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7E" w:rsidRPr="00AE25B1" w:rsidRDefault="00AE25B1" w:rsidP="00160413">
      <w:pPr>
        <w:spacing w:before="100" w:beforeAutospacing="1" w:after="100" w:afterAutospacing="1" w:line="360" w:lineRule="auto"/>
        <w:jc w:val="center"/>
        <w:rPr>
          <w:rFonts w:ascii="Times New Roman" w:hAnsi="Times New Roman" w:cs="Times New Roman"/>
          <w:b/>
          <w:sz w:val="24"/>
          <w:szCs w:val="24"/>
        </w:rPr>
      </w:pPr>
      <w:r w:rsidRPr="002D0BDF">
        <w:rPr>
          <w:rFonts w:ascii="Times New Roman" w:hAnsi="Times New Roman" w:cs="Times New Roman"/>
          <w:b/>
          <w:sz w:val="24"/>
          <w:szCs w:val="24"/>
        </w:rPr>
        <w:t>KADINLARDA TOPLUMSAL CİNSİYET ROLÜ STRESİNİN ÜREME SAĞLIĞINA ETKİSİ</w:t>
      </w:r>
    </w:p>
    <w:p w:rsidR="00A63795" w:rsidRPr="002D0BDF" w:rsidRDefault="00A63795" w:rsidP="00160413">
      <w:pPr>
        <w:spacing w:before="100" w:beforeAutospacing="1" w:after="100" w:afterAutospacing="1" w:line="240" w:lineRule="auto"/>
        <w:jc w:val="both"/>
        <w:rPr>
          <w:rFonts w:ascii="Times New Roman" w:eastAsia="Times New Roman" w:hAnsi="Times New Roman" w:cs="Times New Roman"/>
          <w:i/>
          <w:strike/>
          <w:color w:val="FF0000"/>
          <w:sz w:val="20"/>
          <w:szCs w:val="20"/>
        </w:rPr>
      </w:pPr>
      <w:r w:rsidRPr="002D0BDF">
        <w:rPr>
          <w:rFonts w:ascii="Times New Roman" w:eastAsia="Times New Roman" w:hAnsi="Times New Roman" w:cs="Times New Roman"/>
          <w:b/>
          <w:i/>
          <w:sz w:val="20"/>
          <w:szCs w:val="20"/>
        </w:rPr>
        <w:t>Amaç:</w:t>
      </w:r>
      <w:r w:rsidR="00480F20">
        <w:rPr>
          <w:rFonts w:ascii="Times New Roman" w:eastAsia="Times New Roman" w:hAnsi="Times New Roman" w:cs="Times New Roman"/>
          <w:i/>
          <w:sz w:val="20"/>
          <w:szCs w:val="20"/>
        </w:rPr>
        <w:t xml:space="preserve"> Ç</w:t>
      </w:r>
      <w:r w:rsidRPr="002D0BDF">
        <w:rPr>
          <w:rFonts w:ascii="Times New Roman" w:eastAsia="Times New Roman" w:hAnsi="Times New Roman" w:cs="Times New Roman"/>
          <w:i/>
          <w:sz w:val="20"/>
          <w:szCs w:val="20"/>
        </w:rPr>
        <w:t>alışma</w:t>
      </w:r>
      <w:r w:rsidR="005259A6">
        <w:rPr>
          <w:rFonts w:ascii="Times New Roman" w:eastAsia="Times New Roman" w:hAnsi="Times New Roman" w:cs="Times New Roman"/>
          <w:i/>
          <w:sz w:val="20"/>
          <w:szCs w:val="20"/>
        </w:rPr>
        <w:t>da</w:t>
      </w:r>
      <w:r w:rsidRPr="002D0BDF">
        <w:rPr>
          <w:rFonts w:ascii="Times New Roman" w:eastAsia="Times New Roman" w:hAnsi="Times New Roman" w:cs="Times New Roman"/>
          <w:i/>
          <w:sz w:val="20"/>
          <w:szCs w:val="20"/>
        </w:rPr>
        <w:t xml:space="preserve"> kadınlarda toplumsal cinsiyet rolü stresinin</w:t>
      </w:r>
      <w:r w:rsidR="005259A6">
        <w:rPr>
          <w:rFonts w:ascii="Times New Roman" w:eastAsia="Times New Roman" w:hAnsi="Times New Roman" w:cs="Times New Roman"/>
          <w:i/>
          <w:sz w:val="20"/>
          <w:szCs w:val="20"/>
        </w:rPr>
        <w:t xml:space="preserve"> (TCRS)</w:t>
      </w:r>
      <w:r w:rsidRPr="002D0BDF">
        <w:rPr>
          <w:rFonts w:ascii="Times New Roman" w:eastAsia="Times New Roman" w:hAnsi="Times New Roman" w:cs="Times New Roman"/>
          <w:i/>
          <w:sz w:val="20"/>
          <w:szCs w:val="20"/>
        </w:rPr>
        <w:t xml:space="preserve"> üreme sağlığı</w:t>
      </w:r>
      <w:r w:rsidR="00CE74AB">
        <w:rPr>
          <w:rFonts w:ascii="Times New Roman" w:eastAsia="Times New Roman" w:hAnsi="Times New Roman" w:cs="Times New Roman"/>
          <w:i/>
          <w:sz w:val="20"/>
          <w:szCs w:val="20"/>
        </w:rPr>
        <w:t>na etkisini belirlemek amaç</w:t>
      </w:r>
      <w:r w:rsidR="005259A6">
        <w:rPr>
          <w:rFonts w:ascii="Times New Roman" w:eastAsia="Times New Roman" w:hAnsi="Times New Roman" w:cs="Times New Roman"/>
          <w:i/>
          <w:sz w:val="20"/>
          <w:szCs w:val="20"/>
        </w:rPr>
        <w:t>lanmıştır.</w:t>
      </w:r>
    </w:p>
    <w:p w:rsidR="00480F20" w:rsidRDefault="00A63795" w:rsidP="00160413">
      <w:pPr>
        <w:spacing w:before="100" w:beforeAutospacing="1" w:after="100" w:afterAutospacing="1" w:line="240" w:lineRule="auto"/>
        <w:jc w:val="both"/>
        <w:rPr>
          <w:rFonts w:ascii="Times New Roman" w:eastAsia="Times New Roman" w:hAnsi="Times New Roman" w:cs="Times New Roman"/>
          <w:i/>
          <w:color w:val="000000" w:themeColor="text1"/>
          <w:sz w:val="20"/>
          <w:szCs w:val="20"/>
          <w:lang w:val="en-US"/>
        </w:rPr>
      </w:pPr>
      <w:r w:rsidRPr="002D0BDF">
        <w:rPr>
          <w:rFonts w:ascii="Times New Roman" w:hAnsi="Times New Roman" w:cs="Times New Roman"/>
          <w:b/>
          <w:bCs/>
          <w:i/>
          <w:sz w:val="20"/>
          <w:szCs w:val="20"/>
        </w:rPr>
        <w:t>Gereç ve Yöntem:</w:t>
      </w:r>
      <w:r w:rsidR="00A4667B">
        <w:rPr>
          <w:rFonts w:ascii="Times New Roman" w:hAnsi="Times New Roman" w:cs="Times New Roman"/>
          <w:bCs/>
          <w:i/>
          <w:sz w:val="20"/>
          <w:szCs w:val="20"/>
        </w:rPr>
        <w:t xml:space="preserve"> Tanımlayıcı tipteki </w:t>
      </w:r>
      <w:r w:rsidRPr="002D0BDF">
        <w:rPr>
          <w:rFonts w:ascii="Times New Roman" w:hAnsi="Times New Roman" w:cs="Times New Roman"/>
          <w:bCs/>
          <w:i/>
          <w:sz w:val="20"/>
          <w:szCs w:val="20"/>
        </w:rPr>
        <w:t xml:space="preserve">çalışma İstanbul’un </w:t>
      </w:r>
      <w:r w:rsidR="00CE74AB">
        <w:rPr>
          <w:rFonts w:ascii="Times New Roman" w:hAnsi="Times New Roman" w:cs="Times New Roman"/>
          <w:bCs/>
          <w:i/>
          <w:sz w:val="20"/>
          <w:szCs w:val="20"/>
        </w:rPr>
        <w:t>iki</w:t>
      </w:r>
      <w:r w:rsidRPr="002D0BDF">
        <w:rPr>
          <w:rFonts w:ascii="Times New Roman" w:hAnsi="Times New Roman" w:cs="Times New Roman"/>
          <w:bCs/>
          <w:i/>
          <w:sz w:val="20"/>
          <w:szCs w:val="20"/>
        </w:rPr>
        <w:t xml:space="preserve"> ilçesindeki </w:t>
      </w:r>
      <w:r w:rsidR="00480F20">
        <w:rPr>
          <w:rFonts w:ascii="Times New Roman" w:hAnsi="Times New Roman" w:cs="Times New Roman"/>
          <w:bCs/>
          <w:i/>
          <w:sz w:val="20"/>
          <w:szCs w:val="20"/>
        </w:rPr>
        <w:t xml:space="preserve">15 </w:t>
      </w:r>
      <w:r w:rsidRPr="002D0BDF">
        <w:rPr>
          <w:rFonts w:ascii="Times New Roman" w:hAnsi="Times New Roman" w:cs="Times New Roman"/>
          <w:bCs/>
          <w:i/>
          <w:sz w:val="20"/>
          <w:szCs w:val="20"/>
        </w:rPr>
        <w:t>Aile Sağlığı Merkezlerinde</w:t>
      </w:r>
      <w:r w:rsidR="005259A6">
        <w:rPr>
          <w:rFonts w:ascii="Times New Roman" w:hAnsi="Times New Roman" w:cs="Times New Roman"/>
          <w:bCs/>
          <w:i/>
          <w:sz w:val="20"/>
          <w:szCs w:val="20"/>
        </w:rPr>
        <w:t xml:space="preserve"> </w:t>
      </w:r>
      <w:r w:rsidRPr="002D0BDF">
        <w:rPr>
          <w:rFonts w:ascii="Times New Roman" w:hAnsi="Times New Roman" w:cs="Times New Roman"/>
          <w:bCs/>
          <w:i/>
          <w:sz w:val="20"/>
          <w:szCs w:val="20"/>
        </w:rPr>
        <w:t xml:space="preserve">kayıtlı 15-49 yaş kadınlarla Ocak- Mayıs 2019 tarihlerinde gerçekleştirildi (N=504). </w:t>
      </w:r>
      <w:r w:rsidR="005259A6" w:rsidRPr="002D0BDF">
        <w:rPr>
          <w:rFonts w:ascii="Times New Roman" w:hAnsi="Times New Roman" w:cs="Times New Roman"/>
          <w:bCs/>
          <w:i/>
          <w:sz w:val="20"/>
          <w:szCs w:val="20"/>
        </w:rPr>
        <w:t>V</w:t>
      </w:r>
      <w:r w:rsidRPr="002D0BDF">
        <w:rPr>
          <w:rFonts w:ascii="Times New Roman" w:hAnsi="Times New Roman" w:cs="Times New Roman"/>
          <w:bCs/>
          <w:i/>
          <w:sz w:val="20"/>
          <w:szCs w:val="20"/>
        </w:rPr>
        <w:t>eri</w:t>
      </w:r>
      <w:r w:rsidR="005259A6">
        <w:rPr>
          <w:rFonts w:ascii="Times New Roman" w:hAnsi="Times New Roman" w:cs="Times New Roman"/>
          <w:bCs/>
          <w:i/>
          <w:sz w:val="20"/>
          <w:szCs w:val="20"/>
        </w:rPr>
        <w:t xml:space="preserve"> toplamada </w:t>
      </w:r>
      <w:proofErr w:type="spellStart"/>
      <w:r w:rsidRPr="002D0BDF">
        <w:rPr>
          <w:rFonts w:ascii="Times New Roman" w:hAnsi="Times New Roman" w:cs="Times New Roman"/>
          <w:bCs/>
          <w:i/>
          <w:sz w:val="20"/>
          <w:szCs w:val="20"/>
        </w:rPr>
        <w:t>Sosyo</w:t>
      </w:r>
      <w:proofErr w:type="spellEnd"/>
      <w:r w:rsidRPr="002D0BDF">
        <w:rPr>
          <w:rFonts w:ascii="Times New Roman" w:hAnsi="Times New Roman" w:cs="Times New Roman"/>
          <w:bCs/>
          <w:i/>
          <w:sz w:val="20"/>
          <w:szCs w:val="20"/>
        </w:rPr>
        <w:t>-demografik Soru Formu, Üreme Sağlığı Anket Formu, Kadınlarda Toplumsal Cinsiyet Rolü Stresi Ölçeği (KTCRSÖ) kullanıldı. Ölçekten alınab</w:t>
      </w:r>
      <w:r w:rsidR="00A4667B">
        <w:rPr>
          <w:rFonts w:ascii="Times New Roman" w:hAnsi="Times New Roman" w:cs="Times New Roman"/>
          <w:bCs/>
          <w:i/>
          <w:sz w:val="20"/>
          <w:szCs w:val="20"/>
        </w:rPr>
        <w:t>ilecek puan 20-</w:t>
      </w:r>
      <w:r w:rsidR="005259A6">
        <w:rPr>
          <w:rFonts w:ascii="Times New Roman" w:hAnsi="Times New Roman" w:cs="Times New Roman"/>
          <w:bCs/>
          <w:i/>
          <w:sz w:val="20"/>
          <w:szCs w:val="20"/>
        </w:rPr>
        <w:t xml:space="preserve">100 arasındadır. </w:t>
      </w:r>
      <w:r w:rsidRPr="002D0BDF">
        <w:rPr>
          <w:rFonts w:ascii="Times New Roman" w:hAnsi="Times New Roman" w:cs="Times New Roman"/>
          <w:bCs/>
          <w:i/>
          <w:sz w:val="20"/>
          <w:szCs w:val="20"/>
        </w:rPr>
        <w:t xml:space="preserve">Yüksek puan bireyin, </w:t>
      </w:r>
      <w:r w:rsidR="005259A6">
        <w:rPr>
          <w:rFonts w:ascii="Times New Roman" w:eastAsia="Times New Roman" w:hAnsi="Times New Roman" w:cs="Times New Roman"/>
          <w:i/>
          <w:sz w:val="20"/>
          <w:szCs w:val="20"/>
        </w:rPr>
        <w:t xml:space="preserve">TCRS </w:t>
      </w:r>
      <w:r w:rsidRPr="002D0BDF">
        <w:rPr>
          <w:rFonts w:ascii="Times New Roman" w:hAnsi="Times New Roman" w:cs="Times New Roman"/>
          <w:bCs/>
          <w:i/>
          <w:sz w:val="20"/>
          <w:szCs w:val="20"/>
        </w:rPr>
        <w:t xml:space="preserve">yaşadığını göstermektedir. </w:t>
      </w:r>
    </w:p>
    <w:p w:rsidR="00A63795" w:rsidRPr="002D0BDF" w:rsidRDefault="00A63795" w:rsidP="00160413">
      <w:pPr>
        <w:spacing w:before="100" w:beforeAutospacing="1" w:after="100" w:afterAutospacing="1" w:line="240" w:lineRule="auto"/>
        <w:jc w:val="both"/>
        <w:rPr>
          <w:rFonts w:ascii="Times New Roman" w:hAnsi="Times New Roman" w:cs="Times New Roman"/>
          <w:i/>
          <w:sz w:val="20"/>
          <w:szCs w:val="20"/>
        </w:rPr>
      </w:pPr>
      <w:proofErr w:type="spellStart"/>
      <w:r w:rsidRPr="002D0BDF">
        <w:rPr>
          <w:rFonts w:ascii="Times New Roman" w:eastAsia="Times New Roman" w:hAnsi="Times New Roman" w:cs="Times New Roman"/>
          <w:b/>
          <w:i/>
          <w:color w:val="000000" w:themeColor="text1"/>
          <w:sz w:val="20"/>
          <w:szCs w:val="20"/>
          <w:lang w:val="en-US"/>
        </w:rPr>
        <w:t>Bulgular</w:t>
      </w:r>
      <w:proofErr w:type="spellEnd"/>
      <w:r w:rsidRPr="002D0BDF">
        <w:rPr>
          <w:rFonts w:ascii="Times New Roman" w:eastAsia="Times New Roman" w:hAnsi="Times New Roman" w:cs="Times New Roman"/>
          <w:b/>
          <w:i/>
          <w:color w:val="000000" w:themeColor="text1"/>
          <w:sz w:val="20"/>
          <w:szCs w:val="20"/>
          <w:lang w:val="en-US"/>
        </w:rPr>
        <w:t>:</w:t>
      </w:r>
      <w:r w:rsidR="00235DB2">
        <w:rPr>
          <w:rFonts w:ascii="Times New Roman" w:eastAsia="Times New Roman" w:hAnsi="Times New Roman" w:cs="Times New Roman"/>
          <w:i/>
          <w:color w:val="000000" w:themeColor="text1"/>
          <w:sz w:val="20"/>
          <w:szCs w:val="20"/>
          <w:lang w:val="en-US"/>
        </w:rPr>
        <w:t xml:space="preserve"> </w:t>
      </w:r>
      <w:proofErr w:type="spellStart"/>
      <w:r w:rsidR="005259A6">
        <w:rPr>
          <w:rFonts w:ascii="Times New Roman" w:eastAsia="Times New Roman" w:hAnsi="Times New Roman" w:cs="Times New Roman"/>
          <w:i/>
          <w:sz w:val="20"/>
          <w:szCs w:val="20"/>
          <w:lang w:val="en-US"/>
        </w:rPr>
        <w:t>Katılımcıların</w:t>
      </w:r>
      <w:proofErr w:type="spellEnd"/>
      <w:r w:rsidRPr="002D0BDF">
        <w:rPr>
          <w:rFonts w:ascii="Times New Roman" w:eastAsia="Times New Roman" w:hAnsi="Times New Roman" w:cs="Times New Roman"/>
          <w:i/>
          <w:sz w:val="20"/>
          <w:szCs w:val="20"/>
          <w:lang w:val="en-US"/>
        </w:rPr>
        <w:t xml:space="preserve"> </w:t>
      </w:r>
      <w:r w:rsidRPr="002D0BDF">
        <w:rPr>
          <w:rFonts w:ascii="Times New Roman" w:hAnsi="Times New Roman" w:cs="Times New Roman"/>
          <w:bCs/>
          <w:i/>
          <w:sz w:val="20"/>
          <w:szCs w:val="20"/>
        </w:rPr>
        <w:t>KTCRSÖ</w:t>
      </w:r>
      <w:r w:rsidRPr="002D0BDF">
        <w:rPr>
          <w:rFonts w:ascii="Times New Roman" w:hAnsi="Times New Roman" w:cs="Times New Roman"/>
          <w:i/>
          <w:sz w:val="20"/>
          <w:szCs w:val="20"/>
        </w:rPr>
        <w:t xml:space="preserve"> puanlarının 68.31±23.90 o</w:t>
      </w:r>
      <w:r w:rsidR="00340640">
        <w:rPr>
          <w:rFonts w:ascii="Times New Roman" w:hAnsi="Times New Roman" w:cs="Times New Roman"/>
          <w:i/>
          <w:sz w:val="20"/>
          <w:szCs w:val="20"/>
        </w:rPr>
        <w:t>lduğu,</w:t>
      </w:r>
      <w:r w:rsidRPr="002D0BDF">
        <w:rPr>
          <w:rFonts w:ascii="Times New Roman" w:hAnsi="Times New Roman" w:cs="Times New Roman"/>
          <w:i/>
          <w:sz w:val="20"/>
          <w:szCs w:val="20"/>
        </w:rPr>
        <w:t xml:space="preserve"> orta düzeyde </w:t>
      </w:r>
      <w:r w:rsidR="00A4667B">
        <w:rPr>
          <w:rFonts w:ascii="Times New Roman" w:eastAsia="Times New Roman" w:hAnsi="Times New Roman" w:cs="Times New Roman"/>
          <w:i/>
          <w:sz w:val="20"/>
          <w:szCs w:val="20"/>
        </w:rPr>
        <w:t>TCRS</w:t>
      </w:r>
      <w:r w:rsidR="005259A6" w:rsidRPr="002D0BDF">
        <w:rPr>
          <w:rFonts w:ascii="Times New Roman" w:eastAsia="Times New Roman" w:hAnsi="Times New Roman" w:cs="Times New Roman"/>
          <w:i/>
          <w:sz w:val="20"/>
          <w:szCs w:val="20"/>
        </w:rPr>
        <w:t xml:space="preserve"> </w:t>
      </w:r>
      <w:r w:rsidRPr="002D0BDF">
        <w:rPr>
          <w:rFonts w:ascii="Times New Roman" w:hAnsi="Times New Roman" w:cs="Times New Roman"/>
          <w:i/>
          <w:sz w:val="20"/>
          <w:szCs w:val="20"/>
        </w:rPr>
        <w:t>yaşadığı belirlendi</w:t>
      </w:r>
      <w:r w:rsidR="00340640">
        <w:rPr>
          <w:rFonts w:ascii="Times New Roman" w:eastAsia="Times New Roman" w:hAnsi="Times New Roman" w:cs="Times New Roman"/>
          <w:i/>
          <w:sz w:val="20"/>
          <w:szCs w:val="20"/>
          <w:lang w:val="en-US"/>
        </w:rPr>
        <w:t xml:space="preserve">. </w:t>
      </w:r>
      <w:r w:rsidR="00340640">
        <w:rPr>
          <w:rFonts w:ascii="Times New Roman" w:hAnsi="Times New Roman" w:cs="Times New Roman"/>
          <w:i/>
          <w:sz w:val="20"/>
          <w:szCs w:val="20"/>
        </w:rPr>
        <w:t>D</w:t>
      </w:r>
      <w:r w:rsidRPr="002D0BDF">
        <w:rPr>
          <w:rFonts w:ascii="Times New Roman" w:hAnsi="Times New Roman" w:cs="Times New Roman"/>
          <w:i/>
          <w:sz w:val="20"/>
          <w:szCs w:val="20"/>
        </w:rPr>
        <w:t>oğum kontrol yöntemi kullanmayanların (69.89±24.56)  kullananlara (65.60±22.55) göre; vajinal akıntı rengi sağ</w:t>
      </w:r>
      <w:r w:rsidR="00340640">
        <w:rPr>
          <w:rFonts w:ascii="Times New Roman" w:hAnsi="Times New Roman" w:cs="Times New Roman"/>
          <w:i/>
          <w:sz w:val="20"/>
          <w:szCs w:val="20"/>
        </w:rPr>
        <w:t>lıklı olmayanların(70.81±22.19)</w:t>
      </w:r>
      <w:r w:rsidRPr="002D0BDF">
        <w:rPr>
          <w:rFonts w:ascii="Times New Roman" w:hAnsi="Times New Roman" w:cs="Times New Roman"/>
          <w:i/>
          <w:sz w:val="20"/>
          <w:szCs w:val="20"/>
        </w:rPr>
        <w:t xml:space="preserve"> sağlıklı</w:t>
      </w:r>
      <w:r w:rsidR="00A4667B">
        <w:rPr>
          <w:rFonts w:ascii="Times New Roman" w:hAnsi="Times New Roman" w:cs="Times New Roman"/>
          <w:i/>
          <w:sz w:val="20"/>
          <w:szCs w:val="20"/>
        </w:rPr>
        <w:t xml:space="preserve"> olanlara (65.68±25.36) göre; </w:t>
      </w:r>
      <w:proofErr w:type="gramStart"/>
      <w:r w:rsidRPr="002D0BDF">
        <w:rPr>
          <w:rFonts w:ascii="Times New Roman" w:hAnsi="Times New Roman" w:cs="Times New Roman"/>
          <w:i/>
          <w:sz w:val="20"/>
          <w:szCs w:val="20"/>
        </w:rPr>
        <w:t>bekarların</w:t>
      </w:r>
      <w:proofErr w:type="gramEnd"/>
      <w:r w:rsidRPr="002D0BDF">
        <w:rPr>
          <w:rFonts w:ascii="Times New Roman" w:hAnsi="Times New Roman" w:cs="Times New Roman"/>
          <w:i/>
          <w:sz w:val="20"/>
          <w:szCs w:val="20"/>
        </w:rPr>
        <w:t xml:space="preserve"> (70.82±26.88) evlilere (66.94±22.04) göre KTCRSÖ puanı daha yüksek </w:t>
      </w:r>
      <w:r w:rsidR="00A4667B">
        <w:rPr>
          <w:rFonts w:ascii="Times New Roman" w:hAnsi="Times New Roman" w:cs="Times New Roman"/>
          <w:i/>
          <w:sz w:val="20"/>
          <w:szCs w:val="20"/>
        </w:rPr>
        <w:t>bulundu</w:t>
      </w:r>
      <w:r w:rsidR="00CE74AB">
        <w:rPr>
          <w:rFonts w:ascii="Times New Roman" w:hAnsi="Times New Roman" w:cs="Times New Roman"/>
          <w:i/>
          <w:sz w:val="20"/>
          <w:szCs w:val="20"/>
        </w:rPr>
        <w:t xml:space="preserve"> (p&lt;0.05). </w:t>
      </w:r>
      <w:proofErr w:type="gramStart"/>
      <w:r w:rsidR="00CE74AB">
        <w:rPr>
          <w:rFonts w:ascii="Times New Roman" w:hAnsi="Times New Roman" w:cs="Times New Roman"/>
          <w:i/>
          <w:sz w:val="20"/>
          <w:szCs w:val="20"/>
        </w:rPr>
        <w:t>Bekarlarda</w:t>
      </w:r>
      <w:proofErr w:type="gramEnd"/>
      <w:r w:rsidR="00CE74AB">
        <w:rPr>
          <w:rFonts w:ascii="Times New Roman" w:hAnsi="Times New Roman" w:cs="Times New Roman"/>
          <w:i/>
          <w:sz w:val="20"/>
          <w:szCs w:val="20"/>
        </w:rPr>
        <w:t xml:space="preserve"> </w:t>
      </w:r>
      <w:r w:rsidRPr="002D0BDF">
        <w:rPr>
          <w:rFonts w:ascii="Times New Roman" w:hAnsi="Times New Roman" w:cs="Times New Roman"/>
          <w:i/>
          <w:sz w:val="20"/>
          <w:szCs w:val="20"/>
        </w:rPr>
        <w:t>adet döngüsü periyodik olmayanların, ade</w:t>
      </w:r>
      <w:r w:rsidR="00A4667B">
        <w:rPr>
          <w:rFonts w:ascii="Times New Roman" w:hAnsi="Times New Roman" w:cs="Times New Roman"/>
          <w:i/>
          <w:sz w:val="20"/>
          <w:szCs w:val="20"/>
        </w:rPr>
        <w:t>t kanamasında pıhtı olanların,</w:t>
      </w:r>
      <w:r w:rsidRPr="002D0BDF">
        <w:rPr>
          <w:rFonts w:ascii="Times New Roman" w:hAnsi="Times New Roman" w:cs="Times New Roman"/>
          <w:i/>
          <w:sz w:val="20"/>
          <w:szCs w:val="20"/>
        </w:rPr>
        <w:t xml:space="preserve"> </w:t>
      </w:r>
      <w:proofErr w:type="spellStart"/>
      <w:r w:rsidRPr="002D0BDF">
        <w:rPr>
          <w:rFonts w:ascii="Times New Roman" w:hAnsi="Times New Roman" w:cs="Times New Roman"/>
          <w:i/>
          <w:sz w:val="20"/>
          <w:szCs w:val="20"/>
        </w:rPr>
        <w:t>menstruasyon</w:t>
      </w:r>
      <w:proofErr w:type="spellEnd"/>
      <w:r w:rsidRPr="002D0BDF">
        <w:rPr>
          <w:rFonts w:ascii="Times New Roman" w:hAnsi="Times New Roman" w:cs="Times New Roman"/>
          <w:i/>
          <w:sz w:val="20"/>
          <w:szCs w:val="20"/>
        </w:rPr>
        <w:t xml:space="preserve"> döneminde duş almayanların KTCRSÖ puanları daha yüksek bulundu (p&lt;0.05). </w:t>
      </w:r>
    </w:p>
    <w:p w:rsidR="00A63795" w:rsidRPr="002D0BDF" w:rsidRDefault="00A63795" w:rsidP="00160413">
      <w:pPr>
        <w:spacing w:before="100" w:beforeAutospacing="1" w:after="100" w:afterAutospacing="1" w:line="240" w:lineRule="auto"/>
        <w:jc w:val="both"/>
        <w:rPr>
          <w:rFonts w:ascii="Times New Roman" w:hAnsi="Times New Roman" w:cs="Times New Roman"/>
          <w:i/>
          <w:sz w:val="20"/>
          <w:szCs w:val="20"/>
        </w:rPr>
      </w:pPr>
      <w:proofErr w:type="spellStart"/>
      <w:r w:rsidRPr="002D0BDF">
        <w:rPr>
          <w:rFonts w:ascii="Times New Roman" w:eastAsia="Times New Roman" w:hAnsi="Times New Roman" w:cs="Times New Roman"/>
          <w:b/>
          <w:i/>
          <w:color w:val="000000" w:themeColor="text1"/>
          <w:sz w:val="20"/>
          <w:szCs w:val="20"/>
          <w:lang w:val="en-US"/>
        </w:rPr>
        <w:t>Sonuç</w:t>
      </w:r>
      <w:proofErr w:type="spellEnd"/>
      <w:r w:rsidRPr="002D0BDF">
        <w:rPr>
          <w:rFonts w:ascii="Times New Roman" w:eastAsia="Times New Roman" w:hAnsi="Times New Roman" w:cs="Times New Roman"/>
          <w:b/>
          <w:i/>
          <w:color w:val="000000" w:themeColor="text1"/>
          <w:sz w:val="20"/>
          <w:szCs w:val="20"/>
          <w:lang w:val="en-US"/>
        </w:rPr>
        <w:t>:</w:t>
      </w:r>
      <w:r w:rsidRPr="002D0BDF">
        <w:rPr>
          <w:rFonts w:ascii="Times New Roman" w:hAnsi="Times New Roman" w:cs="Times New Roman"/>
          <w:i/>
          <w:sz w:val="20"/>
          <w:szCs w:val="20"/>
        </w:rPr>
        <w:t xml:space="preserve"> </w:t>
      </w:r>
      <w:r w:rsidR="00480F20">
        <w:rPr>
          <w:rFonts w:ascii="Times New Roman" w:hAnsi="Times New Roman" w:cs="Times New Roman"/>
          <w:i/>
          <w:sz w:val="20"/>
          <w:szCs w:val="20"/>
        </w:rPr>
        <w:t>V</w:t>
      </w:r>
      <w:r w:rsidRPr="002D0BDF">
        <w:rPr>
          <w:rFonts w:ascii="Times New Roman" w:hAnsi="Times New Roman" w:cs="Times New Roman"/>
          <w:i/>
          <w:sz w:val="20"/>
          <w:szCs w:val="20"/>
        </w:rPr>
        <w:t>ajinal</w:t>
      </w:r>
      <w:r w:rsidR="00480F20">
        <w:rPr>
          <w:rFonts w:ascii="Times New Roman" w:hAnsi="Times New Roman" w:cs="Times New Roman"/>
          <w:i/>
          <w:sz w:val="20"/>
          <w:szCs w:val="20"/>
        </w:rPr>
        <w:t xml:space="preserve"> </w:t>
      </w:r>
      <w:r w:rsidRPr="002D0BDF">
        <w:rPr>
          <w:rFonts w:ascii="Times New Roman" w:hAnsi="Times New Roman" w:cs="Times New Roman"/>
          <w:i/>
          <w:sz w:val="20"/>
          <w:szCs w:val="20"/>
        </w:rPr>
        <w:t>akıntı</w:t>
      </w:r>
      <w:r w:rsidR="00A4667B">
        <w:rPr>
          <w:rFonts w:ascii="Times New Roman" w:hAnsi="Times New Roman" w:cs="Times New Roman"/>
          <w:i/>
          <w:sz w:val="20"/>
          <w:szCs w:val="20"/>
        </w:rPr>
        <w:t xml:space="preserve"> rengi</w:t>
      </w:r>
      <w:r w:rsidRPr="002D0BDF">
        <w:rPr>
          <w:rFonts w:ascii="Times New Roman" w:hAnsi="Times New Roman" w:cs="Times New Roman"/>
          <w:i/>
          <w:sz w:val="20"/>
          <w:szCs w:val="20"/>
        </w:rPr>
        <w:t xml:space="preserve"> sağlıklı olmayan</w:t>
      </w:r>
      <w:r w:rsidR="00340640">
        <w:rPr>
          <w:rFonts w:ascii="Times New Roman" w:hAnsi="Times New Roman" w:cs="Times New Roman"/>
          <w:i/>
          <w:sz w:val="20"/>
          <w:szCs w:val="20"/>
        </w:rPr>
        <w:t>ların</w:t>
      </w:r>
      <w:r w:rsidRPr="002D0BDF">
        <w:rPr>
          <w:rFonts w:ascii="Times New Roman" w:hAnsi="Times New Roman" w:cs="Times New Roman"/>
          <w:i/>
          <w:sz w:val="20"/>
          <w:szCs w:val="20"/>
        </w:rPr>
        <w:t xml:space="preserve"> </w:t>
      </w:r>
      <w:r w:rsidR="005259A6">
        <w:rPr>
          <w:rFonts w:ascii="Times New Roman" w:eastAsia="Times New Roman" w:hAnsi="Times New Roman" w:cs="Times New Roman"/>
          <w:i/>
          <w:sz w:val="20"/>
          <w:szCs w:val="20"/>
        </w:rPr>
        <w:t>TCRS</w:t>
      </w:r>
      <w:r w:rsidR="005259A6" w:rsidRPr="002D0BDF">
        <w:rPr>
          <w:rFonts w:ascii="Times New Roman" w:eastAsia="Times New Roman" w:hAnsi="Times New Roman" w:cs="Times New Roman"/>
          <w:i/>
          <w:sz w:val="20"/>
          <w:szCs w:val="20"/>
        </w:rPr>
        <w:t xml:space="preserve"> </w:t>
      </w:r>
      <w:r w:rsidRPr="002D0BDF">
        <w:rPr>
          <w:rFonts w:ascii="Times New Roman" w:hAnsi="Times New Roman" w:cs="Times New Roman"/>
          <w:i/>
          <w:sz w:val="20"/>
          <w:szCs w:val="20"/>
        </w:rPr>
        <w:t xml:space="preserve">yaşadığı bulunmuştur. </w:t>
      </w:r>
      <w:r w:rsidR="00CE74AB">
        <w:rPr>
          <w:rFonts w:ascii="Times New Roman" w:eastAsia="Times New Roman" w:hAnsi="Times New Roman" w:cs="Times New Roman"/>
          <w:i/>
          <w:sz w:val="20"/>
          <w:szCs w:val="20"/>
        </w:rPr>
        <w:t>TCR</w:t>
      </w:r>
      <w:r w:rsidR="00340640">
        <w:rPr>
          <w:rFonts w:ascii="Times New Roman" w:eastAsia="Times New Roman" w:hAnsi="Times New Roman" w:cs="Times New Roman"/>
          <w:i/>
          <w:sz w:val="20"/>
          <w:szCs w:val="20"/>
        </w:rPr>
        <w:t>S</w:t>
      </w:r>
      <w:r w:rsidRPr="002D0BDF">
        <w:rPr>
          <w:rFonts w:ascii="Times New Roman" w:hAnsi="Times New Roman" w:cs="Times New Roman"/>
          <w:i/>
          <w:sz w:val="20"/>
          <w:szCs w:val="20"/>
        </w:rPr>
        <w:t xml:space="preserve"> diğer üreme sağlığı sorunları</w:t>
      </w:r>
      <w:r w:rsidR="00480F20">
        <w:rPr>
          <w:rFonts w:ascii="Times New Roman" w:hAnsi="Times New Roman" w:cs="Times New Roman"/>
          <w:i/>
          <w:sz w:val="20"/>
          <w:szCs w:val="20"/>
        </w:rPr>
        <w:t xml:space="preserve">nda </w:t>
      </w:r>
      <w:r w:rsidRPr="002D0BDF">
        <w:rPr>
          <w:rFonts w:ascii="Times New Roman" w:hAnsi="Times New Roman" w:cs="Times New Roman"/>
          <w:i/>
          <w:sz w:val="20"/>
          <w:szCs w:val="20"/>
        </w:rPr>
        <w:t>(</w:t>
      </w:r>
      <w:proofErr w:type="spellStart"/>
      <w:r w:rsidRPr="002D0BDF">
        <w:rPr>
          <w:rFonts w:ascii="Times New Roman" w:hAnsi="Times New Roman" w:cs="Times New Roman"/>
          <w:i/>
          <w:sz w:val="20"/>
          <w:szCs w:val="20"/>
        </w:rPr>
        <w:t>infertilite</w:t>
      </w:r>
      <w:proofErr w:type="spellEnd"/>
      <w:r w:rsidRPr="002D0BDF">
        <w:rPr>
          <w:rFonts w:ascii="Times New Roman" w:hAnsi="Times New Roman" w:cs="Times New Roman"/>
          <w:i/>
          <w:sz w:val="20"/>
          <w:szCs w:val="20"/>
        </w:rPr>
        <w:t xml:space="preserve"> vb</w:t>
      </w:r>
      <w:r w:rsidR="00235DB2">
        <w:rPr>
          <w:rFonts w:ascii="Times New Roman" w:hAnsi="Times New Roman" w:cs="Times New Roman"/>
          <w:i/>
          <w:sz w:val="20"/>
          <w:szCs w:val="20"/>
        </w:rPr>
        <w:t>.</w:t>
      </w:r>
      <w:r w:rsidRPr="002D0BDF">
        <w:rPr>
          <w:rFonts w:ascii="Times New Roman" w:hAnsi="Times New Roman" w:cs="Times New Roman"/>
          <w:i/>
          <w:sz w:val="20"/>
          <w:szCs w:val="20"/>
        </w:rPr>
        <w:t xml:space="preserve">) </w:t>
      </w:r>
      <w:r w:rsidR="00480F20">
        <w:rPr>
          <w:rFonts w:ascii="Times New Roman" w:hAnsi="Times New Roman" w:cs="Times New Roman"/>
          <w:i/>
          <w:sz w:val="20"/>
          <w:szCs w:val="20"/>
        </w:rPr>
        <w:t xml:space="preserve">etkili </w:t>
      </w:r>
      <w:r w:rsidR="00340640">
        <w:rPr>
          <w:rFonts w:ascii="Times New Roman" w:hAnsi="Times New Roman" w:cs="Times New Roman"/>
          <w:i/>
          <w:sz w:val="20"/>
          <w:szCs w:val="20"/>
        </w:rPr>
        <w:t>olmamıştır.</w:t>
      </w:r>
    </w:p>
    <w:p w:rsidR="00A63795" w:rsidRPr="002D0BDF" w:rsidRDefault="00A63795" w:rsidP="00160413">
      <w:pPr>
        <w:spacing w:before="100" w:beforeAutospacing="1" w:after="100" w:afterAutospacing="1" w:line="240" w:lineRule="auto"/>
        <w:jc w:val="both"/>
        <w:rPr>
          <w:rFonts w:ascii="Times New Roman" w:eastAsia="Times New Roman" w:hAnsi="Times New Roman" w:cs="Times New Roman"/>
          <w:i/>
          <w:color w:val="000000" w:themeColor="text1"/>
          <w:sz w:val="20"/>
          <w:szCs w:val="20"/>
          <w:lang w:val="en-US"/>
        </w:rPr>
      </w:pPr>
      <w:proofErr w:type="spellStart"/>
      <w:r w:rsidRPr="002D0BDF">
        <w:rPr>
          <w:rFonts w:ascii="Times New Roman" w:eastAsia="Times New Roman" w:hAnsi="Times New Roman" w:cs="Times New Roman"/>
          <w:b/>
          <w:i/>
          <w:color w:val="000000" w:themeColor="text1"/>
          <w:sz w:val="20"/>
          <w:szCs w:val="20"/>
          <w:lang w:val="en-US"/>
        </w:rPr>
        <w:t>Anahtar</w:t>
      </w:r>
      <w:proofErr w:type="spellEnd"/>
      <w:r w:rsidRPr="002D0BDF">
        <w:rPr>
          <w:rFonts w:ascii="Times New Roman" w:eastAsia="Times New Roman" w:hAnsi="Times New Roman" w:cs="Times New Roman"/>
          <w:b/>
          <w:i/>
          <w:color w:val="000000" w:themeColor="text1"/>
          <w:sz w:val="20"/>
          <w:szCs w:val="20"/>
          <w:lang w:val="en-US"/>
        </w:rPr>
        <w:t xml:space="preserve"> </w:t>
      </w:r>
      <w:proofErr w:type="spellStart"/>
      <w:r w:rsidRPr="002D0BDF">
        <w:rPr>
          <w:rFonts w:ascii="Times New Roman" w:eastAsia="Times New Roman" w:hAnsi="Times New Roman" w:cs="Times New Roman"/>
          <w:b/>
          <w:i/>
          <w:color w:val="000000" w:themeColor="text1"/>
          <w:sz w:val="20"/>
          <w:szCs w:val="20"/>
          <w:lang w:val="en-US"/>
        </w:rPr>
        <w:t>sözcükler</w:t>
      </w:r>
      <w:proofErr w:type="spellEnd"/>
      <w:r w:rsidRPr="002D0BDF">
        <w:rPr>
          <w:rFonts w:ascii="Times New Roman" w:eastAsia="Times New Roman" w:hAnsi="Times New Roman" w:cs="Times New Roman"/>
          <w:b/>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Toplumsal</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cinsiyet</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toplumsal</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cinsiyet</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rolü</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stresi</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üreme</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sağlığı</w:t>
      </w:r>
      <w:proofErr w:type="spellEnd"/>
    </w:p>
    <w:p w:rsidR="00A63795" w:rsidRPr="002D0BDF" w:rsidRDefault="00A63795" w:rsidP="00160413">
      <w:pPr>
        <w:spacing w:line="240" w:lineRule="auto"/>
        <w:jc w:val="both"/>
        <w:rPr>
          <w:rStyle w:val="A2"/>
          <w:rFonts w:ascii="Times New Roman" w:hAnsi="Times New Roman" w:cs="Times New Roman"/>
          <w:b/>
          <w:color w:val="000000" w:themeColor="text1"/>
          <w:sz w:val="24"/>
          <w:szCs w:val="24"/>
        </w:rPr>
      </w:pPr>
    </w:p>
    <w:p w:rsidR="00A63795" w:rsidRDefault="00A63795" w:rsidP="00160413">
      <w:pPr>
        <w:spacing w:line="240" w:lineRule="auto"/>
        <w:jc w:val="both"/>
        <w:rPr>
          <w:rStyle w:val="A2"/>
          <w:rFonts w:ascii="Times New Roman" w:hAnsi="Times New Roman" w:cs="Times New Roman"/>
          <w:b/>
          <w:color w:val="000000" w:themeColor="text1"/>
          <w:sz w:val="24"/>
          <w:szCs w:val="24"/>
        </w:rPr>
      </w:pPr>
    </w:p>
    <w:p w:rsidR="00B67C19" w:rsidRDefault="00B67C19" w:rsidP="00160413">
      <w:pPr>
        <w:spacing w:line="240" w:lineRule="auto"/>
        <w:jc w:val="both"/>
        <w:rPr>
          <w:rStyle w:val="A2"/>
          <w:rFonts w:ascii="Times New Roman" w:hAnsi="Times New Roman" w:cs="Times New Roman"/>
          <w:b/>
          <w:color w:val="000000" w:themeColor="text1"/>
          <w:sz w:val="24"/>
          <w:szCs w:val="24"/>
        </w:rPr>
      </w:pPr>
    </w:p>
    <w:p w:rsidR="00DA0C61" w:rsidRDefault="00DA0C61" w:rsidP="00160413">
      <w:pPr>
        <w:spacing w:line="240" w:lineRule="auto"/>
        <w:jc w:val="both"/>
        <w:rPr>
          <w:rStyle w:val="A2"/>
          <w:rFonts w:ascii="Times New Roman" w:hAnsi="Times New Roman" w:cs="Times New Roman"/>
          <w:b/>
          <w:color w:val="000000" w:themeColor="text1"/>
          <w:sz w:val="24"/>
          <w:szCs w:val="24"/>
        </w:rPr>
      </w:pPr>
    </w:p>
    <w:p w:rsidR="005218D0" w:rsidRDefault="005218D0" w:rsidP="00160413">
      <w:pPr>
        <w:spacing w:line="240" w:lineRule="auto"/>
        <w:jc w:val="both"/>
        <w:rPr>
          <w:rStyle w:val="A2"/>
          <w:rFonts w:ascii="Times New Roman" w:hAnsi="Times New Roman" w:cs="Times New Roman"/>
          <w:b/>
          <w:color w:val="000000" w:themeColor="text1"/>
          <w:sz w:val="24"/>
          <w:szCs w:val="24"/>
        </w:rPr>
      </w:pPr>
    </w:p>
    <w:p w:rsidR="005218D0" w:rsidRDefault="005218D0" w:rsidP="00160413">
      <w:pPr>
        <w:spacing w:line="240" w:lineRule="auto"/>
        <w:jc w:val="both"/>
        <w:rPr>
          <w:rStyle w:val="A2"/>
          <w:rFonts w:ascii="Times New Roman" w:hAnsi="Times New Roman" w:cs="Times New Roman"/>
          <w:b/>
          <w:color w:val="000000" w:themeColor="text1"/>
          <w:sz w:val="24"/>
          <w:szCs w:val="24"/>
        </w:rPr>
      </w:pPr>
    </w:p>
    <w:p w:rsidR="005218D0" w:rsidRDefault="005218D0" w:rsidP="00160413">
      <w:pPr>
        <w:spacing w:line="240" w:lineRule="auto"/>
        <w:jc w:val="both"/>
        <w:rPr>
          <w:rStyle w:val="A2"/>
          <w:rFonts w:ascii="Times New Roman" w:hAnsi="Times New Roman" w:cs="Times New Roman"/>
          <w:b/>
          <w:color w:val="000000" w:themeColor="text1"/>
          <w:sz w:val="24"/>
          <w:szCs w:val="24"/>
        </w:rPr>
      </w:pPr>
    </w:p>
    <w:p w:rsidR="00B67C19" w:rsidRDefault="00B67C19" w:rsidP="00160413">
      <w:pPr>
        <w:spacing w:line="240" w:lineRule="auto"/>
        <w:jc w:val="both"/>
        <w:rPr>
          <w:rStyle w:val="A2"/>
          <w:rFonts w:ascii="Times New Roman" w:hAnsi="Times New Roman" w:cs="Times New Roman"/>
          <w:b/>
          <w:color w:val="000000" w:themeColor="text1"/>
          <w:sz w:val="24"/>
          <w:szCs w:val="24"/>
        </w:rPr>
      </w:pPr>
    </w:p>
    <w:p w:rsidR="00D648DB" w:rsidRDefault="00D648DB" w:rsidP="00160413">
      <w:pPr>
        <w:spacing w:line="240" w:lineRule="auto"/>
        <w:jc w:val="both"/>
        <w:rPr>
          <w:rStyle w:val="A2"/>
          <w:rFonts w:ascii="Times New Roman" w:hAnsi="Times New Roman" w:cs="Times New Roman"/>
          <w:b/>
          <w:color w:val="000000" w:themeColor="text1"/>
          <w:sz w:val="24"/>
          <w:szCs w:val="24"/>
        </w:rPr>
      </w:pPr>
    </w:p>
    <w:p w:rsidR="00013C85" w:rsidRDefault="00013C85" w:rsidP="00160413">
      <w:pPr>
        <w:spacing w:line="240" w:lineRule="auto"/>
        <w:jc w:val="both"/>
        <w:rPr>
          <w:rStyle w:val="A2"/>
          <w:rFonts w:ascii="Times New Roman" w:hAnsi="Times New Roman" w:cs="Times New Roman"/>
          <w:b/>
          <w:color w:val="000000" w:themeColor="text1"/>
          <w:sz w:val="24"/>
          <w:szCs w:val="24"/>
        </w:rPr>
      </w:pPr>
    </w:p>
    <w:p w:rsidR="00013C85" w:rsidRDefault="00013C85" w:rsidP="00160413">
      <w:pPr>
        <w:spacing w:line="240" w:lineRule="auto"/>
        <w:jc w:val="both"/>
        <w:rPr>
          <w:rStyle w:val="A2"/>
          <w:rFonts w:ascii="Times New Roman" w:hAnsi="Times New Roman" w:cs="Times New Roman"/>
          <w:b/>
          <w:color w:val="000000" w:themeColor="text1"/>
          <w:sz w:val="24"/>
          <w:szCs w:val="24"/>
        </w:rPr>
      </w:pPr>
    </w:p>
    <w:p w:rsidR="00013C85" w:rsidRDefault="00013C85" w:rsidP="00160413">
      <w:pPr>
        <w:spacing w:line="240" w:lineRule="auto"/>
        <w:jc w:val="both"/>
        <w:rPr>
          <w:rStyle w:val="A2"/>
          <w:rFonts w:ascii="Times New Roman" w:hAnsi="Times New Roman" w:cs="Times New Roman"/>
          <w:b/>
          <w:color w:val="000000" w:themeColor="text1"/>
          <w:sz w:val="24"/>
          <w:szCs w:val="24"/>
        </w:rPr>
      </w:pPr>
    </w:p>
    <w:p w:rsidR="00013C85" w:rsidRDefault="00013C85" w:rsidP="00160413">
      <w:pPr>
        <w:spacing w:line="240" w:lineRule="auto"/>
        <w:jc w:val="both"/>
        <w:rPr>
          <w:rStyle w:val="A2"/>
          <w:rFonts w:ascii="Times New Roman" w:hAnsi="Times New Roman" w:cs="Times New Roman"/>
          <w:b/>
          <w:color w:val="000000" w:themeColor="text1"/>
          <w:sz w:val="24"/>
          <w:szCs w:val="24"/>
        </w:rPr>
      </w:pPr>
    </w:p>
    <w:p w:rsidR="00D5257E" w:rsidRDefault="00D5257E" w:rsidP="00160413">
      <w:pPr>
        <w:spacing w:line="240" w:lineRule="auto"/>
        <w:jc w:val="both"/>
        <w:rPr>
          <w:rStyle w:val="A2"/>
          <w:rFonts w:ascii="Times New Roman" w:hAnsi="Times New Roman" w:cs="Times New Roman"/>
          <w:b/>
          <w:color w:val="000000" w:themeColor="text1"/>
          <w:sz w:val="24"/>
          <w:szCs w:val="24"/>
        </w:rPr>
      </w:pPr>
    </w:p>
    <w:p w:rsidR="00D5257E" w:rsidRDefault="00D5257E" w:rsidP="00160413">
      <w:pPr>
        <w:spacing w:line="240" w:lineRule="auto"/>
        <w:jc w:val="both"/>
        <w:rPr>
          <w:rStyle w:val="A2"/>
          <w:rFonts w:ascii="Times New Roman" w:hAnsi="Times New Roman" w:cs="Times New Roman"/>
          <w:b/>
          <w:color w:val="000000" w:themeColor="text1"/>
          <w:sz w:val="24"/>
          <w:szCs w:val="24"/>
        </w:rPr>
      </w:pPr>
    </w:p>
    <w:p w:rsidR="00B67C19" w:rsidRDefault="00B67C19" w:rsidP="00160413">
      <w:pPr>
        <w:spacing w:line="240" w:lineRule="auto"/>
        <w:jc w:val="both"/>
        <w:rPr>
          <w:rStyle w:val="A2"/>
          <w:rFonts w:ascii="Times New Roman" w:hAnsi="Times New Roman" w:cs="Times New Roman"/>
          <w:b/>
          <w:color w:val="000000" w:themeColor="text1"/>
          <w:sz w:val="24"/>
          <w:szCs w:val="24"/>
        </w:rPr>
      </w:pPr>
    </w:p>
    <w:p w:rsidR="00B67C19" w:rsidRPr="00D648DB" w:rsidRDefault="00B67C19" w:rsidP="00160413">
      <w:pPr>
        <w:pStyle w:val="NormalWeb"/>
        <w:spacing w:line="360" w:lineRule="auto"/>
        <w:jc w:val="center"/>
        <w:rPr>
          <w:b/>
          <w:color w:val="000000"/>
          <w:szCs w:val="27"/>
        </w:rPr>
      </w:pPr>
      <w:r w:rsidRPr="00D648DB">
        <w:rPr>
          <w:b/>
          <w:color w:val="000000"/>
          <w:szCs w:val="27"/>
        </w:rPr>
        <w:lastRenderedPageBreak/>
        <w:t>THE EFFECT OF GENDER ROLE STRESS ON REPRODUCTIVE HEALTH IN WOMEN</w:t>
      </w:r>
    </w:p>
    <w:p w:rsidR="00D5257E" w:rsidRPr="009D12D4" w:rsidRDefault="00B67C19" w:rsidP="00160413">
      <w:pPr>
        <w:pStyle w:val="NormalWeb"/>
        <w:jc w:val="both"/>
        <w:rPr>
          <w:i/>
          <w:color w:val="000000"/>
          <w:sz w:val="20"/>
          <w:szCs w:val="20"/>
        </w:rPr>
      </w:pPr>
      <w:proofErr w:type="spellStart"/>
      <w:r w:rsidRPr="00B67C19">
        <w:rPr>
          <w:b/>
          <w:i/>
          <w:color w:val="000000"/>
          <w:sz w:val="20"/>
          <w:szCs w:val="20"/>
        </w:rPr>
        <w:t>Objective</w:t>
      </w:r>
      <w:proofErr w:type="spellEnd"/>
      <w:r w:rsidRPr="00B67C19">
        <w:rPr>
          <w:b/>
          <w:i/>
          <w:color w:val="000000"/>
          <w:sz w:val="20"/>
          <w:szCs w:val="20"/>
        </w:rPr>
        <w:t>:</w:t>
      </w:r>
      <w:r w:rsidRPr="00B67C19">
        <w:rPr>
          <w:i/>
          <w:color w:val="000000"/>
          <w:sz w:val="20"/>
          <w:szCs w:val="20"/>
        </w:rPr>
        <w:t xml:space="preserve"> </w:t>
      </w:r>
      <w:proofErr w:type="spellStart"/>
      <w:r w:rsidR="00D5257E" w:rsidRPr="009D12D4">
        <w:rPr>
          <w:i/>
          <w:color w:val="000000"/>
          <w:sz w:val="20"/>
          <w:szCs w:val="20"/>
        </w:rPr>
        <w:t>Study</w:t>
      </w:r>
      <w:proofErr w:type="spellEnd"/>
      <w:r w:rsidR="00D5257E" w:rsidRPr="009D12D4">
        <w:rPr>
          <w:i/>
          <w:color w:val="000000"/>
          <w:sz w:val="20"/>
          <w:szCs w:val="20"/>
        </w:rPr>
        <w:t xml:space="preserve"> </w:t>
      </w:r>
      <w:proofErr w:type="spellStart"/>
      <w:r w:rsidR="00D5257E" w:rsidRPr="009D12D4">
        <w:rPr>
          <w:i/>
          <w:color w:val="000000"/>
          <w:sz w:val="20"/>
          <w:szCs w:val="20"/>
        </w:rPr>
        <w:t>was</w:t>
      </w:r>
      <w:proofErr w:type="spellEnd"/>
      <w:r w:rsidR="00D5257E" w:rsidRPr="009D12D4">
        <w:rPr>
          <w:i/>
          <w:color w:val="000000"/>
          <w:sz w:val="20"/>
          <w:szCs w:val="20"/>
        </w:rPr>
        <w:t xml:space="preserve"> </w:t>
      </w:r>
      <w:proofErr w:type="spellStart"/>
      <w:r w:rsidR="00D5257E" w:rsidRPr="009D12D4">
        <w:rPr>
          <w:i/>
          <w:color w:val="000000"/>
          <w:sz w:val="20"/>
          <w:szCs w:val="20"/>
        </w:rPr>
        <w:t>conducted</w:t>
      </w:r>
      <w:proofErr w:type="spellEnd"/>
      <w:r w:rsidR="00D5257E" w:rsidRPr="009D12D4">
        <w:rPr>
          <w:i/>
          <w:color w:val="000000"/>
          <w:sz w:val="20"/>
          <w:szCs w:val="20"/>
        </w:rPr>
        <w:t xml:space="preserve"> </w:t>
      </w:r>
      <w:proofErr w:type="spellStart"/>
      <w:r w:rsidR="00D5257E" w:rsidRPr="009D12D4">
        <w:rPr>
          <w:i/>
          <w:color w:val="000000"/>
          <w:sz w:val="20"/>
          <w:szCs w:val="20"/>
        </w:rPr>
        <w:t>to</w:t>
      </w:r>
      <w:proofErr w:type="spellEnd"/>
      <w:r w:rsidR="00D5257E" w:rsidRPr="009D12D4">
        <w:rPr>
          <w:i/>
          <w:color w:val="000000"/>
          <w:sz w:val="20"/>
          <w:szCs w:val="20"/>
        </w:rPr>
        <w:t xml:space="preserve"> </w:t>
      </w:r>
      <w:proofErr w:type="spellStart"/>
      <w:r w:rsidR="00D5257E" w:rsidRPr="009D12D4">
        <w:rPr>
          <w:i/>
          <w:color w:val="000000"/>
          <w:sz w:val="20"/>
          <w:szCs w:val="20"/>
        </w:rPr>
        <w:t>determine</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effect</w:t>
      </w:r>
      <w:proofErr w:type="spellEnd"/>
      <w:r w:rsidR="00D5257E" w:rsidRPr="009D12D4">
        <w:rPr>
          <w:i/>
          <w:color w:val="000000"/>
          <w:sz w:val="20"/>
          <w:szCs w:val="20"/>
        </w:rPr>
        <w:t xml:space="preserve"> of </w:t>
      </w:r>
      <w:proofErr w:type="spellStart"/>
      <w:r w:rsidR="00D5257E" w:rsidRPr="009D12D4">
        <w:rPr>
          <w:i/>
          <w:color w:val="000000"/>
          <w:sz w:val="20"/>
          <w:szCs w:val="20"/>
        </w:rPr>
        <w:t>gender</w:t>
      </w:r>
      <w:proofErr w:type="spellEnd"/>
      <w:r w:rsidR="00D5257E" w:rsidRPr="009D12D4">
        <w:rPr>
          <w:i/>
          <w:color w:val="000000"/>
          <w:sz w:val="20"/>
          <w:szCs w:val="20"/>
        </w:rPr>
        <w:t xml:space="preserve"> role </w:t>
      </w:r>
      <w:proofErr w:type="spellStart"/>
      <w:r w:rsidR="00D5257E" w:rsidRPr="009D12D4">
        <w:rPr>
          <w:i/>
          <w:color w:val="000000"/>
          <w:sz w:val="20"/>
          <w:szCs w:val="20"/>
        </w:rPr>
        <w:t>stress</w:t>
      </w:r>
      <w:proofErr w:type="spellEnd"/>
      <w:r w:rsidR="00D5257E">
        <w:rPr>
          <w:i/>
          <w:color w:val="000000"/>
          <w:sz w:val="20"/>
          <w:szCs w:val="20"/>
        </w:rPr>
        <w:t xml:space="preserve"> (TCRS)</w:t>
      </w:r>
      <w:r w:rsidR="00D5257E" w:rsidRPr="009D12D4">
        <w:rPr>
          <w:i/>
          <w:color w:val="000000"/>
          <w:sz w:val="20"/>
          <w:szCs w:val="20"/>
        </w:rPr>
        <w:t xml:space="preserve"> on </w:t>
      </w:r>
      <w:proofErr w:type="spellStart"/>
      <w:r w:rsidR="00D5257E" w:rsidRPr="009D12D4">
        <w:rPr>
          <w:i/>
          <w:color w:val="000000"/>
          <w:sz w:val="20"/>
          <w:szCs w:val="20"/>
        </w:rPr>
        <w:t>reproductive</w:t>
      </w:r>
      <w:proofErr w:type="spellEnd"/>
      <w:r w:rsidR="00D5257E" w:rsidRPr="009D12D4">
        <w:rPr>
          <w:i/>
          <w:color w:val="000000"/>
          <w:sz w:val="20"/>
          <w:szCs w:val="20"/>
        </w:rPr>
        <w:t xml:space="preserve"> </w:t>
      </w:r>
      <w:proofErr w:type="spellStart"/>
      <w:r w:rsidR="00D5257E" w:rsidRPr="009D12D4">
        <w:rPr>
          <w:i/>
          <w:color w:val="000000"/>
          <w:sz w:val="20"/>
          <w:szCs w:val="20"/>
        </w:rPr>
        <w:t>health</w:t>
      </w:r>
      <w:proofErr w:type="spellEnd"/>
      <w:r w:rsidR="00D5257E" w:rsidRPr="009D12D4">
        <w:rPr>
          <w:i/>
          <w:color w:val="000000"/>
          <w:sz w:val="20"/>
          <w:szCs w:val="20"/>
        </w:rPr>
        <w:t xml:space="preserve"> in </w:t>
      </w:r>
      <w:proofErr w:type="spellStart"/>
      <w:r w:rsidR="00D5257E" w:rsidRPr="009D12D4">
        <w:rPr>
          <w:i/>
          <w:color w:val="000000"/>
          <w:sz w:val="20"/>
          <w:szCs w:val="20"/>
        </w:rPr>
        <w:t>women</w:t>
      </w:r>
      <w:proofErr w:type="spellEnd"/>
      <w:r w:rsidR="00D5257E" w:rsidRPr="009D12D4">
        <w:rPr>
          <w:i/>
          <w:color w:val="000000"/>
          <w:sz w:val="20"/>
          <w:szCs w:val="20"/>
        </w:rPr>
        <w:t>.</w:t>
      </w:r>
    </w:p>
    <w:p w:rsidR="00B67C19" w:rsidRPr="00B67C19" w:rsidRDefault="00B67C19" w:rsidP="00160413">
      <w:pPr>
        <w:pStyle w:val="NormalWeb"/>
        <w:jc w:val="both"/>
        <w:rPr>
          <w:i/>
          <w:color w:val="000000"/>
          <w:sz w:val="20"/>
          <w:szCs w:val="20"/>
        </w:rPr>
      </w:pPr>
      <w:proofErr w:type="spellStart"/>
      <w:r w:rsidRPr="00B67C19">
        <w:rPr>
          <w:b/>
          <w:i/>
          <w:color w:val="000000"/>
          <w:sz w:val="20"/>
          <w:szCs w:val="20"/>
        </w:rPr>
        <w:t>Material</w:t>
      </w:r>
      <w:proofErr w:type="spellEnd"/>
      <w:r w:rsidRPr="00B67C19">
        <w:rPr>
          <w:b/>
          <w:i/>
          <w:color w:val="000000"/>
          <w:sz w:val="20"/>
          <w:szCs w:val="20"/>
        </w:rPr>
        <w:t xml:space="preserve"> </w:t>
      </w:r>
      <w:proofErr w:type="spellStart"/>
      <w:r w:rsidRPr="00B67C19">
        <w:rPr>
          <w:b/>
          <w:i/>
          <w:color w:val="000000"/>
          <w:sz w:val="20"/>
          <w:szCs w:val="20"/>
        </w:rPr>
        <w:t>and</w:t>
      </w:r>
      <w:proofErr w:type="spellEnd"/>
      <w:r w:rsidRPr="00B67C19">
        <w:rPr>
          <w:b/>
          <w:i/>
          <w:color w:val="000000"/>
          <w:sz w:val="20"/>
          <w:szCs w:val="20"/>
        </w:rPr>
        <w:t xml:space="preserve"> </w:t>
      </w:r>
      <w:proofErr w:type="spellStart"/>
      <w:r w:rsidRPr="00B67C19">
        <w:rPr>
          <w:b/>
          <w:i/>
          <w:color w:val="000000"/>
          <w:sz w:val="20"/>
          <w:szCs w:val="20"/>
        </w:rPr>
        <w:t>Methods</w:t>
      </w:r>
      <w:proofErr w:type="spellEnd"/>
      <w:r w:rsidRPr="00B67C19">
        <w:rPr>
          <w:b/>
          <w:i/>
          <w:color w:val="000000"/>
          <w:sz w:val="20"/>
          <w:szCs w:val="20"/>
        </w:rPr>
        <w:t>:</w:t>
      </w:r>
      <w:r w:rsidRPr="00B67C19">
        <w:rPr>
          <w:i/>
          <w:color w:val="000000"/>
          <w:sz w:val="20"/>
          <w:szCs w:val="20"/>
        </w:rPr>
        <w:t xml:space="preserve"> </w:t>
      </w:r>
      <w:proofErr w:type="spellStart"/>
      <w:r w:rsidR="00D5257E" w:rsidRPr="009D12D4">
        <w:rPr>
          <w:i/>
          <w:sz w:val="20"/>
        </w:rPr>
        <w:t>The</w:t>
      </w:r>
      <w:proofErr w:type="spellEnd"/>
      <w:r w:rsidR="00D5257E" w:rsidRPr="009D12D4">
        <w:rPr>
          <w:i/>
          <w:sz w:val="20"/>
        </w:rPr>
        <w:t xml:space="preserve"> </w:t>
      </w:r>
      <w:proofErr w:type="spellStart"/>
      <w:r w:rsidR="00D5257E" w:rsidRPr="009D12D4">
        <w:rPr>
          <w:i/>
          <w:sz w:val="20"/>
        </w:rPr>
        <w:t>descriptive</w:t>
      </w:r>
      <w:proofErr w:type="spellEnd"/>
      <w:r w:rsidR="00D5257E" w:rsidRPr="009D12D4">
        <w:rPr>
          <w:i/>
          <w:sz w:val="20"/>
        </w:rPr>
        <w:t xml:space="preserve"> </w:t>
      </w:r>
      <w:proofErr w:type="spellStart"/>
      <w:r w:rsidR="00D5257E" w:rsidRPr="009D12D4">
        <w:rPr>
          <w:i/>
          <w:sz w:val="20"/>
        </w:rPr>
        <w:t>study</w:t>
      </w:r>
      <w:proofErr w:type="spellEnd"/>
      <w:r w:rsidR="00D5257E" w:rsidRPr="009D12D4">
        <w:rPr>
          <w:i/>
          <w:sz w:val="20"/>
        </w:rPr>
        <w:t xml:space="preserve"> </w:t>
      </w:r>
      <w:proofErr w:type="spellStart"/>
      <w:r w:rsidR="00D5257E" w:rsidRPr="009D12D4">
        <w:rPr>
          <w:i/>
          <w:sz w:val="20"/>
        </w:rPr>
        <w:t>was</w:t>
      </w:r>
      <w:proofErr w:type="spellEnd"/>
      <w:r w:rsidR="00D5257E" w:rsidRPr="009D12D4">
        <w:rPr>
          <w:i/>
          <w:sz w:val="20"/>
        </w:rPr>
        <w:t xml:space="preserve"> </w:t>
      </w:r>
      <w:proofErr w:type="spellStart"/>
      <w:r w:rsidR="00D5257E" w:rsidRPr="009D12D4">
        <w:rPr>
          <w:i/>
          <w:sz w:val="20"/>
        </w:rPr>
        <w:t>carried</w:t>
      </w:r>
      <w:proofErr w:type="spellEnd"/>
      <w:r w:rsidR="00D5257E" w:rsidRPr="009D12D4">
        <w:rPr>
          <w:i/>
          <w:sz w:val="20"/>
        </w:rPr>
        <w:t xml:space="preserve"> </w:t>
      </w:r>
      <w:proofErr w:type="spellStart"/>
      <w:r w:rsidR="00D5257E" w:rsidRPr="009D12D4">
        <w:rPr>
          <w:i/>
          <w:sz w:val="20"/>
        </w:rPr>
        <w:t>out</w:t>
      </w:r>
      <w:proofErr w:type="spellEnd"/>
      <w:r w:rsidR="00D5257E" w:rsidRPr="009D12D4">
        <w:rPr>
          <w:i/>
          <w:sz w:val="20"/>
        </w:rPr>
        <w:t xml:space="preserve"> in </w:t>
      </w:r>
      <w:proofErr w:type="spellStart"/>
      <w:r w:rsidR="00D5257E" w:rsidRPr="009D12D4">
        <w:rPr>
          <w:i/>
          <w:sz w:val="20"/>
        </w:rPr>
        <w:t>January</w:t>
      </w:r>
      <w:proofErr w:type="spellEnd"/>
      <w:r w:rsidR="00D5257E" w:rsidRPr="009D12D4">
        <w:rPr>
          <w:i/>
          <w:sz w:val="20"/>
        </w:rPr>
        <w:t xml:space="preserve">-May 2019 </w:t>
      </w:r>
      <w:proofErr w:type="spellStart"/>
      <w:r w:rsidR="00D5257E" w:rsidRPr="009D12D4">
        <w:rPr>
          <w:i/>
          <w:sz w:val="20"/>
        </w:rPr>
        <w:t>with</w:t>
      </w:r>
      <w:proofErr w:type="spellEnd"/>
      <w:r w:rsidR="00D5257E" w:rsidRPr="009D12D4">
        <w:rPr>
          <w:i/>
          <w:sz w:val="20"/>
        </w:rPr>
        <w:t xml:space="preserve"> </w:t>
      </w:r>
      <w:proofErr w:type="spellStart"/>
      <w:r w:rsidR="00D5257E" w:rsidRPr="009D12D4">
        <w:rPr>
          <w:i/>
          <w:sz w:val="20"/>
        </w:rPr>
        <w:t>women</w:t>
      </w:r>
      <w:proofErr w:type="spellEnd"/>
      <w:r w:rsidR="00D5257E" w:rsidRPr="009D12D4">
        <w:rPr>
          <w:i/>
          <w:sz w:val="20"/>
        </w:rPr>
        <w:t xml:space="preserve"> </w:t>
      </w:r>
      <w:proofErr w:type="spellStart"/>
      <w:r w:rsidR="00D5257E" w:rsidRPr="009D12D4">
        <w:rPr>
          <w:i/>
          <w:sz w:val="20"/>
        </w:rPr>
        <w:t>aged</w:t>
      </w:r>
      <w:proofErr w:type="spellEnd"/>
      <w:r w:rsidR="00D5257E" w:rsidRPr="009D12D4">
        <w:rPr>
          <w:i/>
          <w:sz w:val="20"/>
        </w:rPr>
        <w:t xml:space="preserve"> 15-49 </w:t>
      </w:r>
      <w:proofErr w:type="spellStart"/>
      <w:r w:rsidR="00D5257E" w:rsidRPr="009D12D4">
        <w:rPr>
          <w:i/>
          <w:sz w:val="20"/>
        </w:rPr>
        <w:t>registered</w:t>
      </w:r>
      <w:proofErr w:type="spellEnd"/>
      <w:r w:rsidR="00D5257E" w:rsidRPr="009D12D4">
        <w:rPr>
          <w:i/>
          <w:sz w:val="20"/>
        </w:rPr>
        <w:t xml:space="preserve"> in 15 </w:t>
      </w:r>
      <w:proofErr w:type="spellStart"/>
      <w:r w:rsidR="00D5257E" w:rsidRPr="009D12D4">
        <w:rPr>
          <w:i/>
          <w:sz w:val="20"/>
        </w:rPr>
        <w:t>Family</w:t>
      </w:r>
      <w:proofErr w:type="spellEnd"/>
      <w:r w:rsidR="00D5257E" w:rsidRPr="009D12D4">
        <w:rPr>
          <w:i/>
          <w:sz w:val="20"/>
        </w:rPr>
        <w:t xml:space="preserve"> </w:t>
      </w:r>
      <w:proofErr w:type="spellStart"/>
      <w:r w:rsidR="00D5257E" w:rsidRPr="009D12D4">
        <w:rPr>
          <w:i/>
          <w:sz w:val="20"/>
        </w:rPr>
        <w:t>Health</w:t>
      </w:r>
      <w:proofErr w:type="spellEnd"/>
      <w:r w:rsidR="00D5257E" w:rsidRPr="009D12D4">
        <w:rPr>
          <w:i/>
          <w:sz w:val="20"/>
        </w:rPr>
        <w:t xml:space="preserve"> </w:t>
      </w:r>
      <w:proofErr w:type="spellStart"/>
      <w:r w:rsidR="00D5257E" w:rsidRPr="009D12D4">
        <w:rPr>
          <w:i/>
          <w:sz w:val="20"/>
        </w:rPr>
        <w:t>Centers</w:t>
      </w:r>
      <w:proofErr w:type="spellEnd"/>
      <w:r w:rsidR="00D5257E" w:rsidRPr="009D12D4">
        <w:rPr>
          <w:i/>
          <w:sz w:val="20"/>
        </w:rPr>
        <w:t xml:space="preserve"> in </w:t>
      </w:r>
      <w:proofErr w:type="spellStart"/>
      <w:r w:rsidR="00D5257E" w:rsidRPr="009D12D4">
        <w:rPr>
          <w:i/>
          <w:sz w:val="20"/>
        </w:rPr>
        <w:t>two</w:t>
      </w:r>
      <w:proofErr w:type="spellEnd"/>
      <w:r w:rsidR="00D5257E" w:rsidRPr="009D12D4">
        <w:rPr>
          <w:i/>
          <w:sz w:val="20"/>
        </w:rPr>
        <w:t xml:space="preserve"> </w:t>
      </w:r>
      <w:proofErr w:type="spellStart"/>
      <w:r w:rsidR="00D5257E" w:rsidRPr="009D12D4">
        <w:rPr>
          <w:i/>
          <w:sz w:val="20"/>
        </w:rPr>
        <w:t>districts</w:t>
      </w:r>
      <w:proofErr w:type="spellEnd"/>
      <w:r w:rsidR="00D5257E" w:rsidRPr="009D12D4">
        <w:rPr>
          <w:i/>
          <w:sz w:val="20"/>
        </w:rPr>
        <w:t xml:space="preserve"> of </w:t>
      </w:r>
      <w:proofErr w:type="spellStart"/>
      <w:r w:rsidR="00D5257E" w:rsidRPr="009D12D4">
        <w:rPr>
          <w:i/>
          <w:sz w:val="20"/>
        </w:rPr>
        <w:t>Istanbul</w:t>
      </w:r>
      <w:proofErr w:type="spellEnd"/>
      <w:r w:rsidR="00D5257E" w:rsidRPr="009D12D4">
        <w:rPr>
          <w:i/>
          <w:sz w:val="20"/>
        </w:rPr>
        <w:t xml:space="preserve"> </w:t>
      </w:r>
      <w:proofErr w:type="spellStart"/>
      <w:r w:rsidR="00D5257E" w:rsidRPr="009D12D4">
        <w:rPr>
          <w:i/>
          <w:sz w:val="20"/>
        </w:rPr>
        <w:t>between</w:t>
      </w:r>
      <w:proofErr w:type="spellEnd"/>
      <w:r w:rsidR="00D5257E" w:rsidRPr="009D12D4">
        <w:rPr>
          <w:i/>
          <w:sz w:val="20"/>
        </w:rPr>
        <w:t xml:space="preserve"> </w:t>
      </w:r>
      <w:proofErr w:type="spellStart"/>
      <w:r w:rsidR="00D5257E" w:rsidRPr="009D12D4">
        <w:rPr>
          <w:i/>
          <w:sz w:val="20"/>
        </w:rPr>
        <w:t>January</w:t>
      </w:r>
      <w:proofErr w:type="spellEnd"/>
      <w:r w:rsidR="00D5257E" w:rsidRPr="009D12D4">
        <w:rPr>
          <w:i/>
          <w:sz w:val="20"/>
        </w:rPr>
        <w:t xml:space="preserve"> </w:t>
      </w:r>
      <w:proofErr w:type="spellStart"/>
      <w:r w:rsidR="00D5257E" w:rsidRPr="009D12D4">
        <w:rPr>
          <w:i/>
          <w:sz w:val="20"/>
        </w:rPr>
        <w:t>and</w:t>
      </w:r>
      <w:proofErr w:type="spellEnd"/>
      <w:r w:rsidR="00D5257E" w:rsidRPr="009D12D4">
        <w:rPr>
          <w:i/>
          <w:sz w:val="20"/>
        </w:rPr>
        <w:t xml:space="preserve"> May 2019 (N = 504).</w:t>
      </w:r>
      <w:r w:rsidR="00D5257E" w:rsidRPr="009D12D4">
        <w:rPr>
          <w:i/>
          <w:color w:val="000000"/>
          <w:sz w:val="20"/>
          <w:szCs w:val="20"/>
        </w:rPr>
        <w:t xml:space="preserve"> </w:t>
      </w:r>
      <w:proofErr w:type="spellStart"/>
      <w:r w:rsidR="00D5257E" w:rsidRPr="009D12D4">
        <w:rPr>
          <w:i/>
          <w:color w:val="000000"/>
          <w:sz w:val="20"/>
          <w:szCs w:val="20"/>
        </w:rPr>
        <w:t>Socio-demographic</w:t>
      </w:r>
      <w:proofErr w:type="spellEnd"/>
      <w:r w:rsidR="00D5257E" w:rsidRPr="009D12D4">
        <w:rPr>
          <w:i/>
          <w:color w:val="000000"/>
          <w:sz w:val="20"/>
          <w:szCs w:val="20"/>
        </w:rPr>
        <w:t xml:space="preserve"> </w:t>
      </w:r>
      <w:proofErr w:type="spellStart"/>
      <w:r w:rsidR="00D5257E" w:rsidRPr="009D12D4">
        <w:rPr>
          <w:i/>
          <w:color w:val="000000"/>
          <w:sz w:val="20"/>
          <w:szCs w:val="20"/>
        </w:rPr>
        <w:t>Question</w:t>
      </w:r>
      <w:proofErr w:type="spellEnd"/>
      <w:r w:rsidR="00D5257E" w:rsidRPr="009D12D4">
        <w:rPr>
          <w:i/>
          <w:color w:val="000000"/>
          <w:sz w:val="20"/>
          <w:szCs w:val="20"/>
        </w:rPr>
        <w:t xml:space="preserve"> Form, </w:t>
      </w:r>
      <w:proofErr w:type="spellStart"/>
      <w:r w:rsidR="00D5257E" w:rsidRPr="009D12D4">
        <w:rPr>
          <w:i/>
          <w:color w:val="000000"/>
          <w:sz w:val="20"/>
          <w:szCs w:val="20"/>
        </w:rPr>
        <w:t>Reproductive</w:t>
      </w:r>
      <w:proofErr w:type="spellEnd"/>
      <w:r w:rsidR="00D5257E" w:rsidRPr="009D12D4">
        <w:rPr>
          <w:i/>
          <w:color w:val="000000"/>
          <w:sz w:val="20"/>
          <w:szCs w:val="20"/>
        </w:rPr>
        <w:t xml:space="preserve"> </w:t>
      </w:r>
      <w:proofErr w:type="spellStart"/>
      <w:r w:rsidR="00D5257E" w:rsidRPr="009D12D4">
        <w:rPr>
          <w:i/>
          <w:color w:val="000000"/>
          <w:sz w:val="20"/>
          <w:szCs w:val="20"/>
        </w:rPr>
        <w:t>Health</w:t>
      </w:r>
      <w:proofErr w:type="spellEnd"/>
      <w:r w:rsidR="00D5257E" w:rsidRPr="009D12D4">
        <w:rPr>
          <w:i/>
          <w:color w:val="000000"/>
          <w:sz w:val="20"/>
          <w:szCs w:val="20"/>
        </w:rPr>
        <w:t xml:space="preserve"> </w:t>
      </w:r>
      <w:proofErr w:type="spellStart"/>
      <w:r w:rsidR="00D5257E" w:rsidRPr="009D12D4">
        <w:rPr>
          <w:i/>
          <w:color w:val="000000"/>
          <w:sz w:val="20"/>
          <w:szCs w:val="20"/>
        </w:rPr>
        <w:t>Questionnaire</w:t>
      </w:r>
      <w:proofErr w:type="spellEnd"/>
      <w:r w:rsidR="00D5257E" w:rsidRPr="009D12D4">
        <w:rPr>
          <w:i/>
          <w:color w:val="000000"/>
          <w:sz w:val="20"/>
          <w:szCs w:val="20"/>
        </w:rPr>
        <w:t xml:space="preserve"> Form, </w:t>
      </w:r>
      <w:proofErr w:type="spellStart"/>
      <w:r w:rsidR="00D5257E" w:rsidRPr="009D12D4">
        <w:rPr>
          <w:i/>
          <w:color w:val="000000"/>
          <w:sz w:val="20"/>
          <w:szCs w:val="20"/>
        </w:rPr>
        <w:t>Gender</w:t>
      </w:r>
      <w:proofErr w:type="spellEnd"/>
      <w:r w:rsidR="00D5257E" w:rsidRPr="009D12D4">
        <w:rPr>
          <w:i/>
          <w:color w:val="000000"/>
          <w:sz w:val="20"/>
          <w:szCs w:val="20"/>
        </w:rPr>
        <w:t xml:space="preserve"> Role </w:t>
      </w:r>
      <w:proofErr w:type="spellStart"/>
      <w:r w:rsidR="00D5257E" w:rsidRPr="009D12D4">
        <w:rPr>
          <w:i/>
          <w:color w:val="000000"/>
          <w:sz w:val="20"/>
          <w:szCs w:val="20"/>
        </w:rPr>
        <w:t>Stress</w:t>
      </w:r>
      <w:proofErr w:type="spellEnd"/>
      <w:r w:rsidR="00D5257E" w:rsidRPr="009D12D4">
        <w:rPr>
          <w:i/>
          <w:color w:val="000000"/>
          <w:sz w:val="20"/>
          <w:szCs w:val="20"/>
        </w:rPr>
        <w:t xml:space="preserve"> </w:t>
      </w:r>
      <w:proofErr w:type="spellStart"/>
      <w:r w:rsidR="00D5257E" w:rsidRPr="009D12D4">
        <w:rPr>
          <w:i/>
          <w:color w:val="000000"/>
          <w:sz w:val="20"/>
          <w:szCs w:val="20"/>
        </w:rPr>
        <w:t>Scale</w:t>
      </w:r>
      <w:proofErr w:type="spellEnd"/>
      <w:r w:rsidR="00D5257E" w:rsidRPr="009D12D4">
        <w:rPr>
          <w:i/>
          <w:color w:val="000000"/>
          <w:sz w:val="20"/>
          <w:szCs w:val="20"/>
        </w:rPr>
        <w:t xml:space="preserve"> </w:t>
      </w:r>
      <w:proofErr w:type="spellStart"/>
      <w:r w:rsidR="00D5257E" w:rsidRPr="009D12D4">
        <w:rPr>
          <w:i/>
          <w:color w:val="000000"/>
          <w:sz w:val="20"/>
          <w:szCs w:val="20"/>
        </w:rPr>
        <w:t>for</w:t>
      </w:r>
      <w:proofErr w:type="spellEnd"/>
      <w:r w:rsidR="00D5257E" w:rsidRPr="009D12D4">
        <w:rPr>
          <w:i/>
          <w:color w:val="000000"/>
          <w:sz w:val="20"/>
          <w:szCs w:val="20"/>
        </w:rPr>
        <w:t xml:space="preserve"> </w:t>
      </w:r>
      <w:proofErr w:type="spellStart"/>
      <w:r w:rsidR="00D5257E" w:rsidRPr="009D12D4">
        <w:rPr>
          <w:i/>
          <w:color w:val="000000"/>
          <w:sz w:val="20"/>
          <w:szCs w:val="20"/>
        </w:rPr>
        <w:t>Women</w:t>
      </w:r>
      <w:proofErr w:type="spellEnd"/>
      <w:r w:rsidR="00D5257E" w:rsidRPr="009D12D4">
        <w:rPr>
          <w:i/>
          <w:color w:val="000000"/>
          <w:sz w:val="20"/>
          <w:szCs w:val="20"/>
        </w:rPr>
        <w:t xml:space="preserve"> (KTCRSÖ) </w:t>
      </w:r>
      <w:proofErr w:type="spellStart"/>
      <w:r w:rsidR="00D5257E" w:rsidRPr="009D12D4">
        <w:rPr>
          <w:i/>
          <w:color w:val="000000"/>
          <w:sz w:val="20"/>
          <w:szCs w:val="20"/>
        </w:rPr>
        <w:t>were</w:t>
      </w:r>
      <w:proofErr w:type="spellEnd"/>
      <w:r w:rsidR="00D5257E" w:rsidRPr="009D12D4">
        <w:rPr>
          <w:i/>
          <w:color w:val="000000"/>
          <w:sz w:val="20"/>
          <w:szCs w:val="20"/>
        </w:rPr>
        <w:t xml:space="preserve"> </w:t>
      </w:r>
      <w:proofErr w:type="spellStart"/>
      <w:r w:rsidR="00D5257E" w:rsidRPr="009D12D4">
        <w:rPr>
          <w:i/>
          <w:color w:val="000000"/>
          <w:sz w:val="20"/>
          <w:szCs w:val="20"/>
        </w:rPr>
        <w:t>used</w:t>
      </w:r>
      <w:proofErr w:type="spellEnd"/>
      <w:r w:rsidR="00D5257E" w:rsidRPr="009D12D4">
        <w:rPr>
          <w:i/>
          <w:color w:val="000000"/>
          <w:sz w:val="20"/>
          <w:szCs w:val="20"/>
        </w:rPr>
        <w:t xml:space="preserve"> as </w:t>
      </w:r>
      <w:proofErr w:type="gramStart"/>
      <w:r w:rsidR="00D5257E" w:rsidRPr="009D12D4">
        <w:rPr>
          <w:i/>
          <w:color w:val="000000"/>
          <w:sz w:val="20"/>
          <w:szCs w:val="20"/>
        </w:rPr>
        <w:t>data</w:t>
      </w:r>
      <w:proofErr w:type="gramEnd"/>
      <w:r w:rsidR="00D5257E" w:rsidRPr="009D12D4">
        <w:rPr>
          <w:i/>
          <w:color w:val="000000"/>
          <w:sz w:val="20"/>
          <w:szCs w:val="20"/>
        </w:rPr>
        <w:t xml:space="preserve"> </w:t>
      </w:r>
      <w:proofErr w:type="spellStart"/>
      <w:r w:rsidR="00D5257E" w:rsidRPr="009D12D4">
        <w:rPr>
          <w:i/>
          <w:color w:val="000000"/>
          <w:sz w:val="20"/>
          <w:szCs w:val="20"/>
        </w:rPr>
        <w:t>collection</w:t>
      </w:r>
      <w:proofErr w:type="spellEnd"/>
      <w:r w:rsidR="00D5257E" w:rsidRPr="009D12D4">
        <w:rPr>
          <w:i/>
          <w:color w:val="000000"/>
          <w:sz w:val="20"/>
          <w:szCs w:val="20"/>
        </w:rPr>
        <w:t xml:space="preserve"> </w:t>
      </w:r>
      <w:proofErr w:type="spellStart"/>
      <w:r w:rsidR="00D5257E" w:rsidRPr="009D12D4">
        <w:rPr>
          <w:i/>
          <w:color w:val="000000"/>
          <w:sz w:val="20"/>
          <w:szCs w:val="20"/>
        </w:rPr>
        <w:t>tools</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score</w:t>
      </w:r>
      <w:proofErr w:type="spellEnd"/>
      <w:r w:rsidR="00D5257E" w:rsidRPr="009D12D4">
        <w:rPr>
          <w:i/>
          <w:color w:val="000000"/>
          <w:sz w:val="20"/>
          <w:szCs w:val="20"/>
        </w:rPr>
        <w:t xml:space="preserve"> </w:t>
      </w:r>
      <w:proofErr w:type="spellStart"/>
      <w:r w:rsidR="00D5257E" w:rsidRPr="009D12D4">
        <w:rPr>
          <w:i/>
          <w:color w:val="000000"/>
          <w:sz w:val="20"/>
          <w:szCs w:val="20"/>
        </w:rPr>
        <w:t>that</w:t>
      </w:r>
      <w:proofErr w:type="spellEnd"/>
      <w:r w:rsidR="00D5257E" w:rsidRPr="009D12D4">
        <w:rPr>
          <w:i/>
          <w:color w:val="000000"/>
          <w:sz w:val="20"/>
          <w:szCs w:val="20"/>
        </w:rPr>
        <w:t xml:space="preserve"> can be </w:t>
      </w:r>
      <w:proofErr w:type="spellStart"/>
      <w:r w:rsidR="00D5257E" w:rsidRPr="009D12D4">
        <w:rPr>
          <w:i/>
          <w:color w:val="000000"/>
          <w:sz w:val="20"/>
          <w:szCs w:val="20"/>
        </w:rPr>
        <w:t>obtained</w:t>
      </w:r>
      <w:proofErr w:type="spellEnd"/>
      <w:r w:rsidR="00D5257E" w:rsidRPr="009D12D4">
        <w:rPr>
          <w:i/>
          <w:color w:val="000000"/>
          <w:sz w:val="20"/>
          <w:szCs w:val="20"/>
        </w:rPr>
        <w:t xml:space="preserve"> </w:t>
      </w:r>
      <w:proofErr w:type="spellStart"/>
      <w:r w:rsidR="00D5257E" w:rsidRPr="009D12D4">
        <w:rPr>
          <w:i/>
          <w:color w:val="000000"/>
          <w:sz w:val="20"/>
          <w:szCs w:val="20"/>
        </w:rPr>
        <w:t>from</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scale</w:t>
      </w:r>
      <w:proofErr w:type="spellEnd"/>
      <w:r w:rsidR="00D5257E" w:rsidRPr="009D12D4">
        <w:rPr>
          <w:i/>
          <w:color w:val="000000"/>
          <w:sz w:val="20"/>
          <w:szCs w:val="20"/>
        </w:rPr>
        <w:t xml:space="preserve"> </w:t>
      </w:r>
      <w:proofErr w:type="spellStart"/>
      <w:r w:rsidR="00D5257E" w:rsidRPr="009D12D4">
        <w:rPr>
          <w:i/>
          <w:color w:val="000000"/>
          <w:sz w:val="20"/>
          <w:szCs w:val="20"/>
        </w:rPr>
        <w:t>varies</w:t>
      </w:r>
      <w:proofErr w:type="spellEnd"/>
      <w:r w:rsidR="00D5257E" w:rsidRPr="009D12D4">
        <w:rPr>
          <w:i/>
          <w:color w:val="000000"/>
          <w:sz w:val="20"/>
          <w:szCs w:val="20"/>
        </w:rPr>
        <w:t xml:space="preserve"> </w:t>
      </w:r>
      <w:proofErr w:type="spellStart"/>
      <w:r w:rsidR="00D5257E" w:rsidRPr="009D12D4">
        <w:rPr>
          <w:i/>
          <w:color w:val="000000"/>
          <w:sz w:val="20"/>
          <w:szCs w:val="20"/>
        </w:rPr>
        <w:t>between</w:t>
      </w:r>
      <w:proofErr w:type="spellEnd"/>
      <w:r w:rsidR="00D5257E" w:rsidRPr="009D12D4">
        <w:rPr>
          <w:i/>
          <w:color w:val="000000"/>
          <w:sz w:val="20"/>
          <w:szCs w:val="20"/>
        </w:rPr>
        <w:t xml:space="preserve"> 20 </w:t>
      </w:r>
      <w:proofErr w:type="spellStart"/>
      <w:r w:rsidR="00D5257E" w:rsidRPr="009D12D4">
        <w:rPr>
          <w:i/>
          <w:color w:val="000000"/>
          <w:sz w:val="20"/>
          <w:szCs w:val="20"/>
        </w:rPr>
        <w:t>and</w:t>
      </w:r>
      <w:proofErr w:type="spellEnd"/>
      <w:r w:rsidR="00D5257E" w:rsidRPr="009D12D4">
        <w:rPr>
          <w:i/>
          <w:color w:val="000000"/>
          <w:sz w:val="20"/>
          <w:szCs w:val="20"/>
        </w:rPr>
        <w:t xml:space="preserve"> 100. High </w:t>
      </w:r>
      <w:proofErr w:type="spellStart"/>
      <w:r w:rsidR="00D5257E" w:rsidRPr="009D12D4">
        <w:rPr>
          <w:i/>
          <w:color w:val="000000"/>
          <w:sz w:val="20"/>
          <w:szCs w:val="20"/>
        </w:rPr>
        <w:t>scores</w:t>
      </w:r>
      <w:proofErr w:type="spellEnd"/>
      <w:r w:rsidR="00D5257E" w:rsidRPr="009D12D4">
        <w:rPr>
          <w:i/>
          <w:color w:val="000000"/>
          <w:sz w:val="20"/>
          <w:szCs w:val="20"/>
        </w:rPr>
        <w:t xml:space="preserve"> </w:t>
      </w:r>
      <w:proofErr w:type="spellStart"/>
      <w:r w:rsidR="00D5257E" w:rsidRPr="009D12D4">
        <w:rPr>
          <w:i/>
          <w:color w:val="000000"/>
          <w:sz w:val="20"/>
          <w:szCs w:val="20"/>
        </w:rPr>
        <w:t>indicate</w:t>
      </w:r>
      <w:proofErr w:type="spellEnd"/>
      <w:r w:rsidR="00D5257E" w:rsidRPr="009D12D4">
        <w:rPr>
          <w:i/>
          <w:color w:val="000000"/>
          <w:sz w:val="20"/>
          <w:szCs w:val="20"/>
        </w:rPr>
        <w:t xml:space="preserve"> </w:t>
      </w:r>
      <w:proofErr w:type="spellStart"/>
      <w:r w:rsidR="00D5257E" w:rsidRPr="009D12D4">
        <w:rPr>
          <w:i/>
          <w:color w:val="000000"/>
          <w:sz w:val="20"/>
          <w:szCs w:val="20"/>
        </w:rPr>
        <w:t>that</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individual</w:t>
      </w:r>
      <w:proofErr w:type="spellEnd"/>
      <w:r w:rsidR="00D5257E" w:rsidRPr="009D12D4">
        <w:rPr>
          <w:i/>
          <w:color w:val="000000"/>
          <w:sz w:val="20"/>
          <w:szCs w:val="20"/>
        </w:rPr>
        <w:t xml:space="preserve"> is </w:t>
      </w:r>
      <w:proofErr w:type="spellStart"/>
      <w:r w:rsidR="00D5257E" w:rsidRPr="009D12D4">
        <w:rPr>
          <w:i/>
          <w:color w:val="000000"/>
          <w:sz w:val="20"/>
          <w:szCs w:val="20"/>
        </w:rPr>
        <w:t>experiencing</w:t>
      </w:r>
      <w:proofErr w:type="spellEnd"/>
      <w:r w:rsidR="00D5257E" w:rsidRPr="009D12D4">
        <w:rPr>
          <w:i/>
          <w:color w:val="000000"/>
          <w:sz w:val="20"/>
          <w:szCs w:val="20"/>
        </w:rPr>
        <w:t xml:space="preserve"> TCRS.</w:t>
      </w:r>
    </w:p>
    <w:p w:rsidR="00B67C19" w:rsidRPr="00D648DB" w:rsidRDefault="00B67C19" w:rsidP="00160413">
      <w:pPr>
        <w:pStyle w:val="NormalWeb"/>
        <w:jc w:val="both"/>
        <w:rPr>
          <w:i/>
          <w:color w:val="000000"/>
          <w:sz w:val="20"/>
          <w:szCs w:val="27"/>
        </w:rPr>
      </w:pPr>
      <w:proofErr w:type="spellStart"/>
      <w:r w:rsidRPr="00B67C19">
        <w:rPr>
          <w:b/>
          <w:i/>
          <w:color w:val="000000"/>
          <w:sz w:val="20"/>
          <w:szCs w:val="20"/>
        </w:rPr>
        <w:t>Results</w:t>
      </w:r>
      <w:proofErr w:type="spellEnd"/>
      <w:r w:rsidRPr="00B67C19">
        <w:rPr>
          <w:b/>
          <w:i/>
          <w:color w:val="000000"/>
          <w:sz w:val="20"/>
          <w:szCs w:val="20"/>
        </w:rPr>
        <w:t>:</w:t>
      </w:r>
      <w:r w:rsidRPr="00B67C19">
        <w:rPr>
          <w:i/>
          <w:color w:val="000000"/>
          <w:sz w:val="20"/>
          <w:szCs w:val="20"/>
        </w:rPr>
        <w:t xml:space="preserve"> </w:t>
      </w:r>
      <w:r w:rsidR="00D5257E" w:rsidRPr="009D12D4">
        <w:rPr>
          <w:i/>
          <w:color w:val="000000"/>
          <w:sz w:val="20"/>
          <w:szCs w:val="20"/>
        </w:rPr>
        <w:t xml:space="preserve">KTCRSÖ </w:t>
      </w:r>
      <w:proofErr w:type="spellStart"/>
      <w:r w:rsidR="00D5257E" w:rsidRPr="009D12D4">
        <w:rPr>
          <w:i/>
          <w:color w:val="000000"/>
          <w:sz w:val="20"/>
          <w:szCs w:val="20"/>
        </w:rPr>
        <w:t>scores</w:t>
      </w:r>
      <w:proofErr w:type="spellEnd"/>
      <w:r w:rsidR="00D5257E" w:rsidRPr="009D12D4">
        <w:rPr>
          <w:i/>
          <w:color w:val="000000"/>
          <w:sz w:val="20"/>
          <w:szCs w:val="20"/>
        </w:rPr>
        <w:t xml:space="preserve"> of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participants</w:t>
      </w:r>
      <w:proofErr w:type="spellEnd"/>
      <w:r w:rsidR="00D5257E" w:rsidRPr="009D12D4">
        <w:rPr>
          <w:i/>
          <w:color w:val="000000"/>
          <w:sz w:val="20"/>
          <w:szCs w:val="20"/>
        </w:rPr>
        <w:t xml:space="preserve"> </w:t>
      </w:r>
      <w:proofErr w:type="spellStart"/>
      <w:r w:rsidR="00D5257E" w:rsidRPr="009D12D4">
        <w:rPr>
          <w:i/>
          <w:color w:val="000000"/>
          <w:sz w:val="20"/>
          <w:szCs w:val="20"/>
        </w:rPr>
        <w:t>were</w:t>
      </w:r>
      <w:proofErr w:type="spellEnd"/>
      <w:r w:rsidR="00D5257E" w:rsidRPr="009D12D4">
        <w:rPr>
          <w:i/>
          <w:color w:val="000000"/>
          <w:sz w:val="20"/>
          <w:szCs w:val="20"/>
        </w:rPr>
        <w:t xml:space="preserve"> 68.31 ± 23.90, </w:t>
      </w:r>
      <w:proofErr w:type="spellStart"/>
      <w:r w:rsidR="00D5257E" w:rsidRPr="009D12D4">
        <w:rPr>
          <w:i/>
          <w:color w:val="000000"/>
          <w:sz w:val="20"/>
          <w:szCs w:val="20"/>
        </w:rPr>
        <w:t>they</w:t>
      </w:r>
      <w:proofErr w:type="spellEnd"/>
      <w:r w:rsidR="00D5257E" w:rsidRPr="009D12D4">
        <w:rPr>
          <w:i/>
          <w:color w:val="000000"/>
          <w:sz w:val="20"/>
          <w:szCs w:val="20"/>
        </w:rPr>
        <w:t xml:space="preserve"> </w:t>
      </w:r>
      <w:proofErr w:type="spellStart"/>
      <w:r w:rsidR="00D5257E" w:rsidRPr="009D12D4">
        <w:rPr>
          <w:i/>
          <w:color w:val="000000"/>
          <w:sz w:val="20"/>
          <w:szCs w:val="20"/>
        </w:rPr>
        <w:t>experienced</w:t>
      </w:r>
      <w:proofErr w:type="spellEnd"/>
      <w:r w:rsidR="00D5257E" w:rsidRPr="009D12D4">
        <w:rPr>
          <w:i/>
          <w:color w:val="000000"/>
          <w:sz w:val="20"/>
          <w:szCs w:val="20"/>
        </w:rPr>
        <w:t xml:space="preserve"> </w:t>
      </w:r>
      <w:proofErr w:type="spellStart"/>
      <w:r w:rsidR="00D5257E" w:rsidRPr="009D12D4">
        <w:rPr>
          <w:i/>
          <w:color w:val="000000"/>
          <w:sz w:val="20"/>
          <w:szCs w:val="20"/>
        </w:rPr>
        <w:t>moderate</w:t>
      </w:r>
      <w:proofErr w:type="spellEnd"/>
      <w:r w:rsidR="00D5257E" w:rsidRPr="009D12D4">
        <w:rPr>
          <w:i/>
          <w:color w:val="000000"/>
          <w:sz w:val="20"/>
          <w:szCs w:val="20"/>
        </w:rPr>
        <w:t xml:space="preserve"> TCRS. </w:t>
      </w:r>
      <w:proofErr w:type="spellStart"/>
      <w:proofErr w:type="gramStart"/>
      <w:r w:rsidR="00D5257E" w:rsidRPr="009D12D4">
        <w:rPr>
          <w:i/>
          <w:color w:val="000000"/>
          <w:sz w:val="20"/>
          <w:szCs w:val="27"/>
        </w:rPr>
        <w:t>It</w:t>
      </w:r>
      <w:proofErr w:type="spellEnd"/>
      <w:r w:rsidR="00D5257E" w:rsidRPr="009D12D4">
        <w:rPr>
          <w:i/>
          <w:color w:val="000000"/>
          <w:sz w:val="20"/>
          <w:szCs w:val="27"/>
        </w:rPr>
        <w:t xml:space="preserve"> </w:t>
      </w:r>
      <w:proofErr w:type="spellStart"/>
      <w:r w:rsidR="00D5257E" w:rsidRPr="009D12D4">
        <w:rPr>
          <w:i/>
          <w:color w:val="000000"/>
          <w:sz w:val="20"/>
          <w:szCs w:val="27"/>
        </w:rPr>
        <w:t>was</w:t>
      </w:r>
      <w:proofErr w:type="spellEnd"/>
      <w:r w:rsidR="00D5257E" w:rsidRPr="009D12D4">
        <w:rPr>
          <w:i/>
          <w:color w:val="000000"/>
          <w:sz w:val="20"/>
          <w:szCs w:val="27"/>
        </w:rPr>
        <w:t xml:space="preserve"> </w:t>
      </w:r>
      <w:proofErr w:type="spellStart"/>
      <w:r w:rsidR="00D5257E" w:rsidRPr="009D12D4">
        <w:rPr>
          <w:i/>
          <w:color w:val="000000"/>
          <w:sz w:val="20"/>
          <w:szCs w:val="27"/>
        </w:rPr>
        <w:t>determined</w:t>
      </w:r>
      <w:proofErr w:type="spellEnd"/>
      <w:r w:rsidR="00D5257E" w:rsidRPr="009D12D4">
        <w:rPr>
          <w:i/>
          <w:color w:val="000000"/>
          <w:sz w:val="20"/>
          <w:szCs w:val="27"/>
        </w:rPr>
        <w:t xml:space="preserve"> </w:t>
      </w:r>
      <w:proofErr w:type="spellStart"/>
      <w:r w:rsidR="00D5257E" w:rsidRPr="009D12D4">
        <w:rPr>
          <w:i/>
          <w:color w:val="000000"/>
          <w:sz w:val="20"/>
          <w:szCs w:val="27"/>
        </w:rPr>
        <w:t>that</w:t>
      </w:r>
      <w:proofErr w:type="spellEnd"/>
      <w:r w:rsidR="00D5257E" w:rsidRPr="009D12D4">
        <w:rPr>
          <w:i/>
          <w:color w:val="000000"/>
          <w:sz w:val="20"/>
          <w:szCs w:val="27"/>
        </w:rPr>
        <w:t xml:space="preserve"> </w:t>
      </w:r>
      <w:proofErr w:type="spellStart"/>
      <w:r w:rsidR="00D5257E" w:rsidRPr="009D12D4">
        <w:rPr>
          <w:i/>
          <w:color w:val="000000"/>
          <w:sz w:val="20"/>
          <w:szCs w:val="27"/>
        </w:rPr>
        <w:t>those</w:t>
      </w:r>
      <w:proofErr w:type="spellEnd"/>
      <w:r w:rsidR="00D5257E" w:rsidRPr="009D12D4">
        <w:rPr>
          <w:i/>
          <w:color w:val="000000"/>
          <w:sz w:val="20"/>
          <w:szCs w:val="27"/>
        </w:rPr>
        <w:t xml:space="preserve"> </w:t>
      </w:r>
      <w:proofErr w:type="spellStart"/>
      <w:r w:rsidR="00D5257E" w:rsidRPr="009D12D4">
        <w:rPr>
          <w:i/>
          <w:color w:val="000000"/>
          <w:sz w:val="20"/>
          <w:szCs w:val="27"/>
        </w:rPr>
        <w:t>who</w:t>
      </w:r>
      <w:proofErr w:type="spellEnd"/>
      <w:r w:rsidR="00D5257E" w:rsidRPr="009D12D4">
        <w:rPr>
          <w:i/>
          <w:color w:val="000000"/>
          <w:sz w:val="20"/>
          <w:szCs w:val="27"/>
        </w:rPr>
        <w:t xml:space="preserve"> do not </w:t>
      </w:r>
      <w:proofErr w:type="spellStart"/>
      <w:r w:rsidR="00D5257E" w:rsidRPr="009D12D4">
        <w:rPr>
          <w:i/>
          <w:color w:val="000000"/>
          <w:sz w:val="20"/>
          <w:szCs w:val="27"/>
        </w:rPr>
        <w:t>use</w:t>
      </w:r>
      <w:proofErr w:type="spellEnd"/>
      <w:r w:rsidR="00D5257E" w:rsidRPr="009D12D4">
        <w:rPr>
          <w:i/>
          <w:color w:val="000000"/>
          <w:sz w:val="20"/>
          <w:szCs w:val="27"/>
        </w:rPr>
        <w:t xml:space="preserve"> </w:t>
      </w:r>
      <w:proofErr w:type="spellStart"/>
      <w:r w:rsidR="00D5257E" w:rsidRPr="009D12D4">
        <w:rPr>
          <w:i/>
          <w:color w:val="000000"/>
          <w:sz w:val="20"/>
          <w:szCs w:val="27"/>
        </w:rPr>
        <w:t>birth</w:t>
      </w:r>
      <w:proofErr w:type="spellEnd"/>
      <w:r w:rsidR="00D5257E" w:rsidRPr="009D12D4">
        <w:rPr>
          <w:i/>
          <w:color w:val="000000"/>
          <w:sz w:val="20"/>
          <w:szCs w:val="27"/>
        </w:rPr>
        <w:t xml:space="preserve"> </w:t>
      </w:r>
      <w:proofErr w:type="spellStart"/>
      <w:r w:rsidR="00D5257E" w:rsidRPr="009D12D4">
        <w:rPr>
          <w:i/>
          <w:color w:val="000000"/>
          <w:sz w:val="20"/>
          <w:szCs w:val="27"/>
        </w:rPr>
        <w:t>control</w:t>
      </w:r>
      <w:proofErr w:type="spellEnd"/>
      <w:r w:rsidR="00D5257E" w:rsidRPr="009D12D4">
        <w:rPr>
          <w:i/>
          <w:color w:val="000000"/>
          <w:sz w:val="20"/>
          <w:szCs w:val="27"/>
        </w:rPr>
        <w:t xml:space="preserve"> (69.89 ± 24.56) </w:t>
      </w:r>
      <w:proofErr w:type="spellStart"/>
      <w:r w:rsidR="00D5257E" w:rsidRPr="009D12D4">
        <w:rPr>
          <w:i/>
          <w:color w:val="000000"/>
          <w:sz w:val="20"/>
          <w:szCs w:val="27"/>
        </w:rPr>
        <w:t>compared</w:t>
      </w:r>
      <w:proofErr w:type="spellEnd"/>
      <w:r w:rsidR="00D5257E" w:rsidRPr="009D12D4">
        <w:rPr>
          <w:i/>
          <w:color w:val="000000"/>
          <w:sz w:val="20"/>
          <w:szCs w:val="27"/>
        </w:rPr>
        <w:t xml:space="preserve"> </w:t>
      </w:r>
      <w:proofErr w:type="spellStart"/>
      <w:r w:rsidR="00D5257E" w:rsidRPr="009D12D4">
        <w:rPr>
          <w:i/>
          <w:color w:val="000000"/>
          <w:sz w:val="20"/>
          <w:szCs w:val="27"/>
        </w:rPr>
        <w:t>to</w:t>
      </w:r>
      <w:proofErr w:type="spellEnd"/>
      <w:r w:rsidR="00D5257E" w:rsidRPr="009D12D4">
        <w:rPr>
          <w:i/>
          <w:color w:val="000000"/>
          <w:sz w:val="20"/>
          <w:szCs w:val="27"/>
        </w:rPr>
        <w:t xml:space="preserve"> </w:t>
      </w:r>
      <w:proofErr w:type="spellStart"/>
      <w:r w:rsidR="00D5257E" w:rsidRPr="009D12D4">
        <w:rPr>
          <w:i/>
          <w:color w:val="000000"/>
          <w:sz w:val="20"/>
          <w:szCs w:val="27"/>
        </w:rPr>
        <w:t>those</w:t>
      </w:r>
      <w:proofErr w:type="spellEnd"/>
      <w:r w:rsidR="00D5257E" w:rsidRPr="009D12D4">
        <w:rPr>
          <w:i/>
          <w:color w:val="000000"/>
          <w:sz w:val="20"/>
          <w:szCs w:val="27"/>
        </w:rPr>
        <w:t xml:space="preserve"> </w:t>
      </w:r>
      <w:proofErr w:type="spellStart"/>
      <w:r w:rsidR="00D5257E" w:rsidRPr="009D12D4">
        <w:rPr>
          <w:i/>
          <w:color w:val="000000"/>
          <w:sz w:val="20"/>
          <w:szCs w:val="27"/>
        </w:rPr>
        <w:t>who</w:t>
      </w:r>
      <w:proofErr w:type="spellEnd"/>
      <w:r w:rsidR="00D5257E" w:rsidRPr="009D12D4">
        <w:rPr>
          <w:i/>
          <w:color w:val="000000"/>
          <w:sz w:val="20"/>
          <w:szCs w:val="27"/>
        </w:rPr>
        <w:t xml:space="preserve"> </w:t>
      </w:r>
      <w:proofErr w:type="spellStart"/>
      <w:r w:rsidR="00D5257E" w:rsidRPr="009D12D4">
        <w:rPr>
          <w:i/>
          <w:color w:val="000000"/>
          <w:sz w:val="20"/>
          <w:szCs w:val="27"/>
        </w:rPr>
        <w:t>use</w:t>
      </w:r>
      <w:proofErr w:type="spellEnd"/>
      <w:r w:rsidR="00D5257E" w:rsidRPr="009D12D4">
        <w:rPr>
          <w:i/>
          <w:color w:val="000000"/>
          <w:sz w:val="20"/>
          <w:szCs w:val="27"/>
        </w:rPr>
        <w:t xml:space="preserve"> (65.60 ± 22.55); </w:t>
      </w:r>
      <w:proofErr w:type="spellStart"/>
      <w:r w:rsidR="00D5257E" w:rsidRPr="009D12D4">
        <w:rPr>
          <w:i/>
          <w:color w:val="000000"/>
          <w:sz w:val="20"/>
          <w:szCs w:val="27"/>
        </w:rPr>
        <w:t>the</w:t>
      </w:r>
      <w:proofErr w:type="spellEnd"/>
      <w:r w:rsidR="00D5257E" w:rsidRPr="009D12D4">
        <w:rPr>
          <w:i/>
          <w:color w:val="000000"/>
          <w:sz w:val="20"/>
          <w:szCs w:val="27"/>
        </w:rPr>
        <w:t xml:space="preserve"> </w:t>
      </w:r>
      <w:proofErr w:type="spellStart"/>
      <w:r w:rsidR="00D5257E" w:rsidRPr="009D12D4">
        <w:rPr>
          <w:i/>
          <w:color w:val="000000"/>
          <w:sz w:val="20"/>
          <w:szCs w:val="27"/>
        </w:rPr>
        <w:t>color</w:t>
      </w:r>
      <w:proofErr w:type="spellEnd"/>
      <w:r w:rsidR="00D5257E" w:rsidRPr="009D12D4">
        <w:rPr>
          <w:i/>
          <w:color w:val="000000"/>
          <w:sz w:val="20"/>
          <w:szCs w:val="27"/>
        </w:rPr>
        <w:t xml:space="preserve"> of </w:t>
      </w:r>
      <w:proofErr w:type="spellStart"/>
      <w:r w:rsidR="00D5257E" w:rsidRPr="009D12D4">
        <w:rPr>
          <w:i/>
          <w:color w:val="000000"/>
          <w:sz w:val="20"/>
          <w:szCs w:val="27"/>
        </w:rPr>
        <w:t>vaginal</w:t>
      </w:r>
      <w:proofErr w:type="spellEnd"/>
      <w:r w:rsidR="00D5257E" w:rsidRPr="009D12D4">
        <w:rPr>
          <w:i/>
          <w:color w:val="000000"/>
          <w:sz w:val="20"/>
          <w:szCs w:val="27"/>
        </w:rPr>
        <w:t xml:space="preserve"> </w:t>
      </w:r>
      <w:proofErr w:type="spellStart"/>
      <w:r w:rsidR="00D5257E" w:rsidRPr="009D12D4">
        <w:rPr>
          <w:i/>
          <w:color w:val="000000"/>
          <w:sz w:val="20"/>
          <w:szCs w:val="27"/>
        </w:rPr>
        <w:t>discharge</w:t>
      </w:r>
      <w:proofErr w:type="spellEnd"/>
      <w:r w:rsidR="00D5257E" w:rsidRPr="009D12D4">
        <w:rPr>
          <w:i/>
          <w:color w:val="000000"/>
          <w:sz w:val="20"/>
          <w:szCs w:val="27"/>
        </w:rPr>
        <w:t xml:space="preserve"> </w:t>
      </w:r>
      <w:proofErr w:type="spellStart"/>
      <w:r w:rsidR="00D5257E" w:rsidRPr="009D12D4">
        <w:rPr>
          <w:i/>
          <w:color w:val="000000"/>
          <w:sz w:val="20"/>
          <w:szCs w:val="27"/>
        </w:rPr>
        <w:t>was</w:t>
      </w:r>
      <w:proofErr w:type="spellEnd"/>
      <w:r w:rsidR="00D5257E" w:rsidRPr="009D12D4">
        <w:rPr>
          <w:i/>
          <w:color w:val="000000"/>
          <w:sz w:val="20"/>
          <w:szCs w:val="27"/>
        </w:rPr>
        <w:t xml:space="preserve"> </w:t>
      </w:r>
      <w:proofErr w:type="spellStart"/>
      <w:r w:rsidR="00D5257E" w:rsidRPr="009D12D4">
        <w:rPr>
          <w:i/>
          <w:color w:val="000000"/>
          <w:sz w:val="20"/>
          <w:szCs w:val="27"/>
        </w:rPr>
        <w:t>unhealthy</w:t>
      </w:r>
      <w:proofErr w:type="spellEnd"/>
      <w:r w:rsidR="00D5257E" w:rsidRPr="009D12D4">
        <w:rPr>
          <w:i/>
          <w:color w:val="000000"/>
          <w:sz w:val="20"/>
          <w:szCs w:val="27"/>
        </w:rPr>
        <w:t xml:space="preserve"> (70.81 ± 22.19) </w:t>
      </w:r>
      <w:proofErr w:type="spellStart"/>
      <w:r w:rsidR="00D5257E" w:rsidRPr="009D12D4">
        <w:rPr>
          <w:i/>
          <w:color w:val="000000"/>
          <w:sz w:val="20"/>
          <w:szCs w:val="27"/>
        </w:rPr>
        <w:t>compared</w:t>
      </w:r>
      <w:proofErr w:type="spellEnd"/>
      <w:r w:rsidR="00D5257E" w:rsidRPr="009D12D4">
        <w:rPr>
          <w:i/>
          <w:color w:val="000000"/>
          <w:sz w:val="20"/>
          <w:szCs w:val="27"/>
        </w:rPr>
        <w:t xml:space="preserve"> </w:t>
      </w:r>
      <w:proofErr w:type="spellStart"/>
      <w:r w:rsidR="00D5257E" w:rsidRPr="009D12D4">
        <w:rPr>
          <w:i/>
          <w:color w:val="000000"/>
          <w:sz w:val="20"/>
          <w:szCs w:val="27"/>
        </w:rPr>
        <w:t>to</w:t>
      </w:r>
      <w:proofErr w:type="spellEnd"/>
      <w:r w:rsidR="00D5257E" w:rsidRPr="009D12D4">
        <w:rPr>
          <w:i/>
          <w:color w:val="000000"/>
          <w:sz w:val="20"/>
          <w:szCs w:val="27"/>
        </w:rPr>
        <w:t xml:space="preserve"> </w:t>
      </w:r>
      <w:proofErr w:type="spellStart"/>
      <w:r w:rsidR="00D5257E" w:rsidRPr="009D12D4">
        <w:rPr>
          <w:i/>
          <w:color w:val="000000"/>
          <w:sz w:val="20"/>
          <w:szCs w:val="27"/>
        </w:rPr>
        <w:t>healthy</w:t>
      </w:r>
      <w:proofErr w:type="spellEnd"/>
      <w:r w:rsidR="00D5257E" w:rsidRPr="009D12D4">
        <w:rPr>
          <w:i/>
          <w:color w:val="000000"/>
          <w:sz w:val="20"/>
          <w:szCs w:val="27"/>
        </w:rPr>
        <w:t xml:space="preserve"> (65.68 ± 25.36); </w:t>
      </w:r>
      <w:proofErr w:type="spellStart"/>
      <w:r w:rsidR="00D5257E" w:rsidRPr="009D12D4">
        <w:rPr>
          <w:i/>
          <w:color w:val="000000"/>
          <w:sz w:val="20"/>
          <w:szCs w:val="27"/>
        </w:rPr>
        <w:t>single</w:t>
      </w:r>
      <w:proofErr w:type="spellEnd"/>
      <w:r w:rsidR="00D5257E" w:rsidRPr="009D12D4">
        <w:rPr>
          <w:i/>
          <w:color w:val="000000"/>
          <w:sz w:val="20"/>
          <w:szCs w:val="27"/>
        </w:rPr>
        <w:t xml:space="preserve"> (70.82 ± 26.88) </w:t>
      </w:r>
      <w:proofErr w:type="spellStart"/>
      <w:r w:rsidR="00D5257E" w:rsidRPr="009D12D4">
        <w:rPr>
          <w:i/>
          <w:color w:val="000000"/>
          <w:sz w:val="20"/>
          <w:szCs w:val="27"/>
        </w:rPr>
        <w:t>compared</w:t>
      </w:r>
      <w:proofErr w:type="spellEnd"/>
      <w:r w:rsidR="00D5257E" w:rsidRPr="009D12D4">
        <w:rPr>
          <w:i/>
          <w:color w:val="000000"/>
          <w:sz w:val="20"/>
          <w:szCs w:val="27"/>
        </w:rPr>
        <w:t xml:space="preserve"> </w:t>
      </w:r>
      <w:proofErr w:type="spellStart"/>
      <w:r w:rsidR="00D5257E" w:rsidRPr="009D12D4">
        <w:rPr>
          <w:i/>
          <w:color w:val="000000"/>
          <w:sz w:val="20"/>
          <w:szCs w:val="27"/>
        </w:rPr>
        <w:t>to</w:t>
      </w:r>
      <w:proofErr w:type="spellEnd"/>
      <w:r w:rsidR="00D5257E" w:rsidRPr="009D12D4">
        <w:rPr>
          <w:i/>
          <w:color w:val="000000"/>
          <w:sz w:val="20"/>
          <w:szCs w:val="27"/>
        </w:rPr>
        <w:t xml:space="preserve"> </w:t>
      </w:r>
      <w:proofErr w:type="spellStart"/>
      <w:r w:rsidR="00D5257E" w:rsidRPr="009D12D4">
        <w:rPr>
          <w:i/>
          <w:color w:val="000000"/>
          <w:sz w:val="20"/>
          <w:szCs w:val="27"/>
        </w:rPr>
        <w:t>married</w:t>
      </w:r>
      <w:proofErr w:type="spellEnd"/>
      <w:r w:rsidR="00D5257E" w:rsidRPr="009D12D4">
        <w:rPr>
          <w:i/>
          <w:color w:val="000000"/>
          <w:sz w:val="20"/>
          <w:szCs w:val="27"/>
        </w:rPr>
        <w:t xml:space="preserve"> (66.94 ± 22.04) </w:t>
      </w:r>
      <w:proofErr w:type="spellStart"/>
      <w:r w:rsidR="00D5257E" w:rsidRPr="009D12D4">
        <w:rPr>
          <w:i/>
          <w:color w:val="000000"/>
          <w:sz w:val="20"/>
          <w:szCs w:val="27"/>
        </w:rPr>
        <w:t>according</w:t>
      </w:r>
      <w:proofErr w:type="spellEnd"/>
      <w:r w:rsidR="00D5257E" w:rsidRPr="009D12D4">
        <w:rPr>
          <w:i/>
          <w:color w:val="000000"/>
          <w:sz w:val="20"/>
          <w:szCs w:val="27"/>
        </w:rPr>
        <w:t xml:space="preserve"> </w:t>
      </w:r>
      <w:proofErr w:type="spellStart"/>
      <w:r w:rsidR="00D5257E" w:rsidRPr="009D12D4">
        <w:rPr>
          <w:i/>
          <w:color w:val="000000"/>
          <w:sz w:val="20"/>
          <w:szCs w:val="27"/>
        </w:rPr>
        <w:t>to</w:t>
      </w:r>
      <w:proofErr w:type="spellEnd"/>
      <w:r w:rsidR="00D5257E" w:rsidRPr="009D12D4">
        <w:rPr>
          <w:i/>
          <w:color w:val="000000"/>
          <w:sz w:val="20"/>
          <w:szCs w:val="27"/>
        </w:rPr>
        <w:t xml:space="preserve"> </w:t>
      </w:r>
      <w:r w:rsidR="00D5257E" w:rsidRPr="009D12D4">
        <w:rPr>
          <w:i/>
          <w:color w:val="000000"/>
          <w:sz w:val="20"/>
          <w:szCs w:val="20"/>
        </w:rPr>
        <w:t>KTCRSÖ</w:t>
      </w:r>
      <w:r w:rsidR="00D5257E" w:rsidRPr="009D12D4">
        <w:rPr>
          <w:i/>
          <w:color w:val="000000"/>
          <w:sz w:val="20"/>
          <w:szCs w:val="27"/>
        </w:rPr>
        <w:t xml:space="preserve"> </w:t>
      </w:r>
      <w:proofErr w:type="spellStart"/>
      <w:r w:rsidR="00D5257E" w:rsidRPr="009D12D4">
        <w:rPr>
          <w:i/>
          <w:color w:val="000000"/>
          <w:sz w:val="20"/>
          <w:szCs w:val="27"/>
        </w:rPr>
        <w:t>score</w:t>
      </w:r>
      <w:proofErr w:type="spellEnd"/>
      <w:r w:rsidR="00D5257E" w:rsidRPr="009D12D4">
        <w:rPr>
          <w:i/>
          <w:color w:val="000000"/>
          <w:sz w:val="20"/>
          <w:szCs w:val="27"/>
        </w:rPr>
        <w:t xml:space="preserve"> </w:t>
      </w:r>
      <w:proofErr w:type="spellStart"/>
      <w:r w:rsidR="00D5257E" w:rsidRPr="009D12D4">
        <w:rPr>
          <w:i/>
          <w:color w:val="000000"/>
          <w:sz w:val="20"/>
          <w:szCs w:val="27"/>
        </w:rPr>
        <w:t>was</w:t>
      </w:r>
      <w:proofErr w:type="spellEnd"/>
      <w:r w:rsidR="00D5257E" w:rsidRPr="009D12D4">
        <w:rPr>
          <w:i/>
          <w:color w:val="000000"/>
          <w:sz w:val="20"/>
          <w:szCs w:val="27"/>
        </w:rPr>
        <w:t xml:space="preserve"> </w:t>
      </w:r>
      <w:proofErr w:type="spellStart"/>
      <w:r w:rsidR="00D5257E" w:rsidRPr="009D12D4">
        <w:rPr>
          <w:i/>
          <w:color w:val="000000"/>
          <w:sz w:val="20"/>
          <w:szCs w:val="27"/>
        </w:rPr>
        <w:t>higher</w:t>
      </w:r>
      <w:proofErr w:type="spellEnd"/>
      <w:r w:rsidR="00D5257E" w:rsidRPr="009D12D4">
        <w:rPr>
          <w:i/>
          <w:color w:val="000000"/>
          <w:sz w:val="20"/>
          <w:szCs w:val="27"/>
        </w:rPr>
        <w:t xml:space="preserve"> (p &lt;0.05). </w:t>
      </w:r>
      <w:proofErr w:type="spellStart"/>
      <w:proofErr w:type="gramEnd"/>
      <w:r w:rsidR="00D5257E" w:rsidRPr="009D12D4">
        <w:rPr>
          <w:i/>
          <w:color w:val="000000"/>
          <w:sz w:val="20"/>
          <w:szCs w:val="20"/>
        </w:rPr>
        <w:t>Among</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singles</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KTCRSÖ </w:t>
      </w:r>
      <w:proofErr w:type="spellStart"/>
      <w:r w:rsidR="00D5257E" w:rsidRPr="009D12D4">
        <w:rPr>
          <w:i/>
          <w:color w:val="000000"/>
          <w:sz w:val="20"/>
          <w:szCs w:val="20"/>
        </w:rPr>
        <w:t>scores</w:t>
      </w:r>
      <w:proofErr w:type="spellEnd"/>
      <w:r w:rsidR="00D5257E" w:rsidRPr="009D12D4">
        <w:rPr>
          <w:i/>
          <w:color w:val="000000"/>
          <w:sz w:val="20"/>
          <w:szCs w:val="20"/>
        </w:rPr>
        <w:t xml:space="preserve"> </w:t>
      </w:r>
      <w:proofErr w:type="spellStart"/>
      <w:r w:rsidR="00D5257E" w:rsidRPr="009D12D4">
        <w:rPr>
          <w:i/>
          <w:color w:val="000000"/>
          <w:sz w:val="20"/>
          <w:szCs w:val="20"/>
        </w:rPr>
        <w:t>were</w:t>
      </w:r>
      <w:proofErr w:type="spellEnd"/>
      <w:r w:rsidR="00D5257E" w:rsidRPr="009D12D4">
        <w:rPr>
          <w:i/>
          <w:color w:val="000000"/>
          <w:sz w:val="20"/>
          <w:szCs w:val="20"/>
        </w:rPr>
        <w:t xml:space="preserve"> </w:t>
      </w:r>
      <w:proofErr w:type="spellStart"/>
      <w:r w:rsidR="00D5257E" w:rsidRPr="009D12D4">
        <w:rPr>
          <w:i/>
          <w:color w:val="000000"/>
          <w:sz w:val="20"/>
          <w:szCs w:val="20"/>
        </w:rPr>
        <w:t>higher</w:t>
      </w:r>
      <w:proofErr w:type="spellEnd"/>
      <w:r w:rsidR="00D5257E" w:rsidRPr="009D12D4">
        <w:rPr>
          <w:i/>
          <w:color w:val="000000"/>
          <w:sz w:val="20"/>
          <w:szCs w:val="20"/>
        </w:rPr>
        <w:t xml:space="preserve"> in </w:t>
      </w:r>
      <w:proofErr w:type="spellStart"/>
      <w:r w:rsidR="00D5257E" w:rsidRPr="009D12D4">
        <w:rPr>
          <w:i/>
          <w:color w:val="000000"/>
          <w:sz w:val="20"/>
          <w:szCs w:val="20"/>
        </w:rPr>
        <w:t>those</w:t>
      </w:r>
      <w:proofErr w:type="spellEnd"/>
      <w:r w:rsidR="00D5257E" w:rsidRPr="009D12D4">
        <w:rPr>
          <w:i/>
          <w:color w:val="000000"/>
          <w:sz w:val="20"/>
          <w:szCs w:val="20"/>
        </w:rPr>
        <w:t xml:space="preserve"> </w:t>
      </w:r>
      <w:proofErr w:type="spellStart"/>
      <w:r w:rsidR="00D5257E" w:rsidRPr="009D12D4">
        <w:rPr>
          <w:i/>
          <w:color w:val="000000"/>
          <w:sz w:val="20"/>
          <w:szCs w:val="20"/>
        </w:rPr>
        <w:t>whose</w:t>
      </w:r>
      <w:proofErr w:type="spellEnd"/>
      <w:r w:rsidR="00D5257E" w:rsidRPr="009D12D4">
        <w:rPr>
          <w:i/>
          <w:color w:val="000000"/>
          <w:sz w:val="20"/>
          <w:szCs w:val="20"/>
        </w:rPr>
        <w:t xml:space="preserve"> </w:t>
      </w:r>
      <w:proofErr w:type="spellStart"/>
      <w:r w:rsidR="00D5257E" w:rsidRPr="009D12D4">
        <w:rPr>
          <w:i/>
          <w:color w:val="000000"/>
          <w:sz w:val="20"/>
          <w:szCs w:val="20"/>
        </w:rPr>
        <w:t>menstrual</w:t>
      </w:r>
      <w:proofErr w:type="spellEnd"/>
      <w:r w:rsidR="00D5257E" w:rsidRPr="009D12D4">
        <w:rPr>
          <w:i/>
          <w:color w:val="000000"/>
          <w:sz w:val="20"/>
          <w:szCs w:val="20"/>
        </w:rPr>
        <w:t xml:space="preserve"> </w:t>
      </w:r>
      <w:proofErr w:type="spellStart"/>
      <w:r w:rsidR="00D5257E" w:rsidRPr="009D12D4">
        <w:rPr>
          <w:i/>
          <w:color w:val="000000"/>
          <w:sz w:val="20"/>
          <w:szCs w:val="20"/>
        </w:rPr>
        <w:t>cycle</w:t>
      </w:r>
      <w:proofErr w:type="spellEnd"/>
      <w:r w:rsidR="00D5257E" w:rsidRPr="009D12D4">
        <w:rPr>
          <w:i/>
          <w:color w:val="000000"/>
          <w:sz w:val="20"/>
          <w:szCs w:val="20"/>
        </w:rPr>
        <w:t xml:space="preserve"> </w:t>
      </w:r>
      <w:proofErr w:type="spellStart"/>
      <w:r w:rsidR="00D5257E" w:rsidRPr="009D12D4">
        <w:rPr>
          <w:i/>
          <w:color w:val="000000"/>
          <w:sz w:val="20"/>
          <w:szCs w:val="20"/>
        </w:rPr>
        <w:t>was</w:t>
      </w:r>
      <w:proofErr w:type="spellEnd"/>
      <w:r w:rsidR="00D5257E" w:rsidRPr="009D12D4">
        <w:rPr>
          <w:i/>
          <w:color w:val="000000"/>
          <w:sz w:val="20"/>
          <w:szCs w:val="20"/>
        </w:rPr>
        <w:t xml:space="preserve"> not </w:t>
      </w:r>
      <w:proofErr w:type="spellStart"/>
      <w:r w:rsidR="00D5257E" w:rsidRPr="009D12D4">
        <w:rPr>
          <w:i/>
          <w:color w:val="000000"/>
          <w:sz w:val="20"/>
          <w:szCs w:val="20"/>
        </w:rPr>
        <w:t>periodic</w:t>
      </w:r>
      <w:proofErr w:type="spellEnd"/>
      <w:r w:rsidR="00D5257E" w:rsidRPr="009D12D4">
        <w:rPr>
          <w:i/>
          <w:color w:val="000000"/>
          <w:sz w:val="20"/>
          <w:szCs w:val="20"/>
        </w:rPr>
        <w:t xml:space="preserve">, </w:t>
      </w:r>
      <w:proofErr w:type="spellStart"/>
      <w:r w:rsidR="00D5257E" w:rsidRPr="009D12D4">
        <w:rPr>
          <w:i/>
          <w:color w:val="000000"/>
          <w:sz w:val="20"/>
          <w:szCs w:val="20"/>
        </w:rPr>
        <w:t>those</w:t>
      </w:r>
      <w:proofErr w:type="spellEnd"/>
      <w:r w:rsidR="00D5257E" w:rsidRPr="009D12D4">
        <w:rPr>
          <w:i/>
          <w:color w:val="000000"/>
          <w:sz w:val="20"/>
          <w:szCs w:val="20"/>
        </w:rPr>
        <w:t xml:space="preserve"> </w:t>
      </w:r>
      <w:proofErr w:type="spellStart"/>
      <w:r w:rsidR="00D5257E" w:rsidRPr="009D12D4">
        <w:rPr>
          <w:i/>
          <w:color w:val="000000"/>
          <w:sz w:val="20"/>
          <w:szCs w:val="20"/>
        </w:rPr>
        <w:t>who</w:t>
      </w:r>
      <w:proofErr w:type="spellEnd"/>
      <w:r w:rsidR="00D5257E" w:rsidRPr="009D12D4">
        <w:rPr>
          <w:i/>
          <w:color w:val="000000"/>
          <w:sz w:val="20"/>
          <w:szCs w:val="20"/>
        </w:rPr>
        <w:t xml:space="preserve"> had a </w:t>
      </w:r>
      <w:proofErr w:type="spellStart"/>
      <w:r w:rsidR="00D5257E" w:rsidRPr="009D12D4">
        <w:rPr>
          <w:i/>
          <w:color w:val="000000"/>
          <w:sz w:val="20"/>
          <w:szCs w:val="20"/>
        </w:rPr>
        <w:t>clot</w:t>
      </w:r>
      <w:proofErr w:type="spellEnd"/>
      <w:r w:rsidR="00D5257E" w:rsidRPr="009D12D4">
        <w:rPr>
          <w:i/>
          <w:color w:val="000000"/>
          <w:sz w:val="20"/>
          <w:szCs w:val="20"/>
        </w:rPr>
        <w:t xml:space="preserve"> in </w:t>
      </w:r>
      <w:proofErr w:type="spellStart"/>
      <w:r w:rsidR="00D5257E" w:rsidRPr="009D12D4">
        <w:rPr>
          <w:i/>
          <w:color w:val="000000"/>
          <w:sz w:val="20"/>
          <w:szCs w:val="20"/>
        </w:rPr>
        <w:t>their</w:t>
      </w:r>
      <w:proofErr w:type="spellEnd"/>
      <w:r w:rsidR="00D5257E" w:rsidRPr="009D12D4">
        <w:rPr>
          <w:i/>
          <w:color w:val="000000"/>
          <w:sz w:val="20"/>
          <w:szCs w:val="20"/>
        </w:rPr>
        <w:t xml:space="preserve"> </w:t>
      </w:r>
      <w:proofErr w:type="spellStart"/>
      <w:r w:rsidR="00D5257E" w:rsidRPr="009D12D4">
        <w:rPr>
          <w:i/>
          <w:color w:val="000000"/>
          <w:sz w:val="20"/>
          <w:szCs w:val="20"/>
        </w:rPr>
        <w:t>menstrual</w:t>
      </w:r>
      <w:proofErr w:type="spellEnd"/>
      <w:r w:rsidR="00D5257E" w:rsidRPr="009D12D4">
        <w:rPr>
          <w:i/>
          <w:color w:val="000000"/>
          <w:sz w:val="20"/>
          <w:szCs w:val="20"/>
        </w:rPr>
        <w:t xml:space="preserve"> </w:t>
      </w:r>
      <w:proofErr w:type="spellStart"/>
      <w:r w:rsidR="00D5257E" w:rsidRPr="009D12D4">
        <w:rPr>
          <w:i/>
          <w:color w:val="000000"/>
          <w:sz w:val="20"/>
          <w:szCs w:val="20"/>
        </w:rPr>
        <w:t>bleeding</w:t>
      </w:r>
      <w:proofErr w:type="spellEnd"/>
      <w:r w:rsidR="00D5257E" w:rsidRPr="009D12D4">
        <w:rPr>
          <w:i/>
          <w:color w:val="000000"/>
          <w:sz w:val="20"/>
          <w:szCs w:val="20"/>
        </w:rPr>
        <w:t xml:space="preserve">, </w:t>
      </w:r>
      <w:proofErr w:type="spellStart"/>
      <w:r w:rsidR="00D5257E" w:rsidRPr="009D12D4">
        <w:rPr>
          <w:i/>
          <w:color w:val="000000"/>
          <w:sz w:val="20"/>
          <w:szCs w:val="20"/>
        </w:rPr>
        <w:t>those</w:t>
      </w:r>
      <w:proofErr w:type="spellEnd"/>
      <w:r w:rsidR="00D5257E" w:rsidRPr="009D12D4">
        <w:rPr>
          <w:i/>
          <w:color w:val="000000"/>
          <w:sz w:val="20"/>
          <w:szCs w:val="20"/>
        </w:rPr>
        <w:t xml:space="preserve"> </w:t>
      </w:r>
      <w:proofErr w:type="spellStart"/>
      <w:r w:rsidR="00D5257E" w:rsidRPr="009D12D4">
        <w:rPr>
          <w:i/>
          <w:color w:val="000000"/>
          <w:sz w:val="20"/>
          <w:szCs w:val="20"/>
        </w:rPr>
        <w:t>who</w:t>
      </w:r>
      <w:proofErr w:type="spellEnd"/>
      <w:r w:rsidR="00D5257E" w:rsidRPr="009D12D4">
        <w:rPr>
          <w:i/>
          <w:color w:val="000000"/>
          <w:sz w:val="20"/>
          <w:szCs w:val="20"/>
        </w:rPr>
        <w:t xml:space="preserve"> </w:t>
      </w:r>
      <w:proofErr w:type="spellStart"/>
      <w:r w:rsidR="00D5257E" w:rsidRPr="009D12D4">
        <w:rPr>
          <w:i/>
          <w:color w:val="000000"/>
          <w:sz w:val="20"/>
          <w:szCs w:val="20"/>
        </w:rPr>
        <w:t>did</w:t>
      </w:r>
      <w:proofErr w:type="spellEnd"/>
      <w:r w:rsidR="00D5257E" w:rsidRPr="009D12D4">
        <w:rPr>
          <w:i/>
          <w:color w:val="000000"/>
          <w:sz w:val="20"/>
          <w:szCs w:val="20"/>
        </w:rPr>
        <w:t xml:space="preserve"> not </w:t>
      </w:r>
      <w:proofErr w:type="spellStart"/>
      <w:r w:rsidR="00D5257E" w:rsidRPr="009D12D4">
        <w:rPr>
          <w:i/>
          <w:color w:val="000000"/>
          <w:sz w:val="20"/>
          <w:szCs w:val="20"/>
        </w:rPr>
        <w:t>take</w:t>
      </w:r>
      <w:proofErr w:type="spellEnd"/>
      <w:r w:rsidR="00D5257E" w:rsidRPr="009D12D4">
        <w:rPr>
          <w:i/>
          <w:color w:val="000000"/>
          <w:sz w:val="20"/>
          <w:szCs w:val="20"/>
        </w:rPr>
        <w:t xml:space="preserve"> a </w:t>
      </w:r>
      <w:proofErr w:type="spellStart"/>
      <w:r w:rsidR="00D5257E" w:rsidRPr="009D12D4">
        <w:rPr>
          <w:i/>
          <w:color w:val="000000"/>
          <w:sz w:val="20"/>
          <w:szCs w:val="20"/>
        </w:rPr>
        <w:t>shower</w:t>
      </w:r>
      <w:proofErr w:type="spellEnd"/>
      <w:r w:rsidR="00D5257E" w:rsidRPr="009D12D4">
        <w:rPr>
          <w:i/>
          <w:color w:val="000000"/>
          <w:sz w:val="20"/>
          <w:szCs w:val="20"/>
        </w:rPr>
        <w:t xml:space="preserve"> </w:t>
      </w:r>
      <w:proofErr w:type="spellStart"/>
      <w:r w:rsidR="00D5257E" w:rsidRPr="009D12D4">
        <w:rPr>
          <w:i/>
          <w:color w:val="000000"/>
          <w:sz w:val="20"/>
          <w:szCs w:val="20"/>
        </w:rPr>
        <w:t>during</w:t>
      </w:r>
      <w:proofErr w:type="spellEnd"/>
      <w:r w:rsidR="00D5257E" w:rsidRPr="009D12D4">
        <w:rPr>
          <w:i/>
          <w:color w:val="000000"/>
          <w:sz w:val="20"/>
          <w:szCs w:val="20"/>
        </w:rPr>
        <w:t xml:space="preserve"> </w:t>
      </w:r>
      <w:proofErr w:type="spellStart"/>
      <w:r w:rsidR="00D5257E" w:rsidRPr="009D12D4">
        <w:rPr>
          <w:i/>
          <w:color w:val="000000"/>
          <w:sz w:val="20"/>
          <w:szCs w:val="20"/>
        </w:rPr>
        <w:t>the</w:t>
      </w:r>
      <w:proofErr w:type="spellEnd"/>
      <w:r w:rsidR="00D5257E" w:rsidRPr="009D12D4">
        <w:rPr>
          <w:i/>
          <w:color w:val="000000"/>
          <w:sz w:val="20"/>
          <w:szCs w:val="20"/>
        </w:rPr>
        <w:t xml:space="preserve"> </w:t>
      </w:r>
      <w:proofErr w:type="spellStart"/>
      <w:r w:rsidR="00D5257E" w:rsidRPr="009D12D4">
        <w:rPr>
          <w:i/>
          <w:color w:val="000000"/>
          <w:sz w:val="20"/>
          <w:szCs w:val="20"/>
        </w:rPr>
        <w:t>menstrual</w:t>
      </w:r>
      <w:proofErr w:type="spellEnd"/>
      <w:r w:rsidR="00D5257E" w:rsidRPr="009D12D4">
        <w:rPr>
          <w:i/>
          <w:color w:val="000000"/>
          <w:sz w:val="20"/>
          <w:szCs w:val="20"/>
        </w:rPr>
        <w:t xml:space="preserve"> </w:t>
      </w:r>
      <w:proofErr w:type="spellStart"/>
      <w:r w:rsidR="00D5257E" w:rsidRPr="009D12D4">
        <w:rPr>
          <w:i/>
          <w:color w:val="000000"/>
          <w:sz w:val="20"/>
          <w:szCs w:val="20"/>
        </w:rPr>
        <w:t>period</w:t>
      </w:r>
      <w:proofErr w:type="spellEnd"/>
      <w:r w:rsidR="00D5257E" w:rsidRPr="009D12D4">
        <w:rPr>
          <w:i/>
          <w:color w:val="000000"/>
          <w:sz w:val="20"/>
          <w:szCs w:val="20"/>
        </w:rPr>
        <w:t xml:space="preserve"> (p &lt;0.05).</w:t>
      </w:r>
    </w:p>
    <w:p w:rsidR="00B67C19" w:rsidRPr="00B67C19" w:rsidRDefault="00B67C19" w:rsidP="00160413">
      <w:pPr>
        <w:pStyle w:val="NormalWeb"/>
        <w:jc w:val="both"/>
        <w:rPr>
          <w:i/>
          <w:color w:val="000000"/>
          <w:sz w:val="20"/>
          <w:szCs w:val="20"/>
        </w:rPr>
      </w:pPr>
      <w:proofErr w:type="spellStart"/>
      <w:r w:rsidRPr="00B67C19">
        <w:rPr>
          <w:b/>
          <w:i/>
          <w:color w:val="000000"/>
          <w:sz w:val="20"/>
          <w:szCs w:val="20"/>
        </w:rPr>
        <w:t>Conclusions</w:t>
      </w:r>
      <w:proofErr w:type="spellEnd"/>
      <w:r w:rsidRPr="00B67C19">
        <w:rPr>
          <w:i/>
          <w:color w:val="000000"/>
          <w:sz w:val="20"/>
          <w:szCs w:val="20"/>
        </w:rPr>
        <w:t xml:space="preserve">: </w:t>
      </w:r>
      <w:proofErr w:type="spellStart"/>
      <w:r w:rsidR="00D5257E" w:rsidRPr="009D12D4">
        <w:rPr>
          <w:i/>
          <w:color w:val="000000"/>
          <w:sz w:val="20"/>
          <w:szCs w:val="20"/>
        </w:rPr>
        <w:t>It</w:t>
      </w:r>
      <w:proofErr w:type="spellEnd"/>
      <w:r w:rsidR="00D5257E" w:rsidRPr="009D12D4">
        <w:rPr>
          <w:i/>
          <w:color w:val="000000"/>
          <w:sz w:val="20"/>
          <w:szCs w:val="20"/>
        </w:rPr>
        <w:t xml:space="preserve"> has </w:t>
      </w:r>
      <w:proofErr w:type="spellStart"/>
      <w:r w:rsidR="00D5257E" w:rsidRPr="009D12D4">
        <w:rPr>
          <w:i/>
          <w:color w:val="000000"/>
          <w:sz w:val="20"/>
          <w:szCs w:val="20"/>
        </w:rPr>
        <w:t>been</w:t>
      </w:r>
      <w:proofErr w:type="spellEnd"/>
      <w:r w:rsidR="00D5257E" w:rsidRPr="009D12D4">
        <w:rPr>
          <w:i/>
          <w:color w:val="000000"/>
          <w:sz w:val="20"/>
          <w:szCs w:val="20"/>
        </w:rPr>
        <w:t xml:space="preserve"> </w:t>
      </w:r>
      <w:proofErr w:type="spellStart"/>
      <w:r w:rsidR="00D5257E" w:rsidRPr="009D12D4">
        <w:rPr>
          <w:i/>
          <w:color w:val="000000"/>
          <w:sz w:val="20"/>
          <w:szCs w:val="20"/>
        </w:rPr>
        <w:t>found</w:t>
      </w:r>
      <w:proofErr w:type="spellEnd"/>
      <w:r w:rsidR="00D5257E" w:rsidRPr="009D12D4">
        <w:rPr>
          <w:i/>
          <w:color w:val="000000"/>
          <w:sz w:val="20"/>
          <w:szCs w:val="20"/>
        </w:rPr>
        <w:t xml:space="preserve"> </w:t>
      </w:r>
      <w:proofErr w:type="spellStart"/>
      <w:r w:rsidR="00D5257E" w:rsidRPr="009D12D4">
        <w:rPr>
          <w:i/>
          <w:color w:val="000000"/>
          <w:sz w:val="20"/>
          <w:szCs w:val="20"/>
        </w:rPr>
        <w:t>that</w:t>
      </w:r>
      <w:proofErr w:type="spellEnd"/>
      <w:r w:rsidR="00D5257E" w:rsidRPr="009D12D4">
        <w:rPr>
          <w:i/>
          <w:color w:val="000000"/>
          <w:sz w:val="20"/>
          <w:szCs w:val="20"/>
        </w:rPr>
        <w:t xml:space="preserve"> </w:t>
      </w:r>
      <w:proofErr w:type="spellStart"/>
      <w:r w:rsidR="00D5257E" w:rsidRPr="009D12D4">
        <w:rPr>
          <w:i/>
          <w:color w:val="000000"/>
          <w:sz w:val="20"/>
          <w:szCs w:val="20"/>
        </w:rPr>
        <w:t>women</w:t>
      </w:r>
      <w:proofErr w:type="spellEnd"/>
      <w:r w:rsidR="00D5257E" w:rsidRPr="009D12D4">
        <w:rPr>
          <w:i/>
          <w:color w:val="000000"/>
          <w:sz w:val="20"/>
          <w:szCs w:val="20"/>
        </w:rPr>
        <w:t xml:space="preserve"> </w:t>
      </w:r>
      <w:proofErr w:type="spellStart"/>
      <w:r w:rsidR="00D5257E" w:rsidRPr="009D12D4">
        <w:rPr>
          <w:i/>
          <w:color w:val="000000"/>
          <w:sz w:val="20"/>
          <w:szCs w:val="20"/>
        </w:rPr>
        <w:t>whose</w:t>
      </w:r>
      <w:proofErr w:type="spellEnd"/>
      <w:r w:rsidR="00D5257E" w:rsidRPr="009D12D4">
        <w:rPr>
          <w:i/>
          <w:color w:val="000000"/>
          <w:sz w:val="20"/>
          <w:szCs w:val="20"/>
        </w:rPr>
        <w:t xml:space="preserve"> </w:t>
      </w:r>
      <w:proofErr w:type="spellStart"/>
      <w:r w:rsidR="00D5257E" w:rsidRPr="009D12D4">
        <w:rPr>
          <w:i/>
          <w:color w:val="000000"/>
          <w:sz w:val="20"/>
          <w:szCs w:val="20"/>
        </w:rPr>
        <w:t>vaginal</w:t>
      </w:r>
      <w:proofErr w:type="spellEnd"/>
      <w:r w:rsidR="00D5257E" w:rsidRPr="009D12D4">
        <w:rPr>
          <w:i/>
          <w:color w:val="000000"/>
          <w:sz w:val="20"/>
          <w:szCs w:val="20"/>
        </w:rPr>
        <w:t xml:space="preserve"> </w:t>
      </w:r>
      <w:proofErr w:type="spellStart"/>
      <w:r w:rsidR="00D5257E" w:rsidRPr="009D12D4">
        <w:rPr>
          <w:i/>
          <w:color w:val="000000"/>
          <w:sz w:val="20"/>
          <w:szCs w:val="20"/>
        </w:rPr>
        <w:t>discharge</w:t>
      </w:r>
      <w:proofErr w:type="spellEnd"/>
      <w:r w:rsidR="00D5257E" w:rsidRPr="009D12D4">
        <w:rPr>
          <w:i/>
          <w:color w:val="000000"/>
          <w:sz w:val="20"/>
          <w:szCs w:val="20"/>
        </w:rPr>
        <w:t xml:space="preserve"> </w:t>
      </w:r>
      <w:proofErr w:type="spellStart"/>
      <w:r w:rsidR="00D5257E" w:rsidRPr="009D12D4">
        <w:rPr>
          <w:i/>
          <w:color w:val="000000"/>
          <w:sz w:val="20"/>
          <w:szCs w:val="20"/>
        </w:rPr>
        <w:t>color</w:t>
      </w:r>
      <w:proofErr w:type="spellEnd"/>
      <w:r w:rsidR="00D5257E" w:rsidRPr="009D12D4">
        <w:rPr>
          <w:i/>
          <w:color w:val="000000"/>
          <w:sz w:val="20"/>
          <w:szCs w:val="20"/>
        </w:rPr>
        <w:t xml:space="preserve"> is not </w:t>
      </w:r>
      <w:proofErr w:type="spellStart"/>
      <w:r w:rsidR="00D5257E" w:rsidRPr="009D12D4">
        <w:rPr>
          <w:i/>
          <w:color w:val="000000"/>
          <w:sz w:val="20"/>
          <w:szCs w:val="20"/>
        </w:rPr>
        <w:t>healthy</w:t>
      </w:r>
      <w:proofErr w:type="spellEnd"/>
      <w:r w:rsidR="00D5257E" w:rsidRPr="009D12D4">
        <w:rPr>
          <w:i/>
          <w:color w:val="000000"/>
          <w:sz w:val="20"/>
          <w:szCs w:val="20"/>
        </w:rPr>
        <w:t xml:space="preserve"> </w:t>
      </w:r>
      <w:proofErr w:type="spellStart"/>
      <w:r w:rsidR="00D5257E" w:rsidRPr="009D12D4">
        <w:rPr>
          <w:i/>
          <w:color w:val="000000"/>
          <w:sz w:val="20"/>
          <w:szCs w:val="20"/>
        </w:rPr>
        <w:t>experience</w:t>
      </w:r>
      <w:proofErr w:type="spellEnd"/>
      <w:r w:rsidR="00D5257E" w:rsidRPr="009D12D4">
        <w:rPr>
          <w:i/>
          <w:color w:val="000000"/>
          <w:sz w:val="20"/>
          <w:szCs w:val="20"/>
        </w:rPr>
        <w:t xml:space="preserve"> TCRS. </w:t>
      </w:r>
      <w:proofErr w:type="spellStart"/>
      <w:r w:rsidR="00D5257E" w:rsidRPr="009D12D4">
        <w:rPr>
          <w:i/>
          <w:color w:val="000000"/>
          <w:sz w:val="20"/>
          <w:szCs w:val="20"/>
        </w:rPr>
        <w:t>It</w:t>
      </w:r>
      <w:proofErr w:type="spellEnd"/>
      <w:r w:rsidR="00D5257E" w:rsidRPr="009D12D4">
        <w:rPr>
          <w:i/>
          <w:color w:val="000000"/>
          <w:sz w:val="20"/>
          <w:szCs w:val="20"/>
        </w:rPr>
        <w:t xml:space="preserve"> has </w:t>
      </w:r>
      <w:proofErr w:type="spellStart"/>
      <w:r w:rsidR="00D5257E" w:rsidRPr="009D12D4">
        <w:rPr>
          <w:i/>
          <w:color w:val="000000"/>
          <w:sz w:val="20"/>
          <w:szCs w:val="20"/>
        </w:rPr>
        <w:t>been</w:t>
      </w:r>
      <w:proofErr w:type="spellEnd"/>
      <w:r w:rsidR="00D5257E" w:rsidRPr="009D12D4">
        <w:rPr>
          <w:i/>
          <w:color w:val="000000"/>
          <w:sz w:val="20"/>
          <w:szCs w:val="20"/>
        </w:rPr>
        <w:t xml:space="preserve"> </w:t>
      </w:r>
      <w:proofErr w:type="spellStart"/>
      <w:r w:rsidR="00D5257E" w:rsidRPr="009D12D4">
        <w:rPr>
          <w:i/>
          <w:color w:val="000000"/>
          <w:sz w:val="20"/>
          <w:szCs w:val="20"/>
        </w:rPr>
        <w:t>observed</w:t>
      </w:r>
      <w:proofErr w:type="spellEnd"/>
      <w:r w:rsidR="00D5257E" w:rsidRPr="009D12D4">
        <w:rPr>
          <w:i/>
          <w:color w:val="000000"/>
          <w:sz w:val="20"/>
          <w:szCs w:val="20"/>
        </w:rPr>
        <w:t xml:space="preserve"> </w:t>
      </w:r>
      <w:proofErr w:type="spellStart"/>
      <w:r w:rsidR="00D5257E" w:rsidRPr="009D12D4">
        <w:rPr>
          <w:i/>
          <w:color w:val="000000"/>
          <w:sz w:val="20"/>
          <w:szCs w:val="20"/>
        </w:rPr>
        <w:t>that</w:t>
      </w:r>
      <w:proofErr w:type="spellEnd"/>
      <w:r w:rsidR="00D5257E" w:rsidRPr="009D12D4">
        <w:rPr>
          <w:i/>
          <w:color w:val="000000"/>
          <w:sz w:val="20"/>
          <w:szCs w:val="20"/>
        </w:rPr>
        <w:t xml:space="preserve"> TCRS has </w:t>
      </w:r>
      <w:proofErr w:type="spellStart"/>
      <w:r w:rsidR="00D5257E" w:rsidRPr="009D12D4">
        <w:rPr>
          <w:i/>
          <w:color w:val="000000"/>
          <w:sz w:val="20"/>
          <w:szCs w:val="20"/>
        </w:rPr>
        <w:t>no</w:t>
      </w:r>
      <w:proofErr w:type="spellEnd"/>
      <w:r w:rsidR="00D5257E" w:rsidRPr="009D12D4">
        <w:rPr>
          <w:i/>
          <w:color w:val="000000"/>
          <w:sz w:val="20"/>
          <w:szCs w:val="20"/>
        </w:rPr>
        <w:t xml:space="preserve"> </w:t>
      </w:r>
      <w:proofErr w:type="spellStart"/>
      <w:r w:rsidR="00D5257E" w:rsidRPr="009D12D4">
        <w:rPr>
          <w:i/>
          <w:color w:val="000000"/>
          <w:sz w:val="20"/>
          <w:szCs w:val="20"/>
        </w:rPr>
        <w:t>effect</w:t>
      </w:r>
      <w:proofErr w:type="spellEnd"/>
      <w:r w:rsidR="00D5257E" w:rsidRPr="009D12D4">
        <w:rPr>
          <w:i/>
          <w:color w:val="000000"/>
          <w:sz w:val="20"/>
          <w:szCs w:val="20"/>
        </w:rPr>
        <w:t xml:space="preserve"> on </w:t>
      </w:r>
      <w:proofErr w:type="spellStart"/>
      <w:r w:rsidR="00D5257E" w:rsidRPr="009D12D4">
        <w:rPr>
          <w:i/>
          <w:color w:val="000000"/>
          <w:sz w:val="20"/>
          <w:szCs w:val="20"/>
        </w:rPr>
        <w:t>other</w:t>
      </w:r>
      <w:proofErr w:type="spellEnd"/>
      <w:r w:rsidR="00D5257E" w:rsidRPr="009D12D4">
        <w:rPr>
          <w:i/>
          <w:color w:val="000000"/>
          <w:sz w:val="20"/>
          <w:szCs w:val="20"/>
        </w:rPr>
        <w:t xml:space="preserve"> </w:t>
      </w:r>
      <w:proofErr w:type="spellStart"/>
      <w:r w:rsidR="00D5257E" w:rsidRPr="009D12D4">
        <w:rPr>
          <w:i/>
          <w:color w:val="000000"/>
          <w:sz w:val="20"/>
          <w:szCs w:val="20"/>
        </w:rPr>
        <w:t>reproductive</w:t>
      </w:r>
      <w:proofErr w:type="spellEnd"/>
      <w:r w:rsidR="00D5257E" w:rsidRPr="009D12D4">
        <w:rPr>
          <w:i/>
          <w:color w:val="000000"/>
          <w:sz w:val="20"/>
          <w:szCs w:val="20"/>
        </w:rPr>
        <w:t xml:space="preserve"> </w:t>
      </w:r>
      <w:proofErr w:type="spellStart"/>
      <w:r w:rsidR="00D5257E" w:rsidRPr="009D12D4">
        <w:rPr>
          <w:i/>
          <w:color w:val="000000"/>
          <w:sz w:val="20"/>
          <w:szCs w:val="20"/>
        </w:rPr>
        <w:t>health</w:t>
      </w:r>
      <w:proofErr w:type="spellEnd"/>
      <w:r w:rsidR="00D5257E" w:rsidRPr="009D12D4">
        <w:rPr>
          <w:i/>
          <w:color w:val="000000"/>
          <w:sz w:val="20"/>
          <w:szCs w:val="20"/>
        </w:rPr>
        <w:t xml:space="preserve"> </w:t>
      </w:r>
      <w:proofErr w:type="spellStart"/>
      <w:r w:rsidR="00D5257E" w:rsidRPr="009D12D4">
        <w:rPr>
          <w:i/>
          <w:color w:val="000000"/>
          <w:sz w:val="20"/>
          <w:szCs w:val="20"/>
        </w:rPr>
        <w:t>problems</w:t>
      </w:r>
      <w:proofErr w:type="spellEnd"/>
      <w:r w:rsidR="00D5257E" w:rsidRPr="009D12D4">
        <w:rPr>
          <w:i/>
          <w:color w:val="000000"/>
          <w:sz w:val="20"/>
          <w:szCs w:val="20"/>
        </w:rPr>
        <w:t xml:space="preserve"> (</w:t>
      </w:r>
      <w:proofErr w:type="spellStart"/>
      <w:r w:rsidR="00D5257E" w:rsidRPr="009D12D4">
        <w:rPr>
          <w:i/>
          <w:color w:val="000000"/>
          <w:sz w:val="20"/>
          <w:szCs w:val="20"/>
        </w:rPr>
        <w:t>infertility</w:t>
      </w:r>
      <w:proofErr w:type="spellEnd"/>
      <w:r w:rsidR="00D5257E" w:rsidRPr="009D12D4">
        <w:rPr>
          <w:i/>
          <w:color w:val="000000"/>
          <w:sz w:val="20"/>
          <w:szCs w:val="20"/>
        </w:rPr>
        <w:t xml:space="preserve">, </w:t>
      </w:r>
      <w:proofErr w:type="spellStart"/>
      <w:r w:rsidR="00D5257E" w:rsidRPr="009D12D4">
        <w:rPr>
          <w:i/>
          <w:color w:val="000000"/>
          <w:sz w:val="20"/>
          <w:szCs w:val="20"/>
        </w:rPr>
        <w:t>etc</w:t>
      </w:r>
      <w:proofErr w:type="spellEnd"/>
      <w:r w:rsidR="00D5257E" w:rsidRPr="009D12D4">
        <w:rPr>
          <w:i/>
          <w:color w:val="000000"/>
          <w:sz w:val="20"/>
          <w:szCs w:val="20"/>
        </w:rPr>
        <w:t>.).</w:t>
      </w:r>
    </w:p>
    <w:p w:rsidR="00B67C19" w:rsidRDefault="00B67C19" w:rsidP="00160413">
      <w:pPr>
        <w:pStyle w:val="NormalWeb"/>
        <w:jc w:val="both"/>
        <w:rPr>
          <w:i/>
          <w:color w:val="000000"/>
          <w:sz w:val="20"/>
          <w:szCs w:val="27"/>
        </w:rPr>
      </w:pPr>
      <w:proofErr w:type="spellStart"/>
      <w:r w:rsidRPr="00B67C19">
        <w:rPr>
          <w:b/>
          <w:i/>
          <w:color w:val="000000"/>
          <w:sz w:val="20"/>
          <w:szCs w:val="27"/>
        </w:rPr>
        <w:t>Keywords</w:t>
      </w:r>
      <w:proofErr w:type="spellEnd"/>
      <w:r w:rsidRPr="00B67C19">
        <w:rPr>
          <w:i/>
          <w:color w:val="000000"/>
          <w:sz w:val="20"/>
          <w:szCs w:val="27"/>
        </w:rPr>
        <w:t xml:space="preserve">: </w:t>
      </w:r>
      <w:proofErr w:type="spellStart"/>
      <w:r w:rsidRPr="00B67C19">
        <w:rPr>
          <w:i/>
          <w:color w:val="000000"/>
          <w:sz w:val="20"/>
          <w:szCs w:val="27"/>
        </w:rPr>
        <w:t>Gender</w:t>
      </w:r>
      <w:proofErr w:type="spellEnd"/>
      <w:r w:rsidRPr="00B67C19">
        <w:rPr>
          <w:i/>
          <w:color w:val="000000"/>
          <w:sz w:val="20"/>
          <w:szCs w:val="27"/>
        </w:rPr>
        <w:t xml:space="preserve">, </w:t>
      </w:r>
      <w:proofErr w:type="spellStart"/>
      <w:r w:rsidRPr="00B67C19">
        <w:rPr>
          <w:i/>
          <w:color w:val="000000"/>
          <w:sz w:val="20"/>
          <w:szCs w:val="27"/>
        </w:rPr>
        <w:t>gender</w:t>
      </w:r>
      <w:proofErr w:type="spellEnd"/>
      <w:r w:rsidRPr="00B67C19">
        <w:rPr>
          <w:i/>
          <w:color w:val="000000"/>
          <w:sz w:val="20"/>
          <w:szCs w:val="27"/>
        </w:rPr>
        <w:t xml:space="preserve"> role </w:t>
      </w:r>
      <w:proofErr w:type="spellStart"/>
      <w:r w:rsidRPr="00B67C19">
        <w:rPr>
          <w:i/>
          <w:color w:val="000000"/>
          <w:sz w:val="20"/>
          <w:szCs w:val="27"/>
        </w:rPr>
        <w:t>stress</w:t>
      </w:r>
      <w:proofErr w:type="spellEnd"/>
      <w:r w:rsidRPr="00B67C19">
        <w:rPr>
          <w:i/>
          <w:color w:val="000000"/>
          <w:sz w:val="20"/>
          <w:szCs w:val="27"/>
        </w:rPr>
        <w:t xml:space="preserve">, </w:t>
      </w:r>
      <w:proofErr w:type="spellStart"/>
      <w:r w:rsidRPr="00B67C19">
        <w:rPr>
          <w:i/>
          <w:color w:val="000000"/>
          <w:sz w:val="20"/>
          <w:szCs w:val="27"/>
        </w:rPr>
        <w:t>reproductive</w:t>
      </w:r>
      <w:proofErr w:type="spellEnd"/>
      <w:r w:rsidRPr="00B67C19">
        <w:rPr>
          <w:i/>
          <w:color w:val="000000"/>
          <w:sz w:val="20"/>
          <w:szCs w:val="27"/>
        </w:rPr>
        <w:t xml:space="preserve"> </w:t>
      </w:r>
      <w:proofErr w:type="spellStart"/>
      <w:r w:rsidRPr="00B67C19">
        <w:rPr>
          <w:i/>
          <w:color w:val="000000"/>
          <w:sz w:val="20"/>
          <w:szCs w:val="27"/>
        </w:rPr>
        <w:t>health</w:t>
      </w:r>
      <w:proofErr w:type="spellEnd"/>
    </w:p>
    <w:p w:rsidR="00D648DB" w:rsidRDefault="00D648DB" w:rsidP="00160413">
      <w:pPr>
        <w:pStyle w:val="NormalWeb"/>
        <w:jc w:val="both"/>
        <w:rPr>
          <w:i/>
          <w:color w:val="000000"/>
          <w:sz w:val="20"/>
          <w:szCs w:val="27"/>
        </w:rPr>
      </w:pPr>
    </w:p>
    <w:p w:rsidR="00B67C19" w:rsidRPr="002D0BDF" w:rsidRDefault="00B67C19" w:rsidP="00160413">
      <w:pPr>
        <w:spacing w:line="240" w:lineRule="auto"/>
        <w:jc w:val="both"/>
        <w:rPr>
          <w:rStyle w:val="A2"/>
          <w:rFonts w:ascii="Times New Roman" w:hAnsi="Times New Roman" w:cs="Times New Roman"/>
          <w:b/>
          <w:color w:val="000000" w:themeColor="text1"/>
          <w:sz w:val="24"/>
          <w:szCs w:val="24"/>
        </w:rPr>
      </w:pPr>
    </w:p>
    <w:p w:rsidR="00A63795" w:rsidRPr="002D0BDF" w:rsidRDefault="00A63795" w:rsidP="00160413">
      <w:pPr>
        <w:spacing w:line="240" w:lineRule="auto"/>
        <w:jc w:val="both"/>
        <w:rPr>
          <w:rStyle w:val="A2"/>
          <w:rFonts w:ascii="Times New Roman" w:hAnsi="Times New Roman" w:cs="Times New Roman"/>
          <w:b/>
          <w:color w:val="000000" w:themeColor="text1"/>
          <w:sz w:val="24"/>
          <w:szCs w:val="24"/>
        </w:rPr>
      </w:pPr>
    </w:p>
    <w:p w:rsidR="00A63795" w:rsidRDefault="00A63795" w:rsidP="00160413">
      <w:pPr>
        <w:spacing w:line="240" w:lineRule="auto"/>
        <w:jc w:val="both"/>
        <w:rPr>
          <w:rStyle w:val="A2"/>
          <w:rFonts w:ascii="Times New Roman" w:hAnsi="Times New Roman" w:cs="Times New Roman"/>
          <w:b/>
          <w:color w:val="000000" w:themeColor="text1"/>
          <w:sz w:val="24"/>
          <w:szCs w:val="24"/>
        </w:rPr>
      </w:pPr>
    </w:p>
    <w:p w:rsidR="00D648DB" w:rsidRDefault="00D648DB" w:rsidP="00160413">
      <w:pPr>
        <w:spacing w:line="240" w:lineRule="auto"/>
        <w:jc w:val="both"/>
        <w:rPr>
          <w:rStyle w:val="A2"/>
          <w:rFonts w:ascii="Times New Roman" w:hAnsi="Times New Roman" w:cs="Times New Roman"/>
          <w:b/>
          <w:color w:val="000000" w:themeColor="text1"/>
          <w:sz w:val="24"/>
          <w:szCs w:val="24"/>
        </w:rPr>
      </w:pPr>
    </w:p>
    <w:p w:rsidR="00D648DB" w:rsidRDefault="00D648DB" w:rsidP="00160413">
      <w:pPr>
        <w:spacing w:line="240" w:lineRule="auto"/>
        <w:jc w:val="both"/>
        <w:rPr>
          <w:rStyle w:val="A2"/>
          <w:rFonts w:ascii="Times New Roman" w:hAnsi="Times New Roman" w:cs="Times New Roman"/>
          <w:b/>
          <w:color w:val="000000" w:themeColor="text1"/>
          <w:sz w:val="24"/>
          <w:szCs w:val="24"/>
        </w:rPr>
      </w:pPr>
    </w:p>
    <w:p w:rsidR="00D648DB" w:rsidRDefault="00D648DB" w:rsidP="00160413">
      <w:pPr>
        <w:spacing w:line="240" w:lineRule="auto"/>
        <w:jc w:val="both"/>
        <w:rPr>
          <w:rStyle w:val="A2"/>
          <w:rFonts w:ascii="Times New Roman" w:hAnsi="Times New Roman" w:cs="Times New Roman"/>
          <w:b/>
          <w:color w:val="000000" w:themeColor="text1"/>
          <w:sz w:val="24"/>
          <w:szCs w:val="24"/>
        </w:rPr>
      </w:pPr>
    </w:p>
    <w:p w:rsidR="00811822" w:rsidRDefault="00811822" w:rsidP="00160413">
      <w:pPr>
        <w:spacing w:line="240" w:lineRule="auto"/>
        <w:jc w:val="both"/>
        <w:rPr>
          <w:rStyle w:val="A2"/>
          <w:rFonts w:ascii="Times New Roman" w:hAnsi="Times New Roman" w:cs="Times New Roman"/>
          <w:b/>
          <w:color w:val="000000" w:themeColor="text1"/>
          <w:sz w:val="24"/>
          <w:szCs w:val="24"/>
        </w:rPr>
      </w:pPr>
    </w:p>
    <w:p w:rsidR="00811822" w:rsidRDefault="00811822" w:rsidP="00160413">
      <w:pPr>
        <w:spacing w:line="240" w:lineRule="auto"/>
        <w:jc w:val="both"/>
        <w:rPr>
          <w:rStyle w:val="A2"/>
          <w:rFonts w:ascii="Times New Roman" w:hAnsi="Times New Roman" w:cs="Times New Roman"/>
          <w:b/>
          <w:color w:val="000000" w:themeColor="text1"/>
          <w:sz w:val="24"/>
          <w:szCs w:val="24"/>
        </w:rPr>
      </w:pPr>
    </w:p>
    <w:p w:rsidR="00A94CDF" w:rsidRDefault="00A94CDF" w:rsidP="00160413">
      <w:pPr>
        <w:spacing w:line="240" w:lineRule="auto"/>
        <w:jc w:val="both"/>
        <w:rPr>
          <w:rStyle w:val="A2"/>
          <w:rFonts w:ascii="Times New Roman" w:hAnsi="Times New Roman" w:cs="Times New Roman"/>
          <w:b/>
          <w:color w:val="000000" w:themeColor="text1"/>
          <w:sz w:val="24"/>
          <w:szCs w:val="24"/>
        </w:rPr>
      </w:pPr>
    </w:p>
    <w:p w:rsidR="00A94CDF" w:rsidRDefault="00A94CDF" w:rsidP="00160413">
      <w:pPr>
        <w:spacing w:line="240" w:lineRule="auto"/>
        <w:jc w:val="both"/>
        <w:rPr>
          <w:rStyle w:val="A2"/>
          <w:rFonts w:ascii="Times New Roman" w:hAnsi="Times New Roman" w:cs="Times New Roman"/>
          <w:b/>
          <w:color w:val="000000" w:themeColor="text1"/>
          <w:sz w:val="24"/>
          <w:szCs w:val="24"/>
        </w:rPr>
      </w:pPr>
    </w:p>
    <w:p w:rsidR="00A94CDF" w:rsidRDefault="00A94CDF" w:rsidP="00160413">
      <w:pPr>
        <w:spacing w:line="240" w:lineRule="auto"/>
        <w:jc w:val="both"/>
        <w:rPr>
          <w:rStyle w:val="A2"/>
          <w:rFonts w:ascii="Times New Roman" w:hAnsi="Times New Roman" w:cs="Times New Roman"/>
          <w:b/>
          <w:color w:val="000000" w:themeColor="text1"/>
          <w:sz w:val="24"/>
          <w:szCs w:val="24"/>
        </w:rPr>
      </w:pPr>
    </w:p>
    <w:p w:rsidR="00811822" w:rsidRDefault="00811822" w:rsidP="00160413">
      <w:pPr>
        <w:spacing w:line="240" w:lineRule="auto"/>
        <w:jc w:val="both"/>
        <w:rPr>
          <w:rStyle w:val="A2"/>
          <w:rFonts w:ascii="Times New Roman" w:hAnsi="Times New Roman" w:cs="Times New Roman"/>
          <w:b/>
          <w:color w:val="000000" w:themeColor="text1"/>
          <w:sz w:val="24"/>
          <w:szCs w:val="24"/>
        </w:rPr>
      </w:pPr>
    </w:p>
    <w:p w:rsidR="00D5257E" w:rsidRDefault="00D5257E" w:rsidP="00160413">
      <w:pPr>
        <w:spacing w:line="240" w:lineRule="auto"/>
        <w:jc w:val="both"/>
        <w:rPr>
          <w:rStyle w:val="A2"/>
          <w:rFonts w:ascii="Times New Roman" w:hAnsi="Times New Roman" w:cs="Times New Roman"/>
          <w:b/>
          <w:color w:val="000000" w:themeColor="text1"/>
          <w:sz w:val="24"/>
          <w:szCs w:val="24"/>
        </w:rPr>
      </w:pPr>
    </w:p>
    <w:p w:rsidR="00AE25B1" w:rsidRPr="002D0BDF" w:rsidRDefault="00AE25B1" w:rsidP="00160413">
      <w:pPr>
        <w:spacing w:line="240" w:lineRule="auto"/>
        <w:jc w:val="both"/>
        <w:rPr>
          <w:rStyle w:val="A2"/>
          <w:rFonts w:ascii="Times New Roman" w:hAnsi="Times New Roman" w:cs="Times New Roman"/>
          <w:b/>
          <w:color w:val="000000" w:themeColor="text1"/>
          <w:sz w:val="24"/>
          <w:szCs w:val="24"/>
        </w:rPr>
      </w:pPr>
    </w:p>
    <w:p w:rsidR="00A63795" w:rsidRDefault="00A63795" w:rsidP="00160413">
      <w:pPr>
        <w:spacing w:after="120" w:line="240" w:lineRule="auto"/>
        <w:jc w:val="both"/>
        <w:rPr>
          <w:rStyle w:val="A2"/>
          <w:rFonts w:ascii="Times New Roman" w:hAnsi="Times New Roman" w:cs="Times New Roman"/>
          <w:b/>
          <w:color w:val="000000" w:themeColor="text1"/>
          <w:sz w:val="24"/>
          <w:szCs w:val="24"/>
        </w:rPr>
      </w:pPr>
    </w:p>
    <w:p w:rsidR="00160413" w:rsidRPr="007E319A" w:rsidRDefault="00160413" w:rsidP="00160413">
      <w:pPr>
        <w:spacing w:after="120" w:line="240" w:lineRule="auto"/>
        <w:jc w:val="both"/>
        <w:rPr>
          <w:rStyle w:val="A2"/>
          <w:rFonts w:ascii="Times New Roman" w:hAnsi="Times New Roman" w:cs="Times New Roman"/>
          <w:b/>
          <w:color w:val="000000" w:themeColor="text1"/>
          <w:sz w:val="24"/>
          <w:szCs w:val="24"/>
        </w:rPr>
      </w:pPr>
    </w:p>
    <w:p w:rsidR="00AE750F" w:rsidRPr="00F83224" w:rsidRDefault="00AE750F" w:rsidP="00F83224">
      <w:pPr>
        <w:pStyle w:val="ListeParagraf"/>
        <w:numPr>
          <w:ilvl w:val="0"/>
          <w:numId w:val="4"/>
        </w:numPr>
        <w:spacing w:before="120" w:after="120" w:line="240" w:lineRule="auto"/>
        <w:ind w:left="714" w:hanging="357"/>
        <w:jc w:val="both"/>
        <w:rPr>
          <w:rStyle w:val="A2"/>
          <w:rFonts w:ascii="Times New Roman" w:hAnsi="Times New Roman" w:cs="Times New Roman"/>
          <w:b/>
          <w:color w:val="000000" w:themeColor="text1"/>
          <w:sz w:val="24"/>
          <w:szCs w:val="24"/>
        </w:rPr>
      </w:pPr>
      <w:r w:rsidRPr="00F83224">
        <w:rPr>
          <w:rStyle w:val="A2"/>
          <w:rFonts w:ascii="Times New Roman" w:hAnsi="Times New Roman" w:cs="Times New Roman"/>
          <w:b/>
          <w:color w:val="000000" w:themeColor="text1"/>
          <w:sz w:val="24"/>
          <w:szCs w:val="24"/>
        </w:rPr>
        <w:t xml:space="preserve">GİRİŞ </w:t>
      </w:r>
    </w:p>
    <w:p w:rsidR="00AE750F" w:rsidRPr="00F83224" w:rsidRDefault="00AE750F" w:rsidP="00F83224">
      <w:pPr>
        <w:pStyle w:val="BodyText21"/>
        <w:spacing w:after="120"/>
        <w:ind w:firstLine="709"/>
        <w:jc w:val="both"/>
        <w:rPr>
          <w:b w:val="0"/>
          <w:bCs/>
          <w:szCs w:val="24"/>
        </w:rPr>
      </w:pPr>
      <w:r w:rsidRPr="00F83224">
        <w:rPr>
          <w:b w:val="0"/>
          <w:bCs/>
          <w:szCs w:val="24"/>
        </w:rPr>
        <w:t>Cinsiyet, canlının dişi ya da erkek olduğunu belirten genetik, fizyolojik ve biyolojik özellikleridir</w:t>
      </w:r>
      <w:r w:rsidR="00C82C5A" w:rsidRPr="00F83224">
        <w:rPr>
          <w:b w:val="0"/>
          <w:bCs/>
          <w:szCs w:val="24"/>
        </w:rPr>
        <w:t xml:space="preserve"> </w:t>
      </w:r>
      <w:r w:rsidRPr="00F83224">
        <w:rPr>
          <w:b w:val="0"/>
          <w:bCs/>
          <w:szCs w:val="24"/>
        </w:rPr>
        <w:t>(WHO, 1998).</w:t>
      </w:r>
      <w:r w:rsidR="007E319A" w:rsidRPr="00F83224">
        <w:rPr>
          <w:b w:val="0"/>
          <w:bCs/>
          <w:szCs w:val="24"/>
        </w:rPr>
        <w:t xml:space="preserve"> </w:t>
      </w:r>
      <w:r w:rsidRPr="00F83224">
        <w:rPr>
          <w:b w:val="0"/>
          <w:bCs/>
          <w:szCs w:val="24"/>
        </w:rPr>
        <w:t>Literatürde toplumsal cinsiyet; toplumun, kadın ve erkeğe sosyal olarak biçtiği rol ve sorumlulukları içerir. Biyolojik farklılıklardan ziyade toplumun kişiyi nasıl gördüğü nasıl algıladığı, nasıl düşündüğü ve nasıl davranılması beklenildiği ile ilgili bir kavramdır</w:t>
      </w:r>
      <w:r w:rsidR="00C82C5A" w:rsidRPr="00F83224">
        <w:rPr>
          <w:b w:val="0"/>
          <w:bCs/>
          <w:szCs w:val="24"/>
        </w:rPr>
        <w:t xml:space="preserve"> </w:t>
      </w:r>
      <w:r w:rsidRPr="00F83224">
        <w:rPr>
          <w:b w:val="0"/>
          <w:bCs/>
          <w:szCs w:val="24"/>
        </w:rPr>
        <w:t xml:space="preserve">(Akın ve Demirel, 2003). Literatürde geçen bir diğer kavram ise toplumsal cinsiyet rolüdür. Bu kavram her iki cinsiyetinde eşit haklara sahip olması gerektiğini ifade etmektedir. </w:t>
      </w:r>
      <w:r w:rsidRPr="00F83224">
        <w:rPr>
          <w:b w:val="0"/>
          <w:szCs w:val="24"/>
        </w:rPr>
        <w:t>Kız çocuklarının eve dönük ve pasif nitelikler kazanacak şekilde yetiştirilmesi ve bu nedenle, sosyal, politik, ekonomik ve kültürel hayatın her düzeyinde erkek çocuklarla eşit, aynı derecede etkin olma olanaklarından yoksun kalması toplumsal cinsiyet rolünün eşitsizliğini gösterir</w:t>
      </w:r>
      <w:r w:rsidR="00C82C5A" w:rsidRPr="00F83224">
        <w:rPr>
          <w:b w:val="0"/>
          <w:szCs w:val="24"/>
        </w:rPr>
        <w:t xml:space="preserve"> </w:t>
      </w:r>
      <w:r w:rsidRPr="00F83224">
        <w:rPr>
          <w:b w:val="0"/>
          <w:szCs w:val="24"/>
        </w:rPr>
        <w:t>(Vatandaş,</w:t>
      </w:r>
      <w:r w:rsidR="006A7035" w:rsidRPr="00F83224">
        <w:rPr>
          <w:b w:val="0"/>
          <w:szCs w:val="24"/>
        </w:rPr>
        <w:t xml:space="preserve"> </w:t>
      </w:r>
      <w:r w:rsidRPr="00F83224">
        <w:rPr>
          <w:b w:val="0"/>
          <w:szCs w:val="24"/>
        </w:rPr>
        <w:t>2011).</w:t>
      </w:r>
    </w:p>
    <w:p w:rsidR="00AE750F" w:rsidRPr="00F83224" w:rsidRDefault="00AE750F" w:rsidP="00F83224">
      <w:pPr>
        <w:pStyle w:val="BodyText21"/>
        <w:spacing w:before="100" w:beforeAutospacing="1" w:after="120"/>
        <w:ind w:firstLine="709"/>
        <w:jc w:val="both"/>
        <w:rPr>
          <w:b w:val="0"/>
          <w:bCs/>
          <w:szCs w:val="24"/>
        </w:rPr>
      </w:pPr>
      <w:r w:rsidRPr="00F83224">
        <w:rPr>
          <w:b w:val="0"/>
          <w:bCs/>
          <w:szCs w:val="24"/>
        </w:rPr>
        <w:t>Toplumsal cinsiyette eşitlik ise kadın ve erkek ayrımı yapılmaksızın bireylere, kaynaklara ulaşmada, hizmetlere erişmede ve fırsatları elde etmede eşit hakların verilmesidir(WHO, 1998). Bu tanıma karşın toplumsal cinsiyet eşitsizliği, “hakların kullanımında, kaynaklara ulaşmada, sağlık hizmetlerine erişebilmede, sosyal ve siyasal yaşamda kadına yönelik eşitsizlikler” olarak ifade edilmektedir</w:t>
      </w:r>
      <w:r w:rsidR="00634116" w:rsidRPr="00F83224">
        <w:rPr>
          <w:b w:val="0"/>
          <w:bCs/>
          <w:szCs w:val="24"/>
        </w:rPr>
        <w:t xml:space="preserve"> </w:t>
      </w:r>
      <w:r w:rsidRPr="00F83224">
        <w:rPr>
          <w:b w:val="0"/>
          <w:bCs/>
          <w:szCs w:val="24"/>
        </w:rPr>
        <w:t>(Akın ve Demirel, 2003). Ülkemizde toplumsal cinsiyet eşitsizliği kadın ile erkek bakımından eşit olmayan güç ilişkisi anlamına gelebilmektedir</w:t>
      </w:r>
      <w:r w:rsidR="00634116" w:rsidRPr="00F83224">
        <w:rPr>
          <w:b w:val="0"/>
          <w:bCs/>
          <w:szCs w:val="24"/>
        </w:rPr>
        <w:t xml:space="preserve"> </w:t>
      </w:r>
      <w:r w:rsidRPr="00F83224">
        <w:rPr>
          <w:b w:val="0"/>
          <w:bCs/>
          <w:szCs w:val="24"/>
        </w:rPr>
        <w:t>(Türkiye’de Toplumsal Cinsiyet Eşitliği,</w:t>
      </w:r>
      <w:r w:rsidR="00C82C5A" w:rsidRPr="00F83224">
        <w:rPr>
          <w:b w:val="0"/>
          <w:bCs/>
          <w:szCs w:val="24"/>
        </w:rPr>
        <w:t xml:space="preserve"> </w:t>
      </w:r>
      <w:r w:rsidRPr="00F83224">
        <w:rPr>
          <w:b w:val="0"/>
          <w:bCs/>
          <w:szCs w:val="24"/>
        </w:rPr>
        <w:t>2011).</w:t>
      </w:r>
      <w:r w:rsidR="00634116" w:rsidRPr="00F83224">
        <w:rPr>
          <w:b w:val="0"/>
          <w:bCs/>
          <w:szCs w:val="24"/>
        </w:rPr>
        <w:t xml:space="preserve"> </w:t>
      </w:r>
      <w:r w:rsidRPr="00F83224">
        <w:rPr>
          <w:b w:val="0"/>
          <w:bCs/>
          <w:szCs w:val="24"/>
        </w:rPr>
        <w:t>Toplumun bir kısmı biyolojik farklıkları öne sürerek, erkeğin fiziksel</w:t>
      </w:r>
      <w:r w:rsidR="00C82C5A" w:rsidRPr="00F83224">
        <w:rPr>
          <w:b w:val="0"/>
          <w:bCs/>
          <w:szCs w:val="24"/>
        </w:rPr>
        <w:t xml:space="preserve"> </w:t>
      </w:r>
      <w:r w:rsidRPr="00F83224">
        <w:rPr>
          <w:b w:val="0"/>
          <w:bCs/>
          <w:szCs w:val="24"/>
        </w:rPr>
        <w:t>olarak kadından güçlü olduğunu iddia edip eşitsizliği yaratmaktadır. Yapılan bir çalışmaya göre toplumun biyolojik farklılıkları öne sürerek derin bir toplumsal farklılığa dönüştürmesi kadının her alanda ikinci planda kalmasına neden olmaktadır (</w:t>
      </w:r>
      <w:proofErr w:type="spellStart"/>
      <w:r w:rsidRPr="00F83224">
        <w:rPr>
          <w:b w:val="0"/>
          <w:bCs/>
          <w:szCs w:val="24"/>
        </w:rPr>
        <w:t>Eliuz</w:t>
      </w:r>
      <w:proofErr w:type="spellEnd"/>
      <w:r w:rsidRPr="00F83224">
        <w:rPr>
          <w:b w:val="0"/>
          <w:bCs/>
          <w:szCs w:val="24"/>
        </w:rPr>
        <w:t>, 2011). Yapılan başka bir çalışmada biyolojik cinsiyetin toplumsal cinsiyete dönüşmesinin nedeni; toplumsal yaşamın ortak alan ve mahrem alan şeklinde ayrılması olarak gösterilmiş ve mahrem alan kadın merkezli olarak tanımlanmıştır. Bu dönüşüm sonucunda ailenin mahremiyetinin korunması kadının toplumsal cinsiyet rolüne atfedilmiştir (Erol,</w:t>
      </w:r>
      <w:r w:rsidR="00634116" w:rsidRPr="00F83224">
        <w:rPr>
          <w:b w:val="0"/>
          <w:bCs/>
          <w:szCs w:val="24"/>
        </w:rPr>
        <w:t xml:space="preserve"> </w:t>
      </w:r>
      <w:r w:rsidRPr="00F83224">
        <w:rPr>
          <w:b w:val="0"/>
          <w:bCs/>
          <w:szCs w:val="24"/>
        </w:rPr>
        <w:t>2008).</w:t>
      </w:r>
    </w:p>
    <w:p w:rsidR="00AE750F" w:rsidRPr="00F83224" w:rsidRDefault="00AE750F" w:rsidP="00F83224">
      <w:pPr>
        <w:pStyle w:val="BodyText21"/>
        <w:spacing w:before="100" w:beforeAutospacing="1" w:after="120"/>
        <w:ind w:firstLine="709"/>
        <w:jc w:val="both"/>
        <w:rPr>
          <w:b w:val="0"/>
          <w:bCs/>
          <w:szCs w:val="24"/>
        </w:rPr>
      </w:pPr>
      <w:r w:rsidRPr="00F83224">
        <w:rPr>
          <w:b w:val="0"/>
          <w:bCs/>
          <w:szCs w:val="24"/>
        </w:rPr>
        <w:t>Literatüre bakıldığında toplumsal cinsiyet toplumun kadına ve erkeğe sosyal olarak verdiği roller olarak görülmektedir</w:t>
      </w:r>
      <w:r w:rsidR="00C82C5A" w:rsidRPr="00F83224">
        <w:rPr>
          <w:b w:val="0"/>
          <w:bCs/>
          <w:szCs w:val="24"/>
        </w:rPr>
        <w:t xml:space="preserve"> </w:t>
      </w:r>
      <w:r w:rsidRPr="00F83224">
        <w:rPr>
          <w:b w:val="0"/>
          <w:bCs/>
          <w:szCs w:val="24"/>
        </w:rPr>
        <w:t>(Coşkun,</w:t>
      </w:r>
      <w:r w:rsidR="00C82C5A" w:rsidRPr="00F83224">
        <w:rPr>
          <w:b w:val="0"/>
          <w:bCs/>
          <w:szCs w:val="24"/>
        </w:rPr>
        <w:t xml:space="preserve"> </w:t>
      </w:r>
      <w:r w:rsidRPr="00F83224">
        <w:rPr>
          <w:b w:val="0"/>
          <w:bCs/>
          <w:szCs w:val="24"/>
        </w:rPr>
        <w:t>2012). Kadına yüklenen aile mahremiyetini koruma rolünün getirdiği yüklerden dolayı kadının cinselliğini ifade etmesi engellenmektedir. Bunun sonucunda kadının cinselliğinin denetlenmesine yönelik yapılan muayeneler, kadının kendi bedeni üzerindeki kontrolü kaybetmesine, üreme sağlığına ilişkin sorunlara ve strese neden olmaktadır</w:t>
      </w:r>
      <w:r w:rsidR="00C82C5A" w:rsidRPr="00F83224">
        <w:rPr>
          <w:b w:val="0"/>
          <w:bCs/>
          <w:szCs w:val="24"/>
        </w:rPr>
        <w:t xml:space="preserve"> </w:t>
      </w:r>
      <w:r w:rsidRPr="00F83224">
        <w:rPr>
          <w:b w:val="0"/>
          <w:bCs/>
          <w:szCs w:val="24"/>
        </w:rPr>
        <w:t>(Şimşek,</w:t>
      </w:r>
      <w:r w:rsidR="00C82C5A" w:rsidRPr="00F83224">
        <w:rPr>
          <w:b w:val="0"/>
          <w:bCs/>
          <w:szCs w:val="24"/>
        </w:rPr>
        <w:t xml:space="preserve"> </w:t>
      </w:r>
      <w:r w:rsidRPr="00F83224">
        <w:rPr>
          <w:b w:val="0"/>
          <w:bCs/>
          <w:szCs w:val="24"/>
        </w:rPr>
        <w:t>2011).</w:t>
      </w:r>
      <w:r w:rsidR="00634116" w:rsidRPr="00F83224">
        <w:rPr>
          <w:b w:val="0"/>
          <w:bCs/>
          <w:szCs w:val="24"/>
        </w:rPr>
        <w:t xml:space="preserve"> </w:t>
      </w:r>
      <w:r w:rsidRPr="00F83224">
        <w:rPr>
          <w:b w:val="0"/>
          <w:bCs/>
          <w:szCs w:val="24"/>
        </w:rPr>
        <w:t xml:space="preserve">Bu stresten kaynaklı yaşanan üreme sağlığı sorunları görülmektedir. Üreme sağlığı, üreme sisteminin sakatlığa ve hastalığa maruz kalmasının yanı sıra, fiziksel, sosyal ve </w:t>
      </w:r>
      <w:proofErr w:type="spellStart"/>
      <w:r w:rsidRPr="00F83224">
        <w:rPr>
          <w:b w:val="0"/>
          <w:bCs/>
          <w:szCs w:val="24"/>
        </w:rPr>
        <w:t>mental</w:t>
      </w:r>
      <w:proofErr w:type="spellEnd"/>
      <w:r w:rsidRPr="00F83224">
        <w:rPr>
          <w:b w:val="0"/>
          <w:bCs/>
          <w:szCs w:val="24"/>
        </w:rPr>
        <w:t xml:space="preserve"> bileşenlerden de oluşan tam bir iyilik hali olarak tanımlanmaktadır</w:t>
      </w:r>
      <w:r w:rsidR="00C82C5A" w:rsidRPr="00F83224">
        <w:rPr>
          <w:b w:val="0"/>
          <w:bCs/>
          <w:szCs w:val="24"/>
        </w:rPr>
        <w:t xml:space="preserve"> </w:t>
      </w:r>
      <w:r w:rsidRPr="00F83224">
        <w:rPr>
          <w:b w:val="0"/>
          <w:bCs/>
          <w:szCs w:val="24"/>
        </w:rPr>
        <w:t>(Coşkun,</w:t>
      </w:r>
      <w:r w:rsidR="00634116" w:rsidRPr="00F83224">
        <w:rPr>
          <w:b w:val="0"/>
          <w:bCs/>
          <w:szCs w:val="24"/>
        </w:rPr>
        <w:t xml:space="preserve"> </w:t>
      </w:r>
      <w:r w:rsidRPr="00F83224">
        <w:rPr>
          <w:b w:val="0"/>
          <w:bCs/>
          <w:szCs w:val="24"/>
        </w:rPr>
        <w:t xml:space="preserve">2012). </w:t>
      </w:r>
    </w:p>
    <w:p w:rsidR="00AE750F" w:rsidRPr="00F83224" w:rsidRDefault="00AE750F" w:rsidP="00F83224">
      <w:pPr>
        <w:pStyle w:val="BodyText21"/>
        <w:spacing w:before="100" w:beforeAutospacing="1" w:after="120"/>
        <w:ind w:firstLine="709"/>
        <w:jc w:val="both"/>
        <w:rPr>
          <w:b w:val="0"/>
          <w:bCs/>
          <w:color w:val="000000" w:themeColor="text1"/>
          <w:szCs w:val="24"/>
        </w:rPr>
      </w:pPr>
      <w:r w:rsidRPr="00F83224">
        <w:rPr>
          <w:b w:val="0"/>
          <w:bCs/>
          <w:color w:val="000000" w:themeColor="text1"/>
          <w:szCs w:val="24"/>
        </w:rPr>
        <w:t>Toplumlarda kız çocuklarının istenmemesi nedeniyle isteyerek düşükler gerçekleşmekte</w:t>
      </w:r>
      <w:r w:rsidR="00C82C5A" w:rsidRPr="00F83224">
        <w:rPr>
          <w:b w:val="0"/>
          <w:bCs/>
          <w:color w:val="000000" w:themeColor="text1"/>
          <w:szCs w:val="24"/>
        </w:rPr>
        <w:t xml:space="preserve"> </w:t>
      </w:r>
      <w:r w:rsidR="007E319A" w:rsidRPr="00F83224">
        <w:rPr>
          <w:b w:val="0"/>
          <w:bCs/>
          <w:color w:val="000000" w:themeColor="text1"/>
          <w:szCs w:val="24"/>
        </w:rPr>
        <w:t>(Akın ve Demirel,</w:t>
      </w:r>
      <w:r w:rsidR="00634116" w:rsidRPr="00F83224">
        <w:rPr>
          <w:b w:val="0"/>
          <w:bCs/>
          <w:color w:val="000000" w:themeColor="text1"/>
          <w:szCs w:val="24"/>
        </w:rPr>
        <w:t xml:space="preserve"> </w:t>
      </w:r>
      <w:r w:rsidR="007E319A" w:rsidRPr="00F83224">
        <w:rPr>
          <w:b w:val="0"/>
          <w:bCs/>
          <w:color w:val="000000" w:themeColor="text1"/>
          <w:szCs w:val="24"/>
        </w:rPr>
        <w:t>2003)</w:t>
      </w:r>
      <w:r w:rsidR="00C82C5A" w:rsidRPr="00F83224">
        <w:rPr>
          <w:b w:val="0"/>
          <w:bCs/>
          <w:color w:val="000000" w:themeColor="text1"/>
          <w:szCs w:val="24"/>
        </w:rPr>
        <w:t xml:space="preserve"> </w:t>
      </w:r>
      <w:r w:rsidRPr="00F83224">
        <w:rPr>
          <w:b w:val="0"/>
          <w:bCs/>
          <w:color w:val="000000" w:themeColor="text1"/>
          <w:szCs w:val="24"/>
        </w:rPr>
        <w:t xml:space="preserve">toplumsal baskı nedeniyle evli olmayan kadınlarda istenmeyen gebeliklerden kurtulmak için sağlıksız düşükler yaptırılmaktadır. Diğer yandan toplumun kadına biçtiği annelik rolü nedeniyle erken yaşta zorla evlilikler, </w:t>
      </w:r>
      <w:proofErr w:type="spellStart"/>
      <w:r w:rsidRPr="00F83224">
        <w:rPr>
          <w:b w:val="0"/>
          <w:bCs/>
          <w:color w:val="000000" w:themeColor="text1"/>
          <w:szCs w:val="24"/>
        </w:rPr>
        <w:t>adölesan</w:t>
      </w:r>
      <w:proofErr w:type="spellEnd"/>
      <w:r w:rsidRPr="00F83224">
        <w:rPr>
          <w:b w:val="0"/>
          <w:bCs/>
          <w:color w:val="000000" w:themeColor="text1"/>
          <w:szCs w:val="24"/>
        </w:rPr>
        <w:t xml:space="preserve"> gebelikler meydana gelmekte ve </w:t>
      </w:r>
      <w:proofErr w:type="spellStart"/>
      <w:r w:rsidRPr="00F83224">
        <w:rPr>
          <w:b w:val="0"/>
          <w:bCs/>
          <w:color w:val="000000" w:themeColor="text1"/>
          <w:szCs w:val="24"/>
        </w:rPr>
        <w:t>infertil</w:t>
      </w:r>
      <w:proofErr w:type="spellEnd"/>
      <w:r w:rsidRPr="00F83224">
        <w:rPr>
          <w:b w:val="0"/>
          <w:bCs/>
          <w:color w:val="000000" w:themeColor="text1"/>
          <w:szCs w:val="24"/>
        </w:rPr>
        <w:t xml:space="preserve"> çiftlerde toplum baskısı sonucu “anne” olamamaktan dolayı stres sorunu yaşanmaktadır. Kadınların sağlık gereksinimleri yalnızca “anne” olarak değil, “kadın” olarak yaşamın her alanında karşılanması gerekmektedir. Cinsellik ve üreme sağlığı için kadının sağlık düzeyi geliştirilip iyileştirilmeli, fiziksel, sosyal konumu güçlendirilmelidir</w:t>
      </w:r>
      <w:r w:rsidR="00C82C5A" w:rsidRPr="00F83224">
        <w:rPr>
          <w:b w:val="0"/>
          <w:bCs/>
          <w:color w:val="000000" w:themeColor="text1"/>
          <w:szCs w:val="24"/>
        </w:rPr>
        <w:t xml:space="preserve"> </w:t>
      </w:r>
      <w:r w:rsidRPr="00F83224">
        <w:rPr>
          <w:b w:val="0"/>
          <w:bCs/>
          <w:color w:val="000000" w:themeColor="text1"/>
          <w:szCs w:val="24"/>
        </w:rPr>
        <w:t>(Yavan,</w:t>
      </w:r>
      <w:r w:rsidR="006A7035" w:rsidRPr="00F83224">
        <w:rPr>
          <w:b w:val="0"/>
          <w:bCs/>
          <w:color w:val="000000" w:themeColor="text1"/>
          <w:szCs w:val="24"/>
        </w:rPr>
        <w:t xml:space="preserve"> </w:t>
      </w:r>
      <w:r w:rsidRPr="00F83224">
        <w:rPr>
          <w:b w:val="0"/>
          <w:bCs/>
          <w:color w:val="000000" w:themeColor="text1"/>
          <w:szCs w:val="24"/>
        </w:rPr>
        <w:t xml:space="preserve">2000). </w:t>
      </w:r>
      <w:proofErr w:type="gramStart"/>
      <w:r w:rsidRPr="00F83224">
        <w:rPr>
          <w:b w:val="0"/>
          <w:bCs/>
          <w:szCs w:val="24"/>
        </w:rPr>
        <w:t xml:space="preserve">Kadının cinsiyeti nedeniyle yaşadığı toplumsal baskı sonucu oluşan stres ve üreme sağlığı sorunlarının en aza indirilmesinde ve önlenmesinde </w:t>
      </w:r>
      <w:r w:rsidRPr="00F83224">
        <w:rPr>
          <w:b w:val="0"/>
          <w:bCs/>
          <w:szCs w:val="24"/>
        </w:rPr>
        <w:lastRenderedPageBreak/>
        <w:t>hemşirelerin kadın sağlığını korumak, geliştirmek ve hastalığı önlemek gibi önemli rolü bulunmasıyla birlikte toplumsal cinsiyet rollerine eşitlikçi bakış açısıyla yaklaşan hemşireler</w:t>
      </w:r>
      <w:r w:rsidR="00B81283" w:rsidRPr="00F83224">
        <w:rPr>
          <w:b w:val="0"/>
          <w:bCs/>
          <w:szCs w:val="24"/>
        </w:rPr>
        <w:t xml:space="preserve"> </w:t>
      </w:r>
      <w:r w:rsidRPr="00F83224">
        <w:rPr>
          <w:b w:val="0"/>
          <w:bCs/>
          <w:szCs w:val="24"/>
        </w:rPr>
        <w:t>hem hizmet verdiği kişiye bu bakış açısını aşılayac</w:t>
      </w:r>
      <w:r w:rsidR="00B81283" w:rsidRPr="00F83224">
        <w:rPr>
          <w:b w:val="0"/>
          <w:bCs/>
          <w:szCs w:val="24"/>
        </w:rPr>
        <w:t xml:space="preserve">ak hem </w:t>
      </w:r>
      <w:r w:rsidRPr="00F83224">
        <w:rPr>
          <w:b w:val="0"/>
          <w:bCs/>
          <w:szCs w:val="24"/>
        </w:rPr>
        <w:t>de kendi mesleğinin daha da iyi bir konuma yerleşmesine olanak sağladığı belirtilmektedir</w:t>
      </w:r>
      <w:r w:rsidR="00C82C5A" w:rsidRPr="00F83224">
        <w:rPr>
          <w:b w:val="0"/>
          <w:bCs/>
          <w:szCs w:val="24"/>
        </w:rPr>
        <w:t xml:space="preserve"> </w:t>
      </w:r>
      <w:r w:rsidRPr="00F83224">
        <w:rPr>
          <w:b w:val="0"/>
          <w:bCs/>
          <w:szCs w:val="24"/>
        </w:rPr>
        <w:t>(Zeyneloğlu,</w:t>
      </w:r>
      <w:r w:rsidR="00C82C5A" w:rsidRPr="00F83224">
        <w:rPr>
          <w:b w:val="0"/>
          <w:bCs/>
          <w:szCs w:val="24"/>
        </w:rPr>
        <w:t xml:space="preserve"> </w:t>
      </w:r>
      <w:r w:rsidRPr="00F83224">
        <w:rPr>
          <w:b w:val="0"/>
          <w:bCs/>
          <w:szCs w:val="24"/>
        </w:rPr>
        <w:t xml:space="preserve">2008). </w:t>
      </w:r>
      <w:proofErr w:type="gramEnd"/>
      <w:r w:rsidRPr="00F83224">
        <w:rPr>
          <w:b w:val="0"/>
          <w:bCs/>
          <w:szCs w:val="24"/>
        </w:rPr>
        <w:t>Hemşireliğin felsefesi bireye bütünsel yaklaşım esasına dayanmaktadır. Hemşirelik yönetmeliğinin 6. Maddesinde hemşirelerin sorumluluklarına yer verilir ve bu alandaki hemşirelerin sorumlulukları arasında insan haklarını temel alıp kadın hakları savunuculuğu yapmak yer almaktadır. Dolayısıyla kadın sağlığı hemşiresinden kadını güçlendirme politikalarına aktif katılması, özellikle üreme hakları konusunda toplumu bilinçlendirmesi beklenmektedir. Ayrıca hemşirelik, aile ve toplum merkezlidir; aileye eşitlikçi bakış açısıyla eğitim ve danışmanlık yapıp sağlık hizmeti sunan hemşire,</w:t>
      </w:r>
      <w:r w:rsidR="00C82C5A" w:rsidRPr="00F83224">
        <w:rPr>
          <w:b w:val="0"/>
          <w:bCs/>
          <w:szCs w:val="24"/>
        </w:rPr>
        <w:t xml:space="preserve"> </w:t>
      </w:r>
      <w:r w:rsidRPr="00F83224">
        <w:rPr>
          <w:b w:val="0"/>
          <w:bCs/>
          <w:szCs w:val="24"/>
        </w:rPr>
        <w:t>toplum sağlığını da bu yönde olumlu etkilemiş olmaktadır</w:t>
      </w:r>
      <w:r w:rsidR="00C82C5A" w:rsidRPr="00F83224">
        <w:rPr>
          <w:b w:val="0"/>
          <w:bCs/>
          <w:szCs w:val="24"/>
        </w:rPr>
        <w:t xml:space="preserve"> </w:t>
      </w:r>
      <w:r w:rsidRPr="00F83224">
        <w:rPr>
          <w:b w:val="0"/>
          <w:bCs/>
          <w:szCs w:val="24"/>
        </w:rPr>
        <w:t>(Coşkun, 2016).</w:t>
      </w:r>
    </w:p>
    <w:p w:rsidR="00AE750F" w:rsidRPr="00F83224" w:rsidRDefault="00AE750F" w:rsidP="00F83224">
      <w:pPr>
        <w:spacing w:after="120" w:line="240" w:lineRule="auto"/>
        <w:ind w:firstLine="709"/>
        <w:jc w:val="both"/>
        <w:rPr>
          <w:rFonts w:ascii="Times New Roman" w:eastAsia="Times New Roman" w:hAnsi="Times New Roman" w:cs="Times New Roman"/>
          <w:b/>
          <w:sz w:val="24"/>
          <w:szCs w:val="24"/>
        </w:rPr>
      </w:pPr>
      <w:r w:rsidRPr="00F83224">
        <w:rPr>
          <w:rFonts w:ascii="Times New Roman" w:eastAsia="Times New Roman" w:hAnsi="Times New Roman" w:cs="Times New Roman"/>
          <w:sz w:val="24"/>
          <w:szCs w:val="24"/>
        </w:rPr>
        <w:t>Bu çalışmanın amacı ise kadınlarda toplumsal cinsiyet rolü stresinin üreme sağlığına etkisini belirlemektir.</w:t>
      </w:r>
    </w:p>
    <w:p w:rsidR="00AE750F" w:rsidRPr="00F83224" w:rsidRDefault="00D91FEF" w:rsidP="00F83224">
      <w:pPr>
        <w:spacing w:before="120" w:after="120" w:line="240" w:lineRule="auto"/>
        <w:jc w:val="both"/>
        <w:rPr>
          <w:rFonts w:ascii="Times New Roman" w:hAnsi="Times New Roman" w:cs="Times New Roman"/>
          <w:b/>
          <w:color w:val="000000" w:themeColor="text1"/>
          <w:sz w:val="24"/>
          <w:szCs w:val="24"/>
        </w:rPr>
      </w:pPr>
      <w:r w:rsidRPr="00F83224">
        <w:rPr>
          <w:rFonts w:ascii="Times New Roman" w:hAnsi="Times New Roman" w:cs="Times New Roman"/>
          <w:b/>
          <w:color w:val="000000" w:themeColor="text1"/>
          <w:sz w:val="24"/>
          <w:szCs w:val="24"/>
        </w:rPr>
        <w:t>2. GEREÇ ve</w:t>
      </w:r>
      <w:r w:rsidR="00AE750F" w:rsidRPr="00F83224">
        <w:rPr>
          <w:rFonts w:ascii="Times New Roman" w:hAnsi="Times New Roman" w:cs="Times New Roman"/>
          <w:b/>
          <w:color w:val="000000" w:themeColor="text1"/>
          <w:sz w:val="24"/>
          <w:szCs w:val="24"/>
        </w:rPr>
        <w:t xml:space="preserve"> YÖNTEM</w:t>
      </w:r>
    </w:p>
    <w:p w:rsidR="00AE750F" w:rsidRPr="00F83224" w:rsidRDefault="00D91FEF" w:rsidP="00F83224">
      <w:pPr>
        <w:tabs>
          <w:tab w:val="left" w:pos="10632"/>
        </w:tabs>
        <w:spacing w:before="120" w:after="120" w:line="240" w:lineRule="auto"/>
        <w:ind w:right="142"/>
        <w:jc w:val="both"/>
        <w:rPr>
          <w:rFonts w:ascii="Times New Roman" w:hAnsi="Times New Roman" w:cs="Times New Roman"/>
          <w:b/>
          <w:noProof/>
          <w:color w:val="000000" w:themeColor="text1"/>
          <w:sz w:val="24"/>
          <w:szCs w:val="24"/>
        </w:rPr>
      </w:pPr>
      <w:r w:rsidRPr="00F83224">
        <w:rPr>
          <w:rFonts w:ascii="Times New Roman" w:hAnsi="Times New Roman" w:cs="Times New Roman"/>
          <w:b/>
          <w:noProof/>
          <w:color w:val="000000" w:themeColor="text1"/>
          <w:sz w:val="24"/>
          <w:szCs w:val="24"/>
        </w:rPr>
        <w:t>2.1. Araştırmanın t</w:t>
      </w:r>
      <w:r w:rsidR="00AE750F" w:rsidRPr="00F83224">
        <w:rPr>
          <w:rFonts w:ascii="Times New Roman" w:hAnsi="Times New Roman" w:cs="Times New Roman"/>
          <w:b/>
          <w:noProof/>
          <w:color w:val="000000" w:themeColor="text1"/>
          <w:sz w:val="24"/>
          <w:szCs w:val="24"/>
        </w:rPr>
        <w:t>ürü</w:t>
      </w:r>
    </w:p>
    <w:p w:rsidR="00AE750F" w:rsidRPr="00F83224" w:rsidRDefault="00AE750F" w:rsidP="00F83224">
      <w:pPr>
        <w:tabs>
          <w:tab w:val="left" w:pos="10632"/>
        </w:tabs>
        <w:spacing w:before="100" w:beforeAutospacing="1" w:after="120" w:line="240" w:lineRule="auto"/>
        <w:ind w:firstLine="709"/>
        <w:jc w:val="both"/>
        <w:rPr>
          <w:rFonts w:ascii="Times New Roman" w:hAnsi="Times New Roman" w:cs="Times New Roman"/>
          <w:b/>
          <w:noProof/>
          <w:color w:val="000000" w:themeColor="text1"/>
          <w:sz w:val="24"/>
          <w:szCs w:val="24"/>
        </w:rPr>
      </w:pPr>
      <w:r w:rsidRPr="00F83224">
        <w:rPr>
          <w:rFonts w:ascii="Times New Roman" w:eastAsia="Times New Roman" w:hAnsi="Times New Roman" w:cs="Times New Roman"/>
          <w:bCs/>
          <w:sz w:val="24"/>
          <w:szCs w:val="24"/>
        </w:rPr>
        <w:t>Araştırma tanımlayıcı bir çalışmadır</w:t>
      </w:r>
      <w:r w:rsidRPr="00F83224">
        <w:rPr>
          <w:rFonts w:ascii="Times New Roman" w:hAnsi="Times New Roman" w:cs="Times New Roman"/>
          <w:bCs/>
          <w:sz w:val="24"/>
          <w:szCs w:val="24"/>
        </w:rPr>
        <w:t>.</w:t>
      </w:r>
    </w:p>
    <w:p w:rsidR="00AE750F" w:rsidRPr="00F83224" w:rsidRDefault="00D91FEF" w:rsidP="00F83224">
      <w:pPr>
        <w:tabs>
          <w:tab w:val="left" w:pos="10632"/>
        </w:tabs>
        <w:spacing w:before="120" w:after="120" w:line="240" w:lineRule="auto"/>
        <w:ind w:right="142"/>
        <w:jc w:val="both"/>
        <w:rPr>
          <w:rFonts w:ascii="Times New Roman" w:hAnsi="Times New Roman" w:cs="Times New Roman"/>
          <w:b/>
          <w:noProof/>
          <w:color w:val="000000" w:themeColor="text1"/>
          <w:sz w:val="24"/>
          <w:szCs w:val="24"/>
        </w:rPr>
      </w:pPr>
      <w:r w:rsidRPr="00F83224">
        <w:rPr>
          <w:rFonts w:ascii="Times New Roman" w:hAnsi="Times New Roman" w:cs="Times New Roman"/>
          <w:b/>
          <w:noProof/>
          <w:color w:val="000000" w:themeColor="text1"/>
          <w:sz w:val="24"/>
          <w:szCs w:val="24"/>
        </w:rPr>
        <w:t xml:space="preserve">2.2. </w:t>
      </w:r>
      <w:r w:rsidR="00AE750F" w:rsidRPr="00F83224">
        <w:rPr>
          <w:rFonts w:ascii="Times New Roman" w:hAnsi="Times New Roman" w:cs="Times New Roman"/>
          <w:b/>
          <w:noProof/>
          <w:color w:val="000000" w:themeColor="text1"/>
          <w:sz w:val="24"/>
          <w:szCs w:val="24"/>
        </w:rPr>
        <w:t xml:space="preserve">Araştırmanın </w:t>
      </w:r>
      <w:r w:rsidRPr="00F83224">
        <w:rPr>
          <w:rFonts w:ascii="Times New Roman" w:hAnsi="Times New Roman" w:cs="Times New Roman"/>
          <w:b/>
          <w:noProof/>
          <w:color w:val="000000" w:themeColor="text1"/>
          <w:sz w:val="24"/>
          <w:szCs w:val="24"/>
        </w:rPr>
        <w:t>yapıldığı yer ve araştırma zamanı</w:t>
      </w:r>
    </w:p>
    <w:p w:rsidR="00AE750F" w:rsidRPr="00F83224" w:rsidRDefault="00AE750F" w:rsidP="00F83224">
      <w:pPr>
        <w:pStyle w:val="BodyText21"/>
        <w:spacing w:after="120"/>
        <w:ind w:firstLine="709"/>
        <w:jc w:val="both"/>
        <w:rPr>
          <w:b w:val="0"/>
          <w:bCs/>
          <w:szCs w:val="24"/>
        </w:rPr>
      </w:pPr>
      <w:r w:rsidRPr="00F83224">
        <w:rPr>
          <w:b w:val="0"/>
          <w:bCs/>
          <w:szCs w:val="24"/>
        </w:rPr>
        <w:t>Araştırma İstanbul’un Maltepe ve Kartal ilçelerinde bulunan Aile Sağlığı Merkezlerinde kayıtlı 15-49 yaş arası kadınlarla Ocak- Mayıs 2019 tarihleri arasında gerçekleştirilmiştir. Araştırmanın yapılacağı kurumlardan sözel olarak izin alınmış olup etik kurul izni alındıktan sonra yazılı izin alınmıştır.</w:t>
      </w:r>
    </w:p>
    <w:p w:rsidR="00AE750F" w:rsidRPr="00F83224" w:rsidRDefault="00D91FEF" w:rsidP="00F83224">
      <w:pPr>
        <w:pStyle w:val="BodyText21"/>
        <w:spacing w:before="120" w:after="120"/>
        <w:jc w:val="both"/>
        <w:rPr>
          <w:b w:val="0"/>
          <w:bCs/>
          <w:szCs w:val="24"/>
        </w:rPr>
      </w:pPr>
      <w:r w:rsidRPr="00F83224">
        <w:rPr>
          <w:noProof/>
          <w:color w:val="000000" w:themeColor="text1"/>
          <w:szCs w:val="24"/>
        </w:rPr>
        <w:t xml:space="preserve">2.3. </w:t>
      </w:r>
      <w:r w:rsidR="00AE750F" w:rsidRPr="00F83224">
        <w:rPr>
          <w:noProof/>
          <w:color w:val="000000" w:themeColor="text1"/>
          <w:szCs w:val="24"/>
        </w:rPr>
        <w:t xml:space="preserve">Araştırmanın </w:t>
      </w:r>
      <w:r w:rsidRPr="00F83224">
        <w:rPr>
          <w:noProof/>
          <w:color w:val="000000" w:themeColor="text1"/>
          <w:szCs w:val="24"/>
        </w:rPr>
        <w:t>evren-örneklemi</w:t>
      </w:r>
    </w:p>
    <w:p w:rsidR="00AE750F" w:rsidRPr="00F83224" w:rsidRDefault="00AE750F" w:rsidP="00F83224">
      <w:pPr>
        <w:pStyle w:val="BodyText21"/>
        <w:spacing w:after="120"/>
        <w:ind w:firstLine="709"/>
        <w:jc w:val="both"/>
        <w:rPr>
          <w:b w:val="0"/>
          <w:bCs/>
          <w:szCs w:val="24"/>
        </w:rPr>
      </w:pPr>
      <w:r w:rsidRPr="00F83224">
        <w:rPr>
          <w:b w:val="0"/>
          <w:szCs w:val="24"/>
          <w:shd w:val="clear" w:color="auto" w:fill="FFFFFF"/>
        </w:rPr>
        <w:t xml:space="preserve">Araştırmanın evrenini İstanbul ilinin </w:t>
      </w:r>
      <w:r w:rsidRPr="00F83224">
        <w:rPr>
          <w:b w:val="0"/>
          <w:bCs/>
          <w:szCs w:val="24"/>
        </w:rPr>
        <w:t xml:space="preserve">Maltepe ve Kartal ilçelerinde bulunan Aile Sağlığı Merkezlerinde (ASM) kayıtlı olan 15-49 yaş arası kadın oluşturmuştur. </w:t>
      </w:r>
      <w:r w:rsidRPr="00F83224">
        <w:rPr>
          <w:b w:val="0"/>
          <w:szCs w:val="24"/>
          <w:shd w:val="clear" w:color="auto" w:fill="FFFFFF"/>
        </w:rPr>
        <w:t xml:space="preserve">Maltepe’deki </w:t>
      </w:r>
      <w:proofErr w:type="spellStart"/>
      <w:r w:rsidRPr="00F83224">
        <w:rPr>
          <w:b w:val="0"/>
          <w:szCs w:val="24"/>
          <w:shd w:val="clear" w:color="auto" w:fill="FFFFFF"/>
        </w:rPr>
        <w:t>ASM’lerde</w:t>
      </w:r>
      <w:proofErr w:type="spellEnd"/>
      <w:r w:rsidRPr="00F83224">
        <w:rPr>
          <w:b w:val="0"/>
          <w:szCs w:val="24"/>
          <w:shd w:val="clear" w:color="auto" w:fill="FFFFFF"/>
        </w:rPr>
        <w:t xml:space="preserve"> kayıtlı 112907, Kartal’daki </w:t>
      </w:r>
      <w:proofErr w:type="spellStart"/>
      <w:r w:rsidRPr="00F83224">
        <w:rPr>
          <w:b w:val="0"/>
          <w:szCs w:val="24"/>
          <w:shd w:val="clear" w:color="auto" w:fill="FFFFFF"/>
        </w:rPr>
        <w:t>ASM’lerde</w:t>
      </w:r>
      <w:proofErr w:type="spellEnd"/>
      <w:r w:rsidRPr="00F83224">
        <w:rPr>
          <w:b w:val="0"/>
          <w:szCs w:val="24"/>
          <w:shd w:val="clear" w:color="auto" w:fill="FFFFFF"/>
        </w:rPr>
        <w:t xml:space="preserve"> kayıtlı 127653, </w:t>
      </w:r>
      <w:r w:rsidRPr="00F83224">
        <w:rPr>
          <w:b w:val="0"/>
          <w:bCs/>
          <w:szCs w:val="24"/>
        </w:rPr>
        <w:t xml:space="preserve">15-49 yaş arası kadın kayıtlı bulunmaktadır. </w:t>
      </w:r>
      <w:r w:rsidRPr="00F83224">
        <w:rPr>
          <w:b w:val="0"/>
          <w:szCs w:val="24"/>
          <w:shd w:val="clear" w:color="auto" w:fill="FFFFFF"/>
        </w:rPr>
        <w:t>Örneklem büyüklüğü 2018 yılı kayıtlı kadın sayısı (240560) ve Koçyiğit (2012)’</w:t>
      </w:r>
      <w:proofErr w:type="spellStart"/>
      <w:r w:rsidRPr="00F83224">
        <w:rPr>
          <w:b w:val="0"/>
          <w:szCs w:val="24"/>
          <w:shd w:val="clear" w:color="auto" w:fill="FFFFFF"/>
        </w:rPr>
        <w:t>nın</w:t>
      </w:r>
      <w:proofErr w:type="spellEnd"/>
      <w:r w:rsidRPr="00F83224">
        <w:rPr>
          <w:b w:val="0"/>
          <w:szCs w:val="24"/>
          <w:shd w:val="clear" w:color="auto" w:fill="FFFFFF"/>
        </w:rPr>
        <w:t xml:space="preserve"> </w:t>
      </w:r>
      <w:proofErr w:type="spellStart"/>
      <w:r w:rsidRPr="00F83224">
        <w:rPr>
          <w:b w:val="0"/>
          <w:szCs w:val="24"/>
          <w:shd w:val="clear" w:color="auto" w:fill="FFFFFF"/>
        </w:rPr>
        <w:t>çalışmasındabelirtilen</w:t>
      </w:r>
      <w:proofErr w:type="spellEnd"/>
      <w:r w:rsidRPr="00F83224">
        <w:rPr>
          <w:b w:val="0"/>
          <w:szCs w:val="24"/>
          <w:shd w:val="clear" w:color="auto" w:fill="FFFFFF"/>
        </w:rPr>
        <w:t xml:space="preserve"> kadınlardaki üreme sağlığı sorunu oranı (%10) temel alınarak hesaplandığında 384 bulunmuştur. Örneklem seçimi için </w:t>
      </w:r>
      <w:proofErr w:type="spellStart"/>
      <w:r w:rsidRPr="00F83224">
        <w:rPr>
          <w:b w:val="0"/>
          <w:szCs w:val="24"/>
          <w:shd w:val="clear" w:color="auto" w:fill="FFFFFF"/>
        </w:rPr>
        <w:t>ASM’ler</w:t>
      </w:r>
      <w:proofErr w:type="spellEnd"/>
      <w:r w:rsidRPr="00F83224">
        <w:rPr>
          <w:b w:val="0"/>
          <w:szCs w:val="24"/>
          <w:shd w:val="clear" w:color="auto" w:fill="FFFFFF"/>
        </w:rPr>
        <w:t xml:space="preserve"> bölgesine göre 2 tabakada (</w:t>
      </w:r>
      <w:r w:rsidRPr="00F83224">
        <w:rPr>
          <w:b w:val="0"/>
          <w:bCs/>
          <w:szCs w:val="24"/>
        </w:rPr>
        <w:t>Maltepe ve Kartal</w:t>
      </w:r>
      <w:r w:rsidRPr="00F83224">
        <w:rPr>
          <w:b w:val="0"/>
          <w:szCs w:val="24"/>
          <w:shd w:val="clear" w:color="auto" w:fill="FFFFFF"/>
        </w:rPr>
        <w:t xml:space="preserve">) listelendi ve her bölgeden kura yöntemi ile rasgele seçim yapılmıştır. Her bölgede yaklaşık 30 ASM olduğu ve her </w:t>
      </w:r>
      <w:proofErr w:type="spellStart"/>
      <w:r w:rsidRPr="00F83224">
        <w:rPr>
          <w:b w:val="0"/>
          <w:szCs w:val="24"/>
          <w:shd w:val="clear" w:color="auto" w:fill="FFFFFF"/>
        </w:rPr>
        <w:t>ASM’de</w:t>
      </w:r>
      <w:proofErr w:type="spellEnd"/>
      <w:r w:rsidRPr="00F83224">
        <w:rPr>
          <w:b w:val="0"/>
          <w:szCs w:val="24"/>
          <w:shd w:val="clear" w:color="auto" w:fill="FFFFFF"/>
        </w:rPr>
        <w:t xml:space="preserve"> ortalama 4000 kadın olacağı düşünüldüğünden her bölgeden rastgele 15 ASM seçildi.</w:t>
      </w:r>
    </w:p>
    <w:p w:rsidR="00AE750F" w:rsidRPr="00F83224" w:rsidRDefault="00D91FEF" w:rsidP="00F83224">
      <w:pPr>
        <w:pStyle w:val="BodyText21"/>
        <w:spacing w:before="120" w:after="120"/>
        <w:jc w:val="both"/>
        <w:rPr>
          <w:b w:val="0"/>
          <w:bCs/>
          <w:szCs w:val="24"/>
        </w:rPr>
      </w:pPr>
      <w:r w:rsidRPr="00F83224">
        <w:rPr>
          <w:szCs w:val="24"/>
        </w:rPr>
        <w:t xml:space="preserve">2.4. </w:t>
      </w:r>
      <w:r w:rsidR="00AE750F" w:rsidRPr="00F83224">
        <w:rPr>
          <w:szCs w:val="24"/>
        </w:rPr>
        <w:t xml:space="preserve">Veri </w:t>
      </w:r>
      <w:r w:rsidRPr="00F83224">
        <w:rPr>
          <w:szCs w:val="24"/>
        </w:rPr>
        <w:t xml:space="preserve">toplama araçları ve yöntemi </w:t>
      </w:r>
    </w:p>
    <w:p w:rsidR="00AE750F" w:rsidRPr="00F83224" w:rsidRDefault="00D91FEF" w:rsidP="00F83224">
      <w:pPr>
        <w:pStyle w:val="BodyText21"/>
        <w:spacing w:before="120" w:after="120"/>
        <w:jc w:val="both"/>
        <w:rPr>
          <w:b w:val="0"/>
          <w:bCs/>
          <w:szCs w:val="24"/>
        </w:rPr>
      </w:pPr>
      <w:r w:rsidRPr="00F83224">
        <w:rPr>
          <w:noProof/>
          <w:color w:val="000000" w:themeColor="text1"/>
          <w:szCs w:val="24"/>
        </w:rPr>
        <w:t>2.4.1.</w:t>
      </w:r>
      <w:r w:rsidR="00AE750F" w:rsidRPr="00F83224">
        <w:rPr>
          <w:noProof/>
          <w:color w:val="000000" w:themeColor="text1"/>
          <w:szCs w:val="24"/>
        </w:rPr>
        <w:t>Ar</w:t>
      </w:r>
      <w:r w:rsidR="00160413" w:rsidRPr="00F83224">
        <w:rPr>
          <w:noProof/>
          <w:color w:val="000000" w:themeColor="text1"/>
          <w:szCs w:val="24"/>
        </w:rPr>
        <w:t>aştırmada veri toplama araçları</w:t>
      </w:r>
    </w:p>
    <w:p w:rsidR="00AE750F" w:rsidRPr="00F83224" w:rsidRDefault="00AE750F" w:rsidP="00F83224">
      <w:pPr>
        <w:pStyle w:val="BodyText21"/>
        <w:spacing w:after="120"/>
        <w:ind w:firstLine="709"/>
        <w:jc w:val="both"/>
        <w:rPr>
          <w:b w:val="0"/>
          <w:bCs/>
          <w:szCs w:val="24"/>
        </w:rPr>
      </w:pPr>
      <w:r w:rsidRPr="00F83224">
        <w:rPr>
          <w:b w:val="0"/>
          <w:bCs/>
          <w:szCs w:val="24"/>
        </w:rPr>
        <w:t xml:space="preserve">Araştırma da veri toplama aracı olarak </w:t>
      </w:r>
      <w:proofErr w:type="spellStart"/>
      <w:r w:rsidRPr="00F83224">
        <w:rPr>
          <w:b w:val="0"/>
          <w:bCs/>
          <w:szCs w:val="24"/>
        </w:rPr>
        <w:t>Sosyo</w:t>
      </w:r>
      <w:proofErr w:type="spellEnd"/>
      <w:r w:rsidRPr="00F83224">
        <w:rPr>
          <w:b w:val="0"/>
          <w:bCs/>
          <w:szCs w:val="24"/>
        </w:rPr>
        <w:t>-demografik Soru Formu, Üreme Sağlığı Anket Formu ve Kadın Toplumsal Cinsiyet Rolü Stresi Ölçeği kullanılmıştır.</w:t>
      </w:r>
    </w:p>
    <w:p w:rsidR="00AE750F" w:rsidRPr="00F83224" w:rsidRDefault="00D91FEF" w:rsidP="00F83224">
      <w:pPr>
        <w:pStyle w:val="BodyText21"/>
        <w:spacing w:before="120" w:after="120"/>
        <w:jc w:val="both"/>
        <w:rPr>
          <w:b w:val="0"/>
          <w:bCs/>
          <w:szCs w:val="24"/>
        </w:rPr>
      </w:pPr>
      <w:r w:rsidRPr="00F83224">
        <w:rPr>
          <w:noProof/>
          <w:color w:val="000000" w:themeColor="text1"/>
          <w:szCs w:val="24"/>
        </w:rPr>
        <w:t xml:space="preserve">2.4.1.2. </w:t>
      </w:r>
      <w:proofErr w:type="spellStart"/>
      <w:r w:rsidR="00806BBB" w:rsidRPr="00F83224">
        <w:rPr>
          <w:szCs w:val="24"/>
        </w:rPr>
        <w:t>Sosyo</w:t>
      </w:r>
      <w:proofErr w:type="spellEnd"/>
      <w:r w:rsidR="00806BBB" w:rsidRPr="00F83224">
        <w:rPr>
          <w:szCs w:val="24"/>
        </w:rPr>
        <w:t>-demografik soru f</w:t>
      </w:r>
      <w:r w:rsidR="00160413" w:rsidRPr="00F83224">
        <w:rPr>
          <w:szCs w:val="24"/>
        </w:rPr>
        <w:t>ormu</w:t>
      </w:r>
    </w:p>
    <w:p w:rsidR="00AE750F" w:rsidRPr="00F83224" w:rsidRDefault="00AE750F" w:rsidP="00F83224">
      <w:pPr>
        <w:pStyle w:val="BodyText21"/>
        <w:spacing w:after="120"/>
        <w:ind w:firstLine="709"/>
        <w:jc w:val="both"/>
        <w:rPr>
          <w:b w:val="0"/>
          <w:bCs/>
          <w:szCs w:val="24"/>
        </w:rPr>
      </w:pPr>
      <w:r w:rsidRPr="00F83224">
        <w:rPr>
          <w:b w:val="0"/>
          <w:szCs w:val="24"/>
        </w:rPr>
        <w:t xml:space="preserve">Bu form kadınların </w:t>
      </w:r>
      <w:proofErr w:type="spellStart"/>
      <w:r w:rsidRPr="00F83224">
        <w:rPr>
          <w:b w:val="0"/>
          <w:szCs w:val="24"/>
        </w:rPr>
        <w:t>sosyo</w:t>
      </w:r>
      <w:proofErr w:type="spellEnd"/>
      <w:r w:rsidRPr="00F83224">
        <w:rPr>
          <w:b w:val="0"/>
          <w:szCs w:val="24"/>
        </w:rPr>
        <w:t>-demografik özelliklerini belirlemek amacıyla hazırlanmıştır. Toplamda 14adet sorudan oluşmaktadır.</w:t>
      </w:r>
    </w:p>
    <w:p w:rsidR="00AE750F" w:rsidRPr="00F83224" w:rsidRDefault="00D91FEF" w:rsidP="00F83224">
      <w:pPr>
        <w:pStyle w:val="BodyText21"/>
        <w:spacing w:before="120" w:after="120"/>
        <w:jc w:val="both"/>
        <w:rPr>
          <w:b w:val="0"/>
          <w:bCs/>
          <w:szCs w:val="24"/>
        </w:rPr>
      </w:pPr>
      <w:r w:rsidRPr="00F83224">
        <w:rPr>
          <w:noProof/>
          <w:color w:val="000000" w:themeColor="text1"/>
          <w:szCs w:val="24"/>
        </w:rPr>
        <w:t>2.4.1.3.</w:t>
      </w:r>
      <w:r w:rsidR="00806BBB" w:rsidRPr="00F83224">
        <w:rPr>
          <w:szCs w:val="24"/>
        </w:rPr>
        <w:t>Üreme sağlığı anket f</w:t>
      </w:r>
      <w:r w:rsidR="00AE750F" w:rsidRPr="00F83224">
        <w:rPr>
          <w:szCs w:val="24"/>
        </w:rPr>
        <w:t>ormu</w:t>
      </w:r>
    </w:p>
    <w:p w:rsidR="00AE750F" w:rsidRPr="00F83224" w:rsidRDefault="00AE750F" w:rsidP="00F83224">
      <w:pPr>
        <w:pStyle w:val="BodyText21"/>
        <w:spacing w:after="120"/>
        <w:ind w:firstLine="709"/>
        <w:jc w:val="both"/>
        <w:rPr>
          <w:b w:val="0"/>
          <w:szCs w:val="24"/>
        </w:rPr>
      </w:pPr>
      <w:r w:rsidRPr="00F83224">
        <w:rPr>
          <w:b w:val="0"/>
          <w:szCs w:val="24"/>
        </w:rPr>
        <w:t>Bu form kadınların üreme sağlığı sorunlarının yer aldığı 18 sorudan oluşmaktadır.</w:t>
      </w:r>
    </w:p>
    <w:p w:rsidR="00784123" w:rsidRPr="00F83224" w:rsidRDefault="00D91FEF" w:rsidP="00F83224">
      <w:pPr>
        <w:pStyle w:val="BodyText21"/>
        <w:spacing w:before="120" w:after="120"/>
        <w:jc w:val="both"/>
        <w:rPr>
          <w:b w:val="0"/>
          <w:bCs/>
          <w:szCs w:val="24"/>
        </w:rPr>
      </w:pPr>
      <w:r w:rsidRPr="00F83224">
        <w:rPr>
          <w:noProof/>
          <w:color w:val="000000" w:themeColor="text1"/>
          <w:szCs w:val="24"/>
        </w:rPr>
        <w:t xml:space="preserve">2.4.1.4. </w:t>
      </w:r>
      <w:r w:rsidR="00AE25B1" w:rsidRPr="00F83224">
        <w:rPr>
          <w:szCs w:val="24"/>
        </w:rPr>
        <w:t>K</w:t>
      </w:r>
      <w:r w:rsidRPr="00F83224">
        <w:rPr>
          <w:szCs w:val="24"/>
        </w:rPr>
        <w:t>adın toplum</w:t>
      </w:r>
      <w:r w:rsidR="00160413" w:rsidRPr="00F83224">
        <w:rPr>
          <w:szCs w:val="24"/>
        </w:rPr>
        <w:t>sal cinsiyet rolü stresi ölçeği</w:t>
      </w:r>
    </w:p>
    <w:p w:rsidR="00AE750F" w:rsidRPr="00F83224" w:rsidRDefault="00AE750F" w:rsidP="00F83224">
      <w:pPr>
        <w:pStyle w:val="BodyText21"/>
        <w:spacing w:after="120"/>
        <w:ind w:firstLine="709"/>
        <w:jc w:val="both"/>
        <w:rPr>
          <w:b w:val="0"/>
          <w:bCs/>
          <w:szCs w:val="24"/>
        </w:rPr>
      </w:pPr>
      <w:proofErr w:type="spellStart"/>
      <w:r w:rsidRPr="00F83224">
        <w:rPr>
          <w:b w:val="0"/>
          <w:bCs/>
          <w:szCs w:val="24"/>
        </w:rPr>
        <w:lastRenderedPageBreak/>
        <w:t>Gillispie</w:t>
      </w:r>
      <w:proofErr w:type="spellEnd"/>
      <w:r w:rsidRPr="00F83224">
        <w:rPr>
          <w:b w:val="0"/>
          <w:bCs/>
          <w:szCs w:val="24"/>
        </w:rPr>
        <w:t xml:space="preserve"> ve </w:t>
      </w:r>
      <w:proofErr w:type="spellStart"/>
      <w:r w:rsidRPr="00F83224">
        <w:rPr>
          <w:b w:val="0"/>
          <w:bCs/>
          <w:szCs w:val="24"/>
        </w:rPr>
        <w:t>Eisler</w:t>
      </w:r>
      <w:proofErr w:type="spellEnd"/>
      <w:r w:rsidRPr="00F83224">
        <w:rPr>
          <w:b w:val="0"/>
          <w:bCs/>
          <w:szCs w:val="24"/>
        </w:rPr>
        <w:t>(1992) tarafından kadın toplumsal rolü stresini ölçmek için Amerikan kültüründe geliştirilen Kadın Toplumsal Cinsiyet Rolü Stresi Ölçeği(KTCRSÖ)’</w:t>
      </w:r>
      <w:proofErr w:type="spellStart"/>
      <w:r w:rsidRPr="00F83224">
        <w:rPr>
          <w:b w:val="0"/>
          <w:bCs/>
          <w:szCs w:val="24"/>
        </w:rPr>
        <w:t>nin</w:t>
      </w:r>
      <w:proofErr w:type="spellEnd"/>
      <w:r w:rsidRPr="00F83224">
        <w:rPr>
          <w:b w:val="0"/>
          <w:bCs/>
          <w:szCs w:val="24"/>
        </w:rPr>
        <w:t xml:space="preserve"> Türk toplumuna uyarlaması Koç, </w:t>
      </w:r>
      <w:proofErr w:type="spellStart"/>
      <w:r w:rsidRPr="00F83224">
        <w:rPr>
          <w:b w:val="0"/>
          <w:bCs/>
          <w:szCs w:val="24"/>
        </w:rPr>
        <w:t>Haskan</w:t>
      </w:r>
      <w:proofErr w:type="spellEnd"/>
      <w:r w:rsidRPr="00F83224">
        <w:rPr>
          <w:b w:val="0"/>
          <w:bCs/>
          <w:szCs w:val="24"/>
        </w:rPr>
        <w:t xml:space="preserve"> Avcı, Bayar (2017) tarafından yapılmıştır. </w:t>
      </w:r>
    </w:p>
    <w:p w:rsidR="00AE750F" w:rsidRPr="00F83224" w:rsidRDefault="00AE750F" w:rsidP="00F83224">
      <w:pPr>
        <w:pStyle w:val="BodyText21"/>
        <w:spacing w:after="120"/>
        <w:jc w:val="both"/>
        <w:rPr>
          <w:b w:val="0"/>
          <w:szCs w:val="24"/>
        </w:rPr>
      </w:pPr>
      <w:proofErr w:type="spellStart"/>
      <w:r w:rsidRPr="00F83224">
        <w:rPr>
          <w:b w:val="0"/>
          <w:szCs w:val="24"/>
        </w:rPr>
        <w:t>KTCRSÖ’nün</w:t>
      </w:r>
      <w:proofErr w:type="spellEnd"/>
      <w:r w:rsidRPr="00F83224">
        <w:rPr>
          <w:b w:val="0"/>
          <w:szCs w:val="24"/>
        </w:rPr>
        <w:t xml:space="preserve"> geçerliği </w:t>
      </w:r>
      <w:proofErr w:type="spellStart"/>
      <w:r w:rsidRPr="00F83224">
        <w:rPr>
          <w:b w:val="0"/>
          <w:szCs w:val="24"/>
        </w:rPr>
        <w:t>Açımlayıcı</w:t>
      </w:r>
      <w:proofErr w:type="spellEnd"/>
      <w:r w:rsidRPr="00F83224">
        <w:rPr>
          <w:b w:val="0"/>
          <w:szCs w:val="24"/>
        </w:rPr>
        <w:t xml:space="preserve"> ve Doğrulayıcı faktör analizi yoluyla incelenmiştir. Analiz sonucunda 4 faktör ve her faktörü oluşturan maddeler belirlenmiştir. Birinci faktörün 6 maddeden (25, 37, 14, 39, 41, 34 numaralı maddeler), ikinci faktörün 6 maddeden (4, 6, 23, 10, 11, 50 numaralı maddeler), üçüncü faktörün 4 maddeden (7, 12, 28, 49 numaralı maddeler), dördüncü faktörün ise 4 maddeden (27, 29, 26, 15 numaralı maddeler) oluştuğu belirlenmiştir. </w:t>
      </w:r>
      <w:r w:rsidRPr="00F83224">
        <w:rPr>
          <w:b w:val="0"/>
          <w:bCs/>
          <w:szCs w:val="24"/>
        </w:rPr>
        <w:t xml:space="preserve">Ölçek 20 maddeden oluşmakta olup, </w:t>
      </w:r>
      <w:proofErr w:type="spellStart"/>
      <w:r w:rsidRPr="00F83224">
        <w:rPr>
          <w:b w:val="0"/>
          <w:szCs w:val="24"/>
        </w:rPr>
        <w:t>Cronbach</w:t>
      </w:r>
      <w:proofErr w:type="spellEnd"/>
      <w:r w:rsidRPr="00F83224">
        <w:rPr>
          <w:b w:val="0"/>
          <w:szCs w:val="24"/>
        </w:rPr>
        <w:t xml:space="preserve"> Alpha </w:t>
      </w:r>
      <w:proofErr w:type="gramStart"/>
      <w:r w:rsidRPr="00F83224">
        <w:rPr>
          <w:b w:val="0"/>
          <w:szCs w:val="24"/>
        </w:rPr>
        <w:t>kat</w:t>
      </w:r>
      <w:r w:rsidR="00784123" w:rsidRPr="00F83224">
        <w:rPr>
          <w:b w:val="0"/>
          <w:szCs w:val="24"/>
        </w:rPr>
        <w:t>sayısı .926</w:t>
      </w:r>
      <w:proofErr w:type="gramEnd"/>
      <w:r w:rsidR="00784123" w:rsidRPr="00F83224">
        <w:rPr>
          <w:b w:val="0"/>
          <w:szCs w:val="24"/>
        </w:rPr>
        <w:t xml:space="preserve"> olarak bulunmuştur. </w:t>
      </w:r>
      <w:r w:rsidRPr="00F83224">
        <w:rPr>
          <w:b w:val="0"/>
          <w:szCs w:val="24"/>
        </w:rPr>
        <w:t>Ölçek beşli derecelendirme türündedir (1=Benim için hiç stres verici değil, 2= Benim için stres verici, 3=kararsızım, 4=Benim için stres verici, 5=Benim için çok stres verici). Ölçekten alınabilecek puan 20 ile 100 arasında değişmektedir. Yüksek puan bireyin, toplumsal cinsiyet rolü stresini yaşadığını göstermektedir.</w:t>
      </w:r>
    </w:p>
    <w:p w:rsidR="00AE750F" w:rsidRPr="00F83224" w:rsidRDefault="00D91FEF" w:rsidP="00F83224">
      <w:pPr>
        <w:pStyle w:val="BodyText21"/>
        <w:spacing w:before="120" w:after="120"/>
        <w:jc w:val="both"/>
        <w:rPr>
          <w:b w:val="0"/>
          <w:bCs/>
          <w:szCs w:val="24"/>
        </w:rPr>
      </w:pPr>
      <w:r w:rsidRPr="00F83224">
        <w:rPr>
          <w:noProof/>
          <w:szCs w:val="24"/>
        </w:rPr>
        <w:t>2.4.2.</w:t>
      </w:r>
      <w:r w:rsidR="00160413" w:rsidRPr="00F83224">
        <w:rPr>
          <w:noProof/>
          <w:szCs w:val="24"/>
        </w:rPr>
        <w:t>Veri toplama yöntemi</w:t>
      </w:r>
    </w:p>
    <w:p w:rsidR="00AE750F" w:rsidRPr="00F83224" w:rsidRDefault="00AE750F" w:rsidP="00F83224">
      <w:pPr>
        <w:tabs>
          <w:tab w:val="left" w:pos="10632"/>
        </w:tabs>
        <w:spacing w:after="120" w:line="240" w:lineRule="auto"/>
        <w:ind w:right="142" w:firstLine="709"/>
        <w:jc w:val="both"/>
        <w:rPr>
          <w:rFonts w:ascii="Times New Roman" w:hAnsi="Times New Roman" w:cs="Times New Roman"/>
          <w:noProof/>
          <w:sz w:val="24"/>
          <w:szCs w:val="24"/>
        </w:rPr>
      </w:pPr>
      <w:r w:rsidRPr="00F83224">
        <w:rPr>
          <w:rFonts w:ascii="Times New Roman" w:hAnsi="Times New Roman" w:cs="Times New Roman"/>
          <w:sz w:val="24"/>
          <w:szCs w:val="24"/>
        </w:rPr>
        <w:t>Veriler kadınların bağlı bulunduğu ASM’</w:t>
      </w:r>
      <w:r w:rsidR="00C82C5A" w:rsidRPr="00F83224">
        <w:rPr>
          <w:rFonts w:ascii="Times New Roman" w:hAnsi="Times New Roman" w:cs="Times New Roman"/>
          <w:sz w:val="24"/>
          <w:szCs w:val="24"/>
        </w:rPr>
        <w:t xml:space="preserve"> </w:t>
      </w:r>
      <w:proofErr w:type="spellStart"/>
      <w:r w:rsidRPr="00F83224">
        <w:rPr>
          <w:rFonts w:ascii="Times New Roman" w:hAnsi="Times New Roman" w:cs="Times New Roman"/>
          <w:sz w:val="24"/>
          <w:szCs w:val="24"/>
        </w:rPr>
        <w:t>lerde</w:t>
      </w:r>
      <w:proofErr w:type="spellEnd"/>
      <w:r w:rsidR="00C82C5A" w:rsidRPr="00F83224">
        <w:rPr>
          <w:rFonts w:ascii="Times New Roman" w:hAnsi="Times New Roman" w:cs="Times New Roman"/>
          <w:sz w:val="24"/>
          <w:szCs w:val="24"/>
        </w:rPr>
        <w:t xml:space="preserve"> </w:t>
      </w:r>
      <w:r w:rsidRPr="00F83224">
        <w:rPr>
          <w:rFonts w:ascii="Times New Roman" w:hAnsi="Times New Roman" w:cs="Times New Roman"/>
          <w:sz w:val="24"/>
          <w:szCs w:val="24"/>
        </w:rPr>
        <w:t>yüz</w:t>
      </w:r>
      <w:r w:rsidR="00C82C5A" w:rsidRPr="00F83224">
        <w:rPr>
          <w:rFonts w:ascii="Times New Roman" w:hAnsi="Times New Roman" w:cs="Times New Roman"/>
          <w:sz w:val="24"/>
          <w:szCs w:val="24"/>
        </w:rPr>
        <w:t xml:space="preserve"> </w:t>
      </w:r>
      <w:r w:rsidRPr="00F83224">
        <w:rPr>
          <w:rFonts w:ascii="Times New Roman" w:hAnsi="Times New Roman" w:cs="Times New Roman"/>
          <w:sz w:val="24"/>
          <w:szCs w:val="24"/>
        </w:rPr>
        <w:t xml:space="preserve">yüze görüşme yöntemi ile veri toplama araçları ile 15 dk. </w:t>
      </w:r>
      <w:proofErr w:type="gramStart"/>
      <w:r w:rsidRPr="00F83224">
        <w:rPr>
          <w:rFonts w:ascii="Times New Roman" w:hAnsi="Times New Roman" w:cs="Times New Roman"/>
          <w:sz w:val="24"/>
          <w:szCs w:val="24"/>
        </w:rPr>
        <w:t>süre</w:t>
      </w:r>
      <w:proofErr w:type="gramEnd"/>
      <w:r w:rsidRPr="00F83224">
        <w:rPr>
          <w:rFonts w:ascii="Times New Roman" w:hAnsi="Times New Roman" w:cs="Times New Roman"/>
          <w:sz w:val="24"/>
          <w:szCs w:val="24"/>
        </w:rPr>
        <w:t xml:space="preserve"> ile toplanmıştır.</w:t>
      </w:r>
    </w:p>
    <w:p w:rsidR="00AE750F" w:rsidRPr="00F83224" w:rsidRDefault="00D91FEF" w:rsidP="00F83224">
      <w:pPr>
        <w:tabs>
          <w:tab w:val="left" w:pos="10632"/>
        </w:tabs>
        <w:spacing w:before="120" w:after="120" w:line="240" w:lineRule="auto"/>
        <w:ind w:right="142"/>
        <w:jc w:val="both"/>
        <w:rPr>
          <w:rFonts w:ascii="Times New Roman" w:hAnsi="Times New Roman" w:cs="Times New Roman"/>
          <w:b/>
          <w:noProof/>
          <w:sz w:val="24"/>
          <w:szCs w:val="24"/>
        </w:rPr>
      </w:pPr>
      <w:r w:rsidRPr="00F83224">
        <w:rPr>
          <w:rFonts w:ascii="Times New Roman" w:hAnsi="Times New Roman" w:cs="Times New Roman"/>
          <w:b/>
          <w:noProof/>
          <w:sz w:val="24"/>
          <w:szCs w:val="24"/>
        </w:rPr>
        <w:t>2.4.3.</w:t>
      </w:r>
      <w:r w:rsidR="00AE750F" w:rsidRPr="00F83224">
        <w:rPr>
          <w:rFonts w:ascii="Times New Roman" w:hAnsi="Times New Roman" w:cs="Times New Roman"/>
          <w:b/>
          <w:noProof/>
          <w:sz w:val="24"/>
          <w:szCs w:val="24"/>
        </w:rPr>
        <w:t xml:space="preserve">Araştırmanın </w:t>
      </w:r>
      <w:r w:rsidRPr="00F83224">
        <w:rPr>
          <w:rFonts w:ascii="Times New Roman" w:hAnsi="Times New Roman" w:cs="Times New Roman"/>
          <w:b/>
          <w:noProof/>
          <w:sz w:val="24"/>
          <w:szCs w:val="24"/>
        </w:rPr>
        <w:t>etik yönü</w:t>
      </w:r>
    </w:p>
    <w:p w:rsidR="00AE750F" w:rsidRPr="00F83224" w:rsidRDefault="00AE750F" w:rsidP="00F83224">
      <w:pPr>
        <w:pStyle w:val="BodyText21"/>
        <w:spacing w:after="120"/>
        <w:ind w:firstLine="709"/>
        <w:jc w:val="both"/>
        <w:rPr>
          <w:b w:val="0"/>
          <w:szCs w:val="24"/>
        </w:rPr>
      </w:pPr>
      <w:r w:rsidRPr="00F83224">
        <w:rPr>
          <w:b w:val="0"/>
          <w:szCs w:val="24"/>
          <w:shd w:val="clear" w:color="auto" w:fill="FFFFFF"/>
        </w:rPr>
        <w:t>Araştırmaya başlamadan önce İstanbul İl Halk Sağlığı Müdürlüğü’nden kurum izni,</w:t>
      </w:r>
      <w:r w:rsidR="00C82C5A" w:rsidRPr="00F83224">
        <w:rPr>
          <w:b w:val="0"/>
          <w:szCs w:val="24"/>
          <w:shd w:val="clear" w:color="auto" w:fill="FFFFFF"/>
        </w:rPr>
        <w:t xml:space="preserve"> </w:t>
      </w:r>
      <w:r w:rsidRPr="00F83224">
        <w:rPr>
          <w:b w:val="0"/>
          <w:szCs w:val="24"/>
          <w:shd w:val="clear" w:color="auto" w:fill="FFFFFF"/>
        </w:rPr>
        <w:t>Marmara Üniversitesi Sağlık Bilimler Fakültesi Girişimsel Olmayan Etik Kurulu’ndan etik izin, çalışmaya katılan kadınlardan sözlü onam alınmıştır</w:t>
      </w:r>
      <w:r w:rsidR="00C82C5A" w:rsidRPr="00F83224">
        <w:rPr>
          <w:b w:val="0"/>
          <w:szCs w:val="24"/>
          <w:shd w:val="clear" w:color="auto" w:fill="FFFFFF"/>
        </w:rPr>
        <w:t>.</w:t>
      </w:r>
    </w:p>
    <w:p w:rsidR="00AE750F" w:rsidRPr="00F83224" w:rsidRDefault="00D91FEF" w:rsidP="00F83224">
      <w:pPr>
        <w:tabs>
          <w:tab w:val="left" w:pos="10632"/>
        </w:tabs>
        <w:spacing w:before="120" w:after="120" w:line="240" w:lineRule="auto"/>
        <w:ind w:right="142"/>
        <w:jc w:val="both"/>
        <w:rPr>
          <w:rFonts w:ascii="Times New Roman" w:hAnsi="Times New Roman" w:cs="Times New Roman"/>
          <w:b/>
          <w:noProof/>
          <w:sz w:val="24"/>
          <w:szCs w:val="24"/>
        </w:rPr>
      </w:pPr>
      <w:r w:rsidRPr="00F83224">
        <w:rPr>
          <w:rFonts w:ascii="Times New Roman" w:hAnsi="Times New Roman" w:cs="Times New Roman"/>
          <w:b/>
          <w:noProof/>
          <w:sz w:val="24"/>
          <w:szCs w:val="24"/>
        </w:rPr>
        <w:t xml:space="preserve">2.4.4. </w:t>
      </w:r>
      <w:r w:rsidR="00AE750F" w:rsidRPr="00F83224">
        <w:rPr>
          <w:rFonts w:ascii="Times New Roman" w:hAnsi="Times New Roman" w:cs="Times New Roman"/>
          <w:b/>
          <w:noProof/>
          <w:sz w:val="24"/>
          <w:szCs w:val="24"/>
        </w:rPr>
        <w:t xml:space="preserve">Araştırmanın </w:t>
      </w:r>
      <w:r w:rsidRPr="00F83224">
        <w:rPr>
          <w:rFonts w:ascii="Times New Roman" w:hAnsi="Times New Roman" w:cs="Times New Roman"/>
          <w:b/>
          <w:noProof/>
          <w:sz w:val="24"/>
          <w:szCs w:val="24"/>
        </w:rPr>
        <w:t xml:space="preserve">bağımlı ve bağımsız değişkenleri </w:t>
      </w:r>
    </w:p>
    <w:p w:rsidR="00AE750F" w:rsidRPr="00F83224" w:rsidRDefault="00D91FEF" w:rsidP="00F83224">
      <w:pPr>
        <w:spacing w:before="120" w:after="120" w:line="240" w:lineRule="auto"/>
        <w:jc w:val="both"/>
        <w:rPr>
          <w:rFonts w:ascii="Times New Roman" w:hAnsi="Times New Roman" w:cs="Times New Roman"/>
          <w:sz w:val="24"/>
          <w:szCs w:val="24"/>
        </w:rPr>
      </w:pPr>
      <w:r w:rsidRPr="00F83224">
        <w:rPr>
          <w:rFonts w:ascii="Times New Roman" w:hAnsi="Times New Roman" w:cs="Times New Roman"/>
          <w:b/>
          <w:noProof/>
          <w:sz w:val="24"/>
          <w:szCs w:val="24"/>
        </w:rPr>
        <w:t xml:space="preserve">2.4.4.1. </w:t>
      </w:r>
      <w:r w:rsidR="00AE750F" w:rsidRPr="00F83224">
        <w:rPr>
          <w:rFonts w:ascii="Times New Roman" w:hAnsi="Times New Roman" w:cs="Times New Roman"/>
          <w:b/>
          <w:noProof/>
          <w:sz w:val="24"/>
          <w:szCs w:val="24"/>
        </w:rPr>
        <w:t xml:space="preserve">Bağımlı </w:t>
      </w:r>
      <w:r w:rsidRPr="00F83224">
        <w:rPr>
          <w:rFonts w:ascii="Times New Roman" w:hAnsi="Times New Roman" w:cs="Times New Roman"/>
          <w:b/>
          <w:noProof/>
          <w:sz w:val="24"/>
          <w:szCs w:val="24"/>
        </w:rPr>
        <w:t>değişken</w:t>
      </w:r>
    </w:p>
    <w:p w:rsidR="00AE750F" w:rsidRPr="00F83224" w:rsidRDefault="00AE750F" w:rsidP="00F83224">
      <w:pPr>
        <w:pStyle w:val="BodyText21"/>
        <w:spacing w:before="100" w:beforeAutospacing="1" w:after="120"/>
        <w:ind w:firstLine="709"/>
        <w:jc w:val="both"/>
        <w:rPr>
          <w:b w:val="0"/>
          <w:bCs/>
          <w:szCs w:val="24"/>
        </w:rPr>
      </w:pPr>
      <w:r w:rsidRPr="00F83224">
        <w:rPr>
          <w:b w:val="0"/>
          <w:bCs/>
          <w:szCs w:val="24"/>
        </w:rPr>
        <w:t xml:space="preserve"> Kadın üreme sağlığı</w:t>
      </w:r>
    </w:p>
    <w:p w:rsidR="00AE750F" w:rsidRPr="00F83224" w:rsidRDefault="00D91FEF" w:rsidP="00F83224">
      <w:pPr>
        <w:tabs>
          <w:tab w:val="left" w:pos="10632"/>
        </w:tabs>
        <w:spacing w:before="120" w:after="120" w:line="240" w:lineRule="auto"/>
        <w:ind w:right="142"/>
        <w:jc w:val="both"/>
        <w:rPr>
          <w:rFonts w:ascii="Times New Roman" w:hAnsi="Times New Roman" w:cs="Times New Roman"/>
          <w:b/>
          <w:noProof/>
          <w:sz w:val="24"/>
          <w:szCs w:val="24"/>
        </w:rPr>
      </w:pPr>
      <w:r w:rsidRPr="00F83224">
        <w:rPr>
          <w:rFonts w:ascii="Times New Roman" w:hAnsi="Times New Roman" w:cs="Times New Roman"/>
          <w:b/>
          <w:noProof/>
          <w:sz w:val="24"/>
          <w:szCs w:val="24"/>
        </w:rPr>
        <w:t xml:space="preserve">2.4.4.2. </w:t>
      </w:r>
      <w:r w:rsidR="00AE750F" w:rsidRPr="00F83224">
        <w:rPr>
          <w:rFonts w:ascii="Times New Roman" w:hAnsi="Times New Roman" w:cs="Times New Roman"/>
          <w:b/>
          <w:noProof/>
          <w:sz w:val="24"/>
          <w:szCs w:val="24"/>
        </w:rPr>
        <w:t xml:space="preserve">Bağımsız </w:t>
      </w:r>
      <w:r w:rsidR="00160413" w:rsidRPr="00F83224">
        <w:rPr>
          <w:rFonts w:ascii="Times New Roman" w:hAnsi="Times New Roman" w:cs="Times New Roman"/>
          <w:b/>
          <w:noProof/>
          <w:sz w:val="24"/>
          <w:szCs w:val="24"/>
        </w:rPr>
        <w:t>değişken</w:t>
      </w:r>
    </w:p>
    <w:p w:rsidR="00AE750F" w:rsidRPr="00F83224" w:rsidRDefault="00AE750F" w:rsidP="00F83224">
      <w:pPr>
        <w:tabs>
          <w:tab w:val="left" w:pos="10632"/>
        </w:tabs>
        <w:spacing w:before="100" w:beforeAutospacing="1" w:after="120" w:line="240" w:lineRule="auto"/>
        <w:ind w:right="142" w:firstLine="709"/>
        <w:jc w:val="both"/>
        <w:rPr>
          <w:rFonts w:ascii="Times New Roman" w:hAnsi="Times New Roman" w:cs="Times New Roman"/>
          <w:b/>
          <w:noProof/>
          <w:sz w:val="24"/>
          <w:szCs w:val="24"/>
        </w:rPr>
      </w:pPr>
      <w:r w:rsidRPr="00F83224">
        <w:rPr>
          <w:rFonts w:ascii="Times New Roman" w:hAnsi="Times New Roman" w:cs="Times New Roman"/>
          <w:bCs/>
          <w:sz w:val="24"/>
          <w:szCs w:val="24"/>
        </w:rPr>
        <w:t xml:space="preserve">Toplumsal cinsiyet rolü stres düzeyi, medeni hali, yaş, çocuk sayısı, </w:t>
      </w:r>
      <w:proofErr w:type="spellStart"/>
      <w:r w:rsidRPr="00F83224">
        <w:rPr>
          <w:rFonts w:ascii="Times New Roman" w:hAnsi="Times New Roman" w:cs="Times New Roman"/>
          <w:bCs/>
          <w:sz w:val="24"/>
          <w:szCs w:val="24"/>
        </w:rPr>
        <w:t>menarş</w:t>
      </w:r>
      <w:proofErr w:type="spellEnd"/>
      <w:r w:rsidRPr="00F83224">
        <w:rPr>
          <w:rFonts w:ascii="Times New Roman" w:hAnsi="Times New Roman" w:cs="Times New Roman"/>
          <w:bCs/>
          <w:sz w:val="24"/>
          <w:szCs w:val="24"/>
        </w:rPr>
        <w:t xml:space="preserve"> yaşı ve ilk gebelik yaşı, evlilik yaşı, eğitim düzeyi, ekonomik durum, aile yapısı, çalışma durumu, menopoz yaşı, </w:t>
      </w:r>
      <w:proofErr w:type="spellStart"/>
      <w:r w:rsidRPr="00F83224">
        <w:rPr>
          <w:rFonts w:ascii="Times New Roman" w:hAnsi="Times New Roman" w:cs="Times New Roman"/>
          <w:bCs/>
          <w:sz w:val="24"/>
          <w:szCs w:val="24"/>
        </w:rPr>
        <w:t>infertilite</w:t>
      </w:r>
      <w:proofErr w:type="spellEnd"/>
      <w:r w:rsidRPr="00F83224">
        <w:rPr>
          <w:rFonts w:ascii="Times New Roman" w:hAnsi="Times New Roman" w:cs="Times New Roman"/>
          <w:bCs/>
          <w:sz w:val="24"/>
          <w:szCs w:val="24"/>
        </w:rPr>
        <w:t xml:space="preserve"> tedavi durumu, doğum kontrol yöntemi, doğum kontrol yöntemi tercih ettiren kişi.</w:t>
      </w:r>
    </w:p>
    <w:p w:rsidR="00AE750F" w:rsidRPr="00F83224" w:rsidRDefault="00D91FEF" w:rsidP="00F83224">
      <w:pPr>
        <w:tabs>
          <w:tab w:val="left" w:pos="10632"/>
        </w:tabs>
        <w:spacing w:before="120" w:after="120" w:line="240" w:lineRule="auto"/>
        <w:ind w:right="142"/>
        <w:jc w:val="both"/>
        <w:rPr>
          <w:rFonts w:ascii="Times New Roman" w:hAnsi="Times New Roman" w:cs="Times New Roman"/>
          <w:b/>
          <w:noProof/>
          <w:sz w:val="24"/>
          <w:szCs w:val="24"/>
        </w:rPr>
      </w:pPr>
      <w:r w:rsidRPr="00F83224">
        <w:rPr>
          <w:rFonts w:ascii="Times New Roman" w:hAnsi="Times New Roman" w:cs="Times New Roman"/>
          <w:b/>
          <w:sz w:val="24"/>
          <w:szCs w:val="24"/>
        </w:rPr>
        <w:t xml:space="preserve">3. </w:t>
      </w:r>
      <w:r w:rsidR="00AE750F" w:rsidRPr="00F83224">
        <w:rPr>
          <w:rFonts w:ascii="Times New Roman" w:hAnsi="Times New Roman" w:cs="Times New Roman"/>
          <w:b/>
          <w:sz w:val="24"/>
          <w:szCs w:val="24"/>
        </w:rPr>
        <w:t>BULGULAR</w:t>
      </w:r>
    </w:p>
    <w:p w:rsidR="00AE750F" w:rsidRPr="00F83224" w:rsidRDefault="00205481" w:rsidP="00F83224">
      <w:pPr>
        <w:tabs>
          <w:tab w:val="left" w:pos="10632"/>
        </w:tabs>
        <w:spacing w:after="120" w:line="240" w:lineRule="auto"/>
        <w:ind w:right="142"/>
        <w:jc w:val="center"/>
        <w:rPr>
          <w:rFonts w:ascii="Times New Roman" w:hAnsi="Times New Roman" w:cs="Times New Roman"/>
          <w:b/>
          <w:noProof/>
          <w:sz w:val="24"/>
          <w:szCs w:val="24"/>
        </w:rPr>
      </w:pPr>
      <w:r w:rsidRPr="00F83224">
        <w:rPr>
          <w:rFonts w:ascii="Times New Roman" w:hAnsi="Times New Roman" w:cs="Times New Roman"/>
          <w:b/>
          <w:sz w:val="24"/>
          <w:szCs w:val="24"/>
        </w:rPr>
        <w:t>Tablo 1.</w:t>
      </w:r>
      <w:r w:rsidR="00AE750F" w:rsidRPr="00F83224">
        <w:rPr>
          <w:rFonts w:ascii="Times New Roman" w:hAnsi="Times New Roman" w:cs="Times New Roman"/>
          <w:b/>
          <w:sz w:val="24"/>
          <w:szCs w:val="24"/>
        </w:rPr>
        <w:t xml:space="preserve"> Katılımcıların </w:t>
      </w:r>
      <w:r w:rsidR="00D91FEF" w:rsidRPr="00F83224">
        <w:rPr>
          <w:rFonts w:ascii="Times New Roman" w:hAnsi="Times New Roman" w:cs="Times New Roman"/>
          <w:b/>
          <w:sz w:val="24"/>
          <w:szCs w:val="24"/>
        </w:rPr>
        <w:t>bireysel özellikleri</w:t>
      </w:r>
    </w:p>
    <w:tbl>
      <w:tblPr>
        <w:tblStyle w:val="TabloKlavuzu"/>
        <w:tblW w:w="5000" w:type="pct"/>
        <w:tblLook w:val="04A0" w:firstRow="1" w:lastRow="0" w:firstColumn="1" w:lastColumn="0" w:noHBand="0" w:noVBand="1"/>
      </w:tblPr>
      <w:tblGrid>
        <w:gridCol w:w="2572"/>
        <w:gridCol w:w="2097"/>
        <w:gridCol w:w="2310"/>
        <w:gridCol w:w="2307"/>
      </w:tblGrid>
      <w:tr w:rsidR="00AE750F" w:rsidRPr="00F83224" w:rsidTr="00205481">
        <w:tc>
          <w:tcPr>
            <w:tcW w:w="2513" w:type="pct"/>
            <w:gridSpan w:val="2"/>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Değişkenler</w:t>
            </w:r>
          </w:p>
        </w:tc>
        <w:tc>
          <w:tcPr>
            <w:tcW w:w="1244" w:type="pct"/>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Ort</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Ss</w:t>
            </w:r>
            <w:proofErr w:type="spellEnd"/>
          </w:p>
        </w:tc>
        <w:tc>
          <w:tcPr>
            <w:tcW w:w="1242" w:type="pct"/>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Min</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max</w:t>
            </w:r>
            <w:proofErr w:type="spellEnd"/>
          </w:p>
        </w:tc>
      </w:tr>
      <w:tr w:rsidR="00AE750F" w:rsidRPr="00F83224" w:rsidTr="00205481">
        <w:tc>
          <w:tcPr>
            <w:tcW w:w="2513" w:type="pct"/>
            <w:gridSpan w:val="2"/>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Yaş</w:t>
            </w:r>
          </w:p>
        </w:tc>
        <w:tc>
          <w:tcPr>
            <w:tcW w:w="1244"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31.61 ± 8.98</w:t>
            </w:r>
          </w:p>
        </w:tc>
        <w:tc>
          <w:tcPr>
            <w:tcW w:w="1242"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15-49</w:t>
            </w:r>
          </w:p>
        </w:tc>
      </w:tr>
      <w:tr w:rsidR="00AE750F" w:rsidRPr="00F83224" w:rsidTr="00205481">
        <w:tc>
          <w:tcPr>
            <w:tcW w:w="2513" w:type="pct"/>
            <w:gridSpan w:val="2"/>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Evlilik Yaşı</w:t>
            </w:r>
          </w:p>
        </w:tc>
        <w:tc>
          <w:tcPr>
            <w:tcW w:w="1244"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22.31 ±4.71</w:t>
            </w:r>
          </w:p>
        </w:tc>
        <w:tc>
          <w:tcPr>
            <w:tcW w:w="1242"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12-41</w:t>
            </w:r>
          </w:p>
        </w:tc>
      </w:tr>
      <w:tr w:rsidR="00AE750F" w:rsidRPr="00F83224" w:rsidTr="00205481">
        <w:tc>
          <w:tcPr>
            <w:tcW w:w="2513" w:type="pct"/>
            <w:gridSpan w:val="2"/>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Çocuk sayısı</w:t>
            </w:r>
          </w:p>
        </w:tc>
        <w:tc>
          <w:tcPr>
            <w:tcW w:w="1244"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2.12 ± 1</w:t>
            </w:r>
          </w:p>
        </w:tc>
        <w:tc>
          <w:tcPr>
            <w:tcW w:w="1242"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1-8</w:t>
            </w:r>
          </w:p>
        </w:tc>
      </w:tr>
      <w:tr w:rsidR="00AE750F" w:rsidRPr="00F83224" w:rsidTr="00205481">
        <w:tc>
          <w:tcPr>
            <w:tcW w:w="2513" w:type="pct"/>
            <w:gridSpan w:val="2"/>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İlk gebelik yaşı</w:t>
            </w:r>
          </w:p>
        </w:tc>
        <w:tc>
          <w:tcPr>
            <w:tcW w:w="1244"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23.48 ± 4.68</w:t>
            </w:r>
          </w:p>
        </w:tc>
        <w:tc>
          <w:tcPr>
            <w:tcW w:w="1242"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16-41</w:t>
            </w:r>
          </w:p>
        </w:tc>
      </w:tr>
      <w:tr w:rsidR="00AE750F" w:rsidRPr="00F83224" w:rsidTr="00205481">
        <w:tc>
          <w:tcPr>
            <w:tcW w:w="2513" w:type="pct"/>
            <w:gridSpan w:val="2"/>
            <w:vAlign w:val="center"/>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Menarş</w:t>
            </w:r>
            <w:proofErr w:type="spellEnd"/>
            <w:r w:rsidRPr="00F83224">
              <w:rPr>
                <w:rFonts w:ascii="Times New Roman" w:hAnsi="Times New Roman" w:cs="Times New Roman"/>
                <w:sz w:val="24"/>
                <w:szCs w:val="24"/>
              </w:rPr>
              <w:t xml:space="preserve"> yaşı</w:t>
            </w:r>
          </w:p>
        </w:tc>
        <w:tc>
          <w:tcPr>
            <w:tcW w:w="1244"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13.26 ± 1.46</w:t>
            </w:r>
          </w:p>
        </w:tc>
        <w:tc>
          <w:tcPr>
            <w:tcW w:w="1242"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8-18</w:t>
            </w:r>
          </w:p>
        </w:tc>
      </w:tr>
      <w:tr w:rsidR="00AE750F" w:rsidRPr="00F83224" w:rsidTr="00205481">
        <w:tc>
          <w:tcPr>
            <w:tcW w:w="2513" w:type="pct"/>
            <w:gridSpan w:val="2"/>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Menopoz yaşı</w:t>
            </w:r>
          </w:p>
        </w:tc>
        <w:tc>
          <w:tcPr>
            <w:tcW w:w="1244"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44 ±3.57</w:t>
            </w:r>
          </w:p>
        </w:tc>
        <w:tc>
          <w:tcPr>
            <w:tcW w:w="1242"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36-50</w:t>
            </w:r>
          </w:p>
        </w:tc>
      </w:tr>
      <w:tr w:rsidR="00AE750F" w:rsidRPr="00F83224" w:rsidTr="00205481">
        <w:tc>
          <w:tcPr>
            <w:tcW w:w="2513" w:type="pct"/>
            <w:gridSpan w:val="2"/>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t>Değişkenler</w:t>
            </w:r>
          </w:p>
        </w:tc>
        <w:tc>
          <w:tcPr>
            <w:tcW w:w="1244"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Sayı</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w:t>
            </w:r>
          </w:p>
        </w:tc>
      </w:tr>
      <w:tr w:rsidR="00AE750F" w:rsidRPr="00F83224" w:rsidTr="00205481">
        <w:trPr>
          <w:trHeight w:val="336"/>
        </w:trPr>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Eğitim</w:t>
            </w:r>
          </w:p>
        </w:tc>
        <w:tc>
          <w:tcPr>
            <w:tcW w:w="1129"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İlkokul ve altı</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105</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20.8</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Ortaokul</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76</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15.1</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Lise</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109</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21.6</w:t>
            </w:r>
          </w:p>
        </w:tc>
      </w:tr>
      <w:tr w:rsidR="00AE750F" w:rsidRPr="00F83224" w:rsidTr="00205481">
        <w:trPr>
          <w:trHeight w:val="297"/>
        </w:trPr>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Üniversite ve üzeri</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214</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42.5</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Aile Yapısı</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Çekirdek</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396</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78.6</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Geniş</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83</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16.5</w:t>
            </w:r>
          </w:p>
        </w:tc>
      </w:tr>
      <w:tr w:rsidR="00AE750F" w:rsidRPr="00F83224" w:rsidTr="00205481">
        <w:trPr>
          <w:trHeight w:val="304"/>
        </w:trPr>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Anne Baba ayrı</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25</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5</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Medeni Hal</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proofErr w:type="gramStart"/>
            <w:r w:rsidRPr="00F83224">
              <w:rPr>
                <w:rFonts w:ascii="Times New Roman" w:hAnsi="Times New Roman" w:cs="Times New Roman"/>
                <w:sz w:val="24"/>
                <w:szCs w:val="24"/>
              </w:rPr>
              <w:t>Bekar</w:t>
            </w:r>
            <w:proofErr w:type="gramEnd"/>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178</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35.3</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Evli</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326</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64.7</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Ekonomik Durum</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Az</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147</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29.2</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Denk</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290</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57.5</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Fazla</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13.3</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Çalışma Durumu</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Çalışıyor</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170</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33.7</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Çalışmıyor</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180</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35.7</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 Hanımı</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154</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30.6</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İnfertilite</w:t>
            </w:r>
            <w:proofErr w:type="spellEnd"/>
            <w:r w:rsidRPr="00F83224">
              <w:rPr>
                <w:rFonts w:ascii="Times New Roman" w:hAnsi="Times New Roman" w:cs="Times New Roman"/>
                <w:sz w:val="24"/>
                <w:szCs w:val="24"/>
              </w:rPr>
              <w:t xml:space="preserve"> Tedavisi Olma Durumu</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Hayır</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489</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97</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Doğum Kontrol Yöntemi Kullanma</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186</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36.9</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Hayır</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318</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63.1</w:t>
            </w:r>
          </w:p>
        </w:tc>
      </w:tr>
      <w:tr w:rsidR="00AE750F" w:rsidRPr="00F83224" w:rsidTr="00205481">
        <w:tc>
          <w:tcPr>
            <w:tcW w:w="1385" w:type="pct"/>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Doğum Kontrol Yöntemi Tercih Ettiren</w:t>
            </w: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Diğer kişiler</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43</w:t>
            </w:r>
          </w:p>
        </w:tc>
        <w:tc>
          <w:tcPr>
            <w:tcW w:w="1242" w:type="pc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8.5</w:t>
            </w:r>
          </w:p>
        </w:tc>
      </w:tr>
      <w:tr w:rsidR="00AE750F" w:rsidRPr="00F83224" w:rsidTr="00205481">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Kendi</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104</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20.6</w:t>
            </w:r>
          </w:p>
        </w:tc>
      </w:tr>
      <w:tr w:rsidR="00AE750F" w:rsidRPr="00F83224" w:rsidTr="00205481">
        <w:trPr>
          <w:trHeight w:val="91"/>
        </w:trPr>
        <w:tc>
          <w:tcPr>
            <w:tcW w:w="1385" w:type="pct"/>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29"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Eşi</w:t>
            </w:r>
          </w:p>
        </w:tc>
        <w:tc>
          <w:tcPr>
            <w:tcW w:w="1244"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40</w:t>
            </w:r>
          </w:p>
        </w:tc>
        <w:tc>
          <w:tcPr>
            <w:tcW w:w="1242" w:type="pc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7.9</w:t>
            </w:r>
          </w:p>
        </w:tc>
      </w:tr>
    </w:tbl>
    <w:p w:rsidR="00AE750F" w:rsidRPr="00F83224" w:rsidRDefault="00AE750F" w:rsidP="00F83224">
      <w:pPr>
        <w:autoSpaceDE w:val="0"/>
        <w:autoSpaceDN w:val="0"/>
        <w:adjustRightInd w:val="0"/>
        <w:spacing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Katılımcıların bireysel özellikleri göz önünde bulundurulduğunda katılan kişilerin yaş ortalaması 31.61, evlilik yaş ortalaması 22.31, sahip oldukları çocuk sayılarının ortalaması 2.12, ilk gebelik yaşlarının ortalaması 23.48, </w:t>
      </w:r>
      <w:proofErr w:type="spellStart"/>
      <w:r w:rsidRPr="00F83224">
        <w:rPr>
          <w:rFonts w:ascii="Times New Roman" w:hAnsi="Times New Roman" w:cs="Times New Roman"/>
          <w:sz w:val="24"/>
          <w:szCs w:val="24"/>
        </w:rPr>
        <w:t>menarş</w:t>
      </w:r>
      <w:proofErr w:type="spellEnd"/>
      <w:r w:rsidRPr="00F83224">
        <w:rPr>
          <w:rFonts w:ascii="Times New Roman" w:hAnsi="Times New Roman" w:cs="Times New Roman"/>
          <w:sz w:val="24"/>
          <w:szCs w:val="24"/>
        </w:rPr>
        <w:t xml:space="preserve"> yaşlarının ortalaması 13.26 ve menopoz yaşlarının ortalaması ise</w:t>
      </w:r>
      <w:r w:rsidR="00634116" w:rsidRPr="00F83224">
        <w:rPr>
          <w:rFonts w:ascii="Times New Roman" w:hAnsi="Times New Roman" w:cs="Times New Roman"/>
          <w:sz w:val="24"/>
          <w:szCs w:val="24"/>
        </w:rPr>
        <w:t xml:space="preserve"> 44 olarak kaydedilmiştir. </w:t>
      </w:r>
      <w:r w:rsidRPr="00F83224">
        <w:rPr>
          <w:rFonts w:ascii="Times New Roman" w:hAnsi="Times New Roman" w:cs="Times New Roman"/>
          <w:sz w:val="24"/>
          <w:szCs w:val="24"/>
        </w:rPr>
        <w:t xml:space="preserve">Katılımcıların %42.5’inin üniversite ve üzeri eğitim düzeyinde olduğu,  %78.5’inin çekirdek aile yapısına sahip olduğu, %64.7’sinin evli, %57.5’inin ekonomik durumunun gelir gidere denk olduğu, %35.7‘sinin çalışmadığı, %97’sinin </w:t>
      </w:r>
      <w:proofErr w:type="spellStart"/>
      <w:r w:rsidRPr="00F83224">
        <w:rPr>
          <w:rFonts w:ascii="Times New Roman" w:hAnsi="Times New Roman" w:cs="Times New Roman"/>
          <w:sz w:val="24"/>
          <w:szCs w:val="24"/>
        </w:rPr>
        <w:t>infertilitetedavisi</w:t>
      </w:r>
      <w:proofErr w:type="spellEnd"/>
      <w:r w:rsidRPr="00F83224">
        <w:rPr>
          <w:rFonts w:ascii="Times New Roman" w:hAnsi="Times New Roman" w:cs="Times New Roman"/>
          <w:sz w:val="24"/>
          <w:szCs w:val="24"/>
        </w:rPr>
        <w:t xml:space="preserve"> olmadığı, %63.1’inin doğum kontrol yöntemi kullanmadığı, %36.</w:t>
      </w:r>
      <w:proofErr w:type="gramStart"/>
      <w:r w:rsidRPr="00F83224">
        <w:rPr>
          <w:rFonts w:ascii="Times New Roman" w:hAnsi="Times New Roman" w:cs="Times New Roman"/>
          <w:sz w:val="24"/>
          <w:szCs w:val="24"/>
        </w:rPr>
        <w:t>9  oranında</w:t>
      </w:r>
      <w:proofErr w:type="gramEnd"/>
      <w:r w:rsidRPr="00F83224">
        <w:rPr>
          <w:rFonts w:ascii="Times New Roman" w:hAnsi="Times New Roman" w:cs="Times New Roman"/>
          <w:sz w:val="24"/>
          <w:szCs w:val="24"/>
        </w:rPr>
        <w:t xml:space="preserve"> doğum kontrol yöntemi kullanan bireylerin de %20.6sının doğum kontrol yöntemini kendisinin te</w:t>
      </w:r>
      <w:r w:rsidR="00634116" w:rsidRPr="00F83224">
        <w:rPr>
          <w:rFonts w:ascii="Times New Roman" w:hAnsi="Times New Roman" w:cs="Times New Roman"/>
          <w:sz w:val="24"/>
          <w:szCs w:val="24"/>
        </w:rPr>
        <w:t xml:space="preserve">rcih ettiği bulunmuştur ( Tablo </w:t>
      </w:r>
      <w:r w:rsidRPr="00F83224">
        <w:rPr>
          <w:rFonts w:ascii="Times New Roman" w:hAnsi="Times New Roman" w:cs="Times New Roman"/>
          <w:sz w:val="24"/>
          <w:szCs w:val="24"/>
        </w:rPr>
        <w:t>1).</w:t>
      </w:r>
    </w:p>
    <w:p w:rsidR="00AE750F" w:rsidRPr="00F83224" w:rsidRDefault="00AE62D9" w:rsidP="00F83224">
      <w:pPr>
        <w:autoSpaceDE w:val="0"/>
        <w:autoSpaceDN w:val="0"/>
        <w:adjustRightInd w:val="0"/>
        <w:spacing w:after="120" w:line="240" w:lineRule="auto"/>
        <w:jc w:val="center"/>
        <w:rPr>
          <w:rFonts w:ascii="Times New Roman" w:hAnsi="Times New Roman" w:cs="Times New Roman"/>
          <w:b/>
          <w:sz w:val="24"/>
          <w:szCs w:val="24"/>
        </w:rPr>
      </w:pPr>
      <w:r w:rsidRPr="00F83224">
        <w:rPr>
          <w:rFonts w:ascii="Times New Roman" w:hAnsi="Times New Roman" w:cs="Times New Roman"/>
          <w:b/>
          <w:sz w:val="24"/>
          <w:szCs w:val="24"/>
        </w:rPr>
        <w:t>Tablo 2.</w:t>
      </w:r>
      <w:r w:rsidR="00AE750F" w:rsidRPr="00F83224">
        <w:rPr>
          <w:rFonts w:ascii="Times New Roman" w:hAnsi="Times New Roman" w:cs="Times New Roman"/>
          <w:b/>
          <w:sz w:val="24"/>
          <w:szCs w:val="24"/>
        </w:rPr>
        <w:t xml:space="preserve">  Katılımcıların </w:t>
      </w:r>
      <w:r w:rsidR="00D91FEF" w:rsidRPr="00F83224">
        <w:rPr>
          <w:rFonts w:ascii="Times New Roman" w:hAnsi="Times New Roman" w:cs="Times New Roman"/>
          <w:b/>
          <w:sz w:val="24"/>
          <w:szCs w:val="24"/>
        </w:rPr>
        <w:t>üreme sağlığı ile ilgili özellikleri</w:t>
      </w:r>
    </w:p>
    <w:tbl>
      <w:tblPr>
        <w:tblStyle w:val="TabloKlavuzu"/>
        <w:tblW w:w="0" w:type="auto"/>
        <w:tblLook w:val="04A0" w:firstRow="1" w:lastRow="0" w:firstColumn="1" w:lastColumn="0" w:noHBand="0" w:noVBand="1"/>
      </w:tblPr>
      <w:tblGrid>
        <w:gridCol w:w="4467"/>
        <w:gridCol w:w="1199"/>
        <w:gridCol w:w="1199"/>
        <w:gridCol w:w="1098"/>
        <w:gridCol w:w="1099"/>
      </w:tblGrid>
      <w:tr w:rsidR="00AE750F" w:rsidRPr="00F83224" w:rsidTr="00AE750F">
        <w:tc>
          <w:tcPr>
            <w:tcW w:w="4467" w:type="dxa"/>
            <w:vMerge w:val="restart"/>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DEĞİŞKENLER</w:t>
            </w:r>
          </w:p>
        </w:tc>
        <w:tc>
          <w:tcPr>
            <w:tcW w:w="2398" w:type="dxa"/>
            <w:gridSpan w:val="2"/>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Evet </w:t>
            </w:r>
          </w:p>
        </w:tc>
        <w:tc>
          <w:tcPr>
            <w:tcW w:w="2197" w:type="dxa"/>
            <w:gridSpan w:val="2"/>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Hayır </w:t>
            </w:r>
          </w:p>
        </w:tc>
      </w:tr>
      <w:tr w:rsidR="00AE750F" w:rsidRPr="00F83224" w:rsidTr="00AE750F">
        <w:tc>
          <w:tcPr>
            <w:tcW w:w="4467" w:type="dxa"/>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1199" w:type="dxa"/>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Sayı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   %</w:t>
            </w:r>
          </w:p>
        </w:tc>
        <w:tc>
          <w:tcPr>
            <w:tcW w:w="1098" w:type="dxa"/>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Sayı</w:t>
            </w:r>
          </w:p>
        </w:tc>
        <w:tc>
          <w:tcPr>
            <w:tcW w:w="1099" w:type="dxa"/>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Gebelikte düşük yaşadınız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93</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18.5</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411</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81.5</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Sağlık taramalarından sonra AIDS hastalığı tanısı aldınız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5</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499</w:t>
            </w:r>
          </w:p>
        </w:tc>
        <w:tc>
          <w:tcPr>
            <w:tcW w:w="10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99</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Adet döngünüz düzenli </w:t>
            </w:r>
            <w:proofErr w:type="gramStart"/>
            <w:r w:rsidRPr="00F83224">
              <w:rPr>
                <w:rFonts w:ascii="Times New Roman" w:hAnsi="Times New Roman" w:cs="Times New Roman"/>
                <w:sz w:val="24"/>
                <w:szCs w:val="24"/>
              </w:rPr>
              <w:t>periyotta</w:t>
            </w:r>
            <w:proofErr w:type="gramEnd"/>
            <w:r w:rsidRPr="00F83224">
              <w:rPr>
                <w:rFonts w:ascii="Times New Roman" w:hAnsi="Times New Roman" w:cs="Times New Roman"/>
                <w:sz w:val="24"/>
                <w:szCs w:val="24"/>
              </w:rPr>
              <w:t xml:space="preserve">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386</w:t>
            </w:r>
          </w:p>
        </w:tc>
        <w:tc>
          <w:tcPr>
            <w:tcW w:w="11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76.6</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118</w:t>
            </w:r>
          </w:p>
        </w:tc>
        <w:tc>
          <w:tcPr>
            <w:tcW w:w="10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23.4</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lastRenderedPageBreak/>
              <w:t xml:space="preserve">Gebelik sürecinde yapılan tetkikler sonucunda </w:t>
            </w:r>
            <w:proofErr w:type="spellStart"/>
            <w:r w:rsidRPr="00F83224">
              <w:rPr>
                <w:rFonts w:ascii="Times New Roman" w:hAnsi="Times New Roman" w:cs="Times New Roman"/>
                <w:sz w:val="24"/>
                <w:szCs w:val="24"/>
              </w:rPr>
              <w:t>Ektopik</w:t>
            </w:r>
            <w:proofErr w:type="spellEnd"/>
            <w:r w:rsidRPr="00F83224">
              <w:rPr>
                <w:rFonts w:ascii="Times New Roman" w:hAnsi="Times New Roman" w:cs="Times New Roman"/>
                <w:sz w:val="24"/>
                <w:szCs w:val="24"/>
              </w:rPr>
              <w:t xml:space="preserve"> gebelik(dış gebelik ) tanısı aldınız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489</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97</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Gebeliğinizde hipertansiyon hastalığı yaşadınız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34</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470</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93.3</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kanamanızda pıhtı var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261</w:t>
            </w:r>
          </w:p>
        </w:tc>
        <w:tc>
          <w:tcPr>
            <w:tcW w:w="11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51.8</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243</w:t>
            </w:r>
          </w:p>
        </w:tc>
        <w:tc>
          <w:tcPr>
            <w:tcW w:w="10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48.2</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Gebeliğinizde aşırı bulantı –kusma yaşadınız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173</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34.3</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331</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65.7</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Gebelik sürecinde üreme yolları </w:t>
            </w:r>
            <w:proofErr w:type="gramStart"/>
            <w:r w:rsidRPr="00F83224">
              <w:rPr>
                <w:rFonts w:ascii="Times New Roman" w:hAnsi="Times New Roman" w:cs="Times New Roman"/>
                <w:sz w:val="24"/>
                <w:szCs w:val="24"/>
              </w:rPr>
              <w:t>enfeksiyonu</w:t>
            </w:r>
            <w:proofErr w:type="gramEnd"/>
            <w:r w:rsidRPr="00F83224">
              <w:rPr>
                <w:rFonts w:ascii="Times New Roman" w:hAnsi="Times New Roman" w:cs="Times New Roman"/>
                <w:sz w:val="24"/>
                <w:szCs w:val="24"/>
              </w:rPr>
              <w:t xml:space="preserve"> geçirdiniz mi?</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76</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15.1</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428</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84.9</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döneminizde bulantı-kusma, baş ağrısı ve ishalin de eşlik ettiği karında kramp tarzı ağrınız oldu mu?</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235</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46.6</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269</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53.4</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Gebeliğiniz de Diyabet (şeker hastalığı) tanısı aldınız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35</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469</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93.1</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Üreme yolları kanserlerinden olan rahim ağzı kanseri tanısı aldınız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14</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2.8</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490</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97.2</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color w:val="000000" w:themeColor="text1"/>
                <w:sz w:val="24"/>
                <w:szCs w:val="24"/>
              </w:rPr>
              <w:t>Menstruasyon</w:t>
            </w:r>
            <w:proofErr w:type="spellEnd"/>
            <w:r w:rsidRPr="00F83224">
              <w:rPr>
                <w:rFonts w:ascii="Times New Roman" w:hAnsi="Times New Roman" w:cs="Times New Roman"/>
                <w:color w:val="000000" w:themeColor="text1"/>
                <w:sz w:val="24"/>
                <w:szCs w:val="24"/>
              </w:rPr>
              <w:t xml:space="preserve"> gün (adet kanaması günü) süreniz 2-6 günden uzun mu?</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168</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33.3</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336</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66.7</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Herhangi bir gebeliğinizde erken doğum yaptınız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63</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12.5</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441</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87.5</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döneminizin dışında, kanama yaşadınız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78</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15.5</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426</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84.5</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Sağlık taramalarından sonra </w:t>
            </w:r>
            <w:proofErr w:type="spellStart"/>
            <w:r w:rsidRPr="00F83224">
              <w:rPr>
                <w:rFonts w:ascii="Times New Roman" w:hAnsi="Times New Roman" w:cs="Times New Roman"/>
                <w:sz w:val="24"/>
                <w:szCs w:val="24"/>
              </w:rPr>
              <w:t>İnfertilite</w:t>
            </w:r>
            <w:proofErr w:type="spellEnd"/>
            <w:r w:rsidRPr="00F83224">
              <w:rPr>
                <w:rFonts w:ascii="Times New Roman" w:hAnsi="Times New Roman" w:cs="Times New Roman"/>
                <w:sz w:val="24"/>
                <w:szCs w:val="24"/>
              </w:rPr>
              <w:t xml:space="preserve"> (kısır olma) tanısı aldınız mı?</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11</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2.2</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493</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97.8</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color w:val="000000" w:themeColor="text1"/>
                <w:sz w:val="24"/>
                <w:szCs w:val="24"/>
              </w:rPr>
            </w:pPr>
            <w:r w:rsidRPr="00F83224">
              <w:rPr>
                <w:rFonts w:ascii="Times New Roman" w:hAnsi="Times New Roman" w:cs="Times New Roman"/>
                <w:color w:val="000000" w:themeColor="text1"/>
                <w:sz w:val="24"/>
                <w:szCs w:val="24"/>
              </w:rPr>
              <w:t>Adet olduğunuz zamanlarda duş alıyor musunuz?</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433</w:t>
            </w:r>
          </w:p>
        </w:tc>
        <w:tc>
          <w:tcPr>
            <w:tcW w:w="11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85.9</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71</w:t>
            </w:r>
          </w:p>
        </w:tc>
        <w:tc>
          <w:tcPr>
            <w:tcW w:w="10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14.1</w:t>
            </w:r>
          </w:p>
        </w:tc>
      </w:tr>
      <w:tr w:rsidR="00AE750F" w:rsidRPr="00F83224" w:rsidTr="00AE750F">
        <w:tc>
          <w:tcPr>
            <w:tcW w:w="4467" w:type="dxa"/>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Hastanede yapılan sağlık taramalarında size </w:t>
            </w:r>
            <w:proofErr w:type="spellStart"/>
            <w:r w:rsidRPr="00F83224">
              <w:rPr>
                <w:rFonts w:ascii="Times New Roman" w:hAnsi="Times New Roman" w:cs="Times New Roman"/>
                <w:sz w:val="24"/>
                <w:szCs w:val="24"/>
              </w:rPr>
              <w:t>Sifiliz</w:t>
            </w:r>
            <w:proofErr w:type="spellEnd"/>
            <w:r w:rsidRPr="00F83224">
              <w:rPr>
                <w:rFonts w:ascii="Times New Roman" w:hAnsi="Times New Roman" w:cs="Times New Roman"/>
                <w:sz w:val="24"/>
                <w:szCs w:val="24"/>
              </w:rPr>
              <w:t xml:space="preserve"> tanısı konuldu mu?</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0.4</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502</w:t>
            </w:r>
          </w:p>
        </w:tc>
        <w:tc>
          <w:tcPr>
            <w:tcW w:w="10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99.6</w:t>
            </w:r>
          </w:p>
        </w:tc>
      </w:tr>
      <w:tr w:rsidR="00AE750F" w:rsidRPr="00F83224" w:rsidTr="00AE750F">
        <w:tc>
          <w:tcPr>
            <w:tcW w:w="4467" w:type="dxa"/>
          </w:tcPr>
          <w:p w:rsidR="00AE750F" w:rsidRPr="00F83224" w:rsidRDefault="00AE750F" w:rsidP="00F83224">
            <w:pPr>
              <w:spacing w:after="120" w:line="240" w:lineRule="auto"/>
              <w:jc w:val="both"/>
              <w:rPr>
                <w:rFonts w:ascii="Times New Roman" w:eastAsia="Calibri" w:hAnsi="Times New Roman" w:cs="Times New Roman"/>
                <w:sz w:val="24"/>
                <w:szCs w:val="24"/>
              </w:rPr>
            </w:pPr>
            <w:r w:rsidRPr="00F83224">
              <w:rPr>
                <w:rFonts w:ascii="Times New Roman" w:eastAsia="Calibri" w:hAnsi="Times New Roman" w:cs="Times New Roman"/>
                <w:sz w:val="24"/>
                <w:szCs w:val="24"/>
              </w:rPr>
              <w:t xml:space="preserve">Vajinal akıntınızın rengi koyu yeşilimsi sarı, beyaz </w:t>
            </w:r>
            <w:proofErr w:type="gramStart"/>
            <w:r w:rsidRPr="00F83224">
              <w:rPr>
                <w:rFonts w:ascii="Times New Roman" w:eastAsia="Calibri" w:hAnsi="Times New Roman" w:cs="Times New Roman"/>
                <w:sz w:val="24"/>
                <w:szCs w:val="24"/>
              </w:rPr>
              <w:t>yada</w:t>
            </w:r>
            <w:proofErr w:type="gramEnd"/>
            <w:r w:rsidRPr="00F83224">
              <w:rPr>
                <w:rFonts w:ascii="Times New Roman" w:eastAsia="Calibri" w:hAnsi="Times New Roman" w:cs="Times New Roman"/>
                <w:sz w:val="24"/>
                <w:szCs w:val="24"/>
              </w:rPr>
              <w:t xml:space="preserve"> kesik süt kıvamında mıdır?</w:t>
            </w:r>
          </w:p>
        </w:tc>
        <w:tc>
          <w:tcPr>
            <w:tcW w:w="11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p>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258</w:t>
            </w:r>
          </w:p>
        </w:tc>
        <w:tc>
          <w:tcPr>
            <w:tcW w:w="1199" w:type="dxa"/>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51.2</w:t>
            </w:r>
          </w:p>
        </w:tc>
        <w:tc>
          <w:tcPr>
            <w:tcW w:w="1098"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246</w:t>
            </w:r>
          </w:p>
        </w:tc>
        <w:tc>
          <w:tcPr>
            <w:tcW w:w="1099" w:type="dxa"/>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48.8</w:t>
            </w:r>
          </w:p>
        </w:tc>
      </w:tr>
    </w:tbl>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Katılımcıların üreme sağlığı ile ilgili özelliklerine bakıldığında %81.5’inin gebelikte düşük yaşamadığı, %99’unun sağlık taramaları sonucunda AIDS hastalığı tanısı almadığı, %97’sinin gebelik sürecinde yapılan tetkikler sonucunda </w:t>
      </w:r>
      <w:proofErr w:type="spellStart"/>
      <w:r w:rsidRPr="00F83224">
        <w:rPr>
          <w:rFonts w:ascii="Times New Roman" w:hAnsi="Times New Roman" w:cs="Times New Roman"/>
          <w:sz w:val="24"/>
          <w:szCs w:val="24"/>
        </w:rPr>
        <w:t>ektopik</w:t>
      </w:r>
      <w:proofErr w:type="spellEnd"/>
      <w:r w:rsidRPr="00F83224">
        <w:rPr>
          <w:rFonts w:ascii="Times New Roman" w:hAnsi="Times New Roman" w:cs="Times New Roman"/>
          <w:sz w:val="24"/>
          <w:szCs w:val="24"/>
        </w:rPr>
        <w:t xml:space="preserve"> gebelik tanısı almadığı, %93.3’ünün gebeliğinde hipertansiyon hastalığı yaşamadığı, %65.7’sinin gebeliğinde aşırı bulantı kusma yaşamadığı, %84.9’unun gebelik sürecinde üreme yolları enfeksiyonu geçirmediği, %53.4’ünün adet döneminde bulantı kusma, baş ağrısı ve ishalinde eşlik ettiği ka</w:t>
      </w:r>
      <w:r w:rsidR="00E13462" w:rsidRPr="00F83224">
        <w:rPr>
          <w:rFonts w:ascii="Times New Roman" w:hAnsi="Times New Roman" w:cs="Times New Roman"/>
          <w:sz w:val="24"/>
          <w:szCs w:val="24"/>
        </w:rPr>
        <w:t>rında kramp tarzı ağrı olmadığı</w:t>
      </w:r>
      <w:r w:rsidRPr="00F83224">
        <w:rPr>
          <w:rFonts w:ascii="Times New Roman" w:hAnsi="Times New Roman" w:cs="Times New Roman"/>
          <w:sz w:val="24"/>
          <w:szCs w:val="24"/>
        </w:rPr>
        <w:t xml:space="preserve">, %93.1’inin gebeliğinde diyabet tanısı almadığı, %97.2’sinin üreme yolları kanserlerinden olan rahim ağzı kanseri tanısı almadığı, </w:t>
      </w:r>
      <w:r w:rsidRPr="00F83224">
        <w:rPr>
          <w:rFonts w:ascii="Times New Roman" w:hAnsi="Times New Roman" w:cs="Times New Roman"/>
          <w:color w:val="000000" w:themeColor="text1"/>
          <w:sz w:val="24"/>
          <w:szCs w:val="24"/>
        </w:rPr>
        <w:t xml:space="preserve">%66.7’sinin </w:t>
      </w:r>
      <w:proofErr w:type="spellStart"/>
      <w:r w:rsidRPr="00F83224">
        <w:rPr>
          <w:rFonts w:ascii="Times New Roman" w:hAnsi="Times New Roman" w:cs="Times New Roman"/>
          <w:color w:val="000000" w:themeColor="text1"/>
          <w:sz w:val="24"/>
          <w:szCs w:val="24"/>
        </w:rPr>
        <w:t>menstruasyon</w:t>
      </w:r>
      <w:proofErr w:type="spellEnd"/>
      <w:r w:rsidRPr="00F83224">
        <w:rPr>
          <w:rFonts w:ascii="Times New Roman" w:hAnsi="Times New Roman" w:cs="Times New Roman"/>
          <w:color w:val="000000" w:themeColor="text1"/>
          <w:sz w:val="24"/>
          <w:szCs w:val="24"/>
        </w:rPr>
        <w:t xml:space="preserve"> </w:t>
      </w:r>
      <w:proofErr w:type="gramStart"/>
      <w:r w:rsidRPr="00F83224">
        <w:rPr>
          <w:rFonts w:ascii="Times New Roman" w:hAnsi="Times New Roman" w:cs="Times New Roman"/>
          <w:color w:val="000000" w:themeColor="text1"/>
          <w:sz w:val="24"/>
          <w:szCs w:val="24"/>
        </w:rPr>
        <w:t>gün  süresi</w:t>
      </w:r>
      <w:proofErr w:type="gramEnd"/>
      <w:r w:rsidRPr="00F83224">
        <w:rPr>
          <w:rFonts w:ascii="Times New Roman" w:hAnsi="Times New Roman" w:cs="Times New Roman"/>
          <w:color w:val="000000" w:themeColor="text1"/>
          <w:sz w:val="24"/>
          <w:szCs w:val="24"/>
        </w:rPr>
        <w:t xml:space="preserve"> 2-6 günden uzun olmadığı, %87.5’inin herhangi bir gebeliğinde erken doğum yapmadığı, %84.5’inin adet dönemi dışında kanama yaşamadığı, 97.8’inin sağlık taramalarından sonra </w:t>
      </w:r>
      <w:proofErr w:type="spellStart"/>
      <w:r w:rsidRPr="00F83224">
        <w:rPr>
          <w:rFonts w:ascii="Times New Roman" w:hAnsi="Times New Roman" w:cs="Times New Roman"/>
          <w:color w:val="000000" w:themeColor="text1"/>
          <w:sz w:val="24"/>
          <w:szCs w:val="24"/>
        </w:rPr>
        <w:t>infertilite</w:t>
      </w:r>
      <w:proofErr w:type="spellEnd"/>
      <w:r w:rsidRPr="00F83224">
        <w:rPr>
          <w:rFonts w:ascii="Times New Roman" w:hAnsi="Times New Roman" w:cs="Times New Roman"/>
          <w:color w:val="000000" w:themeColor="text1"/>
          <w:sz w:val="24"/>
          <w:szCs w:val="24"/>
        </w:rPr>
        <w:t xml:space="preserve"> tanısı almadığı </w:t>
      </w:r>
      <w:r w:rsidRPr="00F83224">
        <w:rPr>
          <w:rFonts w:ascii="Times New Roman" w:hAnsi="Times New Roman" w:cs="Times New Roman"/>
          <w:sz w:val="24"/>
          <w:szCs w:val="24"/>
        </w:rPr>
        <w:t xml:space="preserve"> ve  %99.6’sının ise hastanede yapılan </w:t>
      </w:r>
      <w:r w:rsidRPr="00F83224">
        <w:rPr>
          <w:rFonts w:ascii="Times New Roman" w:hAnsi="Times New Roman" w:cs="Times New Roman"/>
          <w:sz w:val="24"/>
          <w:szCs w:val="24"/>
        </w:rPr>
        <w:lastRenderedPageBreak/>
        <w:t xml:space="preserve">sağlık taramalarında </w:t>
      </w:r>
      <w:proofErr w:type="spellStart"/>
      <w:r w:rsidRPr="00F83224">
        <w:rPr>
          <w:rFonts w:ascii="Times New Roman" w:hAnsi="Times New Roman" w:cs="Times New Roman"/>
          <w:sz w:val="24"/>
          <w:szCs w:val="24"/>
        </w:rPr>
        <w:t>sifiliz</w:t>
      </w:r>
      <w:proofErr w:type="spellEnd"/>
      <w:r w:rsidRPr="00F83224">
        <w:rPr>
          <w:rFonts w:ascii="Times New Roman" w:hAnsi="Times New Roman" w:cs="Times New Roman"/>
          <w:sz w:val="24"/>
          <w:szCs w:val="24"/>
        </w:rPr>
        <w:t xml:space="preserve"> </w:t>
      </w:r>
      <w:r w:rsidR="00784123" w:rsidRPr="00F83224">
        <w:rPr>
          <w:rFonts w:ascii="Times New Roman" w:hAnsi="Times New Roman" w:cs="Times New Roman"/>
          <w:sz w:val="24"/>
          <w:szCs w:val="24"/>
        </w:rPr>
        <w:t xml:space="preserve">tanısı konulmadığı bulunmuştur. </w:t>
      </w:r>
      <w:r w:rsidRPr="00F83224">
        <w:rPr>
          <w:rFonts w:ascii="Times New Roman" w:hAnsi="Times New Roman" w:cs="Times New Roman"/>
          <w:sz w:val="24"/>
          <w:szCs w:val="24"/>
        </w:rPr>
        <w:t xml:space="preserve">Buna ek olarak katılımcıların %76.6’sının adet döngüsünün düzenli periyotta olduğu, %51.8’inin adet kanamasında pıhtı olduğu, %85.9’unun adet olduğu zamanlarda duş aldığı ve %51.2’sinin vajinal akıntı renginin koyu </w:t>
      </w:r>
      <w:proofErr w:type="gramStart"/>
      <w:r w:rsidRPr="00F83224">
        <w:rPr>
          <w:rFonts w:ascii="Times New Roman" w:hAnsi="Times New Roman" w:cs="Times New Roman"/>
          <w:sz w:val="24"/>
          <w:szCs w:val="24"/>
        </w:rPr>
        <w:t>yeşilimsi  sarı</w:t>
      </w:r>
      <w:proofErr w:type="gramEnd"/>
      <w:r w:rsidRPr="00F83224">
        <w:rPr>
          <w:rFonts w:ascii="Times New Roman" w:hAnsi="Times New Roman" w:cs="Times New Roman"/>
          <w:sz w:val="24"/>
          <w:szCs w:val="24"/>
        </w:rPr>
        <w:t>, beyaz ya da kesik süt kıva</w:t>
      </w:r>
      <w:r w:rsidR="00634116" w:rsidRPr="00F83224">
        <w:rPr>
          <w:rFonts w:ascii="Times New Roman" w:hAnsi="Times New Roman" w:cs="Times New Roman"/>
          <w:sz w:val="24"/>
          <w:szCs w:val="24"/>
        </w:rPr>
        <w:t xml:space="preserve">mında olduğu bulunmuştur (Tablo </w:t>
      </w:r>
      <w:r w:rsidRPr="00F83224">
        <w:rPr>
          <w:rFonts w:ascii="Times New Roman" w:hAnsi="Times New Roman" w:cs="Times New Roman"/>
          <w:sz w:val="24"/>
          <w:szCs w:val="24"/>
        </w:rPr>
        <w:t>2).</w:t>
      </w:r>
    </w:p>
    <w:p w:rsidR="00AE750F" w:rsidRPr="00F83224" w:rsidRDefault="00AE750F" w:rsidP="00F83224">
      <w:pPr>
        <w:spacing w:after="120" w:line="240" w:lineRule="auto"/>
        <w:jc w:val="center"/>
        <w:rPr>
          <w:rFonts w:ascii="Times New Roman" w:hAnsi="Times New Roman" w:cs="Times New Roman"/>
          <w:b/>
          <w:color w:val="000000" w:themeColor="text1"/>
          <w:sz w:val="24"/>
          <w:szCs w:val="24"/>
        </w:rPr>
      </w:pPr>
      <w:r w:rsidRPr="00F83224">
        <w:rPr>
          <w:rFonts w:ascii="Times New Roman" w:hAnsi="Times New Roman" w:cs="Times New Roman"/>
          <w:b/>
          <w:sz w:val="24"/>
          <w:szCs w:val="24"/>
        </w:rPr>
        <w:t xml:space="preserve">Tablo </w:t>
      </w:r>
      <w:r w:rsidR="00AE62D9" w:rsidRPr="00F83224">
        <w:rPr>
          <w:rFonts w:ascii="Times New Roman" w:hAnsi="Times New Roman" w:cs="Times New Roman"/>
          <w:b/>
          <w:sz w:val="24"/>
          <w:szCs w:val="24"/>
        </w:rPr>
        <w:t>3.</w:t>
      </w:r>
      <w:r w:rsidRPr="00F83224">
        <w:rPr>
          <w:rFonts w:ascii="Times New Roman" w:hAnsi="Times New Roman" w:cs="Times New Roman"/>
          <w:b/>
          <w:sz w:val="24"/>
          <w:szCs w:val="24"/>
        </w:rPr>
        <w:t xml:space="preserve"> Katılımcıların </w:t>
      </w:r>
      <w:r w:rsidR="004D50DF" w:rsidRPr="00F83224">
        <w:rPr>
          <w:rFonts w:ascii="Times New Roman" w:hAnsi="Times New Roman" w:cs="Times New Roman"/>
          <w:b/>
          <w:sz w:val="24"/>
          <w:szCs w:val="24"/>
        </w:rPr>
        <w:t xml:space="preserve">bireysel özellikleri ile </w:t>
      </w:r>
      <w:proofErr w:type="spellStart"/>
      <w:r w:rsidR="004D50DF" w:rsidRPr="00F83224">
        <w:rPr>
          <w:rFonts w:ascii="Times New Roman" w:hAnsi="Times New Roman" w:cs="Times New Roman"/>
          <w:b/>
          <w:sz w:val="24"/>
          <w:szCs w:val="24"/>
        </w:rPr>
        <w:t>ktcrsö</w:t>
      </w:r>
      <w:proofErr w:type="spellEnd"/>
      <w:r w:rsidR="004D50DF" w:rsidRPr="00F83224">
        <w:rPr>
          <w:rFonts w:ascii="Times New Roman" w:hAnsi="Times New Roman" w:cs="Times New Roman"/>
          <w:b/>
          <w:sz w:val="24"/>
          <w:szCs w:val="24"/>
        </w:rPr>
        <w:t xml:space="preserve"> puanlarının karşılaştırılması</w:t>
      </w:r>
    </w:p>
    <w:tbl>
      <w:tblPr>
        <w:tblStyle w:val="TabloKlavuzu"/>
        <w:tblW w:w="0" w:type="auto"/>
        <w:tblLook w:val="04A0" w:firstRow="1" w:lastRow="0" w:firstColumn="1" w:lastColumn="0" w:noHBand="0" w:noVBand="1"/>
      </w:tblPr>
      <w:tblGrid>
        <w:gridCol w:w="3032"/>
        <w:gridCol w:w="1903"/>
        <w:gridCol w:w="1541"/>
        <w:gridCol w:w="1044"/>
        <w:gridCol w:w="757"/>
        <w:gridCol w:w="1009"/>
      </w:tblGrid>
      <w:tr w:rsidR="00AE750F" w:rsidRPr="00F83224" w:rsidTr="00AE62D9">
        <w:tc>
          <w:tcPr>
            <w:tcW w:w="0" w:type="auto"/>
            <w:gridSpan w:val="2"/>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t>DEĞİŞKENLER</w:t>
            </w:r>
          </w:p>
        </w:tc>
        <w:tc>
          <w:tcPr>
            <w:tcW w:w="0" w:type="auto"/>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Ort</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Ss</w:t>
            </w:r>
            <w:proofErr w:type="spellEnd"/>
          </w:p>
        </w:tc>
        <w:tc>
          <w:tcPr>
            <w:tcW w:w="0" w:type="auto"/>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Min</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max</w:t>
            </w:r>
            <w:proofErr w:type="spellEnd"/>
          </w:p>
        </w:tc>
        <w:tc>
          <w:tcPr>
            <w:tcW w:w="0" w:type="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Z/</w:t>
            </w:r>
            <w:r w:rsidRPr="00F83224">
              <w:rPr>
                <w:rFonts w:ascii="Times New Roman" w:hAnsi="Times New Roman" w:cs="Times New Roman"/>
                <w:sz w:val="24"/>
                <w:szCs w:val="24"/>
              </w:rPr>
              <w:t xml:space="preserve"> X</w:t>
            </w:r>
            <w:r w:rsidRPr="00F83224">
              <w:rPr>
                <w:rFonts w:ascii="Times New Roman" w:hAnsi="Times New Roman" w:cs="Times New Roman"/>
                <w:sz w:val="24"/>
                <w:szCs w:val="24"/>
                <w:vertAlign w:val="superscript"/>
              </w:rPr>
              <w:t>2</w:t>
            </w:r>
          </w:p>
        </w:tc>
        <w:tc>
          <w:tcPr>
            <w:tcW w:w="0" w:type="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P</w:t>
            </w:r>
          </w:p>
        </w:tc>
      </w:tr>
      <w:tr w:rsidR="00AE750F" w:rsidRPr="00F83224" w:rsidTr="00AE62D9">
        <w:tc>
          <w:tcPr>
            <w:tcW w:w="0" w:type="auto"/>
            <w:vMerge w:val="restar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YAŞ</w:t>
            </w: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15-24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vertAlign w:val="superscript"/>
              </w:rPr>
              <w:t>a</w:t>
            </w:r>
            <w:r w:rsidRPr="00F83224">
              <w:rPr>
                <w:rFonts w:ascii="Times New Roman" w:hAnsi="Times New Roman" w:cs="Times New Roman"/>
                <w:sz w:val="24"/>
                <w:szCs w:val="24"/>
              </w:rPr>
              <w:t>72.28 ±25.37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7.76</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0.02</w:t>
            </w:r>
          </w:p>
          <w:p w:rsidR="00AE750F" w:rsidRPr="00F83224" w:rsidRDefault="00AE750F" w:rsidP="00F83224">
            <w:pPr>
              <w:spacing w:after="120" w:line="240" w:lineRule="auto"/>
              <w:jc w:val="both"/>
              <w:rPr>
                <w:rFonts w:ascii="Times New Roman" w:hAnsi="Times New Roman" w:cs="Times New Roman"/>
                <w:b/>
                <w:sz w:val="24"/>
                <w:szCs w:val="24"/>
              </w:rPr>
            </w:pPr>
            <w:proofErr w:type="gramStart"/>
            <w:r w:rsidRPr="00F83224">
              <w:rPr>
                <w:rFonts w:ascii="Times New Roman" w:hAnsi="Times New Roman" w:cs="Times New Roman"/>
                <w:b/>
                <w:sz w:val="24"/>
                <w:szCs w:val="24"/>
              </w:rPr>
              <w:t>a</w:t>
            </w:r>
            <w:proofErr w:type="gramEnd"/>
            <w:r w:rsidRPr="00F83224">
              <w:rPr>
                <w:rFonts w:ascii="Times New Roman" w:hAnsi="Times New Roman" w:cs="Times New Roman"/>
                <w:b/>
                <w:sz w:val="24"/>
                <w:szCs w:val="24"/>
              </w:rPr>
              <w:t>&gt;b</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25-34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vertAlign w:val="superscript"/>
              </w:rPr>
              <w:t>b</w:t>
            </w:r>
            <w:r w:rsidRPr="00F83224">
              <w:rPr>
                <w:rFonts w:ascii="Times New Roman" w:hAnsi="Times New Roman" w:cs="Times New Roman"/>
                <w:sz w:val="24"/>
                <w:szCs w:val="24"/>
              </w:rPr>
              <w:t>65.70±23.13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b/>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b/>
                <w:sz w:val="24"/>
                <w:szCs w:val="24"/>
              </w:rPr>
            </w:pP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35-49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vertAlign w:val="superscript"/>
              </w:rPr>
              <w:t>c</w:t>
            </w:r>
            <w:r w:rsidRPr="00F83224">
              <w:rPr>
                <w:rFonts w:ascii="Times New Roman" w:hAnsi="Times New Roman" w:cs="Times New Roman"/>
                <w:sz w:val="24"/>
                <w:szCs w:val="24"/>
              </w:rPr>
              <w:t>68.22±23.34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b/>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b/>
                <w:sz w:val="24"/>
                <w:szCs w:val="24"/>
              </w:rPr>
            </w:pPr>
          </w:p>
        </w:tc>
      </w:tr>
      <w:tr w:rsidR="00AE750F" w:rsidRPr="00F83224" w:rsidTr="00AE62D9">
        <w:trPr>
          <w:trHeight w:val="547"/>
        </w:trPr>
        <w:tc>
          <w:tcPr>
            <w:tcW w:w="0" w:type="auto"/>
            <w:vMerge w:val="restart"/>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Eğitim</w:t>
            </w: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vertAlign w:val="superscript"/>
              </w:rPr>
              <w:t>a</w:t>
            </w:r>
            <w:r w:rsidRPr="00F83224">
              <w:rPr>
                <w:rFonts w:ascii="Times New Roman" w:hAnsi="Times New Roman" w:cs="Times New Roman"/>
                <w:sz w:val="24"/>
                <w:szCs w:val="24"/>
              </w:rPr>
              <w:t>İlkokul</w:t>
            </w:r>
            <w:proofErr w:type="spellEnd"/>
            <w:r w:rsidRPr="00F83224">
              <w:rPr>
                <w:rFonts w:ascii="Times New Roman" w:hAnsi="Times New Roman" w:cs="Times New Roman"/>
                <w:sz w:val="24"/>
                <w:szCs w:val="24"/>
              </w:rPr>
              <w:t xml:space="preserve"> ve altı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63.25±21.01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13.57</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0.00</w:t>
            </w:r>
          </w:p>
          <w:p w:rsidR="00AE750F" w:rsidRPr="00F83224" w:rsidRDefault="00AE750F" w:rsidP="00F83224">
            <w:pPr>
              <w:spacing w:after="120" w:line="240" w:lineRule="auto"/>
              <w:jc w:val="both"/>
              <w:rPr>
                <w:rFonts w:ascii="Times New Roman" w:hAnsi="Times New Roman" w:cs="Times New Roman"/>
                <w:b/>
                <w:sz w:val="24"/>
                <w:szCs w:val="24"/>
              </w:rPr>
            </w:pPr>
            <w:proofErr w:type="gramStart"/>
            <w:r w:rsidRPr="00F83224">
              <w:rPr>
                <w:rFonts w:ascii="Times New Roman" w:hAnsi="Times New Roman" w:cs="Times New Roman"/>
                <w:b/>
                <w:sz w:val="24"/>
                <w:szCs w:val="24"/>
              </w:rPr>
              <w:t>c</w:t>
            </w:r>
            <w:proofErr w:type="gramEnd"/>
            <w:r w:rsidRPr="00F83224">
              <w:rPr>
                <w:rFonts w:ascii="Times New Roman" w:hAnsi="Times New Roman" w:cs="Times New Roman"/>
                <w:b/>
                <w:sz w:val="24"/>
                <w:szCs w:val="24"/>
              </w:rPr>
              <w:t>&gt;a, d&gt;a,</w:t>
            </w:r>
          </w:p>
          <w:p w:rsidR="00AE750F" w:rsidRPr="00F83224" w:rsidRDefault="00AE750F" w:rsidP="00F83224">
            <w:pPr>
              <w:spacing w:after="120" w:line="240" w:lineRule="auto"/>
              <w:jc w:val="both"/>
              <w:rPr>
                <w:rFonts w:ascii="Times New Roman" w:hAnsi="Times New Roman" w:cs="Times New Roman"/>
                <w:b/>
                <w:sz w:val="24"/>
                <w:szCs w:val="24"/>
              </w:rPr>
            </w:pPr>
            <w:proofErr w:type="gramStart"/>
            <w:r w:rsidRPr="00F83224">
              <w:rPr>
                <w:rFonts w:ascii="Times New Roman" w:hAnsi="Times New Roman" w:cs="Times New Roman"/>
                <w:b/>
                <w:sz w:val="24"/>
                <w:szCs w:val="24"/>
              </w:rPr>
              <w:t>c</w:t>
            </w:r>
            <w:proofErr w:type="gramEnd"/>
            <w:r w:rsidRPr="00F83224">
              <w:rPr>
                <w:rFonts w:ascii="Times New Roman" w:hAnsi="Times New Roman" w:cs="Times New Roman"/>
                <w:b/>
                <w:sz w:val="24"/>
                <w:szCs w:val="24"/>
              </w:rPr>
              <w:t>&gt;b</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vertAlign w:val="superscript"/>
              </w:rPr>
              <w:t>b</w:t>
            </w:r>
            <w:r w:rsidRPr="00F83224">
              <w:rPr>
                <w:rFonts w:ascii="Times New Roman" w:hAnsi="Times New Roman" w:cs="Times New Roman"/>
                <w:sz w:val="24"/>
                <w:szCs w:val="24"/>
              </w:rPr>
              <w:t>Ortaokul</w:t>
            </w:r>
            <w:proofErr w:type="spellEnd"/>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67.60±21.01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21-98</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vertAlign w:val="superscript"/>
              </w:rPr>
              <w:t>c</w:t>
            </w:r>
            <w:r w:rsidRPr="00F83224">
              <w:rPr>
                <w:rFonts w:ascii="Times New Roman" w:hAnsi="Times New Roman" w:cs="Times New Roman"/>
                <w:sz w:val="24"/>
                <w:szCs w:val="24"/>
              </w:rPr>
              <w:t>Lise</w:t>
            </w:r>
            <w:proofErr w:type="spellEnd"/>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73.84±19.96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27-100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vertAlign w:val="superscript"/>
              </w:rPr>
              <w:t>d</w:t>
            </w:r>
            <w:r w:rsidRPr="00F83224">
              <w:rPr>
                <w:rFonts w:ascii="Times New Roman" w:hAnsi="Times New Roman" w:cs="Times New Roman"/>
                <w:sz w:val="24"/>
                <w:szCs w:val="24"/>
              </w:rPr>
              <w:t>Üniversite</w:t>
            </w:r>
            <w:proofErr w:type="spellEnd"/>
            <w:r w:rsidRPr="00F83224">
              <w:rPr>
                <w:rFonts w:ascii="Times New Roman" w:hAnsi="Times New Roman" w:cs="Times New Roman"/>
                <w:sz w:val="24"/>
                <w:szCs w:val="24"/>
              </w:rPr>
              <w:t xml:space="preserve"> ve üzeri</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68.22±27.34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Aile Yapısı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Çekirdek</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68.97±23.96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1.91</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0.38</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Geniş</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67.16±21.63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21-100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rPr>
          <w:trHeight w:val="547"/>
        </w:trPr>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Anne Baba ayrı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61.56±29.48</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Medeni Hal</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proofErr w:type="gramStart"/>
            <w:r w:rsidRPr="00F83224">
              <w:rPr>
                <w:rFonts w:ascii="Times New Roman" w:hAnsi="Times New Roman" w:cs="Times New Roman"/>
                <w:sz w:val="24"/>
                <w:szCs w:val="24"/>
              </w:rPr>
              <w:t>Bekar</w:t>
            </w:r>
            <w:proofErr w:type="gramEnd"/>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70.82±26.88</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-2.44</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0.01</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Evli</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66.94±22.04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Ekonomik Durum</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Az</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71.79±22.59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3.88</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0.143</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Denk</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67.27±23.96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Fazla</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65.14±25.96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Çalışma Durumu</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Çalışıyor</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67.18±26.40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3.77</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0.15</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Çalışmıyor</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70.42±25.35</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 Hanımı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67.09±18.67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İnfertilite</w:t>
            </w:r>
            <w:proofErr w:type="spellEnd"/>
            <w:r w:rsidRPr="00F83224">
              <w:rPr>
                <w:rFonts w:ascii="Times New Roman" w:hAnsi="Times New Roman" w:cs="Times New Roman"/>
                <w:sz w:val="24"/>
                <w:szCs w:val="24"/>
              </w:rPr>
              <w:t xml:space="preserve"> Tedavisi Olma Durumu</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69.73±23.93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28-100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-0.27</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0.78</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Hayır</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68.26±23.93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Doğum Kontrol Yöntemi Kullanma</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65.60±22.55</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-2.25</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0.02</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Hayır</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69.89±24.56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vAlign w:val="center"/>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Doğum Kontrol Yöntemi Tercih Ettiren</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Kullanmayan</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69.79±24.60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0.07</w:t>
            </w:r>
          </w:p>
        </w:tc>
        <w:tc>
          <w:tcPr>
            <w:tcW w:w="0" w:type="auto"/>
            <w:vMerge w:val="restart"/>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0.96</w:t>
            </w: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Kendi</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66.20±21.56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Eşi</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65.05±23.41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rPr>
          <w:trHeight w:val="547"/>
        </w:trPr>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Diğer kişiler </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65.53±24.39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23-100</w:t>
            </w:r>
          </w:p>
        </w:tc>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vMerge/>
          </w:tcPr>
          <w:p w:rsidR="00AE750F" w:rsidRPr="00F83224" w:rsidRDefault="00AE750F" w:rsidP="00F83224">
            <w:pPr>
              <w:spacing w:after="120" w:line="240" w:lineRule="auto"/>
              <w:jc w:val="both"/>
              <w:rPr>
                <w:rFonts w:ascii="Times New Roman" w:hAnsi="Times New Roman" w:cs="Times New Roman"/>
                <w:sz w:val="24"/>
                <w:szCs w:val="24"/>
              </w:rPr>
            </w:pPr>
          </w:p>
        </w:tc>
      </w:tr>
      <w:tr w:rsidR="00AE750F" w:rsidRPr="00F83224" w:rsidTr="00AE62D9">
        <w:tc>
          <w:tcPr>
            <w:tcW w:w="0" w:type="auto"/>
            <w:gridSpan w:val="6"/>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lastRenderedPageBreak/>
              <w:t xml:space="preserve">Z:  </w:t>
            </w:r>
            <w:proofErr w:type="spellStart"/>
            <w:r w:rsidRPr="00F83224">
              <w:rPr>
                <w:rFonts w:ascii="Times New Roman" w:hAnsi="Times New Roman" w:cs="Times New Roman"/>
                <w:b/>
                <w:color w:val="000000"/>
                <w:sz w:val="24"/>
                <w:szCs w:val="24"/>
              </w:rPr>
              <w:t>Kruskal</w:t>
            </w:r>
            <w:proofErr w:type="spellEnd"/>
            <w:r w:rsidRPr="00F83224">
              <w:rPr>
                <w:rFonts w:ascii="Times New Roman" w:hAnsi="Times New Roman" w:cs="Times New Roman"/>
                <w:b/>
                <w:color w:val="000000"/>
                <w:sz w:val="24"/>
                <w:szCs w:val="24"/>
              </w:rPr>
              <w:t xml:space="preserve"> Wallis Testi</w:t>
            </w:r>
          </w:p>
          <w:p w:rsidR="00AE750F" w:rsidRPr="00F83224" w:rsidRDefault="00AE750F" w:rsidP="00F83224">
            <w:pPr>
              <w:spacing w:after="120" w:line="240" w:lineRule="auto"/>
              <w:jc w:val="both"/>
              <w:rPr>
                <w:rFonts w:ascii="Times New Roman" w:hAnsi="Times New Roman" w:cs="Times New Roman"/>
                <w:sz w:val="24"/>
                <w:szCs w:val="24"/>
                <w:vertAlign w:val="superscript"/>
              </w:rPr>
            </w:pPr>
            <w:r w:rsidRPr="00F83224">
              <w:rPr>
                <w:rFonts w:ascii="Times New Roman" w:hAnsi="Times New Roman" w:cs="Times New Roman"/>
                <w:b/>
                <w:sz w:val="24"/>
                <w:szCs w:val="24"/>
              </w:rPr>
              <w:t>X</w:t>
            </w:r>
            <w:r w:rsidRPr="00F83224">
              <w:rPr>
                <w:rFonts w:ascii="Times New Roman" w:hAnsi="Times New Roman" w:cs="Times New Roman"/>
                <w:b/>
                <w:sz w:val="24"/>
                <w:szCs w:val="24"/>
                <w:vertAlign w:val="superscript"/>
              </w:rPr>
              <w:t>2</w:t>
            </w:r>
            <w:r w:rsidRPr="00F83224">
              <w:rPr>
                <w:rFonts w:ascii="Times New Roman" w:hAnsi="Times New Roman" w:cs="Times New Roman"/>
                <w:b/>
                <w:sz w:val="24"/>
                <w:szCs w:val="24"/>
              </w:rPr>
              <w:t>: Mann-</w:t>
            </w:r>
            <w:proofErr w:type="spellStart"/>
            <w:r w:rsidRPr="00F83224">
              <w:rPr>
                <w:rFonts w:ascii="Times New Roman" w:hAnsi="Times New Roman" w:cs="Times New Roman"/>
                <w:b/>
                <w:sz w:val="24"/>
                <w:szCs w:val="24"/>
              </w:rPr>
              <w:t>Whitney</w:t>
            </w:r>
            <w:proofErr w:type="spellEnd"/>
            <w:r w:rsidRPr="00F83224">
              <w:rPr>
                <w:rFonts w:ascii="Times New Roman" w:hAnsi="Times New Roman" w:cs="Times New Roman"/>
                <w:b/>
                <w:sz w:val="24"/>
                <w:szCs w:val="24"/>
              </w:rPr>
              <w:t xml:space="preserve"> U Testi</w:t>
            </w:r>
          </w:p>
        </w:tc>
      </w:tr>
    </w:tbl>
    <w:p w:rsidR="00AE750F" w:rsidRPr="00F83224" w:rsidRDefault="00AE750F" w:rsidP="00F83224">
      <w:pPr>
        <w:autoSpaceDE w:val="0"/>
        <w:autoSpaceDN w:val="0"/>
        <w:adjustRightInd w:val="0"/>
        <w:spacing w:before="240"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Katılımcıların bireysel özellikleri ile KTCRSÖ</w:t>
      </w:r>
      <w:r w:rsidR="00634116" w:rsidRPr="00F83224">
        <w:rPr>
          <w:rFonts w:ascii="Times New Roman" w:hAnsi="Times New Roman" w:cs="Times New Roman"/>
          <w:sz w:val="24"/>
          <w:szCs w:val="24"/>
        </w:rPr>
        <w:t xml:space="preserve"> </w:t>
      </w:r>
      <w:r w:rsidRPr="00F83224">
        <w:rPr>
          <w:rFonts w:ascii="Times New Roman" w:hAnsi="Times New Roman" w:cs="Times New Roman"/>
          <w:sz w:val="24"/>
          <w:szCs w:val="24"/>
        </w:rPr>
        <w:t>puanları karşılaştırıldığında 15-24 yaş arası katılımcıların 25-34 yaş arasındaki kişilere göre ölçek toplam puanları dah</w:t>
      </w:r>
      <w:r w:rsidR="00784123" w:rsidRPr="00F83224">
        <w:rPr>
          <w:rFonts w:ascii="Times New Roman" w:hAnsi="Times New Roman" w:cs="Times New Roman"/>
          <w:sz w:val="24"/>
          <w:szCs w:val="24"/>
        </w:rPr>
        <w:t xml:space="preserve">a yüksek saptanmıştır (p&lt;0.05). </w:t>
      </w:r>
      <w:proofErr w:type="gramStart"/>
      <w:r w:rsidRPr="00F83224">
        <w:rPr>
          <w:rFonts w:ascii="Times New Roman" w:hAnsi="Times New Roman" w:cs="Times New Roman"/>
          <w:sz w:val="24"/>
          <w:szCs w:val="24"/>
        </w:rPr>
        <w:t>Eğitim düzeyine bakıldığında lise düzeyindeki bireylerin ölçek toplam puanlarının ilkokul ve altı düzeyindeki bireylere göre daha yüksek olduğu, üniversite ve üzeri düzeyindeki bireylerin ölçek toplam puanlarının ilkokul ve altı düzeyindeki bireylere göre daha yüksek olduğu ve lise düzeyindeki bireylerin ölçek toplam puanlarının ortaokul düzeyindeki bireylere göre daha yüksek</w:t>
      </w:r>
      <w:r w:rsidR="00634116" w:rsidRPr="00F83224">
        <w:rPr>
          <w:rFonts w:ascii="Times New Roman" w:hAnsi="Times New Roman" w:cs="Times New Roman"/>
          <w:sz w:val="24"/>
          <w:szCs w:val="24"/>
        </w:rPr>
        <w:t xml:space="preserve"> olduğu saptanmıştır (p&lt;0.05). </w:t>
      </w:r>
      <w:proofErr w:type="gramEnd"/>
      <w:r w:rsidRPr="00F83224">
        <w:rPr>
          <w:rFonts w:ascii="Times New Roman" w:hAnsi="Times New Roman" w:cs="Times New Roman"/>
          <w:sz w:val="24"/>
          <w:szCs w:val="24"/>
        </w:rPr>
        <w:t>Katılımcıların medeni hallerine bakıldığında ise 0.01 oranında anlamlı fark saptanmıştır.</w:t>
      </w:r>
      <w:r w:rsidR="00634116" w:rsidRPr="00F83224">
        <w:rPr>
          <w:rFonts w:ascii="Times New Roman" w:hAnsi="Times New Roman" w:cs="Times New Roman"/>
          <w:sz w:val="24"/>
          <w:szCs w:val="24"/>
        </w:rPr>
        <w:t xml:space="preserve"> </w:t>
      </w:r>
      <w:r w:rsidRPr="00F83224">
        <w:rPr>
          <w:rFonts w:ascii="Times New Roman" w:hAnsi="Times New Roman" w:cs="Times New Roman"/>
          <w:sz w:val="24"/>
          <w:szCs w:val="24"/>
        </w:rPr>
        <w:t>Katılımcılardan doğum kontrol yöntemi kullananlar ile kullanmayanlar arasında 0.02 oranında anlamlı fark saptanmıştır (</w:t>
      </w:r>
      <w:r w:rsidR="00634116" w:rsidRPr="00F83224">
        <w:rPr>
          <w:rFonts w:ascii="Times New Roman" w:hAnsi="Times New Roman" w:cs="Times New Roman"/>
          <w:sz w:val="24"/>
          <w:szCs w:val="24"/>
        </w:rPr>
        <w:t xml:space="preserve">p&lt;0.05) (Tablo </w:t>
      </w:r>
      <w:r w:rsidRPr="00F83224">
        <w:rPr>
          <w:rFonts w:ascii="Times New Roman" w:hAnsi="Times New Roman" w:cs="Times New Roman"/>
          <w:sz w:val="24"/>
          <w:szCs w:val="24"/>
        </w:rPr>
        <w:t>3).</w:t>
      </w:r>
    </w:p>
    <w:p w:rsidR="00AE750F" w:rsidRPr="00F83224" w:rsidRDefault="00AE62D9" w:rsidP="00F83224">
      <w:pPr>
        <w:autoSpaceDE w:val="0"/>
        <w:autoSpaceDN w:val="0"/>
        <w:adjustRightInd w:val="0"/>
        <w:spacing w:after="120" w:line="240" w:lineRule="auto"/>
        <w:jc w:val="center"/>
        <w:rPr>
          <w:rFonts w:ascii="Times New Roman" w:hAnsi="Times New Roman" w:cs="Times New Roman"/>
          <w:sz w:val="24"/>
          <w:szCs w:val="24"/>
        </w:rPr>
      </w:pPr>
      <w:r w:rsidRPr="00F83224">
        <w:rPr>
          <w:rFonts w:ascii="Times New Roman" w:hAnsi="Times New Roman" w:cs="Times New Roman"/>
          <w:b/>
          <w:sz w:val="24"/>
          <w:szCs w:val="24"/>
        </w:rPr>
        <w:t xml:space="preserve">Tablo 4. </w:t>
      </w:r>
      <w:r w:rsidR="00AE750F" w:rsidRPr="00F83224">
        <w:rPr>
          <w:rFonts w:ascii="Times New Roman" w:hAnsi="Times New Roman" w:cs="Times New Roman"/>
          <w:b/>
          <w:sz w:val="24"/>
          <w:szCs w:val="24"/>
        </w:rPr>
        <w:t>K</w:t>
      </w:r>
      <w:r w:rsidR="00D91FEF" w:rsidRPr="00F83224">
        <w:rPr>
          <w:rFonts w:ascii="Times New Roman" w:hAnsi="Times New Roman" w:cs="Times New Roman"/>
          <w:b/>
          <w:sz w:val="24"/>
          <w:szCs w:val="24"/>
        </w:rPr>
        <w:t xml:space="preserve">atılımcıların üreme sağlığı özellikleri ile </w:t>
      </w:r>
      <w:proofErr w:type="spellStart"/>
      <w:r w:rsidR="00D91FEF" w:rsidRPr="00F83224">
        <w:rPr>
          <w:rFonts w:ascii="Times New Roman" w:hAnsi="Times New Roman" w:cs="Times New Roman"/>
          <w:b/>
          <w:sz w:val="24"/>
          <w:szCs w:val="24"/>
        </w:rPr>
        <w:t>ktcrsö</w:t>
      </w:r>
      <w:proofErr w:type="spellEnd"/>
      <w:r w:rsidR="00D91FEF" w:rsidRPr="00F83224">
        <w:rPr>
          <w:rFonts w:ascii="Times New Roman" w:hAnsi="Times New Roman" w:cs="Times New Roman"/>
          <w:b/>
          <w:sz w:val="24"/>
          <w:szCs w:val="24"/>
        </w:rPr>
        <w:t xml:space="preserve"> puanlarının karşılaştırılması</w:t>
      </w:r>
    </w:p>
    <w:tbl>
      <w:tblPr>
        <w:tblStyle w:val="TabloKlavuzu"/>
        <w:tblW w:w="0" w:type="auto"/>
        <w:tblLook w:val="04A0" w:firstRow="1" w:lastRow="0" w:firstColumn="1" w:lastColumn="0" w:noHBand="0" w:noVBand="1"/>
      </w:tblPr>
      <w:tblGrid>
        <w:gridCol w:w="3508"/>
        <w:gridCol w:w="1428"/>
        <w:gridCol w:w="814"/>
        <w:gridCol w:w="1428"/>
        <w:gridCol w:w="814"/>
        <w:gridCol w:w="658"/>
        <w:gridCol w:w="636"/>
      </w:tblGrid>
      <w:tr w:rsidR="00AE750F" w:rsidRPr="00F83224" w:rsidTr="00B34F76">
        <w:tc>
          <w:tcPr>
            <w:tcW w:w="0" w:type="auto"/>
            <w:vMerge w:val="restart"/>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DEĞİŞKENLER</w:t>
            </w:r>
          </w:p>
        </w:tc>
        <w:tc>
          <w:tcPr>
            <w:tcW w:w="0" w:type="auto"/>
            <w:gridSpan w:val="2"/>
            <w:shd w:val="clear" w:color="auto" w:fill="auto"/>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Evet</w:t>
            </w:r>
          </w:p>
        </w:tc>
        <w:tc>
          <w:tcPr>
            <w:tcW w:w="0" w:type="auto"/>
            <w:gridSpan w:val="2"/>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   Hayır </w:t>
            </w:r>
          </w:p>
        </w:tc>
        <w:tc>
          <w:tcPr>
            <w:tcW w:w="0" w:type="auto"/>
            <w:gridSpan w:val="2"/>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İst. </w:t>
            </w:r>
          </w:p>
        </w:tc>
      </w:tr>
      <w:tr w:rsidR="00AE750F" w:rsidRPr="00F83224" w:rsidTr="00B34F76">
        <w:tc>
          <w:tcPr>
            <w:tcW w:w="0" w:type="auto"/>
            <w:vMerge/>
            <w:shd w:val="clear" w:color="auto" w:fill="auto"/>
          </w:tcPr>
          <w:p w:rsidR="00AE750F" w:rsidRPr="00F83224" w:rsidRDefault="00AE750F" w:rsidP="00F83224">
            <w:pPr>
              <w:spacing w:after="120" w:line="240" w:lineRule="auto"/>
              <w:jc w:val="both"/>
              <w:rPr>
                <w:rFonts w:ascii="Times New Roman" w:hAnsi="Times New Roman" w:cs="Times New Roman"/>
                <w:sz w:val="24"/>
                <w:szCs w:val="24"/>
              </w:rPr>
            </w:pPr>
          </w:p>
        </w:tc>
        <w:tc>
          <w:tcPr>
            <w:tcW w:w="0" w:type="auto"/>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Ort</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Ss</w:t>
            </w:r>
            <w:proofErr w:type="spellEnd"/>
          </w:p>
        </w:tc>
        <w:tc>
          <w:tcPr>
            <w:tcW w:w="0" w:type="auto"/>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Min</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max</w:t>
            </w:r>
            <w:proofErr w:type="spellEnd"/>
          </w:p>
        </w:tc>
        <w:tc>
          <w:tcPr>
            <w:tcW w:w="0" w:type="auto"/>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Ort</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Ss</w:t>
            </w:r>
            <w:proofErr w:type="spellEnd"/>
          </w:p>
        </w:tc>
        <w:tc>
          <w:tcPr>
            <w:tcW w:w="0" w:type="auto"/>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proofErr w:type="spellStart"/>
            <w:r w:rsidRPr="00F83224">
              <w:rPr>
                <w:rFonts w:ascii="Times New Roman" w:hAnsi="Times New Roman" w:cs="Times New Roman"/>
                <w:b/>
                <w:sz w:val="24"/>
                <w:szCs w:val="24"/>
              </w:rPr>
              <w:t>Min</w:t>
            </w:r>
            <w:proofErr w:type="spellEnd"/>
            <w:r w:rsidRPr="00F83224">
              <w:rPr>
                <w:rFonts w:ascii="Times New Roman" w:hAnsi="Times New Roman" w:cs="Times New Roman"/>
                <w:b/>
                <w:sz w:val="24"/>
                <w:szCs w:val="24"/>
              </w:rPr>
              <w:t xml:space="preserve">- </w:t>
            </w:r>
            <w:proofErr w:type="spellStart"/>
            <w:r w:rsidRPr="00F83224">
              <w:rPr>
                <w:rFonts w:ascii="Times New Roman" w:hAnsi="Times New Roman" w:cs="Times New Roman"/>
                <w:b/>
                <w:sz w:val="24"/>
                <w:szCs w:val="24"/>
              </w:rPr>
              <w:t>max</w:t>
            </w:r>
            <w:proofErr w:type="spellEnd"/>
          </w:p>
        </w:tc>
        <w:tc>
          <w:tcPr>
            <w:tcW w:w="0" w:type="auto"/>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Z/</w:t>
            </w:r>
            <w:r w:rsidRPr="00F83224">
              <w:rPr>
                <w:rFonts w:ascii="Times New Roman" w:hAnsi="Times New Roman" w:cs="Times New Roman"/>
                <w:sz w:val="24"/>
                <w:szCs w:val="24"/>
              </w:rPr>
              <w:t xml:space="preserve"> X</w:t>
            </w:r>
            <w:r w:rsidRPr="00F83224">
              <w:rPr>
                <w:rFonts w:ascii="Times New Roman" w:hAnsi="Times New Roman" w:cs="Times New Roman"/>
                <w:sz w:val="24"/>
                <w:szCs w:val="24"/>
                <w:vertAlign w:val="superscript"/>
              </w:rPr>
              <w:t>2</w:t>
            </w:r>
          </w:p>
        </w:tc>
        <w:tc>
          <w:tcPr>
            <w:tcW w:w="0" w:type="auto"/>
            <w:shd w:val="clear" w:color="auto" w:fill="auto"/>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P</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Gebelikte düşük yaşadınız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68.03±22.07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68.37±24.32</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-0.37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0.70</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Sağlık taramalarından sonra AIDS hastalığı tanısı aldınız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71.40±22.56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40-93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68.28±23.94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0.86</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Adet döngünüz düzenli </w:t>
            </w:r>
            <w:proofErr w:type="gramStart"/>
            <w:r w:rsidRPr="00F83224">
              <w:rPr>
                <w:rFonts w:ascii="Times New Roman" w:hAnsi="Times New Roman" w:cs="Times New Roman"/>
                <w:sz w:val="24"/>
                <w:szCs w:val="24"/>
              </w:rPr>
              <w:t>periyotta</w:t>
            </w:r>
            <w:proofErr w:type="gramEnd"/>
            <w:r w:rsidRPr="00F83224">
              <w:rPr>
                <w:rFonts w:ascii="Times New Roman" w:hAnsi="Times New Roman" w:cs="Times New Roman"/>
                <w:sz w:val="24"/>
                <w:szCs w:val="24"/>
              </w:rPr>
              <w:t xml:space="preserve">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67.44±24.33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71.16±22.33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-1.36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0.17</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Gebelik sürecinde yapılan tetkikler sonucunda </w:t>
            </w:r>
            <w:proofErr w:type="spellStart"/>
            <w:r w:rsidRPr="00F83224">
              <w:rPr>
                <w:rFonts w:ascii="Times New Roman" w:hAnsi="Times New Roman" w:cs="Times New Roman"/>
                <w:sz w:val="24"/>
                <w:szCs w:val="24"/>
              </w:rPr>
              <w:t>Ektopik</w:t>
            </w:r>
            <w:proofErr w:type="spellEnd"/>
            <w:r w:rsidRPr="00F83224">
              <w:rPr>
                <w:rFonts w:ascii="Times New Roman" w:hAnsi="Times New Roman" w:cs="Times New Roman"/>
                <w:sz w:val="24"/>
                <w:szCs w:val="24"/>
              </w:rPr>
              <w:t xml:space="preserve"> gebelik(dış gebelik ) tanısı aldınız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68.20±22.87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29-100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68.31±23.96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-0.05</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0.95</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Gebeliğinizde hipertansiyon hastalığı yaşadınız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66.52±21.49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27-100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68.44±24.08</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-0.59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0.55</w:t>
            </w:r>
          </w:p>
        </w:tc>
      </w:tr>
      <w:tr w:rsidR="00AE750F" w:rsidRPr="00F83224" w:rsidTr="00205481">
        <w:trPr>
          <w:trHeight w:val="885"/>
        </w:trPr>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kanamanızda pıhtı var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68.25±23.82</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68.37±24.04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0.91</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Gebeliğinizde aşırı bulantı –kusma yaşadınız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66.86±20.67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69.06±25.43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-1.57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0.11</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Gebelik sürecinde üreme yolları </w:t>
            </w:r>
            <w:proofErr w:type="gramStart"/>
            <w:r w:rsidRPr="00F83224">
              <w:rPr>
                <w:rFonts w:ascii="Times New Roman" w:hAnsi="Times New Roman" w:cs="Times New Roman"/>
                <w:sz w:val="24"/>
                <w:szCs w:val="24"/>
              </w:rPr>
              <w:t>enfeksiyonu</w:t>
            </w:r>
            <w:proofErr w:type="gramEnd"/>
            <w:r w:rsidRPr="00F83224">
              <w:rPr>
                <w:rFonts w:ascii="Times New Roman" w:hAnsi="Times New Roman" w:cs="Times New Roman"/>
                <w:sz w:val="24"/>
                <w:szCs w:val="24"/>
              </w:rPr>
              <w:t xml:space="preserve"> geçirdiniz mi?</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70.69±18.66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25-100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67.89±24.71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-0.42</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0.67</w:t>
            </w:r>
          </w:p>
        </w:tc>
      </w:tr>
      <w:tr w:rsidR="00AE750F" w:rsidRPr="00F83224" w:rsidTr="00205481">
        <w:trPr>
          <w:trHeight w:val="1412"/>
        </w:trPr>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döneminizde bulantı-kusma, baş ağrısı ve ishalin de eşlik ettiği karında kramp tarzı ağrınız oldu mu?</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68.47±23.91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68.17±23.95</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-0.03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0.97</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Gebeliğiniz de Diyabet (şeker hastalığı) tanısı aldınız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64.85±20.78</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28-96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68.57±24.12</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-1.21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0.22</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lastRenderedPageBreak/>
              <w:t>Üreme yolları kanserlerinden olan rahim ağzı kanseri tanısı aldınız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65.21±24.96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68.40±23.89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-0.51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0.60</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color w:val="000000" w:themeColor="text1"/>
                <w:sz w:val="24"/>
                <w:szCs w:val="24"/>
              </w:rPr>
              <w:t>Menstruasyon</w:t>
            </w:r>
            <w:proofErr w:type="spellEnd"/>
            <w:r w:rsidRPr="00F83224">
              <w:rPr>
                <w:rFonts w:ascii="Times New Roman" w:hAnsi="Times New Roman" w:cs="Times New Roman"/>
                <w:color w:val="000000" w:themeColor="text1"/>
                <w:sz w:val="24"/>
                <w:szCs w:val="24"/>
              </w:rPr>
              <w:t xml:space="preserve"> gün (adet kanaması günü) süreniz 2-6 günden uzun mu?</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65.21±24.96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68.40±23.89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-0.81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0.41</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Herhangi bir gebeliğinizde erken doğum yaptınız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70.15±20.65</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68.04±24.34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-0.37</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0.70</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döneminizin dışında, kanama yaşadınız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69.26±21.99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23-100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68.13±24.26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-0.19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0.84</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Sağlık taramalarından sonra </w:t>
            </w:r>
            <w:proofErr w:type="spellStart"/>
            <w:r w:rsidRPr="00F83224">
              <w:rPr>
                <w:rFonts w:ascii="Times New Roman" w:hAnsi="Times New Roman" w:cs="Times New Roman"/>
                <w:sz w:val="24"/>
                <w:szCs w:val="24"/>
              </w:rPr>
              <w:t>İnfertilite</w:t>
            </w:r>
            <w:proofErr w:type="spellEnd"/>
            <w:r w:rsidRPr="00F83224">
              <w:rPr>
                <w:rFonts w:ascii="Times New Roman" w:hAnsi="Times New Roman" w:cs="Times New Roman"/>
                <w:sz w:val="24"/>
                <w:szCs w:val="24"/>
              </w:rPr>
              <w:t xml:space="preserve"> (kısır olma) tanısı aldınız mı?</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75.63±21.11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32-100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68.15±23.96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-0.94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0.34</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color w:val="000000" w:themeColor="text1"/>
                <w:sz w:val="24"/>
                <w:szCs w:val="24"/>
              </w:rPr>
              <w:t>Adet olduğunuz zamanlarda duş alıyor musunuz?</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68.06±24.45</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69.85±20.34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-0.33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0.74</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Hastanede yapılan sağlık taramalarında size </w:t>
            </w:r>
            <w:proofErr w:type="spellStart"/>
            <w:r w:rsidRPr="00F83224">
              <w:rPr>
                <w:rFonts w:ascii="Times New Roman" w:hAnsi="Times New Roman" w:cs="Times New Roman"/>
                <w:sz w:val="24"/>
                <w:szCs w:val="24"/>
              </w:rPr>
              <w:t>Sifiliz</w:t>
            </w:r>
            <w:proofErr w:type="spellEnd"/>
            <w:r w:rsidRPr="00F83224">
              <w:rPr>
                <w:rFonts w:ascii="Times New Roman" w:hAnsi="Times New Roman" w:cs="Times New Roman"/>
                <w:sz w:val="24"/>
                <w:szCs w:val="24"/>
              </w:rPr>
              <w:t xml:space="preserve"> tanısı konuldu mu?</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58.00±11.31</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50-66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68.35±23.94</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-0.73</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0.46</w:t>
            </w:r>
          </w:p>
        </w:tc>
      </w:tr>
      <w:tr w:rsidR="00AE750F" w:rsidRPr="00F83224" w:rsidTr="00205481">
        <w:tc>
          <w:tcPr>
            <w:tcW w:w="0" w:type="auto"/>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eastAsia="Calibri" w:hAnsi="Times New Roman" w:cs="Times New Roman"/>
                <w:sz w:val="24"/>
                <w:szCs w:val="24"/>
              </w:rPr>
              <w:t xml:space="preserve">Vajinal akıntınızın rengi koyu yeşilimsi sarı, beyaz </w:t>
            </w:r>
            <w:proofErr w:type="gramStart"/>
            <w:r w:rsidRPr="00F83224">
              <w:rPr>
                <w:rFonts w:ascii="Times New Roman" w:eastAsia="Calibri" w:hAnsi="Times New Roman" w:cs="Times New Roman"/>
                <w:sz w:val="24"/>
                <w:szCs w:val="24"/>
              </w:rPr>
              <w:t>yada</w:t>
            </w:r>
            <w:proofErr w:type="gramEnd"/>
            <w:r w:rsidRPr="00F83224">
              <w:rPr>
                <w:rFonts w:ascii="Times New Roman" w:eastAsia="Calibri" w:hAnsi="Times New Roman" w:cs="Times New Roman"/>
                <w:sz w:val="24"/>
                <w:szCs w:val="24"/>
              </w:rPr>
              <w:t xml:space="preserve"> kesik süt kıvamında mıdır?</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70.81±22.19</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65.68±25.36</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0" w:type="auto"/>
            <w:vAlign w:val="center"/>
          </w:tcPr>
          <w:p w:rsidR="00AE750F" w:rsidRPr="00F83224" w:rsidRDefault="00AE750F"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-2.10</w:t>
            </w:r>
          </w:p>
        </w:tc>
        <w:tc>
          <w:tcPr>
            <w:tcW w:w="0" w:type="auto"/>
            <w:vAlign w:val="center"/>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0.03</w:t>
            </w:r>
          </w:p>
        </w:tc>
      </w:tr>
      <w:tr w:rsidR="00AE750F" w:rsidRPr="00F83224" w:rsidTr="00205481">
        <w:tc>
          <w:tcPr>
            <w:tcW w:w="0" w:type="auto"/>
            <w:gridSpan w:val="7"/>
          </w:tcPr>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Z: :  </w:t>
            </w:r>
            <w:proofErr w:type="spellStart"/>
            <w:r w:rsidRPr="00F83224">
              <w:rPr>
                <w:rFonts w:ascii="Times New Roman" w:hAnsi="Times New Roman" w:cs="Times New Roman"/>
                <w:b/>
                <w:color w:val="000000"/>
                <w:sz w:val="24"/>
                <w:szCs w:val="24"/>
              </w:rPr>
              <w:t>Kruskal</w:t>
            </w:r>
            <w:proofErr w:type="spellEnd"/>
            <w:r w:rsidRPr="00F83224">
              <w:rPr>
                <w:rFonts w:ascii="Times New Roman" w:hAnsi="Times New Roman" w:cs="Times New Roman"/>
                <w:b/>
                <w:color w:val="000000"/>
                <w:sz w:val="24"/>
                <w:szCs w:val="24"/>
              </w:rPr>
              <w:t xml:space="preserve"> Wallis Testi</w:t>
            </w:r>
          </w:p>
          <w:p w:rsidR="00AE750F" w:rsidRPr="00F83224" w:rsidRDefault="00AE750F"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X</w:t>
            </w:r>
            <w:r w:rsidRPr="00F83224">
              <w:rPr>
                <w:rFonts w:ascii="Times New Roman" w:hAnsi="Times New Roman" w:cs="Times New Roman"/>
                <w:b/>
                <w:sz w:val="24"/>
                <w:szCs w:val="24"/>
                <w:vertAlign w:val="superscript"/>
              </w:rPr>
              <w:t>2</w:t>
            </w:r>
            <w:r w:rsidRPr="00F83224">
              <w:rPr>
                <w:rFonts w:ascii="Times New Roman" w:hAnsi="Times New Roman" w:cs="Times New Roman"/>
                <w:b/>
                <w:sz w:val="24"/>
                <w:szCs w:val="24"/>
              </w:rPr>
              <w:t>: Mann-</w:t>
            </w:r>
            <w:proofErr w:type="spellStart"/>
            <w:r w:rsidRPr="00F83224">
              <w:rPr>
                <w:rFonts w:ascii="Times New Roman" w:hAnsi="Times New Roman" w:cs="Times New Roman"/>
                <w:b/>
                <w:sz w:val="24"/>
                <w:szCs w:val="24"/>
              </w:rPr>
              <w:t>Whitney</w:t>
            </w:r>
            <w:proofErr w:type="spellEnd"/>
            <w:r w:rsidRPr="00F83224">
              <w:rPr>
                <w:rFonts w:ascii="Times New Roman" w:hAnsi="Times New Roman" w:cs="Times New Roman"/>
                <w:b/>
                <w:sz w:val="24"/>
                <w:szCs w:val="24"/>
              </w:rPr>
              <w:t xml:space="preserve"> U Testi</w:t>
            </w:r>
          </w:p>
        </w:tc>
      </w:tr>
    </w:tbl>
    <w:p w:rsidR="0076419C" w:rsidRPr="00F83224" w:rsidRDefault="0076419C" w:rsidP="00F83224">
      <w:pPr>
        <w:autoSpaceDE w:val="0"/>
        <w:autoSpaceDN w:val="0"/>
        <w:adjustRightInd w:val="0"/>
        <w:spacing w:after="120" w:line="240" w:lineRule="auto"/>
        <w:jc w:val="both"/>
        <w:rPr>
          <w:rFonts w:ascii="Times New Roman" w:hAnsi="Times New Roman" w:cs="Times New Roman"/>
          <w:sz w:val="24"/>
          <w:szCs w:val="24"/>
        </w:rPr>
      </w:pPr>
    </w:p>
    <w:p w:rsidR="00634116"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Katılımcıların Üreme Sağlığı Özellikleri ile KTCRSÖ puanlarının karşılaştırıldığında, gebelikte düşük yaşayanlar ile yaşamayanlar arasında anlamlı fark saptanmamıştır. Sağlık taramalarından sonra AIDS hastalığı tanısı alan bireyler ile almayan bireyler arasında anlamlı fark saptanmamıştır. Adet döngüsü düzenli </w:t>
      </w:r>
      <w:proofErr w:type="gramStart"/>
      <w:r w:rsidRPr="00F83224">
        <w:rPr>
          <w:rFonts w:ascii="Times New Roman" w:hAnsi="Times New Roman" w:cs="Times New Roman"/>
          <w:sz w:val="24"/>
          <w:szCs w:val="24"/>
        </w:rPr>
        <w:t>periyotta</w:t>
      </w:r>
      <w:proofErr w:type="gramEnd"/>
      <w:r w:rsidRPr="00F83224">
        <w:rPr>
          <w:rFonts w:ascii="Times New Roman" w:hAnsi="Times New Roman" w:cs="Times New Roman"/>
          <w:sz w:val="24"/>
          <w:szCs w:val="24"/>
        </w:rPr>
        <w:t xml:space="preserve"> olanlar ile olmayanlar arasında anlamlı fark bulunmamıştır.</w:t>
      </w:r>
      <w:r w:rsidR="00C82C5A" w:rsidRPr="00F83224">
        <w:rPr>
          <w:rFonts w:ascii="Times New Roman" w:hAnsi="Times New Roman" w:cs="Times New Roman"/>
          <w:sz w:val="24"/>
          <w:szCs w:val="24"/>
        </w:rPr>
        <w:t xml:space="preserve"> Gebelik sürecinde </w:t>
      </w:r>
      <w:r w:rsidRPr="00F83224">
        <w:rPr>
          <w:rFonts w:ascii="Times New Roman" w:hAnsi="Times New Roman" w:cs="Times New Roman"/>
          <w:sz w:val="24"/>
          <w:szCs w:val="24"/>
        </w:rPr>
        <w:t xml:space="preserve">yapılan tetkikler sonucunda </w:t>
      </w:r>
      <w:proofErr w:type="spellStart"/>
      <w:r w:rsidRPr="00F83224">
        <w:rPr>
          <w:rFonts w:ascii="Times New Roman" w:hAnsi="Times New Roman" w:cs="Times New Roman"/>
          <w:sz w:val="24"/>
          <w:szCs w:val="24"/>
        </w:rPr>
        <w:t>ektopik</w:t>
      </w:r>
      <w:proofErr w:type="spellEnd"/>
      <w:r w:rsidRPr="00F83224">
        <w:rPr>
          <w:rFonts w:ascii="Times New Roman" w:hAnsi="Times New Roman" w:cs="Times New Roman"/>
          <w:sz w:val="24"/>
          <w:szCs w:val="24"/>
        </w:rPr>
        <w:t xml:space="preserve"> gebelik tanısı alan bireyler ile almayan bireyler arasında anlamlı fark saptanmamıştır. Gebeliğinde hipertansiyon hastalığı yaşayanlar ile yaşamayanlar arasında anlamlı fark saptanmamıştır. Adet kanamasında pıhtı olan bireyler ile olmayan bireyler arasında anlamlı fark saptanmamıştır. Gebeliğinde aşırı bulantı-kusma yaşayanlar ile yaşamayanlar arasında anlamlı fark saptanmamıştır. Gebelik sürecinde üreme yolları </w:t>
      </w:r>
      <w:proofErr w:type="gramStart"/>
      <w:r w:rsidRPr="00F83224">
        <w:rPr>
          <w:rFonts w:ascii="Times New Roman" w:hAnsi="Times New Roman" w:cs="Times New Roman"/>
          <w:sz w:val="24"/>
          <w:szCs w:val="24"/>
        </w:rPr>
        <w:t>enfeksiyonu</w:t>
      </w:r>
      <w:proofErr w:type="gramEnd"/>
      <w:r w:rsidRPr="00F83224">
        <w:rPr>
          <w:rFonts w:ascii="Times New Roman" w:hAnsi="Times New Roman" w:cs="Times New Roman"/>
          <w:sz w:val="24"/>
          <w:szCs w:val="24"/>
        </w:rPr>
        <w:t xml:space="preserve"> geçiren bireyler ile geçirmeyen bireyler arasında anlamlı fark saptanmamıştır. Adet döneminde bulantı-kusma, baş ağrısı ve ishalinde eşlik ettiği karında kramp tarzı ağrısı olan ile olmayan bireyler arasında anlamlı fark saptanmamıştır. Gebeliğinde diyabet tanısı alan bireyler ile almayan bireyler arasında anlamlı fark saptanmamıştır. Üreme yolları kanserlerinden olan rahim ağzı kanseri tanısı alan bireyler ile almayan bireyler arasın</w:t>
      </w:r>
      <w:r w:rsidR="00C82C5A" w:rsidRPr="00F83224">
        <w:rPr>
          <w:rFonts w:ascii="Times New Roman" w:hAnsi="Times New Roman" w:cs="Times New Roman"/>
          <w:sz w:val="24"/>
          <w:szCs w:val="24"/>
        </w:rPr>
        <w:t>da anlamlı fark saptanmamıştır.</w:t>
      </w:r>
      <w:r w:rsidRPr="00F83224">
        <w:rPr>
          <w:rFonts w:ascii="Times New Roman" w:hAnsi="Times New Roman" w:cs="Times New Roman"/>
          <w:sz w:val="24"/>
          <w:szCs w:val="24"/>
        </w:rPr>
        <w:t xml:space="preserve"> </w:t>
      </w:r>
      <w:proofErr w:type="spellStart"/>
      <w:r w:rsidRPr="00F83224">
        <w:rPr>
          <w:rFonts w:ascii="Times New Roman" w:hAnsi="Times New Roman" w:cs="Times New Roman"/>
          <w:sz w:val="24"/>
          <w:szCs w:val="24"/>
        </w:rPr>
        <w:t>Menstruasyon</w:t>
      </w:r>
      <w:proofErr w:type="spellEnd"/>
      <w:r w:rsidRPr="00F83224">
        <w:rPr>
          <w:rFonts w:ascii="Times New Roman" w:hAnsi="Times New Roman" w:cs="Times New Roman"/>
          <w:sz w:val="24"/>
          <w:szCs w:val="24"/>
        </w:rPr>
        <w:t xml:space="preserve"> gün süresi 2-6 günden uzun olan bireyler ile olmayan bireyler arasında anlamlı fark saptanmamıştır. Herhangi bir gebeliğinde erken doğum </w:t>
      </w:r>
      <w:r w:rsidR="00205481" w:rsidRPr="00F83224">
        <w:rPr>
          <w:rFonts w:ascii="Times New Roman" w:hAnsi="Times New Roman" w:cs="Times New Roman"/>
          <w:sz w:val="24"/>
          <w:szCs w:val="24"/>
        </w:rPr>
        <w:t xml:space="preserve">yapanlar ile yapmayanlar arasında anlamlı fark saptanmamıştır. Adet döneminin dışında kanama yaşayanlar ile yaşamayanlar arasında anlamlı fark saptanmamıştır. Sağlık taramalarından sonra </w:t>
      </w:r>
      <w:proofErr w:type="spellStart"/>
      <w:r w:rsidR="00205481" w:rsidRPr="00F83224">
        <w:rPr>
          <w:rFonts w:ascii="Times New Roman" w:hAnsi="Times New Roman" w:cs="Times New Roman"/>
          <w:sz w:val="24"/>
          <w:szCs w:val="24"/>
        </w:rPr>
        <w:t>İnfertilite</w:t>
      </w:r>
      <w:proofErr w:type="spellEnd"/>
      <w:r w:rsidR="00205481" w:rsidRPr="00F83224">
        <w:rPr>
          <w:rFonts w:ascii="Times New Roman" w:hAnsi="Times New Roman" w:cs="Times New Roman"/>
          <w:sz w:val="24"/>
          <w:szCs w:val="24"/>
        </w:rPr>
        <w:t xml:space="preserve"> tanısı alan bireyler ile almayan bireyler arasında anlamlı fark saptanmamıştır. Adet olduğu zamanlarda duş alan bireyler ile almayan arasında anlamlı fark saptanmamıştır. Hastanede yapılan sağlık </w:t>
      </w:r>
      <w:r w:rsidR="00205481" w:rsidRPr="00F83224">
        <w:rPr>
          <w:rFonts w:ascii="Times New Roman" w:hAnsi="Times New Roman" w:cs="Times New Roman"/>
          <w:sz w:val="24"/>
          <w:szCs w:val="24"/>
        </w:rPr>
        <w:lastRenderedPageBreak/>
        <w:t xml:space="preserve">taramalarında </w:t>
      </w:r>
      <w:proofErr w:type="spellStart"/>
      <w:r w:rsidR="00205481" w:rsidRPr="00F83224">
        <w:rPr>
          <w:rFonts w:ascii="Times New Roman" w:hAnsi="Times New Roman" w:cs="Times New Roman"/>
          <w:sz w:val="24"/>
          <w:szCs w:val="24"/>
        </w:rPr>
        <w:t>sifiliz</w:t>
      </w:r>
      <w:proofErr w:type="spellEnd"/>
      <w:r w:rsidR="00205481" w:rsidRPr="00F83224">
        <w:rPr>
          <w:rFonts w:ascii="Times New Roman" w:hAnsi="Times New Roman" w:cs="Times New Roman"/>
          <w:sz w:val="24"/>
          <w:szCs w:val="24"/>
        </w:rPr>
        <w:t xml:space="preserve"> tanısı konulan bireyler ile konulmayan bireyler arasın</w:t>
      </w:r>
      <w:r w:rsidR="00634116" w:rsidRPr="00F83224">
        <w:rPr>
          <w:rFonts w:ascii="Times New Roman" w:hAnsi="Times New Roman" w:cs="Times New Roman"/>
          <w:sz w:val="24"/>
          <w:szCs w:val="24"/>
        </w:rPr>
        <w:t xml:space="preserve">da anlamlı fark saptanmamıştır. </w:t>
      </w:r>
      <w:r w:rsidR="00205481" w:rsidRPr="00F83224">
        <w:rPr>
          <w:rFonts w:ascii="Times New Roman" w:hAnsi="Times New Roman" w:cs="Times New Roman"/>
          <w:sz w:val="24"/>
          <w:szCs w:val="24"/>
        </w:rPr>
        <w:t xml:space="preserve">Vajinal akıntı rengi koyu yeşilimsi sarı, beyaz ya da kesik süt kıvamında olan </w:t>
      </w:r>
    </w:p>
    <w:tbl>
      <w:tblPr>
        <w:tblStyle w:val="TabloKlavuzu"/>
        <w:tblpPr w:leftFromText="141" w:rightFromText="141" w:vertAnchor="page" w:horzAnchor="margin" w:tblpY="3338"/>
        <w:tblW w:w="5000" w:type="pct"/>
        <w:tblLook w:val="04A0" w:firstRow="1" w:lastRow="0" w:firstColumn="1" w:lastColumn="0" w:noHBand="0" w:noVBand="1"/>
      </w:tblPr>
      <w:tblGrid>
        <w:gridCol w:w="2168"/>
        <w:gridCol w:w="1096"/>
        <w:gridCol w:w="1428"/>
        <w:gridCol w:w="1010"/>
        <w:gridCol w:w="1428"/>
        <w:gridCol w:w="2156"/>
      </w:tblGrid>
      <w:tr w:rsidR="00634116" w:rsidRPr="00F83224" w:rsidTr="00634116">
        <w:trPr>
          <w:trHeight w:val="97"/>
        </w:trPr>
        <w:tc>
          <w:tcPr>
            <w:tcW w:w="1757" w:type="pct"/>
            <w:gridSpan w:val="2"/>
            <w:vMerge w:val="restart"/>
          </w:tcPr>
          <w:p w:rsidR="00634116" w:rsidRPr="00F83224" w:rsidRDefault="00634116"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DEĞİŞKENLER</w:t>
            </w:r>
          </w:p>
        </w:tc>
        <w:tc>
          <w:tcPr>
            <w:tcW w:w="1313" w:type="pct"/>
            <w:gridSpan w:val="2"/>
          </w:tcPr>
          <w:p w:rsidR="00634116" w:rsidRPr="00F83224" w:rsidRDefault="00634116" w:rsidP="00F83224">
            <w:pPr>
              <w:spacing w:after="120" w:line="240" w:lineRule="auto"/>
              <w:jc w:val="both"/>
              <w:rPr>
                <w:rFonts w:ascii="Times New Roman" w:hAnsi="Times New Roman" w:cs="Times New Roman"/>
                <w:b/>
                <w:sz w:val="24"/>
                <w:szCs w:val="24"/>
              </w:rPr>
            </w:pPr>
            <w:proofErr w:type="gramStart"/>
            <w:r w:rsidRPr="00F83224">
              <w:rPr>
                <w:rFonts w:ascii="Times New Roman" w:hAnsi="Times New Roman" w:cs="Times New Roman"/>
                <w:b/>
                <w:sz w:val="24"/>
                <w:szCs w:val="24"/>
              </w:rPr>
              <w:t>BEKAR</w:t>
            </w:r>
            <w:proofErr w:type="gramEnd"/>
          </w:p>
        </w:tc>
        <w:tc>
          <w:tcPr>
            <w:tcW w:w="1930" w:type="pct"/>
            <w:gridSpan w:val="2"/>
          </w:tcPr>
          <w:p w:rsidR="00634116" w:rsidRPr="00F83224" w:rsidRDefault="00634116" w:rsidP="00F83224">
            <w:pPr>
              <w:spacing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EVLİ</w:t>
            </w:r>
          </w:p>
        </w:tc>
      </w:tr>
      <w:tr w:rsidR="00634116" w:rsidRPr="00F83224" w:rsidTr="00634116">
        <w:trPr>
          <w:trHeight w:val="739"/>
        </w:trPr>
        <w:tc>
          <w:tcPr>
            <w:tcW w:w="1757" w:type="pct"/>
            <w:gridSpan w:val="2"/>
            <w:vMerge/>
          </w:tcPr>
          <w:p w:rsidR="00634116" w:rsidRPr="00F83224" w:rsidRDefault="00634116" w:rsidP="00F83224">
            <w:pPr>
              <w:spacing w:after="120" w:line="240" w:lineRule="auto"/>
              <w:jc w:val="both"/>
              <w:rPr>
                <w:rFonts w:ascii="Times New Roman" w:hAnsi="Times New Roman" w:cs="Times New Roman"/>
                <w:sz w:val="24"/>
                <w:szCs w:val="24"/>
              </w:rPr>
            </w:pP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ort±Ss</w:t>
            </w:r>
            <w:proofErr w:type="spellEnd"/>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Min-Max</w:t>
            </w:r>
            <w:proofErr w:type="spellEnd"/>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ort±Ss</w:t>
            </w:r>
            <w:proofErr w:type="spellEnd"/>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proofErr w:type="spellStart"/>
            <w:r w:rsidRPr="00F83224">
              <w:rPr>
                <w:rFonts w:ascii="Times New Roman" w:hAnsi="Times New Roman" w:cs="Times New Roman"/>
                <w:sz w:val="24"/>
                <w:szCs w:val="24"/>
              </w:rPr>
              <w:t>Min-Max</w:t>
            </w:r>
            <w:proofErr w:type="spellEnd"/>
          </w:p>
        </w:tc>
      </w:tr>
      <w:tr w:rsidR="00634116" w:rsidRPr="00F83224" w:rsidTr="00634116">
        <w:trPr>
          <w:trHeight w:val="210"/>
        </w:trPr>
        <w:tc>
          <w:tcPr>
            <w:tcW w:w="1167" w:type="pct"/>
            <w:vMerge w:val="restar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Adet döngünüz düzenli </w:t>
            </w:r>
            <w:proofErr w:type="gramStart"/>
            <w:r w:rsidRPr="00F83224">
              <w:rPr>
                <w:rFonts w:ascii="Times New Roman" w:hAnsi="Times New Roman" w:cs="Times New Roman"/>
                <w:sz w:val="24"/>
                <w:szCs w:val="24"/>
              </w:rPr>
              <w:t>periyotta</w:t>
            </w:r>
            <w:proofErr w:type="gramEnd"/>
            <w:r w:rsidRPr="00F83224">
              <w:rPr>
                <w:rFonts w:ascii="Times New Roman" w:hAnsi="Times New Roman" w:cs="Times New Roman"/>
                <w:sz w:val="24"/>
                <w:szCs w:val="24"/>
              </w:rPr>
              <w:t xml:space="preserve"> mı?</w:t>
            </w: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69.57±27.43</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66.37±22.61</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r>
      <w:tr w:rsidR="00634116" w:rsidRPr="00F83224" w:rsidTr="00634116">
        <w:trPr>
          <w:trHeight w:val="209"/>
        </w:trPr>
        <w:tc>
          <w:tcPr>
            <w:tcW w:w="1167" w:type="pct"/>
            <w:vMerge/>
          </w:tcPr>
          <w:p w:rsidR="00634116" w:rsidRPr="00F83224" w:rsidRDefault="00634116" w:rsidP="00F83224">
            <w:pPr>
              <w:spacing w:after="120" w:line="240" w:lineRule="auto"/>
              <w:jc w:val="both"/>
              <w:rPr>
                <w:rFonts w:ascii="Times New Roman" w:hAnsi="Times New Roman" w:cs="Times New Roman"/>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HAYIR</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74.02±25.40</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69.07±19.70</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24-100</w:t>
            </w:r>
          </w:p>
        </w:tc>
      </w:tr>
      <w:tr w:rsidR="00634116" w:rsidRPr="00F83224" w:rsidTr="00634116">
        <w:trPr>
          <w:trHeight w:val="823"/>
        </w:trPr>
        <w:tc>
          <w:tcPr>
            <w:tcW w:w="1167"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313" w:type="pct"/>
            <w:gridSpan w:val="2"/>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t>Z/ X</w:t>
            </w:r>
            <w:r w:rsidRPr="00F83224">
              <w:rPr>
                <w:rFonts w:ascii="Times New Roman" w:hAnsi="Times New Roman" w:cs="Times New Roman"/>
                <w:b/>
                <w:sz w:val="24"/>
                <w:szCs w:val="24"/>
                <w:vertAlign w:val="superscript"/>
              </w:rPr>
              <w:t>2</w:t>
            </w:r>
            <w:r w:rsidRPr="00F83224">
              <w:rPr>
                <w:rFonts w:ascii="Times New Roman" w:hAnsi="Times New Roman" w:cs="Times New Roman"/>
                <w:sz w:val="24"/>
                <w:szCs w:val="24"/>
              </w:rPr>
              <w:t>:-1.96</w:t>
            </w:r>
          </w:p>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 xml:space="preserve">P:0.05  </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p>
        </w:tc>
      </w:tr>
      <w:tr w:rsidR="00634116" w:rsidRPr="00F83224" w:rsidTr="00634116">
        <w:trPr>
          <w:trHeight w:val="210"/>
        </w:trPr>
        <w:tc>
          <w:tcPr>
            <w:tcW w:w="1167" w:type="pct"/>
            <w:vMerge w:val="restar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Adet kanamanızda pıhtı var mı?</w:t>
            </w: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71.44±26.79</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66.57±22</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r>
      <w:tr w:rsidR="00634116" w:rsidRPr="00F83224" w:rsidTr="00634116">
        <w:trPr>
          <w:trHeight w:val="209"/>
        </w:trPr>
        <w:tc>
          <w:tcPr>
            <w:tcW w:w="1167" w:type="pct"/>
            <w:vMerge/>
          </w:tcPr>
          <w:p w:rsidR="00634116" w:rsidRPr="00F83224" w:rsidRDefault="00634116" w:rsidP="00F83224">
            <w:pPr>
              <w:spacing w:after="120" w:line="240" w:lineRule="auto"/>
              <w:jc w:val="both"/>
              <w:rPr>
                <w:rFonts w:ascii="Times New Roman" w:hAnsi="Times New Roman" w:cs="Times New Roman"/>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HAYIR</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70.19±27.10</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67.34±22.14</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r>
      <w:tr w:rsidR="00634116" w:rsidRPr="00F83224" w:rsidTr="00634116">
        <w:trPr>
          <w:trHeight w:val="209"/>
        </w:trPr>
        <w:tc>
          <w:tcPr>
            <w:tcW w:w="1167"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313" w:type="pct"/>
            <w:gridSpan w:val="2"/>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t>Z/ X</w:t>
            </w:r>
            <w:r w:rsidRPr="00F83224">
              <w:rPr>
                <w:rFonts w:ascii="Times New Roman" w:hAnsi="Times New Roman" w:cs="Times New Roman"/>
                <w:b/>
                <w:sz w:val="24"/>
                <w:szCs w:val="24"/>
                <w:vertAlign w:val="superscript"/>
              </w:rPr>
              <w:t>2</w:t>
            </w:r>
            <w:r w:rsidRPr="00F83224">
              <w:rPr>
                <w:rFonts w:ascii="Times New Roman" w:hAnsi="Times New Roman" w:cs="Times New Roman"/>
                <w:sz w:val="24"/>
                <w:szCs w:val="24"/>
              </w:rPr>
              <w:t xml:space="preserve">:-2.07  </w:t>
            </w:r>
          </w:p>
          <w:p w:rsidR="00634116" w:rsidRPr="00F83224" w:rsidRDefault="00634116" w:rsidP="00F83224">
            <w:pPr>
              <w:spacing w:after="120" w:line="240" w:lineRule="auto"/>
              <w:jc w:val="both"/>
              <w:rPr>
                <w:rFonts w:ascii="Times New Roman" w:hAnsi="Times New Roman" w:cs="Times New Roman"/>
                <w:sz w:val="24"/>
                <w:szCs w:val="24"/>
                <w:vertAlign w:val="superscript"/>
              </w:rPr>
            </w:pPr>
            <w:r w:rsidRPr="00F83224">
              <w:rPr>
                <w:rFonts w:ascii="Times New Roman" w:hAnsi="Times New Roman" w:cs="Times New Roman"/>
                <w:sz w:val="24"/>
                <w:szCs w:val="24"/>
              </w:rPr>
              <w:t xml:space="preserve">P:0.03   </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p>
        </w:tc>
      </w:tr>
      <w:tr w:rsidR="00634116" w:rsidRPr="00F83224" w:rsidTr="00634116">
        <w:trPr>
          <w:trHeight w:val="317"/>
        </w:trPr>
        <w:tc>
          <w:tcPr>
            <w:tcW w:w="1167" w:type="pct"/>
            <w:vMerge w:val="restar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color w:val="000000" w:themeColor="text1"/>
                <w:sz w:val="24"/>
                <w:szCs w:val="24"/>
              </w:rPr>
              <w:t>Adet olduğunuz zamanlarda duş alıyor musunuz?</w:t>
            </w: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70.51±26.93</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66.65±22.84</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r>
      <w:tr w:rsidR="00634116" w:rsidRPr="00F83224" w:rsidTr="00634116">
        <w:trPr>
          <w:trHeight w:val="317"/>
        </w:trPr>
        <w:tc>
          <w:tcPr>
            <w:tcW w:w="1167" w:type="pct"/>
            <w:vMerge/>
          </w:tcPr>
          <w:p w:rsidR="00634116" w:rsidRPr="00F83224" w:rsidRDefault="00634116" w:rsidP="00F83224">
            <w:pPr>
              <w:spacing w:after="120" w:line="240" w:lineRule="auto"/>
              <w:jc w:val="both"/>
              <w:rPr>
                <w:rFonts w:ascii="Times New Roman" w:hAnsi="Times New Roman" w:cs="Times New Roman"/>
                <w:color w:val="000000" w:themeColor="text1"/>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HAYIR</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73.30±27.03</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68.50±17.18</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30-100</w:t>
            </w:r>
          </w:p>
        </w:tc>
      </w:tr>
      <w:tr w:rsidR="00634116" w:rsidRPr="00F83224" w:rsidTr="00634116">
        <w:trPr>
          <w:trHeight w:val="317"/>
        </w:trPr>
        <w:tc>
          <w:tcPr>
            <w:tcW w:w="1167" w:type="pct"/>
          </w:tcPr>
          <w:p w:rsidR="00634116" w:rsidRPr="00F83224" w:rsidRDefault="00634116" w:rsidP="00F83224">
            <w:pPr>
              <w:spacing w:after="120" w:line="240" w:lineRule="auto"/>
              <w:jc w:val="both"/>
              <w:rPr>
                <w:rFonts w:ascii="Times New Roman" w:hAnsi="Times New Roman" w:cs="Times New Roman"/>
                <w:color w:val="000000" w:themeColor="text1"/>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313" w:type="pct"/>
            <w:gridSpan w:val="2"/>
          </w:tcPr>
          <w:p w:rsidR="00634116" w:rsidRPr="00F83224" w:rsidRDefault="00634116" w:rsidP="00F83224">
            <w:pPr>
              <w:spacing w:after="120" w:line="240" w:lineRule="auto"/>
              <w:jc w:val="both"/>
              <w:rPr>
                <w:rFonts w:ascii="Times New Roman" w:hAnsi="Times New Roman" w:cs="Times New Roman"/>
                <w:sz w:val="24"/>
                <w:szCs w:val="24"/>
                <w:vertAlign w:val="superscript"/>
              </w:rPr>
            </w:pPr>
            <w:r w:rsidRPr="00F83224">
              <w:rPr>
                <w:rFonts w:ascii="Times New Roman" w:hAnsi="Times New Roman" w:cs="Times New Roman"/>
                <w:b/>
                <w:sz w:val="24"/>
                <w:szCs w:val="24"/>
              </w:rPr>
              <w:t>Z/ X</w:t>
            </w:r>
            <w:r w:rsidRPr="00F83224">
              <w:rPr>
                <w:rFonts w:ascii="Times New Roman" w:hAnsi="Times New Roman" w:cs="Times New Roman"/>
                <w:b/>
                <w:sz w:val="24"/>
                <w:szCs w:val="24"/>
                <w:vertAlign w:val="superscript"/>
              </w:rPr>
              <w:t>2</w:t>
            </w:r>
            <w:r w:rsidRPr="00F83224">
              <w:rPr>
                <w:rFonts w:ascii="Times New Roman" w:hAnsi="Times New Roman" w:cs="Times New Roman"/>
                <w:sz w:val="24"/>
                <w:szCs w:val="24"/>
              </w:rPr>
              <w:t>:-2.15</w:t>
            </w:r>
          </w:p>
          <w:p w:rsidR="00634116" w:rsidRPr="00F83224" w:rsidRDefault="00634116" w:rsidP="00F83224">
            <w:pPr>
              <w:spacing w:after="120" w:line="240" w:lineRule="auto"/>
              <w:jc w:val="both"/>
              <w:rPr>
                <w:rFonts w:ascii="Times New Roman" w:hAnsi="Times New Roman" w:cs="Times New Roman"/>
                <w:sz w:val="24"/>
                <w:szCs w:val="24"/>
                <w:vertAlign w:val="superscript"/>
              </w:rPr>
            </w:pPr>
            <w:r w:rsidRPr="00F83224">
              <w:rPr>
                <w:rFonts w:ascii="Times New Roman" w:hAnsi="Times New Roman" w:cs="Times New Roman"/>
                <w:sz w:val="24"/>
                <w:szCs w:val="24"/>
              </w:rPr>
              <w:t>P: 0.03</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p>
        </w:tc>
      </w:tr>
      <w:tr w:rsidR="00634116" w:rsidRPr="00F83224" w:rsidTr="00634116">
        <w:trPr>
          <w:trHeight w:val="398"/>
        </w:trPr>
        <w:tc>
          <w:tcPr>
            <w:tcW w:w="1167" w:type="pct"/>
            <w:vMerge w:val="restar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eastAsia="Calibri" w:hAnsi="Times New Roman" w:cs="Times New Roman"/>
                <w:sz w:val="24"/>
                <w:szCs w:val="24"/>
              </w:rPr>
              <w:t xml:space="preserve">Vajinal akıntınızın rengi koyu yeşilimsi sarı, beyaz </w:t>
            </w:r>
            <w:proofErr w:type="gramStart"/>
            <w:r w:rsidRPr="00F83224">
              <w:rPr>
                <w:rFonts w:ascii="Times New Roman" w:eastAsia="Calibri" w:hAnsi="Times New Roman" w:cs="Times New Roman"/>
                <w:sz w:val="24"/>
                <w:szCs w:val="24"/>
              </w:rPr>
              <w:t>yada</w:t>
            </w:r>
            <w:proofErr w:type="gramEnd"/>
            <w:r w:rsidRPr="00F83224">
              <w:rPr>
                <w:rFonts w:ascii="Times New Roman" w:eastAsia="Calibri" w:hAnsi="Times New Roman" w:cs="Times New Roman"/>
                <w:sz w:val="24"/>
                <w:szCs w:val="24"/>
              </w:rPr>
              <w:t xml:space="preserve"> kesik süt kıvamında mıdır?</w:t>
            </w: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EVET</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77.02±23.79</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67.43±20.56</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r>
      <w:tr w:rsidR="00634116" w:rsidRPr="00F83224" w:rsidTr="00634116">
        <w:trPr>
          <w:trHeight w:val="397"/>
        </w:trPr>
        <w:tc>
          <w:tcPr>
            <w:tcW w:w="1167" w:type="pct"/>
            <w:vMerge/>
          </w:tcPr>
          <w:p w:rsidR="00634116" w:rsidRPr="00F83224" w:rsidRDefault="00634116" w:rsidP="00F83224">
            <w:pPr>
              <w:spacing w:after="120" w:line="240" w:lineRule="auto"/>
              <w:jc w:val="both"/>
              <w:rPr>
                <w:rFonts w:ascii="Times New Roman" w:eastAsia="Calibri" w:hAnsi="Times New Roman" w:cs="Times New Roman"/>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HAYIR</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64.34±28.48</w:t>
            </w:r>
          </w:p>
        </w:tc>
        <w:tc>
          <w:tcPr>
            <w:tcW w:w="544"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66.42±23.54</w:t>
            </w: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sz w:val="24"/>
                <w:szCs w:val="24"/>
              </w:rPr>
              <w:t>20-100</w:t>
            </w:r>
          </w:p>
        </w:tc>
      </w:tr>
      <w:tr w:rsidR="00634116" w:rsidRPr="00F83224" w:rsidTr="00634116">
        <w:trPr>
          <w:trHeight w:val="535"/>
        </w:trPr>
        <w:tc>
          <w:tcPr>
            <w:tcW w:w="1167" w:type="pct"/>
          </w:tcPr>
          <w:p w:rsidR="00634116" w:rsidRPr="00F83224" w:rsidRDefault="00634116" w:rsidP="00F83224">
            <w:pPr>
              <w:spacing w:after="120" w:line="240" w:lineRule="auto"/>
              <w:jc w:val="both"/>
              <w:rPr>
                <w:rFonts w:ascii="Times New Roman" w:eastAsia="Calibri" w:hAnsi="Times New Roman" w:cs="Times New Roman"/>
                <w:sz w:val="24"/>
                <w:szCs w:val="24"/>
              </w:rPr>
            </w:pPr>
          </w:p>
        </w:tc>
        <w:tc>
          <w:tcPr>
            <w:tcW w:w="590"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313" w:type="pct"/>
            <w:gridSpan w:val="2"/>
          </w:tcPr>
          <w:p w:rsidR="00634116" w:rsidRPr="00F83224" w:rsidRDefault="00634116" w:rsidP="00F83224">
            <w:pPr>
              <w:spacing w:after="120" w:line="240" w:lineRule="auto"/>
              <w:jc w:val="both"/>
              <w:rPr>
                <w:rFonts w:ascii="Times New Roman" w:hAnsi="Times New Roman" w:cs="Times New Roman"/>
                <w:sz w:val="24"/>
                <w:szCs w:val="24"/>
                <w:vertAlign w:val="superscript"/>
              </w:rPr>
            </w:pPr>
            <w:r w:rsidRPr="00F83224">
              <w:rPr>
                <w:rFonts w:ascii="Times New Roman" w:hAnsi="Times New Roman" w:cs="Times New Roman"/>
                <w:b/>
                <w:sz w:val="24"/>
                <w:szCs w:val="24"/>
              </w:rPr>
              <w:t>Z/ X</w:t>
            </w:r>
            <w:r w:rsidRPr="00F83224">
              <w:rPr>
                <w:rFonts w:ascii="Times New Roman" w:hAnsi="Times New Roman" w:cs="Times New Roman"/>
                <w:b/>
                <w:sz w:val="24"/>
                <w:szCs w:val="24"/>
                <w:vertAlign w:val="superscript"/>
              </w:rPr>
              <w:t>2</w:t>
            </w:r>
            <w:r w:rsidRPr="00F83224">
              <w:rPr>
                <w:rFonts w:ascii="Times New Roman" w:hAnsi="Times New Roman" w:cs="Times New Roman"/>
                <w:sz w:val="24"/>
                <w:szCs w:val="24"/>
              </w:rPr>
              <w:t>:-3.92</w:t>
            </w:r>
          </w:p>
          <w:p w:rsidR="00634116" w:rsidRPr="00F83224" w:rsidRDefault="00634116" w:rsidP="00F83224">
            <w:pPr>
              <w:spacing w:after="120" w:line="240" w:lineRule="auto"/>
              <w:jc w:val="both"/>
              <w:rPr>
                <w:rFonts w:ascii="Times New Roman" w:hAnsi="Times New Roman" w:cs="Times New Roman"/>
                <w:sz w:val="24"/>
                <w:szCs w:val="24"/>
                <w:vertAlign w:val="superscript"/>
              </w:rPr>
            </w:pPr>
            <w:r w:rsidRPr="00F83224">
              <w:rPr>
                <w:rFonts w:ascii="Times New Roman" w:hAnsi="Times New Roman" w:cs="Times New Roman"/>
                <w:sz w:val="24"/>
                <w:szCs w:val="24"/>
              </w:rPr>
              <w:t>P: 0.00</w:t>
            </w:r>
          </w:p>
        </w:tc>
        <w:tc>
          <w:tcPr>
            <w:tcW w:w="769" w:type="pct"/>
          </w:tcPr>
          <w:p w:rsidR="00634116" w:rsidRPr="00F83224" w:rsidRDefault="00634116" w:rsidP="00F83224">
            <w:pPr>
              <w:spacing w:after="120" w:line="240" w:lineRule="auto"/>
              <w:jc w:val="both"/>
              <w:rPr>
                <w:rFonts w:ascii="Times New Roman" w:hAnsi="Times New Roman" w:cs="Times New Roman"/>
                <w:sz w:val="24"/>
                <w:szCs w:val="24"/>
              </w:rPr>
            </w:pPr>
          </w:p>
        </w:tc>
        <w:tc>
          <w:tcPr>
            <w:tcW w:w="1161" w:type="pct"/>
          </w:tcPr>
          <w:p w:rsidR="00634116" w:rsidRPr="00F83224" w:rsidRDefault="00634116" w:rsidP="00F83224">
            <w:pPr>
              <w:spacing w:after="120" w:line="240" w:lineRule="auto"/>
              <w:jc w:val="both"/>
              <w:rPr>
                <w:rFonts w:ascii="Times New Roman" w:hAnsi="Times New Roman" w:cs="Times New Roman"/>
                <w:sz w:val="24"/>
                <w:szCs w:val="24"/>
              </w:rPr>
            </w:pPr>
          </w:p>
        </w:tc>
      </w:tr>
      <w:tr w:rsidR="00634116" w:rsidRPr="00F83224" w:rsidTr="00634116">
        <w:trPr>
          <w:trHeight w:val="397"/>
        </w:trPr>
        <w:tc>
          <w:tcPr>
            <w:tcW w:w="5000" w:type="pct"/>
            <w:gridSpan w:val="6"/>
          </w:tcPr>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t xml:space="preserve">Z:  </w:t>
            </w:r>
            <w:proofErr w:type="spellStart"/>
            <w:r w:rsidRPr="00F83224">
              <w:rPr>
                <w:rFonts w:ascii="Times New Roman" w:hAnsi="Times New Roman" w:cs="Times New Roman"/>
                <w:b/>
                <w:color w:val="000000"/>
                <w:sz w:val="24"/>
                <w:szCs w:val="24"/>
              </w:rPr>
              <w:t>Kruskal</w:t>
            </w:r>
            <w:proofErr w:type="spellEnd"/>
            <w:r w:rsidRPr="00F83224">
              <w:rPr>
                <w:rFonts w:ascii="Times New Roman" w:hAnsi="Times New Roman" w:cs="Times New Roman"/>
                <w:b/>
                <w:color w:val="000000"/>
                <w:sz w:val="24"/>
                <w:szCs w:val="24"/>
              </w:rPr>
              <w:t xml:space="preserve"> Wallis Testi</w:t>
            </w:r>
          </w:p>
          <w:p w:rsidR="00634116" w:rsidRPr="00F83224" w:rsidRDefault="00634116" w:rsidP="00F83224">
            <w:pPr>
              <w:spacing w:after="120" w:line="240" w:lineRule="auto"/>
              <w:jc w:val="both"/>
              <w:rPr>
                <w:rFonts w:ascii="Times New Roman" w:hAnsi="Times New Roman" w:cs="Times New Roman"/>
                <w:sz w:val="24"/>
                <w:szCs w:val="24"/>
              </w:rPr>
            </w:pPr>
            <w:r w:rsidRPr="00F83224">
              <w:rPr>
                <w:rFonts w:ascii="Times New Roman" w:hAnsi="Times New Roman" w:cs="Times New Roman"/>
                <w:b/>
                <w:sz w:val="24"/>
                <w:szCs w:val="24"/>
              </w:rPr>
              <w:t>X</w:t>
            </w:r>
            <w:r w:rsidRPr="00F83224">
              <w:rPr>
                <w:rFonts w:ascii="Times New Roman" w:hAnsi="Times New Roman" w:cs="Times New Roman"/>
                <w:b/>
                <w:sz w:val="24"/>
                <w:szCs w:val="24"/>
                <w:vertAlign w:val="superscript"/>
              </w:rPr>
              <w:t>2</w:t>
            </w:r>
            <w:r w:rsidRPr="00F83224">
              <w:rPr>
                <w:rFonts w:ascii="Times New Roman" w:hAnsi="Times New Roman" w:cs="Times New Roman"/>
                <w:b/>
                <w:sz w:val="24"/>
                <w:szCs w:val="24"/>
              </w:rPr>
              <w:t xml:space="preserve">: </w:t>
            </w:r>
            <w:r w:rsidRPr="00F83224">
              <w:rPr>
                <w:rFonts w:ascii="Times New Roman" w:hAnsi="Times New Roman" w:cs="Times New Roman"/>
                <w:b/>
                <w:bCs/>
                <w:sz w:val="24"/>
                <w:szCs w:val="24"/>
              </w:rPr>
              <w:t>Mann-</w:t>
            </w:r>
            <w:proofErr w:type="spellStart"/>
            <w:r w:rsidRPr="00F83224">
              <w:rPr>
                <w:rFonts w:ascii="Times New Roman" w:hAnsi="Times New Roman" w:cs="Times New Roman"/>
                <w:b/>
                <w:bCs/>
                <w:sz w:val="24"/>
                <w:szCs w:val="24"/>
              </w:rPr>
              <w:t>Whitney</w:t>
            </w:r>
            <w:proofErr w:type="spellEnd"/>
            <w:r w:rsidRPr="00F83224">
              <w:rPr>
                <w:rFonts w:ascii="Times New Roman" w:hAnsi="Times New Roman" w:cs="Times New Roman"/>
                <w:b/>
                <w:bCs/>
                <w:sz w:val="24"/>
                <w:szCs w:val="24"/>
              </w:rPr>
              <w:t xml:space="preserve"> U Testi</w:t>
            </w:r>
          </w:p>
        </w:tc>
      </w:tr>
    </w:tbl>
    <w:p w:rsidR="00205481" w:rsidRPr="00F83224" w:rsidRDefault="00205481" w:rsidP="00F83224">
      <w:pPr>
        <w:autoSpaceDE w:val="0"/>
        <w:autoSpaceDN w:val="0"/>
        <w:adjustRightInd w:val="0"/>
        <w:spacing w:before="100" w:beforeAutospacing="1" w:after="120" w:line="240" w:lineRule="auto"/>
        <w:jc w:val="both"/>
        <w:rPr>
          <w:rFonts w:ascii="Times New Roman" w:hAnsi="Times New Roman" w:cs="Times New Roman"/>
          <w:sz w:val="24"/>
          <w:szCs w:val="24"/>
        </w:rPr>
      </w:pPr>
      <w:proofErr w:type="gramStart"/>
      <w:r w:rsidRPr="00F83224">
        <w:rPr>
          <w:rFonts w:ascii="Times New Roman" w:hAnsi="Times New Roman" w:cs="Times New Roman"/>
          <w:sz w:val="24"/>
          <w:szCs w:val="24"/>
        </w:rPr>
        <w:t>bireylerin</w:t>
      </w:r>
      <w:proofErr w:type="gramEnd"/>
      <w:r w:rsidRPr="00F83224">
        <w:rPr>
          <w:rFonts w:ascii="Times New Roman" w:hAnsi="Times New Roman" w:cs="Times New Roman"/>
          <w:sz w:val="24"/>
          <w:szCs w:val="24"/>
        </w:rPr>
        <w:t xml:space="preserve"> olmayan bireylere göre KTCRSÖ madde puanı </w:t>
      </w:r>
      <w:r w:rsidR="00634116" w:rsidRPr="00F83224">
        <w:rPr>
          <w:rFonts w:ascii="Times New Roman" w:hAnsi="Times New Roman" w:cs="Times New Roman"/>
          <w:sz w:val="24"/>
          <w:szCs w:val="24"/>
        </w:rPr>
        <w:t xml:space="preserve">daha yüksek saptanmıştır (Tablo </w:t>
      </w:r>
      <w:r w:rsidRPr="00F83224">
        <w:rPr>
          <w:rFonts w:ascii="Times New Roman" w:hAnsi="Times New Roman" w:cs="Times New Roman"/>
          <w:sz w:val="24"/>
          <w:szCs w:val="24"/>
        </w:rPr>
        <w:t>4).</w:t>
      </w:r>
    </w:p>
    <w:p w:rsidR="00634116" w:rsidRPr="00F83224" w:rsidRDefault="00634116" w:rsidP="00F83224">
      <w:pPr>
        <w:spacing w:after="120" w:line="240" w:lineRule="auto"/>
        <w:jc w:val="center"/>
        <w:rPr>
          <w:rFonts w:ascii="Times New Roman" w:hAnsi="Times New Roman" w:cs="Times New Roman"/>
          <w:b/>
          <w:sz w:val="24"/>
          <w:szCs w:val="24"/>
        </w:rPr>
      </w:pPr>
      <w:r w:rsidRPr="00F83224">
        <w:rPr>
          <w:rFonts w:ascii="Times New Roman" w:hAnsi="Times New Roman" w:cs="Times New Roman"/>
          <w:b/>
          <w:sz w:val="24"/>
          <w:szCs w:val="24"/>
        </w:rPr>
        <w:t xml:space="preserve">Tablo 5. Katılımcıların medeni durumuna göre üreme sağlığı özellikleri ile </w:t>
      </w:r>
      <w:proofErr w:type="spellStart"/>
      <w:r w:rsidRPr="00F83224">
        <w:rPr>
          <w:rFonts w:ascii="Times New Roman" w:hAnsi="Times New Roman" w:cs="Times New Roman"/>
          <w:b/>
          <w:sz w:val="24"/>
          <w:szCs w:val="24"/>
        </w:rPr>
        <w:t>ktcrsö</w:t>
      </w:r>
      <w:proofErr w:type="spellEnd"/>
      <w:r w:rsidRPr="00F83224">
        <w:rPr>
          <w:rFonts w:ascii="Times New Roman" w:hAnsi="Times New Roman" w:cs="Times New Roman"/>
          <w:b/>
          <w:sz w:val="24"/>
          <w:szCs w:val="24"/>
        </w:rPr>
        <w:t xml:space="preserve"> </w:t>
      </w:r>
    </w:p>
    <w:p w:rsidR="00205481" w:rsidRPr="00F83224" w:rsidRDefault="00634116" w:rsidP="00F83224">
      <w:pPr>
        <w:spacing w:after="120" w:line="240" w:lineRule="auto"/>
        <w:jc w:val="center"/>
        <w:rPr>
          <w:rFonts w:ascii="Times New Roman" w:hAnsi="Times New Roman" w:cs="Times New Roman"/>
          <w:b/>
          <w:sz w:val="24"/>
          <w:szCs w:val="24"/>
        </w:rPr>
      </w:pPr>
      <w:proofErr w:type="gramStart"/>
      <w:r w:rsidRPr="00F83224">
        <w:rPr>
          <w:rFonts w:ascii="Times New Roman" w:hAnsi="Times New Roman" w:cs="Times New Roman"/>
          <w:b/>
          <w:sz w:val="24"/>
          <w:szCs w:val="24"/>
        </w:rPr>
        <w:t>puanlarının</w:t>
      </w:r>
      <w:proofErr w:type="gramEnd"/>
      <w:r w:rsidRPr="00F83224">
        <w:rPr>
          <w:rFonts w:ascii="Times New Roman" w:hAnsi="Times New Roman" w:cs="Times New Roman"/>
          <w:b/>
          <w:sz w:val="24"/>
          <w:szCs w:val="24"/>
        </w:rPr>
        <w:t xml:space="preserve"> karşılaştırılması</w:t>
      </w:r>
    </w:p>
    <w:p w:rsidR="00AE750F" w:rsidRPr="00F83224" w:rsidRDefault="00AE750F" w:rsidP="00F83224">
      <w:pPr>
        <w:spacing w:before="100" w:beforeAutospacing="1" w:after="120" w:line="240" w:lineRule="auto"/>
        <w:ind w:firstLine="709"/>
        <w:jc w:val="both"/>
        <w:rPr>
          <w:rFonts w:ascii="Times New Roman" w:hAnsi="Times New Roman" w:cs="Times New Roman"/>
          <w:b/>
          <w:sz w:val="24"/>
          <w:szCs w:val="24"/>
        </w:rPr>
      </w:pPr>
      <w:r w:rsidRPr="00F83224">
        <w:rPr>
          <w:rFonts w:ascii="Times New Roman" w:hAnsi="Times New Roman" w:cs="Times New Roman"/>
          <w:sz w:val="24"/>
          <w:szCs w:val="24"/>
        </w:rPr>
        <w:t xml:space="preserve">Katılımcıların medeni durumuna göre üreme sağlığı özellikleri ile KTCRSÖ puanları karşılaştırıldığında adet döngüsü düzenli periyotta olmayan </w:t>
      </w:r>
      <w:proofErr w:type="gramStart"/>
      <w:r w:rsidRPr="00F83224">
        <w:rPr>
          <w:rFonts w:ascii="Times New Roman" w:hAnsi="Times New Roman" w:cs="Times New Roman"/>
          <w:sz w:val="24"/>
          <w:szCs w:val="24"/>
        </w:rPr>
        <w:t>bekarların</w:t>
      </w:r>
      <w:proofErr w:type="gramEnd"/>
      <w:r w:rsidRPr="00F83224">
        <w:rPr>
          <w:rFonts w:ascii="Times New Roman" w:hAnsi="Times New Roman" w:cs="Times New Roman"/>
          <w:sz w:val="24"/>
          <w:szCs w:val="24"/>
        </w:rPr>
        <w:t xml:space="preserve"> KTCRSÖ puanları daha yüksek bulunmuştur.</w:t>
      </w:r>
      <w:r w:rsidRPr="00F83224">
        <w:rPr>
          <w:rFonts w:ascii="Times New Roman" w:hAnsi="Times New Roman" w:cs="Times New Roman"/>
          <w:b/>
          <w:sz w:val="24"/>
          <w:szCs w:val="24"/>
        </w:rPr>
        <w:t xml:space="preserve"> </w:t>
      </w:r>
      <w:r w:rsidRPr="00F83224">
        <w:rPr>
          <w:rFonts w:ascii="Times New Roman" w:hAnsi="Times New Roman" w:cs="Times New Roman"/>
          <w:sz w:val="24"/>
          <w:szCs w:val="24"/>
        </w:rPr>
        <w:t xml:space="preserve">Adet kanamasında pıhtı olan </w:t>
      </w:r>
      <w:proofErr w:type="gramStart"/>
      <w:r w:rsidRPr="00F83224">
        <w:rPr>
          <w:rFonts w:ascii="Times New Roman" w:hAnsi="Times New Roman" w:cs="Times New Roman"/>
          <w:sz w:val="24"/>
          <w:szCs w:val="24"/>
        </w:rPr>
        <w:t>bekar</w:t>
      </w:r>
      <w:proofErr w:type="gramEnd"/>
      <w:r w:rsidR="00C82C5A" w:rsidRPr="00F83224">
        <w:rPr>
          <w:rFonts w:ascii="Times New Roman" w:hAnsi="Times New Roman" w:cs="Times New Roman"/>
          <w:sz w:val="24"/>
          <w:szCs w:val="24"/>
        </w:rPr>
        <w:t xml:space="preserve"> </w:t>
      </w:r>
      <w:r w:rsidRPr="00F83224">
        <w:rPr>
          <w:rFonts w:ascii="Times New Roman" w:hAnsi="Times New Roman" w:cs="Times New Roman"/>
          <w:sz w:val="24"/>
          <w:szCs w:val="24"/>
        </w:rPr>
        <w:t>kadınların KTCRSÖ puanları daha yüksek bulunmuştur.</w:t>
      </w:r>
      <w:r w:rsidRPr="00F83224">
        <w:rPr>
          <w:rFonts w:ascii="Times New Roman" w:hAnsi="Times New Roman" w:cs="Times New Roman"/>
          <w:b/>
          <w:sz w:val="24"/>
          <w:szCs w:val="24"/>
        </w:rPr>
        <w:t xml:space="preserve"> </w:t>
      </w:r>
      <w:proofErr w:type="spellStart"/>
      <w:r w:rsidRPr="00F83224">
        <w:rPr>
          <w:rFonts w:ascii="Times New Roman" w:hAnsi="Times New Roman" w:cs="Times New Roman"/>
          <w:sz w:val="24"/>
          <w:szCs w:val="24"/>
        </w:rPr>
        <w:t>Menstruasyon</w:t>
      </w:r>
      <w:proofErr w:type="spellEnd"/>
      <w:r w:rsidRPr="00F83224">
        <w:rPr>
          <w:rFonts w:ascii="Times New Roman" w:hAnsi="Times New Roman" w:cs="Times New Roman"/>
          <w:sz w:val="24"/>
          <w:szCs w:val="24"/>
        </w:rPr>
        <w:t xml:space="preserve"> döneminde duş almayan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kadınların KTCRSÖ puanları daha yüksek bulunmuştur.</w:t>
      </w:r>
      <w:r w:rsidRPr="00F83224">
        <w:rPr>
          <w:rFonts w:ascii="Times New Roman" w:hAnsi="Times New Roman" w:cs="Times New Roman"/>
          <w:b/>
          <w:sz w:val="24"/>
          <w:szCs w:val="24"/>
        </w:rPr>
        <w:t xml:space="preserve"> </w:t>
      </w:r>
      <w:r w:rsidRPr="00F83224">
        <w:rPr>
          <w:rFonts w:ascii="Times New Roman" w:eastAsia="Calibri" w:hAnsi="Times New Roman" w:cs="Times New Roman"/>
          <w:sz w:val="24"/>
          <w:szCs w:val="24"/>
        </w:rPr>
        <w:t>Vajinal akıntı rengi koyu yeşilimsi sarı, beyaz ya</w:t>
      </w:r>
      <w:r w:rsidR="00C82C5A" w:rsidRPr="00F83224">
        <w:rPr>
          <w:rFonts w:ascii="Times New Roman" w:eastAsia="Calibri" w:hAnsi="Times New Roman" w:cs="Times New Roman"/>
          <w:sz w:val="24"/>
          <w:szCs w:val="24"/>
        </w:rPr>
        <w:t xml:space="preserve"> </w:t>
      </w:r>
      <w:r w:rsidRPr="00F83224">
        <w:rPr>
          <w:rFonts w:ascii="Times New Roman" w:eastAsia="Calibri" w:hAnsi="Times New Roman" w:cs="Times New Roman"/>
          <w:sz w:val="24"/>
          <w:szCs w:val="24"/>
        </w:rPr>
        <w:t xml:space="preserve">da kesik süt kıvamında olan </w:t>
      </w:r>
      <w:proofErr w:type="gramStart"/>
      <w:r w:rsidRPr="00F83224">
        <w:rPr>
          <w:rFonts w:ascii="Times New Roman" w:eastAsia="Calibri" w:hAnsi="Times New Roman" w:cs="Times New Roman"/>
          <w:sz w:val="24"/>
          <w:szCs w:val="24"/>
        </w:rPr>
        <w:t>bekar</w:t>
      </w:r>
      <w:proofErr w:type="gramEnd"/>
      <w:r w:rsidRPr="00F83224">
        <w:rPr>
          <w:rFonts w:ascii="Times New Roman" w:eastAsia="Calibri" w:hAnsi="Times New Roman" w:cs="Times New Roman"/>
          <w:sz w:val="24"/>
          <w:szCs w:val="24"/>
        </w:rPr>
        <w:t xml:space="preserve"> kadınların </w:t>
      </w:r>
      <w:r w:rsidRPr="00F83224">
        <w:rPr>
          <w:rFonts w:ascii="Times New Roman" w:hAnsi="Times New Roman" w:cs="Times New Roman"/>
          <w:sz w:val="24"/>
          <w:szCs w:val="24"/>
        </w:rPr>
        <w:t>KTCRSÖ puanları daha yüksek bulunmuştur (Tablo:5).</w:t>
      </w:r>
    </w:p>
    <w:p w:rsidR="00AE750F" w:rsidRPr="00F83224" w:rsidRDefault="00D91FEF" w:rsidP="00F83224">
      <w:pPr>
        <w:spacing w:before="120" w:after="120" w:line="240" w:lineRule="auto"/>
        <w:jc w:val="both"/>
        <w:rPr>
          <w:rStyle w:val="A3"/>
          <w:rFonts w:ascii="Times New Roman" w:hAnsi="Times New Roman" w:cs="Times New Roman"/>
          <w:sz w:val="24"/>
          <w:szCs w:val="24"/>
        </w:rPr>
      </w:pPr>
      <w:r w:rsidRPr="00F83224">
        <w:rPr>
          <w:rFonts w:ascii="Times New Roman" w:hAnsi="Times New Roman" w:cs="Times New Roman"/>
          <w:b/>
          <w:sz w:val="24"/>
          <w:szCs w:val="24"/>
        </w:rPr>
        <w:t xml:space="preserve">4. </w:t>
      </w:r>
      <w:r w:rsidR="00AE750F" w:rsidRPr="00F83224">
        <w:rPr>
          <w:rFonts w:ascii="Times New Roman" w:hAnsi="Times New Roman" w:cs="Times New Roman"/>
          <w:b/>
          <w:sz w:val="24"/>
          <w:szCs w:val="24"/>
        </w:rPr>
        <w:t>TARTIŞMA</w:t>
      </w:r>
    </w:p>
    <w:p w:rsidR="00AE750F" w:rsidRPr="00F83224" w:rsidRDefault="00AE750F" w:rsidP="00F83224">
      <w:pPr>
        <w:spacing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lastRenderedPageBreak/>
        <w:t xml:space="preserve">Kadınlar tüm dünyadaki nüfusun yarısı olmalarına rağmen, cinsiyetlerinden dolayı çeşitli hastalıklar ve </w:t>
      </w:r>
      <w:proofErr w:type="spellStart"/>
      <w:r w:rsidRPr="00F83224">
        <w:rPr>
          <w:rFonts w:ascii="Times New Roman" w:hAnsi="Times New Roman" w:cs="Times New Roman"/>
          <w:sz w:val="24"/>
          <w:szCs w:val="24"/>
        </w:rPr>
        <w:t>psikososyal</w:t>
      </w:r>
      <w:proofErr w:type="spellEnd"/>
      <w:r w:rsidRPr="00F83224">
        <w:rPr>
          <w:rFonts w:ascii="Times New Roman" w:hAnsi="Times New Roman" w:cs="Times New Roman"/>
          <w:sz w:val="24"/>
          <w:szCs w:val="24"/>
        </w:rPr>
        <w:t xml:space="preserve"> sorunlarla daha fazla temas etmektedir. Kadının sağlık gelişiminde sosyokültürel, çevresel birçok yapının etkisi vardır. Toplumsal ve kültürel yapılar kadının ruh sağlığını etkileyen önemli faktörlerdir </w:t>
      </w:r>
      <w:r w:rsidR="006A7035" w:rsidRPr="00F83224">
        <w:rPr>
          <w:rFonts w:ascii="Times New Roman" w:hAnsi="Times New Roman" w:cs="Times New Roman"/>
          <w:sz w:val="24"/>
          <w:szCs w:val="24"/>
        </w:rPr>
        <w:t xml:space="preserve">(Koyun ve </w:t>
      </w:r>
      <w:proofErr w:type="spellStart"/>
      <w:r w:rsidR="006A7035" w:rsidRPr="00F83224">
        <w:rPr>
          <w:rFonts w:ascii="Times New Roman" w:hAnsi="Times New Roman" w:cs="Times New Roman"/>
          <w:sz w:val="24"/>
          <w:szCs w:val="24"/>
        </w:rPr>
        <w:t>diğ</w:t>
      </w:r>
      <w:proofErr w:type="spellEnd"/>
      <w:proofErr w:type="gramStart"/>
      <w:r w:rsidR="006A7035" w:rsidRPr="00F83224">
        <w:rPr>
          <w:rFonts w:ascii="Times New Roman" w:hAnsi="Times New Roman" w:cs="Times New Roman"/>
          <w:sz w:val="24"/>
          <w:szCs w:val="24"/>
        </w:rPr>
        <w:t>.</w:t>
      </w:r>
      <w:r w:rsidRPr="00F83224">
        <w:rPr>
          <w:rFonts w:ascii="Times New Roman" w:hAnsi="Times New Roman" w:cs="Times New Roman"/>
          <w:sz w:val="24"/>
          <w:szCs w:val="24"/>
        </w:rPr>
        <w:t>,</w:t>
      </w:r>
      <w:proofErr w:type="gramEnd"/>
      <w:r w:rsidRPr="00F83224">
        <w:rPr>
          <w:rFonts w:ascii="Times New Roman" w:hAnsi="Times New Roman" w:cs="Times New Roman"/>
          <w:sz w:val="24"/>
          <w:szCs w:val="24"/>
        </w:rPr>
        <w:t xml:space="preserve"> 2011). Kişinin yaşı, medeni hali, eğitim düzeyi, yaşam şartları, aile yapısı, çalışma durumu gibi sosyal yaşam içindeki halini gösteren ve değişebilen özellikleri de sağlık ihtiyaçlarını belirleyen önemli bilgiler olarak belirtilmiştir</w:t>
      </w:r>
      <w:r w:rsidR="0076419C" w:rsidRPr="00F83224">
        <w:rPr>
          <w:rFonts w:ascii="Times New Roman" w:hAnsi="Times New Roman" w:cs="Times New Roman"/>
          <w:sz w:val="24"/>
          <w:szCs w:val="24"/>
        </w:rPr>
        <w:t xml:space="preserve"> (</w:t>
      </w:r>
      <w:r w:rsidR="006A7035" w:rsidRPr="00F83224">
        <w:rPr>
          <w:rFonts w:ascii="Times New Roman" w:hAnsi="Times New Roman" w:cs="Times New Roman"/>
          <w:sz w:val="24"/>
          <w:szCs w:val="24"/>
        </w:rPr>
        <w:t xml:space="preserve">Akyüz ve </w:t>
      </w:r>
      <w:proofErr w:type="spellStart"/>
      <w:r w:rsidR="006A7035" w:rsidRPr="00F83224">
        <w:rPr>
          <w:rFonts w:ascii="Times New Roman" w:hAnsi="Times New Roman" w:cs="Times New Roman"/>
          <w:sz w:val="24"/>
          <w:szCs w:val="24"/>
        </w:rPr>
        <w:t>Şahiner</w:t>
      </w:r>
      <w:proofErr w:type="spellEnd"/>
      <w:r w:rsidR="0076419C" w:rsidRPr="00F83224">
        <w:rPr>
          <w:rFonts w:ascii="Times New Roman" w:hAnsi="Times New Roman" w:cs="Times New Roman"/>
          <w:sz w:val="24"/>
          <w:szCs w:val="24"/>
        </w:rPr>
        <w:t>, 2010</w:t>
      </w:r>
      <w:r w:rsidR="00A55CC7" w:rsidRPr="00F83224">
        <w:rPr>
          <w:rFonts w:ascii="Times New Roman" w:hAnsi="Times New Roman" w:cs="Times New Roman"/>
          <w:sz w:val="24"/>
          <w:szCs w:val="24"/>
        </w:rPr>
        <w:t xml:space="preserve">). </w:t>
      </w:r>
      <w:r w:rsidRPr="00F83224">
        <w:rPr>
          <w:rFonts w:ascii="Times New Roman" w:hAnsi="Times New Roman" w:cs="Times New Roman"/>
          <w:sz w:val="24"/>
          <w:szCs w:val="24"/>
        </w:rPr>
        <w:t xml:space="preserve">Kadınların aile ve toplum içinde bireysel olarak güçlenmelerini sağlayacak kaynaklara ulaşım için eğitim gereklidir </w:t>
      </w:r>
      <w:r w:rsidR="00C82C5A" w:rsidRPr="00F83224">
        <w:rPr>
          <w:rFonts w:ascii="Times New Roman" w:hAnsi="Times New Roman" w:cs="Times New Roman"/>
          <w:sz w:val="24"/>
          <w:szCs w:val="24"/>
        </w:rPr>
        <w:t>(</w:t>
      </w:r>
      <w:r w:rsidR="0076419C" w:rsidRPr="00F83224">
        <w:rPr>
          <w:rFonts w:ascii="Times New Roman" w:hAnsi="Times New Roman" w:cs="Times New Roman"/>
          <w:sz w:val="24"/>
          <w:szCs w:val="24"/>
        </w:rPr>
        <w:t xml:space="preserve">Akyüz </w:t>
      </w:r>
      <w:r w:rsidR="00C82C5A" w:rsidRPr="00F83224">
        <w:rPr>
          <w:rFonts w:ascii="Times New Roman" w:hAnsi="Times New Roman" w:cs="Times New Roman"/>
          <w:sz w:val="24"/>
          <w:szCs w:val="24"/>
        </w:rPr>
        <w:t>ve</w:t>
      </w:r>
      <w:r w:rsidR="0076419C" w:rsidRPr="00F83224">
        <w:rPr>
          <w:rFonts w:ascii="Times New Roman" w:hAnsi="Times New Roman" w:cs="Times New Roman"/>
          <w:sz w:val="24"/>
          <w:szCs w:val="24"/>
        </w:rPr>
        <w:t xml:space="preserve"> </w:t>
      </w:r>
      <w:proofErr w:type="spellStart"/>
      <w:r w:rsidR="0076419C" w:rsidRPr="00F83224">
        <w:rPr>
          <w:rFonts w:ascii="Times New Roman" w:hAnsi="Times New Roman" w:cs="Times New Roman"/>
          <w:sz w:val="24"/>
          <w:szCs w:val="24"/>
        </w:rPr>
        <w:t>Şahiner</w:t>
      </w:r>
      <w:proofErr w:type="spellEnd"/>
      <w:r w:rsidR="00784123" w:rsidRPr="00F83224">
        <w:rPr>
          <w:rFonts w:ascii="Times New Roman" w:hAnsi="Times New Roman" w:cs="Times New Roman"/>
          <w:sz w:val="24"/>
          <w:szCs w:val="24"/>
        </w:rPr>
        <w:t xml:space="preserve">, 2010). </w:t>
      </w:r>
      <w:r w:rsidRPr="00F83224">
        <w:rPr>
          <w:rFonts w:ascii="Times New Roman" w:hAnsi="Times New Roman" w:cs="Times New Roman"/>
          <w:sz w:val="24"/>
          <w:szCs w:val="24"/>
        </w:rPr>
        <w:t xml:space="preserve">Bizim çalışmamızda ise üniversite ve üzeri eğitim düzeyinde olan kadınların toplumsal cinsiyet eşitsizliğinden olumsuz etkilenme durumu ilkokul ve altı eğitim düzeyinde olan kadınlara oranla daha fazladır. Lise düzeyinde eğitim gören kadınların toplumsal cinsiyet eşitsizliğinden olumsuz etkilenme durumu ise ilkokul ve altı eğitim düzeyine oranla ve ortaokul eğitim düzeyine sahip olan kadınlara oranla daha fazladır. </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Çalışma durumu göz önünde bulundurulduğunda kadının yüksek performans göstermesi, erkeklerle rekabet etmesi beklenilir. Aynı zamanda ev içinde şefkatli ve çocuklarının bakımını üstlenen bir anne ama bununla birlikte </w:t>
      </w:r>
      <w:r w:rsidR="00FA6804" w:rsidRPr="00F83224">
        <w:rPr>
          <w:rFonts w:ascii="Times New Roman" w:hAnsi="Times New Roman" w:cs="Times New Roman"/>
          <w:sz w:val="24"/>
          <w:szCs w:val="24"/>
        </w:rPr>
        <w:t>eşinin</w:t>
      </w:r>
      <w:r w:rsidRPr="00F83224">
        <w:rPr>
          <w:rFonts w:ascii="Times New Roman" w:hAnsi="Times New Roman" w:cs="Times New Roman"/>
          <w:sz w:val="24"/>
          <w:szCs w:val="24"/>
        </w:rPr>
        <w:t xml:space="preserve"> istekle</w:t>
      </w:r>
      <w:r w:rsidR="00FA6804" w:rsidRPr="00F83224">
        <w:rPr>
          <w:rFonts w:ascii="Times New Roman" w:hAnsi="Times New Roman" w:cs="Times New Roman"/>
          <w:sz w:val="24"/>
          <w:szCs w:val="24"/>
        </w:rPr>
        <w:t xml:space="preserve">rini eksiksiz yerine getirmeye </w:t>
      </w:r>
      <w:r w:rsidRPr="00F83224">
        <w:rPr>
          <w:rFonts w:ascii="Times New Roman" w:hAnsi="Times New Roman" w:cs="Times New Roman"/>
          <w:sz w:val="24"/>
          <w:szCs w:val="24"/>
        </w:rPr>
        <w:t xml:space="preserve">çalışan bir kadın ve sonucunda ev işlerini özenle yapan ve evdeki bireylerin arkasını toplamaya çalışan bir </w:t>
      </w:r>
      <w:r w:rsidR="00FA6804" w:rsidRPr="00F83224">
        <w:rPr>
          <w:rFonts w:ascii="Times New Roman" w:hAnsi="Times New Roman" w:cs="Times New Roman"/>
          <w:sz w:val="24"/>
          <w:szCs w:val="24"/>
        </w:rPr>
        <w:t>görevli</w:t>
      </w:r>
      <w:r w:rsidR="00672273" w:rsidRPr="00F83224">
        <w:rPr>
          <w:rFonts w:ascii="Times New Roman" w:hAnsi="Times New Roman" w:cs="Times New Roman"/>
          <w:sz w:val="24"/>
          <w:szCs w:val="24"/>
        </w:rPr>
        <w:t xml:space="preserve"> olarak çaba sarf etmektedir</w:t>
      </w:r>
      <w:r w:rsidRPr="00F83224">
        <w:rPr>
          <w:rFonts w:ascii="Times New Roman" w:hAnsi="Times New Roman" w:cs="Times New Roman"/>
          <w:sz w:val="24"/>
          <w:szCs w:val="24"/>
        </w:rPr>
        <w:t>. Bu tarz farklı konumlarda farklı rolleri gerçekleştirmeye çalışmak bazen birbiriyle çakışan rollerin ortaya çıkmasına neden olabilmektedir. Bu farklı rolleri gerçekleştirmeye çalışmak ve bütün rolleri başarabilme beklentisi sebebiyle kadınlar cinsiyet kaynaklı rol stresi yaşayabilmektedir (Yener, 2018).</w:t>
      </w:r>
      <w:r w:rsidR="00C82C5A" w:rsidRPr="00F83224">
        <w:rPr>
          <w:rFonts w:ascii="Times New Roman" w:hAnsi="Times New Roman" w:cs="Times New Roman"/>
          <w:sz w:val="24"/>
          <w:szCs w:val="24"/>
        </w:rPr>
        <w:t xml:space="preserve"> </w:t>
      </w:r>
      <w:r w:rsidRPr="00F83224">
        <w:rPr>
          <w:rFonts w:ascii="Times New Roman" w:hAnsi="Times New Roman" w:cs="Times New Roman"/>
          <w:sz w:val="24"/>
          <w:szCs w:val="24"/>
        </w:rPr>
        <w:t>Ancak çalışmamızda çalışan, çalışmayan veya ev hanımı olan kadınların toplumsal cinsiyet rolü stres puanları arası</w:t>
      </w:r>
      <w:r w:rsidR="00A55CC7" w:rsidRPr="00F83224">
        <w:rPr>
          <w:rFonts w:ascii="Times New Roman" w:hAnsi="Times New Roman" w:cs="Times New Roman"/>
          <w:sz w:val="24"/>
          <w:szCs w:val="24"/>
        </w:rPr>
        <w:t xml:space="preserve">nda anlamlı fark bulunmamıştır. </w:t>
      </w:r>
      <w:r w:rsidRPr="00F83224">
        <w:rPr>
          <w:rFonts w:ascii="Times New Roman" w:hAnsi="Times New Roman" w:cs="Times New Roman"/>
          <w:sz w:val="24"/>
          <w:szCs w:val="24"/>
        </w:rPr>
        <w:t>Geleneksel ataerkil rollerle mücadele eden kadınların yaşam alanlarında varlık göstermelerine ve hatta kadın mücadelesi sürdürmelerine karşın, özellikle ev içi rollerden birinci derecede sorumlu olmayı sürdürdükleri görülmektedir. Buradaki tutum-davranış çelişkisi ataerkil sisteme karşı bir söylem içinde olmalarına karşın</w:t>
      </w:r>
      <w:r w:rsidR="00784123" w:rsidRPr="00F83224">
        <w:rPr>
          <w:rFonts w:ascii="Times New Roman" w:hAnsi="Times New Roman" w:cs="Times New Roman"/>
          <w:sz w:val="24"/>
          <w:szCs w:val="24"/>
        </w:rPr>
        <w:t xml:space="preserve"> </w:t>
      </w:r>
      <w:r w:rsidRPr="00F83224">
        <w:rPr>
          <w:rFonts w:ascii="Times New Roman" w:hAnsi="Times New Roman" w:cs="Times New Roman"/>
          <w:sz w:val="24"/>
          <w:szCs w:val="24"/>
        </w:rPr>
        <w:t xml:space="preserve">aynı zamanda bu kadınların geleneksel ev içi rollerini sürdürmelerinden kaynaklanmaktadır (Yaraman, 2019). </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Kadınlar hem ataerkil</w:t>
      </w:r>
      <w:r w:rsidR="00FA6804" w:rsidRPr="00F83224">
        <w:rPr>
          <w:rFonts w:ascii="Times New Roman" w:hAnsi="Times New Roman" w:cs="Times New Roman"/>
          <w:sz w:val="24"/>
          <w:szCs w:val="24"/>
        </w:rPr>
        <w:t xml:space="preserve"> kültürü</w:t>
      </w:r>
      <w:r w:rsidRPr="00F83224">
        <w:rPr>
          <w:rFonts w:ascii="Times New Roman" w:hAnsi="Times New Roman" w:cs="Times New Roman"/>
          <w:sz w:val="24"/>
          <w:szCs w:val="24"/>
        </w:rPr>
        <w:t xml:space="preserve"> </w:t>
      </w:r>
      <w:r w:rsidR="00FA6804" w:rsidRPr="00F83224">
        <w:rPr>
          <w:rFonts w:ascii="Times New Roman" w:hAnsi="Times New Roman" w:cs="Times New Roman"/>
          <w:sz w:val="24"/>
          <w:szCs w:val="24"/>
        </w:rPr>
        <w:t>kabullenip</w:t>
      </w:r>
      <w:r w:rsidRPr="00F83224">
        <w:rPr>
          <w:rFonts w:ascii="Times New Roman" w:hAnsi="Times New Roman" w:cs="Times New Roman"/>
          <w:sz w:val="24"/>
          <w:szCs w:val="24"/>
        </w:rPr>
        <w:t xml:space="preserve"> hem de bu kültüre </w:t>
      </w:r>
      <w:r w:rsidR="003A0F67" w:rsidRPr="00F83224">
        <w:rPr>
          <w:rFonts w:ascii="Times New Roman" w:hAnsi="Times New Roman" w:cs="Times New Roman"/>
          <w:sz w:val="24"/>
          <w:szCs w:val="24"/>
        </w:rPr>
        <w:t>karşı koyma</w:t>
      </w:r>
      <w:r w:rsidRPr="00F83224">
        <w:rPr>
          <w:rFonts w:ascii="Times New Roman" w:hAnsi="Times New Roman" w:cs="Times New Roman"/>
          <w:sz w:val="24"/>
          <w:szCs w:val="24"/>
        </w:rPr>
        <w:t xml:space="preserve"> </w:t>
      </w:r>
      <w:r w:rsidR="003A0F67" w:rsidRPr="00F83224">
        <w:rPr>
          <w:rFonts w:ascii="Times New Roman" w:hAnsi="Times New Roman" w:cs="Times New Roman"/>
          <w:sz w:val="24"/>
          <w:szCs w:val="24"/>
        </w:rPr>
        <w:t xml:space="preserve">yollarını </w:t>
      </w:r>
      <w:r w:rsidRPr="00F83224">
        <w:rPr>
          <w:rFonts w:ascii="Times New Roman" w:hAnsi="Times New Roman" w:cs="Times New Roman"/>
          <w:sz w:val="24"/>
          <w:szCs w:val="24"/>
        </w:rPr>
        <w:t xml:space="preserve">içeren bir kültürle yetiştirilmiştir. </w:t>
      </w:r>
      <w:proofErr w:type="spellStart"/>
      <w:r w:rsidRPr="00F83224">
        <w:rPr>
          <w:rFonts w:ascii="Times New Roman" w:hAnsi="Times New Roman" w:cs="Times New Roman"/>
          <w:sz w:val="24"/>
          <w:szCs w:val="24"/>
        </w:rPr>
        <w:t>Postmodern</w:t>
      </w:r>
      <w:proofErr w:type="spellEnd"/>
      <w:r w:rsidRPr="00F83224">
        <w:rPr>
          <w:rFonts w:ascii="Times New Roman" w:hAnsi="Times New Roman" w:cs="Times New Roman"/>
          <w:sz w:val="24"/>
          <w:szCs w:val="24"/>
        </w:rPr>
        <w:t xml:space="preserve"> olduğu düşünülen toplumlarda bile kadınlar, ataerkil değerleri benimseyerek, kimliklerinin bir parçası durumuna getirmekte ve ataerkil değerlerden hemen kurtulamamaktadır (Aktaş, 2013).</w:t>
      </w:r>
      <w:r w:rsidR="00A55CC7" w:rsidRPr="00F83224">
        <w:rPr>
          <w:rFonts w:ascii="Times New Roman" w:hAnsi="Times New Roman" w:cs="Times New Roman"/>
          <w:sz w:val="24"/>
          <w:szCs w:val="24"/>
        </w:rPr>
        <w:t xml:space="preserve"> </w:t>
      </w:r>
      <w:r w:rsidRPr="00F83224">
        <w:rPr>
          <w:rFonts w:ascii="Times New Roman" w:hAnsi="Times New Roman" w:cs="Times New Roman"/>
          <w:sz w:val="24"/>
          <w:szCs w:val="24"/>
        </w:rPr>
        <w:t xml:space="preserve">Yaş ilerledikçe kadınlar bu durumu kabullenip uyum sağlama sürecine gittiği, bu durumu benimsediği ifade edilmektedir. Çalışmamızda da yaş arttıkça toplumsal cinsiyet rolü stresi ölçek puanı azaldığı görülmüştür. 15-24 yaş grubundaki kadınların toplumsal cinsiyet rolü stresi madde puanları 25-34 yaş grubundaki kadınlara oranla daha yüksek olduğu belirlenmiştir. Çalışmamızda genç yaş grubunda yer alan kadınların yukarıda bahsedilen ataerkil kültüre </w:t>
      </w:r>
      <w:r w:rsidR="003A0F67" w:rsidRPr="00F83224">
        <w:rPr>
          <w:rFonts w:ascii="Times New Roman" w:hAnsi="Times New Roman" w:cs="Times New Roman"/>
          <w:sz w:val="24"/>
          <w:szCs w:val="24"/>
        </w:rPr>
        <w:t>karşı koyma</w:t>
      </w:r>
      <w:r w:rsidRPr="00F83224">
        <w:rPr>
          <w:rFonts w:ascii="Times New Roman" w:hAnsi="Times New Roman" w:cs="Times New Roman"/>
          <w:sz w:val="24"/>
          <w:szCs w:val="24"/>
        </w:rPr>
        <w:t xml:space="preserve"> </w:t>
      </w:r>
      <w:r w:rsidR="003A0F67" w:rsidRPr="00F83224">
        <w:rPr>
          <w:rFonts w:ascii="Times New Roman" w:hAnsi="Times New Roman" w:cs="Times New Roman"/>
          <w:sz w:val="24"/>
          <w:szCs w:val="24"/>
        </w:rPr>
        <w:t>yollarını</w:t>
      </w:r>
      <w:r w:rsidRPr="00F83224">
        <w:rPr>
          <w:rFonts w:ascii="Times New Roman" w:hAnsi="Times New Roman" w:cs="Times New Roman"/>
          <w:sz w:val="24"/>
          <w:szCs w:val="24"/>
        </w:rPr>
        <w:t xml:space="preserve"> benimsediğini ve ileriki yaş grubunda yer alan kadınların stres düzeylerine bakılınca 15-24 yaş grubuna oranla daha az stres yaşaması ise bu ataerkil değerlerden kurtulamayıp kimliklerinin bir parçası haline ge</w:t>
      </w:r>
      <w:r w:rsidR="00784123" w:rsidRPr="00F83224">
        <w:rPr>
          <w:rFonts w:ascii="Times New Roman" w:hAnsi="Times New Roman" w:cs="Times New Roman"/>
          <w:sz w:val="24"/>
          <w:szCs w:val="24"/>
        </w:rPr>
        <w:t>tirdiği düşünülmektedir.</w:t>
      </w:r>
    </w:p>
    <w:p w:rsidR="00A55CC7"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proofErr w:type="spellStart"/>
      <w:r w:rsidRPr="00F83224">
        <w:rPr>
          <w:rFonts w:ascii="Times New Roman" w:hAnsi="Times New Roman" w:cs="Times New Roman"/>
          <w:sz w:val="24"/>
          <w:szCs w:val="24"/>
        </w:rPr>
        <w:t>Fertiliteye</w:t>
      </w:r>
      <w:proofErr w:type="spellEnd"/>
      <w:r w:rsidR="00FA6804" w:rsidRPr="00F83224">
        <w:rPr>
          <w:rFonts w:ascii="Times New Roman" w:hAnsi="Times New Roman" w:cs="Times New Roman"/>
          <w:sz w:val="24"/>
          <w:szCs w:val="24"/>
        </w:rPr>
        <w:t xml:space="preserve"> </w:t>
      </w:r>
      <w:proofErr w:type="spellStart"/>
      <w:r w:rsidRPr="00F83224">
        <w:rPr>
          <w:rFonts w:ascii="Times New Roman" w:hAnsi="Times New Roman" w:cs="Times New Roman"/>
          <w:sz w:val="24"/>
          <w:szCs w:val="24"/>
        </w:rPr>
        <w:t>menarş</w:t>
      </w:r>
      <w:proofErr w:type="spellEnd"/>
      <w:r w:rsidRPr="00F83224">
        <w:rPr>
          <w:rFonts w:ascii="Times New Roman" w:hAnsi="Times New Roman" w:cs="Times New Roman"/>
          <w:sz w:val="24"/>
          <w:szCs w:val="24"/>
        </w:rPr>
        <w:t xml:space="preserve"> ile adım atan 15-24 yaş grubundaki kadınlar, </w:t>
      </w:r>
      <w:proofErr w:type="spellStart"/>
      <w:r w:rsidRPr="00F83224">
        <w:rPr>
          <w:rFonts w:ascii="Times New Roman" w:hAnsi="Times New Roman" w:cs="Times New Roman"/>
          <w:sz w:val="24"/>
          <w:szCs w:val="24"/>
        </w:rPr>
        <w:t>menarşa</w:t>
      </w:r>
      <w:proofErr w:type="spellEnd"/>
      <w:r w:rsidRPr="00F83224">
        <w:rPr>
          <w:rFonts w:ascii="Times New Roman" w:hAnsi="Times New Roman" w:cs="Times New Roman"/>
          <w:sz w:val="24"/>
          <w:szCs w:val="24"/>
        </w:rPr>
        <w:t xml:space="preserve"> artık bir genç kızın evlenebileceği anlamı yükleyen toplum kültüründen kaynaklı utanç ve endişe yaşamaktadır. Çoğu kadın ilk cinsel birlikteliğinde korku ile tedirginlik duymaktadır. Genç kadınlar yaşadığı toplumun değer yargılarıyla kendisine atfedilen cinsel rollere bağlı olarak çatışma yaşayabilir (Ertem, 2015).</w:t>
      </w:r>
      <w:r w:rsidR="00784123" w:rsidRPr="00F83224">
        <w:rPr>
          <w:rFonts w:ascii="Times New Roman" w:hAnsi="Times New Roman" w:cs="Times New Roman"/>
          <w:sz w:val="24"/>
          <w:szCs w:val="24"/>
        </w:rPr>
        <w:t xml:space="preserve"> </w:t>
      </w:r>
      <w:r w:rsidRPr="00F83224">
        <w:rPr>
          <w:rFonts w:ascii="Times New Roman" w:hAnsi="Times New Roman" w:cs="Times New Roman"/>
          <w:sz w:val="24"/>
          <w:szCs w:val="24"/>
        </w:rPr>
        <w:t xml:space="preserve">Bu </w:t>
      </w:r>
      <w:proofErr w:type="gramStart"/>
      <w:r w:rsidRPr="00F83224">
        <w:rPr>
          <w:rFonts w:ascii="Times New Roman" w:hAnsi="Times New Roman" w:cs="Times New Roman"/>
          <w:sz w:val="24"/>
          <w:szCs w:val="24"/>
        </w:rPr>
        <w:t>literatür</w:t>
      </w:r>
      <w:proofErr w:type="gramEnd"/>
      <w:r w:rsidRPr="00F83224">
        <w:rPr>
          <w:rFonts w:ascii="Times New Roman" w:hAnsi="Times New Roman" w:cs="Times New Roman"/>
          <w:sz w:val="24"/>
          <w:szCs w:val="24"/>
        </w:rPr>
        <w:t xml:space="preserve"> bilgisiyle paralel olarak çalışmamızda da bekar kadınların toplumsal cinsiyet eşitsizliği rolü stresi daha yüksek olarak bulunmuştur. Bu durumun yukarıdaki nedenlerden kaynaklandığı düşünülebilir. </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lastRenderedPageBreak/>
        <w:t xml:space="preserve">Yaşın ilerlemesiyle birlikte kadınların saygınlığı, özgürlüğü, değeri, rolü, kabul </w:t>
      </w:r>
      <w:proofErr w:type="spellStart"/>
      <w:r w:rsidRPr="00F83224">
        <w:rPr>
          <w:rFonts w:ascii="Times New Roman" w:hAnsi="Times New Roman" w:cs="Times New Roman"/>
          <w:sz w:val="24"/>
          <w:szCs w:val="24"/>
        </w:rPr>
        <w:t>görülebilirliği</w:t>
      </w:r>
      <w:proofErr w:type="spellEnd"/>
      <w:r w:rsidRPr="00F83224">
        <w:rPr>
          <w:rFonts w:ascii="Times New Roman" w:hAnsi="Times New Roman" w:cs="Times New Roman"/>
          <w:sz w:val="24"/>
          <w:szCs w:val="24"/>
        </w:rPr>
        <w:t xml:space="preserve"> artığı toplumlarda menopoza özgü sorunlar daha azdır (Ertem, 2015). Çalışmamızda da yaş arttıkça toplumsal cinsiyet eşitsizliğinden etkilenme durumunun azaldığı görülmüştür.</w:t>
      </w:r>
    </w:p>
    <w:p w:rsidR="001D0111"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Kadının cinsiyetine dayanan, onu inciten ve zarar veren fiziksel, cinsel,  ruhsal sorunla sonuçlanma ihtimali bulunan, toplum içerisinde veya kişinin özel hayatında kişiye baskı uygulanan her türlü davranış kadında fiziksel ve ruhsal sorunlara neden olmaktadır. Bu fiziksel sorunlar içerisinde de kadının üreme sağlığı, cinsel sağlık gibi sorunlara neden olup, üretkenlik kaybına, birey ve ailenin yaşam kalitesinin düşmesine neden olmaktadır (Ertem, 2015). Çalışmamızda ise üreme sağlığı sorunu olan kadınların toplumsal cinsiyet eşitsizliği rolü stresi yüksek bulunmuştur. Vajinal akıntı renginde sorun olan kadınların toplumsal cinsiyet eşitsizliği rolü stresi puanı vajinal akıntı rengi normal olan kadınlardan yüksek olduğu bulunmuştur.</w:t>
      </w:r>
      <w:r w:rsidR="00AE62D9" w:rsidRPr="00F83224">
        <w:rPr>
          <w:rFonts w:ascii="Times New Roman" w:hAnsi="Times New Roman" w:cs="Times New Roman"/>
          <w:sz w:val="24"/>
          <w:szCs w:val="24"/>
        </w:rPr>
        <w:t xml:space="preserve"> </w:t>
      </w:r>
    </w:p>
    <w:p w:rsidR="001D0111"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Çalışma bulgularımıza bakıldığında toplumsal cinsiyet rolü stresi düzeyi daha yüksek olan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kadınların vajinal akıntı renginin normal akıntıdan farklı olarak üreme sağlığı sorununa işaret ettiği ortaya çıkmaktadır. </w:t>
      </w:r>
      <w:r w:rsidR="00AE62D9" w:rsidRPr="00F83224">
        <w:rPr>
          <w:rFonts w:ascii="Times New Roman" w:hAnsi="Times New Roman" w:cs="Times New Roman"/>
          <w:sz w:val="24"/>
          <w:szCs w:val="24"/>
        </w:rPr>
        <w:t xml:space="preserve"> </w:t>
      </w:r>
      <w:r w:rsidRPr="00F83224">
        <w:rPr>
          <w:rFonts w:ascii="Times New Roman" w:hAnsi="Times New Roman" w:cs="Times New Roman"/>
          <w:sz w:val="24"/>
          <w:szCs w:val="24"/>
        </w:rPr>
        <w:t xml:space="preserve">Aynı bulguya ek olarak </w:t>
      </w:r>
      <w:r w:rsidR="00E13462" w:rsidRPr="00F83224">
        <w:rPr>
          <w:rFonts w:ascii="Times New Roman" w:hAnsi="Times New Roman" w:cs="Times New Roman"/>
          <w:sz w:val="24"/>
          <w:szCs w:val="24"/>
        </w:rPr>
        <w:t xml:space="preserve">Şimşek </w:t>
      </w:r>
      <w:r w:rsidR="0076419C" w:rsidRPr="00F83224">
        <w:rPr>
          <w:rFonts w:ascii="Times New Roman" w:hAnsi="Times New Roman" w:cs="Times New Roman"/>
          <w:sz w:val="24"/>
          <w:szCs w:val="24"/>
        </w:rPr>
        <w:t xml:space="preserve">(2011)’ in </w:t>
      </w:r>
      <w:r w:rsidRPr="00F83224">
        <w:rPr>
          <w:rFonts w:ascii="Times New Roman" w:hAnsi="Times New Roman" w:cs="Times New Roman"/>
          <w:sz w:val="24"/>
          <w:szCs w:val="24"/>
        </w:rPr>
        <w:t xml:space="preserve">çalışmasında da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kadınların üreme sağlığı sorunlarını en yoğun yaşayan ergen yaş grubu olduğundan söz edilmiştir</w:t>
      </w:r>
      <w:r w:rsidR="00672273" w:rsidRPr="00F83224">
        <w:rPr>
          <w:rFonts w:ascii="Times New Roman" w:hAnsi="Times New Roman" w:cs="Times New Roman"/>
          <w:sz w:val="24"/>
          <w:szCs w:val="24"/>
        </w:rPr>
        <w:t xml:space="preserve">. </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Ergen veya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 için üreme sağlığı ile ilgili riskler hem yüksek riskli davranış ve bilgi eksikliği hem de hizmete erişmede karşılaş</w:t>
      </w:r>
      <w:r w:rsidR="0076419C" w:rsidRPr="00F83224">
        <w:rPr>
          <w:rFonts w:ascii="Times New Roman" w:hAnsi="Times New Roman" w:cs="Times New Roman"/>
          <w:sz w:val="24"/>
          <w:szCs w:val="24"/>
        </w:rPr>
        <w:t>ılan engellerdir. Nihayetinde</w:t>
      </w:r>
      <w:r w:rsidRPr="00F83224">
        <w:rPr>
          <w:rFonts w:ascii="Times New Roman" w:hAnsi="Times New Roman" w:cs="Times New Roman"/>
          <w:sz w:val="24"/>
          <w:szCs w:val="24"/>
        </w:rPr>
        <w:t xml:space="preserve"> </w:t>
      </w:r>
      <w:r w:rsidR="0076419C" w:rsidRPr="00F83224">
        <w:rPr>
          <w:rFonts w:ascii="Times New Roman" w:hAnsi="Times New Roman" w:cs="Times New Roman"/>
          <w:sz w:val="24"/>
          <w:szCs w:val="24"/>
        </w:rPr>
        <w:t>Şimşek (2011)’in de belirttiği</w:t>
      </w:r>
      <w:r w:rsidRPr="00F83224">
        <w:rPr>
          <w:rFonts w:ascii="Times New Roman" w:hAnsi="Times New Roman" w:cs="Times New Roman"/>
          <w:sz w:val="24"/>
          <w:szCs w:val="24"/>
        </w:rPr>
        <w:t xml:space="preserve"> üzere cinsel yolla bulaşan hastalıklar (CYBH) istenmeyen gebelikler, sağlıklı olmaya</w:t>
      </w:r>
      <w:r w:rsidR="0076419C" w:rsidRPr="00F83224">
        <w:rPr>
          <w:rFonts w:ascii="Times New Roman" w:hAnsi="Times New Roman" w:cs="Times New Roman"/>
          <w:sz w:val="24"/>
          <w:szCs w:val="24"/>
        </w:rPr>
        <w:t xml:space="preserve">n düşükler meydana gelmektedir. </w:t>
      </w:r>
      <w:r w:rsidRPr="00F83224">
        <w:rPr>
          <w:rFonts w:ascii="Times New Roman" w:hAnsi="Times New Roman" w:cs="Times New Roman"/>
          <w:sz w:val="24"/>
          <w:szCs w:val="24"/>
        </w:rPr>
        <w:t xml:space="preserve">Hizmet programlarının en önemli noktası hizmet verenlerin kendi bireysel eğilimleri sebebiyle kadınların bu programlardan faydalanmalarına engel olmasıdır. Ergenler veya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 sağlık kuruluşlarına acil problemler dışında başvurmamakta ve toplumun onaylamadığı durumların sonucunda meydana gelen sağlık problemlerini eczane, özel hekim ve uygun olmayan kaynaklara yönelerek çözmek istemektedirler. İllegal veya sağlıksız şartlarda, eğitimsiz bireylerce veya kadının kendi girişimiyle yapılan düşükler ölüme dahi sebep olan ciddi </w:t>
      </w:r>
      <w:proofErr w:type="gramStart"/>
      <w:r w:rsidRPr="00F83224">
        <w:rPr>
          <w:rFonts w:ascii="Times New Roman" w:hAnsi="Times New Roman" w:cs="Times New Roman"/>
          <w:sz w:val="24"/>
          <w:szCs w:val="24"/>
        </w:rPr>
        <w:t>komplikasyonlara</w:t>
      </w:r>
      <w:proofErr w:type="gramEnd"/>
      <w:r w:rsidRPr="00F83224">
        <w:rPr>
          <w:rFonts w:ascii="Times New Roman" w:hAnsi="Times New Roman" w:cs="Times New Roman"/>
          <w:sz w:val="24"/>
          <w:szCs w:val="24"/>
        </w:rPr>
        <w:t xml:space="preserve"> yol açabilmektedir. Düşüğün tam olarak gerçekleşememe, </w:t>
      </w:r>
      <w:proofErr w:type="spellStart"/>
      <w:r w:rsidRPr="00F83224">
        <w:rPr>
          <w:rFonts w:ascii="Times New Roman" w:hAnsi="Times New Roman" w:cs="Times New Roman"/>
          <w:sz w:val="24"/>
          <w:szCs w:val="24"/>
        </w:rPr>
        <w:t>sepsis</w:t>
      </w:r>
      <w:proofErr w:type="spellEnd"/>
      <w:r w:rsidRPr="00F83224">
        <w:rPr>
          <w:rFonts w:ascii="Times New Roman" w:hAnsi="Times New Roman" w:cs="Times New Roman"/>
          <w:sz w:val="24"/>
          <w:szCs w:val="24"/>
        </w:rPr>
        <w:t xml:space="preserve">, kanama, </w:t>
      </w:r>
      <w:proofErr w:type="spellStart"/>
      <w:r w:rsidRPr="00F83224">
        <w:rPr>
          <w:rFonts w:ascii="Times New Roman" w:hAnsi="Times New Roman" w:cs="Times New Roman"/>
          <w:sz w:val="24"/>
          <w:szCs w:val="24"/>
        </w:rPr>
        <w:t>uterus</w:t>
      </w:r>
      <w:proofErr w:type="spellEnd"/>
      <w:r w:rsidRPr="00F83224">
        <w:rPr>
          <w:rFonts w:ascii="Times New Roman" w:hAnsi="Times New Roman" w:cs="Times New Roman"/>
          <w:sz w:val="24"/>
          <w:szCs w:val="24"/>
        </w:rPr>
        <w:t xml:space="preserve"> yırtılması, diğer </w:t>
      </w:r>
      <w:proofErr w:type="spellStart"/>
      <w:r w:rsidRPr="00F83224">
        <w:rPr>
          <w:rFonts w:ascii="Times New Roman" w:hAnsi="Times New Roman" w:cs="Times New Roman"/>
          <w:sz w:val="24"/>
          <w:szCs w:val="24"/>
        </w:rPr>
        <w:t>genital</w:t>
      </w:r>
      <w:proofErr w:type="spellEnd"/>
      <w:r w:rsidRPr="00F83224">
        <w:rPr>
          <w:rFonts w:ascii="Times New Roman" w:hAnsi="Times New Roman" w:cs="Times New Roman"/>
          <w:sz w:val="24"/>
          <w:szCs w:val="24"/>
        </w:rPr>
        <w:t xml:space="preserve"> organların ve bazen iç organların zarar görmesi şeklindeki akut </w:t>
      </w:r>
      <w:proofErr w:type="gramStart"/>
      <w:r w:rsidRPr="00F83224">
        <w:rPr>
          <w:rFonts w:ascii="Times New Roman" w:hAnsi="Times New Roman" w:cs="Times New Roman"/>
          <w:sz w:val="24"/>
          <w:szCs w:val="24"/>
        </w:rPr>
        <w:t>komplikasyonlarıyla</w:t>
      </w:r>
      <w:proofErr w:type="gramEnd"/>
      <w:r w:rsidRPr="00F83224">
        <w:rPr>
          <w:rFonts w:ascii="Times New Roman" w:hAnsi="Times New Roman" w:cs="Times New Roman"/>
          <w:sz w:val="24"/>
          <w:szCs w:val="24"/>
        </w:rPr>
        <w:t xml:space="preserve"> birlikte devam eden </w:t>
      </w:r>
      <w:proofErr w:type="spellStart"/>
      <w:r w:rsidRPr="00F83224">
        <w:rPr>
          <w:rFonts w:ascii="Times New Roman" w:hAnsi="Times New Roman" w:cs="Times New Roman"/>
          <w:sz w:val="24"/>
          <w:szCs w:val="24"/>
        </w:rPr>
        <w:t>pelvik</w:t>
      </w:r>
      <w:proofErr w:type="spellEnd"/>
      <w:r w:rsidRPr="00F83224">
        <w:rPr>
          <w:rFonts w:ascii="Times New Roman" w:hAnsi="Times New Roman" w:cs="Times New Roman"/>
          <w:sz w:val="24"/>
          <w:szCs w:val="24"/>
        </w:rPr>
        <w:t xml:space="preserve"> ağrı, </w:t>
      </w:r>
      <w:proofErr w:type="spellStart"/>
      <w:r w:rsidRPr="00F83224">
        <w:rPr>
          <w:rFonts w:ascii="Times New Roman" w:hAnsi="Times New Roman" w:cs="Times New Roman"/>
          <w:sz w:val="24"/>
          <w:szCs w:val="24"/>
        </w:rPr>
        <w:t>pelvik</w:t>
      </w:r>
      <w:proofErr w:type="spellEnd"/>
      <w:r w:rsidRPr="00F83224">
        <w:rPr>
          <w:rFonts w:ascii="Times New Roman" w:hAnsi="Times New Roman" w:cs="Times New Roman"/>
          <w:sz w:val="24"/>
          <w:szCs w:val="24"/>
        </w:rPr>
        <w:t xml:space="preserve"> enfeksiyonlar, tüplerde yapışıklıklar, ikincil </w:t>
      </w:r>
      <w:proofErr w:type="spellStart"/>
      <w:r w:rsidRPr="00F83224">
        <w:rPr>
          <w:rFonts w:ascii="Times New Roman" w:hAnsi="Times New Roman" w:cs="Times New Roman"/>
          <w:sz w:val="24"/>
          <w:szCs w:val="24"/>
        </w:rPr>
        <w:t>infertilite</w:t>
      </w:r>
      <w:proofErr w:type="spellEnd"/>
      <w:r w:rsidRPr="00F83224">
        <w:rPr>
          <w:rFonts w:ascii="Times New Roman" w:hAnsi="Times New Roman" w:cs="Times New Roman"/>
          <w:sz w:val="24"/>
          <w:szCs w:val="24"/>
        </w:rPr>
        <w:t xml:space="preserve">, </w:t>
      </w:r>
      <w:proofErr w:type="spellStart"/>
      <w:r w:rsidRPr="00F83224">
        <w:rPr>
          <w:rFonts w:ascii="Times New Roman" w:hAnsi="Times New Roman" w:cs="Times New Roman"/>
          <w:sz w:val="24"/>
          <w:szCs w:val="24"/>
        </w:rPr>
        <w:t>ektopik</w:t>
      </w:r>
      <w:proofErr w:type="spellEnd"/>
      <w:r w:rsidRPr="00F83224">
        <w:rPr>
          <w:rFonts w:ascii="Times New Roman" w:hAnsi="Times New Roman" w:cs="Times New Roman"/>
          <w:sz w:val="24"/>
          <w:szCs w:val="24"/>
        </w:rPr>
        <w:t xml:space="preserve"> gebelikler, yineleyen düşük, ileriki doğumlarda erken doğum riski ve ruhsal problemler gibi komplikasyonları da yer almaktadır. Evlenmeden meydana gelen istenmeyen gebeliklerin ve isteyerek düşüklerin kötü sonuçları daha ciddi boyutlarda olmaktadır. Evli olmayan kadınlarda bilgi yetersizliği, utanma, yasalar, sağlık çalışanının tutum ve uygulamaları gibi sebeplerle, etkili aile planlaması yöntemi kullanmaları yeterli değildir </w:t>
      </w:r>
      <w:r w:rsidR="0076419C" w:rsidRPr="00F83224">
        <w:rPr>
          <w:rFonts w:ascii="Times New Roman" w:hAnsi="Times New Roman" w:cs="Times New Roman"/>
          <w:sz w:val="24"/>
          <w:szCs w:val="24"/>
        </w:rPr>
        <w:t>(Şimşek, 2011</w:t>
      </w:r>
      <w:r w:rsidR="000D0FCD" w:rsidRPr="00F83224">
        <w:rPr>
          <w:rFonts w:ascii="Times New Roman" w:hAnsi="Times New Roman" w:cs="Times New Roman"/>
          <w:sz w:val="24"/>
          <w:szCs w:val="24"/>
        </w:rPr>
        <w:t xml:space="preserve">). </w:t>
      </w:r>
      <w:r w:rsidR="00AE62D9" w:rsidRPr="00F83224">
        <w:rPr>
          <w:rFonts w:ascii="Times New Roman" w:hAnsi="Times New Roman" w:cs="Times New Roman"/>
          <w:sz w:val="24"/>
          <w:szCs w:val="24"/>
        </w:rPr>
        <w:t>T</w:t>
      </w:r>
      <w:r w:rsidRPr="00F83224">
        <w:rPr>
          <w:rFonts w:ascii="Times New Roman" w:hAnsi="Times New Roman" w:cs="Times New Roman"/>
          <w:sz w:val="24"/>
          <w:szCs w:val="24"/>
        </w:rPr>
        <w:t>oplumun kadına yüklediği annelik ve eş olma rolünün etkisiyle eğitimi esirgenmiş kadından erken yaşt</w:t>
      </w:r>
      <w:r w:rsidR="00672273" w:rsidRPr="00F83224">
        <w:rPr>
          <w:rFonts w:ascii="Times New Roman" w:hAnsi="Times New Roman" w:cs="Times New Roman"/>
          <w:sz w:val="24"/>
          <w:szCs w:val="24"/>
        </w:rPr>
        <w:t>a evlenip çocuk sahibi olmasının</w:t>
      </w:r>
      <w:r w:rsidRPr="00F83224">
        <w:rPr>
          <w:rFonts w:ascii="Times New Roman" w:hAnsi="Times New Roman" w:cs="Times New Roman"/>
          <w:sz w:val="24"/>
          <w:szCs w:val="24"/>
        </w:rPr>
        <w:t xml:space="preserve"> isten</w:t>
      </w:r>
      <w:r w:rsidR="00672273" w:rsidRPr="00F83224">
        <w:rPr>
          <w:rFonts w:ascii="Times New Roman" w:hAnsi="Times New Roman" w:cs="Times New Roman"/>
          <w:sz w:val="24"/>
          <w:szCs w:val="24"/>
        </w:rPr>
        <w:t>il</w:t>
      </w:r>
      <w:r w:rsidRPr="00F83224">
        <w:rPr>
          <w:rFonts w:ascii="Times New Roman" w:hAnsi="Times New Roman" w:cs="Times New Roman"/>
          <w:sz w:val="24"/>
          <w:szCs w:val="24"/>
        </w:rPr>
        <w:t>diği</w:t>
      </w:r>
      <w:r w:rsidR="00672273" w:rsidRPr="00F83224">
        <w:rPr>
          <w:rFonts w:ascii="Times New Roman" w:hAnsi="Times New Roman" w:cs="Times New Roman"/>
          <w:sz w:val="24"/>
          <w:szCs w:val="24"/>
        </w:rPr>
        <w:t xml:space="preserve"> belirtilmektedir. </w:t>
      </w:r>
      <w:r w:rsidRPr="00F83224">
        <w:rPr>
          <w:rFonts w:ascii="Times New Roman" w:hAnsi="Times New Roman" w:cs="Times New Roman"/>
          <w:sz w:val="24"/>
          <w:szCs w:val="24"/>
        </w:rPr>
        <w:t xml:space="preserve">Bazı toplumlarda aileler tarafından kız çocuklarının evlilik dışı cinsel yaşantısının önüne geçmek için erken yaşta evlilikler gerçekleştirilmektedir. Erken yaşta evlendirilip erken yaşlarda çocuk yapan anne ve bebeği için yüksek risk vardır. Ergen kadınların fizyolojik yönden çocuk sahibi olmaya hazır olmayıp, yirmili yaşlardaki kadınlardan daha yüksek oranda anne ölümü riski, gebelik ve doğum </w:t>
      </w:r>
      <w:proofErr w:type="gramStart"/>
      <w:r w:rsidRPr="00F83224">
        <w:rPr>
          <w:rFonts w:ascii="Times New Roman" w:hAnsi="Times New Roman" w:cs="Times New Roman"/>
          <w:sz w:val="24"/>
          <w:szCs w:val="24"/>
        </w:rPr>
        <w:t>komplikasyonları</w:t>
      </w:r>
      <w:proofErr w:type="gramEnd"/>
      <w:r w:rsidRPr="00F83224">
        <w:rPr>
          <w:rFonts w:ascii="Times New Roman" w:hAnsi="Times New Roman" w:cs="Times New Roman"/>
          <w:sz w:val="24"/>
          <w:szCs w:val="24"/>
        </w:rPr>
        <w:t xml:space="preserve"> y</w:t>
      </w:r>
      <w:r w:rsidR="00AE62D9" w:rsidRPr="00F83224">
        <w:rPr>
          <w:rFonts w:ascii="Times New Roman" w:hAnsi="Times New Roman" w:cs="Times New Roman"/>
          <w:sz w:val="24"/>
          <w:szCs w:val="24"/>
        </w:rPr>
        <w:t xml:space="preserve">aşama riskleri daha yüksektir.  </w:t>
      </w:r>
      <w:r w:rsidRPr="00F83224">
        <w:rPr>
          <w:rFonts w:ascii="Times New Roman" w:hAnsi="Times New Roman" w:cs="Times New Roman"/>
          <w:sz w:val="24"/>
          <w:szCs w:val="24"/>
        </w:rPr>
        <w:t xml:space="preserve">Ergen gebelikler; </w:t>
      </w:r>
      <w:proofErr w:type="spellStart"/>
      <w:r w:rsidRPr="00F83224">
        <w:rPr>
          <w:rFonts w:ascii="Times New Roman" w:hAnsi="Times New Roman" w:cs="Times New Roman"/>
          <w:sz w:val="24"/>
          <w:szCs w:val="24"/>
        </w:rPr>
        <w:t>preeklamsi</w:t>
      </w:r>
      <w:proofErr w:type="spellEnd"/>
      <w:r w:rsidRPr="00F83224">
        <w:rPr>
          <w:rFonts w:ascii="Times New Roman" w:hAnsi="Times New Roman" w:cs="Times New Roman"/>
          <w:sz w:val="24"/>
          <w:szCs w:val="24"/>
        </w:rPr>
        <w:t xml:space="preserve">, anemi, </w:t>
      </w:r>
      <w:proofErr w:type="gramStart"/>
      <w:r w:rsidRPr="00F83224">
        <w:rPr>
          <w:rFonts w:ascii="Times New Roman" w:hAnsi="Times New Roman" w:cs="Times New Roman"/>
          <w:sz w:val="24"/>
          <w:szCs w:val="24"/>
        </w:rPr>
        <w:t>enfeksiyon</w:t>
      </w:r>
      <w:proofErr w:type="gramEnd"/>
      <w:r w:rsidRPr="00F83224">
        <w:rPr>
          <w:rFonts w:ascii="Times New Roman" w:hAnsi="Times New Roman" w:cs="Times New Roman"/>
          <w:sz w:val="24"/>
          <w:szCs w:val="24"/>
        </w:rPr>
        <w:t xml:space="preserve">, yetersiz kilo alımı, erken </w:t>
      </w:r>
      <w:proofErr w:type="spellStart"/>
      <w:r w:rsidRPr="00F83224">
        <w:rPr>
          <w:rFonts w:ascii="Times New Roman" w:hAnsi="Times New Roman" w:cs="Times New Roman"/>
          <w:sz w:val="24"/>
          <w:szCs w:val="24"/>
        </w:rPr>
        <w:t>membran</w:t>
      </w:r>
      <w:proofErr w:type="spellEnd"/>
      <w:r w:rsidRPr="00F83224">
        <w:rPr>
          <w:rFonts w:ascii="Times New Roman" w:hAnsi="Times New Roman" w:cs="Times New Roman"/>
          <w:sz w:val="24"/>
          <w:szCs w:val="24"/>
        </w:rPr>
        <w:t xml:space="preserve"> yırtılması gibi sorunlarla beraber kadınların eğitimi, sosyal ve ekonomik gelişimlerine enge</w:t>
      </w:r>
      <w:r w:rsidR="00AE62D9" w:rsidRPr="00F83224">
        <w:rPr>
          <w:rFonts w:ascii="Times New Roman" w:hAnsi="Times New Roman" w:cs="Times New Roman"/>
          <w:sz w:val="24"/>
          <w:szCs w:val="24"/>
        </w:rPr>
        <w:t>l olmaktadır. Bebek yönünden de</w:t>
      </w:r>
      <w:r w:rsidRPr="00F83224">
        <w:rPr>
          <w:rFonts w:ascii="Times New Roman" w:hAnsi="Times New Roman" w:cs="Times New Roman"/>
          <w:sz w:val="24"/>
          <w:szCs w:val="24"/>
        </w:rPr>
        <w:t xml:space="preserve"> doğumsal</w:t>
      </w:r>
      <w:r w:rsidR="00C82C5A" w:rsidRPr="00F83224">
        <w:rPr>
          <w:rFonts w:ascii="Times New Roman" w:hAnsi="Times New Roman" w:cs="Times New Roman"/>
          <w:sz w:val="24"/>
          <w:szCs w:val="24"/>
        </w:rPr>
        <w:t xml:space="preserve"> </w:t>
      </w:r>
      <w:proofErr w:type="spellStart"/>
      <w:r w:rsidRPr="00F83224">
        <w:rPr>
          <w:rFonts w:ascii="Times New Roman" w:hAnsi="Times New Roman" w:cs="Times New Roman"/>
          <w:sz w:val="24"/>
          <w:szCs w:val="24"/>
        </w:rPr>
        <w:t>malformasyon</w:t>
      </w:r>
      <w:proofErr w:type="spellEnd"/>
      <w:r w:rsidRPr="00F83224">
        <w:rPr>
          <w:rFonts w:ascii="Times New Roman" w:hAnsi="Times New Roman" w:cs="Times New Roman"/>
          <w:sz w:val="24"/>
          <w:szCs w:val="24"/>
        </w:rPr>
        <w:t xml:space="preserve">, erken doğum, düşük doğum ağırlığına sebep olmaktadır </w:t>
      </w:r>
      <w:r w:rsidR="0076419C" w:rsidRPr="00F83224">
        <w:rPr>
          <w:rFonts w:ascii="Times New Roman" w:hAnsi="Times New Roman" w:cs="Times New Roman"/>
          <w:sz w:val="24"/>
          <w:szCs w:val="24"/>
        </w:rPr>
        <w:t>(Şimşek, 2011</w:t>
      </w:r>
      <w:r w:rsidRPr="00F83224">
        <w:rPr>
          <w:rFonts w:ascii="Times New Roman" w:hAnsi="Times New Roman" w:cs="Times New Roman"/>
          <w:sz w:val="24"/>
          <w:szCs w:val="24"/>
        </w:rPr>
        <w:t>).</w:t>
      </w:r>
      <w:r w:rsidR="000D0FCD" w:rsidRPr="00F83224">
        <w:rPr>
          <w:rFonts w:ascii="Times New Roman" w:hAnsi="Times New Roman" w:cs="Times New Roman"/>
          <w:sz w:val="24"/>
          <w:szCs w:val="24"/>
        </w:rPr>
        <w:t xml:space="preserve"> </w:t>
      </w:r>
      <w:r w:rsidR="0076419C" w:rsidRPr="00F83224">
        <w:rPr>
          <w:rFonts w:ascii="Times New Roman" w:hAnsi="Times New Roman" w:cs="Times New Roman"/>
          <w:sz w:val="24"/>
          <w:szCs w:val="24"/>
        </w:rPr>
        <w:t xml:space="preserve">Şimşek (2011)’in belirttiğine </w:t>
      </w:r>
      <w:r w:rsidRPr="00F83224">
        <w:rPr>
          <w:rFonts w:ascii="Times New Roman" w:hAnsi="Times New Roman" w:cs="Times New Roman"/>
          <w:sz w:val="24"/>
          <w:szCs w:val="24"/>
        </w:rPr>
        <w:t xml:space="preserve">Türkiye’de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w:t>
      </w:r>
      <w:r w:rsidRPr="00F83224">
        <w:rPr>
          <w:rFonts w:ascii="Times New Roman" w:hAnsi="Times New Roman" w:cs="Times New Roman"/>
          <w:sz w:val="24"/>
          <w:szCs w:val="24"/>
        </w:rPr>
        <w:lastRenderedPageBreak/>
        <w:t xml:space="preserve">kadınlar 1994 yılından itibaren 15‐49 yaş kadın izlemi adı altında birinci basamak sağlık kurumları </w:t>
      </w:r>
      <w:r w:rsidR="0076419C" w:rsidRPr="00F83224">
        <w:rPr>
          <w:rFonts w:ascii="Times New Roman" w:hAnsi="Times New Roman" w:cs="Times New Roman"/>
          <w:sz w:val="24"/>
          <w:szCs w:val="24"/>
        </w:rPr>
        <w:t xml:space="preserve">tarafından izlenmeye başlanmıştır. </w:t>
      </w:r>
      <w:r w:rsidRPr="00F83224">
        <w:rPr>
          <w:rFonts w:ascii="Times New Roman" w:hAnsi="Times New Roman" w:cs="Times New Roman"/>
          <w:sz w:val="24"/>
          <w:szCs w:val="24"/>
        </w:rPr>
        <w:t xml:space="preserve">Fakat kayıtlar incelendiğinde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 hiçbir izlem yapılmaksızın doğrudan korunmayan kadın olarak kabul edilmektedir. Bu durum özellikle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kadınların devlet tarafından verilen üreme sağlığı hizmetlerinden dışland</w:t>
      </w:r>
      <w:r w:rsidR="0076419C" w:rsidRPr="00F83224">
        <w:rPr>
          <w:rFonts w:ascii="Times New Roman" w:hAnsi="Times New Roman" w:cs="Times New Roman"/>
          <w:sz w:val="24"/>
          <w:szCs w:val="24"/>
        </w:rPr>
        <w:t>ığının en önemli göstergesidir.</w:t>
      </w:r>
      <w:r w:rsidR="000D0FCD" w:rsidRPr="00F83224">
        <w:rPr>
          <w:rFonts w:ascii="Times New Roman" w:hAnsi="Times New Roman" w:cs="Times New Roman"/>
          <w:sz w:val="24"/>
          <w:szCs w:val="24"/>
        </w:rPr>
        <w:t xml:space="preserve"> </w:t>
      </w:r>
      <w:r w:rsidRPr="00F83224">
        <w:rPr>
          <w:rFonts w:ascii="Times New Roman" w:hAnsi="Times New Roman" w:cs="Times New Roman"/>
          <w:sz w:val="24"/>
          <w:szCs w:val="24"/>
        </w:rPr>
        <w:t>Çalışmamızda ü</w:t>
      </w:r>
      <w:r w:rsidR="00C82C5A" w:rsidRPr="00F83224">
        <w:rPr>
          <w:rFonts w:ascii="Times New Roman" w:hAnsi="Times New Roman" w:cs="Times New Roman"/>
          <w:sz w:val="24"/>
          <w:szCs w:val="24"/>
        </w:rPr>
        <w:t>reme sağlığı sorunlarından olan</w:t>
      </w:r>
      <w:r w:rsidRPr="00F83224">
        <w:rPr>
          <w:rFonts w:ascii="Times New Roman" w:hAnsi="Times New Roman" w:cs="Times New Roman"/>
          <w:sz w:val="24"/>
          <w:szCs w:val="24"/>
        </w:rPr>
        <w:t xml:space="preserve"> vajinal akıntı rengi sağlıksız olan kadınların KTCRSÖ puanı yüksek olduğu bulunmuştur. Bu üreme sağlığı sorunlarının sayısı arttırılıp genişletilerek bir başka çalışmada 15-49 yaş arasındaki kadınlara KTCRSÖ uygulanabilir. Ayrıca çalışmamızda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-e</w:t>
      </w:r>
      <w:bookmarkStart w:id="0" w:name="_GoBack"/>
      <w:bookmarkEnd w:id="0"/>
      <w:r w:rsidRPr="00F83224">
        <w:rPr>
          <w:rFonts w:ascii="Times New Roman" w:hAnsi="Times New Roman" w:cs="Times New Roman"/>
          <w:sz w:val="24"/>
          <w:szCs w:val="24"/>
        </w:rPr>
        <w:t>rgen kadınların KTCRSÖ puanı daha yüksek bulunduğundan diğer çalışmalarda yalnızca bekar-e</w:t>
      </w:r>
      <w:r w:rsidR="00AE62D9" w:rsidRPr="00F83224">
        <w:rPr>
          <w:rFonts w:ascii="Times New Roman" w:hAnsi="Times New Roman" w:cs="Times New Roman"/>
          <w:sz w:val="24"/>
          <w:szCs w:val="24"/>
        </w:rPr>
        <w:t xml:space="preserve">rgen kadınlarla çalışılabilir. </w:t>
      </w:r>
    </w:p>
    <w:p w:rsidR="00AE750F" w:rsidRPr="00F83224" w:rsidRDefault="00AE750F" w:rsidP="00F83224">
      <w:pPr>
        <w:pStyle w:val="Default"/>
        <w:spacing w:before="100" w:beforeAutospacing="1" w:after="120"/>
        <w:ind w:firstLine="709"/>
        <w:jc w:val="both"/>
        <w:rPr>
          <w:rFonts w:ascii="Times New Roman" w:hAnsi="Times New Roman" w:cs="Times New Roman"/>
          <w:b/>
        </w:rPr>
      </w:pPr>
      <w:r w:rsidRPr="00F83224">
        <w:rPr>
          <w:rFonts w:ascii="Times New Roman" w:hAnsi="Times New Roman" w:cs="Times New Roman"/>
        </w:rPr>
        <w:t xml:space="preserve">Özdemir ve </w:t>
      </w:r>
      <w:proofErr w:type="spellStart"/>
      <w:r w:rsidRPr="00F83224">
        <w:rPr>
          <w:rFonts w:ascii="Times New Roman" w:hAnsi="Times New Roman" w:cs="Times New Roman"/>
        </w:rPr>
        <w:t>Pasinlioğlu</w:t>
      </w:r>
      <w:proofErr w:type="spellEnd"/>
      <w:r w:rsidR="006A7035" w:rsidRPr="00F83224">
        <w:rPr>
          <w:rFonts w:ascii="Times New Roman" w:hAnsi="Times New Roman" w:cs="Times New Roman"/>
        </w:rPr>
        <w:t xml:space="preserve"> (2007)</w:t>
      </w:r>
      <w:r w:rsidRPr="00F83224">
        <w:rPr>
          <w:rFonts w:ascii="Times New Roman" w:hAnsi="Times New Roman" w:cs="Times New Roman"/>
        </w:rPr>
        <w:t>’</w:t>
      </w:r>
      <w:proofErr w:type="spellStart"/>
      <w:r w:rsidRPr="00F83224">
        <w:rPr>
          <w:rFonts w:ascii="Times New Roman" w:hAnsi="Times New Roman" w:cs="Times New Roman"/>
        </w:rPr>
        <w:t>nun</w:t>
      </w:r>
      <w:proofErr w:type="spellEnd"/>
      <w:r w:rsidRPr="00F83224">
        <w:rPr>
          <w:rFonts w:ascii="Times New Roman" w:hAnsi="Times New Roman" w:cs="Times New Roman"/>
        </w:rPr>
        <w:t xml:space="preserve"> çalışmasında </w:t>
      </w:r>
      <w:proofErr w:type="spellStart"/>
      <w:r w:rsidRPr="00F83224">
        <w:rPr>
          <w:rFonts w:ascii="Times New Roman" w:hAnsi="Times New Roman" w:cs="Times New Roman"/>
        </w:rPr>
        <w:t>adölesan</w:t>
      </w:r>
      <w:proofErr w:type="spellEnd"/>
      <w:r w:rsidRPr="00F83224">
        <w:rPr>
          <w:rFonts w:ascii="Times New Roman" w:hAnsi="Times New Roman" w:cs="Times New Roman"/>
        </w:rPr>
        <w:t xml:space="preserve"> kişilerin % </w:t>
      </w:r>
      <w:proofErr w:type="gramStart"/>
      <w:r w:rsidRPr="00F83224">
        <w:rPr>
          <w:rFonts w:ascii="Times New Roman" w:hAnsi="Times New Roman" w:cs="Times New Roman"/>
        </w:rPr>
        <w:t>75.9’unun</w:t>
      </w:r>
      <w:proofErr w:type="gramEnd"/>
      <w:r w:rsidRPr="00F83224">
        <w:rPr>
          <w:rFonts w:ascii="Times New Roman" w:hAnsi="Times New Roman" w:cs="Times New Roman"/>
        </w:rPr>
        <w:t xml:space="preserve"> adet düzensizliğiyle alakalı korku yaşadığı görülmüştür. Adet düzensizliği ile alakalı korku yaşayan </w:t>
      </w:r>
      <w:proofErr w:type="spellStart"/>
      <w:r w:rsidRPr="00F83224">
        <w:rPr>
          <w:rFonts w:ascii="Times New Roman" w:hAnsi="Times New Roman" w:cs="Times New Roman"/>
        </w:rPr>
        <w:t>adölesan</w:t>
      </w:r>
      <w:proofErr w:type="spellEnd"/>
      <w:r w:rsidRPr="00F83224">
        <w:rPr>
          <w:rFonts w:ascii="Times New Roman" w:hAnsi="Times New Roman" w:cs="Times New Roman"/>
        </w:rPr>
        <w:t xml:space="preserve"> bireylerin %40’ının gelecekte </w:t>
      </w:r>
      <w:proofErr w:type="spellStart"/>
      <w:r w:rsidRPr="00F83224">
        <w:rPr>
          <w:rFonts w:ascii="Times New Roman" w:hAnsi="Times New Roman" w:cs="Times New Roman"/>
        </w:rPr>
        <w:t>infertilite</w:t>
      </w:r>
      <w:proofErr w:type="spellEnd"/>
      <w:r w:rsidRPr="00F83224">
        <w:rPr>
          <w:rFonts w:ascii="Times New Roman" w:hAnsi="Times New Roman" w:cs="Times New Roman"/>
        </w:rPr>
        <w:t xml:space="preserve"> olma korkusu yaşadığı bulunmuştur </w:t>
      </w:r>
      <w:r w:rsidR="0076419C" w:rsidRPr="00F83224">
        <w:rPr>
          <w:rFonts w:ascii="Times New Roman" w:hAnsi="Times New Roman" w:cs="Times New Roman"/>
        </w:rPr>
        <w:t xml:space="preserve">(Özdemir ve </w:t>
      </w:r>
      <w:proofErr w:type="spellStart"/>
      <w:r w:rsidRPr="00F83224">
        <w:rPr>
          <w:rFonts w:ascii="Times New Roman" w:hAnsi="Times New Roman" w:cs="Times New Roman"/>
        </w:rPr>
        <w:t>Pasinlioğlu</w:t>
      </w:r>
      <w:proofErr w:type="spellEnd"/>
      <w:r w:rsidRPr="00F83224">
        <w:rPr>
          <w:rFonts w:ascii="Times New Roman" w:hAnsi="Times New Roman" w:cs="Times New Roman"/>
        </w:rPr>
        <w:t>, 2007).</w:t>
      </w:r>
      <w:r w:rsidR="000D0FCD" w:rsidRPr="00F83224">
        <w:rPr>
          <w:rFonts w:ascii="Times New Roman" w:hAnsi="Times New Roman" w:cs="Times New Roman"/>
        </w:rPr>
        <w:t xml:space="preserve"> </w:t>
      </w:r>
      <w:r w:rsidRPr="00F83224">
        <w:rPr>
          <w:rFonts w:ascii="Times New Roman" w:hAnsi="Times New Roman" w:cs="Times New Roman"/>
        </w:rPr>
        <w:t>Toplumlarda kadın ve anne kalıpları aynı anlama gelmekte ve bu tür kültürel yapı içinde çocuk sahibi olamama kadın için sosyal konumunu düşürücü bir durumdur. Çocuk sahibi olamamanın kadın için psikolojik anlamı doğuramama, psikolojik eksiklik</w:t>
      </w:r>
      <w:r w:rsidR="00060E7D" w:rsidRPr="00F83224">
        <w:rPr>
          <w:rFonts w:ascii="Times New Roman" w:hAnsi="Times New Roman" w:cs="Times New Roman"/>
        </w:rPr>
        <w:t xml:space="preserve"> </w:t>
      </w:r>
      <w:r w:rsidRPr="00F83224">
        <w:rPr>
          <w:rFonts w:ascii="Times New Roman" w:hAnsi="Times New Roman" w:cs="Times New Roman"/>
        </w:rPr>
        <w:t xml:space="preserve">(analık duygusunun tatminsizliği), kendini toplumdan dışlanmış hissetme, sosyal yaşamda rol yetersizliğidir </w:t>
      </w:r>
      <w:r w:rsidR="006A7035" w:rsidRPr="00F83224">
        <w:rPr>
          <w:rFonts w:ascii="Times New Roman" w:hAnsi="Times New Roman" w:cs="Times New Roman"/>
        </w:rPr>
        <w:t>(</w:t>
      </w:r>
      <w:proofErr w:type="spellStart"/>
      <w:r w:rsidR="006A7035" w:rsidRPr="00F83224">
        <w:rPr>
          <w:rFonts w:ascii="Times New Roman" w:hAnsi="Times New Roman" w:cs="Times New Roman"/>
        </w:rPr>
        <w:t>Yanıkkrem</w:t>
      </w:r>
      <w:proofErr w:type="spellEnd"/>
      <w:r w:rsidR="006A7035" w:rsidRPr="00F83224">
        <w:rPr>
          <w:rFonts w:ascii="Times New Roman" w:hAnsi="Times New Roman" w:cs="Times New Roman"/>
        </w:rPr>
        <w:t xml:space="preserve"> ve </w:t>
      </w:r>
      <w:proofErr w:type="spellStart"/>
      <w:r w:rsidR="006A7035" w:rsidRPr="00F83224">
        <w:rPr>
          <w:rFonts w:ascii="Times New Roman" w:hAnsi="Times New Roman" w:cs="Times New Roman"/>
        </w:rPr>
        <w:t>diğ</w:t>
      </w:r>
      <w:proofErr w:type="spellEnd"/>
      <w:proofErr w:type="gramStart"/>
      <w:r w:rsidR="006A7035" w:rsidRPr="00F83224">
        <w:rPr>
          <w:rFonts w:ascii="Times New Roman" w:hAnsi="Times New Roman" w:cs="Times New Roman"/>
        </w:rPr>
        <w:t>.</w:t>
      </w:r>
      <w:r w:rsidRPr="00F83224">
        <w:rPr>
          <w:rFonts w:ascii="Times New Roman" w:hAnsi="Times New Roman" w:cs="Times New Roman"/>
        </w:rPr>
        <w:t>,</w:t>
      </w:r>
      <w:proofErr w:type="gramEnd"/>
      <w:r w:rsidRPr="00F83224">
        <w:rPr>
          <w:rFonts w:ascii="Times New Roman" w:hAnsi="Times New Roman" w:cs="Times New Roman"/>
        </w:rPr>
        <w:t xml:space="preserve"> 2008).</w:t>
      </w:r>
      <w:r w:rsidR="00AE62D9" w:rsidRPr="00F83224">
        <w:rPr>
          <w:rFonts w:ascii="Times New Roman" w:hAnsi="Times New Roman" w:cs="Times New Roman"/>
          <w:b/>
        </w:rPr>
        <w:t xml:space="preserve"> </w:t>
      </w:r>
      <w:r w:rsidRPr="00F83224">
        <w:rPr>
          <w:rFonts w:ascii="Times New Roman" w:hAnsi="Times New Roman" w:cs="Times New Roman"/>
        </w:rPr>
        <w:t xml:space="preserve">Çalışmamızda da adet döngüsü düzenli periyotta olmayan </w:t>
      </w:r>
      <w:proofErr w:type="gramStart"/>
      <w:r w:rsidRPr="00F83224">
        <w:rPr>
          <w:rFonts w:ascii="Times New Roman" w:hAnsi="Times New Roman" w:cs="Times New Roman"/>
        </w:rPr>
        <w:t>bekara</w:t>
      </w:r>
      <w:proofErr w:type="gramEnd"/>
      <w:r w:rsidR="0076419C" w:rsidRPr="00F83224">
        <w:rPr>
          <w:rFonts w:ascii="Times New Roman" w:hAnsi="Times New Roman" w:cs="Times New Roman"/>
        </w:rPr>
        <w:t xml:space="preserve"> </w:t>
      </w:r>
      <w:proofErr w:type="spellStart"/>
      <w:r w:rsidR="000D0FCD" w:rsidRPr="00F83224">
        <w:rPr>
          <w:rFonts w:ascii="Times New Roman" w:hAnsi="Times New Roman" w:cs="Times New Roman"/>
        </w:rPr>
        <w:t>a</w:t>
      </w:r>
      <w:r w:rsidRPr="00F83224">
        <w:rPr>
          <w:rFonts w:ascii="Times New Roman" w:hAnsi="Times New Roman" w:cs="Times New Roman"/>
        </w:rPr>
        <w:t>dölesanların</w:t>
      </w:r>
      <w:proofErr w:type="spellEnd"/>
      <w:r w:rsidRPr="00F83224">
        <w:rPr>
          <w:rFonts w:ascii="Times New Roman" w:hAnsi="Times New Roman" w:cs="Times New Roman"/>
        </w:rPr>
        <w:t xml:space="preserve"> KTCRSÖ puanları daha yüksek bulunmuştur. Bu durumun nedeni ise yukarıda belirtildiği gibi </w:t>
      </w:r>
      <w:proofErr w:type="spellStart"/>
      <w:r w:rsidRPr="00F83224">
        <w:rPr>
          <w:rFonts w:ascii="Times New Roman" w:hAnsi="Times New Roman" w:cs="Times New Roman"/>
        </w:rPr>
        <w:t>infertilite</w:t>
      </w:r>
      <w:proofErr w:type="spellEnd"/>
      <w:r w:rsidRPr="00F83224">
        <w:rPr>
          <w:rFonts w:ascii="Times New Roman" w:hAnsi="Times New Roman" w:cs="Times New Roman"/>
        </w:rPr>
        <w:t xml:space="preserve"> olma korkusu ile bağlantısı olabilir. </w:t>
      </w:r>
    </w:p>
    <w:p w:rsidR="00AE750F" w:rsidRPr="00F83224" w:rsidRDefault="006A7035"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Turan ve Ceylan (2007)’</w:t>
      </w:r>
      <w:proofErr w:type="spellStart"/>
      <w:r w:rsidR="0076419C" w:rsidRPr="00F83224">
        <w:rPr>
          <w:rFonts w:ascii="Times New Roman" w:hAnsi="Times New Roman" w:cs="Times New Roman"/>
          <w:sz w:val="24"/>
          <w:szCs w:val="24"/>
        </w:rPr>
        <w:t>nin</w:t>
      </w:r>
      <w:proofErr w:type="spellEnd"/>
      <w:r w:rsidR="0076419C" w:rsidRPr="00F83224">
        <w:rPr>
          <w:rFonts w:ascii="Times New Roman" w:hAnsi="Times New Roman" w:cs="Times New Roman"/>
          <w:sz w:val="24"/>
          <w:szCs w:val="24"/>
        </w:rPr>
        <w:t xml:space="preserve"> çalışmalarında belirttiğine göre</w:t>
      </w:r>
      <w:r w:rsidR="00AE750F" w:rsidRPr="00F83224">
        <w:rPr>
          <w:rFonts w:ascii="Times New Roman" w:hAnsi="Times New Roman" w:cs="Times New Roman"/>
          <w:sz w:val="24"/>
          <w:szCs w:val="24"/>
        </w:rPr>
        <w:t xml:space="preserve"> </w:t>
      </w:r>
      <w:proofErr w:type="spellStart"/>
      <w:r w:rsidR="00AE750F" w:rsidRPr="00F83224">
        <w:rPr>
          <w:rFonts w:ascii="Times New Roman" w:hAnsi="Times New Roman" w:cs="Times New Roman"/>
          <w:sz w:val="24"/>
          <w:szCs w:val="24"/>
        </w:rPr>
        <w:t>menstruasyona</w:t>
      </w:r>
      <w:proofErr w:type="spellEnd"/>
      <w:r w:rsidR="00AE750F" w:rsidRPr="00F83224">
        <w:rPr>
          <w:rFonts w:ascii="Times New Roman" w:hAnsi="Times New Roman" w:cs="Times New Roman"/>
          <w:sz w:val="24"/>
          <w:szCs w:val="24"/>
        </w:rPr>
        <w:t xml:space="preserve"> verilen anlam kültürden kültüre farklılık göstermektedir. Bazı toplumlarda </w:t>
      </w:r>
      <w:proofErr w:type="spellStart"/>
      <w:r w:rsidR="00AE750F" w:rsidRPr="00F83224">
        <w:rPr>
          <w:rFonts w:ascii="Times New Roman" w:hAnsi="Times New Roman" w:cs="Times New Roman"/>
          <w:sz w:val="24"/>
          <w:szCs w:val="24"/>
        </w:rPr>
        <w:t>menstruasyon</w:t>
      </w:r>
      <w:proofErr w:type="spellEnd"/>
      <w:r w:rsidR="00AE750F" w:rsidRPr="00F83224">
        <w:rPr>
          <w:rFonts w:ascii="Times New Roman" w:hAnsi="Times New Roman" w:cs="Times New Roman"/>
          <w:sz w:val="24"/>
          <w:szCs w:val="24"/>
        </w:rPr>
        <w:t xml:space="preserve"> olan kadın kirli sayılıp toplumdan dışlanır ve bu dönemde duş alma zararlı faa</w:t>
      </w:r>
      <w:r w:rsidRPr="00F83224">
        <w:rPr>
          <w:rFonts w:ascii="Times New Roman" w:hAnsi="Times New Roman" w:cs="Times New Roman"/>
          <w:sz w:val="24"/>
          <w:szCs w:val="24"/>
        </w:rPr>
        <w:t>liyet olarak görülür.</w:t>
      </w:r>
      <w:r w:rsidR="00AE62D9" w:rsidRPr="00F83224">
        <w:rPr>
          <w:rFonts w:ascii="Times New Roman" w:hAnsi="Times New Roman" w:cs="Times New Roman"/>
          <w:sz w:val="24"/>
          <w:szCs w:val="24"/>
        </w:rPr>
        <w:t xml:space="preserve"> </w:t>
      </w:r>
      <w:r w:rsidR="00AE750F" w:rsidRPr="00F83224">
        <w:rPr>
          <w:rFonts w:ascii="Times New Roman" w:hAnsi="Times New Roman" w:cs="Times New Roman"/>
          <w:sz w:val="24"/>
          <w:szCs w:val="24"/>
        </w:rPr>
        <w:t xml:space="preserve">Ancak </w:t>
      </w:r>
      <w:r w:rsidRPr="00F83224">
        <w:rPr>
          <w:rFonts w:ascii="Times New Roman" w:hAnsi="Times New Roman" w:cs="Times New Roman"/>
          <w:sz w:val="24"/>
          <w:szCs w:val="24"/>
        </w:rPr>
        <w:t>Turan ve Ceylan (2007)’</w:t>
      </w:r>
      <w:proofErr w:type="spellStart"/>
      <w:r w:rsidRPr="00F83224">
        <w:rPr>
          <w:rFonts w:ascii="Times New Roman" w:hAnsi="Times New Roman" w:cs="Times New Roman"/>
          <w:sz w:val="24"/>
          <w:szCs w:val="24"/>
        </w:rPr>
        <w:t>nin</w:t>
      </w:r>
      <w:proofErr w:type="spellEnd"/>
      <w:r w:rsidRPr="00F83224">
        <w:rPr>
          <w:rFonts w:ascii="Times New Roman" w:hAnsi="Times New Roman" w:cs="Times New Roman"/>
          <w:sz w:val="24"/>
          <w:szCs w:val="24"/>
        </w:rPr>
        <w:t xml:space="preserve"> çalışmalarında</w:t>
      </w:r>
      <w:r w:rsidR="00AE750F" w:rsidRPr="00F83224">
        <w:rPr>
          <w:rFonts w:ascii="Times New Roman" w:hAnsi="Times New Roman" w:cs="Times New Roman"/>
          <w:sz w:val="24"/>
          <w:szCs w:val="24"/>
        </w:rPr>
        <w:t xml:space="preserve">, </w:t>
      </w:r>
      <w:proofErr w:type="spellStart"/>
      <w:r w:rsidR="00AE750F" w:rsidRPr="00F83224">
        <w:rPr>
          <w:rFonts w:ascii="Times New Roman" w:hAnsi="Times New Roman" w:cs="Times New Roman"/>
          <w:sz w:val="24"/>
          <w:szCs w:val="24"/>
        </w:rPr>
        <w:t>genital</w:t>
      </w:r>
      <w:proofErr w:type="spellEnd"/>
      <w:r w:rsidR="00AE750F" w:rsidRPr="00F83224">
        <w:rPr>
          <w:rFonts w:ascii="Times New Roman" w:hAnsi="Times New Roman" w:cs="Times New Roman"/>
          <w:sz w:val="24"/>
          <w:szCs w:val="24"/>
        </w:rPr>
        <w:t xml:space="preserve"> </w:t>
      </w:r>
      <w:proofErr w:type="gramStart"/>
      <w:r w:rsidR="00AE750F" w:rsidRPr="00F83224">
        <w:rPr>
          <w:rFonts w:ascii="Times New Roman" w:hAnsi="Times New Roman" w:cs="Times New Roman"/>
          <w:sz w:val="24"/>
          <w:szCs w:val="24"/>
        </w:rPr>
        <w:t>enfeksiyon</w:t>
      </w:r>
      <w:proofErr w:type="gramEnd"/>
      <w:r w:rsidR="00AE750F" w:rsidRPr="00F83224">
        <w:rPr>
          <w:rFonts w:ascii="Times New Roman" w:hAnsi="Times New Roman" w:cs="Times New Roman"/>
          <w:sz w:val="24"/>
          <w:szCs w:val="24"/>
        </w:rPr>
        <w:t xml:space="preserve"> bakımından </w:t>
      </w:r>
      <w:proofErr w:type="spellStart"/>
      <w:r w:rsidR="00AE750F" w:rsidRPr="00F83224">
        <w:rPr>
          <w:rFonts w:ascii="Times New Roman" w:hAnsi="Times New Roman" w:cs="Times New Roman"/>
          <w:sz w:val="24"/>
          <w:szCs w:val="24"/>
        </w:rPr>
        <w:t>menstruasyon</w:t>
      </w:r>
      <w:proofErr w:type="spellEnd"/>
      <w:r w:rsidR="00AE750F" w:rsidRPr="00F83224">
        <w:rPr>
          <w:rFonts w:ascii="Times New Roman" w:hAnsi="Times New Roman" w:cs="Times New Roman"/>
          <w:sz w:val="24"/>
          <w:szCs w:val="24"/>
        </w:rPr>
        <w:t xml:space="preserve"> döneminin en riskli dönem olduğunu ve bu dönemde duş almanın </w:t>
      </w:r>
      <w:proofErr w:type="spellStart"/>
      <w:r w:rsidR="00AE750F" w:rsidRPr="00F83224">
        <w:rPr>
          <w:rFonts w:ascii="Times New Roman" w:hAnsi="Times New Roman" w:cs="Times New Roman"/>
          <w:sz w:val="24"/>
          <w:szCs w:val="24"/>
        </w:rPr>
        <w:t>genital</w:t>
      </w:r>
      <w:proofErr w:type="spellEnd"/>
      <w:r w:rsidR="00AE750F" w:rsidRPr="00F83224">
        <w:rPr>
          <w:rFonts w:ascii="Times New Roman" w:hAnsi="Times New Roman" w:cs="Times New Roman"/>
          <w:sz w:val="24"/>
          <w:szCs w:val="24"/>
        </w:rPr>
        <w:t xml:space="preserve"> enfeksiyonları önlemek için önemli olduğun</w:t>
      </w:r>
      <w:r w:rsidRPr="00F83224">
        <w:rPr>
          <w:rFonts w:ascii="Times New Roman" w:hAnsi="Times New Roman" w:cs="Times New Roman"/>
          <w:sz w:val="24"/>
          <w:szCs w:val="24"/>
        </w:rPr>
        <w:t>u belirtmiştir.</w:t>
      </w:r>
      <w:r w:rsidR="00AE62D9" w:rsidRPr="00F83224">
        <w:rPr>
          <w:rFonts w:ascii="Times New Roman" w:hAnsi="Times New Roman" w:cs="Times New Roman"/>
          <w:sz w:val="24"/>
          <w:szCs w:val="24"/>
        </w:rPr>
        <w:t xml:space="preserve"> </w:t>
      </w:r>
      <w:r w:rsidR="00AE750F" w:rsidRPr="00F83224">
        <w:rPr>
          <w:rFonts w:ascii="Times New Roman" w:hAnsi="Times New Roman" w:cs="Times New Roman"/>
          <w:sz w:val="24"/>
          <w:szCs w:val="24"/>
        </w:rPr>
        <w:t xml:space="preserve">Çalışmamızda adet döneminde duş </w:t>
      </w:r>
      <w:proofErr w:type="gramStart"/>
      <w:r w:rsidR="00AE750F" w:rsidRPr="00F83224">
        <w:rPr>
          <w:rFonts w:ascii="Times New Roman" w:hAnsi="Times New Roman" w:cs="Times New Roman"/>
          <w:sz w:val="24"/>
          <w:szCs w:val="24"/>
        </w:rPr>
        <w:t>almayan  bekar</w:t>
      </w:r>
      <w:proofErr w:type="gramEnd"/>
      <w:r w:rsidRPr="00F83224">
        <w:rPr>
          <w:rFonts w:ascii="Times New Roman" w:hAnsi="Times New Roman" w:cs="Times New Roman"/>
          <w:sz w:val="24"/>
          <w:szCs w:val="24"/>
        </w:rPr>
        <w:t xml:space="preserve"> </w:t>
      </w:r>
      <w:proofErr w:type="spellStart"/>
      <w:r w:rsidR="00AE750F" w:rsidRPr="00F83224">
        <w:rPr>
          <w:rFonts w:ascii="Times New Roman" w:hAnsi="Times New Roman" w:cs="Times New Roman"/>
          <w:sz w:val="24"/>
          <w:szCs w:val="24"/>
        </w:rPr>
        <w:t>adölesan</w:t>
      </w:r>
      <w:proofErr w:type="spellEnd"/>
      <w:r w:rsidR="00AE750F" w:rsidRPr="00F83224">
        <w:rPr>
          <w:rFonts w:ascii="Times New Roman" w:hAnsi="Times New Roman" w:cs="Times New Roman"/>
          <w:sz w:val="24"/>
          <w:szCs w:val="24"/>
        </w:rPr>
        <w:t xml:space="preserve"> kadınların KTCRSÖ puanı yüksek çıkmıştır. Bu durumun yukarıda bahsedilen bilgi eksikliğinden kaynaklanan yanlış inanışların sonucu olduğu düşünülebilir. </w:t>
      </w:r>
    </w:p>
    <w:p w:rsidR="00AE750F" w:rsidRPr="00F83224" w:rsidRDefault="00D91FEF" w:rsidP="00F83224">
      <w:pPr>
        <w:spacing w:before="120" w:after="120" w:line="240" w:lineRule="auto"/>
        <w:jc w:val="both"/>
        <w:rPr>
          <w:rFonts w:ascii="Times New Roman" w:hAnsi="Times New Roman" w:cs="Times New Roman"/>
          <w:b/>
          <w:sz w:val="24"/>
          <w:szCs w:val="24"/>
        </w:rPr>
      </w:pPr>
      <w:r w:rsidRPr="00F83224">
        <w:rPr>
          <w:rFonts w:ascii="Times New Roman" w:hAnsi="Times New Roman" w:cs="Times New Roman"/>
          <w:b/>
          <w:sz w:val="24"/>
          <w:szCs w:val="24"/>
        </w:rPr>
        <w:t xml:space="preserve">5. </w:t>
      </w:r>
      <w:r w:rsidR="00AE750F" w:rsidRPr="00F83224">
        <w:rPr>
          <w:rFonts w:ascii="Times New Roman" w:hAnsi="Times New Roman" w:cs="Times New Roman"/>
          <w:b/>
          <w:sz w:val="24"/>
          <w:szCs w:val="24"/>
        </w:rPr>
        <w:t>SONUÇ ve ÖNERİLER</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Çalışmamızda 15-24 yaş arası katılımcıların KTCRSÖ puanının daha yüksek olduğu, üniversite ve üzeri düzeyindeki bireylerin kadın toplumsal cinsiyet ro</w:t>
      </w:r>
      <w:r w:rsidR="00FA6804" w:rsidRPr="00F83224">
        <w:rPr>
          <w:rFonts w:ascii="Times New Roman" w:hAnsi="Times New Roman" w:cs="Times New Roman"/>
          <w:sz w:val="24"/>
          <w:szCs w:val="24"/>
        </w:rPr>
        <w:t>l</w:t>
      </w:r>
      <w:r w:rsidRPr="00F83224">
        <w:rPr>
          <w:rFonts w:ascii="Times New Roman" w:hAnsi="Times New Roman" w:cs="Times New Roman"/>
          <w:sz w:val="24"/>
          <w:szCs w:val="24"/>
        </w:rPr>
        <w:t xml:space="preserve">ü stresini daha çok yaşadığı,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kadınların evli kadınlara göre KTCRSÖ puanının daha yüksek olduğu bulunmuştur. </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Üreme sağlığı sorunlarından olan adet düzensizliği, adet kanında pıhtı bulunma, </w:t>
      </w:r>
      <w:proofErr w:type="spellStart"/>
      <w:r w:rsidRPr="00F83224">
        <w:rPr>
          <w:rFonts w:ascii="Times New Roman" w:hAnsi="Times New Roman" w:cs="Times New Roman"/>
          <w:sz w:val="24"/>
          <w:szCs w:val="24"/>
        </w:rPr>
        <w:t>menstruasyon</w:t>
      </w:r>
      <w:proofErr w:type="spellEnd"/>
      <w:r w:rsidRPr="00F83224">
        <w:rPr>
          <w:rFonts w:ascii="Times New Roman" w:hAnsi="Times New Roman" w:cs="Times New Roman"/>
          <w:sz w:val="24"/>
          <w:szCs w:val="24"/>
        </w:rPr>
        <w:t xml:space="preserve"> zamanında duş almama ve vajinal akıntı renginin </w:t>
      </w:r>
      <w:r w:rsidR="00C82C5A" w:rsidRPr="00F83224">
        <w:rPr>
          <w:rFonts w:ascii="Times New Roman" w:hAnsi="Times New Roman" w:cs="Times New Roman"/>
          <w:sz w:val="24"/>
          <w:szCs w:val="24"/>
        </w:rPr>
        <w:t xml:space="preserve">sağlıksız olan </w:t>
      </w:r>
      <w:proofErr w:type="gramStart"/>
      <w:r w:rsidR="00C82C5A" w:rsidRPr="00F83224">
        <w:rPr>
          <w:rFonts w:ascii="Times New Roman" w:hAnsi="Times New Roman" w:cs="Times New Roman"/>
          <w:sz w:val="24"/>
          <w:szCs w:val="24"/>
        </w:rPr>
        <w:t>bekar</w:t>
      </w:r>
      <w:proofErr w:type="gramEnd"/>
      <w:r w:rsidR="00C82C5A" w:rsidRPr="00F83224">
        <w:rPr>
          <w:rFonts w:ascii="Times New Roman" w:hAnsi="Times New Roman" w:cs="Times New Roman"/>
          <w:sz w:val="24"/>
          <w:szCs w:val="24"/>
        </w:rPr>
        <w:t xml:space="preserve"> kadınların</w:t>
      </w:r>
      <w:r w:rsidRPr="00F83224">
        <w:rPr>
          <w:rFonts w:ascii="Times New Roman" w:hAnsi="Times New Roman" w:cs="Times New Roman"/>
          <w:sz w:val="24"/>
          <w:szCs w:val="24"/>
        </w:rPr>
        <w:t xml:space="preserve"> KTCRSÖ puanları yüksek çıkmıştır. Üreme sağlığı sorunlarından vajinal akıntı rengi sağlıklı olmayan </w:t>
      </w:r>
      <w:proofErr w:type="gramStart"/>
      <w:r w:rsidRPr="00F83224">
        <w:rPr>
          <w:rFonts w:ascii="Times New Roman" w:hAnsi="Times New Roman" w:cs="Times New Roman"/>
          <w:sz w:val="24"/>
          <w:szCs w:val="24"/>
        </w:rPr>
        <w:t>bekar</w:t>
      </w:r>
      <w:proofErr w:type="gramEnd"/>
      <w:r w:rsidRPr="00F83224">
        <w:rPr>
          <w:rFonts w:ascii="Times New Roman" w:hAnsi="Times New Roman" w:cs="Times New Roman"/>
          <w:sz w:val="24"/>
          <w:szCs w:val="24"/>
        </w:rPr>
        <w:t xml:space="preserve"> kadınların yanı sıra bu sorunu yaşayan tüm bireylerin kadın toplumsal cinsiyet rolü stresi yaşadığı bulunmuştur. Ancak çalışmamızda kadın toplumsal cinsiyet rolü stresinin diğer üreme sağlığı sorunları (Gebelikte hipertansiyon, </w:t>
      </w:r>
      <w:proofErr w:type="spellStart"/>
      <w:r w:rsidRPr="00F83224">
        <w:rPr>
          <w:rFonts w:ascii="Times New Roman" w:hAnsi="Times New Roman" w:cs="Times New Roman"/>
          <w:sz w:val="24"/>
          <w:szCs w:val="24"/>
        </w:rPr>
        <w:t>İnfertilite</w:t>
      </w:r>
      <w:proofErr w:type="spellEnd"/>
      <w:r w:rsidRPr="00F83224">
        <w:rPr>
          <w:rFonts w:ascii="Times New Roman" w:hAnsi="Times New Roman" w:cs="Times New Roman"/>
          <w:sz w:val="24"/>
          <w:szCs w:val="24"/>
        </w:rPr>
        <w:t xml:space="preserve"> vb. ) üzerinde etkisi olmadığı görülmüştür.</w:t>
      </w:r>
    </w:p>
    <w:p w:rsidR="00AE750F" w:rsidRPr="00F83224" w:rsidRDefault="00AE750F" w:rsidP="00F83224">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F83224">
        <w:rPr>
          <w:rFonts w:ascii="Times New Roman" w:hAnsi="Times New Roman" w:cs="Times New Roman"/>
          <w:sz w:val="24"/>
          <w:szCs w:val="24"/>
        </w:rPr>
        <w:t xml:space="preserve">İleriki çalışmalarda üreme sağlığını ölçen </w:t>
      </w:r>
      <w:proofErr w:type="gramStart"/>
      <w:r w:rsidRPr="00F83224">
        <w:rPr>
          <w:rFonts w:ascii="Times New Roman" w:hAnsi="Times New Roman" w:cs="Times New Roman"/>
          <w:sz w:val="24"/>
          <w:szCs w:val="24"/>
        </w:rPr>
        <w:t>kriterler</w:t>
      </w:r>
      <w:proofErr w:type="gramEnd"/>
      <w:r w:rsidRPr="00F83224">
        <w:rPr>
          <w:rFonts w:ascii="Times New Roman" w:hAnsi="Times New Roman" w:cs="Times New Roman"/>
          <w:sz w:val="24"/>
          <w:szCs w:val="24"/>
        </w:rPr>
        <w:t xml:space="preserve"> genişletilip ve kriterlerin tüm kadınları kapsayacak şekilde oluşturulmasıyla toplumsal cinsiyet rolü stresi arasındaki ilişkiye bakılabilir. Toplumsal cinsiyet stresinin etki ettiği üreme sağlığı sorunlarını önlemeye yönelik girişimsel çalışmalar yapılabilir. </w:t>
      </w:r>
    </w:p>
    <w:p w:rsidR="00AE750F" w:rsidRPr="00160413" w:rsidRDefault="00AE750F" w:rsidP="00160413">
      <w:pPr>
        <w:pStyle w:val="Default"/>
        <w:spacing w:before="120" w:after="120"/>
        <w:jc w:val="both"/>
        <w:rPr>
          <w:rFonts w:ascii="Times New Roman" w:hAnsi="Times New Roman" w:cs="Times New Roman"/>
          <w:b/>
        </w:rPr>
      </w:pPr>
      <w:r w:rsidRPr="00160413">
        <w:rPr>
          <w:rFonts w:ascii="Times New Roman" w:hAnsi="Times New Roman" w:cs="Times New Roman"/>
          <w:b/>
        </w:rPr>
        <w:t>KAYNAKLAR</w:t>
      </w:r>
    </w:p>
    <w:p w:rsidR="00FC7ED3" w:rsidRPr="00160413" w:rsidRDefault="00FC7ED3" w:rsidP="00160413">
      <w:pPr>
        <w:pStyle w:val="BodyText21"/>
        <w:numPr>
          <w:ilvl w:val="0"/>
          <w:numId w:val="2"/>
        </w:numPr>
        <w:spacing w:after="120"/>
        <w:jc w:val="both"/>
        <w:rPr>
          <w:b w:val="0"/>
          <w:bCs/>
          <w:szCs w:val="24"/>
        </w:rPr>
      </w:pPr>
      <w:r w:rsidRPr="00160413">
        <w:rPr>
          <w:b w:val="0"/>
          <w:bCs/>
          <w:szCs w:val="24"/>
        </w:rPr>
        <w:lastRenderedPageBreak/>
        <w:t xml:space="preserve">Akın, A. Demirel, S. (2003). </w:t>
      </w:r>
      <w:proofErr w:type="gramStart"/>
      <w:r w:rsidRPr="00160413">
        <w:rPr>
          <w:b w:val="0"/>
          <w:bCs/>
          <w:szCs w:val="24"/>
        </w:rPr>
        <w:t xml:space="preserve">Toplumsal Cinsiyet Kavramı ve Sağlığa Etkileri. </w:t>
      </w:r>
      <w:proofErr w:type="gramEnd"/>
      <w:r w:rsidRPr="00160413">
        <w:rPr>
          <w:b w:val="0"/>
          <w:bCs/>
          <w:szCs w:val="24"/>
        </w:rPr>
        <w:t>C.Ü. Tıp Fakültesi Dergisi, 25(4), 73-76</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r w:rsidRPr="00160413">
        <w:rPr>
          <w:rFonts w:ascii="Times New Roman" w:hAnsi="Times New Roman" w:cs="Times New Roman"/>
          <w:sz w:val="24"/>
          <w:szCs w:val="24"/>
        </w:rPr>
        <w:t>Aktaş, G. (Haziran 2013). Feminist Söylemler Bağlamında Kadın Kimliği: Erkek Egemen Bir Toplumda Kadın Olmak. Edebiyat Fakültesi Dergisi, 30(1)</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r w:rsidRPr="00160413">
        <w:rPr>
          <w:rFonts w:ascii="Times New Roman" w:hAnsi="Times New Roman" w:cs="Times New Roman"/>
          <w:sz w:val="24"/>
          <w:szCs w:val="24"/>
          <w:shd w:val="clear" w:color="auto" w:fill="FFFFFF"/>
        </w:rPr>
        <w:t>Bayar, Ö</w:t>
      </w:r>
      <w:proofErr w:type="gramStart"/>
      <w:r w:rsidRPr="00160413">
        <w:rPr>
          <w:rFonts w:ascii="Times New Roman" w:hAnsi="Times New Roman" w:cs="Times New Roman"/>
          <w:sz w:val="24"/>
          <w:szCs w:val="24"/>
          <w:shd w:val="clear" w:color="auto" w:fill="FFFFFF"/>
        </w:rPr>
        <w:t>.,</w:t>
      </w:r>
      <w:proofErr w:type="spellStart"/>
      <w:proofErr w:type="gramEnd"/>
      <w:r w:rsidRPr="00160413">
        <w:rPr>
          <w:rFonts w:ascii="Times New Roman" w:hAnsi="Times New Roman" w:cs="Times New Roman"/>
          <w:sz w:val="24"/>
          <w:szCs w:val="24"/>
          <w:shd w:val="clear" w:color="auto" w:fill="FFFFFF"/>
        </w:rPr>
        <w:t>Haskan</w:t>
      </w:r>
      <w:proofErr w:type="spellEnd"/>
      <w:r w:rsidRPr="00160413">
        <w:rPr>
          <w:rFonts w:ascii="Times New Roman" w:hAnsi="Times New Roman" w:cs="Times New Roman"/>
          <w:sz w:val="24"/>
          <w:szCs w:val="24"/>
          <w:shd w:val="clear" w:color="auto" w:fill="FFFFFF"/>
        </w:rPr>
        <w:t xml:space="preserve"> Avcı, Ö., &amp; Koç, M. (2017). </w:t>
      </w:r>
      <w:r w:rsidRPr="00160413">
        <w:rPr>
          <w:rFonts w:ascii="Times New Roman" w:hAnsi="Times New Roman" w:cs="Times New Roman"/>
          <w:sz w:val="24"/>
          <w:szCs w:val="24"/>
        </w:rPr>
        <w:t xml:space="preserve">Kadın Üniversite Öğrencilerinde Toplumsal Cinsiyet Rolü Stresi, Namus Anlayışı ve Toplumsal Cinsiyet Rolü </w:t>
      </w:r>
      <w:proofErr w:type="spellStart"/>
      <w:proofErr w:type="gramStart"/>
      <w:r w:rsidRPr="00160413">
        <w:rPr>
          <w:rFonts w:ascii="Times New Roman" w:hAnsi="Times New Roman" w:cs="Times New Roman"/>
          <w:sz w:val="24"/>
          <w:szCs w:val="24"/>
        </w:rPr>
        <w:t>Tutumu.Ulakbilge</w:t>
      </w:r>
      <w:proofErr w:type="spellEnd"/>
      <w:proofErr w:type="gramEnd"/>
      <w:r w:rsidRPr="00160413">
        <w:rPr>
          <w:rFonts w:ascii="Times New Roman" w:hAnsi="Times New Roman" w:cs="Times New Roman"/>
          <w:sz w:val="24"/>
          <w:szCs w:val="24"/>
        </w:rPr>
        <w:t>, 5 (17), s.1835-1853.</w:t>
      </w:r>
    </w:p>
    <w:p w:rsidR="00FC7ED3" w:rsidRPr="00160413" w:rsidRDefault="00FC7ED3" w:rsidP="00160413">
      <w:pPr>
        <w:pStyle w:val="BodyText21"/>
        <w:numPr>
          <w:ilvl w:val="0"/>
          <w:numId w:val="2"/>
        </w:numPr>
        <w:spacing w:after="120"/>
        <w:jc w:val="both"/>
        <w:rPr>
          <w:b w:val="0"/>
          <w:bCs/>
          <w:szCs w:val="24"/>
        </w:rPr>
      </w:pPr>
      <w:r w:rsidRPr="00160413">
        <w:rPr>
          <w:b w:val="0"/>
          <w:bCs/>
          <w:szCs w:val="24"/>
        </w:rPr>
        <w:t xml:space="preserve">Coşkun, A. (2012). Kadın ve Üreme Sağlığı Genel Bakış. </w:t>
      </w:r>
      <w:proofErr w:type="spellStart"/>
      <w:r w:rsidRPr="00160413">
        <w:rPr>
          <w:b w:val="0"/>
          <w:bCs/>
          <w:szCs w:val="24"/>
        </w:rPr>
        <w:t>Tankuter</w:t>
      </w:r>
      <w:proofErr w:type="spellEnd"/>
      <w:r w:rsidRPr="00160413">
        <w:rPr>
          <w:b w:val="0"/>
          <w:bCs/>
          <w:szCs w:val="24"/>
        </w:rPr>
        <w:t xml:space="preserve">, K. Kadın Sağlığı ve Hastalıkları Hemşireliği El Kitabı. 2. Baskı. (s.20-21). İstanbul. Koç Üniversitesi </w:t>
      </w:r>
    </w:p>
    <w:p w:rsidR="00FC7ED3" w:rsidRPr="00160413" w:rsidRDefault="00FC7ED3" w:rsidP="00160413">
      <w:pPr>
        <w:pStyle w:val="BodyText21"/>
        <w:numPr>
          <w:ilvl w:val="0"/>
          <w:numId w:val="2"/>
        </w:numPr>
        <w:spacing w:after="120"/>
        <w:jc w:val="both"/>
        <w:rPr>
          <w:b w:val="0"/>
          <w:bCs/>
          <w:szCs w:val="24"/>
        </w:rPr>
      </w:pPr>
      <w:r w:rsidRPr="00160413">
        <w:rPr>
          <w:b w:val="0"/>
          <w:bCs/>
          <w:szCs w:val="24"/>
        </w:rPr>
        <w:t>Coşkun, A. M. (2016). Kadın Sağlığı ve Hastalıkları Hemşireliği El Kitabı (2.baskı). (s.32). İstanbul: Koç Üniversitesi Yayınları.</w:t>
      </w:r>
    </w:p>
    <w:p w:rsidR="00FC7ED3" w:rsidRPr="00160413" w:rsidRDefault="00FC7ED3" w:rsidP="00160413">
      <w:pPr>
        <w:pStyle w:val="BodyText21"/>
        <w:numPr>
          <w:ilvl w:val="0"/>
          <w:numId w:val="2"/>
        </w:numPr>
        <w:spacing w:after="120"/>
        <w:jc w:val="both"/>
        <w:rPr>
          <w:b w:val="0"/>
          <w:bCs/>
          <w:szCs w:val="24"/>
        </w:rPr>
      </w:pPr>
      <w:proofErr w:type="spellStart"/>
      <w:r w:rsidRPr="00160413">
        <w:rPr>
          <w:b w:val="0"/>
          <w:bCs/>
          <w:szCs w:val="24"/>
        </w:rPr>
        <w:t>Eliuz</w:t>
      </w:r>
      <w:proofErr w:type="spellEnd"/>
      <w:r w:rsidRPr="00160413">
        <w:rPr>
          <w:b w:val="0"/>
          <w:bCs/>
          <w:szCs w:val="24"/>
        </w:rPr>
        <w:t xml:space="preserve">, U. (2011). </w:t>
      </w:r>
      <w:proofErr w:type="gramStart"/>
      <w:r w:rsidRPr="00160413">
        <w:rPr>
          <w:b w:val="0"/>
          <w:bCs/>
          <w:szCs w:val="24"/>
        </w:rPr>
        <w:t xml:space="preserve">Cinsel Kimlik Paniği: Kadın Olmak. </w:t>
      </w:r>
      <w:proofErr w:type="spellStart"/>
      <w:proofErr w:type="gramEnd"/>
      <w:r w:rsidRPr="00160413">
        <w:rPr>
          <w:b w:val="0"/>
          <w:bCs/>
          <w:szCs w:val="24"/>
        </w:rPr>
        <w:t>Panic</w:t>
      </w:r>
      <w:proofErr w:type="spellEnd"/>
      <w:r w:rsidRPr="00160413">
        <w:rPr>
          <w:b w:val="0"/>
          <w:bCs/>
          <w:szCs w:val="24"/>
        </w:rPr>
        <w:t xml:space="preserve"> Of </w:t>
      </w:r>
      <w:proofErr w:type="spellStart"/>
      <w:r w:rsidRPr="00160413">
        <w:rPr>
          <w:b w:val="0"/>
          <w:bCs/>
          <w:szCs w:val="24"/>
        </w:rPr>
        <w:t>SexualIdenıty</w:t>
      </w:r>
      <w:proofErr w:type="spellEnd"/>
      <w:r w:rsidRPr="00160413">
        <w:rPr>
          <w:b w:val="0"/>
          <w:bCs/>
          <w:szCs w:val="24"/>
        </w:rPr>
        <w:t xml:space="preserve">: </w:t>
      </w:r>
      <w:proofErr w:type="spellStart"/>
      <w:r w:rsidRPr="00160413">
        <w:rPr>
          <w:b w:val="0"/>
          <w:bCs/>
          <w:szCs w:val="24"/>
        </w:rPr>
        <w:t>Being</w:t>
      </w:r>
      <w:proofErr w:type="spellEnd"/>
      <w:r w:rsidRPr="00160413">
        <w:rPr>
          <w:b w:val="0"/>
          <w:bCs/>
          <w:szCs w:val="24"/>
        </w:rPr>
        <w:t xml:space="preserve"> A </w:t>
      </w:r>
      <w:proofErr w:type="spellStart"/>
      <w:r w:rsidRPr="00160413">
        <w:rPr>
          <w:b w:val="0"/>
          <w:bCs/>
          <w:szCs w:val="24"/>
        </w:rPr>
        <w:t>Woman</w:t>
      </w:r>
      <w:proofErr w:type="spellEnd"/>
      <w:r w:rsidRPr="00160413">
        <w:rPr>
          <w:b w:val="0"/>
          <w:bCs/>
          <w:szCs w:val="24"/>
        </w:rPr>
        <w:t xml:space="preserve">. </w:t>
      </w:r>
      <w:proofErr w:type="spellStart"/>
      <w:r w:rsidRPr="00160413">
        <w:rPr>
          <w:b w:val="0"/>
          <w:bCs/>
          <w:szCs w:val="24"/>
        </w:rPr>
        <w:t>TurkishStudies</w:t>
      </w:r>
      <w:proofErr w:type="spellEnd"/>
      <w:r w:rsidRPr="00160413">
        <w:rPr>
          <w:b w:val="0"/>
          <w:bCs/>
          <w:szCs w:val="24"/>
        </w:rPr>
        <w:t>, 6(3), 222.</w:t>
      </w:r>
    </w:p>
    <w:p w:rsidR="00FC7ED3" w:rsidRPr="00160413" w:rsidRDefault="00FC7ED3" w:rsidP="00160413">
      <w:pPr>
        <w:pStyle w:val="BodyText21"/>
        <w:numPr>
          <w:ilvl w:val="0"/>
          <w:numId w:val="2"/>
        </w:numPr>
        <w:spacing w:after="120"/>
        <w:jc w:val="both"/>
        <w:rPr>
          <w:b w:val="0"/>
          <w:bCs/>
          <w:szCs w:val="24"/>
        </w:rPr>
      </w:pPr>
      <w:r w:rsidRPr="00160413">
        <w:rPr>
          <w:b w:val="0"/>
          <w:bCs/>
          <w:szCs w:val="24"/>
        </w:rPr>
        <w:t>Erol, M. (2008). Toplumsal Cinsiyetin Tutumlar Üzerindeki Etkisi. C.Ü. Sosyal Bilimler Dergisi, 32(2), 199-126</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r w:rsidRPr="00160413">
        <w:rPr>
          <w:rFonts w:ascii="Times New Roman" w:hAnsi="Times New Roman" w:cs="Times New Roman"/>
          <w:sz w:val="24"/>
          <w:szCs w:val="24"/>
        </w:rPr>
        <w:t xml:space="preserve">Ertem G, (2015). Yaşam Boyu Kadın Ruh </w:t>
      </w:r>
      <w:proofErr w:type="gramStart"/>
      <w:r w:rsidRPr="00160413">
        <w:rPr>
          <w:rFonts w:ascii="Times New Roman" w:hAnsi="Times New Roman" w:cs="Times New Roman"/>
          <w:sz w:val="24"/>
          <w:szCs w:val="24"/>
        </w:rPr>
        <w:t>Sağlığı .</w:t>
      </w:r>
      <w:proofErr w:type="gramEnd"/>
      <w:r w:rsidRPr="00160413">
        <w:rPr>
          <w:rFonts w:ascii="Times New Roman" w:hAnsi="Times New Roman" w:cs="Times New Roman"/>
          <w:sz w:val="24"/>
          <w:szCs w:val="24"/>
        </w:rPr>
        <w:t xml:space="preserve"> Türkiye Klinikleri Psikiyatri Hemşireliği Dergisi, 1(1)25-31.</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r w:rsidRPr="00160413">
        <w:rPr>
          <w:rFonts w:ascii="Times New Roman" w:hAnsi="Times New Roman" w:cs="Times New Roman"/>
          <w:sz w:val="24"/>
          <w:szCs w:val="24"/>
        </w:rPr>
        <w:t>Koyun, A</w:t>
      </w:r>
      <w:proofErr w:type="gramStart"/>
      <w:r w:rsidRPr="00160413">
        <w:rPr>
          <w:rFonts w:ascii="Times New Roman" w:hAnsi="Times New Roman" w:cs="Times New Roman"/>
          <w:sz w:val="24"/>
          <w:szCs w:val="24"/>
        </w:rPr>
        <w:t>.,</w:t>
      </w:r>
      <w:proofErr w:type="gramEnd"/>
      <w:r w:rsidRPr="00160413">
        <w:rPr>
          <w:rFonts w:ascii="Times New Roman" w:hAnsi="Times New Roman" w:cs="Times New Roman"/>
          <w:sz w:val="24"/>
          <w:szCs w:val="24"/>
        </w:rPr>
        <w:t xml:space="preserve"> Taşkın, L., &amp; Terzioğlu, F. (2011). Yaşam Dönemlerine Göre Kadın Sağlığı ve Ruhsal İşlevler: Hemşirelik Yaklaşımlarının Değerlendirilmesi. Psikiyatride Güncel Yaklaşımlar-</w:t>
      </w:r>
      <w:proofErr w:type="spellStart"/>
      <w:r w:rsidRPr="00160413">
        <w:rPr>
          <w:rFonts w:ascii="Times New Roman" w:hAnsi="Times New Roman" w:cs="Times New Roman"/>
          <w:sz w:val="24"/>
          <w:szCs w:val="24"/>
        </w:rPr>
        <w:t>CurrentApproaches</w:t>
      </w:r>
      <w:proofErr w:type="spellEnd"/>
      <w:r w:rsidRPr="00160413">
        <w:rPr>
          <w:rFonts w:ascii="Times New Roman" w:hAnsi="Times New Roman" w:cs="Times New Roman"/>
          <w:sz w:val="24"/>
          <w:szCs w:val="24"/>
        </w:rPr>
        <w:t xml:space="preserve"> in </w:t>
      </w:r>
      <w:proofErr w:type="spellStart"/>
      <w:r w:rsidRPr="00160413">
        <w:rPr>
          <w:rFonts w:ascii="Times New Roman" w:hAnsi="Times New Roman" w:cs="Times New Roman"/>
          <w:sz w:val="24"/>
          <w:szCs w:val="24"/>
        </w:rPr>
        <w:t>Psychiatry</w:t>
      </w:r>
      <w:proofErr w:type="spellEnd"/>
      <w:r w:rsidRPr="00160413">
        <w:rPr>
          <w:rFonts w:ascii="Times New Roman" w:hAnsi="Times New Roman" w:cs="Times New Roman"/>
          <w:sz w:val="24"/>
          <w:szCs w:val="24"/>
        </w:rPr>
        <w:t>, 3(1):67-99.</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r w:rsidRPr="00160413">
        <w:rPr>
          <w:rFonts w:ascii="Times New Roman" w:hAnsi="Times New Roman" w:cs="Times New Roman"/>
          <w:sz w:val="24"/>
          <w:szCs w:val="24"/>
        </w:rPr>
        <w:t xml:space="preserve">Özdemir, F. </w:t>
      </w:r>
      <w:proofErr w:type="spellStart"/>
      <w:r w:rsidRPr="00160413">
        <w:rPr>
          <w:rFonts w:ascii="Times New Roman" w:hAnsi="Times New Roman" w:cs="Times New Roman"/>
          <w:sz w:val="24"/>
          <w:szCs w:val="24"/>
        </w:rPr>
        <w:t>Pasinlioğlu</w:t>
      </w:r>
      <w:proofErr w:type="spellEnd"/>
      <w:r w:rsidRPr="00160413">
        <w:rPr>
          <w:rFonts w:ascii="Times New Roman" w:hAnsi="Times New Roman" w:cs="Times New Roman"/>
          <w:sz w:val="24"/>
          <w:szCs w:val="24"/>
        </w:rPr>
        <w:t xml:space="preserve">, T. (2007). </w:t>
      </w:r>
      <w:r w:rsidRPr="00160413">
        <w:rPr>
          <w:rFonts w:ascii="Times New Roman" w:hAnsi="Times New Roman" w:cs="Times New Roman"/>
          <w:bCs/>
          <w:sz w:val="24"/>
          <w:szCs w:val="24"/>
        </w:rPr>
        <w:t xml:space="preserve">Adet Düzensizliği Şikayeti Olan </w:t>
      </w:r>
      <w:proofErr w:type="gramStart"/>
      <w:r w:rsidRPr="00160413">
        <w:rPr>
          <w:rFonts w:ascii="Times New Roman" w:hAnsi="Times New Roman" w:cs="Times New Roman"/>
          <w:bCs/>
          <w:sz w:val="24"/>
          <w:szCs w:val="24"/>
        </w:rPr>
        <w:t>Bekar</w:t>
      </w:r>
      <w:proofErr w:type="gramEnd"/>
      <w:r w:rsidRPr="00160413">
        <w:rPr>
          <w:rFonts w:ascii="Times New Roman" w:hAnsi="Times New Roman" w:cs="Times New Roman"/>
          <w:bCs/>
          <w:sz w:val="24"/>
          <w:szCs w:val="24"/>
        </w:rPr>
        <w:t xml:space="preserve"> </w:t>
      </w:r>
      <w:proofErr w:type="spellStart"/>
      <w:r w:rsidRPr="00160413">
        <w:rPr>
          <w:rFonts w:ascii="Times New Roman" w:hAnsi="Times New Roman" w:cs="Times New Roman"/>
          <w:bCs/>
          <w:sz w:val="24"/>
          <w:szCs w:val="24"/>
        </w:rPr>
        <w:t>AdölesanlarınAnksiyete</w:t>
      </w:r>
      <w:proofErr w:type="spellEnd"/>
      <w:r w:rsidRPr="00160413">
        <w:rPr>
          <w:rFonts w:ascii="Times New Roman" w:hAnsi="Times New Roman" w:cs="Times New Roman"/>
          <w:bCs/>
          <w:sz w:val="24"/>
          <w:szCs w:val="24"/>
        </w:rPr>
        <w:t xml:space="preserve"> Düzeylerinin İncelenmesi,</w:t>
      </w:r>
      <w:r w:rsidRPr="00160413">
        <w:rPr>
          <w:rFonts w:ascii="Times New Roman" w:hAnsi="Times New Roman" w:cs="Times New Roman"/>
          <w:sz w:val="24"/>
          <w:szCs w:val="24"/>
        </w:rPr>
        <w:t xml:space="preserve"> Atatürk Üniversitesi Hemşirelik Yüksekokulu Dergisi, 10: 1</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proofErr w:type="spellStart"/>
      <w:r w:rsidRPr="00160413">
        <w:rPr>
          <w:rFonts w:ascii="Times New Roman" w:hAnsi="Times New Roman" w:cs="Times New Roman"/>
          <w:sz w:val="24"/>
          <w:szCs w:val="24"/>
        </w:rPr>
        <w:t>Şahiner</w:t>
      </w:r>
      <w:proofErr w:type="spellEnd"/>
      <w:r w:rsidRPr="00160413">
        <w:rPr>
          <w:rFonts w:ascii="Times New Roman" w:hAnsi="Times New Roman" w:cs="Times New Roman"/>
          <w:sz w:val="24"/>
          <w:szCs w:val="24"/>
        </w:rPr>
        <w:t>, G</w:t>
      </w:r>
      <w:proofErr w:type="gramStart"/>
      <w:r w:rsidRPr="00160413">
        <w:rPr>
          <w:rFonts w:ascii="Times New Roman" w:hAnsi="Times New Roman" w:cs="Times New Roman"/>
          <w:sz w:val="24"/>
          <w:szCs w:val="24"/>
        </w:rPr>
        <w:t>.,</w:t>
      </w:r>
      <w:proofErr w:type="gramEnd"/>
      <w:r w:rsidRPr="00160413">
        <w:rPr>
          <w:rFonts w:ascii="Times New Roman" w:hAnsi="Times New Roman" w:cs="Times New Roman"/>
          <w:sz w:val="24"/>
          <w:szCs w:val="24"/>
        </w:rPr>
        <w:t xml:space="preserve"> Akyüz A. (2010). </w:t>
      </w:r>
      <w:r w:rsidRPr="00160413">
        <w:rPr>
          <w:rFonts w:ascii="Times New Roman" w:hAnsi="Times New Roman" w:cs="Times New Roman"/>
          <w:bCs/>
          <w:sz w:val="24"/>
          <w:szCs w:val="24"/>
        </w:rPr>
        <w:t xml:space="preserve">Toplumsal Cinsiyet ve Kadının Üreme Sağlığı. TAF </w:t>
      </w:r>
      <w:proofErr w:type="spellStart"/>
      <w:r w:rsidRPr="00160413">
        <w:rPr>
          <w:rFonts w:ascii="Times New Roman" w:hAnsi="Times New Roman" w:cs="Times New Roman"/>
          <w:bCs/>
          <w:sz w:val="24"/>
          <w:szCs w:val="24"/>
        </w:rPr>
        <w:t>PreventiveMedicineBulletin</w:t>
      </w:r>
      <w:proofErr w:type="spellEnd"/>
      <w:r w:rsidRPr="00160413">
        <w:rPr>
          <w:rFonts w:ascii="Times New Roman" w:hAnsi="Times New Roman" w:cs="Times New Roman"/>
          <w:bCs/>
          <w:sz w:val="24"/>
          <w:szCs w:val="24"/>
        </w:rPr>
        <w:t>, 9(4)</w:t>
      </w:r>
      <w:r w:rsidRPr="00160413">
        <w:rPr>
          <w:rFonts w:ascii="Times New Roman" w:hAnsi="Times New Roman" w:cs="Times New Roman"/>
          <w:sz w:val="24"/>
          <w:szCs w:val="24"/>
        </w:rPr>
        <w:t xml:space="preserve">:333-342 </w:t>
      </w:r>
    </w:p>
    <w:p w:rsidR="00FC7ED3" w:rsidRPr="00160413" w:rsidRDefault="00FC7ED3" w:rsidP="00160413">
      <w:pPr>
        <w:pStyle w:val="ListeParagraf"/>
        <w:numPr>
          <w:ilvl w:val="0"/>
          <w:numId w:val="2"/>
        </w:numPr>
        <w:spacing w:after="120" w:line="240" w:lineRule="auto"/>
        <w:jc w:val="both"/>
        <w:rPr>
          <w:rStyle w:val="Balk1Char"/>
          <w:rFonts w:ascii="Times New Roman" w:eastAsia="Times New Roman" w:hAnsi="Times New Roman" w:cs="Times New Roman"/>
          <w:b w:val="0"/>
          <w:sz w:val="24"/>
          <w:szCs w:val="24"/>
        </w:rPr>
      </w:pPr>
      <w:r w:rsidRPr="00160413">
        <w:rPr>
          <w:rFonts w:ascii="Times New Roman" w:hAnsi="Times New Roman" w:cs="Times New Roman"/>
          <w:sz w:val="24"/>
          <w:szCs w:val="24"/>
        </w:rPr>
        <w:t>Şimşek, H. (2011). Toplumsal Cinsiyet Eşitsizliğinin Kadın Üreme Sağlığına Etkisi: Türkiye Örneği</w:t>
      </w:r>
      <w:proofErr w:type="gramStart"/>
      <w:r w:rsidRPr="00160413">
        <w:rPr>
          <w:rFonts w:ascii="Times New Roman" w:hAnsi="Times New Roman" w:cs="Times New Roman"/>
          <w:sz w:val="24"/>
          <w:szCs w:val="24"/>
        </w:rPr>
        <w:t>,.</w:t>
      </w:r>
      <w:proofErr w:type="gramEnd"/>
      <w:r w:rsidRPr="00160413">
        <w:rPr>
          <w:rFonts w:ascii="Times New Roman" w:hAnsi="Times New Roman" w:cs="Times New Roman"/>
          <w:sz w:val="24"/>
          <w:szCs w:val="24"/>
        </w:rPr>
        <w:t xml:space="preserve"> Dokuz Eylül Üniversitesi Tıp Fakültesi Dergisi, 25(2),119-126.</w:t>
      </w:r>
    </w:p>
    <w:p w:rsidR="00FC7ED3" w:rsidRPr="00160413" w:rsidRDefault="00FC7ED3" w:rsidP="00160413">
      <w:pPr>
        <w:pStyle w:val="ListeParagraf"/>
        <w:numPr>
          <w:ilvl w:val="0"/>
          <w:numId w:val="2"/>
        </w:numPr>
        <w:spacing w:after="120" w:line="240" w:lineRule="auto"/>
        <w:jc w:val="both"/>
        <w:rPr>
          <w:rFonts w:ascii="Times New Roman" w:eastAsia="Times New Roman" w:hAnsi="Times New Roman" w:cs="Times New Roman"/>
          <w:bCs/>
          <w:sz w:val="24"/>
          <w:szCs w:val="24"/>
        </w:rPr>
      </w:pPr>
      <w:proofErr w:type="spellStart"/>
      <w:r w:rsidRPr="00160413">
        <w:rPr>
          <w:rFonts w:ascii="Times New Roman" w:eastAsia="Times New Roman" w:hAnsi="Times New Roman" w:cs="Times New Roman"/>
          <w:bCs/>
          <w:sz w:val="24"/>
          <w:szCs w:val="24"/>
        </w:rPr>
        <w:t>Topdemir</w:t>
      </w:r>
      <w:proofErr w:type="spellEnd"/>
      <w:r w:rsidRPr="00160413">
        <w:rPr>
          <w:rFonts w:ascii="Times New Roman" w:eastAsia="Times New Roman" w:hAnsi="Times New Roman" w:cs="Times New Roman"/>
          <w:bCs/>
          <w:sz w:val="24"/>
          <w:szCs w:val="24"/>
        </w:rPr>
        <w:t xml:space="preserve"> Koçyiğit, O. (2012). </w:t>
      </w:r>
      <w:proofErr w:type="spellStart"/>
      <w:r w:rsidRPr="00160413">
        <w:rPr>
          <w:rFonts w:ascii="Times New Roman" w:eastAsia="Times New Roman" w:hAnsi="Times New Roman" w:cs="Times New Roman"/>
          <w:bCs/>
          <w:sz w:val="24"/>
          <w:szCs w:val="24"/>
        </w:rPr>
        <w:t>İnfertiliteVe</w:t>
      </w:r>
      <w:proofErr w:type="spellEnd"/>
      <w:r w:rsidRPr="00160413">
        <w:rPr>
          <w:rFonts w:ascii="Times New Roman" w:eastAsia="Times New Roman" w:hAnsi="Times New Roman" w:cs="Times New Roman"/>
          <w:bCs/>
          <w:sz w:val="24"/>
          <w:szCs w:val="24"/>
        </w:rPr>
        <w:t xml:space="preserve"> </w:t>
      </w:r>
      <w:proofErr w:type="spellStart"/>
      <w:r w:rsidRPr="00160413">
        <w:rPr>
          <w:rFonts w:ascii="Times New Roman" w:eastAsia="Times New Roman" w:hAnsi="Times New Roman" w:cs="Times New Roman"/>
          <w:bCs/>
          <w:sz w:val="24"/>
          <w:szCs w:val="24"/>
        </w:rPr>
        <w:t>Sosyo</w:t>
      </w:r>
      <w:proofErr w:type="spellEnd"/>
      <w:r w:rsidRPr="00160413">
        <w:rPr>
          <w:rFonts w:ascii="Times New Roman" w:eastAsia="Times New Roman" w:hAnsi="Times New Roman" w:cs="Times New Roman"/>
          <w:bCs/>
          <w:sz w:val="24"/>
          <w:szCs w:val="24"/>
        </w:rPr>
        <w:t>-Kültürel Etkileri. İnsanbilim Dergisi, 1(1), 27-38</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i/>
          <w:iCs/>
          <w:sz w:val="24"/>
          <w:szCs w:val="24"/>
        </w:rPr>
      </w:pPr>
      <w:r w:rsidRPr="00160413">
        <w:rPr>
          <w:rFonts w:ascii="Times New Roman" w:hAnsi="Times New Roman" w:cs="Times New Roman"/>
          <w:bCs/>
          <w:sz w:val="24"/>
          <w:szCs w:val="24"/>
        </w:rPr>
        <w:t>Turan, T. Ceylan, S.</w:t>
      </w:r>
      <w:r w:rsidRPr="00160413">
        <w:rPr>
          <w:rFonts w:ascii="Times New Roman" w:hAnsi="Times New Roman" w:cs="Times New Roman"/>
          <w:sz w:val="24"/>
          <w:szCs w:val="24"/>
        </w:rPr>
        <w:t>(2007).</w:t>
      </w:r>
      <w:r w:rsidRPr="00160413">
        <w:rPr>
          <w:rFonts w:ascii="Times New Roman" w:hAnsi="Times New Roman" w:cs="Times New Roman"/>
          <w:bCs/>
          <w:sz w:val="24"/>
          <w:szCs w:val="24"/>
        </w:rPr>
        <w:t xml:space="preserve">11-14 Yaş Grubu İlköğretim Öğrencilerinin </w:t>
      </w:r>
      <w:proofErr w:type="spellStart"/>
      <w:r w:rsidRPr="00160413">
        <w:rPr>
          <w:rFonts w:ascii="Times New Roman" w:hAnsi="Times New Roman" w:cs="Times New Roman"/>
          <w:bCs/>
          <w:sz w:val="24"/>
          <w:szCs w:val="24"/>
        </w:rPr>
        <w:t>Menstruasyona</w:t>
      </w:r>
      <w:proofErr w:type="spellEnd"/>
      <w:r w:rsidRPr="00160413">
        <w:rPr>
          <w:rFonts w:ascii="Times New Roman" w:hAnsi="Times New Roman" w:cs="Times New Roman"/>
          <w:bCs/>
          <w:sz w:val="24"/>
          <w:szCs w:val="24"/>
        </w:rPr>
        <w:t xml:space="preserve"> Yönelik Bilgileri ve Uygulamaları. </w:t>
      </w:r>
      <w:r w:rsidRPr="00160413">
        <w:rPr>
          <w:rFonts w:ascii="Times New Roman" w:hAnsi="Times New Roman" w:cs="Times New Roman"/>
          <w:iCs/>
          <w:sz w:val="24"/>
          <w:szCs w:val="24"/>
        </w:rPr>
        <w:t>Fırat Sağlık Hizmetleri Dergisi, 2(6).</w:t>
      </w:r>
    </w:p>
    <w:p w:rsidR="00FC7ED3" w:rsidRPr="00160413" w:rsidRDefault="00FC7ED3" w:rsidP="00160413">
      <w:pPr>
        <w:pStyle w:val="ListeParagraf"/>
        <w:numPr>
          <w:ilvl w:val="0"/>
          <w:numId w:val="2"/>
        </w:numPr>
        <w:spacing w:after="120" w:line="240" w:lineRule="auto"/>
        <w:jc w:val="both"/>
        <w:rPr>
          <w:rFonts w:ascii="Times New Roman" w:eastAsia="Times New Roman" w:hAnsi="Times New Roman" w:cs="Times New Roman"/>
          <w:bCs/>
          <w:sz w:val="24"/>
          <w:szCs w:val="24"/>
        </w:rPr>
      </w:pPr>
      <w:r w:rsidRPr="00160413">
        <w:rPr>
          <w:rFonts w:ascii="Times New Roman" w:eastAsia="Times New Roman" w:hAnsi="Times New Roman" w:cs="Times New Roman"/>
          <w:bCs/>
          <w:sz w:val="24"/>
          <w:szCs w:val="24"/>
        </w:rPr>
        <w:t xml:space="preserve">Türkiye’de Toplumsal Cinsiyet Eşitliğini Sağlamaya Yönelik Ortamın Desteklenmesi Projesi. (2011). Erişim adresi: </w:t>
      </w:r>
      <w:hyperlink r:id="rId7" w:history="1">
        <w:r w:rsidRPr="00160413">
          <w:rPr>
            <w:rFonts w:ascii="Times New Roman" w:eastAsia="Times New Roman" w:hAnsi="Times New Roman" w:cs="Times New Roman"/>
            <w:bCs/>
            <w:sz w:val="24"/>
            <w:szCs w:val="24"/>
          </w:rPr>
          <w:t>http://etcep.meb.gov.tr/application/assets/admin/uploads/userfiles/files/8_Campaign_3_Nov_2011.pdf</w:t>
        </w:r>
      </w:hyperlink>
    </w:p>
    <w:p w:rsidR="00FC7ED3" w:rsidRPr="00160413" w:rsidRDefault="00FC7ED3" w:rsidP="00160413">
      <w:pPr>
        <w:pStyle w:val="BodyText21"/>
        <w:numPr>
          <w:ilvl w:val="0"/>
          <w:numId w:val="2"/>
        </w:numPr>
        <w:spacing w:after="120"/>
        <w:jc w:val="both"/>
        <w:rPr>
          <w:b w:val="0"/>
          <w:bCs/>
          <w:szCs w:val="24"/>
        </w:rPr>
      </w:pPr>
      <w:r w:rsidRPr="00160413">
        <w:rPr>
          <w:b w:val="0"/>
          <w:bCs/>
          <w:szCs w:val="24"/>
        </w:rPr>
        <w:t xml:space="preserve">Vatandaş, D. (2011). </w:t>
      </w:r>
      <w:proofErr w:type="gramStart"/>
      <w:r w:rsidRPr="00160413">
        <w:rPr>
          <w:b w:val="0"/>
          <w:bCs/>
          <w:szCs w:val="24"/>
        </w:rPr>
        <w:t xml:space="preserve">Toplumsal Cinsiyet ve Cinsiyet Rollerinin Algılanışı. </w:t>
      </w:r>
      <w:proofErr w:type="gramEnd"/>
      <w:r w:rsidRPr="00160413">
        <w:rPr>
          <w:b w:val="0"/>
          <w:bCs/>
          <w:szCs w:val="24"/>
        </w:rPr>
        <w:t xml:space="preserve">Sosyoloji Konferansları, (35), 29-56. </w:t>
      </w:r>
    </w:p>
    <w:p w:rsidR="00FC7ED3" w:rsidRPr="00160413" w:rsidRDefault="00FC7ED3" w:rsidP="00160413">
      <w:pPr>
        <w:pStyle w:val="ListeParagraf"/>
        <w:numPr>
          <w:ilvl w:val="0"/>
          <w:numId w:val="2"/>
        </w:numPr>
        <w:spacing w:after="120" w:line="240" w:lineRule="auto"/>
        <w:jc w:val="both"/>
        <w:rPr>
          <w:rFonts w:ascii="Times New Roman" w:eastAsia="Times New Roman" w:hAnsi="Times New Roman" w:cs="Times New Roman"/>
          <w:sz w:val="24"/>
          <w:szCs w:val="24"/>
        </w:rPr>
      </w:pPr>
      <w:r w:rsidRPr="00160413">
        <w:rPr>
          <w:rFonts w:ascii="Times New Roman" w:eastAsia="Times New Roman" w:hAnsi="Times New Roman" w:cs="Times New Roman"/>
          <w:bCs/>
          <w:sz w:val="24"/>
          <w:szCs w:val="24"/>
        </w:rPr>
        <w:t xml:space="preserve">WHO (1998). </w:t>
      </w:r>
      <w:proofErr w:type="spellStart"/>
      <w:r w:rsidRPr="00160413">
        <w:rPr>
          <w:rFonts w:ascii="Times New Roman" w:eastAsia="Times New Roman" w:hAnsi="Times New Roman" w:cs="Times New Roman"/>
          <w:bCs/>
          <w:sz w:val="24"/>
          <w:szCs w:val="24"/>
        </w:rPr>
        <w:t>Gender</w:t>
      </w:r>
      <w:proofErr w:type="spellEnd"/>
      <w:r w:rsidR="001816DA" w:rsidRPr="00160413">
        <w:rPr>
          <w:rFonts w:ascii="Times New Roman" w:eastAsia="Times New Roman" w:hAnsi="Times New Roman" w:cs="Times New Roman"/>
          <w:bCs/>
          <w:sz w:val="24"/>
          <w:szCs w:val="24"/>
        </w:rPr>
        <w:t xml:space="preserve"> </w:t>
      </w:r>
      <w:proofErr w:type="spellStart"/>
      <w:r w:rsidRPr="00160413">
        <w:rPr>
          <w:rFonts w:ascii="Times New Roman" w:eastAsia="Times New Roman" w:hAnsi="Times New Roman" w:cs="Times New Roman"/>
          <w:bCs/>
          <w:sz w:val="24"/>
          <w:szCs w:val="24"/>
        </w:rPr>
        <w:t>and</w:t>
      </w:r>
      <w:proofErr w:type="spellEnd"/>
      <w:r w:rsidR="001816DA" w:rsidRPr="00160413">
        <w:rPr>
          <w:rFonts w:ascii="Times New Roman" w:eastAsia="Times New Roman" w:hAnsi="Times New Roman" w:cs="Times New Roman"/>
          <w:bCs/>
          <w:sz w:val="24"/>
          <w:szCs w:val="24"/>
        </w:rPr>
        <w:t xml:space="preserve"> </w:t>
      </w:r>
      <w:proofErr w:type="spellStart"/>
      <w:r w:rsidRPr="00160413">
        <w:rPr>
          <w:rFonts w:ascii="Times New Roman" w:eastAsia="Times New Roman" w:hAnsi="Times New Roman" w:cs="Times New Roman"/>
          <w:bCs/>
          <w:sz w:val="24"/>
          <w:szCs w:val="24"/>
        </w:rPr>
        <w:t>Health</w:t>
      </w:r>
      <w:proofErr w:type="spellEnd"/>
      <w:r w:rsidRPr="00160413">
        <w:rPr>
          <w:rFonts w:ascii="Times New Roman" w:eastAsia="Times New Roman" w:hAnsi="Times New Roman" w:cs="Times New Roman"/>
          <w:bCs/>
          <w:sz w:val="24"/>
          <w:szCs w:val="24"/>
        </w:rPr>
        <w:t xml:space="preserve">: Technical </w:t>
      </w:r>
      <w:proofErr w:type="spellStart"/>
      <w:r w:rsidRPr="00160413">
        <w:rPr>
          <w:rFonts w:ascii="Times New Roman" w:eastAsia="Times New Roman" w:hAnsi="Times New Roman" w:cs="Times New Roman"/>
          <w:bCs/>
          <w:sz w:val="24"/>
          <w:szCs w:val="24"/>
        </w:rPr>
        <w:t>Paper</w:t>
      </w:r>
      <w:proofErr w:type="spellEnd"/>
      <w:r w:rsidRPr="00160413">
        <w:rPr>
          <w:rFonts w:ascii="Times New Roman" w:eastAsia="Times New Roman" w:hAnsi="Times New Roman" w:cs="Times New Roman"/>
          <w:bCs/>
          <w:sz w:val="24"/>
          <w:szCs w:val="24"/>
        </w:rPr>
        <w:t xml:space="preserve">, 10. Erişim: </w:t>
      </w:r>
      <w:hyperlink r:id="rId8" w:history="1">
        <w:r w:rsidRPr="00160413">
          <w:rPr>
            <w:rFonts w:ascii="Times New Roman" w:eastAsia="Times New Roman" w:hAnsi="Times New Roman" w:cs="Times New Roman"/>
            <w:sz w:val="24"/>
            <w:szCs w:val="24"/>
          </w:rPr>
          <w:t>http://apps.who.int/iris/bitstream/handle/10665/63998/WHO_FRH_WHD_98.16.pdf?sequence=1&amp;isAllowed=y</w:t>
        </w:r>
      </w:hyperlink>
    </w:p>
    <w:p w:rsidR="00FC7ED3" w:rsidRPr="00160413" w:rsidRDefault="00FC7ED3" w:rsidP="00160413">
      <w:pPr>
        <w:pStyle w:val="ListeParagraf"/>
        <w:numPr>
          <w:ilvl w:val="0"/>
          <w:numId w:val="2"/>
        </w:numPr>
        <w:spacing w:after="120" w:line="240" w:lineRule="auto"/>
        <w:jc w:val="both"/>
        <w:rPr>
          <w:rFonts w:ascii="Times New Roman" w:eastAsia="TimesNewRomanPS-BoldMT" w:hAnsi="Times New Roman" w:cs="Times New Roman"/>
          <w:bCs/>
          <w:sz w:val="24"/>
          <w:szCs w:val="24"/>
        </w:rPr>
      </w:pPr>
      <w:proofErr w:type="spellStart"/>
      <w:r w:rsidRPr="00160413">
        <w:rPr>
          <w:rFonts w:ascii="Times New Roman" w:hAnsi="Times New Roman" w:cs="Times New Roman"/>
          <w:sz w:val="24"/>
          <w:szCs w:val="24"/>
        </w:rPr>
        <w:t>Yanıkkrem</w:t>
      </w:r>
      <w:proofErr w:type="spellEnd"/>
      <w:r w:rsidRPr="00160413">
        <w:rPr>
          <w:rFonts w:ascii="Times New Roman" w:hAnsi="Times New Roman" w:cs="Times New Roman"/>
          <w:sz w:val="24"/>
          <w:szCs w:val="24"/>
        </w:rPr>
        <w:t>, E. Kavlak, O. Sevil, Ü. (2008).</w:t>
      </w:r>
      <w:proofErr w:type="spellStart"/>
      <w:r w:rsidRPr="00160413">
        <w:rPr>
          <w:rFonts w:ascii="Times New Roman" w:eastAsia="TimesNewRomanPS-BoldMT" w:hAnsi="Times New Roman" w:cs="Times New Roman"/>
          <w:bCs/>
          <w:sz w:val="24"/>
          <w:szCs w:val="24"/>
        </w:rPr>
        <w:t>İnfertil</w:t>
      </w:r>
      <w:proofErr w:type="spellEnd"/>
      <w:r w:rsidRPr="00160413">
        <w:rPr>
          <w:rFonts w:ascii="Times New Roman" w:eastAsia="TimesNewRomanPS-BoldMT" w:hAnsi="Times New Roman" w:cs="Times New Roman"/>
          <w:bCs/>
          <w:sz w:val="24"/>
          <w:szCs w:val="24"/>
        </w:rPr>
        <w:t xml:space="preserve"> Çiftlerin Yaşadıkları Sorunlar Ve Hemşirelik Yaklaşımı. </w:t>
      </w:r>
      <w:r w:rsidRPr="00160413">
        <w:rPr>
          <w:rFonts w:ascii="Times New Roman" w:hAnsi="Times New Roman" w:cs="Times New Roman"/>
          <w:sz w:val="24"/>
          <w:szCs w:val="24"/>
        </w:rPr>
        <w:t xml:space="preserve"> Atatürk Üniversitesi Hemşirelik Yüksekokulu Dergisi, 11: 4</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bCs/>
          <w:sz w:val="24"/>
          <w:szCs w:val="24"/>
        </w:rPr>
      </w:pPr>
      <w:r w:rsidRPr="00160413">
        <w:rPr>
          <w:rFonts w:ascii="Times New Roman" w:hAnsi="Times New Roman" w:cs="Times New Roman"/>
          <w:sz w:val="24"/>
          <w:szCs w:val="24"/>
        </w:rPr>
        <w:t xml:space="preserve">Yaraman A. (13-16 Ekim 2019.) Modern Ataerkil Toplumsallaşma: ‘’Erkeksi ‘’, ‘’Erkekçi’’ Kadınlar. Uluslar </w:t>
      </w:r>
      <w:proofErr w:type="spellStart"/>
      <w:r w:rsidRPr="00160413">
        <w:rPr>
          <w:rFonts w:ascii="Times New Roman" w:hAnsi="Times New Roman" w:cs="Times New Roman"/>
          <w:sz w:val="24"/>
          <w:szCs w:val="24"/>
        </w:rPr>
        <w:t>arasıMultidisipliner</w:t>
      </w:r>
      <w:proofErr w:type="spellEnd"/>
      <w:r w:rsidRPr="00160413">
        <w:rPr>
          <w:rFonts w:ascii="Times New Roman" w:hAnsi="Times New Roman" w:cs="Times New Roman"/>
          <w:sz w:val="24"/>
          <w:szCs w:val="24"/>
        </w:rPr>
        <w:t xml:space="preserve"> Kadın Kongresi, Dokuz Eylül Üniversitesi, İzmir. </w:t>
      </w:r>
    </w:p>
    <w:p w:rsidR="00FC7ED3" w:rsidRPr="00160413" w:rsidRDefault="00FC7ED3" w:rsidP="00160413">
      <w:pPr>
        <w:pStyle w:val="BodyText21"/>
        <w:numPr>
          <w:ilvl w:val="0"/>
          <w:numId w:val="2"/>
        </w:numPr>
        <w:spacing w:after="120"/>
        <w:jc w:val="both"/>
        <w:rPr>
          <w:b w:val="0"/>
          <w:bCs/>
          <w:szCs w:val="24"/>
        </w:rPr>
      </w:pPr>
      <w:r w:rsidRPr="00160413">
        <w:rPr>
          <w:b w:val="0"/>
          <w:bCs/>
          <w:szCs w:val="24"/>
        </w:rPr>
        <w:lastRenderedPageBreak/>
        <w:t xml:space="preserve">Yavan. T. (2000). Şırnak İlinde Yaşayan 15-49 Yaş Grubu Evli Kadınların Demografik Özellikleri ve Üreme Sağlığı Sorunlarının Saptanması. Yayınlanmamış Yüksek Lisans Tezi, İstanbul </w:t>
      </w:r>
      <w:proofErr w:type="spellStart"/>
      <w:r w:rsidRPr="00160413">
        <w:rPr>
          <w:b w:val="0"/>
          <w:bCs/>
          <w:szCs w:val="24"/>
        </w:rPr>
        <w:t>Üniv</w:t>
      </w:r>
      <w:proofErr w:type="spellEnd"/>
      <w:r w:rsidRPr="00160413">
        <w:rPr>
          <w:b w:val="0"/>
          <w:bCs/>
          <w:szCs w:val="24"/>
        </w:rPr>
        <w:t xml:space="preserve">. </w:t>
      </w:r>
      <w:proofErr w:type="spellStart"/>
      <w:r w:rsidRPr="00160413">
        <w:rPr>
          <w:b w:val="0"/>
          <w:bCs/>
          <w:szCs w:val="24"/>
        </w:rPr>
        <w:t>Sağl</w:t>
      </w:r>
      <w:proofErr w:type="spellEnd"/>
      <w:r w:rsidRPr="00160413">
        <w:rPr>
          <w:b w:val="0"/>
          <w:bCs/>
          <w:szCs w:val="24"/>
        </w:rPr>
        <w:t xml:space="preserve">. Bil. </w:t>
      </w:r>
      <w:proofErr w:type="spellStart"/>
      <w:r w:rsidRPr="00160413">
        <w:rPr>
          <w:b w:val="0"/>
          <w:bCs/>
          <w:szCs w:val="24"/>
        </w:rPr>
        <w:t>Enst</w:t>
      </w:r>
      <w:proofErr w:type="spellEnd"/>
      <w:r w:rsidRPr="00160413">
        <w:rPr>
          <w:b w:val="0"/>
          <w:bCs/>
          <w:szCs w:val="24"/>
        </w:rPr>
        <w:t>. İstanbul.</w:t>
      </w:r>
    </w:p>
    <w:p w:rsidR="00FC7ED3" w:rsidRPr="00160413" w:rsidRDefault="00FC7ED3" w:rsidP="00160413">
      <w:pPr>
        <w:pStyle w:val="ListeParagraf"/>
        <w:numPr>
          <w:ilvl w:val="0"/>
          <w:numId w:val="2"/>
        </w:numPr>
        <w:spacing w:after="120" w:line="240" w:lineRule="auto"/>
        <w:jc w:val="both"/>
        <w:rPr>
          <w:rFonts w:ascii="Times New Roman" w:hAnsi="Times New Roman" w:cs="Times New Roman"/>
          <w:sz w:val="24"/>
          <w:szCs w:val="24"/>
        </w:rPr>
      </w:pPr>
      <w:r w:rsidRPr="00160413">
        <w:rPr>
          <w:rFonts w:ascii="Times New Roman" w:hAnsi="Times New Roman" w:cs="Times New Roman"/>
          <w:sz w:val="24"/>
          <w:szCs w:val="24"/>
        </w:rPr>
        <w:t xml:space="preserve">Yener, S. (2018).  </w:t>
      </w:r>
      <w:proofErr w:type="gramStart"/>
      <w:r w:rsidRPr="00160413">
        <w:rPr>
          <w:rFonts w:ascii="Times New Roman" w:hAnsi="Times New Roman" w:cs="Times New Roman"/>
          <w:sz w:val="24"/>
          <w:szCs w:val="24"/>
        </w:rPr>
        <w:t xml:space="preserve">Kadın Çalışanların Kadınsı Cinsiyet Normları Ve İşin Anlamlılığı Arasındaki Etkileşimde Cinsiyet Rol Stresinin Aracı Rolü. </w:t>
      </w:r>
      <w:proofErr w:type="gramEnd"/>
      <w:r w:rsidRPr="00160413">
        <w:rPr>
          <w:rFonts w:ascii="Times New Roman" w:hAnsi="Times New Roman" w:cs="Times New Roman"/>
          <w:sz w:val="24"/>
          <w:szCs w:val="24"/>
        </w:rPr>
        <w:t xml:space="preserve">İş’te Davranış Dergisi, 3(1),42-56. </w:t>
      </w:r>
    </w:p>
    <w:p w:rsidR="00FC7ED3" w:rsidRPr="00160413" w:rsidRDefault="00FC7ED3" w:rsidP="00160413">
      <w:pPr>
        <w:pStyle w:val="BodyText21"/>
        <w:numPr>
          <w:ilvl w:val="0"/>
          <w:numId w:val="2"/>
        </w:numPr>
        <w:spacing w:after="120"/>
        <w:jc w:val="both"/>
        <w:rPr>
          <w:b w:val="0"/>
          <w:bCs/>
          <w:szCs w:val="24"/>
        </w:rPr>
      </w:pPr>
      <w:r w:rsidRPr="00160413">
        <w:rPr>
          <w:b w:val="0"/>
          <w:bCs/>
          <w:szCs w:val="24"/>
        </w:rPr>
        <w:t xml:space="preserve">Zeyneloğlu, Z. (2008). </w:t>
      </w:r>
      <w:proofErr w:type="spellStart"/>
      <w:r w:rsidRPr="00160413">
        <w:rPr>
          <w:b w:val="0"/>
          <w:bCs/>
          <w:szCs w:val="24"/>
        </w:rPr>
        <w:t>Ankarada</w:t>
      </w:r>
      <w:proofErr w:type="spellEnd"/>
      <w:r w:rsidRPr="00160413">
        <w:rPr>
          <w:b w:val="0"/>
          <w:bCs/>
          <w:szCs w:val="24"/>
        </w:rPr>
        <w:t xml:space="preserve"> Hemşirelik Öğrenimi Gören Üniversite Öğrencilerinin Toplumsal Cinsiyet Rollerine İlişkin Tutumları. Yayınlanmamış Doktora Tezi, Hacettepe </w:t>
      </w:r>
      <w:proofErr w:type="spellStart"/>
      <w:r w:rsidRPr="00160413">
        <w:rPr>
          <w:b w:val="0"/>
          <w:bCs/>
          <w:szCs w:val="24"/>
        </w:rPr>
        <w:t>Üniv</w:t>
      </w:r>
      <w:proofErr w:type="spellEnd"/>
      <w:r w:rsidRPr="00160413">
        <w:rPr>
          <w:b w:val="0"/>
          <w:bCs/>
          <w:szCs w:val="24"/>
        </w:rPr>
        <w:t xml:space="preserve">. </w:t>
      </w:r>
      <w:proofErr w:type="spellStart"/>
      <w:r w:rsidRPr="00160413">
        <w:rPr>
          <w:b w:val="0"/>
          <w:bCs/>
          <w:szCs w:val="24"/>
        </w:rPr>
        <w:t>Sağl</w:t>
      </w:r>
      <w:proofErr w:type="spellEnd"/>
      <w:r w:rsidRPr="00160413">
        <w:rPr>
          <w:b w:val="0"/>
          <w:bCs/>
          <w:szCs w:val="24"/>
        </w:rPr>
        <w:t xml:space="preserve">. Bil. </w:t>
      </w:r>
      <w:proofErr w:type="spellStart"/>
      <w:r w:rsidRPr="00160413">
        <w:rPr>
          <w:b w:val="0"/>
          <w:bCs/>
          <w:szCs w:val="24"/>
        </w:rPr>
        <w:t>Enst</w:t>
      </w:r>
      <w:proofErr w:type="spellEnd"/>
      <w:r w:rsidRPr="00160413">
        <w:rPr>
          <w:b w:val="0"/>
          <w:bCs/>
          <w:szCs w:val="24"/>
        </w:rPr>
        <w:t xml:space="preserve">. İstanbul. </w:t>
      </w:r>
    </w:p>
    <w:p w:rsidR="00AE750F" w:rsidRPr="00160413" w:rsidRDefault="00AE750F" w:rsidP="00160413">
      <w:pPr>
        <w:spacing w:after="120" w:line="240" w:lineRule="auto"/>
        <w:jc w:val="both"/>
        <w:rPr>
          <w:rFonts w:ascii="Times New Roman" w:hAnsi="Times New Roman" w:cs="Times New Roman"/>
          <w:sz w:val="24"/>
          <w:szCs w:val="24"/>
        </w:rPr>
      </w:pPr>
    </w:p>
    <w:sectPr w:rsidR="00AE750F" w:rsidRPr="00160413" w:rsidSect="0016041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OTF">
    <w:altName w:val="Arial"/>
    <w:panose1 w:val="00000000000000000000"/>
    <w:charset w:val="00"/>
    <w:family w:val="swiss"/>
    <w:notTrueType/>
    <w:pitch w:val="default"/>
    <w:sig w:usb0="00000001" w:usb1="00000000" w:usb2="00000000" w:usb3="00000000" w:csb0="0000001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0055D"/>
    <w:multiLevelType w:val="hybridMultilevel"/>
    <w:tmpl w:val="65DAE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DC62D3"/>
    <w:multiLevelType w:val="hybridMultilevel"/>
    <w:tmpl w:val="6C50CE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9F25DCA"/>
    <w:multiLevelType w:val="hybridMultilevel"/>
    <w:tmpl w:val="46BC10E6"/>
    <w:lvl w:ilvl="0" w:tplc="968E640C">
      <w:start w:val="1"/>
      <w:numFmt w:val="decimal"/>
      <w:lvlText w:val="%1)"/>
      <w:lvlJc w:val="left"/>
      <w:pPr>
        <w:ind w:left="36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3140F9"/>
    <w:multiLevelType w:val="hybridMultilevel"/>
    <w:tmpl w:val="638E9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0F"/>
    <w:rsid w:val="0000001F"/>
    <w:rsid w:val="00000A03"/>
    <w:rsid w:val="000025F1"/>
    <w:rsid w:val="00002F9F"/>
    <w:rsid w:val="000033C9"/>
    <w:rsid w:val="0000365D"/>
    <w:rsid w:val="00007DAE"/>
    <w:rsid w:val="000113E3"/>
    <w:rsid w:val="00012715"/>
    <w:rsid w:val="00012B93"/>
    <w:rsid w:val="0001305E"/>
    <w:rsid w:val="000134DF"/>
    <w:rsid w:val="00013C85"/>
    <w:rsid w:val="00014487"/>
    <w:rsid w:val="000149F4"/>
    <w:rsid w:val="00015CD7"/>
    <w:rsid w:val="00016403"/>
    <w:rsid w:val="00016D92"/>
    <w:rsid w:val="000172BE"/>
    <w:rsid w:val="0002374D"/>
    <w:rsid w:val="00023B68"/>
    <w:rsid w:val="00023FD6"/>
    <w:rsid w:val="00024150"/>
    <w:rsid w:val="0002488B"/>
    <w:rsid w:val="00024E3A"/>
    <w:rsid w:val="00027D12"/>
    <w:rsid w:val="00027D46"/>
    <w:rsid w:val="0003028F"/>
    <w:rsid w:val="0003080D"/>
    <w:rsid w:val="00030919"/>
    <w:rsid w:val="00031156"/>
    <w:rsid w:val="00031712"/>
    <w:rsid w:val="00031BE3"/>
    <w:rsid w:val="00032C08"/>
    <w:rsid w:val="00032F02"/>
    <w:rsid w:val="000346CB"/>
    <w:rsid w:val="00034E35"/>
    <w:rsid w:val="000369AD"/>
    <w:rsid w:val="00040864"/>
    <w:rsid w:val="00042427"/>
    <w:rsid w:val="00042AEB"/>
    <w:rsid w:val="00042E86"/>
    <w:rsid w:val="0004314B"/>
    <w:rsid w:val="0004345A"/>
    <w:rsid w:val="00043A73"/>
    <w:rsid w:val="00044672"/>
    <w:rsid w:val="00047815"/>
    <w:rsid w:val="00050C56"/>
    <w:rsid w:val="00054B20"/>
    <w:rsid w:val="00056C06"/>
    <w:rsid w:val="000604F9"/>
    <w:rsid w:val="00060E7D"/>
    <w:rsid w:val="000627F2"/>
    <w:rsid w:val="00063303"/>
    <w:rsid w:val="000636BB"/>
    <w:rsid w:val="00064202"/>
    <w:rsid w:val="00065F0F"/>
    <w:rsid w:val="00066155"/>
    <w:rsid w:val="00066C39"/>
    <w:rsid w:val="0006709E"/>
    <w:rsid w:val="000675B8"/>
    <w:rsid w:val="00067E69"/>
    <w:rsid w:val="00072BE6"/>
    <w:rsid w:val="0007322E"/>
    <w:rsid w:val="000735A2"/>
    <w:rsid w:val="00073732"/>
    <w:rsid w:val="00073FB6"/>
    <w:rsid w:val="00074818"/>
    <w:rsid w:val="00076276"/>
    <w:rsid w:val="00076423"/>
    <w:rsid w:val="00076620"/>
    <w:rsid w:val="000808C4"/>
    <w:rsid w:val="00081ECA"/>
    <w:rsid w:val="00083E3B"/>
    <w:rsid w:val="00084109"/>
    <w:rsid w:val="00087466"/>
    <w:rsid w:val="000907FD"/>
    <w:rsid w:val="00090B05"/>
    <w:rsid w:val="00092180"/>
    <w:rsid w:val="00092268"/>
    <w:rsid w:val="00092355"/>
    <w:rsid w:val="000930D2"/>
    <w:rsid w:val="00093186"/>
    <w:rsid w:val="000943E1"/>
    <w:rsid w:val="00094529"/>
    <w:rsid w:val="000948E0"/>
    <w:rsid w:val="00094A2B"/>
    <w:rsid w:val="00094A3E"/>
    <w:rsid w:val="00095447"/>
    <w:rsid w:val="0009576C"/>
    <w:rsid w:val="00095C66"/>
    <w:rsid w:val="000A023E"/>
    <w:rsid w:val="000A16B9"/>
    <w:rsid w:val="000A233D"/>
    <w:rsid w:val="000A4144"/>
    <w:rsid w:val="000A5810"/>
    <w:rsid w:val="000A6A64"/>
    <w:rsid w:val="000A7852"/>
    <w:rsid w:val="000A7A4C"/>
    <w:rsid w:val="000B4485"/>
    <w:rsid w:val="000B476C"/>
    <w:rsid w:val="000B7375"/>
    <w:rsid w:val="000B7C8A"/>
    <w:rsid w:val="000C09C2"/>
    <w:rsid w:val="000C0D3F"/>
    <w:rsid w:val="000C10E6"/>
    <w:rsid w:val="000C1291"/>
    <w:rsid w:val="000C2C20"/>
    <w:rsid w:val="000C2D67"/>
    <w:rsid w:val="000C3381"/>
    <w:rsid w:val="000C4295"/>
    <w:rsid w:val="000C48F0"/>
    <w:rsid w:val="000C5514"/>
    <w:rsid w:val="000C5768"/>
    <w:rsid w:val="000C6A80"/>
    <w:rsid w:val="000C7892"/>
    <w:rsid w:val="000D0A47"/>
    <w:rsid w:val="000D0FCD"/>
    <w:rsid w:val="000D27B6"/>
    <w:rsid w:val="000D3883"/>
    <w:rsid w:val="000D4941"/>
    <w:rsid w:val="000D4D59"/>
    <w:rsid w:val="000D4DC4"/>
    <w:rsid w:val="000D55EF"/>
    <w:rsid w:val="000D64DB"/>
    <w:rsid w:val="000D6853"/>
    <w:rsid w:val="000D68E5"/>
    <w:rsid w:val="000D734B"/>
    <w:rsid w:val="000D7A74"/>
    <w:rsid w:val="000D7F4D"/>
    <w:rsid w:val="000E0143"/>
    <w:rsid w:val="000E0A9B"/>
    <w:rsid w:val="000E1DEB"/>
    <w:rsid w:val="000E3040"/>
    <w:rsid w:val="000E3590"/>
    <w:rsid w:val="000E3B65"/>
    <w:rsid w:val="000E4AA6"/>
    <w:rsid w:val="000E56A4"/>
    <w:rsid w:val="000E5742"/>
    <w:rsid w:val="000E689F"/>
    <w:rsid w:val="000E7AB5"/>
    <w:rsid w:val="000F1057"/>
    <w:rsid w:val="000F233B"/>
    <w:rsid w:val="000F263B"/>
    <w:rsid w:val="000F3CE3"/>
    <w:rsid w:val="000F45B0"/>
    <w:rsid w:val="000F45D3"/>
    <w:rsid w:val="000F5238"/>
    <w:rsid w:val="000F62AD"/>
    <w:rsid w:val="00100654"/>
    <w:rsid w:val="00101393"/>
    <w:rsid w:val="0010230D"/>
    <w:rsid w:val="0010369A"/>
    <w:rsid w:val="00103AFE"/>
    <w:rsid w:val="001043D7"/>
    <w:rsid w:val="00104579"/>
    <w:rsid w:val="00105CC2"/>
    <w:rsid w:val="00106CC5"/>
    <w:rsid w:val="001070DF"/>
    <w:rsid w:val="00107C43"/>
    <w:rsid w:val="00111A47"/>
    <w:rsid w:val="00111BBB"/>
    <w:rsid w:val="001128C7"/>
    <w:rsid w:val="00112B25"/>
    <w:rsid w:val="001133B7"/>
    <w:rsid w:val="00114430"/>
    <w:rsid w:val="00114A67"/>
    <w:rsid w:val="0011537E"/>
    <w:rsid w:val="0011596E"/>
    <w:rsid w:val="00116377"/>
    <w:rsid w:val="00116F42"/>
    <w:rsid w:val="0011739B"/>
    <w:rsid w:val="00117D6F"/>
    <w:rsid w:val="001225D1"/>
    <w:rsid w:val="00124A05"/>
    <w:rsid w:val="00126BEA"/>
    <w:rsid w:val="0012734D"/>
    <w:rsid w:val="00127FC0"/>
    <w:rsid w:val="001312AB"/>
    <w:rsid w:val="00131555"/>
    <w:rsid w:val="00131B69"/>
    <w:rsid w:val="001329FA"/>
    <w:rsid w:val="00132E1E"/>
    <w:rsid w:val="00133A10"/>
    <w:rsid w:val="00133AFF"/>
    <w:rsid w:val="00135360"/>
    <w:rsid w:val="001358E3"/>
    <w:rsid w:val="00136BAF"/>
    <w:rsid w:val="00137343"/>
    <w:rsid w:val="00137DD0"/>
    <w:rsid w:val="00140954"/>
    <w:rsid w:val="00140989"/>
    <w:rsid w:val="001415A8"/>
    <w:rsid w:val="001416E5"/>
    <w:rsid w:val="00143C96"/>
    <w:rsid w:val="001442B3"/>
    <w:rsid w:val="001451C3"/>
    <w:rsid w:val="00146D68"/>
    <w:rsid w:val="00147517"/>
    <w:rsid w:val="00147FE2"/>
    <w:rsid w:val="0015024B"/>
    <w:rsid w:val="00152A7B"/>
    <w:rsid w:val="00152D71"/>
    <w:rsid w:val="00153A51"/>
    <w:rsid w:val="00153A76"/>
    <w:rsid w:val="00153E1D"/>
    <w:rsid w:val="001560B6"/>
    <w:rsid w:val="001564F3"/>
    <w:rsid w:val="0015715E"/>
    <w:rsid w:val="00160256"/>
    <w:rsid w:val="001603A6"/>
    <w:rsid w:val="00160413"/>
    <w:rsid w:val="00163E38"/>
    <w:rsid w:val="00165A60"/>
    <w:rsid w:val="00165B82"/>
    <w:rsid w:val="00165CDA"/>
    <w:rsid w:val="00167E72"/>
    <w:rsid w:val="00170438"/>
    <w:rsid w:val="00172B3F"/>
    <w:rsid w:val="0017305F"/>
    <w:rsid w:val="001739A5"/>
    <w:rsid w:val="00173E09"/>
    <w:rsid w:val="00175C0A"/>
    <w:rsid w:val="00176DBB"/>
    <w:rsid w:val="001809E4"/>
    <w:rsid w:val="001816DA"/>
    <w:rsid w:val="00181886"/>
    <w:rsid w:val="00181E1F"/>
    <w:rsid w:val="0018565C"/>
    <w:rsid w:val="00186CD9"/>
    <w:rsid w:val="001876E0"/>
    <w:rsid w:val="00190762"/>
    <w:rsid w:val="001908D9"/>
    <w:rsid w:val="00190ACE"/>
    <w:rsid w:val="00192EEC"/>
    <w:rsid w:val="0019421F"/>
    <w:rsid w:val="001964B2"/>
    <w:rsid w:val="001969DA"/>
    <w:rsid w:val="001974D9"/>
    <w:rsid w:val="00197F5D"/>
    <w:rsid w:val="001A1BE5"/>
    <w:rsid w:val="001A397E"/>
    <w:rsid w:val="001A4056"/>
    <w:rsid w:val="001A4516"/>
    <w:rsid w:val="001A48BA"/>
    <w:rsid w:val="001A4BE7"/>
    <w:rsid w:val="001A4D15"/>
    <w:rsid w:val="001A51D8"/>
    <w:rsid w:val="001A6CD9"/>
    <w:rsid w:val="001A74CF"/>
    <w:rsid w:val="001B1013"/>
    <w:rsid w:val="001B190D"/>
    <w:rsid w:val="001B1AA3"/>
    <w:rsid w:val="001B1CE3"/>
    <w:rsid w:val="001B1D09"/>
    <w:rsid w:val="001B2942"/>
    <w:rsid w:val="001B3E22"/>
    <w:rsid w:val="001B4EC5"/>
    <w:rsid w:val="001B6970"/>
    <w:rsid w:val="001B6BE8"/>
    <w:rsid w:val="001C2FFD"/>
    <w:rsid w:val="001C3CC0"/>
    <w:rsid w:val="001C3D7F"/>
    <w:rsid w:val="001C45E9"/>
    <w:rsid w:val="001C5D68"/>
    <w:rsid w:val="001C6621"/>
    <w:rsid w:val="001C6BFF"/>
    <w:rsid w:val="001C72AD"/>
    <w:rsid w:val="001D0111"/>
    <w:rsid w:val="001D0D6F"/>
    <w:rsid w:val="001D1598"/>
    <w:rsid w:val="001D1AB6"/>
    <w:rsid w:val="001D2FC8"/>
    <w:rsid w:val="001D3446"/>
    <w:rsid w:val="001D38E9"/>
    <w:rsid w:val="001D42CE"/>
    <w:rsid w:val="001D4F67"/>
    <w:rsid w:val="001E178B"/>
    <w:rsid w:val="001E39AD"/>
    <w:rsid w:val="001E3DCC"/>
    <w:rsid w:val="001E4B9B"/>
    <w:rsid w:val="001F34C8"/>
    <w:rsid w:val="001F3790"/>
    <w:rsid w:val="001F4391"/>
    <w:rsid w:val="001F4481"/>
    <w:rsid w:val="001F52A7"/>
    <w:rsid w:val="001F65E7"/>
    <w:rsid w:val="001F70FC"/>
    <w:rsid w:val="001F7C25"/>
    <w:rsid w:val="00200B53"/>
    <w:rsid w:val="00200BE9"/>
    <w:rsid w:val="002019E1"/>
    <w:rsid w:val="00202214"/>
    <w:rsid w:val="00202967"/>
    <w:rsid w:val="00204F77"/>
    <w:rsid w:val="00205481"/>
    <w:rsid w:val="00205ADC"/>
    <w:rsid w:val="00205FC5"/>
    <w:rsid w:val="002060A8"/>
    <w:rsid w:val="00211A31"/>
    <w:rsid w:val="00213393"/>
    <w:rsid w:val="00214F50"/>
    <w:rsid w:val="002150EC"/>
    <w:rsid w:val="002151D7"/>
    <w:rsid w:val="00215C64"/>
    <w:rsid w:val="0021724E"/>
    <w:rsid w:val="00222560"/>
    <w:rsid w:val="00222652"/>
    <w:rsid w:val="0022431E"/>
    <w:rsid w:val="002254A3"/>
    <w:rsid w:val="00226FD5"/>
    <w:rsid w:val="00227CDA"/>
    <w:rsid w:val="00230D95"/>
    <w:rsid w:val="00231EF8"/>
    <w:rsid w:val="00233426"/>
    <w:rsid w:val="00233ECD"/>
    <w:rsid w:val="00234915"/>
    <w:rsid w:val="00235522"/>
    <w:rsid w:val="0023567B"/>
    <w:rsid w:val="00235DB2"/>
    <w:rsid w:val="00235DB6"/>
    <w:rsid w:val="00236440"/>
    <w:rsid w:val="00240060"/>
    <w:rsid w:val="00241925"/>
    <w:rsid w:val="00242D41"/>
    <w:rsid w:val="00243D1E"/>
    <w:rsid w:val="00243FF5"/>
    <w:rsid w:val="00245692"/>
    <w:rsid w:val="00246925"/>
    <w:rsid w:val="00250DD2"/>
    <w:rsid w:val="00251770"/>
    <w:rsid w:val="00252388"/>
    <w:rsid w:val="00253249"/>
    <w:rsid w:val="00253F8E"/>
    <w:rsid w:val="0025574E"/>
    <w:rsid w:val="002564DD"/>
    <w:rsid w:val="0025736B"/>
    <w:rsid w:val="00257880"/>
    <w:rsid w:val="00257C46"/>
    <w:rsid w:val="00257EA4"/>
    <w:rsid w:val="002603C1"/>
    <w:rsid w:val="00260FA7"/>
    <w:rsid w:val="0026189B"/>
    <w:rsid w:val="002643AD"/>
    <w:rsid w:val="00264DFC"/>
    <w:rsid w:val="002667EA"/>
    <w:rsid w:val="0026693F"/>
    <w:rsid w:val="00266CA0"/>
    <w:rsid w:val="00267962"/>
    <w:rsid w:val="002714A1"/>
    <w:rsid w:val="0027159F"/>
    <w:rsid w:val="00271FAA"/>
    <w:rsid w:val="002720EE"/>
    <w:rsid w:val="002722BB"/>
    <w:rsid w:val="0027382B"/>
    <w:rsid w:val="002742BF"/>
    <w:rsid w:val="002745CC"/>
    <w:rsid w:val="00274B4B"/>
    <w:rsid w:val="00275441"/>
    <w:rsid w:val="002822BA"/>
    <w:rsid w:val="0028240B"/>
    <w:rsid w:val="00284106"/>
    <w:rsid w:val="002857FE"/>
    <w:rsid w:val="002865A4"/>
    <w:rsid w:val="00287043"/>
    <w:rsid w:val="00291F9E"/>
    <w:rsid w:val="002933E8"/>
    <w:rsid w:val="00294712"/>
    <w:rsid w:val="0029477D"/>
    <w:rsid w:val="00295175"/>
    <w:rsid w:val="002953A9"/>
    <w:rsid w:val="00297CC9"/>
    <w:rsid w:val="002A0321"/>
    <w:rsid w:val="002A0DC1"/>
    <w:rsid w:val="002A1F3C"/>
    <w:rsid w:val="002A317C"/>
    <w:rsid w:val="002A4870"/>
    <w:rsid w:val="002A49FD"/>
    <w:rsid w:val="002A4F08"/>
    <w:rsid w:val="002A50C7"/>
    <w:rsid w:val="002A5E01"/>
    <w:rsid w:val="002A6422"/>
    <w:rsid w:val="002A7487"/>
    <w:rsid w:val="002A7A32"/>
    <w:rsid w:val="002B0B5D"/>
    <w:rsid w:val="002B119D"/>
    <w:rsid w:val="002B24D9"/>
    <w:rsid w:val="002B28F3"/>
    <w:rsid w:val="002B437E"/>
    <w:rsid w:val="002B5248"/>
    <w:rsid w:val="002B621C"/>
    <w:rsid w:val="002B647F"/>
    <w:rsid w:val="002B65EB"/>
    <w:rsid w:val="002B71B2"/>
    <w:rsid w:val="002B72E9"/>
    <w:rsid w:val="002B7464"/>
    <w:rsid w:val="002B7A52"/>
    <w:rsid w:val="002B7C8D"/>
    <w:rsid w:val="002C0B63"/>
    <w:rsid w:val="002C1032"/>
    <w:rsid w:val="002C1576"/>
    <w:rsid w:val="002C3009"/>
    <w:rsid w:val="002C426B"/>
    <w:rsid w:val="002C47D3"/>
    <w:rsid w:val="002C4CC9"/>
    <w:rsid w:val="002C5409"/>
    <w:rsid w:val="002C6EAE"/>
    <w:rsid w:val="002D0BDF"/>
    <w:rsid w:val="002D1FD6"/>
    <w:rsid w:val="002D23B0"/>
    <w:rsid w:val="002D2830"/>
    <w:rsid w:val="002D2A32"/>
    <w:rsid w:val="002D32E7"/>
    <w:rsid w:val="002D4D24"/>
    <w:rsid w:val="002D59D6"/>
    <w:rsid w:val="002D5C43"/>
    <w:rsid w:val="002D6C04"/>
    <w:rsid w:val="002E051B"/>
    <w:rsid w:val="002E0A31"/>
    <w:rsid w:val="002E10C7"/>
    <w:rsid w:val="002E160C"/>
    <w:rsid w:val="002E2534"/>
    <w:rsid w:val="002E39A6"/>
    <w:rsid w:val="002E3CF0"/>
    <w:rsid w:val="002E4854"/>
    <w:rsid w:val="002E4DD3"/>
    <w:rsid w:val="002E542C"/>
    <w:rsid w:val="002E5E9D"/>
    <w:rsid w:val="002E60BF"/>
    <w:rsid w:val="002E63A0"/>
    <w:rsid w:val="002E6DE2"/>
    <w:rsid w:val="002E7F2E"/>
    <w:rsid w:val="002F000F"/>
    <w:rsid w:val="002F15A6"/>
    <w:rsid w:val="002F21C9"/>
    <w:rsid w:val="002F29C1"/>
    <w:rsid w:val="002F2F17"/>
    <w:rsid w:val="002F3B95"/>
    <w:rsid w:val="002F5012"/>
    <w:rsid w:val="002F655B"/>
    <w:rsid w:val="002F65B1"/>
    <w:rsid w:val="00303914"/>
    <w:rsid w:val="0030522E"/>
    <w:rsid w:val="00306092"/>
    <w:rsid w:val="0030614F"/>
    <w:rsid w:val="00307247"/>
    <w:rsid w:val="00311604"/>
    <w:rsid w:val="00312793"/>
    <w:rsid w:val="0031378E"/>
    <w:rsid w:val="00313B72"/>
    <w:rsid w:val="00315FBA"/>
    <w:rsid w:val="003169EC"/>
    <w:rsid w:val="00321200"/>
    <w:rsid w:val="00322F71"/>
    <w:rsid w:val="003232F9"/>
    <w:rsid w:val="003241C7"/>
    <w:rsid w:val="00324BE6"/>
    <w:rsid w:val="0032509A"/>
    <w:rsid w:val="003251F8"/>
    <w:rsid w:val="003259CB"/>
    <w:rsid w:val="0032796F"/>
    <w:rsid w:val="00327996"/>
    <w:rsid w:val="00327D7B"/>
    <w:rsid w:val="0033132D"/>
    <w:rsid w:val="00331951"/>
    <w:rsid w:val="0033301A"/>
    <w:rsid w:val="0033393A"/>
    <w:rsid w:val="00333C2E"/>
    <w:rsid w:val="00335BF0"/>
    <w:rsid w:val="0033618E"/>
    <w:rsid w:val="0033655F"/>
    <w:rsid w:val="00336DB7"/>
    <w:rsid w:val="00337483"/>
    <w:rsid w:val="003403B5"/>
    <w:rsid w:val="00340640"/>
    <w:rsid w:val="00341E80"/>
    <w:rsid w:val="00341ED2"/>
    <w:rsid w:val="00342255"/>
    <w:rsid w:val="00342F68"/>
    <w:rsid w:val="0034378E"/>
    <w:rsid w:val="003440E7"/>
    <w:rsid w:val="00344DE6"/>
    <w:rsid w:val="00345622"/>
    <w:rsid w:val="00347730"/>
    <w:rsid w:val="0035030E"/>
    <w:rsid w:val="003506B2"/>
    <w:rsid w:val="00350D96"/>
    <w:rsid w:val="00350DB9"/>
    <w:rsid w:val="0035291C"/>
    <w:rsid w:val="00352C55"/>
    <w:rsid w:val="00352C9B"/>
    <w:rsid w:val="00352CA9"/>
    <w:rsid w:val="0035538A"/>
    <w:rsid w:val="003558D4"/>
    <w:rsid w:val="00357D51"/>
    <w:rsid w:val="00362581"/>
    <w:rsid w:val="00363AE5"/>
    <w:rsid w:val="003655E5"/>
    <w:rsid w:val="00366269"/>
    <w:rsid w:val="00366A6C"/>
    <w:rsid w:val="00366C12"/>
    <w:rsid w:val="00372B8A"/>
    <w:rsid w:val="003734C9"/>
    <w:rsid w:val="00374074"/>
    <w:rsid w:val="00374A6B"/>
    <w:rsid w:val="00374AAA"/>
    <w:rsid w:val="00375064"/>
    <w:rsid w:val="003755FE"/>
    <w:rsid w:val="00377FF8"/>
    <w:rsid w:val="003806B8"/>
    <w:rsid w:val="00381BB5"/>
    <w:rsid w:val="00382D92"/>
    <w:rsid w:val="00385A1C"/>
    <w:rsid w:val="0038619A"/>
    <w:rsid w:val="003871F7"/>
    <w:rsid w:val="00387664"/>
    <w:rsid w:val="00387F92"/>
    <w:rsid w:val="003910CB"/>
    <w:rsid w:val="003913B2"/>
    <w:rsid w:val="003931AF"/>
    <w:rsid w:val="003948D0"/>
    <w:rsid w:val="00394A01"/>
    <w:rsid w:val="00395F7F"/>
    <w:rsid w:val="003964EA"/>
    <w:rsid w:val="00397484"/>
    <w:rsid w:val="003A0F67"/>
    <w:rsid w:val="003A21D2"/>
    <w:rsid w:val="003A3BD0"/>
    <w:rsid w:val="003A4C46"/>
    <w:rsid w:val="003A5FCC"/>
    <w:rsid w:val="003A6B72"/>
    <w:rsid w:val="003A7196"/>
    <w:rsid w:val="003A75EE"/>
    <w:rsid w:val="003A7976"/>
    <w:rsid w:val="003B04A4"/>
    <w:rsid w:val="003B3C3A"/>
    <w:rsid w:val="003B4207"/>
    <w:rsid w:val="003B4BE3"/>
    <w:rsid w:val="003B5B2D"/>
    <w:rsid w:val="003B620F"/>
    <w:rsid w:val="003B6AC5"/>
    <w:rsid w:val="003B7864"/>
    <w:rsid w:val="003B7978"/>
    <w:rsid w:val="003B79C5"/>
    <w:rsid w:val="003C0A0D"/>
    <w:rsid w:val="003C1B2F"/>
    <w:rsid w:val="003C1EC1"/>
    <w:rsid w:val="003C226D"/>
    <w:rsid w:val="003C22B3"/>
    <w:rsid w:val="003C22FC"/>
    <w:rsid w:val="003C2EB5"/>
    <w:rsid w:val="003C3BE5"/>
    <w:rsid w:val="003C4375"/>
    <w:rsid w:val="003C5F7E"/>
    <w:rsid w:val="003C630C"/>
    <w:rsid w:val="003C67CB"/>
    <w:rsid w:val="003C69B9"/>
    <w:rsid w:val="003C6C4A"/>
    <w:rsid w:val="003D0C5E"/>
    <w:rsid w:val="003D1240"/>
    <w:rsid w:val="003D1257"/>
    <w:rsid w:val="003D1A95"/>
    <w:rsid w:val="003D22F8"/>
    <w:rsid w:val="003D3C90"/>
    <w:rsid w:val="003D3F7C"/>
    <w:rsid w:val="003D677B"/>
    <w:rsid w:val="003E01AB"/>
    <w:rsid w:val="003E147C"/>
    <w:rsid w:val="003E1BFB"/>
    <w:rsid w:val="003E2359"/>
    <w:rsid w:val="003E2372"/>
    <w:rsid w:val="003E33D1"/>
    <w:rsid w:val="003E3FD2"/>
    <w:rsid w:val="003E556E"/>
    <w:rsid w:val="003E5ED4"/>
    <w:rsid w:val="003E6092"/>
    <w:rsid w:val="003E6B8A"/>
    <w:rsid w:val="003E76C1"/>
    <w:rsid w:val="003F108A"/>
    <w:rsid w:val="003F142A"/>
    <w:rsid w:val="003F18E2"/>
    <w:rsid w:val="003F1C9E"/>
    <w:rsid w:val="003F28B3"/>
    <w:rsid w:val="003F306F"/>
    <w:rsid w:val="003F3416"/>
    <w:rsid w:val="003F403C"/>
    <w:rsid w:val="003F50D2"/>
    <w:rsid w:val="003F52E7"/>
    <w:rsid w:val="003F5FE4"/>
    <w:rsid w:val="003F7440"/>
    <w:rsid w:val="003F7EBB"/>
    <w:rsid w:val="00402C6F"/>
    <w:rsid w:val="00403360"/>
    <w:rsid w:val="00403A17"/>
    <w:rsid w:val="004047A2"/>
    <w:rsid w:val="00404BAD"/>
    <w:rsid w:val="00406577"/>
    <w:rsid w:val="0041045D"/>
    <w:rsid w:val="00411ADB"/>
    <w:rsid w:val="00411BF6"/>
    <w:rsid w:val="0041266D"/>
    <w:rsid w:val="0041299F"/>
    <w:rsid w:val="004129A6"/>
    <w:rsid w:val="00413284"/>
    <w:rsid w:val="004137CF"/>
    <w:rsid w:val="00413DC8"/>
    <w:rsid w:val="00414637"/>
    <w:rsid w:val="00414E76"/>
    <w:rsid w:val="00415487"/>
    <w:rsid w:val="0041560C"/>
    <w:rsid w:val="00415EAB"/>
    <w:rsid w:val="00416105"/>
    <w:rsid w:val="00416AF5"/>
    <w:rsid w:val="004170FC"/>
    <w:rsid w:val="0041767B"/>
    <w:rsid w:val="00417A1F"/>
    <w:rsid w:val="0042066A"/>
    <w:rsid w:val="00420E0B"/>
    <w:rsid w:val="00420F31"/>
    <w:rsid w:val="00421A64"/>
    <w:rsid w:val="00423D34"/>
    <w:rsid w:val="00423D7A"/>
    <w:rsid w:val="00424E7C"/>
    <w:rsid w:val="00425F4E"/>
    <w:rsid w:val="004266FC"/>
    <w:rsid w:val="00426853"/>
    <w:rsid w:val="00426CCA"/>
    <w:rsid w:val="004277FA"/>
    <w:rsid w:val="00430075"/>
    <w:rsid w:val="0043230F"/>
    <w:rsid w:val="00434054"/>
    <w:rsid w:val="004341DB"/>
    <w:rsid w:val="0043489B"/>
    <w:rsid w:val="00435D58"/>
    <w:rsid w:val="004365AD"/>
    <w:rsid w:val="004375A5"/>
    <w:rsid w:val="00437CB6"/>
    <w:rsid w:val="00440208"/>
    <w:rsid w:val="00444909"/>
    <w:rsid w:val="00444BF9"/>
    <w:rsid w:val="00445D80"/>
    <w:rsid w:val="0044623D"/>
    <w:rsid w:val="004468DC"/>
    <w:rsid w:val="00450630"/>
    <w:rsid w:val="0045339E"/>
    <w:rsid w:val="0045429D"/>
    <w:rsid w:val="004543D8"/>
    <w:rsid w:val="004561EE"/>
    <w:rsid w:val="004569D0"/>
    <w:rsid w:val="00457823"/>
    <w:rsid w:val="00460428"/>
    <w:rsid w:val="00460839"/>
    <w:rsid w:val="00462B04"/>
    <w:rsid w:val="00463916"/>
    <w:rsid w:val="00463F78"/>
    <w:rsid w:val="00464652"/>
    <w:rsid w:val="004648B0"/>
    <w:rsid w:val="00466A39"/>
    <w:rsid w:val="00470433"/>
    <w:rsid w:val="00470B72"/>
    <w:rsid w:val="0047117E"/>
    <w:rsid w:val="004725B2"/>
    <w:rsid w:val="004743FE"/>
    <w:rsid w:val="00474966"/>
    <w:rsid w:val="00474B37"/>
    <w:rsid w:val="0047779B"/>
    <w:rsid w:val="00480BFF"/>
    <w:rsid w:val="00480F20"/>
    <w:rsid w:val="00481B73"/>
    <w:rsid w:val="0048418F"/>
    <w:rsid w:val="00484709"/>
    <w:rsid w:val="00487A67"/>
    <w:rsid w:val="00487FC9"/>
    <w:rsid w:val="00491DE5"/>
    <w:rsid w:val="00492101"/>
    <w:rsid w:val="00493DD0"/>
    <w:rsid w:val="00495034"/>
    <w:rsid w:val="004956A8"/>
    <w:rsid w:val="00496F57"/>
    <w:rsid w:val="004A126B"/>
    <w:rsid w:val="004A189E"/>
    <w:rsid w:val="004A2626"/>
    <w:rsid w:val="004A29F9"/>
    <w:rsid w:val="004A2F7D"/>
    <w:rsid w:val="004A33FE"/>
    <w:rsid w:val="004A39E3"/>
    <w:rsid w:val="004A5092"/>
    <w:rsid w:val="004A51C4"/>
    <w:rsid w:val="004A54CE"/>
    <w:rsid w:val="004A580E"/>
    <w:rsid w:val="004A5E8C"/>
    <w:rsid w:val="004B276A"/>
    <w:rsid w:val="004B2C7C"/>
    <w:rsid w:val="004B2CFA"/>
    <w:rsid w:val="004B2EE6"/>
    <w:rsid w:val="004B5A2C"/>
    <w:rsid w:val="004B5DC3"/>
    <w:rsid w:val="004B6962"/>
    <w:rsid w:val="004B77E2"/>
    <w:rsid w:val="004B7FE5"/>
    <w:rsid w:val="004C05E0"/>
    <w:rsid w:val="004C0BE4"/>
    <w:rsid w:val="004C0CD9"/>
    <w:rsid w:val="004C1EBA"/>
    <w:rsid w:val="004C1ED1"/>
    <w:rsid w:val="004C225B"/>
    <w:rsid w:val="004C23A5"/>
    <w:rsid w:val="004C29E2"/>
    <w:rsid w:val="004C33B7"/>
    <w:rsid w:val="004C3C8B"/>
    <w:rsid w:val="004C4489"/>
    <w:rsid w:val="004C49FB"/>
    <w:rsid w:val="004C4CB3"/>
    <w:rsid w:val="004C6D63"/>
    <w:rsid w:val="004D0174"/>
    <w:rsid w:val="004D0537"/>
    <w:rsid w:val="004D0F8A"/>
    <w:rsid w:val="004D163F"/>
    <w:rsid w:val="004D1B47"/>
    <w:rsid w:val="004D238C"/>
    <w:rsid w:val="004D2E90"/>
    <w:rsid w:val="004D32F0"/>
    <w:rsid w:val="004D38E9"/>
    <w:rsid w:val="004D4B20"/>
    <w:rsid w:val="004D4E55"/>
    <w:rsid w:val="004D50DF"/>
    <w:rsid w:val="004D55B9"/>
    <w:rsid w:val="004D6483"/>
    <w:rsid w:val="004D7B71"/>
    <w:rsid w:val="004E21EA"/>
    <w:rsid w:val="004E2B4F"/>
    <w:rsid w:val="004E37CF"/>
    <w:rsid w:val="004E4098"/>
    <w:rsid w:val="004E4AF7"/>
    <w:rsid w:val="004E6171"/>
    <w:rsid w:val="004E7D0B"/>
    <w:rsid w:val="004F1239"/>
    <w:rsid w:val="004F2190"/>
    <w:rsid w:val="004F24DB"/>
    <w:rsid w:val="004F3068"/>
    <w:rsid w:val="004F3BF0"/>
    <w:rsid w:val="004F4447"/>
    <w:rsid w:val="004F52F0"/>
    <w:rsid w:val="004F6BFE"/>
    <w:rsid w:val="00500AC3"/>
    <w:rsid w:val="00500D53"/>
    <w:rsid w:val="00500D65"/>
    <w:rsid w:val="00500F3F"/>
    <w:rsid w:val="0050287B"/>
    <w:rsid w:val="00502A89"/>
    <w:rsid w:val="00505193"/>
    <w:rsid w:val="00506FD1"/>
    <w:rsid w:val="005077A8"/>
    <w:rsid w:val="00510593"/>
    <w:rsid w:val="0051352F"/>
    <w:rsid w:val="005154A9"/>
    <w:rsid w:val="00515B80"/>
    <w:rsid w:val="005162D5"/>
    <w:rsid w:val="00516AFA"/>
    <w:rsid w:val="00516D9F"/>
    <w:rsid w:val="00517674"/>
    <w:rsid w:val="005179E4"/>
    <w:rsid w:val="00521555"/>
    <w:rsid w:val="005218D0"/>
    <w:rsid w:val="00521D24"/>
    <w:rsid w:val="00521E5A"/>
    <w:rsid w:val="00522E91"/>
    <w:rsid w:val="00524E3A"/>
    <w:rsid w:val="005259A6"/>
    <w:rsid w:val="00525A23"/>
    <w:rsid w:val="00526D20"/>
    <w:rsid w:val="00527DD2"/>
    <w:rsid w:val="005315A5"/>
    <w:rsid w:val="00531D7A"/>
    <w:rsid w:val="00533004"/>
    <w:rsid w:val="00535D2C"/>
    <w:rsid w:val="0053782F"/>
    <w:rsid w:val="00541685"/>
    <w:rsid w:val="00542701"/>
    <w:rsid w:val="005433B6"/>
    <w:rsid w:val="00545F1F"/>
    <w:rsid w:val="00546F61"/>
    <w:rsid w:val="005472E0"/>
    <w:rsid w:val="00550695"/>
    <w:rsid w:val="00551070"/>
    <w:rsid w:val="00552317"/>
    <w:rsid w:val="00552D67"/>
    <w:rsid w:val="00553BDC"/>
    <w:rsid w:val="00553BEC"/>
    <w:rsid w:val="00555950"/>
    <w:rsid w:val="00557DC1"/>
    <w:rsid w:val="00560984"/>
    <w:rsid w:val="00560C4E"/>
    <w:rsid w:val="005629CC"/>
    <w:rsid w:val="0056349B"/>
    <w:rsid w:val="005650C3"/>
    <w:rsid w:val="0056520F"/>
    <w:rsid w:val="00565214"/>
    <w:rsid w:val="00565712"/>
    <w:rsid w:val="00565BAD"/>
    <w:rsid w:val="005701C0"/>
    <w:rsid w:val="0057150B"/>
    <w:rsid w:val="0057168F"/>
    <w:rsid w:val="00572396"/>
    <w:rsid w:val="00573437"/>
    <w:rsid w:val="00573C08"/>
    <w:rsid w:val="005743FF"/>
    <w:rsid w:val="00574DBE"/>
    <w:rsid w:val="00576191"/>
    <w:rsid w:val="005767A8"/>
    <w:rsid w:val="005768D7"/>
    <w:rsid w:val="00576B43"/>
    <w:rsid w:val="00577395"/>
    <w:rsid w:val="00577E64"/>
    <w:rsid w:val="005803E4"/>
    <w:rsid w:val="00580F98"/>
    <w:rsid w:val="005815BA"/>
    <w:rsid w:val="00581817"/>
    <w:rsid w:val="00581837"/>
    <w:rsid w:val="0058287F"/>
    <w:rsid w:val="00585C70"/>
    <w:rsid w:val="0058643A"/>
    <w:rsid w:val="005874B9"/>
    <w:rsid w:val="005903A3"/>
    <w:rsid w:val="00590E65"/>
    <w:rsid w:val="00592E08"/>
    <w:rsid w:val="005945D2"/>
    <w:rsid w:val="005964B6"/>
    <w:rsid w:val="0059792C"/>
    <w:rsid w:val="005A03C7"/>
    <w:rsid w:val="005A0545"/>
    <w:rsid w:val="005A0642"/>
    <w:rsid w:val="005A0914"/>
    <w:rsid w:val="005A35B7"/>
    <w:rsid w:val="005A422C"/>
    <w:rsid w:val="005A480D"/>
    <w:rsid w:val="005A69DA"/>
    <w:rsid w:val="005A73C3"/>
    <w:rsid w:val="005B0F99"/>
    <w:rsid w:val="005B14D6"/>
    <w:rsid w:val="005B1720"/>
    <w:rsid w:val="005B19CB"/>
    <w:rsid w:val="005B38E2"/>
    <w:rsid w:val="005B3BC9"/>
    <w:rsid w:val="005B3F7C"/>
    <w:rsid w:val="005B44BB"/>
    <w:rsid w:val="005B778E"/>
    <w:rsid w:val="005C0B73"/>
    <w:rsid w:val="005C178B"/>
    <w:rsid w:val="005C234B"/>
    <w:rsid w:val="005C24D0"/>
    <w:rsid w:val="005C2821"/>
    <w:rsid w:val="005C3B66"/>
    <w:rsid w:val="005C3E0E"/>
    <w:rsid w:val="005C3E7F"/>
    <w:rsid w:val="005C4918"/>
    <w:rsid w:val="005C506B"/>
    <w:rsid w:val="005C557D"/>
    <w:rsid w:val="005C5B4E"/>
    <w:rsid w:val="005C7143"/>
    <w:rsid w:val="005C781A"/>
    <w:rsid w:val="005C7FA1"/>
    <w:rsid w:val="005D0851"/>
    <w:rsid w:val="005D17B0"/>
    <w:rsid w:val="005D1DB7"/>
    <w:rsid w:val="005D247E"/>
    <w:rsid w:val="005D3430"/>
    <w:rsid w:val="005D4B0B"/>
    <w:rsid w:val="005D6567"/>
    <w:rsid w:val="005D72BB"/>
    <w:rsid w:val="005E0387"/>
    <w:rsid w:val="005E03E4"/>
    <w:rsid w:val="005E072B"/>
    <w:rsid w:val="005E2024"/>
    <w:rsid w:val="005E53A4"/>
    <w:rsid w:val="005E6B49"/>
    <w:rsid w:val="005E7CF4"/>
    <w:rsid w:val="005F0383"/>
    <w:rsid w:val="005F03AF"/>
    <w:rsid w:val="005F0A6E"/>
    <w:rsid w:val="005F10A7"/>
    <w:rsid w:val="005F2005"/>
    <w:rsid w:val="005F23E7"/>
    <w:rsid w:val="005F331A"/>
    <w:rsid w:val="005F3539"/>
    <w:rsid w:val="005F65F0"/>
    <w:rsid w:val="005F78A1"/>
    <w:rsid w:val="0060083A"/>
    <w:rsid w:val="0060104F"/>
    <w:rsid w:val="00603B07"/>
    <w:rsid w:val="00604475"/>
    <w:rsid w:val="00605501"/>
    <w:rsid w:val="00605EBF"/>
    <w:rsid w:val="006102E9"/>
    <w:rsid w:val="006115A6"/>
    <w:rsid w:val="00612968"/>
    <w:rsid w:val="00612B9C"/>
    <w:rsid w:val="0061431F"/>
    <w:rsid w:val="006201D7"/>
    <w:rsid w:val="00620CB1"/>
    <w:rsid w:val="0062255E"/>
    <w:rsid w:val="0062261F"/>
    <w:rsid w:val="006241A5"/>
    <w:rsid w:val="00624F04"/>
    <w:rsid w:val="00625193"/>
    <w:rsid w:val="006258A2"/>
    <w:rsid w:val="00625AE4"/>
    <w:rsid w:val="00626FC9"/>
    <w:rsid w:val="0062759B"/>
    <w:rsid w:val="00627610"/>
    <w:rsid w:val="00627BAA"/>
    <w:rsid w:val="00627C74"/>
    <w:rsid w:val="00632469"/>
    <w:rsid w:val="006327CA"/>
    <w:rsid w:val="00632DCC"/>
    <w:rsid w:val="00634116"/>
    <w:rsid w:val="006348F9"/>
    <w:rsid w:val="00635079"/>
    <w:rsid w:val="00635097"/>
    <w:rsid w:val="00635F1C"/>
    <w:rsid w:val="00637F21"/>
    <w:rsid w:val="0064000F"/>
    <w:rsid w:val="00640018"/>
    <w:rsid w:val="0064191F"/>
    <w:rsid w:val="00643661"/>
    <w:rsid w:val="00644753"/>
    <w:rsid w:val="00644B3A"/>
    <w:rsid w:val="006461B2"/>
    <w:rsid w:val="00646295"/>
    <w:rsid w:val="0064693C"/>
    <w:rsid w:val="00651AE1"/>
    <w:rsid w:val="00654A69"/>
    <w:rsid w:val="00654D6C"/>
    <w:rsid w:val="00657F38"/>
    <w:rsid w:val="00662DE4"/>
    <w:rsid w:val="00664331"/>
    <w:rsid w:val="00665BE9"/>
    <w:rsid w:val="006667DA"/>
    <w:rsid w:val="006714B7"/>
    <w:rsid w:val="00672273"/>
    <w:rsid w:val="00673A51"/>
    <w:rsid w:val="00674BB9"/>
    <w:rsid w:val="00676619"/>
    <w:rsid w:val="0067675C"/>
    <w:rsid w:val="00677D02"/>
    <w:rsid w:val="00680448"/>
    <w:rsid w:val="006808D0"/>
    <w:rsid w:val="00680A27"/>
    <w:rsid w:val="00680F72"/>
    <w:rsid w:val="0068252E"/>
    <w:rsid w:val="006827BE"/>
    <w:rsid w:val="00682F81"/>
    <w:rsid w:val="0068400D"/>
    <w:rsid w:val="00684AF0"/>
    <w:rsid w:val="00686BBB"/>
    <w:rsid w:val="00687A03"/>
    <w:rsid w:val="006901F9"/>
    <w:rsid w:val="006904E4"/>
    <w:rsid w:val="0069137A"/>
    <w:rsid w:val="00691D91"/>
    <w:rsid w:val="00693145"/>
    <w:rsid w:val="00693449"/>
    <w:rsid w:val="0069376F"/>
    <w:rsid w:val="006942F2"/>
    <w:rsid w:val="00694711"/>
    <w:rsid w:val="006949B3"/>
    <w:rsid w:val="006964DA"/>
    <w:rsid w:val="006A12E3"/>
    <w:rsid w:val="006A18CB"/>
    <w:rsid w:val="006A3D28"/>
    <w:rsid w:val="006A4468"/>
    <w:rsid w:val="006A4833"/>
    <w:rsid w:val="006A4A50"/>
    <w:rsid w:val="006A4BD6"/>
    <w:rsid w:val="006A5856"/>
    <w:rsid w:val="006A695E"/>
    <w:rsid w:val="006A6B99"/>
    <w:rsid w:val="006A6D8F"/>
    <w:rsid w:val="006A7035"/>
    <w:rsid w:val="006A7D95"/>
    <w:rsid w:val="006B0779"/>
    <w:rsid w:val="006B167A"/>
    <w:rsid w:val="006B1FFD"/>
    <w:rsid w:val="006B2249"/>
    <w:rsid w:val="006B316A"/>
    <w:rsid w:val="006B4717"/>
    <w:rsid w:val="006B4902"/>
    <w:rsid w:val="006B6310"/>
    <w:rsid w:val="006C273C"/>
    <w:rsid w:val="006C2E73"/>
    <w:rsid w:val="006C324F"/>
    <w:rsid w:val="006C4F36"/>
    <w:rsid w:val="006C4F4D"/>
    <w:rsid w:val="006C690D"/>
    <w:rsid w:val="006D0B0E"/>
    <w:rsid w:val="006D23A5"/>
    <w:rsid w:val="006D2A03"/>
    <w:rsid w:val="006D37CA"/>
    <w:rsid w:val="006D3F68"/>
    <w:rsid w:val="006D4C0A"/>
    <w:rsid w:val="006D54E2"/>
    <w:rsid w:val="006E0439"/>
    <w:rsid w:val="006E0BC6"/>
    <w:rsid w:val="006E2CBE"/>
    <w:rsid w:val="006E2F8C"/>
    <w:rsid w:val="006E4512"/>
    <w:rsid w:val="006E5039"/>
    <w:rsid w:val="006E6118"/>
    <w:rsid w:val="006E6BE8"/>
    <w:rsid w:val="006E6F7F"/>
    <w:rsid w:val="006F066D"/>
    <w:rsid w:val="006F0F65"/>
    <w:rsid w:val="006F12A1"/>
    <w:rsid w:val="006F2A02"/>
    <w:rsid w:val="006F3D4A"/>
    <w:rsid w:val="006F4B40"/>
    <w:rsid w:val="006F51DB"/>
    <w:rsid w:val="006F54D0"/>
    <w:rsid w:val="006F6455"/>
    <w:rsid w:val="006F65F8"/>
    <w:rsid w:val="006F726B"/>
    <w:rsid w:val="007015BA"/>
    <w:rsid w:val="00704F5B"/>
    <w:rsid w:val="00705997"/>
    <w:rsid w:val="007059ED"/>
    <w:rsid w:val="00706995"/>
    <w:rsid w:val="007103E9"/>
    <w:rsid w:val="00710F57"/>
    <w:rsid w:val="00711B3A"/>
    <w:rsid w:val="00711BEC"/>
    <w:rsid w:val="00713B47"/>
    <w:rsid w:val="00713C1B"/>
    <w:rsid w:val="00713FA4"/>
    <w:rsid w:val="007142FD"/>
    <w:rsid w:val="007153EB"/>
    <w:rsid w:val="00716614"/>
    <w:rsid w:val="00716B1E"/>
    <w:rsid w:val="00717BF7"/>
    <w:rsid w:val="00717EC1"/>
    <w:rsid w:val="00720322"/>
    <w:rsid w:val="007244BF"/>
    <w:rsid w:val="00724592"/>
    <w:rsid w:val="0072726C"/>
    <w:rsid w:val="007273BF"/>
    <w:rsid w:val="007304E5"/>
    <w:rsid w:val="007313AB"/>
    <w:rsid w:val="0073221B"/>
    <w:rsid w:val="00732646"/>
    <w:rsid w:val="0073385E"/>
    <w:rsid w:val="00735E76"/>
    <w:rsid w:val="0073618C"/>
    <w:rsid w:val="00736471"/>
    <w:rsid w:val="00740713"/>
    <w:rsid w:val="007409EE"/>
    <w:rsid w:val="00740A22"/>
    <w:rsid w:val="00741BFB"/>
    <w:rsid w:val="007420F4"/>
    <w:rsid w:val="0074270C"/>
    <w:rsid w:val="00742C97"/>
    <w:rsid w:val="00742FE5"/>
    <w:rsid w:val="007435A1"/>
    <w:rsid w:val="00745E49"/>
    <w:rsid w:val="007467E4"/>
    <w:rsid w:val="007471AE"/>
    <w:rsid w:val="007477BD"/>
    <w:rsid w:val="00750D2D"/>
    <w:rsid w:val="00751C88"/>
    <w:rsid w:val="00751D8C"/>
    <w:rsid w:val="0075257B"/>
    <w:rsid w:val="00752C76"/>
    <w:rsid w:val="00752DB2"/>
    <w:rsid w:val="007548DD"/>
    <w:rsid w:val="00754C66"/>
    <w:rsid w:val="007552F0"/>
    <w:rsid w:val="00756148"/>
    <w:rsid w:val="007569DD"/>
    <w:rsid w:val="00760187"/>
    <w:rsid w:val="00761E93"/>
    <w:rsid w:val="0076419C"/>
    <w:rsid w:val="00764C7F"/>
    <w:rsid w:val="00764F85"/>
    <w:rsid w:val="00764F97"/>
    <w:rsid w:val="0076534B"/>
    <w:rsid w:val="00765A39"/>
    <w:rsid w:val="0076620A"/>
    <w:rsid w:val="007676D7"/>
    <w:rsid w:val="00771948"/>
    <w:rsid w:val="007723B6"/>
    <w:rsid w:val="0077320C"/>
    <w:rsid w:val="0077370C"/>
    <w:rsid w:val="0077559E"/>
    <w:rsid w:val="007760F6"/>
    <w:rsid w:val="00776117"/>
    <w:rsid w:val="007767FE"/>
    <w:rsid w:val="007777CE"/>
    <w:rsid w:val="0078016E"/>
    <w:rsid w:val="00781C33"/>
    <w:rsid w:val="00783E9E"/>
    <w:rsid w:val="00784123"/>
    <w:rsid w:val="007854A0"/>
    <w:rsid w:val="00785F9A"/>
    <w:rsid w:val="0078622D"/>
    <w:rsid w:val="0078672D"/>
    <w:rsid w:val="00787F5F"/>
    <w:rsid w:val="00791C60"/>
    <w:rsid w:val="00792574"/>
    <w:rsid w:val="007945E9"/>
    <w:rsid w:val="00795195"/>
    <w:rsid w:val="00795324"/>
    <w:rsid w:val="00795B27"/>
    <w:rsid w:val="00796A32"/>
    <w:rsid w:val="007A095F"/>
    <w:rsid w:val="007A263F"/>
    <w:rsid w:val="007A35E4"/>
    <w:rsid w:val="007A5DE8"/>
    <w:rsid w:val="007A6244"/>
    <w:rsid w:val="007A656F"/>
    <w:rsid w:val="007B0D35"/>
    <w:rsid w:val="007B16C5"/>
    <w:rsid w:val="007B28EB"/>
    <w:rsid w:val="007B3132"/>
    <w:rsid w:val="007B31BD"/>
    <w:rsid w:val="007B3C68"/>
    <w:rsid w:val="007B40F3"/>
    <w:rsid w:val="007B53AF"/>
    <w:rsid w:val="007B59E3"/>
    <w:rsid w:val="007B5E14"/>
    <w:rsid w:val="007B638C"/>
    <w:rsid w:val="007C0F09"/>
    <w:rsid w:val="007C1B3E"/>
    <w:rsid w:val="007C1F0A"/>
    <w:rsid w:val="007C284D"/>
    <w:rsid w:val="007C2EEB"/>
    <w:rsid w:val="007C367D"/>
    <w:rsid w:val="007C39D7"/>
    <w:rsid w:val="007C5307"/>
    <w:rsid w:val="007C598D"/>
    <w:rsid w:val="007C61EA"/>
    <w:rsid w:val="007C6CE9"/>
    <w:rsid w:val="007D030C"/>
    <w:rsid w:val="007D3F9D"/>
    <w:rsid w:val="007D6702"/>
    <w:rsid w:val="007D6CC8"/>
    <w:rsid w:val="007D6E80"/>
    <w:rsid w:val="007E1BA6"/>
    <w:rsid w:val="007E1FAD"/>
    <w:rsid w:val="007E226C"/>
    <w:rsid w:val="007E319A"/>
    <w:rsid w:val="007E321B"/>
    <w:rsid w:val="007E4237"/>
    <w:rsid w:val="007E5842"/>
    <w:rsid w:val="007E5E93"/>
    <w:rsid w:val="007E6A28"/>
    <w:rsid w:val="007E6CCF"/>
    <w:rsid w:val="007E70ED"/>
    <w:rsid w:val="007E727F"/>
    <w:rsid w:val="007E7755"/>
    <w:rsid w:val="007E7784"/>
    <w:rsid w:val="007E7B33"/>
    <w:rsid w:val="007F00E9"/>
    <w:rsid w:val="007F00F3"/>
    <w:rsid w:val="007F056E"/>
    <w:rsid w:val="007F082A"/>
    <w:rsid w:val="007F2AA3"/>
    <w:rsid w:val="007F2DD5"/>
    <w:rsid w:val="007F2F0C"/>
    <w:rsid w:val="007F3F59"/>
    <w:rsid w:val="007F41E8"/>
    <w:rsid w:val="007F4635"/>
    <w:rsid w:val="007F6614"/>
    <w:rsid w:val="00800E25"/>
    <w:rsid w:val="00801267"/>
    <w:rsid w:val="00802C8B"/>
    <w:rsid w:val="008033B4"/>
    <w:rsid w:val="00805EAE"/>
    <w:rsid w:val="0080655A"/>
    <w:rsid w:val="00806BBB"/>
    <w:rsid w:val="00807DFF"/>
    <w:rsid w:val="00810261"/>
    <w:rsid w:val="00810F9A"/>
    <w:rsid w:val="00811016"/>
    <w:rsid w:val="00811822"/>
    <w:rsid w:val="00811E69"/>
    <w:rsid w:val="008121C3"/>
    <w:rsid w:val="00812760"/>
    <w:rsid w:val="00812830"/>
    <w:rsid w:val="008146A4"/>
    <w:rsid w:val="00814B87"/>
    <w:rsid w:val="008167D8"/>
    <w:rsid w:val="00820927"/>
    <w:rsid w:val="008239E3"/>
    <w:rsid w:val="00824BE8"/>
    <w:rsid w:val="008251B8"/>
    <w:rsid w:val="00826CD0"/>
    <w:rsid w:val="00826F50"/>
    <w:rsid w:val="008274D9"/>
    <w:rsid w:val="00827E83"/>
    <w:rsid w:val="00831A70"/>
    <w:rsid w:val="00831C00"/>
    <w:rsid w:val="00832DD5"/>
    <w:rsid w:val="0083308D"/>
    <w:rsid w:val="00833AA8"/>
    <w:rsid w:val="0083451F"/>
    <w:rsid w:val="00834E62"/>
    <w:rsid w:val="00835BE9"/>
    <w:rsid w:val="00835CF2"/>
    <w:rsid w:val="00836016"/>
    <w:rsid w:val="00836736"/>
    <w:rsid w:val="00836ACB"/>
    <w:rsid w:val="00840248"/>
    <w:rsid w:val="008403AE"/>
    <w:rsid w:val="00841887"/>
    <w:rsid w:val="008419A2"/>
    <w:rsid w:val="008425CE"/>
    <w:rsid w:val="00845352"/>
    <w:rsid w:val="008458DF"/>
    <w:rsid w:val="00846212"/>
    <w:rsid w:val="0084757B"/>
    <w:rsid w:val="00850722"/>
    <w:rsid w:val="00850B9B"/>
    <w:rsid w:val="00850CC6"/>
    <w:rsid w:val="00852168"/>
    <w:rsid w:val="008539AD"/>
    <w:rsid w:val="00855037"/>
    <w:rsid w:val="0085544A"/>
    <w:rsid w:val="00855723"/>
    <w:rsid w:val="00857572"/>
    <w:rsid w:val="00861A7A"/>
    <w:rsid w:val="00864364"/>
    <w:rsid w:val="008675D5"/>
    <w:rsid w:val="008748A2"/>
    <w:rsid w:val="00874A69"/>
    <w:rsid w:val="00874D7C"/>
    <w:rsid w:val="008757AA"/>
    <w:rsid w:val="00875EFE"/>
    <w:rsid w:val="00875F76"/>
    <w:rsid w:val="00876C85"/>
    <w:rsid w:val="00877077"/>
    <w:rsid w:val="008770D6"/>
    <w:rsid w:val="00882752"/>
    <w:rsid w:val="00883200"/>
    <w:rsid w:val="00883872"/>
    <w:rsid w:val="008855CC"/>
    <w:rsid w:val="00886A7C"/>
    <w:rsid w:val="00890299"/>
    <w:rsid w:val="008908F7"/>
    <w:rsid w:val="008909A8"/>
    <w:rsid w:val="00891174"/>
    <w:rsid w:val="008915B6"/>
    <w:rsid w:val="00891D2D"/>
    <w:rsid w:val="008920D3"/>
    <w:rsid w:val="00892A2E"/>
    <w:rsid w:val="00893255"/>
    <w:rsid w:val="00893261"/>
    <w:rsid w:val="008932C0"/>
    <w:rsid w:val="00894687"/>
    <w:rsid w:val="0089722D"/>
    <w:rsid w:val="008A0510"/>
    <w:rsid w:val="008A2043"/>
    <w:rsid w:val="008A222D"/>
    <w:rsid w:val="008A45CC"/>
    <w:rsid w:val="008A5276"/>
    <w:rsid w:val="008B00E7"/>
    <w:rsid w:val="008B16B7"/>
    <w:rsid w:val="008B18F7"/>
    <w:rsid w:val="008B1B18"/>
    <w:rsid w:val="008B1FFE"/>
    <w:rsid w:val="008B4C5C"/>
    <w:rsid w:val="008B7791"/>
    <w:rsid w:val="008C0144"/>
    <w:rsid w:val="008C0657"/>
    <w:rsid w:val="008C0C93"/>
    <w:rsid w:val="008C15E5"/>
    <w:rsid w:val="008C1E90"/>
    <w:rsid w:val="008C22B4"/>
    <w:rsid w:val="008C30B0"/>
    <w:rsid w:val="008C5FEF"/>
    <w:rsid w:val="008C730E"/>
    <w:rsid w:val="008C7567"/>
    <w:rsid w:val="008C7CA9"/>
    <w:rsid w:val="008C7CEF"/>
    <w:rsid w:val="008D35E8"/>
    <w:rsid w:val="008D39DF"/>
    <w:rsid w:val="008D3E0D"/>
    <w:rsid w:val="008D40AD"/>
    <w:rsid w:val="008D4F5C"/>
    <w:rsid w:val="008D4F6C"/>
    <w:rsid w:val="008D57A0"/>
    <w:rsid w:val="008D799D"/>
    <w:rsid w:val="008E093C"/>
    <w:rsid w:val="008E0BC8"/>
    <w:rsid w:val="008E10A9"/>
    <w:rsid w:val="008E1AB0"/>
    <w:rsid w:val="008E1CA6"/>
    <w:rsid w:val="008E203C"/>
    <w:rsid w:val="008E25DA"/>
    <w:rsid w:val="008E2968"/>
    <w:rsid w:val="008E3262"/>
    <w:rsid w:val="008E32B5"/>
    <w:rsid w:val="008E6016"/>
    <w:rsid w:val="008E6191"/>
    <w:rsid w:val="008E6AA3"/>
    <w:rsid w:val="008E7489"/>
    <w:rsid w:val="008F022C"/>
    <w:rsid w:val="008F059A"/>
    <w:rsid w:val="008F07E9"/>
    <w:rsid w:val="008F0A98"/>
    <w:rsid w:val="008F1423"/>
    <w:rsid w:val="008F250F"/>
    <w:rsid w:val="008F28F8"/>
    <w:rsid w:val="008F3AF3"/>
    <w:rsid w:val="008F3F54"/>
    <w:rsid w:val="008F60D5"/>
    <w:rsid w:val="00902071"/>
    <w:rsid w:val="009022E4"/>
    <w:rsid w:val="009048E7"/>
    <w:rsid w:val="00905C63"/>
    <w:rsid w:val="009061DC"/>
    <w:rsid w:val="00906537"/>
    <w:rsid w:val="00906AEC"/>
    <w:rsid w:val="00907420"/>
    <w:rsid w:val="00907B2A"/>
    <w:rsid w:val="009106D6"/>
    <w:rsid w:val="009119CA"/>
    <w:rsid w:val="00911F7C"/>
    <w:rsid w:val="00916E62"/>
    <w:rsid w:val="0092016A"/>
    <w:rsid w:val="0092287E"/>
    <w:rsid w:val="00923D28"/>
    <w:rsid w:val="009242EF"/>
    <w:rsid w:val="0092584D"/>
    <w:rsid w:val="00926776"/>
    <w:rsid w:val="00926A4E"/>
    <w:rsid w:val="00926C5C"/>
    <w:rsid w:val="009275F6"/>
    <w:rsid w:val="00931602"/>
    <w:rsid w:val="00932997"/>
    <w:rsid w:val="00935EB7"/>
    <w:rsid w:val="00940B17"/>
    <w:rsid w:val="00941892"/>
    <w:rsid w:val="00941D45"/>
    <w:rsid w:val="009421F9"/>
    <w:rsid w:val="009453CE"/>
    <w:rsid w:val="00950CE9"/>
    <w:rsid w:val="00951600"/>
    <w:rsid w:val="009521C3"/>
    <w:rsid w:val="00954772"/>
    <w:rsid w:val="0095605B"/>
    <w:rsid w:val="00956BE5"/>
    <w:rsid w:val="009571A5"/>
    <w:rsid w:val="009608E1"/>
    <w:rsid w:val="00963EF6"/>
    <w:rsid w:val="0096484E"/>
    <w:rsid w:val="009651CA"/>
    <w:rsid w:val="009666BC"/>
    <w:rsid w:val="0096728E"/>
    <w:rsid w:val="0097029A"/>
    <w:rsid w:val="00970C87"/>
    <w:rsid w:val="00970FB4"/>
    <w:rsid w:val="009718A9"/>
    <w:rsid w:val="00971CEB"/>
    <w:rsid w:val="00972283"/>
    <w:rsid w:val="00974801"/>
    <w:rsid w:val="0097598F"/>
    <w:rsid w:val="00976AAE"/>
    <w:rsid w:val="00976B0B"/>
    <w:rsid w:val="00977FEE"/>
    <w:rsid w:val="00980885"/>
    <w:rsid w:val="009817A0"/>
    <w:rsid w:val="00983967"/>
    <w:rsid w:val="009842E8"/>
    <w:rsid w:val="00984D63"/>
    <w:rsid w:val="00985A75"/>
    <w:rsid w:val="00986ADE"/>
    <w:rsid w:val="009900BE"/>
    <w:rsid w:val="009902B0"/>
    <w:rsid w:val="0099130C"/>
    <w:rsid w:val="00992794"/>
    <w:rsid w:val="009A0153"/>
    <w:rsid w:val="009A15D8"/>
    <w:rsid w:val="009A31FA"/>
    <w:rsid w:val="009A35A5"/>
    <w:rsid w:val="009A5819"/>
    <w:rsid w:val="009A64D4"/>
    <w:rsid w:val="009A6D5A"/>
    <w:rsid w:val="009A7B86"/>
    <w:rsid w:val="009B3C27"/>
    <w:rsid w:val="009B43E2"/>
    <w:rsid w:val="009B4847"/>
    <w:rsid w:val="009C003E"/>
    <w:rsid w:val="009C01BA"/>
    <w:rsid w:val="009C39C1"/>
    <w:rsid w:val="009C3ECE"/>
    <w:rsid w:val="009C522E"/>
    <w:rsid w:val="009C6D5D"/>
    <w:rsid w:val="009C7D55"/>
    <w:rsid w:val="009D0DD8"/>
    <w:rsid w:val="009D1F25"/>
    <w:rsid w:val="009D2AB3"/>
    <w:rsid w:val="009D4A61"/>
    <w:rsid w:val="009D5767"/>
    <w:rsid w:val="009D710E"/>
    <w:rsid w:val="009D73DE"/>
    <w:rsid w:val="009E0426"/>
    <w:rsid w:val="009E1059"/>
    <w:rsid w:val="009E1DEC"/>
    <w:rsid w:val="009E1E1C"/>
    <w:rsid w:val="009E229F"/>
    <w:rsid w:val="009E269D"/>
    <w:rsid w:val="009E34C2"/>
    <w:rsid w:val="009E3EDA"/>
    <w:rsid w:val="009E4DE4"/>
    <w:rsid w:val="009E54C8"/>
    <w:rsid w:val="009E55EE"/>
    <w:rsid w:val="009E7C27"/>
    <w:rsid w:val="009E7CD9"/>
    <w:rsid w:val="009E7F16"/>
    <w:rsid w:val="009F0DC4"/>
    <w:rsid w:val="009F12CF"/>
    <w:rsid w:val="009F1FA2"/>
    <w:rsid w:val="009F24D4"/>
    <w:rsid w:val="009F273C"/>
    <w:rsid w:val="009F3DD8"/>
    <w:rsid w:val="009F5A2A"/>
    <w:rsid w:val="009F6B01"/>
    <w:rsid w:val="009F7279"/>
    <w:rsid w:val="009F730E"/>
    <w:rsid w:val="00A00B9D"/>
    <w:rsid w:val="00A013C4"/>
    <w:rsid w:val="00A013F9"/>
    <w:rsid w:val="00A02F21"/>
    <w:rsid w:val="00A03384"/>
    <w:rsid w:val="00A038C0"/>
    <w:rsid w:val="00A044E1"/>
    <w:rsid w:val="00A0568F"/>
    <w:rsid w:val="00A06AA9"/>
    <w:rsid w:val="00A07EE3"/>
    <w:rsid w:val="00A122F8"/>
    <w:rsid w:val="00A13AD1"/>
    <w:rsid w:val="00A148F1"/>
    <w:rsid w:val="00A15A4F"/>
    <w:rsid w:val="00A16599"/>
    <w:rsid w:val="00A21035"/>
    <w:rsid w:val="00A2389E"/>
    <w:rsid w:val="00A23D3C"/>
    <w:rsid w:val="00A279D6"/>
    <w:rsid w:val="00A27B65"/>
    <w:rsid w:val="00A30824"/>
    <w:rsid w:val="00A309D0"/>
    <w:rsid w:val="00A31619"/>
    <w:rsid w:val="00A32D65"/>
    <w:rsid w:val="00A33287"/>
    <w:rsid w:val="00A343C3"/>
    <w:rsid w:val="00A347AC"/>
    <w:rsid w:val="00A37011"/>
    <w:rsid w:val="00A37383"/>
    <w:rsid w:val="00A408C7"/>
    <w:rsid w:val="00A418DB"/>
    <w:rsid w:val="00A421E1"/>
    <w:rsid w:val="00A434DE"/>
    <w:rsid w:val="00A4667B"/>
    <w:rsid w:val="00A46FA6"/>
    <w:rsid w:val="00A47109"/>
    <w:rsid w:val="00A47DFA"/>
    <w:rsid w:val="00A500F7"/>
    <w:rsid w:val="00A50153"/>
    <w:rsid w:val="00A513D6"/>
    <w:rsid w:val="00A528B9"/>
    <w:rsid w:val="00A52DA9"/>
    <w:rsid w:val="00A535C5"/>
    <w:rsid w:val="00A53937"/>
    <w:rsid w:val="00A55CC7"/>
    <w:rsid w:val="00A55FFC"/>
    <w:rsid w:val="00A56559"/>
    <w:rsid w:val="00A608E4"/>
    <w:rsid w:val="00A6100C"/>
    <w:rsid w:val="00A61C9C"/>
    <w:rsid w:val="00A62F7C"/>
    <w:rsid w:val="00A63275"/>
    <w:rsid w:val="00A63795"/>
    <w:rsid w:val="00A640B4"/>
    <w:rsid w:val="00A654AF"/>
    <w:rsid w:val="00A65F64"/>
    <w:rsid w:val="00A70863"/>
    <w:rsid w:val="00A70A7C"/>
    <w:rsid w:val="00A70EA8"/>
    <w:rsid w:val="00A7131A"/>
    <w:rsid w:val="00A718B9"/>
    <w:rsid w:val="00A7476A"/>
    <w:rsid w:val="00A75CAC"/>
    <w:rsid w:val="00A7617A"/>
    <w:rsid w:val="00A76A9D"/>
    <w:rsid w:val="00A80228"/>
    <w:rsid w:val="00A80276"/>
    <w:rsid w:val="00A812F6"/>
    <w:rsid w:val="00A8141B"/>
    <w:rsid w:val="00A81595"/>
    <w:rsid w:val="00A81E0B"/>
    <w:rsid w:val="00A83EE5"/>
    <w:rsid w:val="00A85089"/>
    <w:rsid w:val="00A91683"/>
    <w:rsid w:val="00A92CC4"/>
    <w:rsid w:val="00A94CDF"/>
    <w:rsid w:val="00A95767"/>
    <w:rsid w:val="00A95AC3"/>
    <w:rsid w:val="00A97AF4"/>
    <w:rsid w:val="00A97EE7"/>
    <w:rsid w:val="00A97FAD"/>
    <w:rsid w:val="00AA03ED"/>
    <w:rsid w:val="00AA2AA1"/>
    <w:rsid w:val="00AA6AF2"/>
    <w:rsid w:val="00AB2AB4"/>
    <w:rsid w:val="00AB2C58"/>
    <w:rsid w:val="00AB2F28"/>
    <w:rsid w:val="00AB5AF0"/>
    <w:rsid w:val="00AB6031"/>
    <w:rsid w:val="00AB61F7"/>
    <w:rsid w:val="00AB6775"/>
    <w:rsid w:val="00AB7A06"/>
    <w:rsid w:val="00AC06C9"/>
    <w:rsid w:val="00AC199E"/>
    <w:rsid w:val="00AC1F43"/>
    <w:rsid w:val="00AC3D5C"/>
    <w:rsid w:val="00AC4516"/>
    <w:rsid w:val="00AC54EC"/>
    <w:rsid w:val="00AC5B3C"/>
    <w:rsid w:val="00AC6462"/>
    <w:rsid w:val="00AC693D"/>
    <w:rsid w:val="00AC6DDE"/>
    <w:rsid w:val="00AC6F92"/>
    <w:rsid w:val="00AC7EA5"/>
    <w:rsid w:val="00AD0DDF"/>
    <w:rsid w:val="00AD4C87"/>
    <w:rsid w:val="00AD53A3"/>
    <w:rsid w:val="00AD7A86"/>
    <w:rsid w:val="00AE0A0E"/>
    <w:rsid w:val="00AE25B1"/>
    <w:rsid w:val="00AE2639"/>
    <w:rsid w:val="00AE3103"/>
    <w:rsid w:val="00AE360A"/>
    <w:rsid w:val="00AE37DA"/>
    <w:rsid w:val="00AE37F3"/>
    <w:rsid w:val="00AE3C57"/>
    <w:rsid w:val="00AE4AB1"/>
    <w:rsid w:val="00AE62D9"/>
    <w:rsid w:val="00AE6ECE"/>
    <w:rsid w:val="00AE74FC"/>
    <w:rsid w:val="00AE750F"/>
    <w:rsid w:val="00AF0E02"/>
    <w:rsid w:val="00AF1485"/>
    <w:rsid w:val="00AF35BF"/>
    <w:rsid w:val="00AF4DC8"/>
    <w:rsid w:val="00AF4EA5"/>
    <w:rsid w:val="00AF50E9"/>
    <w:rsid w:val="00AF53F8"/>
    <w:rsid w:val="00AF58F6"/>
    <w:rsid w:val="00AF5AE8"/>
    <w:rsid w:val="00AF607C"/>
    <w:rsid w:val="00AF692B"/>
    <w:rsid w:val="00AF7B71"/>
    <w:rsid w:val="00B00E4F"/>
    <w:rsid w:val="00B05A08"/>
    <w:rsid w:val="00B066C3"/>
    <w:rsid w:val="00B07712"/>
    <w:rsid w:val="00B10A50"/>
    <w:rsid w:val="00B1105A"/>
    <w:rsid w:val="00B11663"/>
    <w:rsid w:val="00B11FD9"/>
    <w:rsid w:val="00B128AA"/>
    <w:rsid w:val="00B12B21"/>
    <w:rsid w:val="00B12D0C"/>
    <w:rsid w:val="00B134B6"/>
    <w:rsid w:val="00B14975"/>
    <w:rsid w:val="00B156DB"/>
    <w:rsid w:val="00B15B40"/>
    <w:rsid w:val="00B1614F"/>
    <w:rsid w:val="00B163EC"/>
    <w:rsid w:val="00B16A3A"/>
    <w:rsid w:val="00B16ED0"/>
    <w:rsid w:val="00B17E35"/>
    <w:rsid w:val="00B17F1B"/>
    <w:rsid w:val="00B20214"/>
    <w:rsid w:val="00B21881"/>
    <w:rsid w:val="00B21FA6"/>
    <w:rsid w:val="00B22174"/>
    <w:rsid w:val="00B22425"/>
    <w:rsid w:val="00B23A61"/>
    <w:rsid w:val="00B24EE0"/>
    <w:rsid w:val="00B269DE"/>
    <w:rsid w:val="00B26EA3"/>
    <w:rsid w:val="00B27247"/>
    <w:rsid w:val="00B3078E"/>
    <w:rsid w:val="00B3158C"/>
    <w:rsid w:val="00B31610"/>
    <w:rsid w:val="00B3205A"/>
    <w:rsid w:val="00B32937"/>
    <w:rsid w:val="00B343F1"/>
    <w:rsid w:val="00B3463B"/>
    <w:rsid w:val="00B3486A"/>
    <w:rsid w:val="00B34F76"/>
    <w:rsid w:val="00B35B33"/>
    <w:rsid w:val="00B35D3C"/>
    <w:rsid w:val="00B35F75"/>
    <w:rsid w:val="00B36942"/>
    <w:rsid w:val="00B36D75"/>
    <w:rsid w:val="00B4145D"/>
    <w:rsid w:val="00B429AA"/>
    <w:rsid w:val="00B438B0"/>
    <w:rsid w:val="00B44AF2"/>
    <w:rsid w:val="00B501A5"/>
    <w:rsid w:val="00B514B8"/>
    <w:rsid w:val="00B51778"/>
    <w:rsid w:val="00B522C3"/>
    <w:rsid w:val="00B53C00"/>
    <w:rsid w:val="00B53E35"/>
    <w:rsid w:val="00B55775"/>
    <w:rsid w:val="00B558AE"/>
    <w:rsid w:val="00B56B45"/>
    <w:rsid w:val="00B57757"/>
    <w:rsid w:val="00B57AE9"/>
    <w:rsid w:val="00B61C6A"/>
    <w:rsid w:val="00B62071"/>
    <w:rsid w:val="00B62147"/>
    <w:rsid w:val="00B62C14"/>
    <w:rsid w:val="00B63008"/>
    <w:rsid w:val="00B638C7"/>
    <w:rsid w:val="00B63DA7"/>
    <w:rsid w:val="00B64319"/>
    <w:rsid w:val="00B643FF"/>
    <w:rsid w:val="00B66017"/>
    <w:rsid w:val="00B6624D"/>
    <w:rsid w:val="00B67C19"/>
    <w:rsid w:val="00B67D97"/>
    <w:rsid w:val="00B67E2F"/>
    <w:rsid w:val="00B70625"/>
    <w:rsid w:val="00B712D8"/>
    <w:rsid w:val="00B72E8D"/>
    <w:rsid w:val="00B73B72"/>
    <w:rsid w:val="00B764E8"/>
    <w:rsid w:val="00B76FA4"/>
    <w:rsid w:val="00B7720E"/>
    <w:rsid w:val="00B80B2D"/>
    <w:rsid w:val="00B81283"/>
    <w:rsid w:val="00B83224"/>
    <w:rsid w:val="00B856BA"/>
    <w:rsid w:val="00B85C24"/>
    <w:rsid w:val="00B86324"/>
    <w:rsid w:val="00B874D9"/>
    <w:rsid w:val="00B906B7"/>
    <w:rsid w:val="00B908B8"/>
    <w:rsid w:val="00B91005"/>
    <w:rsid w:val="00B91AB9"/>
    <w:rsid w:val="00B935EF"/>
    <w:rsid w:val="00B95C36"/>
    <w:rsid w:val="00B95CA2"/>
    <w:rsid w:val="00B974E8"/>
    <w:rsid w:val="00B977BF"/>
    <w:rsid w:val="00BA11E0"/>
    <w:rsid w:val="00BA37CB"/>
    <w:rsid w:val="00BA40E5"/>
    <w:rsid w:val="00BA4934"/>
    <w:rsid w:val="00BA4E68"/>
    <w:rsid w:val="00BA5960"/>
    <w:rsid w:val="00BA67A3"/>
    <w:rsid w:val="00BB222C"/>
    <w:rsid w:val="00BB2797"/>
    <w:rsid w:val="00BB55CA"/>
    <w:rsid w:val="00BB61B6"/>
    <w:rsid w:val="00BB6FBE"/>
    <w:rsid w:val="00BB72C2"/>
    <w:rsid w:val="00BB767A"/>
    <w:rsid w:val="00BC1078"/>
    <w:rsid w:val="00BC1F3D"/>
    <w:rsid w:val="00BC31DB"/>
    <w:rsid w:val="00BC3DE6"/>
    <w:rsid w:val="00BC41BF"/>
    <w:rsid w:val="00BC58EE"/>
    <w:rsid w:val="00BC640F"/>
    <w:rsid w:val="00BC6537"/>
    <w:rsid w:val="00BD1589"/>
    <w:rsid w:val="00BD1F7E"/>
    <w:rsid w:val="00BD3A74"/>
    <w:rsid w:val="00BD56BD"/>
    <w:rsid w:val="00BD6613"/>
    <w:rsid w:val="00BD69AB"/>
    <w:rsid w:val="00BD75B5"/>
    <w:rsid w:val="00BD7E01"/>
    <w:rsid w:val="00BE0785"/>
    <w:rsid w:val="00BE23B4"/>
    <w:rsid w:val="00BE26AB"/>
    <w:rsid w:val="00BE2D11"/>
    <w:rsid w:val="00BE4D98"/>
    <w:rsid w:val="00BE503A"/>
    <w:rsid w:val="00BE580D"/>
    <w:rsid w:val="00BE59EB"/>
    <w:rsid w:val="00BE5BCD"/>
    <w:rsid w:val="00BE6A24"/>
    <w:rsid w:val="00BE7BFB"/>
    <w:rsid w:val="00BE7E3B"/>
    <w:rsid w:val="00BF17E3"/>
    <w:rsid w:val="00BF2878"/>
    <w:rsid w:val="00BF33AF"/>
    <w:rsid w:val="00BF45D0"/>
    <w:rsid w:val="00BF49DC"/>
    <w:rsid w:val="00BF4E02"/>
    <w:rsid w:val="00BF516D"/>
    <w:rsid w:val="00BF5AAA"/>
    <w:rsid w:val="00BF7DBB"/>
    <w:rsid w:val="00BF7EE1"/>
    <w:rsid w:val="00C00223"/>
    <w:rsid w:val="00C00255"/>
    <w:rsid w:val="00C01D16"/>
    <w:rsid w:val="00C028EE"/>
    <w:rsid w:val="00C02AD4"/>
    <w:rsid w:val="00C03B64"/>
    <w:rsid w:val="00C05A5F"/>
    <w:rsid w:val="00C05BDA"/>
    <w:rsid w:val="00C065BA"/>
    <w:rsid w:val="00C073A0"/>
    <w:rsid w:val="00C1125C"/>
    <w:rsid w:val="00C119C6"/>
    <w:rsid w:val="00C12030"/>
    <w:rsid w:val="00C12942"/>
    <w:rsid w:val="00C12A93"/>
    <w:rsid w:val="00C130FB"/>
    <w:rsid w:val="00C131B9"/>
    <w:rsid w:val="00C13A7D"/>
    <w:rsid w:val="00C13D9F"/>
    <w:rsid w:val="00C147F2"/>
    <w:rsid w:val="00C14ABE"/>
    <w:rsid w:val="00C1545B"/>
    <w:rsid w:val="00C1600A"/>
    <w:rsid w:val="00C16716"/>
    <w:rsid w:val="00C1696B"/>
    <w:rsid w:val="00C20854"/>
    <w:rsid w:val="00C217F0"/>
    <w:rsid w:val="00C218DC"/>
    <w:rsid w:val="00C221CD"/>
    <w:rsid w:val="00C237A3"/>
    <w:rsid w:val="00C23D55"/>
    <w:rsid w:val="00C25317"/>
    <w:rsid w:val="00C25870"/>
    <w:rsid w:val="00C25C20"/>
    <w:rsid w:val="00C26CA8"/>
    <w:rsid w:val="00C31800"/>
    <w:rsid w:val="00C3494D"/>
    <w:rsid w:val="00C34A26"/>
    <w:rsid w:val="00C34C39"/>
    <w:rsid w:val="00C359C3"/>
    <w:rsid w:val="00C364FB"/>
    <w:rsid w:val="00C3693D"/>
    <w:rsid w:val="00C36FF5"/>
    <w:rsid w:val="00C4109A"/>
    <w:rsid w:val="00C41C73"/>
    <w:rsid w:val="00C42F9C"/>
    <w:rsid w:val="00C43AB4"/>
    <w:rsid w:val="00C453A5"/>
    <w:rsid w:val="00C47EDA"/>
    <w:rsid w:val="00C532B3"/>
    <w:rsid w:val="00C54689"/>
    <w:rsid w:val="00C565CA"/>
    <w:rsid w:val="00C566CD"/>
    <w:rsid w:val="00C6050F"/>
    <w:rsid w:val="00C60567"/>
    <w:rsid w:val="00C62DD8"/>
    <w:rsid w:val="00C63741"/>
    <w:rsid w:val="00C646B3"/>
    <w:rsid w:val="00C66BEC"/>
    <w:rsid w:val="00C677F6"/>
    <w:rsid w:val="00C67E01"/>
    <w:rsid w:val="00C67FD8"/>
    <w:rsid w:val="00C71B85"/>
    <w:rsid w:val="00C7233D"/>
    <w:rsid w:val="00C74423"/>
    <w:rsid w:val="00C7483D"/>
    <w:rsid w:val="00C7528F"/>
    <w:rsid w:val="00C768C8"/>
    <w:rsid w:val="00C77936"/>
    <w:rsid w:val="00C77D7C"/>
    <w:rsid w:val="00C8018F"/>
    <w:rsid w:val="00C80A47"/>
    <w:rsid w:val="00C82A6F"/>
    <w:rsid w:val="00C82C5A"/>
    <w:rsid w:val="00C833B1"/>
    <w:rsid w:val="00C847B0"/>
    <w:rsid w:val="00C84C2A"/>
    <w:rsid w:val="00C8542A"/>
    <w:rsid w:val="00C8590C"/>
    <w:rsid w:val="00C85A0E"/>
    <w:rsid w:val="00C872CA"/>
    <w:rsid w:val="00C919D7"/>
    <w:rsid w:val="00C935E3"/>
    <w:rsid w:val="00C9494C"/>
    <w:rsid w:val="00C95CB5"/>
    <w:rsid w:val="00C96D32"/>
    <w:rsid w:val="00C96D6D"/>
    <w:rsid w:val="00C97481"/>
    <w:rsid w:val="00C9783E"/>
    <w:rsid w:val="00CA0DA0"/>
    <w:rsid w:val="00CA1B0D"/>
    <w:rsid w:val="00CA2A37"/>
    <w:rsid w:val="00CA2B22"/>
    <w:rsid w:val="00CA5D17"/>
    <w:rsid w:val="00CA6738"/>
    <w:rsid w:val="00CB1D34"/>
    <w:rsid w:val="00CB28F2"/>
    <w:rsid w:val="00CB332E"/>
    <w:rsid w:val="00CB3987"/>
    <w:rsid w:val="00CB45CC"/>
    <w:rsid w:val="00CB64A2"/>
    <w:rsid w:val="00CB6D2C"/>
    <w:rsid w:val="00CB7223"/>
    <w:rsid w:val="00CC13A4"/>
    <w:rsid w:val="00CC1ACF"/>
    <w:rsid w:val="00CC2400"/>
    <w:rsid w:val="00CC2DC4"/>
    <w:rsid w:val="00CC38BE"/>
    <w:rsid w:val="00CC42F6"/>
    <w:rsid w:val="00CC4BCC"/>
    <w:rsid w:val="00CC54F9"/>
    <w:rsid w:val="00CC59EB"/>
    <w:rsid w:val="00CD0F3F"/>
    <w:rsid w:val="00CD1DC0"/>
    <w:rsid w:val="00CD300E"/>
    <w:rsid w:val="00CD3A73"/>
    <w:rsid w:val="00CD57B1"/>
    <w:rsid w:val="00CD716B"/>
    <w:rsid w:val="00CD7183"/>
    <w:rsid w:val="00CD744D"/>
    <w:rsid w:val="00CD7573"/>
    <w:rsid w:val="00CE03F8"/>
    <w:rsid w:val="00CE0B48"/>
    <w:rsid w:val="00CE10E2"/>
    <w:rsid w:val="00CE134B"/>
    <w:rsid w:val="00CE2630"/>
    <w:rsid w:val="00CE2AD0"/>
    <w:rsid w:val="00CE32C1"/>
    <w:rsid w:val="00CE3B69"/>
    <w:rsid w:val="00CE3DD3"/>
    <w:rsid w:val="00CE4A7D"/>
    <w:rsid w:val="00CE6D4A"/>
    <w:rsid w:val="00CE6EA3"/>
    <w:rsid w:val="00CE74AB"/>
    <w:rsid w:val="00CF0370"/>
    <w:rsid w:val="00CF2321"/>
    <w:rsid w:val="00CF39DD"/>
    <w:rsid w:val="00CF3B38"/>
    <w:rsid w:val="00CF471D"/>
    <w:rsid w:val="00CF4FAC"/>
    <w:rsid w:val="00CF6663"/>
    <w:rsid w:val="00CF6E8B"/>
    <w:rsid w:val="00CF7F09"/>
    <w:rsid w:val="00D01745"/>
    <w:rsid w:val="00D0229E"/>
    <w:rsid w:val="00D02FB6"/>
    <w:rsid w:val="00D03170"/>
    <w:rsid w:val="00D04AE7"/>
    <w:rsid w:val="00D05D61"/>
    <w:rsid w:val="00D101B6"/>
    <w:rsid w:val="00D1132D"/>
    <w:rsid w:val="00D11E7D"/>
    <w:rsid w:val="00D12D5A"/>
    <w:rsid w:val="00D133B4"/>
    <w:rsid w:val="00D22331"/>
    <w:rsid w:val="00D23AD7"/>
    <w:rsid w:val="00D242DD"/>
    <w:rsid w:val="00D2589D"/>
    <w:rsid w:val="00D27EE2"/>
    <w:rsid w:val="00D31B40"/>
    <w:rsid w:val="00D3214D"/>
    <w:rsid w:val="00D326EC"/>
    <w:rsid w:val="00D34452"/>
    <w:rsid w:val="00D35600"/>
    <w:rsid w:val="00D37164"/>
    <w:rsid w:val="00D37C03"/>
    <w:rsid w:val="00D37D18"/>
    <w:rsid w:val="00D42A7E"/>
    <w:rsid w:val="00D439DF"/>
    <w:rsid w:val="00D439EA"/>
    <w:rsid w:val="00D442FD"/>
    <w:rsid w:val="00D45851"/>
    <w:rsid w:val="00D4589A"/>
    <w:rsid w:val="00D4686C"/>
    <w:rsid w:val="00D46EE8"/>
    <w:rsid w:val="00D479C1"/>
    <w:rsid w:val="00D47C6F"/>
    <w:rsid w:val="00D5257E"/>
    <w:rsid w:val="00D52839"/>
    <w:rsid w:val="00D535CD"/>
    <w:rsid w:val="00D55644"/>
    <w:rsid w:val="00D60499"/>
    <w:rsid w:val="00D60AF9"/>
    <w:rsid w:val="00D6110E"/>
    <w:rsid w:val="00D62870"/>
    <w:rsid w:val="00D6359F"/>
    <w:rsid w:val="00D6394D"/>
    <w:rsid w:val="00D648DB"/>
    <w:rsid w:val="00D67C12"/>
    <w:rsid w:val="00D71AD2"/>
    <w:rsid w:val="00D737E3"/>
    <w:rsid w:val="00D73B3D"/>
    <w:rsid w:val="00D742FD"/>
    <w:rsid w:val="00D75F06"/>
    <w:rsid w:val="00D76A20"/>
    <w:rsid w:val="00D76C90"/>
    <w:rsid w:val="00D775EB"/>
    <w:rsid w:val="00D77924"/>
    <w:rsid w:val="00D811B9"/>
    <w:rsid w:val="00D81CFA"/>
    <w:rsid w:val="00D82AC0"/>
    <w:rsid w:val="00D8400F"/>
    <w:rsid w:val="00D85193"/>
    <w:rsid w:val="00D87326"/>
    <w:rsid w:val="00D874B7"/>
    <w:rsid w:val="00D87536"/>
    <w:rsid w:val="00D911AE"/>
    <w:rsid w:val="00D91E7B"/>
    <w:rsid w:val="00D91FEF"/>
    <w:rsid w:val="00D9252F"/>
    <w:rsid w:val="00D93EBB"/>
    <w:rsid w:val="00D93F9F"/>
    <w:rsid w:val="00D9468E"/>
    <w:rsid w:val="00D949C1"/>
    <w:rsid w:val="00D95649"/>
    <w:rsid w:val="00D958B6"/>
    <w:rsid w:val="00D95926"/>
    <w:rsid w:val="00D9732F"/>
    <w:rsid w:val="00DA0173"/>
    <w:rsid w:val="00DA0C61"/>
    <w:rsid w:val="00DA0DFE"/>
    <w:rsid w:val="00DA1C0A"/>
    <w:rsid w:val="00DA31B5"/>
    <w:rsid w:val="00DA3719"/>
    <w:rsid w:val="00DA5A84"/>
    <w:rsid w:val="00DA61CB"/>
    <w:rsid w:val="00DA6D6F"/>
    <w:rsid w:val="00DA744A"/>
    <w:rsid w:val="00DA7E11"/>
    <w:rsid w:val="00DB23F3"/>
    <w:rsid w:val="00DB2B37"/>
    <w:rsid w:val="00DC1249"/>
    <w:rsid w:val="00DC177D"/>
    <w:rsid w:val="00DC1CDA"/>
    <w:rsid w:val="00DC2F1E"/>
    <w:rsid w:val="00DC31DE"/>
    <w:rsid w:val="00DC3F62"/>
    <w:rsid w:val="00DC5B2E"/>
    <w:rsid w:val="00DC795E"/>
    <w:rsid w:val="00DC7CAB"/>
    <w:rsid w:val="00DD0126"/>
    <w:rsid w:val="00DD0CF0"/>
    <w:rsid w:val="00DD2194"/>
    <w:rsid w:val="00DD2720"/>
    <w:rsid w:val="00DD31ED"/>
    <w:rsid w:val="00DD50AC"/>
    <w:rsid w:val="00DD5A3D"/>
    <w:rsid w:val="00DD6B4E"/>
    <w:rsid w:val="00DE0A77"/>
    <w:rsid w:val="00DE0E98"/>
    <w:rsid w:val="00DE0FD6"/>
    <w:rsid w:val="00DE1077"/>
    <w:rsid w:val="00DE1E0C"/>
    <w:rsid w:val="00DE3995"/>
    <w:rsid w:val="00DE539F"/>
    <w:rsid w:val="00DE55A4"/>
    <w:rsid w:val="00DE5FA8"/>
    <w:rsid w:val="00DE65E9"/>
    <w:rsid w:val="00DE741B"/>
    <w:rsid w:val="00DE7FE9"/>
    <w:rsid w:val="00DF1940"/>
    <w:rsid w:val="00DF3B61"/>
    <w:rsid w:val="00DF7D0A"/>
    <w:rsid w:val="00E003F4"/>
    <w:rsid w:val="00E01613"/>
    <w:rsid w:val="00E0226D"/>
    <w:rsid w:val="00E0383A"/>
    <w:rsid w:val="00E04ADB"/>
    <w:rsid w:val="00E052E0"/>
    <w:rsid w:val="00E06464"/>
    <w:rsid w:val="00E0724F"/>
    <w:rsid w:val="00E07A17"/>
    <w:rsid w:val="00E10FE5"/>
    <w:rsid w:val="00E125D2"/>
    <w:rsid w:val="00E13462"/>
    <w:rsid w:val="00E135D1"/>
    <w:rsid w:val="00E13A84"/>
    <w:rsid w:val="00E13B08"/>
    <w:rsid w:val="00E14B38"/>
    <w:rsid w:val="00E15411"/>
    <w:rsid w:val="00E1546F"/>
    <w:rsid w:val="00E167E5"/>
    <w:rsid w:val="00E20073"/>
    <w:rsid w:val="00E2052C"/>
    <w:rsid w:val="00E2136F"/>
    <w:rsid w:val="00E22DD3"/>
    <w:rsid w:val="00E2379A"/>
    <w:rsid w:val="00E2432E"/>
    <w:rsid w:val="00E24737"/>
    <w:rsid w:val="00E26083"/>
    <w:rsid w:val="00E2689C"/>
    <w:rsid w:val="00E27D27"/>
    <w:rsid w:val="00E31691"/>
    <w:rsid w:val="00E32867"/>
    <w:rsid w:val="00E33049"/>
    <w:rsid w:val="00E37ED7"/>
    <w:rsid w:val="00E4024C"/>
    <w:rsid w:val="00E4170F"/>
    <w:rsid w:val="00E41B27"/>
    <w:rsid w:val="00E43CAD"/>
    <w:rsid w:val="00E44495"/>
    <w:rsid w:val="00E44DB8"/>
    <w:rsid w:val="00E4575B"/>
    <w:rsid w:val="00E46F07"/>
    <w:rsid w:val="00E47833"/>
    <w:rsid w:val="00E47E2B"/>
    <w:rsid w:val="00E5182F"/>
    <w:rsid w:val="00E533BC"/>
    <w:rsid w:val="00E57E50"/>
    <w:rsid w:val="00E604B6"/>
    <w:rsid w:val="00E60ACC"/>
    <w:rsid w:val="00E60E20"/>
    <w:rsid w:val="00E61C96"/>
    <w:rsid w:val="00E6249D"/>
    <w:rsid w:val="00E628B8"/>
    <w:rsid w:val="00E62ADB"/>
    <w:rsid w:val="00E65EC6"/>
    <w:rsid w:val="00E6713B"/>
    <w:rsid w:val="00E70FEC"/>
    <w:rsid w:val="00E72AFB"/>
    <w:rsid w:val="00E73E09"/>
    <w:rsid w:val="00E746EA"/>
    <w:rsid w:val="00E7683E"/>
    <w:rsid w:val="00E76A67"/>
    <w:rsid w:val="00E76B8C"/>
    <w:rsid w:val="00E7749E"/>
    <w:rsid w:val="00E83F65"/>
    <w:rsid w:val="00E843E3"/>
    <w:rsid w:val="00E844C1"/>
    <w:rsid w:val="00E90340"/>
    <w:rsid w:val="00E910A8"/>
    <w:rsid w:val="00E91749"/>
    <w:rsid w:val="00E9278D"/>
    <w:rsid w:val="00E9574A"/>
    <w:rsid w:val="00E95A90"/>
    <w:rsid w:val="00E97A2C"/>
    <w:rsid w:val="00EA0B10"/>
    <w:rsid w:val="00EA4AEF"/>
    <w:rsid w:val="00EB369A"/>
    <w:rsid w:val="00EB426D"/>
    <w:rsid w:val="00EB42D5"/>
    <w:rsid w:val="00EB6120"/>
    <w:rsid w:val="00EB63B8"/>
    <w:rsid w:val="00EB663F"/>
    <w:rsid w:val="00EB7976"/>
    <w:rsid w:val="00EB7F01"/>
    <w:rsid w:val="00EC05AE"/>
    <w:rsid w:val="00EC1367"/>
    <w:rsid w:val="00EC2285"/>
    <w:rsid w:val="00EC2741"/>
    <w:rsid w:val="00EC2E7C"/>
    <w:rsid w:val="00EC307F"/>
    <w:rsid w:val="00EC33FB"/>
    <w:rsid w:val="00EC4C5B"/>
    <w:rsid w:val="00EC6841"/>
    <w:rsid w:val="00EC7AAA"/>
    <w:rsid w:val="00ED02A8"/>
    <w:rsid w:val="00ED0A81"/>
    <w:rsid w:val="00ED0B56"/>
    <w:rsid w:val="00ED0DC0"/>
    <w:rsid w:val="00ED20AD"/>
    <w:rsid w:val="00ED56D0"/>
    <w:rsid w:val="00ED598B"/>
    <w:rsid w:val="00EE0430"/>
    <w:rsid w:val="00EE2484"/>
    <w:rsid w:val="00EE2DB0"/>
    <w:rsid w:val="00EE5249"/>
    <w:rsid w:val="00EE6DA5"/>
    <w:rsid w:val="00EE72B6"/>
    <w:rsid w:val="00EF27AA"/>
    <w:rsid w:val="00EF2D84"/>
    <w:rsid w:val="00EF393A"/>
    <w:rsid w:val="00EF44B2"/>
    <w:rsid w:val="00EF53C4"/>
    <w:rsid w:val="00EF633B"/>
    <w:rsid w:val="00EF6592"/>
    <w:rsid w:val="00EF6D76"/>
    <w:rsid w:val="00EF70DE"/>
    <w:rsid w:val="00EF7653"/>
    <w:rsid w:val="00F01FDA"/>
    <w:rsid w:val="00F0399D"/>
    <w:rsid w:val="00F03D84"/>
    <w:rsid w:val="00F056BA"/>
    <w:rsid w:val="00F057FD"/>
    <w:rsid w:val="00F06130"/>
    <w:rsid w:val="00F07F51"/>
    <w:rsid w:val="00F1106E"/>
    <w:rsid w:val="00F117BF"/>
    <w:rsid w:val="00F11FDF"/>
    <w:rsid w:val="00F1230E"/>
    <w:rsid w:val="00F135E3"/>
    <w:rsid w:val="00F13805"/>
    <w:rsid w:val="00F13A3D"/>
    <w:rsid w:val="00F14AC5"/>
    <w:rsid w:val="00F15320"/>
    <w:rsid w:val="00F15469"/>
    <w:rsid w:val="00F1568E"/>
    <w:rsid w:val="00F15F6E"/>
    <w:rsid w:val="00F16FB5"/>
    <w:rsid w:val="00F21625"/>
    <w:rsid w:val="00F219F1"/>
    <w:rsid w:val="00F22403"/>
    <w:rsid w:val="00F22B3D"/>
    <w:rsid w:val="00F22FCE"/>
    <w:rsid w:val="00F238B4"/>
    <w:rsid w:val="00F24EC9"/>
    <w:rsid w:val="00F25113"/>
    <w:rsid w:val="00F269E6"/>
    <w:rsid w:val="00F26B81"/>
    <w:rsid w:val="00F2743B"/>
    <w:rsid w:val="00F32B4E"/>
    <w:rsid w:val="00F32B5E"/>
    <w:rsid w:val="00F33537"/>
    <w:rsid w:val="00F33F85"/>
    <w:rsid w:val="00F34096"/>
    <w:rsid w:val="00F35AAA"/>
    <w:rsid w:val="00F3643A"/>
    <w:rsid w:val="00F36BB4"/>
    <w:rsid w:val="00F3730C"/>
    <w:rsid w:val="00F37836"/>
    <w:rsid w:val="00F37E3E"/>
    <w:rsid w:val="00F37E78"/>
    <w:rsid w:val="00F405AA"/>
    <w:rsid w:val="00F417E5"/>
    <w:rsid w:val="00F41E53"/>
    <w:rsid w:val="00F431D7"/>
    <w:rsid w:val="00F43467"/>
    <w:rsid w:val="00F462AA"/>
    <w:rsid w:val="00F506CD"/>
    <w:rsid w:val="00F50C4C"/>
    <w:rsid w:val="00F5334D"/>
    <w:rsid w:val="00F5413E"/>
    <w:rsid w:val="00F54758"/>
    <w:rsid w:val="00F54AF6"/>
    <w:rsid w:val="00F54EC2"/>
    <w:rsid w:val="00F550F8"/>
    <w:rsid w:val="00F56382"/>
    <w:rsid w:val="00F56F46"/>
    <w:rsid w:val="00F60C62"/>
    <w:rsid w:val="00F60CF8"/>
    <w:rsid w:val="00F60DEC"/>
    <w:rsid w:val="00F6378C"/>
    <w:rsid w:val="00F63E64"/>
    <w:rsid w:val="00F669B7"/>
    <w:rsid w:val="00F66EFF"/>
    <w:rsid w:val="00F6767A"/>
    <w:rsid w:val="00F7072A"/>
    <w:rsid w:val="00F70F42"/>
    <w:rsid w:val="00F71D2C"/>
    <w:rsid w:val="00F72AF2"/>
    <w:rsid w:val="00F72DA4"/>
    <w:rsid w:val="00F73137"/>
    <w:rsid w:val="00F7329C"/>
    <w:rsid w:val="00F73364"/>
    <w:rsid w:val="00F765D8"/>
    <w:rsid w:val="00F76DF4"/>
    <w:rsid w:val="00F77BEC"/>
    <w:rsid w:val="00F805C7"/>
    <w:rsid w:val="00F80829"/>
    <w:rsid w:val="00F82DC7"/>
    <w:rsid w:val="00F831C9"/>
    <w:rsid w:val="00F83224"/>
    <w:rsid w:val="00F83570"/>
    <w:rsid w:val="00F839C7"/>
    <w:rsid w:val="00F8410A"/>
    <w:rsid w:val="00F87615"/>
    <w:rsid w:val="00F9160B"/>
    <w:rsid w:val="00F92096"/>
    <w:rsid w:val="00F92573"/>
    <w:rsid w:val="00F92C77"/>
    <w:rsid w:val="00F934AA"/>
    <w:rsid w:val="00F95FBC"/>
    <w:rsid w:val="00F967A9"/>
    <w:rsid w:val="00F9712B"/>
    <w:rsid w:val="00F97B06"/>
    <w:rsid w:val="00F97C93"/>
    <w:rsid w:val="00FA3D7A"/>
    <w:rsid w:val="00FA6804"/>
    <w:rsid w:val="00FA725E"/>
    <w:rsid w:val="00FB18E7"/>
    <w:rsid w:val="00FB38EF"/>
    <w:rsid w:val="00FB3BD3"/>
    <w:rsid w:val="00FB4744"/>
    <w:rsid w:val="00FB6391"/>
    <w:rsid w:val="00FB76C9"/>
    <w:rsid w:val="00FC1929"/>
    <w:rsid w:val="00FC1A1D"/>
    <w:rsid w:val="00FC2147"/>
    <w:rsid w:val="00FC26B9"/>
    <w:rsid w:val="00FC281A"/>
    <w:rsid w:val="00FC2EF1"/>
    <w:rsid w:val="00FC3A08"/>
    <w:rsid w:val="00FC7ED3"/>
    <w:rsid w:val="00FD3542"/>
    <w:rsid w:val="00FD3FF0"/>
    <w:rsid w:val="00FD4678"/>
    <w:rsid w:val="00FD5644"/>
    <w:rsid w:val="00FD5FCF"/>
    <w:rsid w:val="00FD6415"/>
    <w:rsid w:val="00FD711E"/>
    <w:rsid w:val="00FE0862"/>
    <w:rsid w:val="00FE1198"/>
    <w:rsid w:val="00FE1D9A"/>
    <w:rsid w:val="00FE3D64"/>
    <w:rsid w:val="00FE44D5"/>
    <w:rsid w:val="00FE4588"/>
    <w:rsid w:val="00FE5632"/>
    <w:rsid w:val="00FE5F28"/>
    <w:rsid w:val="00FE6A57"/>
    <w:rsid w:val="00FF03AE"/>
    <w:rsid w:val="00FF08E6"/>
    <w:rsid w:val="00FF540C"/>
    <w:rsid w:val="00FF5580"/>
    <w:rsid w:val="00FF564E"/>
    <w:rsid w:val="00FF5660"/>
    <w:rsid w:val="00FF57FF"/>
    <w:rsid w:val="00FF5831"/>
    <w:rsid w:val="00FF59B7"/>
    <w:rsid w:val="00FF5E4E"/>
    <w:rsid w:val="00FF69BF"/>
    <w:rsid w:val="00FF7364"/>
    <w:rsid w:val="00FF7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0F"/>
    <w:pPr>
      <w:spacing w:after="200" w:line="276" w:lineRule="auto"/>
    </w:pPr>
    <w:rPr>
      <w:rFonts w:eastAsiaTheme="minorEastAsia"/>
      <w:lang w:eastAsia="tr-TR"/>
    </w:rPr>
  </w:style>
  <w:style w:type="paragraph" w:styleId="Balk1">
    <w:name w:val="heading 1"/>
    <w:basedOn w:val="Normal"/>
    <w:next w:val="Normal"/>
    <w:link w:val="Balk1Char"/>
    <w:uiPriority w:val="9"/>
    <w:qFormat/>
    <w:rsid w:val="00AE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uiPriority w:val="99"/>
    <w:rsid w:val="00AE750F"/>
    <w:rPr>
      <w:rFonts w:cs="HelveticaOTF"/>
      <w:color w:val="000000"/>
      <w:sz w:val="20"/>
      <w:szCs w:val="20"/>
    </w:rPr>
  </w:style>
  <w:style w:type="paragraph" w:styleId="ListeParagraf">
    <w:name w:val="List Paragraph"/>
    <w:basedOn w:val="Normal"/>
    <w:uiPriority w:val="34"/>
    <w:qFormat/>
    <w:rsid w:val="00AE750F"/>
    <w:pPr>
      <w:ind w:left="720"/>
      <w:contextualSpacing/>
    </w:pPr>
  </w:style>
  <w:style w:type="paragraph" w:customStyle="1" w:styleId="BodyText21">
    <w:name w:val="Body Text 21"/>
    <w:basedOn w:val="Normal"/>
    <w:rsid w:val="00AE750F"/>
    <w:pPr>
      <w:spacing w:after="0" w:line="240" w:lineRule="auto"/>
    </w:pPr>
    <w:rPr>
      <w:rFonts w:ascii="Times New Roman" w:eastAsia="Times New Roman" w:hAnsi="Times New Roman" w:cs="Times New Roman"/>
      <w:b/>
      <w:sz w:val="24"/>
      <w:szCs w:val="20"/>
    </w:rPr>
  </w:style>
  <w:style w:type="table" w:styleId="TabloKlavuzu">
    <w:name w:val="Table Grid"/>
    <w:basedOn w:val="NormalTablo"/>
    <w:uiPriority w:val="39"/>
    <w:rsid w:val="00AE750F"/>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750F"/>
    <w:pPr>
      <w:autoSpaceDE w:val="0"/>
      <w:autoSpaceDN w:val="0"/>
      <w:adjustRightInd w:val="0"/>
      <w:spacing w:after="0" w:line="240" w:lineRule="auto"/>
    </w:pPr>
    <w:rPr>
      <w:rFonts w:ascii="HelveticaOTF" w:eastAsiaTheme="minorEastAsia" w:hAnsi="HelveticaOTF" w:cs="HelveticaOTF"/>
      <w:color w:val="000000"/>
      <w:sz w:val="24"/>
      <w:szCs w:val="24"/>
      <w:lang w:eastAsia="tr-TR"/>
    </w:rPr>
  </w:style>
  <w:style w:type="character" w:customStyle="1" w:styleId="A3">
    <w:name w:val="A3"/>
    <w:uiPriority w:val="99"/>
    <w:rsid w:val="00AE750F"/>
    <w:rPr>
      <w:rFonts w:cs="HelveticaOTF"/>
      <w:color w:val="000000"/>
      <w:sz w:val="19"/>
      <w:szCs w:val="19"/>
    </w:rPr>
  </w:style>
  <w:style w:type="character" w:customStyle="1" w:styleId="Balk1Char">
    <w:name w:val="Başlık 1 Char"/>
    <w:basedOn w:val="VarsaylanParagrafYazTipi"/>
    <w:link w:val="Balk1"/>
    <w:uiPriority w:val="9"/>
    <w:rsid w:val="00AE750F"/>
    <w:rPr>
      <w:rFonts w:asciiTheme="majorHAnsi" w:eastAsiaTheme="majorEastAsia" w:hAnsiTheme="majorHAnsi" w:cstheme="majorBidi"/>
      <w:b/>
      <w:bCs/>
      <w:color w:val="2E74B5" w:themeColor="accent1" w:themeShade="BF"/>
      <w:sz w:val="28"/>
      <w:szCs w:val="28"/>
      <w:lang w:eastAsia="tr-TR"/>
    </w:rPr>
  </w:style>
  <w:style w:type="character" w:styleId="Kpr">
    <w:name w:val="Hyperlink"/>
    <w:basedOn w:val="VarsaylanParagrafYazTipi"/>
    <w:uiPriority w:val="99"/>
    <w:unhideWhenUsed/>
    <w:rsid w:val="00A63795"/>
    <w:rPr>
      <w:color w:val="0563C1" w:themeColor="hyperlink"/>
      <w:u w:val="single"/>
    </w:rPr>
  </w:style>
  <w:style w:type="paragraph" w:styleId="NormalWeb">
    <w:name w:val="Normal (Web)"/>
    <w:basedOn w:val="Normal"/>
    <w:uiPriority w:val="99"/>
    <w:unhideWhenUsed/>
    <w:rsid w:val="00B67C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0F"/>
    <w:pPr>
      <w:spacing w:after="200" w:line="276" w:lineRule="auto"/>
    </w:pPr>
    <w:rPr>
      <w:rFonts w:eastAsiaTheme="minorEastAsia"/>
      <w:lang w:eastAsia="tr-TR"/>
    </w:rPr>
  </w:style>
  <w:style w:type="paragraph" w:styleId="Balk1">
    <w:name w:val="heading 1"/>
    <w:basedOn w:val="Normal"/>
    <w:next w:val="Normal"/>
    <w:link w:val="Balk1Char"/>
    <w:uiPriority w:val="9"/>
    <w:qFormat/>
    <w:rsid w:val="00AE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uiPriority w:val="99"/>
    <w:rsid w:val="00AE750F"/>
    <w:rPr>
      <w:rFonts w:cs="HelveticaOTF"/>
      <w:color w:val="000000"/>
      <w:sz w:val="20"/>
      <w:szCs w:val="20"/>
    </w:rPr>
  </w:style>
  <w:style w:type="paragraph" w:styleId="ListeParagraf">
    <w:name w:val="List Paragraph"/>
    <w:basedOn w:val="Normal"/>
    <w:uiPriority w:val="34"/>
    <w:qFormat/>
    <w:rsid w:val="00AE750F"/>
    <w:pPr>
      <w:ind w:left="720"/>
      <w:contextualSpacing/>
    </w:pPr>
  </w:style>
  <w:style w:type="paragraph" w:customStyle="1" w:styleId="BodyText21">
    <w:name w:val="Body Text 21"/>
    <w:basedOn w:val="Normal"/>
    <w:rsid w:val="00AE750F"/>
    <w:pPr>
      <w:spacing w:after="0" w:line="240" w:lineRule="auto"/>
    </w:pPr>
    <w:rPr>
      <w:rFonts w:ascii="Times New Roman" w:eastAsia="Times New Roman" w:hAnsi="Times New Roman" w:cs="Times New Roman"/>
      <w:b/>
      <w:sz w:val="24"/>
      <w:szCs w:val="20"/>
    </w:rPr>
  </w:style>
  <w:style w:type="table" w:styleId="TabloKlavuzu">
    <w:name w:val="Table Grid"/>
    <w:basedOn w:val="NormalTablo"/>
    <w:uiPriority w:val="39"/>
    <w:rsid w:val="00AE750F"/>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750F"/>
    <w:pPr>
      <w:autoSpaceDE w:val="0"/>
      <w:autoSpaceDN w:val="0"/>
      <w:adjustRightInd w:val="0"/>
      <w:spacing w:after="0" w:line="240" w:lineRule="auto"/>
    </w:pPr>
    <w:rPr>
      <w:rFonts w:ascii="HelveticaOTF" w:eastAsiaTheme="minorEastAsia" w:hAnsi="HelveticaOTF" w:cs="HelveticaOTF"/>
      <w:color w:val="000000"/>
      <w:sz w:val="24"/>
      <w:szCs w:val="24"/>
      <w:lang w:eastAsia="tr-TR"/>
    </w:rPr>
  </w:style>
  <w:style w:type="character" w:customStyle="1" w:styleId="A3">
    <w:name w:val="A3"/>
    <w:uiPriority w:val="99"/>
    <w:rsid w:val="00AE750F"/>
    <w:rPr>
      <w:rFonts w:cs="HelveticaOTF"/>
      <w:color w:val="000000"/>
      <w:sz w:val="19"/>
      <w:szCs w:val="19"/>
    </w:rPr>
  </w:style>
  <w:style w:type="character" w:customStyle="1" w:styleId="Balk1Char">
    <w:name w:val="Başlık 1 Char"/>
    <w:basedOn w:val="VarsaylanParagrafYazTipi"/>
    <w:link w:val="Balk1"/>
    <w:uiPriority w:val="9"/>
    <w:rsid w:val="00AE750F"/>
    <w:rPr>
      <w:rFonts w:asciiTheme="majorHAnsi" w:eastAsiaTheme="majorEastAsia" w:hAnsiTheme="majorHAnsi" w:cstheme="majorBidi"/>
      <w:b/>
      <w:bCs/>
      <w:color w:val="2E74B5" w:themeColor="accent1" w:themeShade="BF"/>
      <w:sz w:val="28"/>
      <w:szCs w:val="28"/>
      <w:lang w:eastAsia="tr-TR"/>
    </w:rPr>
  </w:style>
  <w:style w:type="character" w:styleId="Kpr">
    <w:name w:val="Hyperlink"/>
    <w:basedOn w:val="VarsaylanParagrafYazTipi"/>
    <w:uiPriority w:val="99"/>
    <w:unhideWhenUsed/>
    <w:rsid w:val="00A63795"/>
    <w:rPr>
      <w:color w:val="0563C1" w:themeColor="hyperlink"/>
      <w:u w:val="single"/>
    </w:rPr>
  </w:style>
  <w:style w:type="paragraph" w:styleId="NormalWeb">
    <w:name w:val="Normal (Web)"/>
    <w:basedOn w:val="Normal"/>
    <w:uiPriority w:val="99"/>
    <w:unhideWhenUsed/>
    <w:rsid w:val="00B67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4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handle/10665/63998/WHO_FRH_WHD_98.16.pdf?sequence=1&amp;isAllowed=y" TargetMode="External"/><Relationship Id="rId3" Type="http://schemas.openxmlformats.org/officeDocument/2006/relationships/styles" Target="styles.xml"/><Relationship Id="rId7" Type="http://schemas.openxmlformats.org/officeDocument/2006/relationships/hyperlink" Target="http://etcep.meb.gov.tr/application/assets/admin/uploads/userfiles/files/8_Campaign_3_Nov_20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FFD1-D2B7-42CE-A67F-2BFAFC48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5856</Words>
  <Characters>33382</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dülcek</dc:creator>
  <cp:lastModifiedBy>Seda Dülcek</cp:lastModifiedBy>
  <cp:revision>12</cp:revision>
  <dcterms:created xsi:type="dcterms:W3CDTF">2020-10-26T08:50:00Z</dcterms:created>
  <dcterms:modified xsi:type="dcterms:W3CDTF">2020-10-30T10:38:00Z</dcterms:modified>
</cp:coreProperties>
</file>