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3E" w:rsidRPr="00692C3E" w:rsidRDefault="0009311E" w:rsidP="0009311E">
      <w:pPr>
        <w:rPr>
          <w:rFonts w:ascii="Times New Roman" w:hAnsi="Times New Roman" w:cs="Times New Roman"/>
          <w:b/>
          <w:sz w:val="20"/>
          <w:szCs w:val="20"/>
        </w:rPr>
      </w:pPr>
      <w:r w:rsidRPr="00692C3E">
        <w:rPr>
          <w:rFonts w:ascii="Times New Roman" w:hAnsi="Times New Roman" w:cs="Times New Roman"/>
          <w:b/>
          <w:sz w:val="20"/>
          <w:szCs w:val="20"/>
        </w:rPr>
        <w:t>GREENMETRİC</w:t>
      </w:r>
      <w:r w:rsidR="00692C3E" w:rsidRPr="00692C3E">
        <w:rPr>
          <w:rFonts w:ascii="Times New Roman" w:hAnsi="Times New Roman" w:cs="Times New Roman"/>
          <w:b/>
          <w:sz w:val="20"/>
          <w:szCs w:val="20"/>
        </w:rPr>
        <w:t>-YEŞİL ÜNİVERSİTELER</w:t>
      </w:r>
    </w:p>
    <w:p w:rsidR="00831028" w:rsidRDefault="00831028" w:rsidP="0009311E">
      <w:pPr>
        <w:rPr>
          <w:rFonts w:ascii="Times New Roman" w:hAnsi="Times New Roman" w:cs="Times New Roman"/>
          <w:b/>
          <w:sz w:val="20"/>
          <w:szCs w:val="20"/>
        </w:rPr>
      </w:pPr>
      <w:r w:rsidRPr="00831028">
        <w:rPr>
          <w:rFonts w:ascii="Times New Roman" w:hAnsi="Times New Roman" w:cs="Times New Roman"/>
          <w:b/>
          <w:sz w:val="20"/>
          <w:szCs w:val="20"/>
        </w:rPr>
        <w:t>Özet</w:t>
      </w:r>
    </w:p>
    <w:p w:rsidR="009932CD" w:rsidRPr="009062B4" w:rsidRDefault="009932CD" w:rsidP="009062B4">
      <w:pPr>
        <w:spacing w:before="100" w:beforeAutospacing="1" w:after="100" w:afterAutospacing="1" w:line="240" w:lineRule="auto"/>
        <w:outlineLvl w:val="1"/>
        <w:rPr>
          <w:rFonts w:ascii="Times New Roman" w:hAnsi="Times New Roman" w:cs="Times New Roman"/>
          <w:sz w:val="20"/>
          <w:szCs w:val="20"/>
        </w:rPr>
      </w:pPr>
      <w:r>
        <w:rPr>
          <w:rFonts w:ascii="Times New Roman" w:hAnsi="Times New Roman" w:cs="Times New Roman"/>
          <w:sz w:val="20"/>
          <w:szCs w:val="20"/>
        </w:rPr>
        <w:t>T</w:t>
      </w:r>
      <w:r w:rsidRPr="004344AB">
        <w:rPr>
          <w:rFonts w:ascii="Times New Roman" w:hAnsi="Times New Roman" w:cs="Times New Roman"/>
          <w:sz w:val="20"/>
          <w:szCs w:val="20"/>
        </w:rPr>
        <w:t xml:space="preserve">üm dünyada yükselen bir </w:t>
      </w:r>
      <w:proofErr w:type="gramStart"/>
      <w:r w:rsidRPr="004344AB">
        <w:rPr>
          <w:rFonts w:ascii="Times New Roman" w:hAnsi="Times New Roman" w:cs="Times New Roman"/>
          <w:sz w:val="20"/>
          <w:szCs w:val="20"/>
        </w:rPr>
        <w:t>trend</w:t>
      </w:r>
      <w:proofErr w:type="gramEnd"/>
      <w:r w:rsidRPr="004344AB">
        <w:rPr>
          <w:rFonts w:ascii="Times New Roman" w:hAnsi="Times New Roman" w:cs="Times New Roman"/>
          <w:sz w:val="20"/>
          <w:szCs w:val="20"/>
        </w:rPr>
        <w:t xml:space="preserve"> olan “sürdürülebilir ve ekolojik kampüs” uygulamaları; çevreye </w:t>
      </w:r>
      <w:r w:rsidR="0005354D">
        <w:rPr>
          <w:rFonts w:ascii="Times New Roman" w:hAnsi="Times New Roman" w:cs="Times New Roman"/>
          <w:sz w:val="20"/>
          <w:szCs w:val="20"/>
        </w:rPr>
        <w:t>duyarlı, enerji tasarrufunu maksi</w:t>
      </w:r>
      <w:r w:rsidRPr="004344AB">
        <w:rPr>
          <w:rFonts w:ascii="Times New Roman" w:hAnsi="Times New Roman" w:cs="Times New Roman"/>
          <w:sz w:val="20"/>
          <w:szCs w:val="20"/>
        </w:rPr>
        <w:t>mize eden, etkili atık yönetimine sahip, doğaya-dost ürün ve malzemeler kullanan, sürdürülebilir kalkınmaya katkı sağlayan kampüsler yaratmaktı</w:t>
      </w:r>
      <w:r w:rsidR="00AA7463">
        <w:rPr>
          <w:rFonts w:ascii="Times New Roman" w:hAnsi="Times New Roman" w:cs="Times New Roman"/>
          <w:sz w:val="20"/>
          <w:szCs w:val="20"/>
        </w:rPr>
        <w:t>r.</w:t>
      </w:r>
      <w:r>
        <w:rPr>
          <w:rFonts w:ascii="Times New Roman" w:hAnsi="Times New Roman" w:cs="Times New Roman"/>
          <w:sz w:val="20"/>
          <w:szCs w:val="20"/>
        </w:rPr>
        <w:t xml:space="preserve"> </w:t>
      </w:r>
      <w:r w:rsidR="00AA7463">
        <w:rPr>
          <w:rFonts w:ascii="Times New Roman" w:hAnsi="Times New Roman" w:cs="Times New Roman"/>
          <w:sz w:val="20"/>
          <w:szCs w:val="20"/>
        </w:rPr>
        <w:t>S</w:t>
      </w:r>
      <w:r w:rsidRPr="004344AB">
        <w:rPr>
          <w:rFonts w:ascii="Times New Roman" w:hAnsi="Times New Roman" w:cs="Times New Roman"/>
          <w:sz w:val="20"/>
          <w:szCs w:val="20"/>
        </w:rPr>
        <w:t xml:space="preserve">ürdürülebilir kampüs uygulamalarında bir ilk olan </w:t>
      </w:r>
      <w:r w:rsidR="00AA7463">
        <w:rPr>
          <w:rFonts w:ascii="Times New Roman" w:hAnsi="Times New Roman" w:cs="Times New Roman"/>
          <w:sz w:val="20"/>
          <w:szCs w:val="20"/>
        </w:rPr>
        <w:t xml:space="preserve">ve en çok kullanılan </w:t>
      </w:r>
      <w:r w:rsidRPr="004344AB">
        <w:rPr>
          <w:rFonts w:ascii="Times New Roman" w:hAnsi="Times New Roman" w:cs="Times New Roman"/>
          <w:sz w:val="20"/>
          <w:szCs w:val="20"/>
        </w:rPr>
        <w:t>UI</w:t>
      </w:r>
      <w:r>
        <w:rPr>
          <w:rFonts w:ascii="Times New Roman" w:hAnsi="Times New Roman" w:cs="Times New Roman"/>
          <w:sz w:val="20"/>
          <w:szCs w:val="20"/>
        </w:rPr>
        <w:t xml:space="preserve"> </w:t>
      </w:r>
      <w:proofErr w:type="spellStart"/>
      <w:r>
        <w:rPr>
          <w:rFonts w:ascii="Times New Roman" w:hAnsi="Times New Roman" w:cs="Times New Roman"/>
          <w:sz w:val="20"/>
          <w:szCs w:val="20"/>
        </w:rPr>
        <w:t>GreenMetric</w:t>
      </w:r>
      <w:proofErr w:type="spellEnd"/>
      <w:r>
        <w:rPr>
          <w:rFonts w:ascii="Times New Roman" w:hAnsi="Times New Roman" w:cs="Times New Roman"/>
          <w:sz w:val="20"/>
          <w:szCs w:val="20"/>
        </w:rPr>
        <w:t xml:space="preserve"> sıralama modelidir.</w:t>
      </w:r>
      <w:r w:rsidR="00130C07">
        <w:rPr>
          <w:rFonts w:ascii="Times New Roman" w:hAnsi="Times New Roman" w:cs="Times New Roman"/>
          <w:sz w:val="20"/>
          <w:szCs w:val="20"/>
        </w:rPr>
        <w:t xml:space="preserve"> </w:t>
      </w:r>
      <w:r w:rsidR="00130C07" w:rsidRPr="004344AB">
        <w:rPr>
          <w:rFonts w:ascii="Times New Roman" w:hAnsi="Times New Roman" w:cs="Times New Roman"/>
          <w:color w:val="000000"/>
          <w:sz w:val="20"/>
          <w:szCs w:val="20"/>
          <w:shd w:val="clear" w:color="auto" w:fill="FFFFFF"/>
        </w:rPr>
        <w:t>Tüm dünyadan saygın üniversiteler</w:t>
      </w:r>
      <w:r w:rsidR="0032544B">
        <w:rPr>
          <w:rFonts w:ascii="Times New Roman" w:hAnsi="Times New Roman" w:cs="Times New Roman"/>
          <w:color w:val="000000"/>
          <w:sz w:val="20"/>
          <w:szCs w:val="20"/>
          <w:shd w:val="clear" w:color="auto" w:fill="FFFFFF"/>
        </w:rPr>
        <w:t>in katıldığı uluslararası düzeyde tanınırlığı artıran</w:t>
      </w:r>
      <w:r w:rsidR="00130C07" w:rsidRPr="004344AB">
        <w:rPr>
          <w:rFonts w:ascii="Times New Roman" w:hAnsi="Times New Roman" w:cs="Times New Roman"/>
          <w:color w:val="000000"/>
          <w:sz w:val="20"/>
          <w:szCs w:val="20"/>
          <w:shd w:val="clear" w:color="auto" w:fill="FFFFFF"/>
        </w:rPr>
        <w:t xml:space="preserve">, sürdürülebilirlikle ilgili konulara dikkat çeken ve çevre bilinci konusunda küresel farkındalık yaratmayı amaçlayan bir platform olan </w:t>
      </w:r>
      <w:proofErr w:type="spellStart"/>
      <w:r w:rsidR="00130C07" w:rsidRPr="004344AB">
        <w:rPr>
          <w:rFonts w:ascii="Times New Roman" w:hAnsi="Times New Roman" w:cs="Times New Roman"/>
          <w:color w:val="000000"/>
          <w:sz w:val="20"/>
          <w:szCs w:val="20"/>
          <w:shd w:val="clear" w:color="auto" w:fill="FFFFFF"/>
        </w:rPr>
        <w:t>GreenMetric</w:t>
      </w:r>
      <w:proofErr w:type="spellEnd"/>
      <w:r w:rsidR="00130C07" w:rsidRPr="004344AB">
        <w:rPr>
          <w:rFonts w:ascii="Times New Roman" w:hAnsi="Times New Roman" w:cs="Times New Roman"/>
          <w:color w:val="000000"/>
          <w:sz w:val="20"/>
          <w:szCs w:val="20"/>
          <w:shd w:val="clear" w:color="auto" w:fill="FFFFFF"/>
        </w:rPr>
        <w:t>, dünyadaki bütün yükseköğretim kurumlarının katılımına açıktır.</w:t>
      </w:r>
      <w:r w:rsidR="00000162">
        <w:rPr>
          <w:rFonts w:ascii="Times New Roman" w:hAnsi="Times New Roman" w:cs="Times New Roman"/>
          <w:color w:val="000000"/>
          <w:sz w:val="20"/>
          <w:szCs w:val="20"/>
          <w:shd w:val="clear" w:color="auto" w:fill="FFFFFF"/>
        </w:rPr>
        <w:t xml:space="preserve"> </w:t>
      </w:r>
      <w:r w:rsidR="00130C07" w:rsidRPr="004344AB">
        <w:rPr>
          <w:rFonts w:ascii="Times New Roman" w:hAnsi="Times New Roman" w:cs="Times New Roman"/>
          <w:color w:val="000000"/>
          <w:sz w:val="20"/>
          <w:szCs w:val="20"/>
          <w:shd w:val="clear" w:color="auto" w:fill="FFFFFF"/>
        </w:rPr>
        <w:t xml:space="preserve"> Her yıl farklı ülkelerden pek çok üniversite </w:t>
      </w:r>
      <w:proofErr w:type="spellStart"/>
      <w:r w:rsidR="00130C07" w:rsidRPr="004344AB">
        <w:rPr>
          <w:rFonts w:ascii="Times New Roman" w:hAnsi="Times New Roman" w:cs="Times New Roman"/>
          <w:color w:val="000000"/>
          <w:sz w:val="20"/>
          <w:szCs w:val="20"/>
          <w:shd w:val="clear" w:color="auto" w:fill="FFFFFF"/>
        </w:rPr>
        <w:t>GreenMetric</w:t>
      </w:r>
      <w:proofErr w:type="spellEnd"/>
      <w:r w:rsidR="00130C07" w:rsidRPr="004344AB">
        <w:rPr>
          <w:rFonts w:ascii="Times New Roman" w:hAnsi="Times New Roman" w:cs="Times New Roman"/>
          <w:color w:val="000000"/>
          <w:sz w:val="20"/>
          <w:szCs w:val="20"/>
          <w:shd w:val="clear" w:color="auto" w:fill="FFFFFF"/>
        </w:rPr>
        <w:t xml:space="preserve"> tarafından altyapı, enerji ve iklim değişikliği, atıklar, su kaynakları, ulaşım ve eğitim gibi alanlarda değerlendirilmekte, her değerlendirme alanı için puanlanmakta ve </w:t>
      </w:r>
      <w:proofErr w:type="gramStart"/>
      <w:r w:rsidR="00130C07" w:rsidRPr="004344AB">
        <w:rPr>
          <w:rFonts w:ascii="Times New Roman" w:hAnsi="Times New Roman" w:cs="Times New Roman"/>
          <w:color w:val="000000"/>
          <w:sz w:val="20"/>
          <w:szCs w:val="20"/>
          <w:shd w:val="clear" w:color="auto" w:fill="FFFFFF"/>
        </w:rPr>
        <w:t>yüksek</w:t>
      </w:r>
      <w:r w:rsidR="00000162">
        <w:rPr>
          <w:rFonts w:ascii="Times New Roman" w:hAnsi="Times New Roman" w:cs="Times New Roman"/>
          <w:color w:val="000000"/>
          <w:sz w:val="20"/>
          <w:szCs w:val="20"/>
          <w:shd w:val="clear" w:color="auto" w:fill="FFFFFF"/>
        </w:rPr>
        <w:t xml:space="preserve"> </w:t>
      </w:r>
      <w:r w:rsidR="00130C07" w:rsidRPr="004344AB">
        <w:rPr>
          <w:rFonts w:ascii="Times New Roman" w:hAnsi="Times New Roman" w:cs="Times New Roman"/>
          <w:color w:val="000000"/>
          <w:sz w:val="20"/>
          <w:szCs w:val="20"/>
          <w:shd w:val="clear" w:color="auto" w:fill="FFFFFF"/>
        </w:rPr>
        <w:t>öğretim</w:t>
      </w:r>
      <w:proofErr w:type="gramEnd"/>
      <w:r w:rsidR="00130C07" w:rsidRPr="004344AB">
        <w:rPr>
          <w:rFonts w:ascii="Times New Roman" w:hAnsi="Times New Roman" w:cs="Times New Roman"/>
          <w:color w:val="000000"/>
          <w:sz w:val="20"/>
          <w:szCs w:val="20"/>
          <w:shd w:val="clear" w:color="auto" w:fill="FFFFFF"/>
        </w:rPr>
        <w:t xml:space="preserve"> kurumları, bu değerlendirmelerden aldıkları topla</w:t>
      </w:r>
      <w:r w:rsidR="00130C07">
        <w:rPr>
          <w:rFonts w:ascii="Times New Roman" w:hAnsi="Times New Roman" w:cs="Times New Roman"/>
          <w:color w:val="000000"/>
          <w:sz w:val="20"/>
          <w:szCs w:val="20"/>
          <w:shd w:val="clear" w:color="auto" w:fill="FFFFFF"/>
        </w:rPr>
        <w:t>m puanlara göre sıralanmaktadır.</w:t>
      </w:r>
      <w:r w:rsidR="00000162">
        <w:rPr>
          <w:rFonts w:ascii="Times New Roman" w:hAnsi="Times New Roman" w:cs="Times New Roman"/>
          <w:color w:val="000000"/>
          <w:sz w:val="20"/>
          <w:szCs w:val="20"/>
          <w:shd w:val="clear" w:color="auto" w:fill="FFFFFF"/>
        </w:rPr>
        <w:t xml:space="preserve"> </w:t>
      </w:r>
      <w:r w:rsidR="00130C07">
        <w:rPr>
          <w:rFonts w:ascii="Times New Roman" w:hAnsi="Times New Roman" w:cs="Times New Roman"/>
          <w:color w:val="000000"/>
          <w:sz w:val="20"/>
          <w:szCs w:val="20"/>
          <w:shd w:val="clear" w:color="auto" w:fill="FFFFFF"/>
        </w:rPr>
        <w:t xml:space="preserve"> </w:t>
      </w:r>
      <w:r w:rsidR="00130C07">
        <w:rPr>
          <w:rFonts w:ascii="Times New Roman" w:hAnsi="Times New Roman" w:cs="Times New Roman"/>
          <w:sz w:val="20"/>
          <w:szCs w:val="20"/>
        </w:rPr>
        <w:t xml:space="preserve">Çalışmamızın amacı son 5 yılın UI </w:t>
      </w:r>
      <w:proofErr w:type="spellStart"/>
      <w:r w:rsidR="00130C07">
        <w:rPr>
          <w:rFonts w:ascii="Times New Roman" w:hAnsi="Times New Roman" w:cs="Times New Roman"/>
          <w:sz w:val="20"/>
          <w:szCs w:val="20"/>
        </w:rPr>
        <w:t>GreenMetric</w:t>
      </w:r>
      <w:proofErr w:type="spellEnd"/>
      <w:r w:rsidR="00130C07">
        <w:rPr>
          <w:rFonts w:ascii="Times New Roman" w:hAnsi="Times New Roman" w:cs="Times New Roman"/>
          <w:sz w:val="20"/>
          <w:szCs w:val="20"/>
        </w:rPr>
        <w:t xml:space="preserve"> Sıralama verilerini değerlendirmektir.</w:t>
      </w:r>
      <w:r w:rsidR="00F57BF2">
        <w:rPr>
          <w:rFonts w:ascii="Times New Roman" w:hAnsi="Times New Roman" w:cs="Times New Roman"/>
          <w:sz w:val="20"/>
          <w:szCs w:val="20"/>
        </w:rPr>
        <w:t xml:space="preserve"> </w:t>
      </w:r>
      <w:r w:rsidR="00130C07">
        <w:rPr>
          <w:rFonts w:ascii="Times New Roman" w:hAnsi="Times New Roman" w:cs="Times New Roman"/>
          <w:color w:val="000000"/>
          <w:sz w:val="20"/>
          <w:szCs w:val="20"/>
          <w:shd w:val="clear" w:color="auto" w:fill="FFFFFF"/>
        </w:rPr>
        <w:t xml:space="preserve">Bunu yaparken yöntem </w:t>
      </w:r>
      <w:proofErr w:type="gramStart"/>
      <w:r w:rsidR="00130C07">
        <w:rPr>
          <w:rFonts w:ascii="Times New Roman" w:hAnsi="Times New Roman" w:cs="Times New Roman"/>
          <w:color w:val="000000"/>
          <w:sz w:val="20"/>
          <w:szCs w:val="20"/>
          <w:shd w:val="clear" w:color="auto" w:fill="FFFFFF"/>
        </w:rPr>
        <w:t>olarak  UI</w:t>
      </w:r>
      <w:proofErr w:type="gramEnd"/>
      <w:r w:rsidR="00130C07">
        <w:rPr>
          <w:rFonts w:ascii="Times New Roman" w:hAnsi="Times New Roman" w:cs="Times New Roman"/>
          <w:color w:val="000000"/>
          <w:sz w:val="20"/>
          <w:szCs w:val="20"/>
          <w:shd w:val="clear" w:color="auto" w:fill="FFFFFF"/>
        </w:rPr>
        <w:t xml:space="preserve"> </w:t>
      </w:r>
      <w:proofErr w:type="spellStart"/>
      <w:r w:rsidR="00F57BF2">
        <w:rPr>
          <w:rFonts w:ascii="Times New Roman" w:hAnsi="Times New Roman" w:cs="Times New Roman"/>
          <w:color w:val="000000"/>
          <w:sz w:val="20"/>
          <w:szCs w:val="20"/>
          <w:shd w:val="clear" w:color="auto" w:fill="FFFFFF"/>
        </w:rPr>
        <w:t>GreenM</w:t>
      </w:r>
      <w:r w:rsidR="00130C07">
        <w:rPr>
          <w:rFonts w:ascii="Times New Roman" w:hAnsi="Times New Roman" w:cs="Times New Roman"/>
          <w:color w:val="000000"/>
          <w:sz w:val="20"/>
          <w:szCs w:val="20"/>
          <w:shd w:val="clear" w:color="auto" w:fill="FFFFFF"/>
        </w:rPr>
        <w:t>etric</w:t>
      </w:r>
      <w:proofErr w:type="spellEnd"/>
      <w:r w:rsidR="00130C07">
        <w:rPr>
          <w:rFonts w:ascii="Times New Roman" w:hAnsi="Times New Roman" w:cs="Times New Roman"/>
          <w:color w:val="000000"/>
          <w:sz w:val="20"/>
          <w:szCs w:val="20"/>
          <w:shd w:val="clear" w:color="auto" w:fill="FFFFFF"/>
        </w:rPr>
        <w:t xml:space="preserve"> resmi </w:t>
      </w:r>
      <w:r w:rsidR="00000162">
        <w:rPr>
          <w:rFonts w:ascii="Times New Roman" w:hAnsi="Times New Roman" w:cs="Times New Roman"/>
          <w:color w:val="000000"/>
          <w:sz w:val="20"/>
          <w:szCs w:val="20"/>
          <w:shd w:val="clear" w:color="auto" w:fill="FFFFFF"/>
        </w:rPr>
        <w:t xml:space="preserve">internet </w:t>
      </w:r>
      <w:r w:rsidR="00130C07">
        <w:rPr>
          <w:rFonts w:ascii="Times New Roman" w:hAnsi="Times New Roman" w:cs="Times New Roman"/>
          <w:color w:val="000000"/>
          <w:sz w:val="20"/>
          <w:szCs w:val="20"/>
          <w:shd w:val="clear" w:color="auto" w:fill="FFFFFF"/>
        </w:rPr>
        <w:t>sayfasından alınan veriler kullanılmıştır.</w:t>
      </w:r>
      <w:r w:rsidR="00F46E96">
        <w:rPr>
          <w:rFonts w:ascii="Times New Roman" w:hAnsi="Times New Roman" w:cs="Times New Roman"/>
          <w:color w:val="000000"/>
          <w:sz w:val="20"/>
          <w:szCs w:val="20"/>
          <w:shd w:val="clear" w:color="auto" w:fill="FFFFFF"/>
        </w:rPr>
        <w:t xml:space="preserve"> </w:t>
      </w:r>
      <w:proofErr w:type="spellStart"/>
      <w:r w:rsidR="009062B4" w:rsidRPr="004344AB">
        <w:rPr>
          <w:rFonts w:ascii="Times New Roman" w:hAnsi="Times New Roman" w:cs="Times New Roman"/>
          <w:sz w:val="20"/>
          <w:szCs w:val="20"/>
        </w:rPr>
        <w:t>Greenmetric</w:t>
      </w:r>
      <w:proofErr w:type="spellEnd"/>
      <w:r w:rsidR="009062B4" w:rsidRPr="004344AB">
        <w:rPr>
          <w:rFonts w:ascii="Times New Roman" w:hAnsi="Times New Roman" w:cs="Times New Roman"/>
          <w:sz w:val="20"/>
          <w:szCs w:val="20"/>
        </w:rPr>
        <w:t xml:space="preserve"> sertifikasyon sisteminin </w:t>
      </w:r>
      <w:proofErr w:type="gramStart"/>
      <w:r w:rsidR="009062B4" w:rsidRPr="004344AB">
        <w:rPr>
          <w:rFonts w:ascii="Times New Roman" w:hAnsi="Times New Roman" w:cs="Times New Roman"/>
          <w:sz w:val="20"/>
          <w:szCs w:val="20"/>
        </w:rPr>
        <w:t>başlatıldığı</w:t>
      </w:r>
      <w:r w:rsidR="00F57BF2">
        <w:rPr>
          <w:rFonts w:ascii="Times New Roman" w:hAnsi="Times New Roman" w:cs="Times New Roman"/>
          <w:sz w:val="20"/>
          <w:szCs w:val="20"/>
        </w:rPr>
        <w:t xml:space="preserve"> </w:t>
      </w:r>
      <w:r w:rsidR="009062B4" w:rsidRPr="004344AB">
        <w:rPr>
          <w:rFonts w:ascii="Times New Roman" w:hAnsi="Times New Roman" w:cs="Times New Roman"/>
          <w:sz w:val="20"/>
          <w:szCs w:val="20"/>
        </w:rPr>
        <w:t xml:space="preserve"> 2010</w:t>
      </w:r>
      <w:proofErr w:type="gramEnd"/>
      <w:r w:rsidR="009062B4" w:rsidRPr="004344AB">
        <w:rPr>
          <w:rFonts w:ascii="Times New Roman" w:hAnsi="Times New Roman" w:cs="Times New Roman"/>
          <w:sz w:val="20"/>
          <w:szCs w:val="20"/>
        </w:rPr>
        <w:t xml:space="preserve"> yılında ülkemizden sadece Ankara merkezli Bilke</w:t>
      </w:r>
      <w:r w:rsidR="009062B4">
        <w:rPr>
          <w:rFonts w:ascii="Times New Roman" w:hAnsi="Times New Roman" w:cs="Times New Roman"/>
          <w:sz w:val="20"/>
          <w:szCs w:val="20"/>
        </w:rPr>
        <w:t>nt Üniversitesi listeye girerken</w:t>
      </w:r>
      <w:r w:rsidR="009062B4" w:rsidRPr="004344AB">
        <w:rPr>
          <w:rFonts w:ascii="Times New Roman" w:hAnsi="Times New Roman" w:cs="Times New Roman"/>
          <w:sz w:val="20"/>
          <w:szCs w:val="20"/>
        </w:rPr>
        <w:t>, listede ilk sırada</w:t>
      </w:r>
      <w:r w:rsidR="009062B4">
        <w:rPr>
          <w:rFonts w:ascii="Times New Roman" w:hAnsi="Times New Roman" w:cs="Times New Roman"/>
          <w:sz w:val="20"/>
          <w:szCs w:val="20"/>
        </w:rPr>
        <w:t xml:space="preserve"> ise</w:t>
      </w:r>
      <w:r w:rsidR="009062B4" w:rsidRPr="004344AB">
        <w:rPr>
          <w:rFonts w:ascii="Times New Roman" w:hAnsi="Times New Roman" w:cs="Times New Roman"/>
          <w:sz w:val="20"/>
          <w:szCs w:val="20"/>
        </w:rPr>
        <w:t xml:space="preserve"> ABD’den California Be</w:t>
      </w:r>
      <w:r w:rsidR="009062B4">
        <w:rPr>
          <w:rFonts w:ascii="Times New Roman" w:hAnsi="Times New Roman" w:cs="Times New Roman"/>
          <w:sz w:val="20"/>
          <w:szCs w:val="20"/>
        </w:rPr>
        <w:t xml:space="preserve">rkeley Üniversitesi yer almıştır. </w:t>
      </w:r>
      <w:r w:rsidR="00130C07">
        <w:rPr>
          <w:rFonts w:ascii="Times New Roman" w:hAnsi="Times New Roman" w:cs="Times New Roman"/>
          <w:sz w:val="20"/>
          <w:szCs w:val="20"/>
        </w:rPr>
        <w:t xml:space="preserve">Bulgularımızda </w:t>
      </w:r>
      <w:r w:rsidR="009062B4">
        <w:rPr>
          <w:rFonts w:ascii="Times New Roman" w:hAnsi="Times New Roman" w:cs="Times New Roman"/>
          <w:sz w:val="20"/>
          <w:szCs w:val="20"/>
        </w:rPr>
        <w:t>2010 yılında toplam katılım sağlayan</w:t>
      </w:r>
      <w:r w:rsidR="00130C07">
        <w:rPr>
          <w:rFonts w:ascii="Times New Roman" w:hAnsi="Times New Roman" w:cs="Times New Roman"/>
          <w:sz w:val="20"/>
          <w:szCs w:val="20"/>
        </w:rPr>
        <w:t xml:space="preserve"> üniversite sayısı</w:t>
      </w:r>
      <w:r w:rsidR="00F57BF2">
        <w:rPr>
          <w:rFonts w:ascii="Times New Roman" w:hAnsi="Times New Roman" w:cs="Times New Roman"/>
          <w:sz w:val="20"/>
          <w:szCs w:val="20"/>
        </w:rPr>
        <w:t>nın</w:t>
      </w:r>
      <w:r w:rsidR="00000162">
        <w:rPr>
          <w:rFonts w:ascii="Times New Roman" w:hAnsi="Times New Roman" w:cs="Times New Roman"/>
          <w:sz w:val="20"/>
          <w:szCs w:val="20"/>
        </w:rPr>
        <w:t xml:space="preserve"> </w:t>
      </w:r>
      <w:r w:rsidR="00130C07">
        <w:rPr>
          <w:rFonts w:ascii="Times New Roman" w:hAnsi="Times New Roman" w:cs="Times New Roman"/>
          <w:sz w:val="20"/>
          <w:szCs w:val="20"/>
        </w:rPr>
        <w:t xml:space="preserve">95 </w:t>
      </w:r>
      <w:r w:rsidR="00000162">
        <w:rPr>
          <w:rFonts w:ascii="Times New Roman" w:hAnsi="Times New Roman" w:cs="Times New Roman"/>
          <w:sz w:val="20"/>
          <w:szCs w:val="20"/>
        </w:rPr>
        <w:t>ile sınırlı olduğu,</w:t>
      </w:r>
      <w:r w:rsidR="009062B4">
        <w:rPr>
          <w:rFonts w:ascii="Times New Roman" w:hAnsi="Times New Roman" w:cs="Times New Roman"/>
          <w:sz w:val="20"/>
          <w:szCs w:val="20"/>
        </w:rPr>
        <w:t xml:space="preserve"> 2020 yılında bu rakamın 912’</w:t>
      </w:r>
      <w:r w:rsidR="00130C07">
        <w:rPr>
          <w:rFonts w:ascii="Times New Roman" w:hAnsi="Times New Roman" w:cs="Times New Roman"/>
          <w:sz w:val="20"/>
          <w:szCs w:val="20"/>
        </w:rPr>
        <w:t>ye yükseldiği;</w:t>
      </w:r>
      <w:r w:rsidR="009062B4">
        <w:rPr>
          <w:rFonts w:ascii="Times New Roman" w:hAnsi="Times New Roman" w:cs="Times New Roman"/>
          <w:sz w:val="20"/>
          <w:szCs w:val="20"/>
        </w:rPr>
        <w:t xml:space="preserve"> Türkiye’den katılım sağ</w:t>
      </w:r>
      <w:r w:rsidR="00FF5B7A">
        <w:rPr>
          <w:rFonts w:ascii="Times New Roman" w:hAnsi="Times New Roman" w:cs="Times New Roman"/>
          <w:sz w:val="20"/>
          <w:szCs w:val="20"/>
        </w:rPr>
        <w:t>layan üniversite sayısının da 56</w:t>
      </w:r>
      <w:r w:rsidR="009062B4">
        <w:rPr>
          <w:rFonts w:ascii="Times New Roman" w:hAnsi="Times New Roman" w:cs="Times New Roman"/>
          <w:sz w:val="20"/>
          <w:szCs w:val="20"/>
        </w:rPr>
        <w:t xml:space="preserve"> olduğu görü</w:t>
      </w:r>
      <w:r w:rsidR="00AA7463">
        <w:rPr>
          <w:rFonts w:ascii="Times New Roman" w:hAnsi="Times New Roman" w:cs="Times New Roman"/>
          <w:sz w:val="20"/>
          <w:szCs w:val="20"/>
        </w:rPr>
        <w:t>l</w:t>
      </w:r>
      <w:r w:rsidR="009062B4">
        <w:rPr>
          <w:rFonts w:ascii="Times New Roman" w:hAnsi="Times New Roman" w:cs="Times New Roman"/>
          <w:sz w:val="20"/>
          <w:szCs w:val="20"/>
        </w:rPr>
        <w:t>mektedir.</w:t>
      </w:r>
      <w:r w:rsidR="00F57BF2">
        <w:rPr>
          <w:rFonts w:ascii="Times New Roman" w:hAnsi="Times New Roman" w:cs="Times New Roman"/>
          <w:sz w:val="20"/>
          <w:szCs w:val="20"/>
        </w:rPr>
        <w:t xml:space="preserve"> 2015-2020 yılları arasında ilk 5’</w:t>
      </w:r>
      <w:r w:rsidR="00AA7463">
        <w:rPr>
          <w:rFonts w:ascii="Times New Roman" w:hAnsi="Times New Roman" w:cs="Times New Roman"/>
          <w:sz w:val="20"/>
          <w:szCs w:val="20"/>
        </w:rPr>
        <w:t>te yer alan üniversiteler</w:t>
      </w:r>
      <w:r w:rsidR="00F57BF2">
        <w:rPr>
          <w:rFonts w:ascii="Times New Roman" w:hAnsi="Times New Roman" w:cs="Times New Roman"/>
          <w:sz w:val="20"/>
          <w:szCs w:val="20"/>
        </w:rPr>
        <w:t xml:space="preserve"> ABD ve İngiltere</w:t>
      </w:r>
      <w:r w:rsidR="00AA7463">
        <w:rPr>
          <w:rFonts w:ascii="Times New Roman" w:hAnsi="Times New Roman" w:cs="Times New Roman"/>
          <w:sz w:val="20"/>
          <w:szCs w:val="20"/>
        </w:rPr>
        <w:t xml:space="preserve"> ağırlıklı iken</w:t>
      </w:r>
      <w:r w:rsidR="00F57BF2">
        <w:rPr>
          <w:rFonts w:ascii="Times New Roman" w:hAnsi="Times New Roman" w:cs="Times New Roman"/>
          <w:sz w:val="20"/>
          <w:szCs w:val="20"/>
        </w:rPr>
        <w:t xml:space="preserve">; 2017 -2020 yılları arasında ise Hollanda’dan Wageningen Üniversitesi 4 kez 1. </w:t>
      </w:r>
      <w:proofErr w:type="spellStart"/>
      <w:r w:rsidR="00F57BF2">
        <w:rPr>
          <w:rFonts w:ascii="Times New Roman" w:hAnsi="Times New Roman" w:cs="Times New Roman"/>
          <w:sz w:val="20"/>
          <w:szCs w:val="20"/>
        </w:rPr>
        <w:t>lik</w:t>
      </w:r>
      <w:proofErr w:type="spellEnd"/>
      <w:r w:rsidR="00AA7463">
        <w:rPr>
          <w:rFonts w:ascii="Times New Roman" w:hAnsi="Times New Roman" w:cs="Times New Roman"/>
          <w:sz w:val="20"/>
          <w:szCs w:val="20"/>
        </w:rPr>
        <w:t xml:space="preserve"> elde etmiştir</w:t>
      </w:r>
      <w:r w:rsidR="00F57BF2">
        <w:rPr>
          <w:rFonts w:ascii="Times New Roman" w:hAnsi="Times New Roman" w:cs="Times New Roman"/>
          <w:sz w:val="20"/>
          <w:szCs w:val="20"/>
        </w:rPr>
        <w:t xml:space="preserve">. </w:t>
      </w:r>
      <w:r w:rsidR="00F46E96">
        <w:rPr>
          <w:rFonts w:ascii="Times New Roman" w:hAnsi="Times New Roman" w:cs="Times New Roman"/>
          <w:color w:val="000000"/>
          <w:sz w:val="20"/>
          <w:szCs w:val="20"/>
          <w:shd w:val="clear" w:color="auto" w:fill="FFFFFF"/>
        </w:rPr>
        <w:t xml:space="preserve">Sonuç olarak </w:t>
      </w:r>
      <w:r w:rsidR="00F46E96">
        <w:rPr>
          <w:rFonts w:ascii="Times New Roman" w:hAnsi="Times New Roman" w:cs="Times New Roman"/>
          <w:sz w:val="20"/>
          <w:szCs w:val="20"/>
        </w:rPr>
        <w:t>ö</w:t>
      </w:r>
      <w:r w:rsidR="00F46E96" w:rsidRPr="004344AB">
        <w:rPr>
          <w:rFonts w:ascii="Times New Roman" w:hAnsi="Times New Roman" w:cs="Times New Roman"/>
          <w:sz w:val="20"/>
          <w:szCs w:val="20"/>
        </w:rPr>
        <w:t xml:space="preserve">zellikle birçok ülke tarafından dikkate alınan ve her geçen gün üye sayısını arttıran </w:t>
      </w:r>
      <w:proofErr w:type="spellStart"/>
      <w:r w:rsidR="00F46E96" w:rsidRPr="004344AB">
        <w:rPr>
          <w:rFonts w:ascii="Times New Roman" w:hAnsi="Times New Roman" w:cs="Times New Roman"/>
          <w:sz w:val="20"/>
          <w:szCs w:val="20"/>
        </w:rPr>
        <w:t>GreenMetric</w:t>
      </w:r>
      <w:proofErr w:type="spellEnd"/>
      <w:r w:rsidR="00F46E96" w:rsidRPr="004344AB">
        <w:rPr>
          <w:rFonts w:ascii="Times New Roman" w:hAnsi="Times New Roman" w:cs="Times New Roman"/>
          <w:sz w:val="20"/>
          <w:szCs w:val="20"/>
        </w:rPr>
        <w:t xml:space="preserve"> </w:t>
      </w:r>
      <w:proofErr w:type="spellStart"/>
      <w:r w:rsidR="00F46E96" w:rsidRPr="004344AB">
        <w:rPr>
          <w:rFonts w:ascii="Times New Roman" w:hAnsi="Times New Roman" w:cs="Times New Roman"/>
          <w:sz w:val="20"/>
          <w:szCs w:val="20"/>
        </w:rPr>
        <w:t>Sıralandırma</w:t>
      </w:r>
      <w:proofErr w:type="spellEnd"/>
      <w:r w:rsidR="00F46E96" w:rsidRPr="004344AB">
        <w:rPr>
          <w:rFonts w:ascii="Times New Roman" w:hAnsi="Times New Roman" w:cs="Times New Roman"/>
          <w:sz w:val="20"/>
          <w:szCs w:val="20"/>
        </w:rPr>
        <w:t xml:space="preserve"> Sistemi sürdürülebilirlik ilkelerini dikkate alarak her sene kendini yenileyerek, üniversite yerleşkelerinin hem kullanıcısı için hem de doğa için daha yaşanır olmasını amaçlamıştır. Bu sistem sayesinde üniversiteler ve bu yerleşkeleri kullanan kişiler sürdürüleb</w:t>
      </w:r>
      <w:r w:rsidR="00F46E96">
        <w:rPr>
          <w:rFonts w:ascii="Times New Roman" w:hAnsi="Times New Roman" w:cs="Times New Roman"/>
          <w:sz w:val="20"/>
          <w:szCs w:val="20"/>
        </w:rPr>
        <w:t xml:space="preserve">ilirlik konularına daha duyarlı </w:t>
      </w:r>
      <w:r w:rsidR="00F46E96" w:rsidRPr="004344AB">
        <w:rPr>
          <w:rFonts w:ascii="Times New Roman" w:hAnsi="Times New Roman" w:cs="Times New Roman"/>
          <w:sz w:val="20"/>
          <w:szCs w:val="20"/>
        </w:rPr>
        <w:t>hale gelmekte ve yaşam şekillerini buna uygun hale getirmektedirler.</w:t>
      </w:r>
    </w:p>
    <w:p w:rsidR="0009311E" w:rsidRPr="00831028" w:rsidRDefault="0009311E" w:rsidP="0009311E">
      <w:pPr>
        <w:rPr>
          <w:rFonts w:ascii="Times New Roman" w:hAnsi="Times New Roman" w:cs="Times New Roman"/>
          <w:b/>
          <w:sz w:val="20"/>
          <w:szCs w:val="20"/>
        </w:rPr>
      </w:pPr>
      <w:r w:rsidRPr="00831028">
        <w:rPr>
          <w:rFonts w:ascii="Times New Roman" w:hAnsi="Times New Roman" w:cs="Times New Roman"/>
          <w:b/>
          <w:sz w:val="20"/>
          <w:szCs w:val="20"/>
        </w:rPr>
        <w:t>Giriş</w:t>
      </w:r>
    </w:p>
    <w:p w:rsidR="0009311E" w:rsidRPr="004344AB" w:rsidRDefault="0009311E" w:rsidP="0009311E">
      <w:pPr>
        <w:jc w:val="both"/>
        <w:rPr>
          <w:rFonts w:ascii="Times New Roman" w:hAnsi="Times New Roman" w:cs="Times New Roman"/>
          <w:sz w:val="20"/>
          <w:szCs w:val="20"/>
        </w:rPr>
      </w:pPr>
      <w:r w:rsidRPr="004344AB">
        <w:rPr>
          <w:rFonts w:ascii="Times New Roman" w:hAnsi="Times New Roman" w:cs="Times New Roman"/>
          <w:sz w:val="20"/>
          <w:szCs w:val="20"/>
        </w:rPr>
        <w:t xml:space="preserve">Günümüz dünya toplumunda; iklim değişikliği, kaynak tükenmesi ve çevresel bozulmanın zorluklarına karşı; gelecek neslin ihtiyaçlarından taviz vermeden bugünün ihtiyaçlarını karşılama olarak tanımlanan sürdürülebilir kalkınmanın önemi her geçen gün artmaktadır. </w:t>
      </w:r>
      <w:proofErr w:type="gramStart"/>
      <w:r w:rsidRPr="004344AB">
        <w:rPr>
          <w:rFonts w:ascii="Times New Roman" w:hAnsi="Times New Roman" w:cs="Times New Roman"/>
          <w:sz w:val="20"/>
          <w:szCs w:val="20"/>
        </w:rPr>
        <w:t xml:space="preserve">Sürdürülebilirlik, verimliliğin en uygun düzeyde uzun yıllar boyunca devamlılığın sağlanmasıdır ve ekonomiden kalkınmaya, tarımdan çevreye kadar her türlü konuyu </w:t>
      </w:r>
      <w:r w:rsidR="009E7F07">
        <w:rPr>
          <w:rFonts w:ascii="Times New Roman" w:hAnsi="Times New Roman" w:cs="Times New Roman"/>
          <w:sz w:val="20"/>
          <w:szCs w:val="20"/>
        </w:rPr>
        <w:t>kapsayan derin bir kavramdır</w:t>
      </w:r>
      <w:r w:rsidRPr="004344AB">
        <w:rPr>
          <w:rFonts w:ascii="Times New Roman" w:hAnsi="Times New Roman" w:cs="Times New Roman"/>
          <w:sz w:val="20"/>
          <w:szCs w:val="20"/>
        </w:rPr>
        <w:t>.</w:t>
      </w:r>
      <w:r w:rsidR="009E7F07">
        <w:rPr>
          <w:rFonts w:ascii="Times New Roman" w:hAnsi="Times New Roman" w:cs="Times New Roman"/>
          <w:sz w:val="20"/>
          <w:szCs w:val="20"/>
        </w:rPr>
        <w:fldChar w:fldCharType="begin">
          <w:fldData xml:space="preserve">PEVuZE5vdGU+PENpdGU+PEF1dGhvcj5BaG1ldCBCZW5saWF5PC9BdXRob3I+PFllYXI+MjAxOTwv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</w:fldData>
        </w:fldChar>
      </w:r>
      <w:r w:rsidR="009E7F07">
        <w:rPr>
          <w:rFonts w:ascii="Times New Roman" w:hAnsi="Times New Roman" w:cs="Times New Roman"/>
          <w:sz w:val="20"/>
          <w:szCs w:val="20"/>
        </w:rPr>
        <w:instrText xml:space="preserve"> ADDIN EN.CITE </w:instrText>
      </w:r>
      <w:r w:rsidR="009E7F07">
        <w:rPr>
          <w:rFonts w:ascii="Times New Roman" w:hAnsi="Times New Roman" w:cs="Times New Roman"/>
          <w:sz w:val="20"/>
          <w:szCs w:val="20"/>
        </w:rPr>
        <w:fldChar w:fldCharType="begin">
          <w:fldData xml:space="preserve">PEVuZE5vdGU+PENpdGU+PEF1dGhvcj5BaG1ldCBCZW5saWF5PC9BdXRob3I+PFllYXI+MjAxOTwv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</w:fldData>
        </w:fldChar>
      </w:r>
      <w:r w:rsidR="009E7F07">
        <w:rPr>
          <w:rFonts w:ascii="Times New Roman" w:hAnsi="Times New Roman" w:cs="Times New Roman"/>
          <w:sz w:val="20"/>
          <w:szCs w:val="20"/>
        </w:rPr>
        <w:instrText xml:space="preserve"> ADDIN EN.CITE.DATA </w:instrText>
      </w:r>
      <w:r w:rsidR="009E7F07">
        <w:rPr>
          <w:rFonts w:ascii="Times New Roman" w:hAnsi="Times New Roman" w:cs="Times New Roman"/>
          <w:sz w:val="20"/>
          <w:szCs w:val="20"/>
        </w:rPr>
      </w:r>
      <w:r w:rsidR="009E7F07">
        <w:rPr>
          <w:rFonts w:ascii="Times New Roman" w:hAnsi="Times New Roman" w:cs="Times New Roman"/>
          <w:sz w:val="20"/>
          <w:szCs w:val="20"/>
        </w:rPr>
        <w:fldChar w:fldCharType="end"/>
      </w:r>
      <w:r w:rsidR="009E7F07">
        <w:rPr>
          <w:rFonts w:ascii="Times New Roman" w:hAnsi="Times New Roman" w:cs="Times New Roman"/>
          <w:sz w:val="20"/>
          <w:szCs w:val="20"/>
        </w:rPr>
      </w:r>
      <w:r w:rsidR="009E7F07">
        <w:rPr>
          <w:rFonts w:ascii="Times New Roman" w:hAnsi="Times New Roman" w:cs="Times New Roman"/>
          <w:sz w:val="20"/>
          <w:szCs w:val="20"/>
        </w:rPr>
        <w:fldChar w:fldCharType="separate"/>
      </w:r>
      <w:r w:rsidR="009E7F07">
        <w:rPr>
          <w:rFonts w:ascii="Times New Roman" w:hAnsi="Times New Roman" w:cs="Times New Roman"/>
          <w:noProof/>
          <w:sz w:val="20"/>
          <w:szCs w:val="20"/>
        </w:rPr>
        <w:t>(Ahmet Benliay, 2019)</w:t>
      </w:r>
      <w:r w:rsidR="009E7F07">
        <w:rPr>
          <w:rFonts w:ascii="Times New Roman" w:hAnsi="Times New Roman" w:cs="Times New Roman"/>
          <w:sz w:val="20"/>
          <w:szCs w:val="20"/>
        </w:rPr>
        <w:fldChar w:fldCharType="end"/>
      </w:r>
      <w:r w:rsidRPr="004344AB">
        <w:rPr>
          <w:rFonts w:ascii="Times New Roman" w:hAnsi="Times New Roman" w:cs="Times New Roman"/>
          <w:sz w:val="20"/>
          <w:szCs w:val="20"/>
        </w:rPr>
        <w:t xml:space="preserve"> Bu kavramın en önemli birleşenlerinden biri olan sürdürülebilir gelişme; çevre değerlerinin ve doğal kaynakların savurganlığa yol açmayacak biçimde akılcı yöntemlerle, bugünkü ve gelecek kuşakların hak ve yararları da göz önünde bulundurularak kullanılması ilkesinden özveride bulunmaksızın, ekonomik gelişmenin sağlanmasını ama</w:t>
      </w:r>
      <w:r w:rsidR="004613B7">
        <w:rPr>
          <w:rFonts w:ascii="Times New Roman" w:hAnsi="Times New Roman" w:cs="Times New Roman"/>
          <w:sz w:val="20"/>
          <w:szCs w:val="20"/>
        </w:rPr>
        <w:t xml:space="preserve">çlayan çevreci dünya görüşüdür </w:t>
      </w:r>
      <w:r w:rsidRPr="004344AB">
        <w:rPr>
          <w:rFonts w:ascii="Times New Roman" w:hAnsi="Times New Roman" w:cs="Times New Roman"/>
          <w:sz w:val="20"/>
          <w:szCs w:val="20"/>
        </w:rPr>
        <w:t>(2)</w:t>
      </w:r>
      <w:r w:rsidR="004613B7">
        <w:rPr>
          <w:rFonts w:ascii="Times New Roman" w:hAnsi="Times New Roman" w:cs="Times New Roman"/>
          <w:sz w:val="20"/>
          <w:szCs w:val="20"/>
        </w:rPr>
        <w:t>.</w:t>
      </w:r>
      <w:proofErr w:type="gramEnd"/>
    </w:p>
    <w:p w:rsidR="0009311E" w:rsidRDefault="0009311E" w:rsidP="0009311E">
      <w:pPr>
        <w:autoSpaceDE w:val="0"/>
        <w:autoSpaceDN w:val="0"/>
        <w:adjustRightInd w:val="0"/>
        <w:spacing w:after="0" w:line="240" w:lineRule="auto"/>
        <w:jc w:val="both"/>
        <w:rPr>
          <w:rFonts w:ascii="Times New Roman" w:hAnsi="Times New Roman" w:cs="Times New Roman"/>
          <w:sz w:val="20"/>
          <w:szCs w:val="20"/>
        </w:rPr>
      </w:pPr>
      <w:r w:rsidRPr="004344AB">
        <w:rPr>
          <w:rFonts w:ascii="Times New Roman" w:hAnsi="Times New Roman" w:cs="Times New Roman"/>
          <w:sz w:val="20"/>
          <w:szCs w:val="20"/>
        </w:rPr>
        <w:t>Sürdürülebilir kalkınma ise çevresel, ekonomik ve sosyal sürdürebilirli</w:t>
      </w:r>
      <w:r w:rsidR="008762C6">
        <w:rPr>
          <w:rFonts w:ascii="Times New Roman" w:hAnsi="Times New Roman" w:cs="Times New Roman"/>
          <w:sz w:val="20"/>
          <w:szCs w:val="20"/>
        </w:rPr>
        <w:t>kle birlikte sağlanabilecektir(3)</w:t>
      </w:r>
      <w:r w:rsidR="004613B7">
        <w:rPr>
          <w:rFonts w:ascii="Times New Roman" w:hAnsi="Times New Roman" w:cs="Times New Roman"/>
          <w:sz w:val="20"/>
          <w:szCs w:val="20"/>
        </w:rPr>
        <w:t>.</w:t>
      </w:r>
      <w:r w:rsidRPr="004344AB">
        <w:rPr>
          <w:rFonts w:ascii="Times New Roman" w:hAnsi="Times New Roman" w:cs="Times New Roman"/>
          <w:sz w:val="20"/>
          <w:szCs w:val="20"/>
        </w:rPr>
        <w:t xml:space="preserve"> </w:t>
      </w:r>
      <w:r w:rsidR="0022494A" w:rsidRPr="004344AB">
        <w:rPr>
          <w:rFonts w:ascii="Times New Roman" w:hAnsi="Times New Roman" w:cs="Times New Roman"/>
          <w:sz w:val="20"/>
          <w:szCs w:val="20"/>
        </w:rPr>
        <w:t>Sürdürülebilir kalkınmanın eğ</w:t>
      </w:r>
      <w:r w:rsidRPr="004344AB">
        <w:rPr>
          <w:rFonts w:ascii="Times New Roman" w:hAnsi="Times New Roman" w:cs="Times New Roman"/>
          <w:sz w:val="20"/>
          <w:szCs w:val="20"/>
        </w:rPr>
        <w:t>itim boyutu, ilk kez 1972 yılındaki Stockholm Konferansı’nda gündem</w:t>
      </w:r>
      <w:r w:rsidR="0022494A" w:rsidRPr="004344AB">
        <w:rPr>
          <w:rFonts w:ascii="Times New Roman" w:hAnsi="Times New Roman" w:cs="Times New Roman"/>
          <w:sz w:val="20"/>
          <w:szCs w:val="20"/>
        </w:rPr>
        <w:t>e getirilmiş</w:t>
      </w:r>
      <w:r w:rsidR="008762C6">
        <w:rPr>
          <w:rFonts w:ascii="Times New Roman" w:hAnsi="Times New Roman" w:cs="Times New Roman"/>
          <w:sz w:val="20"/>
          <w:szCs w:val="20"/>
        </w:rPr>
        <w:t>tir</w:t>
      </w:r>
      <w:r w:rsidR="0022494A" w:rsidRPr="004344AB">
        <w:rPr>
          <w:rFonts w:ascii="Times New Roman" w:hAnsi="Times New Roman" w:cs="Times New Roman"/>
          <w:sz w:val="20"/>
          <w:szCs w:val="20"/>
        </w:rPr>
        <w:t>.</w:t>
      </w:r>
      <w:r w:rsidR="008762C6">
        <w:rPr>
          <w:rFonts w:ascii="Times New Roman" w:hAnsi="Times New Roman" w:cs="Times New Roman"/>
          <w:sz w:val="20"/>
          <w:szCs w:val="20"/>
        </w:rPr>
        <w:fldChar w:fldCharType="begin"/>
      </w:r>
      <w:r w:rsidR="008762C6">
        <w:rPr>
          <w:rFonts w:ascii="Times New Roman" w:hAnsi="Times New Roman" w:cs="Times New Roman"/>
          <w:sz w:val="20"/>
          <w:szCs w:val="20"/>
        </w:rPr>
        <w:instrText xml:space="preserve"> ADDIN EN.CITE &lt;EndNote&gt;&lt;Cite&gt;&lt;Author&gt;Parmesan&lt;/Author&gt;&lt;Year&gt;2006&lt;/Year&gt;&lt;RecNum&gt;12&lt;/RecNum&gt;&lt;DisplayText&gt;(Parmesan, 2006)&lt;/DisplayText&gt;&lt;record&gt;&lt;rec-number&gt;12&lt;/rec-number&gt;&lt;foreign-keys&gt;&lt;key app="EN" db-id="avpavwf0l550zyexse7xr9pqwr5ezxrwrp0e" timestamp="1615967847"&gt;12&lt;/key&gt;&lt;/foreign-keys&gt;&lt;ref-type name="Journal Article"&gt;17&lt;/ref-type&gt;&lt;contributors&gt;&lt;authors&gt;&lt;author&gt;&lt;style face="normal" font="default" charset="162" size="100%"&gt;Cemil Parmesan&lt;/style&gt;&lt;/author&gt;&lt;/authors&gt;&lt;/contributors&gt;&lt;titles&gt;&lt;title&gt;Ecological Evolutionary Responses to Recent Climate Change&lt;/title&gt;&lt;secondary-title&gt;&lt;style face="normal" font="default" size="100%"&gt;The&lt;/style&gt;&lt;style face="normal" font="default" charset="162" size="100%"&gt; &lt;/style&gt;&lt;style face="normal" font="default" size="100%"&gt;Annual Review of Ecology, Evaluation, and Systematics&lt;/style&gt;&lt;/secondary-title&gt;&lt;/titles&gt;&lt;periodical&gt;&lt;full-title&gt;The Annual Review of Ecology, Evaluation, and Systematics&lt;/full-title&gt;&lt;/periodical&gt;&lt;pages&gt;&lt;style face="normal" font="default" charset="162" size="100%"&gt;637-69&lt;/style&gt;&lt;/pages&gt;&lt;volume&gt;&lt;style face="normal" font="default" charset="162" size="100%"&gt;37&lt;/style&gt;&lt;/volume&gt;&lt;dates&gt;&lt;year&gt;&lt;style face="normal" font="default" charset="162" size="100%"&gt;2006&lt;/style&gt;&lt;/year&gt;&lt;/dates&gt;&lt;urls&gt;&lt;/urls&gt;&lt;/record&gt;&lt;/Cite&gt;&lt;/EndNote&gt;</w:instrText>
      </w:r>
      <w:r w:rsidR="008762C6">
        <w:rPr>
          <w:rFonts w:ascii="Times New Roman" w:hAnsi="Times New Roman" w:cs="Times New Roman"/>
          <w:sz w:val="20"/>
          <w:szCs w:val="20"/>
        </w:rPr>
        <w:fldChar w:fldCharType="separate"/>
      </w:r>
      <w:r w:rsidR="008762C6">
        <w:rPr>
          <w:rFonts w:ascii="Times New Roman" w:hAnsi="Times New Roman" w:cs="Times New Roman"/>
          <w:noProof/>
          <w:sz w:val="20"/>
          <w:szCs w:val="20"/>
        </w:rPr>
        <w:t>(Parmesan, 2006)</w:t>
      </w:r>
      <w:r w:rsidR="008762C6">
        <w:rPr>
          <w:rFonts w:ascii="Times New Roman" w:hAnsi="Times New Roman" w:cs="Times New Roman"/>
          <w:sz w:val="20"/>
          <w:szCs w:val="20"/>
        </w:rPr>
        <w:fldChar w:fldCharType="end"/>
      </w:r>
      <w:r w:rsidR="00903C45">
        <w:rPr>
          <w:rFonts w:ascii="Times New Roman" w:hAnsi="Times New Roman" w:cs="Times New Roman"/>
          <w:sz w:val="20"/>
          <w:szCs w:val="20"/>
        </w:rPr>
        <w:t xml:space="preserve"> </w:t>
      </w:r>
      <w:r w:rsidR="0022494A" w:rsidRPr="004344AB">
        <w:rPr>
          <w:rFonts w:ascii="Times New Roman" w:hAnsi="Times New Roman" w:cs="Times New Roman"/>
          <w:sz w:val="20"/>
          <w:szCs w:val="20"/>
        </w:rPr>
        <w:t>Birleşmiş</w:t>
      </w:r>
      <w:r w:rsidRPr="004344AB">
        <w:rPr>
          <w:rFonts w:ascii="Times New Roman" w:hAnsi="Times New Roman" w:cs="Times New Roman"/>
          <w:sz w:val="20"/>
          <w:szCs w:val="20"/>
        </w:rPr>
        <w:t xml:space="preserve"> Milletler 2005-2014 yıllarını</w:t>
      </w:r>
      <w:r w:rsidR="004613B7">
        <w:rPr>
          <w:rFonts w:ascii="Times New Roman" w:hAnsi="Times New Roman" w:cs="Times New Roman"/>
          <w:sz w:val="20"/>
          <w:szCs w:val="20"/>
        </w:rPr>
        <w:t xml:space="preserve"> </w:t>
      </w:r>
      <w:r w:rsidRPr="004344AB">
        <w:rPr>
          <w:rFonts w:ascii="Times New Roman" w:hAnsi="Times New Roman" w:cs="Times New Roman"/>
          <w:sz w:val="20"/>
          <w:szCs w:val="20"/>
        </w:rPr>
        <w:t>kapsayan sü</w:t>
      </w:r>
      <w:r w:rsidR="0022494A" w:rsidRPr="004344AB">
        <w:rPr>
          <w:rFonts w:ascii="Times New Roman" w:hAnsi="Times New Roman" w:cs="Times New Roman"/>
          <w:sz w:val="20"/>
          <w:szCs w:val="20"/>
        </w:rPr>
        <w:t>reçte sürdürülebilir Kalkınma Eğ</w:t>
      </w:r>
      <w:r w:rsidRPr="004344AB">
        <w:rPr>
          <w:rFonts w:ascii="Times New Roman" w:hAnsi="Times New Roman" w:cs="Times New Roman"/>
          <w:sz w:val="20"/>
          <w:szCs w:val="20"/>
        </w:rPr>
        <w:t xml:space="preserve">itim sürecini </w:t>
      </w:r>
      <w:r w:rsidR="0022494A" w:rsidRPr="004344AB">
        <w:rPr>
          <w:rFonts w:ascii="Times New Roman" w:hAnsi="Times New Roman" w:cs="Times New Roman"/>
          <w:sz w:val="20"/>
          <w:szCs w:val="20"/>
        </w:rPr>
        <w:t>desteklemiş</w:t>
      </w:r>
      <w:r w:rsidR="0057339B">
        <w:rPr>
          <w:rFonts w:ascii="Times New Roman" w:hAnsi="Times New Roman" w:cs="Times New Roman"/>
          <w:sz w:val="20"/>
          <w:szCs w:val="20"/>
        </w:rPr>
        <w:t>tir</w:t>
      </w:r>
      <w:r w:rsidRPr="004344AB">
        <w:rPr>
          <w:rFonts w:ascii="Times New Roman" w:hAnsi="Times New Roman" w:cs="Times New Roman"/>
          <w:sz w:val="20"/>
          <w:szCs w:val="20"/>
        </w:rPr>
        <w:t>.</w:t>
      </w:r>
      <w:r w:rsidR="009E4D9D">
        <w:rPr>
          <w:rFonts w:ascii="Times New Roman" w:hAnsi="Times New Roman" w:cs="Times New Roman"/>
          <w:sz w:val="20"/>
          <w:szCs w:val="20"/>
        </w:rPr>
        <w:fldChar w:fldCharType="begin"/>
      </w:r>
      <w:r w:rsidR="009E4D9D">
        <w:rPr>
          <w:rFonts w:ascii="Times New Roman" w:hAnsi="Times New Roman" w:cs="Times New Roman"/>
          <w:sz w:val="20"/>
          <w:szCs w:val="20"/>
        </w:rPr>
        <w:instrText xml:space="preserve"> ADDIN EN.CITE &lt;EndNote&gt;&lt;Cite&gt;&lt;Year&gt;2007&lt;/Year&gt;&lt;RecNum&gt;13&lt;/RecNum&gt;&lt;DisplayText&gt;(&amp;quot;Sürdürülebilir Kalkınma için Cografi Egitim ile ilgili Luzern (İsviçre) Deklarasyonu,&amp;quot; 2007)&lt;/DisplayText&gt;&lt;record&gt;&lt;rec-number&gt;13&lt;/rec-number&gt;&lt;foreign-keys&gt;&lt;key app="EN" db-id="avpavwf0l550zyexse7xr9pqwr5ezxrwrp0e" timestamp="1615968160"&gt;13&lt;/key&gt;&lt;/foreign-keys&gt;&lt;ref-type name="Web Page"&gt;12&lt;/ref-type&gt;&lt;contributors&gt;&lt;/contributors&gt;&lt;titles&gt;&lt;title&gt;&lt;style face="normal" font="default" size="100%"&gt;Sürdürülebilir Kalk&lt;/style&gt;&lt;style face="normal" font="default" charset="238" size="100%"&gt;ınma i&lt;/style&gt;&lt;style face="normal" font="default" size="100%"&gt;çin Cografi Egitim ile ilgili Luzern &lt;/style&gt;&lt;style face="normal" font="default" charset="162" size="100%"&gt;(&lt;/style&gt;&lt;style face="normal" font="default" charset="238" size="100%"&gt;İ&lt;/style&gt;&lt;style face="normal" font="default" charset="162" size="100%"&gt;s&lt;/style&gt;&lt;style face="normal" font="default" size="100%"&gt;viçre) Deklarasyonu&lt;/style&gt;&lt;/title&gt;&lt;/titles&gt;&lt;dates&gt;&lt;year&gt;&lt;style face="normal" font="default" charset="162" size="100%"&gt;2007&lt;/style&gt;&lt;/year&gt;&lt;/dates&gt;&lt;urls&gt;&lt;related-urls&gt;&lt;url&gt;http://www.igu-cge.org/Charters-pdf/turkish.pdf&lt;/url&gt;&lt;/related-urls&gt;&lt;/urls&gt;&lt;custom2&gt;&lt;style face="normal" font="default" size="100%"&gt;1&lt;/style&gt;&lt;style face="normal" font="default" charset="162" size="100%"&gt;7.02.2021&lt;/style&gt;&lt;/custom2&gt;&lt;/record&gt;&lt;/Cite&gt;&lt;/EndNote&gt;</w:instrText>
      </w:r>
      <w:r w:rsidR="009E4D9D">
        <w:rPr>
          <w:rFonts w:ascii="Times New Roman" w:hAnsi="Times New Roman" w:cs="Times New Roman"/>
          <w:sz w:val="20"/>
          <w:szCs w:val="20"/>
        </w:rPr>
        <w:fldChar w:fldCharType="separate"/>
      </w:r>
      <w:r w:rsidR="009E4D9D">
        <w:rPr>
          <w:rFonts w:ascii="Times New Roman" w:hAnsi="Times New Roman" w:cs="Times New Roman"/>
          <w:noProof/>
          <w:sz w:val="20"/>
          <w:szCs w:val="20"/>
        </w:rPr>
        <w:t>("Sürdürülebilir Kalkınma için Cografi Egitim ile ilgili Luzern (İsviçre) Deklarasyonu," 2007)</w:t>
      </w:r>
      <w:r w:rsidR="009E4D9D">
        <w:rPr>
          <w:rFonts w:ascii="Times New Roman" w:hAnsi="Times New Roman" w:cs="Times New Roman"/>
          <w:sz w:val="20"/>
          <w:szCs w:val="20"/>
        </w:rPr>
        <w:fldChar w:fldCharType="end"/>
      </w:r>
      <w:r w:rsidRPr="004344AB">
        <w:rPr>
          <w:rFonts w:ascii="Times New Roman" w:hAnsi="Times New Roman" w:cs="Times New Roman"/>
          <w:sz w:val="20"/>
          <w:szCs w:val="20"/>
        </w:rPr>
        <w:t xml:space="preserve"> </w:t>
      </w:r>
      <w:r w:rsidR="0022494A" w:rsidRPr="004344AB">
        <w:rPr>
          <w:rFonts w:ascii="Times New Roman" w:hAnsi="Times New Roman" w:cs="Times New Roman"/>
          <w:sz w:val="20"/>
          <w:szCs w:val="20"/>
        </w:rPr>
        <w:t>Sürdürülebilir eğ</w:t>
      </w:r>
      <w:r w:rsidRPr="004344AB">
        <w:rPr>
          <w:rFonts w:ascii="Times New Roman" w:hAnsi="Times New Roman" w:cs="Times New Roman"/>
          <w:sz w:val="20"/>
          <w:szCs w:val="20"/>
        </w:rPr>
        <w:t>itimde ü</w:t>
      </w:r>
      <w:r w:rsidR="0022494A" w:rsidRPr="004344AB">
        <w:rPr>
          <w:rFonts w:ascii="Times New Roman" w:hAnsi="Times New Roman" w:cs="Times New Roman"/>
          <w:sz w:val="20"/>
          <w:szCs w:val="20"/>
        </w:rPr>
        <w:t>niversitelere büyük görevler düş</w:t>
      </w:r>
      <w:r w:rsidRPr="004344AB">
        <w:rPr>
          <w:rFonts w:ascii="Times New Roman" w:hAnsi="Times New Roman" w:cs="Times New Roman"/>
          <w:sz w:val="20"/>
          <w:szCs w:val="20"/>
        </w:rPr>
        <w:t xml:space="preserve">mektedir. Üniversiteler, topluma yenilikçi ve öncü rollerinden dolayı sürdürülebilir ve </w:t>
      </w:r>
      <w:proofErr w:type="gramStart"/>
      <w:r w:rsidRPr="004344AB">
        <w:rPr>
          <w:rFonts w:ascii="Times New Roman" w:hAnsi="Times New Roman" w:cs="Times New Roman"/>
          <w:sz w:val="20"/>
          <w:szCs w:val="20"/>
        </w:rPr>
        <w:t>ekolojik</w:t>
      </w:r>
      <w:proofErr w:type="gramEnd"/>
      <w:r w:rsidRPr="004344AB">
        <w:rPr>
          <w:rFonts w:ascii="Times New Roman" w:hAnsi="Times New Roman" w:cs="Times New Roman"/>
          <w:sz w:val="20"/>
          <w:szCs w:val="20"/>
        </w:rPr>
        <w:t xml:space="preserve"> uygulamalar ile </w:t>
      </w:r>
      <w:r w:rsidR="0022494A" w:rsidRPr="004344AB">
        <w:rPr>
          <w:rFonts w:ascii="Times New Roman" w:hAnsi="Times New Roman" w:cs="Times New Roman"/>
          <w:sz w:val="20"/>
          <w:szCs w:val="20"/>
        </w:rPr>
        <w:t>toplumda sürdürülebilir bir yaşam stilinin yaygınlaşmasında katkı sağ</w:t>
      </w:r>
      <w:r w:rsidRPr="004344AB">
        <w:rPr>
          <w:rFonts w:ascii="Times New Roman" w:hAnsi="Times New Roman" w:cs="Times New Roman"/>
          <w:sz w:val="20"/>
          <w:szCs w:val="20"/>
        </w:rPr>
        <w:t xml:space="preserve">layan en önemli </w:t>
      </w:r>
      <w:r w:rsidR="0022494A" w:rsidRPr="004344AB">
        <w:rPr>
          <w:rFonts w:ascii="Times New Roman" w:hAnsi="Times New Roman" w:cs="Times New Roman"/>
          <w:sz w:val="20"/>
          <w:szCs w:val="20"/>
        </w:rPr>
        <w:t>eğitim-öğretim kurumlarıdır. Başta Avrupa’</w:t>
      </w:r>
      <w:r w:rsidRPr="004344AB">
        <w:rPr>
          <w:rFonts w:ascii="Times New Roman" w:hAnsi="Times New Roman" w:cs="Times New Roman"/>
          <w:sz w:val="20"/>
          <w:szCs w:val="20"/>
        </w:rPr>
        <w:t xml:space="preserve">da bulunan üniversiteler olmak üzere tüm dünyada yükselen bir </w:t>
      </w:r>
      <w:proofErr w:type="gramStart"/>
      <w:r w:rsidRPr="004344AB">
        <w:rPr>
          <w:rFonts w:ascii="Times New Roman" w:hAnsi="Times New Roman" w:cs="Times New Roman"/>
          <w:sz w:val="20"/>
          <w:szCs w:val="20"/>
        </w:rPr>
        <w:t>trend</w:t>
      </w:r>
      <w:proofErr w:type="gramEnd"/>
      <w:r w:rsidRPr="004344AB">
        <w:rPr>
          <w:rFonts w:ascii="Times New Roman" w:hAnsi="Times New Roman" w:cs="Times New Roman"/>
          <w:sz w:val="20"/>
          <w:szCs w:val="20"/>
        </w:rPr>
        <w:t xml:space="preserve"> olan “sürdürülebilir ve ekolojik kampüs” uygulamaları; çevreye duyarlı, enerji tasarrufunu minimize eden, e</w:t>
      </w:r>
      <w:r w:rsidR="0022494A" w:rsidRPr="004344AB">
        <w:rPr>
          <w:rFonts w:ascii="Times New Roman" w:hAnsi="Times New Roman" w:cs="Times New Roman"/>
          <w:sz w:val="20"/>
          <w:szCs w:val="20"/>
        </w:rPr>
        <w:t>tkili atık yönetimine sahip, doğ</w:t>
      </w:r>
      <w:r w:rsidRPr="004344AB">
        <w:rPr>
          <w:rFonts w:ascii="Times New Roman" w:hAnsi="Times New Roman" w:cs="Times New Roman"/>
          <w:sz w:val="20"/>
          <w:szCs w:val="20"/>
        </w:rPr>
        <w:t>aya-dost ürün ve malzemeler kullanan, sür</w:t>
      </w:r>
      <w:r w:rsidR="0022494A" w:rsidRPr="004344AB">
        <w:rPr>
          <w:rFonts w:ascii="Times New Roman" w:hAnsi="Times New Roman" w:cs="Times New Roman"/>
          <w:sz w:val="20"/>
          <w:szCs w:val="20"/>
        </w:rPr>
        <w:t>dürülebilir kalkınmaya katkı sağ</w:t>
      </w:r>
      <w:r w:rsidRPr="004344AB">
        <w:rPr>
          <w:rFonts w:ascii="Times New Roman" w:hAnsi="Times New Roman" w:cs="Times New Roman"/>
          <w:sz w:val="20"/>
          <w:szCs w:val="20"/>
        </w:rPr>
        <w:t xml:space="preserve">layan kampüsler yaratmaktır. Sürdürülebilir kampüslere ilgi arttıkça, sürdürülebilir uluslararası indeksler </w:t>
      </w:r>
      <w:r w:rsidR="0022494A" w:rsidRPr="004344AB">
        <w:rPr>
          <w:rFonts w:ascii="Times New Roman" w:hAnsi="Times New Roman" w:cs="Times New Roman"/>
          <w:sz w:val="20"/>
          <w:szCs w:val="20"/>
        </w:rPr>
        <w:t xml:space="preserve">kullanılmaya </w:t>
      </w:r>
      <w:proofErr w:type="spellStart"/>
      <w:r w:rsidR="0022494A" w:rsidRPr="004344AB">
        <w:rPr>
          <w:rFonts w:ascii="Times New Roman" w:hAnsi="Times New Roman" w:cs="Times New Roman"/>
          <w:sz w:val="20"/>
          <w:szCs w:val="20"/>
        </w:rPr>
        <w:t>başlanmıstır</w:t>
      </w:r>
      <w:proofErr w:type="spellEnd"/>
      <w:r w:rsidR="0022494A" w:rsidRPr="004344AB">
        <w:rPr>
          <w:rFonts w:ascii="Times New Roman" w:hAnsi="Times New Roman" w:cs="Times New Roman"/>
          <w:sz w:val="20"/>
          <w:szCs w:val="20"/>
        </w:rPr>
        <w:t>. Bunlar; Yeş</w:t>
      </w:r>
      <w:r w:rsidRPr="004344AB">
        <w:rPr>
          <w:rFonts w:ascii="Times New Roman" w:hAnsi="Times New Roman" w:cs="Times New Roman"/>
          <w:sz w:val="20"/>
          <w:szCs w:val="20"/>
        </w:rPr>
        <w:t>il Lig (</w:t>
      </w:r>
      <w:proofErr w:type="spellStart"/>
      <w:r w:rsidRPr="004344AB">
        <w:rPr>
          <w:rFonts w:ascii="Times New Roman" w:hAnsi="Times New Roman" w:cs="Times New Roman"/>
          <w:sz w:val="20"/>
          <w:szCs w:val="20"/>
        </w:rPr>
        <w:t>Green</w:t>
      </w:r>
      <w:proofErr w:type="spellEnd"/>
      <w:r w:rsidRPr="004344AB">
        <w:rPr>
          <w:rFonts w:ascii="Times New Roman" w:hAnsi="Times New Roman" w:cs="Times New Roman"/>
          <w:sz w:val="20"/>
          <w:szCs w:val="20"/>
        </w:rPr>
        <w:t xml:space="preserve"> </w:t>
      </w:r>
      <w:proofErr w:type="spellStart"/>
      <w:r w:rsidRPr="004344AB">
        <w:rPr>
          <w:rFonts w:ascii="Times New Roman" w:hAnsi="Times New Roman" w:cs="Times New Roman"/>
          <w:sz w:val="20"/>
          <w:szCs w:val="20"/>
        </w:rPr>
        <w:t>League</w:t>
      </w:r>
      <w:proofErr w:type="spellEnd"/>
      <w:r w:rsidRPr="004344AB">
        <w:rPr>
          <w:rFonts w:ascii="Times New Roman" w:hAnsi="Times New Roman" w:cs="Times New Roman"/>
          <w:sz w:val="20"/>
          <w:szCs w:val="20"/>
        </w:rPr>
        <w:t xml:space="preserve">), Çevresel ve Sosyal </w:t>
      </w:r>
      <w:r w:rsidR="007E1B28" w:rsidRPr="004344AB">
        <w:rPr>
          <w:rFonts w:ascii="Times New Roman" w:hAnsi="Times New Roman" w:cs="Times New Roman"/>
          <w:sz w:val="20"/>
          <w:szCs w:val="20"/>
        </w:rPr>
        <w:t>Sorumluluk E</w:t>
      </w:r>
      <w:r w:rsidRPr="004344AB">
        <w:rPr>
          <w:rFonts w:ascii="Times New Roman" w:hAnsi="Times New Roman" w:cs="Times New Roman"/>
          <w:sz w:val="20"/>
          <w:szCs w:val="20"/>
        </w:rPr>
        <w:t>ndeksi (</w:t>
      </w:r>
      <w:proofErr w:type="spellStart"/>
      <w:r w:rsidRPr="004344AB">
        <w:rPr>
          <w:rFonts w:ascii="Times New Roman" w:hAnsi="Times New Roman" w:cs="Times New Roman"/>
          <w:sz w:val="20"/>
          <w:szCs w:val="20"/>
        </w:rPr>
        <w:t>Environmental</w:t>
      </w:r>
      <w:proofErr w:type="spellEnd"/>
      <w:r w:rsidRPr="004344AB">
        <w:rPr>
          <w:rFonts w:ascii="Times New Roman" w:hAnsi="Times New Roman" w:cs="Times New Roman"/>
          <w:sz w:val="20"/>
          <w:szCs w:val="20"/>
        </w:rPr>
        <w:t xml:space="preserve"> </w:t>
      </w:r>
      <w:proofErr w:type="spellStart"/>
      <w:r w:rsidRPr="004344AB">
        <w:rPr>
          <w:rFonts w:ascii="Times New Roman" w:hAnsi="Times New Roman" w:cs="Times New Roman"/>
          <w:sz w:val="20"/>
          <w:szCs w:val="20"/>
        </w:rPr>
        <w:t>and</w:t>
      </w:r>
      <w:proofErr w:type="spellEnd"/>
      <w:r w:rsidRPr="004344AB">
        <w:rPr>
          <w:rFonts w:ascii="Times New Roman" w:hAnsi="Times New Roman" w:cs="Times New Roman"/>
          <w:sz w:val="20"/>
          <w:szCs w:val="20"/>
        </w:rPr>
        <w:t xml:space="preserve"> </w:t>
      </w:r>
      <w:proofErr w:type="spellStart"/>
      <w:r w:rsidRPr="004344AB">
        <w:rPr>
          <w:rFonts w:ascii="Times New Roman" w:hAnsi="Times New Roman" w:cs="Times New Roman"/>
          <w:sz w:val="20"/>
          <w:szCs w:val="20"/>
        </w:rPr>
        <w:t>S</w:t>
      </w:r>
      <w:r w:rsidR="0022494A" w:rsidRPr="004344AB">
        <w:rPr>
          <w:rFonts w:ascii="Times New Roman" w:hAnsi="Times New Roman" w:cs="Times New Roman"/>
          <w:sz w:val="20"/>
          <w:szCs w:val="20"/>
        </w:rPr>
        <w:t>ocial</w:t>
      </w:r>
      <w:proofErr w:type="spellEnd"/>
      <w:r w:rsidR="0022494A" w:rsidRPr="004344AB">
        <w:rPr>
          <w:rFonts w:ascii="Times New Roman" w:hAnsi="Times New Roman" w:cs="Times New Roman"/>
          <w:sz w:val="20"/>
          <w:szCs w:val="20"/>
        </w:rPr>
        <w:t xml:space="preserve"> </w:t>
      </w:r>
      <w:proofErr w:type="spellStart"/>
      <w:r w:rsidR="0022494A" w:rsidRPr="004344AB">
        <w:rPr>
          <w:rFonts w:ascii="Times New Roman" w:hAnsi="Times New Roman" w:cs="Times New Roman"/>
          <w:sz w:val="20"/>
          <w:szCs w:val="20"/>
        </w:rPr>
        <w:t>Responsibility</w:t>
      </w:r>
      <w:proofErr w:type="spellEnd"/>
      <w:r w:rsidR="0022494A" w:rsidRPr="004344AB">
        <w:rPr>
          <w:rFonts w:ascii="Times New Roman" w:hAnsi="Times New Roman" w:cs="Times New Roman"/>
          <w:sz w:val="20"/>
          <w:szCs w:val="20"/>
        </w:rPr>
        <w:t xml:space="preserve"> Index), Yeş</w:t>
      </w:r>
      <w:r w:rsidRPr="004344AB">
        <w:rPr>
          <w:rFonts w:ascii="Times New Roman" w:hAnsi="Times New Roman" w:cs="Times New Roman"/>
          <w:sz w:val="20"/>
          <w:szCs w:val="20"/>
        </w:rPr>
        <w:t xml:space="preserve">il Ölçüm </w:t>
      </w:r>
      <w:r w:rsidR="0022494A" w:rsidRPr="004344AB">
        <w:rPr>
          <w:rFonts w:ascii="Times New Roman" w:hAnsi="Times New Roman" w:cs="Times New Roman"/>
          <w:sz w:val="20"/>
          <w:szCs w:val="20"/>
        </w:rPr>
        <w:t>(</w:t>
      </w:r>
      <w:proofErr w:type="spellStart"/>
      <w:r w:rsidR="0022494A" w:rsidRPr="004344AB">
        <w:rPr>
          <w:rFonts w:ascii="Times New Roman" w:hAnsi="Times New Roman" w:cs="Times New Roman"/>
          <w:sz w:val="20"/>
          <w:szCs w:val="20"/>
        </w:rPr>
        <w:t>GreenMetric</w:t>
      </w:r>
      <w:proofErr w:type="spellEnd"/>
      <w:r w:rsidR="0022494A" w:rsidRPr="004344AB">
        <w:rPr>
          <w:rFonts w:ascii="Times New Roman" w:hAnsi="Times New Roman" w:cs="Times New Roman"/>
          <w:sz w:val="20"/>
          <w:szCs w:val="20"/>
        </w:rPr>
        <w:t>) değ</w:t>
      </w:r>
      <w:r w:rsidRPr="004344AB">
        <w:rPr>
          <w:rFonts w:ascii="Times New Roman" w:hAnsi="Times New Roman" w:cs="Times New Roman"/>
          <w:sz w:val="20"/>
          <w:szCs w:val="20"/>
        </w:rPr>
        <w:t>erlendirme yöntemleridir. Bunlar içerisinde en çok kullanılan ve sürdürülebilir kampüs uygulamalarında bir ilk olan UI</w:t>
      </w:r>
      <w:r w:rsidR="0057339B">
        <w:rPr>
          <w:rFonts w:ascii="Times New Roman" w:hAnsi="Times New Roman" w:cs="Times New Roman"/>
          <w:sz w:val="20"/>
          <w:szCs w:val="20"/>
        </w:rPr>
        <w:t xml:space="preserve"> </w:t>
      </w:r>
      <w:proofErr w:type="spellStart"/>
      <w:r w:rsidR="0057339B">
        <w:rPr>
          <w:rFonts w:ascii="Times New Roman" w:hAnsi="Times New Roman" w:cs="Times New Roman"/>
          <w:sz w:val="20"/>
          <w:szCs w:val="20"/>
        </w:rPr>
        <w:t>GreenMetric</w:t>
      </w:r>
      <w:proofErr w:type="spellEnd"/>
      <w:r w:rsidR="0057339B">
        <w:rPr>
          <w:rFonts w:ascii="Times New Roman" w:hAnsi="Times New Roman" w:cs="Times New Roman"/>
          <w:sz w:val="20"/>
          <w:szCs w:val="20"/>
        </w:rPr>
        <w:t xml:space="preserve"> sıralama modelidir</w:t>
      </w:r>
      <w:r w:rsidR="0096720F">
        <w:rPr>
          <w:rFonts w:ascii="Times New Roman" w:hAnsi="Times New Roman" w:cs="Times New Roman"/>
          <w:sz w:val="20"/>
          <w:szCs w:val="20"/>
        </w:rPr>
        <w:t>.</w:t>
      </w:r>
      <w:r w:rsidR="0096720F">
        <w:rPr>
          <w:rFonts w:ascii="Times New Roman" w:hAnsi="Times New Roman" w:cs="Times New Roman"/>
          <w:sz w:val="20"/>
          <w:szCs w:val="20"/>
        </w:rPr>
        <w:fldChar w:fldCharType="begin"/>
      </w:r>
      <w:r w:rsidR="0096720F">
        <w:rPr>
          <w:rFonts w:ascii="Times New Roman" w:hAnsi="Times New Roman" w:cs="Times New Roman"/>
          <w:sz w:val="20"/>
          <w:szCs w:val="20"/>
        </w:rPr>
        <w:instrText xml:space="preserve"> ADDIN EN.CITE &lt;EndNote&gt;&lt;Cite&gt;&lt;Author&gt;Nyoman Suwartha&lt;/Author&gt;&lt;Year&gt;2013&lt;/Year&gt;&lt;RecNum&gt;14&lt;/RecNum&gt;&lt;DisplayText&gt;(Nyoman Suwartha, 2013)&lt;/DisplayText&gt;&lt;record&gt;&lt;rec-number&gt;14&lt;/rec-number&gt;&lt;foreign-keys&gt;&lt;key app="EN" db-id="avpavwf0l550zyexse7xr9pqwr5ezxrwrp0e" timestamp="1615968687"&gt;14&lt;/key&gt;&lt;/foreign-keys&gt;&lt;ref-type name="Journal Article"&gt;17&lt;/ref-type&gt;&lt;contributors&gt;&lt;authors&gt;&lt;author&gt;&lt;style face="normal" font="default" charset="162" size="100%"&gt;Nyoman Suwartha, Riri Fitri Sari&lt;/style&gt;&lt;/author&gt;&lt;/authors&gt;&lt;/contributors&gt;&lt;titles&gt;&lt;title&gt;Evaluating UI GreenMetric as a tool to support green universities development: assessment of the year 2011 ranking&lt;/title&gt;&lt;secondary-title&gt;Journal of Cleaner Production&lt;/secondary-title&gt;&lt;/titles&gt;&lt;periodical&gt;&lt;full-title&gt;Journal of Cleaner Production&lt;/full-title&gt;&lt;/periodical&gt;&lt;pages&gt;&lt;style face="normal" font="default" charset="162" size="100%"&gt;46-53&lt;/style&gt;&lt;/pages&gt;&lt;volume&gt;&lt;style face="normal" font="default" charset="162" size="100%"&gt;61&lt;/style&gt;&lt;/volume&gt;&lt;dates&gt;&lt;year&gt;&lt;style face="normal" font="default" charset="162" size="100%"&gt;2013&lt;/style&gt;&lt;/year&gt;&lt;/dates&gt;&lt;urls&gt;&lt;/urls&gt;&lt;/record&gt;&lt;/Cite&gt;&lt;/EndNote&gt;</w:instrText>
      </w:r>
      <w:r w:rsidR="0096720F">
        <w:rPr>
          <w:rFonts w:ascii="Times New Roman" w:hAnsi="Times New Roman" w:cs="Times New Roman"/>
          <w:sz w:val="20"/>
          <w:szCs w:val="20"/>
        </w:rPr>
        <w:fldChar w:fldCharType="separate"/>
      </w:r>
      <w:r w:rsidR="0096720F">
        <w:rPr>
          <w:rFonts w:ascii="Times New Roman" w:hAnsi="Times New Roman" w:cs="Times New Roman"/>
          <w:noProof/>
          <w:sz w:val="20"/>
          <w:szCs w:val="20"/>
        </w:rPr>
        <w:t>(</w:t>
      </w:r>
      <w:proofErr w:type="spellStart"/>
      <w:r w:rsidR="0096720F">
        <w:rPr>
          <w:rFonts w:ascii="Times New Roman" w:hAnsi="Times New Roman" w:cs="Times New Roman"/>
          <w:noProof/>
          <w:sz w:val="20"/>
          <w:szCs w:val="20"/>
        </w:rPr>
        <w:t>Nyoman</w:t>
      </w:r>
      <w:proofErr w:type="spellEnd"/>
      <w:r w:rsidR="0096720F">
        <w:rPr>
          <w:rFonts w:ascii="Times New Roman" w:hAnsi="Times New Roman" w:cs="Times New Roman"/>
          <w:noProof/>
          <w:sz w:val="20"/>
          <w:szCs w:val="20"/>
        </w:rPr>
        <w:t xml:space="preserve"> Suwartha, 2013)</w:t>
      </w:r>
      <w:r w:rsidR="0096720F">
        <w:rPr>
          <w:rFonts w:ascii="Times New Roman" w:hAnsi="Times New Roman" w:cs="Times New Roman"/>
          <w:sz w:val="20"/>
          <w:szCs w:val="20"/>
        </w:rPr>
        <w:fldChar w:fldCharType="end"/>
      </w:r>
      <w:r w:rsidR="0096720F">
        <w:rPr>
          <w:rFonts w:ascii="Times New Roman" w:hAnsi="Times New Roman" w:cs="Times New Roman"/>
          <w:sz w:val="20"/>
          <w:szCs w:val="20"/>
        </w:rPr>
        <w:t xml:space="preserve"> </w:t>
      </w:r>
    </w:p>
    <w:p w:rsidR="00E020C0" w:rsidRDefault="00E020C0" w:rsidP="0009311E">
      <w:pPr>
        <w:autoSpaceDE w:val="0"/>
        <w:autoSpaceDN w:val="0"/>
        <w:adjustRightInd w:val="0"/>
        <w:spacing w:after="0" w:line="240" w:lineRule="auto"/>
        <w:jc w:val="both"/>
        <w:rPr>
          <w:rFonts w:ascii="Times New Roman" w:hAnsi="Times New Roman" w:cs="Times New Roman"/>
          <w:sz w:val="20"/>
          <w:szCs w:val="20"/>
        </w:rPr>
      </w:pPr>
    </w:p>
    <w:p w:rsidR="00E020C0" w:rsidRDefault="00E020C0" w:rsidP="0009311E">
      <w:pPr>
        <w:autoSpaceDE w:val="0"/>
        <w:autoSpaceDN w:val="0"/>
        <w:adjustRightInd w:val="0"/>
        <w:spacing w:after="0" w:line="240" w:lineRule="auto"/>
        <w:jc w:val="both"/>
        <w:rPr>
          <w:rFonts w:ascii="Times New Roman" w:hAnsi="Times New Roman" w:cs="Times New Roman"/>
          <w:b/>
          <w:sz w:val="20"/>
          <w:szCs w:val="20"/>
        </w:rPr>
      </w:pPr>
      <w:r w:rsidRPr="00E020C0">
        <w:rPr>
          <w:rFonts w:ascii="Times New Roman" w:hAnsi="Times New Roman" w:cs="Times New Roman"/>
          <w:b/>
          <w:sz w:val="20"/>
          <w:szCs w:val="20"/>
        </w:rPr>
        <w:t>Gereç ve Yöntem</w:t>
      </w:r>
    </w:p>
    <w:p w:rsidR="00E020C0" w:rsidRDefault="00E020C0" w:rsidP="0009311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Konuya ilişkin İngilizce ve Türkçe anahtar kelimeler kullanılmak suretiyle Google </w:t>
      </w:r>
      <w:proofErr w:type="spellStart"/>
      <w:r>
        <w:rPr>
          <w:rFonts w:ascii="Times New Roman" w:hAnsi="Times New Roman" w:cs="Times New Roman"/>
          <w:sz w:val="20"/>
          <w:szCs w:val="20"/>
        </w:rPr>
        <w:t>Scholar</w:t>
      </w:r>
      <w:proofErr w:type="spellEnd"/>
      <w:r w:rsidR="00232BE1">
        <w:rPr>
          <w:rFonts w:ascii="Times New Roman" w:hAnsi="Times New Roman" w:cs="Times New Roman"/>
          <w:sz w:val="20"/>
          <w:szCs w:val="20"/>
        </w:rPr>
        <w:t xml:space="preserve"> veri tabanı son 10 yıl baz alınarak taranmış olup  </w:t>
      </w:r>
      <w:proofErr w:type="gramStart"/>
      <w:r w:rsidR="00232BE1" w:rsidRPr="00232BE1">
        <w:rPr>
          <w:rFonts w:ascii="Times New Roman" w:hAnsi="Times New Roman" w:cs="Times New Roman"/>
          <w:sz w:val="20"/>
          <w:szCs w:val="20"/>
        </w:rPr>
        <w:t>green</w:t>
      </w:r>
      <w:r w:rsidR="00232BE1">
        <w:rPr>
          <w:rFonts w:ascii="Times New Roman" w:hAnsi="Times New Roman" w:cs="Times New Roman"/>
          <w:sz w:val="20"/>
          <w:szCs w:val="20"/>
        </w:rPr>
        <w:t>metric.ui</w:t>
      </w:r>
      <w:proofErr w:type="gramEnd"/>
      <w:r w:rsidR="00232BE1">
        <w:rPr>
          <w:rFonts w:ascii="Times New Roman" w:hAnsi="Times New Roman" w:cs="Times New Roman"/>
          <w:sz w:val="20"/>
          <w:szCs w:val="20"/>
        </w:rPr>
        <w:t>.ac.id internet adresinden son 5 yılın sıralamalarına ulaşılmıştır.</w:t>
      </w:r>
      <w:r>
        <w:rPr>
          <w:rFonts w:ascii="Times New Roman" w:hAnsi="Times New Roman" w:cs="Times New Roman"/>
          <w:sz w:val="20"/>
          <w:szCs w:val="20"/>
        </w:rPr>
        <w:t xml:space="preserve"> </w:t>
      </w:r>
      <w:r w:rsidR="00232BE1">
        <w:rPr>
          <w:rFonts w:ascii="Times New Roman" w:hAnsi="Times New Roman" w:cs="Times New Roman"/>
          <w:sz w:val="20"/>
          <w:szCs w:val="20"/>
        </w:rPr>
        <w:t>Konuyla ilgili makale ve diğer çalışmalar da ele alınmıştır.</w:t>
      </w:r>
    </w:p>
    <w:p w:rsidR="00903C45" w:rsidRDefault="00903C45" w:rsidP="0009311E">
      <w:pPr>
        <w:autoSpaceDE w:val="0"/>
        <w:autoSpaceDN w:val="0"/>
        <w:adjustRightInd w:val="0"/>
        <w:spacing w:after="0" w:line="240" w:lineRule="auto"/>
        <w:jc w:val="both"/>
        <w:rPr>
          <w:rFonts w:ascii="Times New Roman" w:hAnsi="Times New Roman" w:cs="Times New Roman"/>
          <w:sz w:val="20"/>
          <w:szCs w:val="20"/>
        </w:rPr>
      </w:pPr>
    </w:p>
    <w:p w:rsidR="00903C45" w:rsidRPr="00E020C0" w:rsidRDefault="00903C45" w:rsidP="0009311E">
      <w:pPr>
        <w:autoSpaceDE w:val="0"/>
        <w:autoSpaceDN w:val="0"/>
        <w:adjustRightInd w:val="0"/>
        <w:spacing w:after="0" w:line="240" w:lineRule="auto"/>
        <w:jc w:val="both"/>
        <w:rPr>
          <w:rFonts w:ascii="Times New Roman" w:hAnsi="Times New Roman" w:cs="Times New Roman"/>
          <w:sz w:val="20"/>
          <w:szCs w:val="20"/>
        </w:rPr>
      </w:pPr>
    </w:p>
    <w:p w:rsidR="0009311E" w:rsidRPr="004344AB" w:rsidRDefault="0009311E" w:rsidP="0009311E">
      <w:pPr>
        <w:autoSpaceDE w:val="0"/>
        <w:autoSpaceDN w:val="0"/>
        <w:adjustRightInd w:val="0"/>
        <w:spacing w:after="0" w:line="240" w:lineRule="auto"/>
        <w:jc w:val="both"/>
        <w:rPr>
          <w:rFonts w:ascii="Times New Roman" w:hAnsi="Times New Roman" w:cs="Times New Roman"/>
          <w:sz w:val="20"/>
          <w:szCs w:val="20"/>
        </w:rPr>
      </w:pPr>
    </w:p>
    <w:p w:rsidR="0009311E" w:rsidRPr="00831028" w:rsidRDefault="0032544B" w:rsidP="0009311E">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w:t>
      </w:r>
      <w:r w:rsidR="0009311E" w:rsidRPr="00831028">
        <w:rPr>
          <w:rFonts w:ascii="Times New Roman" w:hAnsi="Times New Roman" w:cs="Times New Roman"/>
          <w:b/>
          <w:sz w:val="20"/>
          <w:szCs w:val="20"/>
        </w:rPr>
        <w:t>UI GREENMETRİC</w:t>
      </w:r>
      <w:r w:rsidR="00FA6A3B">
        <w:rPr>
          <w:rFonts w:ascii="Times New Roman" w:hAnsi="Times New Roman" w:cs="Times New Roman"/>
          <w:b/>
          <w:sz w:val="20"/>
          <w:szCs w:val="20"/>
        </w:rPr>
        <w:t xml:space="preserve"> (YEŞİL ÖLÇÜM)</w:t>
      </w:r>
      <w:r w:rsidR="0009311E" w:rsidRPr="00831028">
        <w:rPr>
          <w:rFonts w:ascii="Times New Roman" w:hAnsi="Times New Roman" w:cs="Times New Roman"/>
          <w:b/>
          <w:sz w:val="20"/>
          <w:szCs w:val="20"/>
        </w:rPr>
        <w:t xml:space="preserve"> MODELİ</w:t>
      </w:r>
    </w:p>
    <w:p w:rsidR="0022494A" w:rsidRPr="004344AB" w:rsidRDefault="0022494A" w:rsidP="0009311E">
      <w:pPr>
        <w:autoSpaceDE w:val="0"/>
        <w:autoSpaceDN w:val="0"/>
        <w:adjustRightInd w:val="0"/>
        <w:spacing w:after="0" w:line="240" w:lineRule="auto"/>
        <w:jc w:val="both"/>
        <w:rPr>
          <w:rFonts w:ascii="Times New Roman" w:hAnsi="Times New Roman" w:cs="Times New Roman"/>
          <w:sz w:val="20"/>
          <w:szCs w:val="20"/>
        </w:rPr>
      </w:pPr>
    </w:p>
    <w:p w:rsidR="0009311E" w:rsidRPr="004344AB" w:rsidRDefault="0009311E" w:rsidP="0009311E">
      <w:pPr>
        <w:rPr>
          <w:rFonts w:ascii="Times New Roman" w:hAnsi="Times New Roman" w:cs="Times New Roman"/>
          <w:color w:val="000000"/>
          <w:sz w:val="20"/>
          <w:szCs w:val="20"/>
          <w:shd w:val="clear" w:color="auto" w:fill="FFFFFF"/>
        </w:rPr>
      </w:pPr>
      <w:proofErr w:type="spellStart"/>
      <w:r w:rsidRPr="004344AB">
        <w:rPr>
          <w:rFonts w:ascii="Times New Roman" w:hAnsi="Times New Roman" w:cs="Times New Roman"/>
          <w:color w:val="000000"/>
          <w:sz w:val="20"/>
          <w:szCs w:val="20"/>
          <w:shd w:val="clear" w:color="auto" w:fill="FFFFFF"/>
        </w:rPr>
        <w:t>Green</w:t>
      </w:r>
      <w:proofErr w:type="spellEnd"/>
      <w:r w:rsidRPr="004344AB">
        <w:rPr>
          <w:rFonts w:ascii="Times New Roman" w:hAnsi="Times New Roman" w:cs="Times New Roman"/>
          <w:color w:val="000000"/>
          <w:sz w:val="20"/>
          <w:szCs w:val="20"/>
          <w:shd w:val="clear" w:color="auto" w:fill="FFFFFF"/>
        </w:rPr>
        <w:t xml:space="preserve"> </w:t>
      </w:r>
      <w:proofErr w:type="spellStart"/>
      <w:r w:rsidRPr="004344AB">
        <w:rPr>
          <w:rFonts w:ascii="Times New Roman" w:hAnsi="Times New Roman" w:cs="Times New Roman"/>
          <w:color w:val="000000"/>
          <w:sz w:val="20"/>
          <w:szCs w:val="20"/>
          <w:shd w:val="clear" w:color="auto" w:fill="FFFFFF"/>
        </w:rPr>
        <w:t>Metric</w:t>
      </w:r>
      <w:proofErr w:type="spellEnd"/>
      <w:r w:rsidRPr="004344AB">
        <w:rPr>
          <w:rFonts w:ascii="Times New Roman" w:hAnsi="Times New Roman" w:cs="Times New Roman"/>
          <w:color w:val="000000"/>
          <w:sz w:val="20"/>
          <w:szCs w:val="20"/>
          <w:shd w:val="clear" w:color="auto" w:fill="FFFFFF"/>
        </w:rPr>
        <w:t xml:space="preserve"> Üniversite Sürdürülebilirlik Derecelendirmesi, üniversite kampüslerindeki sürdürülebilirlik çabalarını dünya çapında değerlendirmekte ve karşılaştırmasını yapmaktır. Değerlendirme platformu, Endonezya Üniversitesi tarafından 2010 yılında kurulmuştur ve her yıl katılımcı üniversitelerin derecelendirmesini yapmaktadır.</w:t>
      </w:r>
    </w:p>
    <w:p w:rsidR="0009311E" w:rsidRPr="004344AB" w:rsidRDefault="0009311E" w:rsidP="0009311E">
      <w:pPr>
        <w:rPr>
          <w:rFonts w:ascii="Times New Roman" w:hAnsi="Times New Roman" w:cs="Times New Roman"/>
          <w:color w:val="000000"/>
          <w:sz w:val="20"/>
          <w:szCs w:val="20"/>
          <w:shd w:val="clear" w:color="auto" w:fill="FFFFFF"/>
        </w:rPr>
      </w:pPr>
      <w:r w:rsidRPr="004344AB">
        <w:rPr>
          <w:rFonts w:ascii="Times New Roman" w:hAnsi="Times New Roman" w:cs="Times New Roman"/>
          <w:color w:val="000000"/>
          <w:sz w:val="20"/>
          <w:szCs w:val="20"/>
          <w:shd w:val="clear" w:color="auto" w:fill="FFFFFF"/>
        </w:rPr>
        <w:t>Tüm dünyadan saygın üniversiteler</w:t>
      </w:r>
      <w:r w:rsidR="008A12DB">
        <w:rPr>
          <w:rFonts w:ascii="Times New Roman" w:hAnsi="Times New Roman" w:cs="Times New Roman"/>
          <w:color w:val="000000"/>
          <w:sz w:val="20"/>
          <w:szCs w:val="20"/>
          <w:shd w:val="clear" w:color="auto" w:fill="FFFFFF"/>
        </w:rPr>
        <w:t>in katıldığı uluslararası tanınırlığı artıran</w:t>
      </w:r>
      <w:r w:rsidRPr="004344AB">
        <w:rPr>
          <w:rFonts w:ascii="Times New Roman" w:hAnsi="Times New Roman" w:cs="Times New Roman"/>
          <w:color w:val="000000"/>
          <w:sz w:val="20"/>
          <w:szCs w:val="20"/>
          <w:shd w:val="clear" w:color="auto" w:fill="FFFFFF"/>
        </w:rPr>
        <w:t xml:space="preserve">, sürdürülebilirlikle ilgili konulara dikkat çeken ve çevre bilinci konusunda küresel farkındalık yaratmayı amaçlayan bir platform olan </w:t>
      </w:r>
      <w:proofErr w:type="spellStart"/>
      <w:r w:rsidRPr="004344AB">
        <w:rPr>
          <w:rFonts w:ascii="Times New Roman" w:hAnsi="Times New Roman" w:cs="Times New Roman"/>
          <w:color w:val="000000"/>
          <w:sz w:val="20"/>
          <w:szCs w:val="20"/>
          <w:shd w:val="clear" w:color="auto" w:fill="FFFFFF"/>
        </w:rPr>
        <w:t>GreenMetric</w:t>
      </w:r>
      <w:proofErr w:type="spellEnd"/>
      <w:r w:rsidRPr="004344AB">
        <w:rPr>
          <w:rFonts w:ascii="Times New Roman" w:hAnsi="Times New Roman" w:cs="Times New Roman"/>
          <w:color w:val="000000"/>
          <w:sz w:val="20"/>
          <w:szCs w:val="20"/>
          <w:shd w:val="clear" w:color="auto" w:fill="FFFFFF"/>
        </w:rPr>
        <w:t xml:space="preserve">, dünyadaki bütün yükseköğretim kurumlarının katılımına açıktır. </w:t>
      </w:r>
      <w:proofErr w:type="gramStart"/>
      <w:r w:rsidRPr="004344AB">
        <w:rPr>
          <w:rFonts w:ascii="Times New Roman" w:hAnsi="Times New Roman" w:cs="Times New Roman"/>
          <w:color w:val="000000"/>
          <w:sz w:val="20"/>
          <w:szCs w:val="20"/>
          <w:shd w:val="clear" w:color="auto" w:fill="FFFFFF"/>
        </w:rPr>
        <w:t xml:space="preserve">Her yıl farklı ülkelerden pek çok üniversite </w:t>
      </w:r>
      <w:proofErr w:type="spellStart"/>
      <w:r w:rsidRPr="004344AB">
        <w:rPr>
          <w:rFonts w:ascii="Times New Roman" w:hAnsi="Times New Roman" w:cs="Times New Roman"/>
          <w:color w:val="000000"/>
          <w:sz w:val="20"/>
          <w:szCs w:val="20"/>
          <w:shd w:val="clear" w:color="auto" w:fill="FFFFFF"/>
        </w:rPr>
        <w:t>GreenMetric</w:t>
      </w:r>
      <w:proofErr w:type="spellEnd"/>
      <w:r w:rsidRPr="004344AB">
        <w:rPr>
          <w:rFonts w:ascii="Times New Roman" w:hAnsi="Times New Roman" w:cs="Times New Roman"/>
          <w:color w:val="000000"/>
          <w:sz w:val="20"/>
          <w:szCs w:val="20"/>
          <w:shd w:val="clear" w:color="auto" w:fill="FFFFFF"/>
        </w:rPr>
        <w:t xml:space="preserve"> tarafından altyapı, enerji ve iklim değişikliği, atıklar, su kaynakları, ulaşım ve eğitim gibi alanlarda değerlendirilmekte, her değerlendirme alanı için puanlanmakta ve yükseköğretim kurumları, bu değerlendirmelerden aldıkları topla</w:t>
      </w:r>
      <w:r w:rsidR="0096720F">
        <w:rPr>
          <w:rFonts w:ascii="Times New Roman" w:hAnsi="Times New Roman" w:cs="Times New Roman"/>
          <w:color w:val="000000"/>
          <w:sz w:val="20"/>
          <w:szCs w:val="20"/>
          <w:shd w:val="clear" w:color="auto" w:fill="FFFFFF"/>
        </w:rPr>
        <w:t>m puanlara göre sıralanmaktadır</w:t>
      </w:r>
      <w:r w:rsidR="009E4D9D">
        <w:rPr>
          <w:rFonts w:ascii="Times New Roman" w:hAnsi="Times New Roman" w:cs="Times New Roman"/>
          <w:color w:val="000000"/>
          <w:sz w:val="20"/>
          <w:szCs w:val="20"/>
          <w:shd w:val="clear" w:color="auto" w:fill="FFFFFF"/>
        </w:rPr>
        <w:t>.</w:t>
      </w:r>
      <w:r w:rsidR="009E4D9D">
        <w:rPr>
          <w:rFonts w:ascii="Times New Roman" w:hAnsi="Times New Roman" w:cs="Times New Roman"/>
          <w:color w:val="000000"/>
          <w:sz w:val="20"/>
          <w:szCs w:val="20"/>
          <w:shd w:val="clear" w:color="auto" w:fill="FFFFFF"/>
        </w:rPr>
        <w:fldChar w:fldCharType="begin"/>
      </w:r>
      <w:r w:rsidR="009E4D9D">
        <w:rPr>
          <w:rFonts w:ascii="Times New Roman" w:hAnsi="Times New Roman" w:cs="Times New Roman"/>
          <w:color w:val="000000"/>
          <w:sz w:val="20"/>
          <w:szCs w:val="20"/>
          <w:shd w:val="clear" w:color="auto" w:fill="FFFFFF"/>
        </w:rPr>
        <w:instrText xml:space="preserve"> ADDIN EN.CITE &lt;EndNote&gt;&lt;Cite&gt;&lt;RecNum&gt;15&lt;/RecNum&gt;&lt;DisplayText&gt;(&amp;quot;Zonguldak Bülent Ecevit Üniversitesi GreenMetric Greenmetrics Hakkında-Greenmetric Nedir?,&amp;quot;)&lt;/DisplayText&gt;&lt;record&gt;&lt;rec-number&gt;15&lt;/rec-number&gt;&lt;foreign-keys&gt;&lt;key app="EN" db-id="avpavwf0l550zyexse7xr9pqwr5ezxrwrp0e" timestamp="1615969146"&gt;15&lt;/key&gt;&lt;/foreign-keys&gt;&lt;ref-type name="Web Page"&gt;12&lt;/ref-type&gt;&lt;contributors&gt;&lt;/contributors&gt;&lt;titles&gt;&lt;title&gt;&lt;style face="normal" font="default" charset="162" size="100%"&gt;Zonguldak B&lt;/style&gt;&lt;style face="normal" font="default" size="100%"&gt;ü&lt;/style&gt;&lt;style face="normal" font="default" charset="162" size="100%"&gt;lent Ecevit &lt;/style&gt;&lt;style face="normal" font="default" size="100%"&gt;Ü&lt;/style&gt;&lt;style face="normal" font="default" charset="162" size="100%"&gt;niversitesi GreenMetric &lt;/style&gt;&lt;style face="normal" font="default" size="100%"&gt;Greenmetrics Hakk&lt;/style&gt;&lt;style face="normal" font="default" charset="238" size="100%"&gt;ında&lt;/style&gt;&lt;style face="normal" font="default" charset="162" size="100%"&gt;-&lt;/style&gt;&lt;style face="normal" font="default" size="100%"&gt;Greenmetric Nedir?&lt;/style&gt;&lt;/title&gt;&lt;/titles&gt;&lt;dates&gt;&lt;pub-dates&gt;&lt;date&gt;&lt;style face="normal" font="default" charset="162" size="100%"&gt;02.02.2021&lt;/style&gt;&lt;/date&gt;&lt;/pub-dates&gt;&lt;/dates&gt;&lt;urls&gt;&lt;related-urls&gt;&lt;url&gt;https://greenmetrics.beun.edu.tr/greenmetrics-hakkinda/greenmetrics-nedir.html&lt;/url&gt;&lt;/related-urls&gt;&lt;/urls&gt;&lt;/record&gt;&lt;/Cite&gt;&lt;/EndNote&gt;</w:instrText>
      </w:r>
      <w:r w:rsidR="009E4D9D">
        <w:rPr>
          <w:rFonts w:ascii="Times New Roman" w:hAnsi="Times New Roman" w:cs="Times New Roman"/>
          <w:color w:val="000000"/>
          <w:sz w:val="20"/>
          <w:szCs w:val="20"/>
          <w:shd w:val="clear" w:color="auto" w:fill="FFFFFF"/>
        </w:rPr>
        <w:fldChar w:fldCharType="separate"/>
      </w:r>
      <w:r w:rsidR="009E4D9D">
        <w:rPr>
          <w:rFonts w:ascii="Times New Roman" w:hAnsi="Times New Roman" w:cs="Times New Roman"/>
          <w:noProof/>
          <w:color w:val="000000"/>
          <w:sz w:val="20"/>
          <w:szCs w:val="20"/>
          <w:shd w:val="clear" w:color="auto" w:fill="FFFFFF"/>
        </w:rPr>
        <w:t>("Zonguldak Bülent Ecevit Üniversitesi GreenMetric Greenmetrics Hakkında-Greenmetric Nedir?,")</w:t>
      </w:r>
      <w:r w:rsidR="009E4D9D">
        <w:rPr>
          <w:rFonts w:ascii="Times New Roman" w:hAnsi="Times New Roman" w:cs="Times New Roman"/>
          <w:color w:val="000000"/>
          <w:sz w:val="20"/>
          <w:szCs w:val="20"/>
          <w:shd w:val="clear" w:color="auto" w:fill="FFFFFF"/>
        </w:rPr>
        <w:fldChar w:fldCharType="end"/>
      </w:r>
      <w:r w:rsidRPr="004344AB">
        <w:rPr>
          <w:rFonts w:ascii="Times New Roman" w:hAnsi="Times New Roman" w:cs="Times New Roman"/>
          <w:sz w:val="20"/>
          <w:szCs w:val="20"/>
        </w:rPr>
        <w:t xml:space="preserve"> </w:t>
      </w:r>
      <w:r w:rsidRPr="004344AB">
        <w:rPr>
          <w:rFonts w:ascii="Times New Roman" w:hAnsi="Times New Roman" w:cs="Times New Roman"/>
          <w:color w:val="000000"/>
          <w:sz w:val="20"/>
          <w:szCs w:val="20"/>
          <w:shd w:val="clear" w:color="auto" w:fill="FFFFFF"/>
        </w:rPr>
        <w:t xml:space="preserve">Esas amaç, katılımcı üniversitelerin yeşillik ve çevrenin korunması için daha fazla alan sağlamalarının yanı sıra </w:t>
      </w:r>
      <w:proofErr w:type="spellStart"/>
      <w:r w:rsidRPr="004344AB">
        <w:rPr>
          <w:rFonts w:ascii="Times New Roman" w:hAnsi="Times New Roman" w:cs="Times New Roman"/>
          <w:color w:val="000000"/>
          <w:sz w:val="20"/>
          <w:szCs w:val="20"/>
          <w:shd w:val="clear" w:color="auto" w:fill="FFFFFF"/>
        </w:rPr>
        <w:t>üniveristeleri</w:t>
      </w:r>
      <w:proofErr w:type="spellEnd"/>
      <w:r w:rsidRPr="004344AB">
        <w:rPr>
          <w:rFonts w:ascii="Times New Roman" w:hAnsi="Times New Roman" w:cs="Times New Roman"/>
          <w:color w:val="000000"/>
          <w:sz w:val="20"/>
          <w:szCs w:val="20"/>
          <w:shd w:val="clear" w:color="auto" w:fill="FFFFFF"/>
        </w:rPr>
        <w:t xml:space="preserve"> sürdürülebilir ener</w:t>
      </w:r>
      <w:r w:rsidR="0096720F">
        <w:rPr>
          <w:rFonts w:ascii="Times New Roman" w:hAnsi="Times New Roman" w:cs="Times New Roman"/>
          <w:color w:val="000000"/>
          <w:sz w:val="20"/>
          <w:szCs w:val="20"/>
          <w:shd w:val="clear" w:color="auto" w:fill="FFFFFF"/>
        </w:rPr>
        <w:t>ji geliştirmeye teşvik etmektir</w:t>
      </w:r>
      <w:r w:rsidR="005F17C8">
        <w:rPr>
          <w:rFonts w:ascii="Times New Roman" w:hAnsi="Times New Roman" w:cs="Times New Roman"/>
          <w:color w:val="000000"/>
          <w:sz w:val="20"/>
          <w:szCs w:val="20"/>
          <w:shd w:val="clear" w:color="auto" w:fill="FFFFFF"/>
        </w:rPr>
        <w:fldChar w:fldCharType="begin"/>
      </w:r>
      <w:r w:rsidR="005F17C8">
        <w:rPr>
          <w:rFonts w:ascii="Times New Roman" w:hAnsi="Times New Roman" w:cs="Times New Roman"/>
          <w:color w:val="000000"/>
          <w:sz w:val="20"/>
          <w:szCs w:val="20"/>
          <w:shd w:val="clear" w:color="auto" w:fill="FFFFFF"/>
        </w:rPr>
        <w:instrText xml:space="preserve"> ADDIN EN.CITE &lt;EndNote&gt;&lt;Cite&gt;&lt;RecNum&gt;16&lt;/RecNum&gt;&lt;DisplayText&gt;(&amp;quot;UI GreenMetric World University Rankings Criteria &amp;amp; Indicators,&amp;quot;)&lt;/DisplayText&gt;&lt;record&gt;&lt;rec-number&gt;16&lt;/rec-number&gt;&lt;foreign-keys&gt;&lt;key app="EN" db-id="avpavwf0l550zyexse7xr9pqwr5ezxrwrp0e" timestamp="1615969359"&gt;16&lt;/key&gt;&lt;/foreign-keys&gt;&lt;ref-type name="Web Page"&gt;12&lt;/ref-type&gt;&lt;contributors&gt;&lt;/contributors&gt;&lt;titles&gt;&lt;title&gt;&lt;style face="normal" font="default" charset="162" size="100%"&gt;UI GreenMetric World University Rankings &lt;/style&gt;&lt;style face="normal" font="default" size="100%"&gt;Criteria &amp;amp; Indicators&lt;/style&gt;&lt;/title&gt;&lt;/titles&gt;&lt;dates&gt;&lt;/dates&gt;&lt;urls&gt;&lt;related-urls&gt;&lt;url&gt;http://greenmetric.ui.ac.id/criteria-indicator/&lt;/url&gt;&lt;/related-urls&gt;&lt;/urls&gt;&lt;/record&gt;&lt;/Cite&gt;&lt;/EndNote&gt;</w:instrText>
      </w:r>
      <w:r w:rsidR="005F17C8">
        <w:rPr>
          <w:rFonts w:ascii="Times New Roman" w:hAnsi="Times New Roman" w:cs="Times New Roman"/>
          <w:color w:val="000000"/>
          <w:sz w:val="20"/>
          <w:szCs w:val="20"/>
          <w:shd w:val="clear" w:color="auto" w:fill="FFFFFF"/>
        </w:rPr>
        <w:fldChar w:fldCharType="separate"/>
      </w:r>
      <w:r w:rsidR="005F17C8">
        <w:rPr>
          <w:rFonts w:ascii="Times New Roman" w:hAnsi="Times New Roman" w:cs="Times New Roman"/>
          <w:noProof/>
          <w:color w:val="000000"/>
          <w:sz w:val="20"/>
          <w:szCs w:val="20"/>
          <w:shd w:val="clear" w:color="auto" w:fill="FFFFFF"/>
        </w:rPr>
        <w:t>("UI GreenMetric World University Rankings Criteria &amp; Indicators,")</w:t>
      </w:r>
      <w:r w:rsidR="005F17C8">
        <w:rPr>
          <w:rFonts w:ascii="Times New Roman" w:hAnsi="Times New Roman" w:cs="Times New Roman"/>
          <w:color w:val="000000"/>
          <w:sz w:val="20"/>
          <w:szCs w:val="20"/>
          <w:shd w:val="clear" w:color="auto" w:fill="FFFFFF"/>
        </w:rPr>
        <w:fldChar w:fldCharType="end"/>
      </w:r>
      <w:r w:rsidR="005F17C8" w:rsidRPr="004344AB">
        <w:rPr>
          <w:rFonts w:ascii="Times New Roman" w:hAnsi="Times New Roman" w:cs="Times New Roman"/>
          <w:color w:val="000000"/>
          <w:sz w:val="20"/>
          <w:szCs w:val="20"/>
          <w:shd w:val="clear" w:color="auto" w:fill="FFFFFF"/>
        </w:rPr>
        <w:t xml:space="preserve"> </w:t>
      </w:r>
      <w:proofErr w:type="gramEnd"/>
    </w:p>
    <w:p w:rsidR="0009311E" w:rsidRPr="004344AB" w:rsidRDefault="0009311E" w:rsidP="0009311E">
      <w:pPr>
        <w:rPr>
          <w:rFonts w:ascii="Times New Roman" w:hAnsi="Times New Roman" w:cs="Times New Roman"/>
          <w:sz w:val="20"/>
          <w:szCs w:val="20"/>
        </w:rPr>
      </w:pPr>
      <w:r w:rsidRPr="004344AB">
        <w:rPr>
          <w:rFonts w:ascii="Times New Roman" w:hAnsi="Times New Roman" w:cs="Times New Roman"/>
          <w:sz w:val="20"/>
          <w:szCs w:val="20"/>
        </w:rPr>
        <w:t xml:space="preserve">Sürdürülebilir ve </w:t>
      </w:r>
      <w:proofErr w:type="gramStart"/>
      <w:r w:rsidRPr="004344AB">
        <w:rPr>
          <w:rFonts w:ascii="Times New Roman" w:hAnsi="Times New Roman" w:cs="Times New Roman"/>
          <w:sz w:val="20"/>
          <w:szCs w:val="20"/>
        </w:rPr>
        <w:t>ekolojik</w:t>
      </w:r>
      <w:proofErr w:type="gramEnd"/>
      <w:r w:rsidRPr="004344AB">
        <w:rPr>
          <w:rFonts w:ascii="Times New Roman" w:hAnsi="Times New Roman" w:cs="Times New Roman"/>
          <w:sz w:val="20"/>
          <w:szCs w:val="20"/>
        </w:rPr>
        <w:t xml:space="preserve"> yerleşke uygulamaları ile üniversite ekonomik olarak kendi ayakları üzerinde durabilecek, küresel iklim değişikliğine ve çevresel problemlere karsı dayanım gösterecek, toplumu bilinçlendirerek sosyal sorumluluk </w:t>
      </w:r>
      <w:r w:rsidR="005F17C8">
        <w:rPr>
          <w:rFonts w:ascii="Times New Roman" w:hAnsi="Times New Roman" w:cs="Times New Roman"/>
          <w:sz w:val="20"/>
          <w:szCs w:val="20"/>
        </w:rPr>
        <w:t>görevlerini yerine getirecektir</w:t>
      </w:r>
      <w:r w:rsidR="004613B7">
        <w:rPr>
          <w:rFonts w:ascii="Times New Roman" w:hAnsi="Times New Roman" w:cs="Times New Roman"/>
          <w:sz w:val="20"/>
          <w:szCs w:val="20"/>
        </w:rPr>
        <w:t>.</w:t>
      </w:r>
      <w:r w:rsidR="005F17C8">
        <w:rPr>
          <w:rFonts w:ascii="Times New Roman" w:hAnsi="Times New Roman" w:cs="Times New Roman"/>
          <w:sz w:val="20"/>
          <w:szCs w:val="20"/>
        </w:rPr>
        <w:fldChar w:fldCharType="begin">
          <w:fldData xml:space="preserve">PEVuZE5vdGU+PENpdGU+PEF1dGhvcj5TZW1hIEtheWFwxLFuYXIgS2F5YSA8L0F1dGhvcj48WWVh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</w:fldData>
        </w:fldChar>
      </w:r>
      <w:r w:rsidR="005F17C8">
        <w:rPr>
          <w:rFonts w:ascii="Times New Roman" w:hAnsi="Times New Roman" w:cs="Times New Roman"/>
          <w:sz w:val="20"/>
          <w:szCs w:val="20"/>
        </w:rPr>
        <w:instrText xml:space="preserve"> ADDIN EN.CITE </w:instrText>
      </w:r>
      <w:r w:rsidR="005F17C8">
        <w:rPr>
          <w:rFonts w:ascii="Times New Roman" w:hAnsi="Times New Roman" w:cs="Times New Roman"/>
          <w:sz w:val="20"/>
          <w:szCs w:val="20"/>
        </w:rPr>
        <w:fldChar w:fldCharType="begin">
          <w:fldData xml:space="preserve">PEVuZE5vdGU+PENpdGU+PEF1dGhvcj5TZW1hIEtheWFwxLFuYXIgS2F5YSA8L0F1dGhvcj48WWVh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</w:fldData>
        </w:fldChar>
      </w:r>
      <w:r w:rsidR="005F17C8">
        <w:rPr>
          <w:rFonts w:ascii="Times New Roman" w:hAnsi="Times New Roman" w:cs="Times New Roman"/>
          <w:sz w:val="20"/>
          <w:szCs w:val="20"/>
        </w:rPr>
        <w:instrText xml:space="preserve"> ADDIN EN.CITE.DATA </w:instrText>
      </w:r>
      <w:r w:rsidR="005F17C8">
        <w:rPr>
          <w:rFonts w:ascii="Times New Roman" w:hAnsi="Times New Roman" w:cs="Times New Roman"/>
          <w:sz w:val="20"/>
          <w:szCs w:val="20"/>
        </w:rPr>
      </w:r>
      <w:r w:rsidR="005F17C8">
        <w:rPr>
          <w:rFonts w:ascii="Times New Roman" w:hAnsi="Times New Roman" w:cs="Times New Roman"/>
          <w:sz w:val="20"/>
          <w:szCs w:val="20"/>
        </w:rPr>
        <w:fldChar w:fldCharType="end"/>
      </w:r>
      <w:r w:rsidR="005F17C8">
        <w:rPr>
          <w:rFonts w:ascii="Times New Roman" w:hAnsi="Times New Roman" w:cs="Times New Roman"/>
          <w:sz w:val="20"/>
          <w:szCs w:val="20"/>
        </w:rPr>
      </w:r>
      <w:r w:rsidR="005F17C8">
        <w:rPr>
          <w:rFonts w:ascii="Times New Roman" w:hAnsi="Times New Roman" w:cs="Times New Roman"/>
          <w:sz w:val="20"/>
          <w:szCs w:val="20"/>
        </w:rPr>
        <w:fldChar w:fldCharType="separate"/>
      </w:r>
      <w:r w:rsidR="005F17C8">
        <w:rPr>
          <w:rFonts w:ascii="Times New Roman" w:hAnsi="Times New Roman" w:cs="Times New Roman"/>
          <w:noProof/>
          <w:sz w:val="20"/>
          <w:szCs w:val="20"/>
        </w:rPr>
        <w:t>(Sema Kayapınar Kaya 2019)</w:t>
      </w:r>
      <w:r w:rsidR="005F17C8">
        <w:rPr>
          <w:rFonts w:ascii="Times New Roman" w:hAnsi="Times New Roman" w:cs="Times New Roman"/>
          <w:sz w:val="20"/>
          <w:szCs w:val="20"/>
        </w:rPr>
        <w:fldChar w:fldCharType="end"/>
      </w:r>
    </w:p>
    <w:p w:rsidR="0009311E" w:rsidRPr="004344AB" w:rsidRDefault="0009311E" w:rsidP="0009311E">
      <w:pPr>
        <w:rPr>
          <w:rFonts w:ascii="Times New Roman" w:hAnsi="Times New Roman" w:cs="Times New Roman"/>
          <w:color w:val="FF0000"/>
          <w:sz w:val="20"/>
          <w:szCs w:val="20"/>
          <w:shd w:val="clear" w:color="auto" w:fill="FFFFFF"/>
        </w:rPr>
      </w:pPr>
      <w:r w:rsidRPr="004344AB">
        <w:rPr>
          <w:rFonts w:ascii="Times New Roman" w:hAnsi="Times New Roman" w:cs="Times New Roman"/>
          <w:sz w:val="20"/>
          <w:szCs w:val="20"/>
        </w:rPr>
        <w:t xml:space="preserve">UI </w:t>
      </w:r>
      <w:proofErr w:type="spellStart"/>
      <w:r w:rsidRPr="004344AB">
        <w:rPr>
          <w:rFonts w:ascii="Times New Roman" w:hAnsi="Times New Roman" w:cs="Times New Roman"/>
          <w:sz w:val="20"/>
          <w:szCs w:val="20"/>
        </w:rPr>
        <w:t>Greenmetric</w:t>
      </w:r>
      <w:proofErr w:type="spellEnd"/>
      <w:r w:rsidRPr="004344AB">
        <w:rPr>
          <w:rFonts w:ascii="Times New Roman" w:hAnsi="Times New Roman" w:cs="Times New Roman"/>
          <w:sz w:val="20"/>
          <w:szCs w:val="20"/>
        </w:rPr>
        <w:t xml:space="preserve"> modeli, toplamda 6 ana kategori ve 53 göstergeden oluşmaktadır.</w:t>
      </w:r>
    </w:p>
    <w:p w:rsidR="0009311E" w:rsidRPr="004344AB" w:rsidRDefault="0022494A" w:rsidP="0009311E">
      <w:pPr>
        <w:rPr>
          <w:rFonts w:ascii="Times New Roman" w:hAnsi="Times New Roman" w:cs="Times New Roman"/>
          <w:color w:val="000000"/>
          <w:sz w:val="20"/>
          <w:szCs w:val="20"/>
          <w:shd w:val="clear" w:color="auto" w:fill="FFFFFF"/>
        </w:rPr>
      </w:pPr>
      <w:r w:rsidRPr="004344AB">
        <w:rPr>
          <w:rFonts w:ascii="Times New Roman" w:hAnsi="Times New Roman" w:cs="Times New Roman"/>
          <w:color w:val="000000"/>
          <w:sz w:val="20"/>
          <w:szCs w:val="20"/>
          <w:shd w:val="clear" w:color="auto" w:fill="FFFFFF"/>
        </w:rPr>
        <w:t xml:space="preserve">Ana </w:t>
      </w:r>
      <w:proofErr w:type="gramStart"/>
      <w:r w:rsidRPr="004344AB">
        <w:rPr>
          <w:rFonts w:ascii="Times New Roman" w:hAnsi="Times New Roman" w:cs="Times New Roman"/>
          <w:color w:val="000000"/>
          <w:sz w:val="20"/>
          <w:szCs w:val="20"/>
          <w:shd w:val="clear" w:color="auto" w:fill="FFFFFF"/>
        </w:rPr>
        <w:t>kriterler</w:t>
      </w:r>
      <w:proofErr w:type="gramEnd"/>
      <w:r w:rsidRPr="004344AB">
        <w:rPr>
          <w:rFonts w:ascii="Times New Roman" w:hAnsi="Times New Roman" w:cs="Times New Roman"/>
          <w:color w:val="000000"/>
          <w:sz w:val="20"/>
          <w:szCs w:val="20"/>
          <w:shd w:val="clear" w:color="auto" w:fill="FFFFFF"/>
        </w:rPr>
        <w:t xml:space="preserve"> </w:t>
      </w:r>
      <w:r w:rsidR="0009311E" w:rsidRPr="004344AB">
        <w:rPr>
          <w:rFonts w:ascii="Times New Roman" w:hAnsi="Times New Roman" w:cs="Times New Roman"/>
          <w:color w:val="000000"/>
          <w:sz w:val="20"/>
          <w:szCs w:val="20"/>
          <w:shd w:val="clear" w:color="auto" w:fill="FFFFFF"/>
        </w:rPr>
        <w:t>şunlardır:</w:t>
      </w:r>
    </w:p>
    <w:p w:rsidR="0009311E" w:rsidRPr="004344AB" w:rsidRDefault="006E2753" w:rsidP="0022494A">
      <w:pPr>
        <w:pStyle w:val="ListeParagraf"/>
        <w:numPr>
          <w:ilvl w:val="0"/>
          <w:numId w:val="3"/>
        </w:numPr>
        <w:rPr>
          <w:rFonts w:ascii="Times New Roman" w:hAnsi="Times New Roman" w:cs="Times New Roman"/>
          <w:color w:val="000000"/>
          <w:sz w:val="20"/>
          <w:szCs w:val="20"/>
          <w:shd w:val="clear" w:color="auto" w:fill="FFFFFF"/>
        </w:rPr>
      </w:pPr>
      <w:r w:rsidRPr="004344AB">
        <w:rPr>
          <w:rFonts w:ascii="Times New Roman" w:hAnsi="Times New Roman" w:cs="Times New Roman"/>
          <w:color w:val="000000"/>
          <w:sz w:val="20"/>
          <w:szCs w:val="20"/>
          <w:shd w:val="clear" w:color="auto" w:fill="FFFFFF"/>
        </w:rPr>
        <w:t>Enerji ve İklim Değişiklikleri</w:t>
      </w:r>
    </w:p>
    <w:p w:rsidR="006E2753" w:rsidRPr="004344AB" w:rsidRDefault="006E2753" w:rsidP="0022494A">
      <w:pPr>
        <w:pStyle w:val="ListeParagraf"/>
        <w:numPr>
          <w:ilvl w:val="0"/>
          <w:numId w:val="3"/>
        </w:numPr>
        <w:rPr>
          <w:rFonts w:ascii="Times New Roman" w:hAnsi="Times New Roman" w:cs="Times New Roman"/>
          <w:color w:val="000000"/>
          <w:sz w:val="20"/>
          <w:szCs w:val="20"/>
          <w:shd w:val="clear" w:color="auto" w:fill="FFFFFF"/>
        </w:rPr>
      </w:pPr>
      <w:r w:rsidRPr="004344AB">
        <w:rPr>
          <w:rFonts w:ascii="Times New Roman" w:hAnsi="Times New Roman" w:cs="Times New Roman"/>
          <w:color w:val="000000"/>
          <w:sz w:val="20"/>
          <w:szCs w:val="20"/>
          <w:shd w:val="clear" w:color="auto" w:fill="FFFFFF"/>
        </w:rPr>
        <w:t>Atık Değerlendirme</w:t>
      </w:r>
    </w:p>
    <w:p w:rsidR="006E2753" w:rsidRPr="004344AB" w:rsidRDefault="006E2753" w:rsidP="0022494A">
      <w:pPr>
        <w:pStyle w:val="ListeParagraf"/>
        <w:numPr>
          <w:ilvl w:val="0"/>
          <w:numId w:val="3"/>
        </w:numPr>
        <w:rPr>
          <w:rFonts w:ascii="Times New Roman" w:hAnsi="Times New Roman" w:cs="Times New Roman"/>
          <w:color w:val="000000"/>
          <w:sz w:val="20"/>
          <w:szCs w:val="20"/>
          <w:shd w:val="clear" w:color="auto" w:fill="FFFFFF"/>
        </w:rPr>
      </w:pPr>
      <w:r w:rsidRPr="004344AB">
        <w:rPr>
          <w:rFonts w:ascii="Times New Roman" w:hAnsi="Times New Roman" w:cs="Times New Roman"/>
          <w:color w:val="000000"/>
          <w:sz w:val="20"/>
          <w:szCs w:val="20"/>
          <w:shd w:val="clear" w:color="auto" w:fill="FFFFFF"/>
        </w:rPr>
        <w:t>Su Yönetimi</w:t>
      </w:r>
    </w:p>
    <w:p w:rsidR="006E2753" w:rsidRPr="004344AB" w:rsidRDefault="006E2753" w:rsidP="0022494A">
      <w:pPr>
        <w:pStyle w:val="ListeParagraf"/>
        <w:numPr>
          <w:ilvl w:val="0"/>
          <w:numId w:val="3"/>
        </w:numPr>
        <w:rPr>
          <w:rFonts w:ascii="Times New Roman" w:hAnsi="Times New Roman" w:cs="Times New Roman"/>
          <w:color w:val="000000"/>
          <w:sz w:val="20"/>
          <w:szCs w:val="20"/>
          <w:shd w:val="clear" w:color="auto" w:fill="FFFFFF"/>
        </w:rPr>
      </w:pPr>
      <w:r w:rsidRPr="004344AB">
        <w:rPr>
          <w:rFonts w:ascii="Times New Roman" w:hAnsi="Times New Roman" w:cs="Times New Roman"/>
          <w:color w:val="000000"/>
          <w:sz w:val="20"/>
          <w:szCs w:val="20"/>
          <w:shd w:val="clear" w:color="auto" w:fill="FFFFFF"/>
        </w:rPr>
        <w:t>Sürdürülebilir Ulaşım</w:t>
      </w:r>
    </w:p>
    <w:p w:rsidR="006E2753" w:rsidRPr="004344AB" w:rsidRDefault="006E2753" w:rsidP="0022494A">
      <w:pPr>
        <w:pStyle w:val="ListeParagraf"/>
        <w:numPr>
          <w:ilvl w:val="0"/>
          <w:numId w:val="3"/>
        </w:numPr>
        <w:rPr>
          <w:rFonts w:ascii="Times New Roman" w:hAnsi="Times New Roman" w:cs="Times New Roman"/>
          <w:color w:val="000000"/>
          <w:sz w:val="20"/>
          <w:szCs w:val="20"/>
          <w:shd w:val="clear" w:color="auto" w:fill="FFFFFF"/>
        </w:rPr>
      </w:pPr>
      <w:r w:rsidRPr="004344AB">
        <w:rPr>
          <w:rFonts w:ascii="Times New Roman" w:hAnsi="Times New Roman" w:cs="Times New Roman"/>
          <w:color w:val="000000"/>
          <w:sz w:val="20"/>
          <w:szCs w:val="20"/>
          <w:shd w:val="clear" w:color="auto" w:fill="FFFFFF"/>
        </w:rPr>
        <w:t>Sürdürülebilir Eğitim</w:t>
      </w:r>
    </w:p>
    <w:p w:rsidR="006E2753" w:rsidRDefault="006E2753" w:rsidP="0022494A">
      <w:pPr>
        <w:pStyle w:val="ListeParagraf"/>
        <w:numPr>
          <w:ilvl w:val="0"/>
          <w:numId w:val="3"/>
        </w:numPr>
        <w:rPr>
          <w:rFonts w:ascii="Times New Roman" w:hAnsi="Times New Roman" w:cs="Times New Roman"/>
          <w:color w:val="000000"/>
          <w:sz w:val="20"/>
          <w:szCs w:val="20"/>
          <w:shd w:val="clear" w:color="auto" w:fill="FFFFFF"/>
        </w:rPr>
      </w:pPr>
      <w:r w:rsidRPr="004344AB">
        <w:rPr>
          <w:rFonts w:ascii="Times New Roman" w:hAnsi="Times New Roman" w:cs="Times New Roman"/>
          <w:color w:val="000000"/>
          <w:sz w:val="20"/>
          <w:szCs w:val="20"/>
          <w:shd w:val="clear" w:color="auto" w:fill="FFFFFF"/>
        </w:rPr>
        <w:t xml:space="preserve">Kampüs </w:t>
      </w:r>
      <w:r w:rsidR="006E6268" w:rsidRPr="004344AB">
        <w:rPr>
          <w:rFonts w:ascii="Times New Roman" w:hAnsi="Times New Roman" w:cs="Times New Roman"/>
          <w:color w:val="000000"/>
          <w:sz w:val="20"/>
          <w:szCs w:val="20"/>
          <w:shd w:val="clear" w:color="auto" w:fill="FFFFFF"/>
        </w:rPr>
        <w:t>Yerleşimi-Altyapı</w:t>
      </w:r>
    </w:p>
    <w:p w:rsidR="00052216" w:rsidRPr="00052216" w:rsidRDefault="00052216" w:rsidP="00052216">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Grafik 1: 6 Ana Kriterin Önemlilik Dereceleri</w:t>
      </w:r>
    </w:p>
    <w:p w:rsidR="005F17C8" w:rsidRDefault="006E2753" w:rsidP="0009311E">
      <w:pPr>
        <w:rPr>
          <w:rFonts w:ascii="Times New Roman" w:hAnsi="Times New Roman" w:cs="Times New Roman"/>
          <w:color w:val="000000"/>
          <w:sz w:val="20"/>
          <w:szCs w:val="20"/>
          <w:shd w:val="clear" w:color="auto" w:fill="FFFFFF"/>
        </w:rPr>
      </w:pPr>
      <w:r w:rsidRPr="004344AB">
        <w:rPr>
          <w:rFonts w:ascii="Times New Roman" w:hAnsi="Times New Roman" w:cs="Times New Roman"/>
          <w:noProof/>
          <w:sz w:val="20"/>
          <w:szCs w:val="20"/>
          <w:lang w:eastAsia="tr-TR"/>
        </w:rPr>
        <w:drawing>
          <wp:inline distT="0" distB="0" distL="0" distR="0" wp14:anchorId="6EFD1853" wp14:editId="7E9B268E">
            <wp:extent cx="4470400" cy="2635250"/>
            <wp:effectExtent l="0" t="0" r="25400" b="1270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E2753" w:rsidRPr="004344AB" w:rsidRDefault="005F17C8" w:rsidP="0009311E">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fldChar w:fldCharType="begin">
          <w:fldData xml:space="preserve">PEVuZE5vdGU+PENpdGU+PEF1dGhvcj5TaWJlbCBBxJ/EsSBHw7xuZXJoYW48L0F1dGhvcj48WWVh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</w:fldData>
        </w:fldChar>
      </w:r>
      <w:r>
        <w:rPr>
          <w:rFonts w:ascii="Times New Roman" w:hAnsi="Times New Roman" w:cs="Times New Roman"/>
          <w:color w:val="000000"/>
          <w:sz w:val="20"/>
          <w:szCs w:val="20"/>
          <w:shd w:val="clear" w:color="auto" w:fill="FFFFFF"/>
        </w:rPr>
        <w:instrText xml:space="preserve"> ADDIN EN.CITE </w:instrText>
      </w:r>
      <w:r>
        <w:rPr>
          <w:rFonts w:ascii="Times New Roman" w:hAnsi="Times New Roman" w:cs="Times New Roman"/>
          <w:color w:val="000000"/>
          <w:sz w:val="20"/>
          <w:szCs w:val="20"/>
          <w:shd w:val="clear" w:color="auto" w:fill="FFFFFF"/>
        </w:rPr>
        <w:fldChar w:fldCharType="begin">
          <w:fldData xml:space="preserve">PEVuZE5vdGU+PENpdGU+PEF1dGhvcj5TaWJlbCBBxJ/EsSBHw7xuZXJoYW48L0F1dGhvcj48WWVh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</w:fldData>
        </w:fldChar>
      </w:r>
      <w:r>
        <w:rPr>
          <w:rFonts w:ascii="Times New Roman" w:hAnsi="Times New Roman" w:cs="Times New Roman"/>
          <w:color w:val="000000"/>
          <w:sz w:val="20"/>
          <w:szCs w:val="20"/>
          <w:shd w:val="clear" w:color="auto" w:fill="FFFFFF"/>
        </w:rPr>
        <w:instrText xml:space="preserve"> ADDIN EN.CITE.DATA </w:instrText>
      </w:r>
      <w:r>
        <w:rPr>
          <w:rFonts w:ascii="Times New Roman" w:hAnsi="Times New Roman" w:cs="Times New Roman"/>
          <w:color w:val="000000"/>
          <w:sz w:val="20"/>
          <w:szCs w:val="20"/>
          <w:shd w:val="clear" w:color="auto" w:fill="FFFFFF"/>
        </w:rPr>
      </w:r>
      <w:r>
        <w:rPr>
          <w:rFonts w:ascii="Times New Roman" w:hAnsi="Times New Roman" w:cs="Times New Roman"/>
          <w:color w:val="000000"/>
          <w:sz w:val="20"/>
          <w:szCs w:val="20"/>
          <w:shd w:val="clear" w:color="auto" w:fill="FFFFFF"/>
        </w:rPr>
        <w:fldChar w:fldCharType="end"/>
      </w:r>
      <w:r>
        <w:rPr>
          <w:rFonts w:ascii="Times New Roman" w:hAnsi="Times New Roman" w:cs="Times New Roman"/>
          <w:color w:val="000000"/>
          <w:sz w:val="20"/>
          <w:szCs w:val="20"/>
          <w:shd w:val="clear" w:color="auto" w:fill="FFFFFF"/>
        </w:rPr>
      </w:r>
      <w:r>
        <w:rPr>
          <w:rFonts w:ascii="Times New Roman" w:hAnsi="Times New Roman" w:cs="Times New Roman"/>
          <w:color w:val="000000"/>
          <w:sz w:val="20"/>
          <w:szCs w:val="20"/>
          <w:shd w:val="clear" w:color="auto" w:fill="FFFFFF"/>
        </w:rPr>
        <w:fldChar w:fldCharType="separate"/>
      </w:r>
      <w:r>
        <w:rPr>
          <w:rFonts w:ascii="Times New Roman" w:hAnsi="Times New Roman" w:cs="Times New Roman"/>
          <w:noProof/>
          <w:color w:val="000000"/>
          <w:sz w:val="20"/>
          <w:szCs w:val="20"/>
          <w:shd w:val="clear" w:color="auto" w:fill="FFFFFF"/>
        </w:rPr>
        <w:t>(Sibel Ağı Günerhan, 2016)</w:t>
      </w:r>
      <w:r>
        <w:rPr>
          <w:rFonts w:ascii="Times New Roman" w:hAnsi="Times New Roman" w:cs="Times New Roman"/>
          <w:color w:val="000000"/>
          <w:sz w:val="20"/>
          <w:szCs w:val="20"/>
          <w:shd w:val="clear" w:color="auto" w:fill="FFFFFF"/>
        </w:rPr>
        <w:fldChar w:fldCharType="end"/>
      </w:r>
    </w:p>
    <w:p w:rsidR="00A71166" w:rsidRDefault="00A71166" w:rsidP="007E1B28">
      <w:pPr>
        <w:spacing w:before="100" w:beforeAutospacing="1" w:after="100" w:afterAutospacing="1" w:line="240" w:lineRule="auto"/>
        <w:outlineLvl w:val="1"/>
        <w:rPr>
          <w:rFonts w:ascii="Times New Roman" w:hAnsi="Times New Roman" w:cs="Times New Roman"/>
          <w:color w:val="000000"/>
          <w:sz w:val="20"/>
          <w:szCs w:val="20"/>
          <w:shd w:val="clear" w:color="auto" w:fill="FFFFFF"/>
        </w:rPr>
      </w:pPr>
    </w:p>
    <w:p w:rsidR="007E1B28" w:rsidRPr="00831028" w:rsidRDefault="0032544B" w:rsidP="007E1B28">
      <w:pPr>
        <w:spacing w:before="100" w:beforeAutospacing="1" w:after="100" w:afterAutospacing="1" w:line="240" w:lineRule="auto"/>
        <w:outlineLvl w:val="1"/>
        <w:rPr>
          <w:rFonts w:ascii="Times New Roman" w:hAnsi="Times New Roman" w:cs="Times New Roman"/>
          <w:b/>
          <w:sz w:val="20"/>
          <w:szCs w:val="20"/>
        </w:rPr>
      </w:pPr>
      <w:r>
        <w:rPr>
          <w:rFonts w:ascii="Times New Roman" w:hAnsi="Times New Roman" w:cs="Times New Roman"/>
          <w:b/>
          <w:sz w:val="20"/>
          <w:szCs w:val="20"/>
        </w:rPr>
        <w:lastRenderedPageBreak/>
        <w:t>2-</w:t>
      </w:r>
      <w:r w:rsidR="007E1B28" w:rsidRPr="00831028">
        <w:rPr>
          <w:rFonts w:ascii="Times New Roman" w:hAnsi="Times New Roman" w:cs="Times New Roman"/>
          <w:b/>
          <w:sz w:val="20"/>
          <w:szCs w:val="20"/>
        </w:rPr>
        <w:t>IU GREENMETRİC SIRALAMASININ ANA AMAÇLARI</w:t>
      </w:r>
    </w:p>
    <w:p w:rsidR="007E1B28" w:rsidRPr="004344AB" w:rsidRDefault="0022494A" w:rsidP="007E1B28">
      <w:pPr>
        <w:spacing w:before="100" w:beforeAutospacing="1" w:after="100" w:afterAutospacing="1" w:line="240" w:lineRule="auto"/>
        <w:outlineLvl w:val="1"/>
        <w:rPr>
          <w:rFonts w:ascii="Times New Roman" w:hAnsi="Times New Roman" w:cs="Times New Roman"/>
          <w:sz w:val="20"/>
          <w:szCs w:val="20"/>
        </w:rPr>
      </w:pPr>
      <w:proofErr w:type="spellStart"/>
      <w:r w:rsidRPr="004344AB">
        <w:rPr>
          <w:rFonts w:ascii="Times New Roman" w:hAnsi="Times New Roman" w:cs="Times New Roman"/>
          <w:sz w:val="20"/>
          <w:szCs w:val="20"/>
        </w:rPr>
        <w:t>Greenmetric</w:t>
      </w:r>
      <w:proofErr w:type="spellEnd"/>
      <w:r w:rsidRPr="004344AB">
        <w:rPr>
          <w:rFonts w:ascii="Times New Roman" w:hAnsi="Times New Roman" w:cs="Times New Roman"/>
          <w:sz w:val="20"/>
          <w:szCs w:val="20"/>
        </w:rPr>
        <w:t xml:space="preserve"> sıralama sistemi </w:t>
      </w:r>
      <w:r w:rsidR="007E1B28" w:rsidRPr="004344AB">
        <w:rPr>
          <w:rFonts w:ascii="Times New Roman" w:hAnsi="Times New Roman" w:cs="Times New Roman"/>
          <w:sz w:val="20"/>
          <w:szCs w:val="20"/>
        </w:rPr>
        <w:t>dünyamızın karşı karşıya olduğu sürdürülebilirlik problemleri iç</w:t>
      </w:r>
      <w:r w:rsidRPr="004344AB">
        <w:rPr>
          <w:rFonts w:ascii="Times New Roman" w:hAnsi="Times New Roman" w:cs="Times New Roman"/>
          <w:sz w:val="20"/>
          <w:szCs w:val="20"/>
        </w:rPr>
        <w:t>in bir başa çıkma mekanizması olarak tasarlanmıştır</w:t>
      </w:r>
      <w:r w:rsidR="007E1B28" w:rsidRPr="004344AB">
        <w:rPr>
          <w:rFonts w:ascii="Times New Roman" w:hAnsi="Times New Roman" w:cs="Times New Roman"/>
          <w:sz w:val="20"/>
          <w:szCs w:val="20"/>
        </w:rPr>
        <w:t xml:space="preserve">. UI </w:t>
      </w:r>
      <w:proofErr w:type="spellStart"/>
      <w:r w:rsidR="007E1B28" w:rsidRPr="004344AB">
        <w:rPr>
          <w:rFonts w:ascii="Times New Roman" w:hAnsi="Times New Roman" w:cs="Times New Roman"/>
          <w:sz w:val="20"/>
          <w:szCs w:val="20"/>
        </w:rPr>
        <w:t>GreenMetric</w:t>
      </w:r>
      <w:proofErr w:type="spellEnd"/>
      <w:r w:rsidR="007E1B28" w:rsidRPr="004344AB">
        <w:rPr>
          <w:rFonts w:ascii="Times New Roman" w:hAnsi="Times New Roman" w:cs="Times New Roman"/>
          <w:sz w:val="20"/>
          <w:szCs w:val="20"/>
        </w:rPr>
        <w:t xml:space="preserve"> derecelendirme sisteminin ana amaçları şu şekilde sıralanmıştır:</w:t>
      </w:r>
    </w:p>
    <w:p w:rsidR="007E1B28" w:rsidRPr="004344AB" w:rsidRDefault="007E1B28" w:rsidP="007E1B28">
      <w:pPr>
        <w:pStyle w:val="ListeParagraf"/>
        <w:numPr>
          <w:ilvl w:val="0"/>
          <w:numId w:val="2"/>
        </w:numPr>
        <w:spacing w:before="100" w:beforeAutospacing="1" w:after="100" w:afterAutospacing="1" w:line="240" w:lineRule="auto"/>
        <w:outlineLvl w:val="1"/>
        <w:rPr>
          <w:rFonts w:ascii="Times New Roman" w:hAnsi="Times New Roman" w:cs="Times New Roman"/>
          <w:sz w:val="20"/>
          <w:szCs w:val="20"/>
        </w:rPr>
      </w:pPr>
      <w:r w:rsidRPr="004344AB">
        <w:rPr>
          <w:rFonts w:ascii="Times New Roman" w:hAnsi="Times New Roman" w:cs="Times New Roman"/>
          <w:sz w:val="20"/>
          <w:szCs w:val="20"/>
        </w:rPr>
        <w:t>Eğitimde sürdürülebilirlik ve yerleşkelerin yeşillendirilmesinde akademik alana katkıda bulunmak.</w:t>
      </w:r>
    </w:p>
    <w:p w:rsidR="007E1B28" w:rsidRPr="004344AB" w:rsidRDefault="007E1B28" w:rsidP="007E1B28">
      <w:pPr>
        <w:pStyle w:val="ListeParagraf"/>
        <w:numPr>
          <w:ilvl w:val="0"/>
          <w:numId w:val="2"/>
        </w:numPr>
        <w:spacing w:before="100" w:beforeAutospacing="1" w:after="100" w:afterAutospacing="1" w:line="240" w:lineRule="auto"/>
        <w:outlineLvl w:val="1"/>
        <w:rPr>
          <w:rFonts w:ascii="Times New Roman" w:hAnsi="Times New Roman" w:cs="Times New Roman"/>
          <w:sz w:val="20"/>
          <w:szCs w:val="20"/>
        </w:rPr>
      </w:pPr>
      <w:r w:rsidRPr="004344AB">
        <w:rPr>
          <w:rFonts w:ascii="Times New Roman" w:hAnsi="Times New Roman" w:cs="Times New Roman"/>
          <w:sz w:val="20"/>
          <w:szCs w:val="20"/>
        </w:rPr>
        <w:t>Sürdürülebilirlik hedefleri doğrultusunda üniversitelerde sosyal değişimi sağlamak.</w:t>
      </w:r>
    </w:p>
    <w:p w:rsidR="007E1B28" w:rsidRPr="004344AB" w:rsidRDefault="007E1B28" w:rsidP="007E1B28">
      <w:pPr>
        <w:pStyle w:val="ListeParagraf"/>
        <w:numPr>
          <w:ilvl w:val="0"/>
          <w:numId w:val="2"/>
        </w:numPr>
        <w:spacing w:before="100" w:beforeAutospacing="1" w:after="100" w:afterAutospacing="1" w:line="240" w:lineRule="auto"/>
        <w:outlineLvl w:val="1"/>
        <w:rPr>
          <w:rFonts w:ascii="Times New Roman" w:hAnsi="Times New Roman" w:cs="Times New Roman"/>
          <w:sz w:val="20"/>
          <w:szCs w:val="20"/>
        </w:rPr>
      </w:pPr>
      <w:r w:rsidRPr="004344AB">
        <w:rPr>
          <w:rFonts w:ascii="Times New Roman" w:hAnsi="Times New Roman" w:cs="Times New Roman"/>
          <w:sz w:val="20"/>
          <w:szCs w:val="20"/>
        </w:rPr>
        <w:t xml:space="preserve">Dünya genelinde </w:t>
      </w:r>
      <w:proofErr w:type="gramStart"/>
      <w:r w:rsidRPr="004344AB">
        <w:rPr>
          <w:rFonts w:ascii="Times New Roman" w:hAnsi="Times New Roman" w:cs="Times New Roman"/>
          <w:sz w:val="20"/>
          <w:szCs w:val="20"/>
        </w:rPr>
        <w:t>yüksek öğretim</w:t>
      </w:r>
      <w:proofErr w:type="gramEnd"/>
      <w:r w:rsidRPr="004344AB">
        <w:rPr>
          <w:rFonts w:ascii="Times New Roman" w:hAnsi="Times New Roman" w:cs="Times New Roman"/>
          <w:sz w:val="20"/>
          <w:szCs w:val="20"/>
        </w:rPr>
        <w:t xml:space="preserve"> kurumlarında sürdürülebilirlik konusunda bir öz değerlendirme sistemi oluşturmak. </w:t>
      </w:r>
    </w:p>
    <w:p w:rsidR="007E1B28" w:rsidRPr="004344AB" w:rsidRDefault="007E1B28" w:rsidP="007E1B28">
      <w:pPr>
        <w:pStyle w:val="ListeParagraf"/>
        <w:numPr>
          <w:ilvl w:val="0"/>
          <w:numId w:val="2"/>
        </w:numPr>
        <w:spacing w:before="100" w:beforeAutospacing="1" w:after="100" w:afterAutospacing="1" w:line="240" w:lineRule="auto"/>
        <w:outlineLvl w:val="1"/>
        <w:rPr>
          <w:rFonts w:ascii="Times New Roman" w:hAnsi="Times New Roman" w:cs="Times New Roman"/>
          <w:sz w:val="20"/>
          <w:szCs w:val="20"/>
        </w:rPr>
      </w:pPr>
      <w:r w:rsidRPr="004344AB">
        <w:rPr>
          <w:rFonts w:ascii="Times New Roman" w:hAnsi="Times New Roman" w:cs="Times New Roman"/>
          <w:sz w:val="20"/>
          <w:szCs w:val="20"/>
        </w:rPr>
        <w:t>Devleti, uluslararası ve yerel çevre ajanslarını ve toplumu üniversite yerleşkelerindeki sürdürülebilirlik programl</w:t>
      </w:r>
      <w:r w:rsidR="00B33450" w:rsidRPr="004344AB">
        <w:rPr>
          <w:rFonts w:ascii="Times New Roman" w:hAnsi="Times New Roman" w:cs="Times New Roman"/>
          <w:sz w:val="20"/>
          <w:szCs w:val="20"/>
        </w:rPr>
        <w:t>arı konusunda bilgilendirmek.</w:t>
      </w:r>
    </w:p>
    <w:p w:rsidR="0022494A" w:rsidRPr="004344AB" w:rsidRDefault="0022494A" w:rsidP="0022494A">
      <w:pPr>
        <w:spacing w:before="100" w:beforeAutospacing="1" w:after="100" w:afterAutospacing="1" w:line="240" w:lineRule="auto"/>
        <w:ind w:left="360"/>
        <w:outlineLvl w:val="1"/>
        <w:rPr>
          <w:rFonts w:ascii="Times New Roman" w:hAnsi="Times New Roman" w:cs="Times New Roman"/>
          <w:sz w:val="20"/>
          <w:szCs w:val="20"/>
        </w:rPr>
      </w:pPr>
    </w:p>
    <w:p w:rsidR="0022494A" w:rsidRPr="004344AB" w:rsidRDefault="0022494A" w:rsidP="0022494A">
      <w:pPr>
        <w:spacing w:before="100" w:beforeAutospacing="1" w:after="100" w:afterAutospacing="1" w:line="240" w:lineRule="auto"/>
        <w:ind w:left="360"/>
        <w:outlineLvl w:val="1"/>
        <w:rPr>
          <w:rFonts w:ascii="Times New Roman" w:hAnsi="Times New Roman" w:cs="Times New Roman"/>
          <w:sz w:val="20"/>
          <w:szCs w:val="20"/>
        </w:rPr>
      </w:pPr>
    </w:p>
    <w:p w:rsidR="0022494A" w:rsidRPr="004344AB" w:rsidRDefault="0000059E" w:rsidP="0000059E">
      <w:pPr>
        <w:autoSpaceDE w:val="0"/>
        <w:autoSpaceDN w:val="0"/>
        <w:adjustRightInd w:val="0"/>
        <w:spacing w:after="0" w:line="240" w:lineRule="auto"/>
        <w:rPr>
          <w:rFonts w:ascii="Times New Roman" w:hAnsi="Times New Roman" w:cs="Times New Roman"/>
          <w:sz w:val="20"/>
          <w:szCs w:val="20"/>
        </w:rPr>
      </w:pPr>
      <w:r w:rsidRPr="004344AB">
        <w:rPr>
          <w:rFonts w:ascii="Times New Roman" w:hAnsi="Times New Roman" w:cs="Times New Roman"/>
          <w:sz w:val="20"/>
          <w:szCs w:val="20"/>
        </w:rPr>
        <w:t>Sürdürülebilir kalkınmanın, kavram olarak tartışılmaya ve kullanılmaya başlandığı günden bu yana genellikle kabul</w:t>
      </w:r>
      <w:r w:rsidR="004613B7">
        <w:rPr>
          <w:rFonts w:ascii="Times New Roman" w:hAnsi="Times New Roman" w:cs="Times New Roman"/>
          <w:sz w:val="20"/>
          <w:szCs w:val="20"/>
        </w:rPr>
        <w:t xml:space="preserve"> edilen üç boyutu bulunmaktadır.</w:t>
      </w:r>
      <w:r w:rsidR="0059345E">
        <w:rPr>
          <w:rFonts w:ascii="Times New Roman" w:hAnsi="Times New Roman" w:cs="Times New Roman"/>
          <w:sz w:val="20"/>
          <w:szCs w:val="20"/>
        </w:rPr>
        <w:fldChar w:fldCharType="begin"/>
      </w:r>
      <w:r w:rsidR="0059345E">
        <w:rPr>
          <w:rFonts w:ascii="Times New Roman" w:hAnsi="Times New Roman" w:cs="Times New Roman"/>
          <w:sz w:val="20"/>
          <w:szCs w:val="20"/>
        </w:rPr>
        <w:instrText xml:space="preserve"> ADDIN EN.CITE &lt;EndNote&gt;&lt;Cite&gt;&lt;Year&gt;2018&lt;/Year&gt;&lt;RecNum&gt;19&lt;/RecNum&gt;&lt;DisplayText&gt;(&amp;quot;UI Greenmetric Dünya Üniversiteler Sıralaması 2018 Kılavuzu,&amp;quot; 2018)&lt;/DisplayText&gt;&lt;record&gt;&lt;rec-number&gt;19&lt;/rec-number&gt;&lt;foreign-keys&gt;&lt;key app="EN" db-id="avpavwf0l550zyexse7xr9pqwr5ezxrwrp0e" timestamp="1615970756"&gt;19&lt;/key&gt;&lt;/foreign-keys&gt;&lt;ref-type name="Web Page"&gt;12&lt;/ref-type&gt;&lt;contributors&gt;&lt;translated-authors&gt;&lt;author&gt;&lt;style face="normal" font="default" charset="162" size="100%"&gt;Din&lt;/style&gt;&lt;style face="normal" font="default" size="100%"&gt;ç&lt;/style&gt;&lt;style face="normal" font="default" charset="162" size="100%"&gt;er Bi&lt;/style&gt;&lt;style face="normal" font="default" size="100%"&gt;ç&lt;/style&gt;&lt;style face="normal" font="default" charset="162" size="100%"&gt;er&lt;/style&gt;&lt;/author&gt;&lt;/translated-authors&gt;&lt;/contributors&gt;&lt;titles&gt;&lt;title&gt;&lt;style face="normal" font="default" size="100%"&gt;UI Greenmetric Dünya Üniversiteler S&lt;/style&gt;&lt;style face="normal" font="default" charset="238" size="100%"&gt;ıralaması 2018 Kılavuzu&lt;/style&gt;&lt;/title&gt;&lt;/titles&gt;&lt;dates&gt;&lt;year&gt;&lt;style face="normal" font="default" charset="162" size="100%"&gt;2018&lt;/style&gt;&lt;/year&gt;&lt;/dates&gt;&lt;urls&gt;&lt;related-urls&gt;&lt;url&gt;https://questionnaire.greenmetric.ui.ac.id/files/surat2018/UI_GreenMetric_Guideline_2018_Turkey.pdf&lt;/url&gt;&lt;/related-urls&gt;&lt;/urls&gt;&lt;/record&gt;&lt;/Cite&gt;&lt;/EndNote&gt;</w:instrText>
      </w:r>
      <w:r w:rsidR="0059345E">
        <w:rPr>
          <w:rFonts w:ascii="Times New Roman" w:hAnsi="Times New Roman" w:cs="Times New Roman"/>
          <w:sz w:val="20"/>
          <w:szCs w:val="20"/>
        </w:rPr>
        <w:fldChar w:fldCharType="separate"/>
      </w:r>
      <w:r w:rsidR="0059345E">
        <w:rPr>
          <w:rFonts w:ascii="Times New Roman" w:hAnsi="Times New Roman" w:cs="Times New Roman"/>
          <w:noProof/>
          <w:sz w:val="20"/>
          <w:szCs w:val="20"/>
        </w:rPr>
        <w:t>("UI Greenmetric Dünya Üniversiteler Sıralaması 2018 Kılavuzu," 2018)</w:t>
      </w:r>
      <w:r w:rsidR="0059345E">
        <w:rPr>
          <w:rFonts w:ascii="Times New Roman" w:hAnsi="Times New Roman" w:cs="Times New Roman"/>
          <w:sz w:val="20"/>
          <w:szCs w:val="20"/>
        </w:rPr>
        <w:fldChar w:fldCharType="end"/>
      </w:r>
      <w:r w:rsidR="0022494A" w:rsidRPr="004344AB">
        <w:rPr>
          <w:rFonts w:ascii="Times New Roman" w:hAnsi="Times New Roman" w:cs="Times New Roman"/>
          <w:noProof/>
          <w:sz w:val="20"/>
          <w:szCs w:val="20"/>
          <w:lang w:eastAsia="tr-TR"/>
        </w:rPr>
        <w:drawing>
          <wp:inline distT="0" distB="0" distL="0" distR="0" wp14:anchorId="2122FFE9" wp14:editId="56C05DE4">
            <wp:extent cx="5760720" cy="264985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2649855"/>
                    </a:xfrm>
                    <a:prstGeom prst="rect">
                      <a:avLst/>
                    </a:prstGeom>
                  </pic:spPr>
                </pic:pic>
              </a:graphicData>
            </a:graphic>
          </wp:inline>
        </w:drawing>
      </w:r>
    </w:p>
    <w:p w:rsidR="0000059E" w:rsidRPr="004344AB" w:rsidRDefault="00052216" w:rsidP="0022494A">
      <w:pPr>
        <w:spacing w:before="100" w:beforeAutospacing="1" w:after="100" w:afterAutospacing="1" w:line="240" w:lineRule="auto"/>
        <w:ind w:left="360"/>
        <w:outlineLvl w:val="1"/>
        <w:rPr>
          <w:rFonts w:ascii="Times New Roman" w:hAnsi="Times New Roman" w:cs="Times New Roman"/>
          <w:sz w:val="20"/>
          <w:szCs w:val="20"/>
        </w:rPr>
      </w:pPr>
      <w:r>
        <w:rPr>
          <w:rFonts w:ascii="Times New Roman" w:hAnsi="Times New Roman" w:cs="Times New Roman"/>
          <w:sz w:val="20"/>
          <w:szCs w:val="20"/>
        </w:rPr>
        <w:t>Şekil 1</w:t>
      </w:r>
      <w:r w:rsidR="0000059E" w:rsidRPr="004344AB">
        <w:rPr>
          <w:rFonts w:ascii="Times New Roman" w:hAnsi="Times New Roman" w:cs="Times New Roman"/>
          <w:sz w:val="20"/>
          <w:szCs w:val="20"/>
        </w:rPr>
        <w:t>:Çevresel Sürdürülebilirlik Konsepti</w:t>
      </w:r>
    </w:p>
    <w:p w:rsidR="007E1B28" w:rsidRPr="004344AB" w:rsidRDefault="007E1B28" w:rsidP="0009311E">
      <w:pPr>
        <w:rPr>
          <w:rFonts w:ascii="Times New Roman" w:hAnsi="Times New Roman" w:cs="Times New Roman"/>
          <w:color w:val="000000"/>
          <w:sz w:val="20"/>
          <w:szCs w:val="20"/>
          <w:shd w:val="clear" w:color="auto" w:fill="FFFFFF"/>
        </w:rPr>
      </w:pPr>
    </w:p>
    <w:p w:rsidR="007E1B28" w:rsidRPr="004344AB" w:rsidRDefault="007E1B28" w:rsidP="0009311E">
      <w:pPr>
        <w:rPr>
          <w:rFonts w:ascii="Times New Roman" w:hAnsi="Times New Roman" w:cs="Times New Roman"/>
          <w:color w:val="000000"/>
          <w:sz w:val="20"/>
          <w:szCs w:val="20"/>
          <w:shd w:val="clear" w:color="auto" w:fill="FFFFFF"/>
        </w:rPr>
      </w:pPr>
    </w:p>
    <w:p w:rsidR="006E2753" w:rsidRPr="00831028" w:rsidRDefault="0032544B" w:rsidP="006E2753">
      <w:pPr>
        <w:spacing w:before="100" w:beforeAutospacing="1" w:after="100" w:afterAutospacing="1" w:line="240" w:lineRule="auto"/>
        <w:outlineLvl w:val="1"/>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w:t>
      </w:r>
      <w:r w:rsidR="006E2753" w:rsidRPr="00831028">
        <w:rPr>
          <w:rFonts w:ascii="Times New Roman" w:eastAsia="Times New Roman" w:hAnsi="Times New Roman" w:cs="Times New Roman"/>
          <w:b/>
          <w:bCs/>
          <w:color w:val="000000"/>
          <w:sz w:val="20"/>
          <w:szCs w:val="20"/>
          <w:lang w:eastAsia="tr-TR"/>
        </w:rPr>
        <w:t>GREENMETRİC’E KATILMANIN FAYDALARI</w:t>
      </w:r>
    </w:p>
    <w:p w:rsidR="006E2753" w:rsidRPr="004344AB" w:rsidRDefault="0093417D" w:rsidP="006E2753">
      <w:pPr>
        <w:numPr>
          <w:ilvl w:val="0"/>
          <w:numId w:val="1"/>
        </w:numPr>
        <w:spacing w:before="100" w:beforeAutospacing="1" w:after="100" w:afterAutospacing="1"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bCs/>
          <w:color w:val="000000"/>
          <w:sz w:val="20"/>
          <w:szCs w:val="20"/>
          <w:lang w:eastAsia="tr-TR"/>
        </w:rPr>
        <w:t>U</w:t>
      </w:r>
      <w:r w:rsidR="006E2753" w:rsidRPr="00831028">
        <w:rPr>
          <w:rFonts w:ascii="Times New Roman" w:eastAsia="Times New Roman" w:hAnsi="Times New Roman" w:cs="Times New Roman"/>
          <w:bCs/>
          <w:color w:val="000000"/>
          <w:sz w:val="20"/>
          <w:szCs w:val="20"/>
          <w:lang w:eastAsia="tr-TR"/>
        </w:rPr>
        <w:t>luslararası tanınırlık:</w:t>
      </w:r>
      <w:r w:rsidR="006E2753" w:rsidRPr="004344AB">
        <w:rPr>
          <w:rFonts w:ascii="Times New Roman" w:eastAsia="Times New Roman" w:hAnsi="Times New Roman" w:cs="Times New Roman"/>
          <w:color w:val="000000"/>
          <w:sz w:val="20"/>
          <w:szCs w:val="20"/>
          <w:lang w:eastAsia="tr-TR"/>
        </w:rPr>
        <w:t> Katılımcı üniversitelerin adlarının platformda listelenmesiyle üniversitelerin internet sitelerinin ziyaretçi sayısının arttığı gibi sürdürülebilirlikte öncü üniversitelerin uluslararası platformda adının duyulmasına ve dolayısıyla uluslararası bağlantılar kurulmasına yardımcı olur.</w:t>
      </w:r>
    </w:p>
    <w:p w:rsidR="006E2753" w:rsidRPr="004344AB" w:rsidRDefault="006E2753" w:rsidP="006E2753">
      <w:pPr>
        <w:numPr>
          <w:ilvl w:val="0"/>
          <w:numId w:val="1"/>
        </w:numPr>
        <w:spacing w:before="100" w:beforeAutospacing="1" w:after="100" w:afterAutospacing="1" w:line="240" w:lineRule="auto"/>
        <w:jc w:val="both"/>
        <w:rPr>
          <w:rFonts w:ascii="Times New Roman" w:eastAsia="Times New Roman" w:hAnsi="Times New Roman" w:cs="Times New Roman"/>
          <w:color w:val="000000"/>
          <w:sz w:val="20"/>
          <w:szCs w:val="20"/>
          <w:lang w:eastAsia="tr-TR"/>
        </w:rPr>
      </w:pPr>
      <w:r w:rsidRPr="00831028">
        <w:rPr>
          <w:rFonts w:ascii="Times New Roman" w:eastAsia="Times New Roman" w:hAnsi="Times New Roman" w:cs="Times New Roman"/>
          <w:bCs/>
          <w:color w:val="000000"/>
          <w:sz w:val="20"/>
          <w:szCs w:val="20"/>
          <w:lang w:eastAsia="tr-TR"/>
        </w:rPr>
        <w:t>Sürdürülebilirlikle ilgili konulara dikkat çekme:</w:t>
      </w:r>
      <w:r w:rsidRPr="004344AB">
        <w:rPr>
          <w:rFonts w:ascii="Times New Roman" w:eastAsia="Times New Roman" w:hAnsi="Times New Roman" w:cs="Times New Roman"/>
          <w:color w:val="000000"/>
          <w:sz w:val="20"/>
          <w:szCs w:val="20"/>
          <w:lang w:eastAsia="tr-TR"/>
        </w:rPr>
        <w:t> Çağımızın büyük sorunları olan nüfus artışı, küresel ısınma, doğal kaynakların yok edilmesi, petrole dayalı enerjiye bağımlılık, su ve yiyecek kıtlığı gibi sorunların çözümünde önemli rol oynayan üniversitelerin ön plana çıkmasını sağlar.</w:t>
      </w:r>
    </w:p>
    <w:p w:rsidR="006E2753" w:rsidRPr="004344AB" w:rsidRDefault="006E2753" w:rsidP="006E2753">
      <w:pPr>
        <w:numPr>
          <w:ilvl w:val="0"/>
          <w:numId w:val="1"/>
        </w:numPr>
        <w:spacing w:before="100" w:beforeAutospacing="1" w:after="100" w:afterAutospacing="1" w:line="240" w:lineRule="auto"/>
        <w:jc w:val="both"/>
        <w:rPr>
          <w:rFonts w:ascii="Times New Roman" w:eastAsia="Times New Roman" w:hAnsi="Times New Roman" w:cs="Times New Roman"/>
          <w:color w:val="000000"/>
          <w:sz w:val="20"/>
          <w:szCs w:val="20"/>
          <w:lang w:eastAsia="tr-TR"/>
        </w:rPr>
      </w:pPr>
      <w:r w:rsidRPr="00831028">
        <w:rPr>
          <w:rFonts w:ascii="Times New Roman" w:eastAsia="Times New Roman" w:hAnsi="Times New Roman" w:cs="Times New Roman"/>
          <w:bCs/>
          <w:color w:val="000000"/>
          <w:sz w:val="20"/>
          <w:szCs w:val="20"/>
          <w:lang w:eastAsia="tr-TR"/>
        </w:rPr>
        <w:t>Sosyal değişim ve eylem:</w:t>
      </w:r>
      <w:r w:rsidR="0093417D">
        <w:rPr>
          <w:rFonts w:ascii="Times New Roman" w:eastAsia="Times New Roman" w:hAnsi="Times New Roman" w:cs="Times New Roman"/>
          <w:color w:val="000000"/>
          <w:sz w:val="20"/>
          <w:szCs w:val="20"/>
          <w:lang w:eastAsia="tr-TR"/>
        </w:rPr>
        <w:t> </w:t>
      </w:r>
      <w:proofErr w:type="spellStart"/>
      <w:r w:rsidR="0093417D">
        <w:rPr>
          <w:rFonts w:ascii="Times New Roman" w:eastAsia="Times New Roman" w:hAnsi="Times New Roman" w:cs="Times New Roman"/>
          <w:color w:val="000000"/>
          <w:sz w:val="20"/>
          <w:szCs w:val="20"/>
          <w:lang w:eastAsia="tr-TR"/>
        </w:rPr>
        <w:t>Green</w:t>
      </w:r>
      <w:r w:rsidRPr="004344AB">
        <w:rPr>
          <w:rFonts w:ascii="Times New Roman" w:eastAsia="Times New Roman" w:hAnsi="Times New Roman" w:cs="Times New Roman"/>
          <w:color w:val="000000"/>
          <w:sz w:val="20"/>
          <w:szCs w:val="20"/>
          <w:lang w:eastAsia="tr-TR"/>
        </w:rPr>
        <w:t>Metric</w:t>
      </w:r>
      <w:proofErr w:type="spellEnd"/>
      <w:r w:rsidRPr="004344AB">
        <w:rPr>
          <w:rFonts w:ascii="Times New Roman" w:eastAsia="Times New Roman" w:hAnsi="Times New Roman" w:cs="Times New Roman"/>
          <w:color w:val="000000"/>
          <w:sz w:val="20"/>
          <w:szCs w:val="20"/>
          <w:lang w:eastAsia="tr-TR"/>
        </w:rPr>
        <w:t xml:space="preserve"> farkındalık yaratma amaçlı bir değerlendirme olsa da gelecekte küresel sorunları çözme konusunda a</w:t>
      </w:r>
      <w:r w:rsidR="0059345E">
        <w:rPr>
          <w:rFonts w:ascii="Times New Roman" w:eastAsia="Times New Roman" w:hAnsi="Times New Roman" w:cs="Times New Roman"/>
          <w:color w:val="000000"/>
          <w:sz w:val="20"/>
          <w:szCs w:val="20"/>
          <w:lang w:eastAsia="tr-TR"/>
        </w:rPr>
        <w:t>dımlar atılmasını sağlayacaktır</w:t>
      </w:r>
      <w:r w:rsidR="004613B7">
        <w:rPr>
          <w:rFonts w:ascii="Times New Roman" w:eastAsia="Times New Roman" w:hAnsi="Times New Roman" w:cs="Times New Roman"/>
          <w:color w:val="000000"/>
          <w:sz w:val="20"/>
          <w:szCs w:val="20"/>
          <w:lang w:eastAsia="tr-TR"/>
        </w:rPr>
        <w:t>.</w:t>
      </w:r>
      <w:r w:rsidR="0059345E">
        <w:rPr>
          <w:rFonts w:ascii="Times New Roman" w:eastAsia="Times New Roman" w:hAnsi="Times New Roman" w:cs="Times New Roman"/>
          <w:color w:val="000000"/>
          <w:sz w:val="20"/>
          <w:szCs w:val="20"/>
          <w:lang w:eastAsia="tr-TR"/>
        </w:rPr>
        <w:fldChar w:fldCharType="begin"/>
      </w:r>
      <w:r w:rsidR="0059345E">
        <w:rPr>
          <w:rFonts w:ascii="Times New Roman" w:eastAsia="Times New Roman" w:hAnsi="Times New Roman" w:cs="Times New Roman"/>
          <w:color w:val="000000"/>
          <w:sz w:val="20"/>
          <w:szCs w:val="20"/>
          <w:lang w:eastAsia="tr-TR"/>
        </w:rPr>
        <w:instrText xml:space="preserve"> ADDIN EN.CITE &lt;EndNote&gt;&lt;Cite&gt;&lt;RecNum&gt;20&lt;/RecNum&gt;&lt;DisplayText&gt;(&amp;quot;Greenmetrics Hakkında-Greenmetric’e Katılmanın Faydaları Nelerdir?,&amp;quot;)&lt;/DisplayText&gt;&lt;record&gt;&lt;rec-number&gt;20&lt;/rec-number&gt;&lt;foreign-keys&gt;&lt;key app="EN" db-id="avpavwf0l550zyexse7xr9pqwr5ezxrwrp0e" timestamp="1615970921"&gt;20&lt;/key&gt;&lt;/foreign-keys&gt;&lt;ref-type name="Web Page"&gt;12&lt;/ref-type&gt;&lt;contributors&gt;&lt;/contributors&gt;&lt;titles&gt;&lt;title&gt;&lt;style face="normal" font="default" charset="162" size="100%"&gt;Gr&lt;/style&gt;&lt;style face="normal" font="default" size="100%"&gt;eenmetrics Hakk&lt;/style&gt;&lt;style face="normal" font="default" charset="238" size="100%"&gt;ında&lt;/style&gt;&lt;style face="normal" font="default" charset="162" size="100%"&gt;-Greenmetric’e Kat&lt;/style&gt;&lt;style face="normal" font="default" charset="238" size="100%"&gt;ılmanın Faydaları Nelerdir?&lt;/style&gt;&lt;/title&gt;&lt;/titles&gt;&lt;dates&gt;&lt;/dates&gt;&lt;urls&gt;&lt;related-urls&gt;&lt;url&gt;https://greenmetrics.beun.edu.tr/greenmetrics-hakkinda/greenmetrice-katilmanin-faydalari-nelerdir.html&lt;/url&gt;&lt;/related-urls&gt;&lt;/urls&gt;&lt;/record&gt;&lt;/Cite&gt;&lt;/EndNote&gt;</w:instrText>
      </w:r>
      <w:r w:rsidR="0059345E">
        <w:rPr>
          <w:rFonts w:ascii="Times New Roman" w:eastAsia="Times New Roman" w:hAnsi="Times New Roman" w:cs="Times New Roman"/>
          <w:color w:val="000000"/>
          <w:sz w:val="20"/>
          <w:szCs w:val="20"/>
          <w:lang w:eastAsia="tr-TR"/>
        </w:rPr>
        <w:fldChar w:fldCharType="separate"/>
      </w:r>
      <w:r w:rsidR="0059345E">
        <w:rPr>
          <w:rFonts w:ascii="Times New Roman" w:eastAsia="Times New Roman" w:hAnsi="Times New Roman" w:cs="Times New Roman"/>
          <w:noProof/>
          <w:color w:val="000000"/>
          <w:sz w:val="20"/>
          <w:szCs w:val="20"/>
          <w:lang w:eastAsia="tr-TR"/>
        </w:rPr>
        <w:t>("Greenmetrics Hakkında-Greenmetric’e Katılmanın Faydaları Nelerdir?,")</w:t>
      </w:r>
      <w:r w:rsidR="0059345E">
        <w:rPr>
          <w:rFonts w:ascii="Times New Roman" w:eastAsia="Times New Roman" w:hAnsi="Times New Roman" w:cs="Times New Roman"/>
          <w:color w:val="000000"/>
          <w:sz w:val="20"/>
          <w:szCs w:val="20"/>
          <w:lang w:eastAsia="tr-TR"/>
        </w:rPr>
        <w:fldChar w:fldCharType="end"/>
      </w:r>
    </w:p>
    <w:p w:rsidR="00903C45" w:rsidRDefault="00903C45" w:rsidP="006E2753">
      <w:pPr>
        <w:spacing w:before="100" w:beforeAutospacing="1" w:after="100" w:afterAutospacing="1" w:line="240" w:lineRule="auto"/>
        <w:outlineLvl w:val="1"/>
        <w:rPr>
          <w:rFonts w:ascii="Times New Roman" w:hAnsi="Times New Roman" w:cs="Times New Roman"/>
          <w:b/>
          <w:sz w:val="20"/>
          <w:szCs w:val="20"/>
        </w:rPr>
      </w:pPr>
    </w:p>
    <w:p w:rsidR="006E2753" w:rsidRPr="004344AB" w:rsidRDefault="0032544B" w:rsidP="006E2753">
      <w:pPr>
        <w:spacing w:before="100" w:beforeAutospacing="1" w:after="100" w:afterAutospacing="1" w:line="240" w:lineRule="auto"/>
        <w:outlineLvl w:val="1"/>
        <w:rPr>
          <w:rFonts w:ascii="Times New Roman" w:hAnsi="Times New Roman" w:cs="Times New Roman"/>
          <w:b/>
          <w:sz w:val="20"/>
          <w:szCs w:val="20"/>
        </w:rPr>
      </w:pPr>
      <w:r>
        <w:rPr>
          <w:rFonts w:ascii="Times New Roman" w:hAnsi="Times New Roman" w:cs="Times New Roman"/>
          <w:b/>
          <w:sz w:val="20"/>
          <w:szCs w:val="20"/>
        </w:rPr>
        <w:lastRenderedPageBreak/>
        <w:t>4-</w:t>
      </w:r>
      <w:r w:rsidR="004344AB">
        <w:rPr>
          <w:rFonts w:ascii="Times New Roman" w:hAnsi="Times New Roman" w:cs="Times New Roman"/>
          <w:b/>
          <w:sz w:val="20"/>
          <w:szCs w:val="20"/>
        </w:rPr>
        <w:t xml:space="preserve">UI GREENMETRİC </w:t>
      </w:r>
      <w:r w:rsidR="00831028">
        <w:rPr>
          <w:rFonts w:ascii="Times New Roman" w:hAnsi="Times New Roman" w:cs="Times New Roman"/>
          <w:b/>
          <w:sz w:val="20"/>
          <w:szCs w:val="20"/>
        </w:rPr>
        <w:t xml:space="preserve">DÜNYA VE TÜRKİYE </w:t>
      </w:r>
      <w:r w:rsidR="006E2753" w:rsidRPr="004344AB">
        <w:rPr>
          <w:rFonts w:ascii="Times New Roman" w:hAnsi="Times New Roman" w:cs="Times New Roman"/>
          <w:b/>
          <w:sz w:val="20"/>
          <w:szCs w:val="20"/>
        </w:rPr>
        <w:t>VERİLERİ</w:t>
      </w:r>
    </w:p>
    <w:p w:rsidR="0000059E" w:rsidRDefault="0000059E" w:rsidP="006E2753">
      <w:pPr>
        <w:spacing w:before="100" w:beforeAutospacing="1" w:after="100" w:afterAutospacing="1" w:line="240" w:lineRule="auto"/>
        <w:outlineLvl w:val="1"/>
        <w:rPr>
          <w:rFonts w:ascii="Times New Roman" w:hAnsi="Times New Roman" w:cs="Times New Roman"/>
          <w:sz w:val="20"/>
          <w:szCs w:val="20"/>
        </w:rPr>
      </w:pPr>
      <w:proofErr w:type="spellStart"/>
      <w:r w:rsidRPr="004344AB">
        <w:rPr>
          <w:rFonts w:ascii="Times New Roman" w:hAnsi="Times New Roman" w:cs="Times New Roman"/>
          <w:sz w:val="20"/>
          <w:szCs w:val="20"/>
        </w:rPr>
        <w:t>Greenmetric</w:t>
      </w:r>
      <w:proofErr w:type="spellEnd"/>
      <w:r w:rsidRPr="004344AB">
        <w:rPr>
          <w:rFonts w:ascii="Times New Roman" w:hAnsi="Times New Roman" w:cs="Times New Roman"/>
          <w:sz w:val="20"/>
          <w:szCs w:val="20"/>
        </w:rPr>
        <w:t xml:space="preserve"> sertifikasyon sisteminin başlatıldığı 2010 yılında ülkemizden sadece Ankara merkezli Bilkent Üniversitesi listeye girerken</w:t>
      </w:r>
      <w:r w:rsidR="00A24142" w:rsidRPr="004344AB">
        <w:rPr>
          <w:rFonts w:ascii="Times New Roman" w:hAnsi="Times New Roman" w:cs="Times New Roman"/>
          <w:sz w:val="20"/>
          <w:szCs w:val="20"/>
        </w:rPr>
        <w:t>, listede</w:t>
      </w:r>
      <w:r w:rsidRPr="004344AB">
        <w:rPr>
          <w:rFonts w:ascii="Times New Roman" w:hAnsi="Times New Roman" w:cs="Times New Roman"/>
          <w:sz w:val="20"/>
          <w:szCs w:val="20"/>
        </w:rPr>
        <w:t xml:space="preserve"> ilk sırada ABD’den California Berkeley Üniversitesi yer almıştır.</w:t>
      </w:r>
      <w:r w:rsidR="00A24142" w:rsidRPr="004344AB">
        <w:rPr>
          <w:rFonts w:ascii="Times New Roman" w:hAnsi="Times New Roman" w:cs="Times New Roman"/>
          <w:sz w:val="20"/>
          <w:szCs w:val="20"/>
        </w:rPr>
        <w:t xml:space="preserve"> 2010 yılında toplam katılan üniversite sayısı 95 iken; son 5 yıl incelendiğinde katılım sağlayan üniversite ve ülke sayılarında artış olduğu görülmektedir.</w:t>
      </w:r>
    </w:p>
    <w:p w:rsidR="00C37066" w:rsidRDefault="00F931AD" w:rsidP="006E2753">
      <w:pPr>
        <w:spacing w:before="100" w:beforeAutospacing="1" w:after="100" w:afterAutospacing="1" w:line="240" w:lineRule="auto"/>
        <w:outlineLvl w:val="1"/>
        <w:rPr>
          <w:rFonts w:ascii="Times New Roman" w:hAnsi="Times New Roman" w:cs="Times New Roman"/>
          <w:sz w:val="20"/>
          <w:szCs w:val="20"/>
        </w:rPr>
      </w:pPr>
      <w:r>
        <w:rPr>
          <w:rFonts w:ascii="Times New Roman" w:hAnsi="Times New Roman" w:cs="Times New Roman"/>
          <w:sz w:val="20"/>
          <w:szCs w:val="20"/>
        </w:rPr>
        <w:t xml:space="preserve">En son verilere göre, 2020 yılı itibariyle IU </w:t>
      </w:r>
      <w:proofErr w:type="spellStart"/>
      <w:r>
        <w:rPr>
          <w:rFonts w:ascii="Times New Roman" w:hAnsi="Times New Roman" w:cs="Times New Roman"/>
          <w:sz w:val="20"/>
          <w:szCs w:val="20"/>
        </w:rPr>
        <w:t>GreenMetric</w:t>
      </w:r>
      <w:proofErr w:type="spellEnd"/>
      <w:r>
        <w:rPr>
          <w:rFonts w:ascii="Times New Roman" w:hAnsi="Times New Roman" w:cs="Times New Roman"/>
          <w:sz w:val="20"/>
          <w:szCs w:val="20"/>
        </w:rPr>
        <w:t xml:space="preserve"> değerlendirme sisteminde ilk sırada 9150 total puana sahip Hollan</w:t>
      </w:r>
      <w:r w:rsidR="003D575E">
        <w:rPr>
          <w:rFonts w:ascii="Times New Roman" w:hAnsi="Times New Roman" w:cs="Times New Roman"/>
          <w:sz w:val="20"/>
          <w:szCs w:val="20"/>
        </w:rPr>
        <w:t>da’dan Wageningen Üniversitesi bulunmaktadır</w:t>
      </w:r>
      <w:r>
        <w:rPr>
          <w:rFonts w:ascii="Times New Roman" w:hAnsi="Times New Roman" w:cs="Times New Roman"/>
          <w:sz w:val="20"/>
          <w:szCs w:val="20"/>
        </w:rPr>
        <w:t xml:space="preserve">. </w:t>
      </w:r>
      <w:r w:rsidR="008E42BC">
        <w:rPr>
          <w:rFonts w:ascii="Times New Roman" w:hAnsi="Times New Roman" w:cs="Times New Roman"/>
          <w:sz w:val="20"/>
          <w:szCs w:val="20"/>
        </w:rPr>
        <w:t xml:space="preserve">Ayrıca bu üniversite 2017 yılı ve sonrasında 4 kez 1.lik elde etmiştir. </w:t>
      </w:r>
      <w:r w:rsidR="003D575E">
        <w:rPr>
          <w:rFonts w:ascii="Times New Roman" w:hAnsi="Times New Roman" w:cs="Times New Roman"/>
          <w:sz w:val="20"/>
          <w:szCs w:val="20"/>
        </w:rPr>
        <w:t xml:space="preserve">2015-2020 yılları arasında ilk 5’te </w:t>
      </w:r>
      <w:r w:rsidR="008E42BC">
        <w:rPr>
          <w:rFonts w:ascii="Times New Roman" w:hAnsi="Times New Roman" w:cs="Times New Roman"/>
          <w:sz w:val="20"/>
          <w:szCs w:val="20"/>
        </w:rPr>
        <w:t xml:space="preserve">ağırlıklı olarak </w:t>
      </w:r>
      <w:r w:rsidR="003D575E">
        <w:rPr>
          <w:rFonts w:ascii="Times New Roman" w:hAnsi="Times New Roman" w:cs="Times New Roman"/>
          <w:sz w:val="20"/>
          <w:szCs w:val="20"/>
        </w:rPr>
        <w:t>ABD ve İngiltere üniversitel</w:t>
      </w:r>
      <w:r w:rsidR="008E42BC">
        <w:rPr>
          <w:rFonts w:ascii="Times New Roman" w:hAnsi="Times New Roman" w:cs="Times New Roman"/>
          <w:sz w:val="20"/>
          <w:szCs w:val="20"/>
        </w:rPr>
        <w:t>eri yer almıştır.</w:t>
      </w:r>
      <w:r w:rsidR="003D575E">
        <w:rPr>
          <w:rFonts w:ascii="Times New Roman" w:hAnsi="Times New Roman" w:cs="Times New Roman"/>
          <w:sz w:val="20"/>
          <w:szCs w:val="20"/>
        </w:rPr>
        <w:t xml:space="preserve"> </w:t>
      </w:r>
      <w:r>
        <w:rPr>
          <w:rFonts w:ascii="Times New Roman" w:hAnsi="Times New Roman" w:cs="Times New Roman"/>
          <w:sz w:val="20"/>
          <w:szCs w:val="20"/>
        </w:rPr>
        <w:t xml:space="preserve">Bununla birlikte </w:t>
      </w:r>
      <w:r w:rsidR="003D575E">
        <w:rPr>
          <w:rFonts w:ascii="Times New Roman" w:hAnsi="Times New Roman" w:cs="Times New Roman"/>
          <w:sz w:val="20"/>
          <w:szCs w:val="20"/>
        </w:rPr>
        <w:t xml:space="preserve">2020 yılında </w:t>
      </w:r>
      <w:r>
        <w:rPr>
          <w:rFonts w:ascii="Times New Roman" w:hAnsi="Times New Roman" w:cs="Times New Roman"/>
          <w:sz w:val="20"/>
          <w:szCs w:val="20"/>
        </w:rPr>
        <w:t>ilk 100’de ülkemizden sadece 1 üniversite bulunurken ilk 300’de 12 üniversite bulunmaktadır. Türkiye üniversiteleri arasında ilk sırada yer alan İstanbul Teknik Üniversitesi’nin total puanı 7800 olup, dünya sıralama değeri 71’dir.</w:t>
      </w:r>
      <w:r w:rsidR="00C37066">
        <w:rPr>
          <w:rFonts w:ascii="Times New Roman" w:hAnsi="Times New Roman" w:cs="Times New Roman"/>
          <w:sz w:val="20"/>
          <w:szCs w:val="20"/>
        </w:rPr>
        <w:t xml:space="preserve"> İstanbul Teknik Üniversitesi bu değerlendirme sistemine 2017 yılında </w:t>
      </w:r>
      <w:proofErr w:type="gramStart"/>
      <w:r w:rsidR="00C37066">
        <w:rPr>
          <w:rFonts w:ascii="Times New Roman" w:hAnsi="Times New Roman" w:cs="Times New Roman"/>
          <w:sz w:val="20"/>
          <w:szCs w:val="20"/>
        </w:rPr>
        <w:t>dahil</w:t>
      </w:r>
      <w:proofErr w:type="gramEnd"/>
      <w:r w:rsidR="00C37066">
        <w:rPr>
          <w:rFonts w:ascii="Times New Roman" w:hAnsi="Times New Roman" w:cs="Times New Roman"/>
          <w:sz w:val="20"/>
          <w:szCs w:val="20"/>
        </w:rPr>
        <w:t xml:space="preserve"> olmuş ve değerlendirme sisteminde 2017 yılı ve sonrasında Türkiye üniversiteleri arasında ilk sırada yer almıştır. Dünya üniversiteleri sıralamasında en iyi derecesini 2019 yılında elde etmiş olup 7600 total puanla 54. sırada yer almıştır ve bu sıralama Türkiye üniversitelerinin elde ettiği en iyi derecedir.</w:t>
      </w:r>
    </w:p>
    <w:p w:rsidR="00052216" w:rsidRPr="004344AB" w:rsidRDefault="00052216" w:rsidP="006E2753">
      <w:pPr>
        <w:spacing w:before="100" w:beforeAutospacing="1" w:after="100" w:afterAutospacing="1" w:line="240" w:lineRule="auto"/>
        <w:outlineLvl w:val="1"/>
        <w:rPr>
          <w:rFonts w:ascii="Times New Roman" w:hAnsi="Times New Roman" w:cs="Times New Roman"/>
          <w:sz w:val="20"/>
          <w:szCs w:val="20"/>
        </w:rPr>
      </w:pPr>
      <w:r>
        <w:rPr>
          <w:rFonts w:ascii="Times New Roman" w:hAnsi="Times New Roman" w:cs="Times New Roman"/>
          <w:sz w:val="20"/>
          <w:szCs w:val="20"/>
        </w:rPr>
        <w:t xml:space="preserve">Grafik 2:UI </w:t>
      </w:r>
      <w:proofErr w:type="spellStart"/>
      <w:r>
        <w:rPr>
          <w:rFonts w:ascii="Times New Roman" w:hAnsi="Times New Roman" w:cs="Times New Roman"/>
          <w:sz w:val="20"/>
          <w:szCs w:val="20"/>
        </w:rPr>
        <w:t>GreenMetric</w:t>
      </w:r>
      <w:proofErr w:type="spellEnd"/>
      <w:r>
        <w:rPr>
          <w:rFonts w:ascii="Times New Roman" w:hAnsi="Times New Roman" w:cs="Times New Roman"/>
          <w:sz w:val="20"/>
          <w:szCs w:val="20"/>
        </w:rPr>
        <w:t xml:space="preserve"> Katılımcıları 2010-2017</w:t>
      </w:r>
    </w:p>
    <w:p w:rsidR="0059345E" w:rsidRDefault="006E2753" w:rsidP="006E2753">
      <w:pPr>
        <w:spacing w:before="100" w:beforeAutospacing="1" w:after="100" w:afterAutospacing="1" w:line="240" w:lineRule="auto"/>
        <w:outlineLvl w:val="1"/>
        <w:rPr>
          <w:rFonts w:ascii="Times New Roman" w:eastAsia="Times New Roman" w:hAnsi="Times New Roman" w:cs="Times New Roman"/>
          <w:bCs/>
          <w:color w:val="000000"/>
          <w:sz w:val="20"/>
          <w:szCs w:val="20"/>
          <w:lang w:eastAsia="tr-TR"/>
        </w:rPr>
      </w:pPr>
      <w:r w:rsidRPr="004344AB">
        <w:rPr>
          <w:rFonts w:ascii="Times New Roman" w:hAnsi="Times New Roman" w:cs="Times New Roman"/>
          <w:noProof/>
          <w:sz w:val="20"/>
          <w:szCs w:val="20"/>
          <w:lang w:eastAsia="tr-TR"/>
        </w:rPr>
        <w:drawing>
          <wp:inline distT="0" distB="0" distL="0" distR="0" wp14:anchorId="2CDEE246" wp14:editId="7D9B673A">
            <wp:extent cx="4229100" cy="2546350"/>
            <wp:effectExtent l="0" t="0" r="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234303" cy="2549483"/>
                    </a:xfrm>
                    <a:prstGeom prst="rect">
                      <a:avLst/>
                    </a:prstGeom>
                  </pic:spPr>
                </pic:pic>
              </a:graphicData>
            </a:graphic>
          </wp:inline>
        </w:drawing>
      </w:r>
    </w:p>
    <w:p w:rsidR="00090FAA" w:rsidRDefault="0059345E" w:rsidP="006E2753">
      <w:pPr>
        <w:spacing w:before="100" w:beforeAutospacing="1" w:after="100" w:afterAutospacing="1" w:line="240" w:lineRule="auto"/>
        <w:outlineLvl w:val="1"/>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fldChar w:fldCharType="begin"/>
      </w:r>
      <w:r>
        <w:rPr>
          <w:rFonts w:ascii="Times New Roman" w:eastAsia="Times New Roman" w:hAnsi="Times New Roman" w:cs="Times New Roman"/>
          <w:bCs/>
          <w:color w:val="000000"/>
          <w:sz w:val="20"/>
          <w:szCs w:val="20"/>
          <w:lang w:eastAsia="tr-TR"/>
        </w:rPr>
        <w:instrText xml:space="preserve"> ADDIN EN.CITE &lt;EndNote&gt;&lt;Cite&gt;&lt;Year&gt;2018&lt;/Year&gt;&lt;RecNum&gt;19&lt;/RecNum&gt;&lt;DisplayText&gt;(&amp;quot;UI Greenmetric Dünya Üniversiteler Sıralaması 2018 Kılavuzu,&amp;quot; 2018)&lt;/DisplayText&gt;&lt;record&gt;&lt;rec-number&gt;19&lt;/rec-number&gt;&lt;foreign-keys&gt;&lt;key app="EN" db-id="avpavwf0l550zyexse7xr9pqwr5ezxrwrp0e" timestamp="1615970756"&gt;19&lt;/key&gt;&lt;/foreign-keys&gt;&lt;ref-type name="Web Page"&gt;12&lt;/ref-type&gt;&lt;contributors&gt;&lt;translated-authors&gt;&lt;author&gt;&lt;style face="normal" font="default" charset="162" size="100%"&gt;Din&lt;/style&gt;&lt;style face="normal" font="default" size="100%"&gt;ç&lt;/style&gt;&lt;style face="normal" font="default" charset="162" size="100%"&gt;er Bi&lt;/style&gt;&lt;style face="normal" font="default" size="100%"&gt;ç&lt;/style&gt;&lt;style face="normal" font="default" charset="162" size="100%"&gt;er&lt;/style&gt;&lt;/author&gt;&lt;/translated-authors&gt;&lt;/contributors&gt;&lt;titles&gt;&lt;title&gt;&lt;style face="normal" font="default" size="100%"&gt;UI Greenmetric Dünya Üniversiteler S&lt;/style&gt;&lt;style face="normal" font="default" charset="238" size="100%"&gt;ıralaması 2018 Kılavuzu&lt;/style&gt;&lt;/title&gt;&lt;/titles&gt;&lt;dates&gt;&lt;year&gt;&lt;style face="normal" font="default" charset="162" size="100%"&gt;2018&lt;/style&gt;&lt;/year&gt;&lt;/dates&gt;&lt;urls&gt;&lt;related-urls&gt;&lt;url&gt;https://questionnaire.greenmetric.ui.ac.id/files/surat2018/UI_GreenMetric_Guideline_2018_Turkey.pdf&lt;/url&gt;&lt;/related-urls&gt;&lt;/urls&gt;&lt;/record&gt;&lt;/Cite&gt;&lt;/EndNote&gt;</w:instrText>
      </w:r>
      <w:r>
        <w:rPr>
          <w:rFonts w:ascii="Times New Roman" w:eastAsia="Times New Roman" w:hAnsi="Times New Roman" w:cs="Times New Roman"/>
          <w:bCs/>
          <w:color w:val="000000"/>
          <w:sz w:val="20"/>
          <w:szCs w:val="20"/>
          <w:lang w:eastAsia="tr-TR"/>
        </w:rPr>
        <w:fldChar w:fldCharType="separate"/>
      </w:r>
      <w:r>
        <w:rPr>
          <w:rFonts w:ascii="Times New Roman" w:eastAsia="Times New Roman" w:hAnsi="Times New Roman" w:cs="Times New Roman"/>
          <w:bCs/>
          <w:noProof/>
          <w:color w:val="000000"/>
          <w:sz w:val="20"/>
          <w:szCs w:val="20"/>
          <w:lang w:eastAsia="tr-TR"/>
        </w:rPr>
        <w:t>("UI Greenmetric Dünya Üniversiteler Sıralaması 2018 Kılavuzu," 2018)</w:t>
      </w:r>
      <w:r>
        <w:rPr>
          <w:rFonts w:ascii="Times New Roman" w:eastAsia="Times New Roman" w:hAnsi="Times New Roman" w:cs="Times New Roman"/>
          <w:bCs/>
          <w:color w:val="000000"/>
          <w:sz w:val="20"/>
          <w:szCs w:val="20"/>
          <w:lang w:eastAsia="tr-TR"/>
        </w:rPr>
        <w:fldChar w:fldCharType="end"/>
      </w:r>
    </w:p>
    <w:p w:rsidR="00052216" w:rsidRPr="004344AB" w:rsidRDefault="00052216" w:rsidP="006E2753">
      <w:pPr>
        <w:spacing w:before="100" w:beforeAutospacing="1" w:after="100" w:afterAutospacing="1" w:line="240" w:lineRule="auto"/>
        <w:outlineLvl w:val="1"/>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xml:space="preserve">Grafik 3:Son 5 Yılda Dünya ve Türkiye’de UI </w:t>
      </w:r>
      <w:proofErr w:type="spellStart"/>
      <w:proofErr w:type="gramStart"/>
      <w:r>
        <w:rPr>
          <w:rFonts w:ascii="Times New Roman" w:eastAsia="Times New Roman" w:hAnsi="Times New Roman" w:cs="Times New Roman"/>
          <w:bCs/>
          <w:color w:val="000000"/>
          <w:sz w:val="20"/>
          <w:szCs w:val="20"/>
          <w:lang w:eastAsia="tr-TR"/>
        </w:rPr>
        <w:t>GreenMetric</w:t>
      </w:r>
      <w:proofErr w:type="spellEnd"/>
      <w:r>
        <w:rPr>
          <w:rFonts w:ascii="Times New Roman" w:eastAsia="Times New Roman" w:hAnsi="Times New Roman" w:cs="Times New Roman"/>
          <w:bCs/>
          <w:color w:val="000000"/>
          <w:sz w:val="20"/>
          <w:szCs w:val="20"/>
          <w:lang w:eastAsia="tr-TR"/>
        </w:rPr>
        <w:t xml:space="preserve">  Katılımcı</w:t>
      </w:r>
      <w:proofErr w:type="gramEnd"/>
      <w:r>
        <w:rPr>
          <w:rFonts w:ascii="Times New Roman" w:eastAsia="Times New Roman" w:hAnsi="Times New Roman" w:cs="Times New Roman"/>
          <w:bCs/>
          <w:color w:val="000000"/>
          <w:sz w:val="20"/>
          <w:szCs w:val="20"/>
          <w:lang w:eastAsia="tr-TR"/>
        </w:rPr>
        <w:t xml:space="preserve"> Üniversite Sayıları</w:t>
      </w:r>
    </w:p>
    <w:p w:rsidR="000252BA" w:rsidRDefault="00B14B60" w:rsidP="00090FAA">
      <w:pPr>
        <w:spacing w:before="100" w:beforeAutospacing="1" w:after="100" w:afterAutospacing="1" w:line="240" w:lineRule="auto"/>
        <w:outlineLvl w:val="1"/>
        <w:rPr>
          <w:rFonts w:ascii="Times New Roman" w:eastAsia="Times New Roman" w:hAnsi="Times New Roman" w:cs="Times New Roman"/>
          <w:bCs/>
          <w:color w:val="000000"/>
          <w:sz w:val="20"/>
          <w:szCs w:val="20"/>
          <w:lang w:eastAsia="tr-TR"/>
        </w:rPr>
      </w:pPr>
      <w:bookmarkStart w:id="0" w:name="_GoBack"/>
      <w:r>
        <w:rPr>
          <w:noProof/>
          <w:lang w:eastAsia="tr-TR"/>
        </w:rPr>
        <w:drawing>
          <wp:inline distT="0" distB="0" distL="0" distR="0" wp14:anchorId="5BDCE04B" wp14:editId="43958865">
            <wp:extent cx="4387850" cy="2559050"/>
            <wp:effectExtent l="0" t="0" r="12700" b="1270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p>
    <w:p w:rsidR="00A71166" w:rsidRDefault="00A71166" w:rsidP="00090FAA">
      <w:pPr>
        <w:spacing w:before="100" w:beforeAutospacing="1" w:after="100" w:afterAutospacing="1" w:line="240" w:lineRule="auto"/>
        <w:outlineLvl w:val="1"/>
        <w:rPr>
          <w:rFonts w:ascii="Times New Roman" w:hAnsi="Times New Roman" w:cs="Times New Roman"/>
          <w:sz w:val="20"/>
          <w:szCs w:val="20"/>
        </w:rPr>
      </w:pPr>
    </w:p>
    <w:p w:rsidR="00052216" w:rsidRPr="000252BA" w:rsidRDefault="00052216" w:rsidP="00090FAA">
      <w:pPr>
        <w:spacing w:before="100" w:beforeAutospacing="1" w:after="100" w:afterAutospacing="1" w:line="240" w:lineRule="auto"/>
        <w:outlineLvl w:val="1"/>
        <w:rPr>
          <w:rFonts w:ascii="Times New Roman" w:eastAsia="Times New Roman" w:hAnsi="Times New Roman" w:cs="Times New Roman"/>
          <w:bCs/>
          <w:color w:val="000000"/>
          <w:sz w:val="20"/>
          <w:szCs w:val="20"/>
          <w:lang w:eastAsia="tr-TR"/>
        </w:rPr>
      </w:pPr>
      <w:r>
        <w:rPr>
          <w:rFonts w:ascii="Times New Roman" w:hAnsi="Times New Roman" w:cs="Times New Roman"/>
          <w:sz w:val="20"/>
          <w:szCs w:val="20"/>
        </w:rPr>
        <w:t>Grafik 4</w:t>
      </w:r>
      <w:r w:rsidR="00090FAA" w:rsidRPr="004344AB">
        <w:rPr>
          <w:rFonts w:ascii="Times New Roman" w:hAnsi="Times New Roman" w:cs="Times New Roman"/>
          <w:sz w:val="20"/>
          <w:szCs w:val="20"/>
        </w:rPr>
        <w:t xml:space="preserve">: 2015-2020 Yılları Arasında UI </w:t>
      </w:r>
      <w:proofErr w:type="spellStart"/>
      <w:r w:rsidR="00090FAA" w:rsidRPr="004344AB">
        <w:rPr>
          <w:rFonts w:ascii="Times New Roman" w:hAnsi="Times New Roman" w:cs="Times New Roman"/>
          <w:sz w:val="20"/>
          <w:szCs w:val="20"/>
        </w:rPr>
        <w:t>GreenMetric</w:t>
      </w:r>
      <w:proofErr w:type="spellEnd"/>
      <w:r w:rsidR="00090FAA" w:rsidRPr="004344AB">
        <w:rPr>
          <w:rFonts w:ascii="Times New Roman" w:hAnsi="Times New Roman" w:cs="Times New Roman"/>
          <w:sz w:val="20"/>
          <w:szCs w:val="20"/>
        </w:rPr>
        <w:t xml:space="preserve"> Sıralamasında İlk 5</w:t>
      </w:r>
      <w:r>
        <w:rPr>
          <w:rFonts w:ascii="Times New Roman" w:hAnsi="Times New Roman" w:cs="Times New Roman"/>
          <w:sz w:val="20"/>
          <w:szCs w:val="20"/>
        </w:rPr>
        <w:t>’te Yer Alan Üniversiteler</w:t>
      </w:r>
    </w:p>
    <w:tbl>
      <w:tblPr>
        <w:tblStyle w:val="OrtaKlavuz3-Vurgu3"/>
        <w:tblpPr w:leftFromText="141" w:rightFromText="141" w:vertAnchor="text" w:horzAnchor="margin" w:tblpY="394"/>
        <w:tblW w:w="0" w:type="auto"/>
        <w:tblLayout w:type="fixed"/>
        <w:tblLook w:val="04A0" w:firstRow="1" w:lastRow="0" w:firstColumn="1" w:lastColumn="0" w:noHBand="0" w:noVBand="1"/>
      </w:tblPr>
      <w:tblGrid>
        <w:gridCol w:w="730"/>
        <w:gridCol w:w="1363"/>
        <w:gridCol w:w="1417"/>
        <w:gridCol w:w="1418"/>
        <w:gridCol w:w="1417"/>
        <w:gridCol w:w="1418"/>
        <w:gridCol w:w="1276"/>
      </w:tblGrid>
      <w:tr w:rsidR="002056E0" w:rsidRPr="004344AB" w:rsidTr="00692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00090FAA" w:rsidRPr="004344AB" w:rsidRDefault="00090FAA" w:rsidP="003034EB">
            <w:pPr>
              <w:rPr>
                <w:rFonts w:ascii="Times New Roman" w:hAnsi="Times New Roman" w:cs="Times New Roman"/>
                <w:sz w:val="20"/>
                <w:szCs w:val="20"/>
              </w:rPr>
            </w:pPr>
            <w:r w:rsidRPr="004344AB">
              <w:rPr>
                <w:rFonts w:ascii="Times New Roman" w:hAnsi="Times New Roman" w:cs="Times New Roman"/>
                <w:sz w:val="20"/>
                <w:szCs w:val="20"/>
              </w:rPr>
              <w:t>Sıra</w:t>
            </w:r>
          </w:p>
        </w:tc>
        <w:tc>
          <w:tcPr>
            <w:tcW w:w="1363" w:type="dxa"/>
          </w:tcPr>
          <w:p w:rsidR="00090FAA" w:rsidRPr="004344AB" w:rsidRDefault="00090FAA" w:rsidP="003034E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44AB">
              <w:rPr>
                <w:rFonts w:ascii="Times New Roman" w:hAnsi="Times New Roman" w:cs="Times New Roman"/>
                <w:sz w:val="20"/>
                <w:szCs w:val="20"/>
              </w:rPr>
              <w:t>2015</w:t>
            </w:r>
          </w:p>
        </w:tc>
        <w:tc>
          <w:tcPr>
            <w:tcW w:w="1417" w:type="dxa"/>
          </w:tcPr>
          <w:p w:rsidR="00090FAA" w:rsidRPr="004344AB" w:rsidRDefault="00090FAA" w:rsidP="003034E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44AB">
              <w:rPr>
                <w:rFonts w:ascii="Times New Roman" w:hAnsi="Times New Roman" w:cs="Times New Roman"/>
                <w:sz w:val="20"/>
                <w:szCs w:val="20"/>
              </w:rPr>
              <w:t>2016</w:t>
            </w:r>
          </w:p>
        </w:tc>
        <w:tc>
          <w:tcPr>
            <w:tcW w:w="1418" w:type="dxa"/>
          </w:tcPr>
          <w:p w:rsidR="00090FAA" w:rsidRPr="004344AB" w:rsidRDefault="00090FAA" w:rsidP="003034E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44AB">
              <w:rPr>
                <w:rFonts w:ascii="Times New Roman" w:hAnsi="Times New Roman" w:cs="Times New Roman"/>
                <w:sz w:val="20"/>
                <w:szCs w:val="20"/>
              </w:rPr>
              <w:t>2017</w:t>
            </w:r>
          </w:p>
        </w:tc>
        <w:tc>
          <w:tcPr>
            <w:tcW w:w="1417" w:type="dxa"/>
          </w:tcPr>
          <w:p w:rsidR="00090FAA" w:rsidRPr="004344AB" w:rsidRDefault="00090FAA" w:rsidP="003034E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44AB">
              <w:rPr>
                <w:rFonts w:ascii="Times New Roman" w:hAnsi="Times New Roman" w:cs="Times New Roman"/>
                <w:sz w:val="20"/>
                <w:szCs w:val="20"/>
              </w:rPr>
              <w:t>2018</w:t>
            </w:r>
          </w:p>
        </w:tc>
        <w:tc>
          <w:tcPr>
            <w:tcW w:w="1418" w:type="dxa"/>
          </w:tcPr>
          <w:p w:rsidR="00090FAA" w:rsidRPr="004344AB" w:rsidRDefault="00090FAA" w:rsidP="003034E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44AB">
              <w:rPr>
                <w:rFonts w:ascii="Times New Roman" w:hAnsi="Times New Roman" w:cs="Times New Roman"/>
                <w:sz w:val="20"/>
                <w:szCs w:val="20"/>
              </w:rPr>
              <w:t>2019</w:t>
            </w:r>
          </w:p>
        </w:tc>
        <w:tc>
          <w:tcPr>
            <w:tcW w:w="1276" w:type="dxa"/>
          </w:tcPr>
          <w:p w:rsidR="00090FAA" w:rsidRPr="004344AB" w:rsidRDefault="00090FAA" w:rsidP="003034E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44AB">
              <w:rPr>
                <w:rFonts w:ascii="Times New Roman" w:hAnsi="Times New Roman" w:cs="Times New Roman"/>
                <w:sz w:val="20"/>
                <w:szCs w:val="20"/>
              </w:rPr>
              <w:t>2020</w:t>
            </w:r>
          </w:p>
        </w:tc>
      </w:tr>
      <w:tr w:rsidR="002056E0" w:rsidRPr="004344AB" w:rsidTr="00692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00090FAA" w:rsidRPr="004344AB" w:rsidRDefault="00090FAA" w:rsidP="003034EB">
            <w:pPr>
              <w:rPr>
                <w:rFonts w:ascii="Times New Roman" w:hAnsi="Times New Roman" w:cs="Times New Roman"/>
                <w:sz w:val="20"/>
                <w:szCs w:val="20"/>
              </w:rPr>
            </w:pPr>
            <w:r w:rsidRPr="004344AB">
              <w:rPr>
                <w:rFonts w:ascii="Times New Roman" w:hAnsi="Times New Roman" w:cs="Times New Roman"/>
                <w:sz w:val="20"/>
                <w:szCs w:val="20"/>
              </w:rPr>
              <w:t>1</w:t>
            </w:r>
          </w:p>
        </w:tc>
        <w:tc>
          <w:tcPr>
            <w:tcW w:w="1363"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44AB">
              <w:rPr>
                <w:rFonts w:ascii="Times New Roman" w:hAnsi="Times New Roman" w:cs="Times New Roman"/>
                <w:sz w:val="20"/>
                <w:szCs w:val="20"/>
              </w:rPr>
              <w:t xml:space="preserve">Nottingham Üniversitesi </w:t>
            </w:r>
            <w:r w:rsidRPr="004344AB">
              <w:rPr>
                <w:rFonts w:ascii="Times New Roman" w:hAnsi="Times New Roman" w:cs="Times New Roman"/>
                <w:b/>
                <w:sz w:val="20"/>
                <w:szCs w:val="20"/>
              </w:rPr>
              <w:t>İngiltere</w:t>
            </w:r>
          </w:p>
        </w:tc>
        <w:tc>
          <w:tcPr>
            <w:tcW w:w="1417" w:type="dxa"/>
          </w:tcPr>
          <w:p w:rsidR="00692C3E"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44AB">
              <w:rPr>
                <w:rFonts w:ascii="Times New Roman" w:hAnsi="Times New Roman" w:cs="Times New Roman"/>
                <w:sz w:val="20"/>
                <w:szCs w:val="20"/>
              </w:rPr>
              <w:t>California Üniversitesi,</w:t>
            </w:r>
          </w:p>
          <w:p w:rsidR="00090FAA" w:rsidRPr="004344AB" w:rsidRDefault="00692C3E"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roofErr w:type="spellStart"/>
            <w:r>
              <w:rPr>
                <w:rFonts w:ascii="Times New Roman" w:hAnsi="Times New Roman" w:cs="Times New Roman"/>
                <w:sz w:val="20"/>
                <w:szCs w:val="20"/>
              </w:rPr>
              <w:t>Davis</w:t>
            </w:r>
            <w:proofErr w:type="spellEnd"/>
            <w:r>
              <w:rPr>
                <w:rFonts w:ascii="Times New Roman" w:hAnsi="Times New Roman" w:cs="Times New Roman"/>
                <w:sz w:val="20"/>
                <w:szCs w:val="20"/>
              </w:rPr>
              <w:t xml:space="preserve"> </w:t>
            </w:r>
            <w:r w:rsidR="00090FAA" w:rsidRPr="004344AB">
              <w:rPr>
                <w:rFonts w:ascii="Times New Roman" w:hAnsi="Times New Roman" w:cs="Times New Roman"/>
                <w:b/>
                <w:sz w:val="20"/>
                <w:szCs w:val="20"/>
              </w:rPr>
              <w:t>ABD</w:t>
            </w:r>
          </w:p>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8"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Wageningen </w:t>
            </w:r>
            <w:proofErr w:type="gramStart"/>
            <w:r w:rsidRPr="004344AB">
              <w:rPr>
                <w:rFonts w:ascii="Times New Roman" w:hAnsi="Times New Roman" w:cs="Times New Roman"/>
                <w:sz w:val="20"/>
                <w:szCs w:val="20"/>
              </w:rPr>
              <w:t xml:space="preserve">Üniversitesi  </w:t>
            </w:r>
            <w:r w:rsidRPr="004344AB">
              <w:rPr>
                <w:rFonts w:ascii="Times New Roman" w:hAnsi="Times New Roman" w:cs="Times New Roman"/>
                <w:b/>
                <w:sz w:val="20"/>
                <w:szCs w:val="20"/>
              </w:rPr>
              <w:t>Hollanda</w:t>
            </w:r>
            <w:proofErr w:type="gramEnd"/>
          </w:p>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7"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Wageningen </w:t>
            </w:r>
            <w:proofErr w:type="gramStart"/>
            <w:r w:rsidRPr="004344AB">
              <w:rPr>
                <w:rFonts w:ascii="Times New Roman" w:hAnsi="Times New Roman" w:cs="Times New Roman"/>
                <w:sz w:val="20"/>
                <w:szCs w:val="20"/>
              </w:rPr>
              <w:t xml:space="preserve">Üniversitesi  </w:t>
            </w:r>
            <w:r w:rsidRPr="004344AB">
              <w:rPr>
                <w:rFonts w:ascii="Times New Roman" w:hAnsi="Times New Roman" w:cs="Times New Roman"/>
                <w:b/>
                <w:sz w:val="20"/>
                <w:szCs w:val="20"/>
              </w:rPr>
              <w:t>Hollanda</w:t>
            </w:r>
            <w:proofErr w:type="gramEnd"/>
          </w:p>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8"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Wageningen </w:t>
            </w:r>
            <w:proofErr w:type="gramStart"/>
            <w:r w:rsidRPr="004344AB">
              <w:rPr>
                <w:rFonts w:ascii="Times New Roman" w:hAnsi="Times New Roman" w:cs="Times New Roman"/>
                <w:sz w:val="20"/>
                <w:szCs w:val="20"/>
              </w:rPr>
              <w:t xml:space="preserve">Üniversitesi  </w:t>
            </w:r>
            <w:r w:rsidRPr="004344AB">
              <w:rPr>
                <w:rFonts w:ascii="Times New Roman" w:hAnsi="Times New Roman" w:cs="Times New Roman"/>
                <w:b/>
                <w:sz w:val="20"/>
                <w:szCs w:val="20"/>
              </w:rPr>
              <w:t>Hollanda</w:t>
            </w:r>
            <w:proofErr w:type="gramEnd"/>
          </w:p>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6"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Wageningen </w:t>
            </w:r>
            <w:proofErr w:type="gramStart"/>
            <w:r w:rsidRPr="004344AB">
              <w:rPr>
                <w:rFonts w:ascii="Times New Roman" w:hAnsi="Times New Roman" w:cs="Times New Roman"/>
                <w:sz w:val="20"/>
                <w:szCs w:val="20"/>
              </w:rPr>
              <w:t xml:space="preserve">Üniversitesi  </w:t>
            </w:r>
            <w:r w:rsidRPr="004344AB">
              <w:rPr>
                <w:rFonts w:ascii="Times New Roman" w:hAnsi="Times New Roman" w:cs="Times New Roman"/>
                <w:b/>
                <w:sz w:val="20"/>
                <w:szCs w:val="20"/>
              </w:rPr>
              <w:t>Hollanda</w:t>
            </w:r>
            <w:proofErr w:type="gramEnd"/>
          </w:p>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056E0" w:rsidRPr="004344AB" w:rsidTr="00692C3E">
        <w:tc>
          <w:tcPr>
            <w:cnfStyle w:val="001000000000" w:firstRow="0" w:lastRow="0" w:firstColumn="1" w:lastColumn="0" w:oddVBand="0" w:evenVBand="0" w:oddHBand="0" w:evenHBand="0" w:firstRowFirstColumn="0" w:firstRowLastColumn="0" w:lastRowFirstColumn="0" w:lastRowLastColumn="0"/>
            <w:tcW w:w="730" w:type="dxa"/>
          </w:tcPr>
          <w:p w:rsidR="00090FAA" w:rsidRPr="004344AB" w:rsidRDefault="00090FAA" w:rsidP="003034EB">
            <w:pPr>
              <w:rPr>
                <w:rFonts w:ascii="Times New Roman" w:hAnsi="Times New Roman" w:cs="Times New Roman"/>
                <w:sz w:val="20"/>
                <w:szCs w:val="20"/>
              </w:rPr>
            </w:pPr>
            <w:r w:rsidRPr="004344AB">
              <w:rPr>
                <w:rFonts w:ascii="Times New Roman" w:hAnsi="Times New Roman" w:cs="Times New Roman"/>
                <w:sz w:val="20"/>
                <w:szCs w:val="20"/>
              </w:rPr>
              <w:t>2</w:t>
            </w:r>
          </w:p>
        </w:tc>
        <w:tc>
          <w:tcPr>
            <w:tcW w:w="1363" w:type="dxa"/>
          </w:tcPr>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44AB">
              <w:rPr>
                <w:rFonts w:ascii="Times New Roman" w:hAnsi="Times New Roman" w:cs="Times New Roman"/>
                <w:sz w:val="20"/>
                <w:szCs w:val="20"/>
              </w:rPr>
              <w:t xml:space="preserve">Connecticut Üniversitesi </w:t>
            </w:r>
            <w:r w:rsidRPr="004344AB">
              <w:rPr>
                <w:rFonts w:ascii="Times New Roman" w:hAnsi="Times New Roman" w:cs="Times New Roman"/>
                <w:b/>
                <w:sz w:val="20"/>
                <w:szCs w:val="20"/>
              </w:rPr>
              <w:t>ABD</w:t>
            </w:r>
          </w:p>
        </w:tc>
        <w:tc>
          <w:tcPr>
            <w:tcW w:w="1417" w:type="dxa"/>
          </w:tcPr>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Nottingham Üniversitesi </w:t>
            </w:r>
            <w:r w:rsidRPr="004344AB">
              <w:rPr>
                <w:rFonts w:ascii="Times New Roman" w:hAnsi="Times New Roman" w:cs="Times New Roman"/>
                <w:b/>
                <w:sz w:val="20"/>
                <w:szCs w:val="20"/>
              </w:rPr>
              <w:t>İngiltere</w:t>
            </w:r>
          </w:p>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8" w:type="dxa"/>
          </w:tcPr>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Nottingham </w:t>
            </w:r>
            <w:proofErr w:type="gramStart"/>
            <w:r w:rsidRPr="004344AB">
              <w:rPr>
                <w:rFonts w:ascii="Times New Roman" w:hAnsi="Times New Roman" w:cs="Times New Roman"/>
                <w:sz w:val="20"/>
                <w:szCs w:val="20"/>
              </w:rPr>
              <w:t xml:space="preserve">Üniversitesi   </w:t>
            </w:r>
            <w:r w:rsidRPr="004344AB">
              <w:rPr>
                <w:rFonts w:ascii="Times New Roman" w:hAnsi="Times New Roman" w:cs="Times New Roman"/>
                <w:b/>
                <w:sz w:val="20"/>
                <w:szCs w:val="20"/>
              </w:rPr>
              <w:t>İngiltere</w:t>
            </w:r>
            <w:proofErr w:type="gramEnd"/>
          </w:p>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7" w:type="dxa"/>
          </w:tcPr>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Nottingham </w:t>
            </w:r>
            <w:proofErr w:type="gramStart"/>
            <w:r w:rsidRPr="004344AB">
              <w:rPr>
                <w:rFonts w:ascii="Times New Roman" w:hAnsi="Times New Roman" w:cs="Times New Roman"/>
                <w:sz w:val="20"/>
                <w:szCs w:val="20"/>
              </w:rPr>
              <w:t xml:space="preserve">Üniversitesi   </w:t>
            </w:r>
            <w:r w:rsidRPr="004344AB">
              <w:rPr>
                <w:rFonts w:ascii="Times New Roman" w:hAnsi="Times New Roman" w:cs="Times New Roman"/>
                <w:b/>
                <w:sz w:val="20"/>
                <w:szCs w:val="20"/>
              </w:rPr>
              <w:t>İngiltere</w:t>
            </w:r>
            <w:proofErr w:type="gramEnd"/>
          </w:p>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8" w:type="dxa"/>
          </w:tcPr>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Oxford Üniversitesi </w:t>
            </w:r>
            <w:r w:rsidRPr="004344AB">
              <w:rPr>
                <w:rFonts w:ascii="Times New Roman" w:hAnsi="Times New Roman" w:cs="Times New Roman"/>
                <w:b/>
                <w:sz w:val="20"/>
                <w:szCs w:val="20"/>
              </w:rPr>
              <w:t>İngiltere</w:t>
            </w:r>
          </w:p>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6" w:type="dxa"/>
          </w:tcPr>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Oxford </w:t>
            </w:r>
            <w:proofErr w:type="gramStart"/>
            <w:r w:rsidRPr="004344AB">
              <w:rPr>
                <w:rFonts w:ascii="Times New Roman" w:hAnsi="Times New Roman" w:cs="Times New Roman"/>
                <w:sz w:val="20"/>
                <w:szCs w:val="20"/>
              </w:rPr>
              <w:t xml:space="preserve">Üniversitesi   </w:t>
            </w:r>
            <w:r w:rsidRPr="004344AB">
              <w:rPr>
                <w:rFonts w:ascii="Times New Roman" w:hAnsi="Times New Roman" w:cs="Times New Roman"/>
                <w:b/>
                <w:sz w:val="20"/>
                <w:szCs w:val="20"/>
              </w:rPr>
              <w:t>İngiltere</w:t>
            </w:r>
            <w:proofErr w:type="gramEnd"/>
          </w:p>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056E0" w:rsidRPr="004344AB" w:rsidTr="00692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00090FAA" w:rsidRPr="004344AB" w:rsidRDefault="00090FAA" w:rsidP="003034EB">
            <w:pPr>
              <w:rPr>
                <w:rFonts w:ascii="Times New Roman" w:hAnsi="Times New Roman" w:cs="Times New Roman"/>
                <w:sz w:val="20"/>
                <w:szCs w:val="20"/>
              </w:rPr>
            </w:pPr>
            <w:r w:rsidRPr="004344AB">
              <w:rPr>
                <w:rFonts w:ascii="Times New Roman" w:hAnsi="Times New Roman" w:cs="Times New Roman"/>
                <w:sz w:val="20"/>
                <w:szCs w:val="20"/>
              </w:rPr>
              <w:t>3</w:t>
            </w:r>
          </w:p>
        </w:tc>
        <w:tc>
          <w:tcPr>
            <w:tcW w:w="1363"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44AB">
              <w:rPr>
                <w:rFonts w:ascii="Times New Roman" w:hAnsi="Times New Roman" w:cs="Times New Roman"/>
                <w:sz w:val="20"/>
                <w:szCs w:val="20"/>
              </w:rPr>
              <w:t xml:space="preserve">California </w:t>
            </w:r>
            <w:proofErr w:type="spellStart"/>
            <w:proofErr w:type="gramStart"/>
            <w:r w:rsidRPr="004344AB">
              <w:rPr>
                <w:rFonts w:ascii="Times New Roman" w:hAnsi="Times New Roman" w:cs="Times New Roman"/>
                <w:sz w:val="20"/>
                <w:szCs w:val="20"/>
              </w:rPr>
              <w:t>Üniversitesi,Davis</w:t>
            </w:r>
            <w:proofErr w:type="spellEnd"/>
            <w:proofErr w:type="gramEnd"/>
            <w:r w:rsidRPr="004344AB">
              <w:rPr>
                <w:rFonts w:ascii="Times New Roman" w:hAnsi="Times New Roman" w:cs="Times New Roman"/>
                <w:sz w:val="20"/>
                <w:szCs w:val="20"/>
              </w:rPr>
              <w:t xml:space="preserve"> </w:t>
            </w:r>
            <w:r w:rsidRPr="004344AB">
              <w:rPr>
                <w:rFonts w:ascii="Times New Roman" w:hAnsi="Times New Roman" w:cs="Times New Roman"/>
                <w:b/>
                <w:sz w:val="20"/>
                <w:szCs w:val="20"/>
              </w:rPr>
              <w:t>ABD</w:t>
            </w:r>
          </w:p>
        </w:tc>
        <w:tc>
          <w:tcPr>
            <w:tcW w:w="1417"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Wageningen </w:t>
            </w:r>
            <w:proofErr w:type="gramStart"/>
            <w:r w:rsidRPr="004344AB">
              <w:rPr>
                <w:rFonts w:ascii="Times New Roman" w:hAnsi="Times New Roman" w:cs="Times New Roman"/>
                <w:sz w:val="20"/>
                <w:szCs w:val="20"/>
              </w:rPr>
              <w:t xml:space="preserve">Üniversitesi  </w:t>
            </w:r>
            <w:r w:rsidRPr="004344AB">
              <w:rPr>
                <w:rFonts w:ascii="Times New Roman" w:hAnsi="Times New Roman" w:cs="Times New Roman"/>
                <w:b/>
                <w:sz w:val="20"/>
                <w:szCs w:val="20"/>
              </w:rPr>
              <w:t>Hollanda</w:t>
            </w:r>
            <w:proofErr w:type="gramEnd"/>
          </w:p>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8"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California Üniversitesi, </w:t>
            </w:r>
            <w:proofErr w:type="spellStart"/>
            <w:r w:rsidRPr="004344AB">
              <w:rPr>
                <w:rFonts w:ascii="Times New Roman" w:hAnsi="Times New Roman" w:cs="Times New Roman"/>
                <w:sz w:val="20"/>
                <w:szCs w:val="20"/>
              </w:rPr>
              <w:t>Davis</w:t>
            </w:r>
            <w:proofErr w:type="spellEnd"/>
            <w:r w:rsidRPr="004344AB">
              <w:rPr>
                <w:rFonts w:ascii="Times New Roman" w:hAnsi="Times New Roman" w:cs="Times New Roman"/>
                <w:sz w:val="20"/>
                <w:szCs w:val="20"/>
              </w:rPr>
              <w:t xml:space="preserve"> </w:t>
            </w:r>
            <w:r w:rsidRPr="004344AB">
              <w:rPr>
                <w:rFonts w:ascii="Times New Roman" w:hAnsi="Times New Roman" w:cs="Times New Roman"/>
                <w:b/>
                <w:sz w:val="20"/>
                <w:szCs w:val="20"/>
              </w:rPr>
              <w:t>ABD</w:t>
            </w:r>
          </w:p>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7"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44AB">
              <w:rPr>
                <w:rFonts w:ascii="Times New Roman" w:hAnsi="Times New Roman" w:cs="Times New Roman"/>
                <w:sz w:val="20"/>
                <w:szCs w:val="20"/>
              </w:rPr>
              <w:t>C</w:t>
            </w:r>
            <w:r w:rsidR="00692C3E">
              <w:rPr>
                <w:rFonts w:ascii="Times New Roman" w:hAnsi="Times New Roman" w:cs="Times New Roman"/>
                <w:sz w:val="20"/>
                <w:szCs w:val="20"/>
              </w:rPr>
              <w:t xml:space="preserve">alifornia Üniversitesi, </w:t>
            </w:r>
            <w:proofErr w:type="spellStart"/>
            <w:r w:rsidR="00692C3E">
              <w:rPr>
                <w:rFonts w:ascii="Times New Roman" w:hAnsi="Times New Roman" w:cs="Times New Roman"/>
                <w:sz w:val="20"/>
                <w:szCs w:val="20"/>
              </w:rPr>
              <w:t>Davis</w:t>
            </w:r>
            <w:proofErr w:type="spellEnd"/>
            <w:r w:rsidR="00692C3E">
              <w:rPr>
                <w:rFonts w:ascii="Times New Roman" w:hAnsi="Times New Roman" w:cs="Times New Roman"/>
                <w:sz w:val="20"/>
                <w:szCs w:val="20"/>
              </w:rPr>
              <w:t xml:space="preserve"> </w:t>
            </w:r>
            <w:r w:rsidRPr="004344AB">
              <w:rPr>
                <w:rFonts w:ascii="Times New Roman" w:hAnsi="Times New Roman" w:cs="Times New Roman"/>
                <w:b/>
                <w:sz w:val="20"/>
                <w:szCs w:val="20"/>
              </w:rPr>
              <w:t>ABD</w:t>
            </w:r>
          </w:p>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8"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California Üniversitesi, </w:t>
            </w:r>
            <w:proofErr w:type="spellStart"/>
            <w:r w:rsidRPr="004344AB">
              <w:rPr>
                <w:rFonts w:ascii="Times New Roman" w:hAnsi="Times New Roman" w:cs="Times New Roman"/>
                <w:sz w:val="20"/>
                <w:szCs w:val="20"/>
              </w:rPr>
              <w:t>Davis</w:t>
            </w:r>
            <w:proofErr w:type="spellEnd"/>
            <w:r w:rsidRPr="004344AB">
              <w:rPr>
                <w:rFonts w:ascii="Times New Roman" w:hAnsi="Times New Roman" w:cs="Times New Roman"/>
                <w:sz w:val="20"/>
                <w:szCs w:val="20"/>
              </w:rPr>
              <w:t xml:space="preserve"> </w:t>
            </w:r>
            <w:r w:rsidRPr="004344AB">
              <w:rPr>
                <w:rFonts w:ascii="Times New Roman" w:hAnsi="Times New Roman" w:cs="Times New Roman"/>
                <w:b/>
                <w:sz w:val="20"/>
                <w:szCs w:val="20"/>
              </w:rPr>
              <w:t>ABD</w:t>
            </w:r>
          </w:p>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6"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Nottingham Üniversitesi </w:t>
            </w:r>
            <w:r w:rsidRPr="004344AB">
              <w:rPr>
                <w:rFonts w:ascii="Times New Roman" w:hAnsi="Times New Roman" w:cs="Times New Roman"/>
                <w:b/>
                <w:sz w:val="20"/>
                <w:szCs w:val="20"/>
              </w:rPr>
              <w:t>İngiltere</w:t>
            </w:r>
          </w:p>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056E0" w:rsidRPr="004344AB" w:rsidTr="00692C3E">
        <w:tc>
          <w:tcPr>
            <w:cnfStyle w:val="001000000000" w:firstRow="0" w:lastRow="0" w:firstColumn="1" w:lastColumn="0" w:oddVBand="0" w:evenVBand="0" w:oddHBand="0" w:evenHBand="0" w:firstRowFirstColumn="0" w:firstRowLastColumn="0" w:lastRowFirstColumn="0" w:lastRowLastColumn="0"/>
            <w:tcW w:w="730" w:type="dxa"/>
          </w:tcPr>
          <w:p w:rsidR="00090FAA" w:rsidRPr="004344AB" w:rsidRDefault="00090FAA" w:rsidP="003034EB">
            <w:pPr>
              <w:rPr>
                <w:rFonts w:ascii="Times New Roman" w:hAnsi="Times New Roman" w:cs="Times New Roman"/>
                <w:sz w:val="20"/>
                <w:szCs w:val="20"/>
              </w:rPr>
            </w:pPr>
            <w:r w:rsidRPr="004344AB">
              <w:rPr>
                <w:rFonts w:ascii="Times New Roman" w:hAnsi="Times New Roman" w:cs="Times New Roman"/>
                <w:sz w:val="20"/>
                <w:szCs w:val="20"/>
              </w:rPr>
              <w:t>4</w:t>
            </w:r>
          </w:p>
        </w:tc>
        <w:tc>
          <w:tcPr>
            <w:tcW w:w="1363" w:type="dxa"/>
          </w:tcPr>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4344AB">
              <w:rPr>
                <w:rFonts w:ascii="Times New Roman" w:hAnsi="Times New Roman" w:cs="Times New Roman"/>
                <w:sz w:val="20"/>
                <w:szCs w:val="20"/>
              </w:rPr>
              <w:t>College</w:t>
            </w:r>
            <w:proofErr w:type="spellEnd"/>
            <w:r w:rsidRPr="004344AB">
              <w:rPr>
                <w:rFonts w:ascii="Times New Roman" w:hAnsi="Times New Roman" w:cs="Times New Roman"/>
                <w:sz w:val="20"/>
                <w:szCs w:val="20"/>
              </w:rPr>
              <w:t xml:space="preserve"> Cork Ulusal Üniversitesi </w:t>
            </w:r>
            <w:r w:rsidRPr="004344AB">
              <w:rPr>
                <w:rFonts w:ascii="Times New Roman" w:hAnsi="Times New Roman" w:cs="Times New Roman"/>
                <w:b/>
                <w:sz w:val="20"/>
                <w:szCs w:val="20"/>
              </w:rPr>
              <w:t>İrlanda</w:t>
            </w:r>
          </w:p>
        </w:tc>
        <w:tc>
          <w:tcPr>
            <w:tcW w:w="1417" w:type="dxa"/>
          </w:tcPr>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Connecticut </w:t>
            </w:r>
            <w:proofErr w:type="spellStart"/>
            <w:proofErr w:type="gramStart"/>
            <w:r w:rsidRPr="004344AB">
              <w:rPr>
                <w:rFonts w:ascii="Times New Roman" w:hAnsi="Times New Roman" w:cs="Times New Roman"/>
                <w:sz w:val="20"/>
                <w:szCs w:val="20"/>
              </w:rPr>
              <w:t>Üniveritesi</w:t>
            </w:r>
            <w:proofErr w:type="spellEnd"/>
            <w:r w:rsidRPr="004344AB">
              <w:rPr>
                <w:rFonts w:ascii="Times New Roman" w:hAnsi="Times New Roman" w:cs="Times New Roman"/>
                <w:sz w:val="20"/>
                <w:szCs w:val="20"/>
              </w:rPr>
              <w:t xml:space="preserve">  </w:t>
            </w:r>
            <w:r w:rsidRPr="004344AB">
              <w:rPr>
                <w:rFonts w:ascii="Times New Roman" w:hAnsi="Times New Roman" w:cs="Times New Roman"/>
                <w:b/>
                <w:sz w:val="20"/>
                <w:szCs w:val="20"/>
              </w:rPr>
              <w:t>ABD</w:t>
            </w:r>
            <w:proofErr w:type="gramEnd"/>
          </w:p>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8" w:type="dxa"/>
          </w:tcPr>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Bradford </w:t>
            </w:r>
            <w:proofErr w:type="gramStart"/>
            <w:r w:rsidRPr="004344AB">
              <w:rPr>
                <w:rFonts w:ascii="Times New Roman" w:hAnsi="Times New Roman" w:cs="Times New Roman"/>
                <w:sz w:val="20"/>
                <w:szCs w:val="20"/>
              </w:rPr>
              <w:t xml:space="preserve">Üniversitesi   </w:t>
            </w:r>
            <w:r w:rsidRPr="004344AB">
              <w:rPr>
                <w:rFonts w:ascii="Times New Roman" w:hAnsi="Times New Roman" w:cs="Times New Roman"/>
                <w:b/>
                <w:sz w:val="20"/>
                <w:szCs w:val="20"/>
              </w:rPr>
              <w:t>İngiltere</w:t>
            </w:r>
            <w:proofErr w:type="gramEnd"/>
          </w:p>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7" w:type="dxa"/>
          </w:tcPr>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Oxford </w:t>
            </w:r>
            <w:proofErr w:type="gramStart"/>
            <w:r w:rsidRPr="004344AB">
              <w:rPr>
                <w:rFonts w:ascii="Times New Roman" w:hAnsi="Times New Roman" w:cs="Times New Roman"/>
                <w:sz w:val="20"/>
                <w:szCs w:val="20"/>
              </w:rPr>
              <w:t xml:space="preserve">Üniversitesi   </w:t>
            </w:r>
            <w:r w:rsidRPr="004344AB">
              <w:rPr>
                <w:rFonts w:ascii="Times New Roman" w:hAnsi="Times New Roman" w:cs="Times New Roman"/>
                <w:b/>
                <w:sz w:val="20"/>
                <w:szCs w:val="20"/>
              </w:rPr>
              <w:t>İngiltere</w:t>
            </w:r>
            <w:proofErr w:type="gramEnd"/>
          </w:p>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8" w:type="dxa"/>
          </w:tcPr>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Nottingham Üniversitesi </w:t>
            </w:r>
            <w:r w:rsidRPr="004344AB">
              <w:rPr>
                <w:rFonts w:ascii="Times New Roman" w:hAnsi="Times New Roman" w:cs="Times New Roman"/>
                <w:b/>
                <w:sz w:val="20"/>
                <w:szCs w:val="20"/>
              </w:rPr>
              <w:t>İngiltere</w:t>
            </w:r>
          </w:p>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276" w:type="dxa"/>
          </w:tcPr>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Nottingham </w:t>
            </w:r>
            <w:proofErr w:type="spellStart"/>
            <w:r w:rsidRPr="004344AB">
              <w:rPr>
                <w:rFonts w:ascii="Times New Roman" w:hAnsi="Times New Roman" w:cs="Times New Roman"/>
                <w:sz w:val="20"/>
                <w:szCs w:val="20"/>
              </w:rPr>
              <w:t>Trent</w:t>
            </w:r>
            <w:proofErr w:type="spellEnd"/>
            <w:r w:rsidRPr="004344AB">
              <w:rPr>
                <w:rFonts w:ascii="Times New Roman" w:hAnsi="Times New Roman" w:cs="Times New Roman"/>
                <w:sz w:val="20"/>
                <w:szCs w:val="20"/>
              </w:rPr>
              <w:t xml:space="preserve"> Üniversitesi </w:t>
            </w:r>
            <w:r w:rsidRPr="004344AB">
              <w:rPr>
                <w:rFonts w:ascii="Times New Roman" w:hAnsi="Times New Roman" w:cs="Times New Roman"/>
                <w:b/>
                <w:sz w:val="20"/>
                <w:szCs w:val="20"/>
              </w:rPr>
              <w:t>İngiltere</w:t>
            </w:r>
          </w:p>
          <w:p w:rsidR="00090FAA" w:rsidRPr="004344AB" w:rsidRDefault="00090FAA" w:rsidP="003034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056E0" w:rsidRPr="004344AB" w:rsidTr="00692C3E">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730" w:type="dxa"/>
          </w:tcPr>
          <w:p w:rsidR="00090FAA" w:rsidRPr="004344AB" w:rsidRDefault="00090FAA" w:rsidP="003034EB">
            <w:pPr>
              <w:rPr>
                <w:rFonts w:ascii="Times New Roman" w:hAnsi="Times New Roman" w:cs="Times New Roman"/>
                <w:sz w:val="20"/>
                <w:szCs w:val="20"/>
              </w:rPr>
            </w:pPr>
            <w:r w:rsidRPr="004344AB">
              <w:rPr>
                <w:rFonts w:ascii="Times New Roman" w:hAnsi="Times New Roman" w:cs="Times New Roman"/>
                <w:sz w:val="20"/>
                <w:szCs w:val="20"/>
              </w:rPr>
              <w:t>5</w:t>
            </w:r>
          </w:p>
        </w:tc>
        <w:tc>
          <w:tcPr>
            <w:tcW w:w="1363"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44AB">
              <w:rPr>
                <w:rFonts w:ascii="Times New Roman" w:hAnsi="Times New Roman" w:cs="Times New Roman"/>
                <w:sz w:val="20"/>
                <w:szCs w:val="20"/>
              </w:rPr>
              <w:t xml:space="preserve">Oxford Üniversitesi </w:t>
            </w:r>
            <w:r w:rsidRPr="004344AB">
              <w:rPr>
                <w:rFonts w:ascii="Times New Roman" w:hAnsi="Times New Roman" w:cs="Times New Roman"/>
                <w:b/>
                <w:sz w:val="20"/>
                <w:szCs w:val="20"/>
              </w:rPr>
              <w:t>İngiltere</w:t>
            </w:r>
          </w:p>
        </w:tc>
        <w:tc>
          <w:tcPr>
            <w:tcW w:w="1417"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Oxford </w:t>
            </w:r>
            <w:proofErr w:type="gramStart"/>
            <w:r w:rsidRPr="004344AB">
              <w:rPr>
                <w:rFonts w:ascii="Times New Roman" w:hAnsi="Times New Roman" w:cs="Times New Roman"/>
                <w:sz w:val="20"/>
                <w:szCs w:val="20"/>
              </w:rPr>
              <w:t xml:space="preserve">Üniversitesi   </w:t>
            </w:r>
            <w:r w:rsidRPr="004344AB">
              <w:rPr>
                <w:rFonts w:ascii="Times New Roman" w:hAnsi="Times New Roman" w:cs="Times New Roman"/>
                <w:b/>
                <w:sz w:val="20"/>
                <w:szCs w:val="20"/>
              </w:rPr>
              <w:t>İngiltere</w:t>
            </w:r>
            <w:proofErr w:type="gramEnd"/>
          </w:p>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8"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Nottingham </w:t>
            </w:r>
            <w:proofErr w:type="spellStart"/>
            <w:r w:rsidRPr="004344AB">
              <w:rPr>
                <w:rFonts w:ascii="Times New Roman" w:hAnsi="Times New Roman" w:cs="Times New Roman"/>
                <w:sz w:val="20"/>
                <w:szCs w:val="20"/>
              </w:rPr>
              <w:t>Trent</w:t>
            </w:r>
            <w:proofErr w:type="spellEnd"/>
            <w:r w:rsidRPr="004344AB">
              <w:rPr>
                <w:rFonts w:ascii="Times New Roman" w:hAnsi="Times New Roman" w:cs="Times New Roman"/>
                <w:sz w:val="20"/>
                <w:szCs w:val="20"/>
              </w:rPr>
              <w:t xml:space="preserve"> Üniversitesi </w:t>
            </w:r>
            <w:r w:rsidRPr="004344AB">
              <w:rPr>
                <w:rFonts w:ascii="Times New Roman" w:hAnsi="Times New Roman" w:cs="Times New Roman"/>
                <w:b/>
                <w:sz w:val="20"/>
                <w:szCs w:val="20"/>
              </w:rPr>
              <w:t>İngiltere</w:t>
            </w:r>
          </w:p>
        </w:tc>
        <w:tc>
          <w:tcPr>
            <w:tcW w:w="1417"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Nottingham </w:t>
            </w:r>
            <w:proofErr w:type="spellStart"/>
            <w:r w:rsidRPr="004344AB">
              <w:rPr>
                <w:rFonts w:ascii="Times New Roman" w:hAnsi="Times New Roman" w:cs="Times New Roman"/>
                <w:sz w:val="20"/>
                <w:szCs w:val="20"/>
              </w:rPr>
              <w:t>Trent</w:t>
            </w:r>
            <w:proofErr w:type="spellEnd"/>
            <w:r w:rsidRPr="004344AB">
              <w:rPr>
                <w:rFonts w:ascii="Times New Roman" w:hAnsi="Times New Roman" w:cs="Times New Roman"/>
                <w:sz w:val="20"/>
                <w:szCs w:val="20"/>
              </w:rPr>
              <w:t xml:space="preserve"> Üniversitesi </w:t>
            </w:r>
            <w:r w:rsidRPr="004344AB">
              <w:rPr>
                <w:rFonts w:ascii="Times New Roman" w:hAnsi="Times New Roman" w:cs="Times New Roman"/>
                <w:b/>
                <w:sz w:val="20"/>
                <w:szCs w:val="20"/>
              </w:rPr>
              <w:t>İngiltere</w:t>
            </w:r>
          </w:p>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8"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4344AB">
              <w:rPr>
                <w:rFonts w:ascii="Times New Roman" w:hAnsi="Times New Roman" w:cs="Times New Roman"/>
                <w:sz w:val="20"/>
                <w:szCs w:val="20"/>
              </w:rPr>
              <w:t xml:space="preserve">Nottingham </w:t>
            </w:r>
            <w:proofErr w:type="spellStart"/>
            <w:r w:rsidRPr="004344AB">
              <w:rPr>
                <w:rFonts w:ascii="Times New Roman" w:hAnsi="Times New Roman" w:cs="Times New Roman"/>
                <w:sz w:val="20"/>
                <w:szCs w:val="20"/>
              </w:rPr>
              <w:t>Trent</w:t>
            </w:r>
            <w:proofErr w:type="spellEnd"/>
            <w:r w:rsidRPr="004344AB">
              <w:rPr>
                <w:rFonts w:ascii="Times New Roman" w:hAnsi="Times New Roman" w:cs="Times New Roman"/>
                <w:sz w:val="20"/>
                <w:szCs w:val="20"/>
              </w:rPr>
              <w:t xml:space="preserve"> Üniversitesi </w:t>
            </w:r>
            <w:r w:rsidRPr="004344AB">
              <w:rPr>
                <w:rFonts w:ascii="Times New Roman" w:hAnsi="Times New Roman" w:cs="Times New Roman"/>
                <w:b/>
                <w:sz w:val="20"/>
                <w:szCs w:val="20"/>
              </w:rPr>
              <w:t>İngiltere</w:t>
            </w:r>
          </w:p>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6" w:type="dxa"/>
          </w:tcPr>
          <w:p w:rsidR="00090FAA" w:rsidRPr="004344AB" w:rsidRDefault="00090FAA" w:rsidP="003034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44AB">
              <w:rPr>
                <w:rFonts w:ascii="Times New Roman" w:hAnsi="Times New Roman" w:cs="Times New Roman"/>
                <w:sz w:val="20"/>
                <w:szCs w:val="20"/>
              </w:rPr>
              <w:t xml:space="preserve">California Üniversitesi, </w:t>
            </w:r>
            <w:proofErr w:type="spellStart"/>
            <w:r w:rsidRPr="004344AB">
              <w:rPr>
                <w:rFonts w:ascii="Times New Roman" w:hAnsi="Times New Roman" w:cs="Times New Roman"/>
                <w:sz w:val="20"/>
                <w:szCs w:val="20"/>
              </w:rPr>
              <w:t>Davis</w:t>
            </w:r>
            <w:proofErr w:type="spellEnd"/>
            <w:r w:rsidRPr="004344AB">
              <w:rPr>
                <w:rFonts w:ascii="Times New Roman" w:hAnsi="Times New Roman" w:cs="Times New Roman"/>
                <w:sz w:val="20"/>
                <w:szCs w:val="20"/>
              </w:rPr>
              <w:t xml:space="preserve"> </w:t>
            </w:r>
            <w:r w:rsidRPr="004344AB">
              <w:rPr>
                <w:rFonts w:ascii="Times New Roman" w:hAnsi="Times New Roman" w:cs="Times New Roman"/>
                <w:b/>
                <w:sz w:val="20"/>
                <w:szCs w:val="20"/>
              </w:rPr>
              <w:t>ABD</w:t>
            </w:r>
          </w:p>
        </w:tc>
      </w:tr>
    </w:tbl>
    <w:p w:rsidR="006E2753" w:rsidRPr="004344AB" w:rsidRDefault="0059345E" w:rsidP="006E2753">
      <w:pPr>
        <w:spacing w:before="100" w:beforeAutospacing="1" w:after="100" w:afterAutospacing="1" w:line="240" w:lineRule="auto"/>
        <w:outlineLvl w:val="1"/>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fldChar w:fldCharType="begin"/>
      </w:r>
      <w:r>
        <w:rPr>
          <w:rFonts w:ascii="Times New Roman" w:eastAsia="Times New Roman" w:hAnsi="Times New Roman" w:cs="Times New Roman"/>
          <w:bCs/>
          <w:color w:val="000000"/>
          <w:sz w:val="20"/>
          <w:szCs w:val="20"/>
          <w:lang w:eastAsia="tr-TR"/>
        </w:rPr>
        <w:instrText xml:space="preserve"> ADDIN EN.CITE &lt;EndNote&gt;&lt;Cite&gt;&lt;Year&gt;2015-2020&lt;/Year&gt;&lt;RecNum&gt;21&lt;/RecNum&gt;&lt;DisplayText&gt;(&amp;quot;UI GreenMetric World University Rankings Archive Rankings &amp;quot;, 2015-2020)&lt;/DisplayText&gt;&lt;record&gt;&lt;rec-number&gt;21&lt;/rec-number&gt;&lt;foreign-keys&gt;&lt;key app="EN" db-id="avpavwf0l550zyexse7xr9pqwr5ezxrwrp0e" timestamp="1615971135"&gt;21&lt;/key&gt;&lt;/foreign-keys&gt;&lt;ref-type name="Web Page"&gt;12&lt;/ref-type&gt;&lt;contributors&gt;&lt;/contributors&gt;&lt;titles&gt;&lt;title&gt;&lt;style face="normal" font="default" charset="162" size="100%"&gt;UI GreenMetric World University Rankings Archive Rankings &lt;/style&gt;&lt;/title&gt;&lt;/titles&gt;&lt;dates&gt;&lt;year&gt;&lt;style face="normal" font="default" charset="162" size="100%"&gt;2015-2020&lt;/style&gt;&lt;/year&gt;&lt;/dates&gt;&lt;urls&gt;&lt;related-urls&gt;&lt;url&gt;http://greenmetric.ui.ac.id/archive-ranking/&lt;/url&gt;&lt;/related-urls&gt;&lt;/urls&gt;&lt;/record&gt;&lt;/Cite&gt;&lt;/EndNote&gt;</w:instrText>
      </w:r>
      <w:r>
        <w:rPr>
          <w:rFonts w:ascii="Times New Roman" w:eastAsia="Times New Roman" w:hAnsi="Times New Roman" w:cs="Times New Roman"/>
          <w:bCs/>
          <w:color w:val="000000"/>
          <w:sz w:val="20"/>
          <w:szCs w:val="20"/>
          <w:lang w:eastAsia="tr-TR"/>
        </w:rPr>
        <w:fldChar w:fldCharType="separate"/>
      </w:r>
      <w:r>
        <w:rPr>
          <w:rFonts w:ascii="Times New Roman" w:eastAsia="Times New Roman" w:hAnsi="Times New Roman" w:cs="Times New Roman"/>
          <w:bCs/>
          <w:noProof/>
          <w:color w:val="000000"/>
          <w:sz w:val="20"/>
          <w:szCs w:val="20"/>
          <w:lang w:eastAsia="tr-TR"/>
        </w:rPr>
        <w:t>("UI GreenMetric World University Rankings Archive Rankings ", 2015-2020)</w:t>
      </w:r>
      <w:r>
        <w:rPr>
          <w:rFonts w:ascii="Times New Roman" w:eastAsia="Times New Roman" w:hAnsi="Times New Roman" w:cs="Times New Roman"/>
          <w:bCs/>
          <w:color w:val="000000"/>
          <w:sz w:val="20"/>
          <w:szCs w:val="20"/>
          <w:lang w:eastAsia="tr-TR"/>
        </w:rPr>
        <w:fldChar w:fldCharType="end"/>
      </w:r>
    </w:p>
    <w:p w:rsidR="00333A66" w:rsidRPr="00052216" w:rsidRDefault="00333A66" w:rsidP="006E2753">
      <w:pPr>
        <w:spacing w:before="100" w:beforeAutospacing="1" w:after="100" w:afterAutospacing="1" w:line="240" w:lineRule="auto"/>
        <w:outlineLvl w:val="1"/>
        <w:rPr>
          <w:rFonts w:ascii="Times New Roman" w:eastAsia="Times New Roman" w:hAnsi="Times New Roman" w:cs="Times New Roman"/>
          <w:b/>
          <w:bCs/>
          <w:color w:val="000000"/>
          <w:sz w:val="20"/>
          <w:szCs w:val="20"/>
          <w:lang w:eastAsia="tr-TR"/>
        </w:rPr>
      </w:pPr>
      <w:r w:rsidRPr="00052216">
        <w:rPr>
          <w:rFonts w:ascii="Times New Roman" w:eastAsia="Times New Roman" w:hAnsi="Times New Roman" w:cs="Times New Roman"/>
          <w:b/>
          <w:bCs/>
          <w:color w:val="000000"/>
          <w:sz w:val="20"/>
          <w:szCs w:val="20"/>
          <w:lang w:eastAsia="tr-TR"/>
        </w:rPr>
        <w:t>Sonuç</w:t>
      </w:r>
    </w:p>
    <w:p w:rsidR="00090FAA" w:rsidRDefault="00B57E23" w:rsidP="004613B7">
      <w:pPr>
        <w:autoSpaceDE w:val="0"/>
        <w:autoSpaceDN w:val="0"/>
        <w:adjustRightInd w:val="0"/>
        <w:spacing w:after="0" w:line="240" w:lineRule="auto"/>
        <w:jc w:val="both"/>
        <w:rPr>
          <w:rFonts w:ascii="Times New Roman" w:hAnsi="Times New Roman" w:cs="Times New Roman"/>
          <w:sz w:val="20"/>
          <w:szCs w:val="20"/>
        </w:rPr>
      </w:pPr>
      <w:r w:rsidRPr="004344AB">
        <w:rPr>
          <w:rFonts w:ascii="Times New Roman" w:hAnsi="Times New Roman" w:cs="Times New Roman"/>
          <w:sz w:val="20"/>
          <w:szCs w:val="20"/>
        </w:rPr>
        <w:t>Üniversiteler küçük</w:t>
      </w:r>
      <w:r w:rsidR="00333A66" w:rsidRPr="004344AB">
        <w:rPr>
          <w:rFonts w:ascii="Times New Roman" w:hAnsi="Times New Roman" w:cs="Times New Roman"/>
          <w:sz w:val="20"/>
          <w:szCs w:val="20"/>
        </w:rPr>
        <w:t xml:space="preserve"> kentler ve gençler </w:t>
      </w:r>
      <w:r w:rsidRPr="004344AB">
        <w:rPr>
          <w:rFonts w:ascii="Times New Roman" w:hAnsi="Times New Roman" w:cs="Times New Roman"/>
          <w:sz w:val="20"/>
          <w:szCs w:val="20"/>
        </w:rPr>
        <w:t>iç</w:t>
      </w:r>
      <w:r w:rsidR="00333A66" w:rsidRPr="004344AB">
        <w:rPr>
          <w:rFonts w:ascii="Times New Roman" w:hAnsi="Times New Roman" w:cs="Times New Roman"/>
          <w:sz w:val="20"/>
          <w:szCs w:val="20"/>
        </w:rPr>
        <w:t>in yaş</w:t>
      </w:r>
      <w:r w:rsidRPr="004344AB">
        <w:rPr>
          <w:rFonts w:ascii="Times New Roman" w:hAnsi="Times New Roman" w:cs="Times New Roman"/>
          <w:sz w:val="20"/>
          <w:szCs w:val="20"/>
        </w:rPr>
        <w:t xml:space="preserve">am </w:t>
      </w:r>
      <w:proofErr w:type="spellStart"/>
      <w:r w:rsidRPr="004344AB">
        <w:rPr>
          <w:rFonts w:ascii="Times New Roman" w:hAnsi="Times New Roman" w:cs="Times New Roman"/>
          <w:sz w:val="20"/>
          <w:szCs w:val="20"/>
        </w:rPr>
        <w:t>simulasyonu</w:t>
      </w:r>
      <w:proofErr w:type="spellEnd"/>
      <w:r w:rsidRPr="004344AB">
        <w:rPr>
          <w:rFonts w:ascii="Times New Roman" w:hAnsi="Times New Roman" w:cs="Times New Roman"/>
          <w:sz w:val="20"/>
          <w:szCs w:val="20"/>
        </w:rPr>
        <w:t xml:space="preserve"> olarak dü</w:t>
      </w:r>
      <w:r w:rsidR="00333A66" w:rsidRPr="004344AB">
        <w:rPr>
          <w:rFonts w:ascii="Times New Roman" w:hAnsi="Times New Roman" w:cs="Times New Roman"/>
          <w:sz w:val="20"/>
          <w:szCs w:val="20"/>
        </w:rPr>
        <w:t>ş</w:t>
      </w:r>
      <w:r w:rsidRPr="004344AB">
        <w:rPr>
          <w:rFonts w:ascii="Times New Roman" w:hAnsi="Times New Roman" w:cs="Times New Roman"/>
          <w:sz w:val="20"/>
          <w:szCs w:val="20"/>
        </w:rPr>
        <w:t>ünüldü</w:t>
      </w:r>
      <w:r w:rsidR="00333A66" w:rsidRPr="004344AB">
        <w:rPr>
          <w:rFonts w:ascii="Times New Roman" w:hAnsi="Times New Roman" w:cs="Times New Roman"/>
          <w:sz w:val="20"/>
          <w:szCs w:val="20"/>
        </w:rPr>
        <w:t>ğ</w:t>
      </w:r>
      <w:r w:rsidRPr="004344AB">
        <w:rPr>
          <w:rFonts w:ascii="Times New Roman" w:hAnsi="Times New Roman" w:cs="Times New Roman"/>
          <w:sz w:val="20"/>
          <w:szCs w:val="20"/>
        </w:rPr>
        <w:t>ü</w:t>
      </w:r>
      <w:r w:rsidR="00333A66" w:rsidRPr="004344AB">
        <w:rPr>
          <w:rFonts w:ascii="Times New Roman" w:hAnsi="Times New Roman" w:cs="Times New Roman"/>
          <w:sz w:val="20"/>
          <w:szCs w:val="20"/>
        </w:rPr>
        <w:t xml:space="preserve">nde burada </w:t>
      </w:r>
      <w:r w:rsidRPr="004344AB">
        <w:rPr>
          <w:rFonts w:ascii="Times New Roman" w:hAnsi="Times New Roman" w:cs="Times New Roman"/>
          <w:sz w:val="20"/>
          <w:szCs w:val="20"/>
        </w:rPr>
        <w:t>gerç</w:t>
      </w:r>
      <w:r w:rsidR="00333A66" w:rsidRPr="004344AB">
        <w:rPr>
          <w:rFonts w:ascii="Times New Roman" w:hAnsi="Times New Roman" w:cs="Times New Roman"/>
          <w:sz w:val="20"/>
          <w:szCs w:val="20"/>
        </w:rPr>
        <w:t>ekleşti</w:t>
      </w:r>
      <w:r w:rsidRPr="004344AB">
        <w:rPr>
          <w:rFonts w:ascii="Times New Roman" w:hAnsi="Times New Roman" w:cs="Times New Roman"/>
          <w:sz w:val="20"/>
          <w:szCs w:val="20"/>
        </w:rPr>
        <w:t>rilen her tü</w:t>
      </w:r>
      <w:r w:rsidR="00333A66" w:rsidRPr="004344AB">
        <w:rPr>
          <w:rFonts w:ascii="Times New Roman" w:hAnsi="Times New Roman" w:cs="Times New Roman"/>
          <w:sz w:val="20"/>
          <w:szCs w:val="20"/>
        </w:rPr>
        <w:t>r uygulama gelecekte kentlerin daha yaşanabilir olmasını</w:t>
      </w:r>
      <w:r w:rsidRPr="004344AB">
        <w:rPr>
          <w:rFonts w:ascii="Times New Roman" w:hAnsi="Times New Roman" w:cs="Times New Roman"/>
          <w:sz w:val="20"/>
          <w:szCs w:val="20"/>
        </w:rPr>
        <w:t>n önünü aç</w:t>
      </w:r>
      <w:r w:rsidR="00333A66" w:rsidRPr="004344AB">
        <w:rPr>
          <w:rFonts w:ascii="Times New Roman" w:hAnsi="Times New Roman" w:cs="Times New Roman"/>
          <w:sz w:val="20"/>
          <w:szCs w:val="20"/>
        </w:rPr>
        <w:t>acaktır.</w:t>
      </w:r>
      <w:r w:rsidR="004613B7">
        <w:rPr>
          <w:rFonts w:ascii="Times New Roman" w:hAnsi="Times New Roman" w:cs="Times New Roman"/>
          <w:sz w:val="20"/>
          <w:szCs w:val="20"/>
        </w:rPr>
        <w:t xml:space="preserve"> </w:t>
      </w:r>
      <w:r w:rsidR="00F46E96" w:rsidRPr="004344AB">
        <w:rPr>
          <w:rFonts w:ascii="Times New Roman" w:hAnsi="Times New Roman" w:cs="Times New Roman"/>
          <w:sz w:val="20"/>
          <w:szCs w:val="20"/>
        </w:rPr>
        <w:t xml:space="preserve">Özellikle birçok ülke tarafından dikkate alınan ve her geçen gün üye sayısını arttıran </w:t>
      </w:r>
      <w:proofErr w:type="spellStart"/>
      <w:r w:rsidR="00F46E96" w:rsidRPr="004344AB">
        <w:rPr>
          <w:rFonts w:ascii="Times New Roman" w:hAnsi="Times New Roman" w:cs="Times New Roman"/>
          <w:sz w:val="20"/>
          <w:szCs w:val="20"/>
        </w:rPr>
        <w:t>GreenMetric</w:t>
      </w:r>
      <w:proofErr w:type="spellEnd"/>
      <w:r w:rsidR="00F46E96" w:rsidRPr="004344AB">
        <w:rPr>
          <w:rFonts w:ascii="Times New Roman" w:hAnsi="Times New Roman" w:cs="Times New Roman"/>
          <w:sz w:val="20"/>
          <w:szCs w:val="20"/>
        </w:rPr>
        <w:t xml:space="preserve"> </w:t>
      </w:r>
      <w:proofErr w:type="spellStart"/>
      <w:r w:rsidR="00F46E96" w:rsidRPr="004344AB">
        <w:rPr>
          <w:rFonts w:ascii="Times New Roman" w:hAnsi="Times New Roman" w:cs="Times New Roman"/>
          <w:sz w:val="20"/>
          <w:szCs w:val="20"/>
        </w:rPr>
        <w:t>Sıralandırma</w:t>
      </w:r>
      <w:proofErr w:type="spellEnd"/>
      <w:r w:rsidR="00F46E96" w:rsidRPr="004344AB">
        <w:rPr>
          <w:rFonts w:ascii="Times New Roman" w:hAnsi="Times New Roman" w:cs="Times New Roman"/>
          <w:sz w:val="20"/>
          <w:szCs w:val="20"/>
        </w:rPr>
        <w:t xml:space="preserve"> Sistemi sürdürülebilirlik ilkelerini dikkate alarak her sene kendini yenileyerek, üniversite yerleşkelerinin hem kullanıcısı için hem de doğa için daha yaşanır olmasını amaçlamıştır. Bu sistem sayesinde üniversiteler ve bu yerleşkeleri kullanan kişiler sürdürüleb</w:t>
      </w:r>
      <w:r w:rsidR="00F46E96">
        <w:rPr>
          <w:rFonts w:ascii="Times New Roman" w:hAnsi="Times New Roman" w:cs="Times New Roman"/>
          <w:sz w:val="20"/>
          <w:szCs w:val="20"/>
        </w:rPr>
        <w:t xml:space="preserve">ilirlik konularına daha duyarlı </w:t>
      </w:r>
      <w:r w:rsidR="00F46E96" w:rsidRPr="004344AB">
        <w:rPr>
          <w:rFonts w:ascii="Times New Roman" w:hAnsi="Times New Roman" w:cs="Times New Roman"/>
          <w:sz w:val="20"/>
          <w:szCs w:val="20"/>
        </w:rPr>
        <w:t xml:space="preserve">hale gelmekte ve yaşam şekillerini buna uygun hale getirmektedirler. Ülkemizde </w:t>
      </w:r>
      <w:proofErr w:type="spellStart"/>
      <w:r w:rsidR="00F46E96" w:rsidRPr="004344AB">
        <w:rPr>
          <w:rFonts w:ascii="Times New Roman" w:hAnsi="Times New Roman" w:cs="Times New Roman"/>
          <w:sz w:val="20"/>
          <w:szCs w:val="20"/>
        </w:rPr>
        <w:t>GreenMetric</w:t>
      </w:r>
      <w:proofErr w:type="spellEnd"/>
      <w:r w:rsidR="00F46E96" w:rsidRPr="004344AB">
        <w:rPr>
          <w:rFonts w:ascii="Times New Roman" w:hAnsi="Times New Roman" w:cs="Times New Roman"/>
          <w:sz w:val="20"/>
          <w:szCs w:val="20"/>
        </w:rPr>
        <w:t xml:space="preserve"> Sıralama Sistemi’ne </w:t>
      </w:r>
      <w:proofErr w:type="gramStart"/>
      <w:r w:rsidR="00F46E96" w:rsidRPr="004344AB">
        <w:rPr>
          <w:rFonts w:ascii="Times New Roman" w:hAnsi="Times New Roman" w:cs="Times New Roman"/>
          <w:sz w:val="20"/>
          <w:szCs w:val="20"/>
        </w:rPr>
        <w:t>dahil</w:t>
      </w:r>
      <w:proofErr w:type="gramEnd"/>
      <w:r w:rsidR="00F46E96" w:rsidRPr="004344AB">
        <w:rPr>
          <w:rFonts w:ascii="Times New Roman" w:hAnsi="Times New Roman" w:cs="Times New Roman"/>
          <w:sz w:val="20"/>
          <w:szCs w:val="20"/>
        </w:rPr>
        <w:t xml:space="preserve"> olan üniversite sayısı </w:t>
      </w:r>
      <w:r w:rsidR="00F46E96">
        <w:rPr>
          <w:rFonts w:ascii="Times New Roman" w:hAnsi="Times New Roman" w:cs="Times New Roman"/>
          <w:sz w:val="20"/>
          <w:szCs w:val="20"/>
        </w:rPr>
        <w:t>hem Türkiye’de hem de dünyada artış göstermektedir</w:t>
      </w:r>
      <w:r w:rsidR="00F46E96" w:rsidRPr="004344AB">
        <w:rPr>
          <w:rFonts w:ascii="Times New Roman" w:hAnsi="Times New Roman" w:cs="Times New Roman"/>
          <w:sz w:val="20"/>
          <w:szCs w:val="20"/>
        </w:rPr>
        <w:t xml:space="preserve">. </w:t>
      </w:r>
      <w:r w:rsidR="00586F22" w:rsidRPr="004344AB">
        <w:rPr>
          <w:rFonts w:ascii="Times New Roman" w:hAnsi="Times New Roman" w:cs="Times New Roman"/>
          <w:sz w:val="20"/>
          <w:szCs w:val="20"/>
        </w:rPr>
        <w:t>Bu üniversite</w:t>
      </w:r>
      <w:r w:rsidR="004613B7">
        <w:rPr>
          <w:rFonts w:ascii="Times New Roman" w:hAnsi="Times New Roman" w:cs="Times New Roman"/>
          <w:sz w:val="20"/>
          <w:szCs w:val="20"/>
        </w:rPr>
        <w:t>le</w:t>
      </w:r>
      <w:r w:rsidR="00586F22" w:rsidRPr="004344AB">
        <w:rPr>
          <w:rFonts w:ascii="Times New Roman" w:hAnsi="Times New Roman" w:cs="Times New Roman"/>
          <w:sz w:val="20"/>
          <w:szCs w:val="20"/>
        </w:rPr>
        <w:t>rde okuyan ö</w:t>
      </w:r>
      <w:r w:rsidR="004344AB">
        <w:rPr>
          <w:rFonts w:ascii="Times New Roman" w:hAnsi="Times New Roman" w:cs="Times New Roman"/>
          <w:sz w:val="20"/>
          <w:szCs w:val="20"/>
        </w:rPr>
        <w:t xml:space="preserve">ğrencilerin, </w:t>
      </w:r>
      <w:r w:rsidR="00586F22" w:rsidRPr="004344AB">
        <w:rPr>
          <w:rFonts w:ascii="Times New Roman" w:hAnsi="Times New Roman" w:cs="Times New Roman"/>
          <w:sz w:val="20"/>
          <w:szCs w:val="20"/>
        </w:rPr>
        <w:t>sürdürülebilirlik ilkelerini ö</w:t>
      </w:r>
      <w:r w:rsidR="00333A66" w:rsidRPr="004344AB">
        <w:rPr>
          <w:rFonts w:ascii="Times New Roman" w:hAnsi="Times New Roman" w:cs="Times New Roman"/>
          <w:sz w:val="20"/>
          <w:szCs w:val="20"/>
        </w:rPr>
        <w:t xml:space="preserve">ğrenerek mezun olması ve yaşadıkları kentlerde de bu yaklaşımı </w:t>
      </w:r>
      <w:r w:rsidR="00586F22" w:rsidRPr="004344AB">
        <w:rPr>
          <w:rFonts w:ascii="Times New Roman" w:hAnsi="Times New Roman" w:cs="Times New Roman"/>
          <w:sz w:val="20"/>
          <w:szCs w:val="20"/>
        </w:rPr>
        <w:t>sürdü</w:t>
      </w:r>
      <w:r w:rsidR="00333A66" w:rsidRPr="004344AB">
        <w:rPr>
          <w:rFonts w:ascii="Times New Roman" w:hAnsi="Times New Roman" w:cs="Times New Roman"/>
          <w:sz w:val="20"/>
          <w:szCs w:val="20"/>
        </w:rPr>
        <w:t xml:space="preserve">rmeleri beklenmektedir. Her yıl </w:t>
      </w:r>
      <w:proofErr w:type="gramStart"/>
      <w:r w:rsidR="00586F22" w:rsidRPr="004344AB">
        <w:rPr>
          <w:rFonts w:ascii="Times New Roman" w:hAnsi="Times New Roman" w:cs="Times New Roman"/>
          <w:sz w:val="20"/>
          <w:szCs w:val="20"/>
        </w:rPr>
        <w:t>kriterleri</w:t>
      </w:r>
      <w:proofErr w:type="gramEnd"/>
      <w:r w:rsidR="00586F22" w:rsidRPr="004344AB">
        <w:rPr>
          <w:rFonts w:ascii="Times New Roman" w:hAnsi="Times New Roman" w:cs="Times New Roman"/>
          <w:sz w:val="20"/>
          <w:szCs w:val="20"/>
        </w:rPr>
        <w:t xml:space="preserve"> gözden geç</w:t>
      </w:r>
      <w:r w:rsidR="00333A66" w:rsidRPr="004344AB">
        <w:rPr>
          <w:rFonts w:ascii="Times New Roman" w:hAnsi="Times New Roman" w:cs="Times New Roman"/>
          <w:sz w:val="20"/>
          <w:szCs w:val="20"/>
        </w:rPr>
        <w:t>irilerek daha da iyi ve uygulanabilir bir hale gelen bu sistem, kentlerin daha yaşanabilir olması</w:t>
      </w:r>
      <w:r w:rsidR="00586F22" w:rsidRPr="004344AB">
        <w:rPr>
          <w:rFonts w:ascii="Times New Roman" w:hAnsi="Times New Roman" w:cs="Times New Roman"/>
          <w:sz w:val="20"/>
          <w:szCs w:val="20"/>
        </w:rPr>
        <w:t xml:space="preserve"> için ö</w:t>
      </w:r>
      <w:r w:rsidR="00E872A1">
        <w:rPr>
          <w:rFonts w:ascii="Times New Roman" w:hAnsi="Times New Roman" w:cs="Times New Roman"/>
          <w:sz w:val="20"/>
          <w:szCs w:val="20"/>
        </w:rPr>
        <w:t>nemli bir yaklaşımdır</w:t>
      </w:r>
      <w:r w:rsidR="004613B7">
        <w:rPr>
          <w:rFonts w:ascii="Times New Roman" w:hAnsi="Times New Roman" w:cs="Times New Roman"/>
          <w:sz w:val="20"/>
          <w:szCs w:val="20"/>
        </w:rPr>
        <w:t>.</w:t>
      </w:r>
      <w:r w:rsidR="00E872A1">
        <w:rPr>
          <w:rFonts w:ascii="Times New Roman" w:hAnsi="Times New Roman" w:cs="Times New Roman"/>
          <w:sz w:val="20"/>
          <w:szCs w:val="20"/>
        </w:rPr>
        <w:fldChar w:fldCharType="begin"/>
      </w:r>
      <w:r w:rsidR="00E872A1">
        <w:rPr>
          <w:rFonts w:ascii="Times New Roman" w:hAnsi="Times New Roman" w:cs="Times New Roman"/>
          <w:sz w:val="20"/>
          <w:szCs w:val="20"/>
        </w:rPr>
        <w:instrText xml:space="preserve"> ADDIN EN.CITE &lt;EndNote&gt;&lt;Cite&gt;&lt;Author&gt;M. Kemal Öktem&lt;/Author&gt;&lt;Year&gt;2020&lt;/Year&gt;&lt;RecNum&gt;22&lt;/RecNum&gt;&lt;DisplayText&gt;(M. Kemal Öktem, 2020)&lt;/DisplayText&gt;&lt;record&gt;&lt;rec-number&gt;22&lt;/rec-number&gt;&lt;foreign-keys&gt;&lt;key app="EN" db-id="avpavwf0l550zyexse7xr9pqwr5ezxrwrp0e" timestamp="1615971498"&gt;22&lt;/key&gt;&lt;/foreign-keys&gt;&lt;ref-type name="Book"&gt;6&lt;/ref-type&gt;&lt;contributors&gt;&lt;authors&gt;&lt;author&gt;&lt;style face="normal" font="default" size="100%"&gt;M. Kemal Öktem&lt;/style&gt;&lt;style face="normal" font="default" charset="162" size="100%"&gt;, &lt;/style&gt;&lt;style face="normal" font="default" size="100%"&gt;A. Selin Mutdo&lt;/style&gt;&lt;style face="normal" font="default" charset="238" size="100%"&gt;ğan&lt;/style&gt;&lt;/author&gt;&lt;/authors&gt;&lt;/contributors&gt;&lt;titles&gt;&lt;title&gt;&lt;style face="normal" font="default" size="100%"&gt;Ye&lt;/style&gt;&lt;style face="normal" font="default" charset="238" size="100%"&gt;şil Kamp&lt;/style&gt;&lt;style face="normal" font="default" size="100%"&gt;üs: Kapsam Uygulama Yönetim&lt;/style&gt;&lt;/title&gt;&lt;/titles&gt;&lt;section&gt;&lt;style face="normal" font="default" charset="162" size="100%"&gt;46&lt;/style&gt;&lt;/section&gt;&lt;dates&gt;&lt;year&gt;&lt;style face="normal" font="default" charset="162" size="100%"&gt;2020&lt;/style&gt;&lt;/year&gt;&lt;/dates&gt;&lt;urls&gt;&lt;/urls&gt;&lt;/record&gt;&lt;/Cite&gt;&lt;/EndNote&gt;</w:instrText>
      </w:r>
      <w:r w:rsidR="00E872A1">
        <w:rPr>
          <w:rFonts w:ascii="Times New Roman" w:hAnsi="Times New Roman" w:cs="Times New Roman"/>
          <w:sz w:val="20"/>
          <w:szCs w:val="20"/>
        </w:rPr>
        <w:fldChar w:fldCharType="separate"/>
      </w:r>
      <w:r w:rsidR="00E872A1">
        <w:rPr>
          <w:rFonts w:ascii="Times New Roman" w:hAnsi="Times New Roman" w:cs="Times New Roman"/>
          <w:noProof/>
          <w:sz w:val="20"/>
          <w:szCs w:val="20"/>
        </w:rPr>
        <w:t>(M. Kemal Öktem, 2020)</w:t>
      </w:r>
      <w:r w:rsidR="00E872A1">
        <w:rPr>
          <w:rFonts w:ascii="Times New Roman" w:hAnsi="Times New Roman" w:cs="Times New Roman"/>
          <w:sz w:val="20"/>
          <w:szCs w:val="20"/>
        </w:rPr>
        <w:fldChar w:fldCharType="end"/>
      </w:r>
    </w:p>
    <w:p w:rsidR="009E7F07" w:rsidRDefault="009E7F07">
      <w:pPr>
        <w:rPr>
          <w:rFonts w:ascii="Times New Roman" w:hAnsi="Times New Roman" w:cs="Times New Roman"/>
          <w:sz w:val="20"/>
          <w:szCs w:val="20"/>
        </w:rPr>
      </w:pPr>
    </w:p>
    <w:p w:rsidR="0032544B" w:rsidRPr="0032544B" w:rsidRDefault="0032544B">
      <w:pPr>
        <w:rPr>
          <w:b/>
        </w:rPr>
      </w:pPr>
      <w:r w:rsidRPr="0032544B">
        <w:rPr>
          <w:rFonts w:ascii="Times New Roman" w:hAnsi="Times New Roman" w:cs="Times New Roman"/>
          <w:b/>
          <w:sz w:val="20"/>
          <w:szCs w:val="20"/>
        </w:rPr>
        <w:t>Kaynakça</w:t>
      </w:r>
    </w:p>
    <w:p w:rsidR="00E872A1" w:rsidRPr="00E56E69" w:rsidRDefault="009E7F07" w:rsidP="00BF1142">
      <w:pPr>
        <w:pStyle w:val="EndNoteBibliography"/>
        <w:numPr>
          <w:ilvl w:val="0"/>
          <w:numId w:val="5"/>
        </w:numPr>
        <w:spacing w:after="0"/>
        <w:rPr>
          <w:sz w:val="20"/>
          <w:szCs w:val="20"/>
        </w:rPr>
      </w:pPr>
      <w:r w:rsidRPr="00E56E69">
        <w:rPr>
          <w:sz w:val="20"/>
          <w:szCs w:val="20"/>
        </w:rPr>
        <w:fldChar w:fldCharType="begin"/>
      </w:r>
      <w:r w:rsidRPr="00E56E69">
        <w:rPr>
          <w:sz w:val="20"/>
          <w:szCs w:val="20"/>
        </w:rPr>
        <w:instrText xml:space="preserve"> ADDIN EN.REFLIST </w:instrText>
      </w:r>
      <w:r w:rsidRPr="00E56E69">
        <w:rPr>
          <w:sz w:val="20"/>
          <w:szCs w:val="20"/>
        </w:rPr>
        <w:fldChar w:fldCharType="separate"/>
      </w:r>
      <w:r w:rsidR="00E872A1" w:rsidRPr="00E56E69">
        <w:rPr>
          <w:sz w:val="20"/>
          <w:szCs w:val="20"/>
        </w:rPr>
        <w:t xml:space="preserve">Ahmet Benliay, N. B. G. (2019). Üniversite Yerleşkeleri İçin Çevresel Sürdürülebilirlik Dizinleri: Akdeniz Üniversitesi Örneği. </w:t>
      </w:r>
      <w:r w:rsidR="00E872A1" w:rsidRPr="00E56E69">
        <w:rPr>
          <w:i/>
          <w:sz w:val="20"/>
          <w:szCs w:val="20"/>
        </w:rPr>
        <w:t>PEYZAJ-Eğitim, Bilim, Kültür ve Sanat Dergisi, 2</w:t>
      </w:r>
      <w:r w:rsidR="00E872A1" w:rsidRPr="00E56E69">
        <w:rPr>
          <w:sz w:val="20"/>
          <w:szCs w:val="20"/>
        </w:rPr>
        <w:t xml:space="preserve">, 40-49. </w:t>
      </w:r>
    </w:p>
    <w:p w:rsidR="00E872A1" w:rsidRPr="00E56E69" w:rsidRDefault="00E872A1" w:rsidP="00BF1142">
      <w:pPr>
        <w:pStyle w:val="EndNoteBibliography"/>
        <w:numPr>
          <w:ilvl w:val="0"/>
          <w:numId w:val="5"/>
        </w:numPr>
        <w:spacing w:after="0"/>
        <w:rPr>
          <w:sz w:val="20"/>
          <w:szCs w:val="20"/>
        </w:rPr>
      </w:pPr>
      <w:r w:rsidRPr="00E56E69">
        <w:rPr>
          <w:sz w:val="20"/>
          <w:szCs w:val="20"/>
        </w:rPr>
        <w:t xml:space="preserve">Greenmetrics Hakkında-Greenmetric’e Katılmanın Faydaları Nelerdir? Retrieved from </w:t>
      </w:r>
      <w:hyperlink r:id="rId10" w:history="1">
        <w:r w:rsidRPr="00E56E69">
          <w:rPr>
            <w:rStyle w:val="Kpr"/>
            <w:color w:val="000000" w:themeColor="text1"/>
            <w:sz w:val="20"/>
            <w:szCs w:val="20"/>
            <w:u w:val="none"/>
          </w:rPr>
          <w:t>https://greenmetrics.beun.edu.tr/greenmetrics-hakkinda/greenmetrice-katilmanin-faydalari-nelerdir.html</w:t>
        </w:r>
      </w:hyperlink>
    </w:p>
    <w:p w:rsidR="00E872A1" w:rsidRPr="00E56E69" w:rsidRDefault="00E872A1" w:rsidP="00BF1142">
      <w:pPr>
        <w:pStyle w:val="EndNoteBibliography"/>
        <w:numPr>
          <w:ilvl w:val="0"/>
          <w:numId w:val="5"/>
        </w:numPr>
        <w:spacing w:after="0"/>
        <w:rPr>
          <w:sz w:val="20"/>
          <w:szCs w:val="20"/>
        </w:rPr>
      </w:pPr>
      <w:r w:rsidRPr="00E56E69">
        <w:rPr>
          <w:sz w:val="20"/>
          <w:szCs w:val="20"/>
        </w:rPr>
        <w:t xml:space="preserve">M. Kemal Öktem, A. S. M. (2020). </w:t>
      </w:r>
      <w:r w:rsidRPr="00E56E69">
        <w:rPr>
          <w:i/>
          <w:sz w:val="20"/>
          <w:szCs w:val="20"/>
        </w:rPr>
        <w:t>Yeşil Kampüs: Kapsam Uygulama Yönetim</w:t>
      </w:r>
      <w:r w:rsidRPr="00E56E69">
        <w:rPr>
          <w:sz w:val="20"/>
          <w:szCs w:val="20"/>
        </w:rPr>
        <w:t>.</w:t>
      </w:r>
    </w:p>
    <w:p w:rsidR="00E872A1" w:rsidRPr="00E56E69" w:rsidRDefault="00E872A1" w:rsidP="00BF1142">
      <w:pPr>
        <w:pStyle w:val="EndNoteBibliography"/>
        <w:numPr>
          <w:ilvl w:val="0"/>
          <w:numId w:val="5"/>
        </w:numPr>
        <w:spacing w:after="0"/>
        <w:rPr>
          <w:sz w:val="20"/>
          <w:szCs w:val="20"/>
        </w:rPr>
      </w:pPr>
      <w:r w:rsidRPr="00E56E69">
        <w:rPr>
          <w:sz w:val="20"/>
          <w:szCs w:val="20"/>
        </w:rPr>
        <w:t xml:space="preserve">Nyoman Suwartha, R. F. S. (2013). Evaluating UI GreenMetric as a tool to support green universities development: assessment of the year 2011 ranking. </w:t>
      </w:r>
      <w:r w:rsidRPr="00E56E69">
        <w:rPr>
          <w:i/>
          <w:sz w:val="20"/>
          <w:szCs w:val="20"/>
        </w:rPr>
        <w:t>Journal of Cleaner Production, 61</w:t>
      </w:r>
      <w:r w:rsidRPr="00E56E69">
        <w:rPr>
          <w:sz w:val="20"/>
          <w:szCs w:val="20"/>
        </w:rPr>
        <w:t xml:space="preserve">, 46-53. </w:t>
      </w:r>
    </w:p>
    <w:p w:rsidR="00E872A1" w:rsidRPr="00E56E69" w:rsidRDefault="00E872A1" w:rsidP="00BF1142">
      <w:pPr>
        <w:pStyle w:val="EndNoteBibliography"/>
        <w:numPr>
          <w:ilvl w:val="0"/>
          <w:numId w:val="5"/>
        </w:numPr>
        <w:spacing w:after="0"/>
        <w:rPr>
          <w:sz w:val="20"/>
          <w:szCs w:val="20"/>
        </w:rPr>
      </w:pPr>
      <w:r w:rsidRPr="00E56E69">
        <w:rPr>
          <w:sz w:val="20"/>
          <w:szCs w:val="20"/>
        </w:rPr>
        <w:lastRenderedPageBreak/>
        <w:t xml:space="preserve">Parmesan, C. (2006). Ecological Evolutionary Responses to Recent Climate Change. </w:t>
      </w:r>
      <w:r w:rsidRPr="00E56E69">
        <w:rPr>
          <w:i/>
          <w:sz w:val="20"/>
          <w:szCs w:val="20"/>
        </w:rPr>
        <w:t>The Annual Review of Ecology, Evaluation, and Systematics, 37</w:t>
      </w:r>
      <w:r w:rsidRPr="00E56E69">
        <w:rPr>
          <w:sz w:val="20"/>
          <w:szCs w:val="20"/>
        </w:rPr>
        <w:t xml:space="preserve">, 637-669. </w:t>
      </w:r>
    </w:p>
    <w:p w:rsidR="00E872A1" w:rsidRPr="00E56E69" w:rsidRDefault="00E872A1" w:rsidP="00BF1142">
      <w:pPr>
        <w:pStyle w:val="EndNoteBibliography"/>
        <w:numPr>
          <w:ilvl w:val="0"/>
          <w:numId w:val="5"/>
        </w:numPr>
        <w:spacing w:after="0"/>
        <w:rPr>
          <w:sz w:val="20"/>
          <w:szCs w:val="20"/>
        </w:rPr>
      </w:pPr>
      <w:r w:rsidRPr="00E56E69">
        <w:rPr>
          <w:sz w:val="20"/>
          <w:szCs w:val="20"/>
        </w:rPr>
        <w:t xml:space="preserve">Sema Kayapınar Kaya , M. D., Ali Aşkın. (2019). Türkiye’deki devlet ve vakıf üniversite kampüslerinin sürdürülebilir-ekolojik parametreleri açısından karşılaştırılması. </w:t>
      </w:r>
      <w:r w:rsidRPr="00E56E69">
        <w:rPr>
          <w:i/>
          <w:sz w:val="20"/>
          <w:szCs w:val="20"/>
        </w:rPr>
        <w:t>Balıkesir Üniversitesi Fen Bilimleri Enstitüsü Dergisi, 21</w:t>
      </w:r>
      <w:r w:rsidRPr="00E56E69">
        <w:rPr>
          <w:sz w:val="20"/>
          <w:szCs w:val="20"/>
        </w:rPr>
        <w:t xml:space="preserve">(1), 106-125. </w:t>
      </w:r>
    </w:p>
    <w:p w:rsidR="00E872A1" w:rsidRPr="00E56E69" w:rsidRDefault="00E872A1" w:rsidP="00BF1142">
      <w:pPr>
        <w:pStyle w:val="EndNoteBibliography"/>
        <w:numPr>
          <w:ilvl w:val="0"/>
          <w:numId w:val="5"/>
        </w:numPr>
        <w:spacing w:after="0"/>
        <w:rPr>
          <w:sz w:val="20"/>
          <w:szCs w:val="20"/>
        </w:rPr>
      </w:pPr>
      <w:r w:rsidRPr="00E56E69">
        <w:rPr>
          <w:sz w:val="20"/>
          <w:szCs w:val="20"/>
        </w:rPr>
        <w:t>Sibel Ağı</w:t>
      </w:r>
      <w:r w:rsidR="00BF1142" w:rsidRPr="00E56E69">
        <w:rPr>
          <w:sz w:val="20"/>
          <w:szCs w:val="20"/>
        </w:rPr>
        <w:t xml:space="preserve"> Günerhan, H. G. (2016). Türkiye İçin Sürdürülebilir Üniversite Modeli</w:t>
      </w:r>
      <w:r w:rsidRPr="00E56E69">
        <w:rPr>
          <w:sz w:val="20"/>
          <w:szCs w:val="20"/>
        </w:rPr>
        <w:t xml:space="preserve">. </w:t>
      </w:r>
      <w:r w:rsidRPr="00E56E69">
        <w:rPr>
          <w:i/>
          <w:sz w:val="20"/>
          <w:szCs w:val="20"/>
        </w:rPr>
        <w:t>Mühendis ve Makina, 57</w:t>
      </w:r>
      <w:r w:rsidRPr="00E56E69">
        <w:rPr>
          <w:sz w:val="20"/>
          <w:szCs w:val="20"/>
        </w:rPr>
        <w:t xml:space="preserve">(682), 54-62. </w:t>
      </w:r>
    </w:p>
    <w:p w:rsidR="00E872A1" w:rsidRPr="00E56E69" w:rsidRDefault="00E872A1" w:rsidP="00BF1142">
      <w:pPr>
        <w:pStyle w:val="EndNoteBibliography"/>
        <w:numPr>
          <w:ilvl w:val="0"/>
          <w:numId w:val="5"/>
        </w:numPr>
        <w:spacing w:after="0"/>
        <w:rPr>
          <w:color w:val="000000" w:themeColor="text1"/>
          <w:sz w:val="20"/>
          <w:szCs w:val="20"/>
        </w:rPr>
      </w:pPr>
      <w:r w:rsidRPr="00E56E69">
        <w:rPr>
          <w:sz w:val="20"/>
          <w:szCs w:val="20"/>
        </w:rPr>
        <w:t>Sürdürülebilir Kalkınma için Cografi Egitim ile ilgili Luzern (İsviçre) Deklarasyonu. (2007). Retrieved from</w:t>
      </w:r>
      <w:r w:rsidRPr="00E56E69">
        <w:rPr>
          <w:color w:val="000000" w:themeColor="text1"/>
          <w:sz w:val="20"/>
          <w:szCs w:val="20"/>
        </w:rPr>
        <w:t xml:space="preserve"> </w:t>
      </w:r>
      <w:hyperlink r:id="rId11" w:history="1">
        <w:r w:rsidRPr="00E56E69">
          <w:rPr>
            <w:rStyle w:val="Kpr"/>
            <w:color w:val="000000" w:themeColor="text1"/>
            <w:sz w:val="20"/>
            <w:szCs w:val="20"/>
            <w:u w:val="none"/>
          </w:rPr>
          <w:t>http://www.igu-cge.org/Charters-pdf/turkish.pdf</w:t>
        </w:r>
      </w:hyperlink>
    </w:p>
    <w:p w:rsidR="00E872A1" w:rsidRPr="00E56E69" w:rsidRDefault="00E872A1" w:rsidP="00BF1142">
      <w:pPr>
        <w:pStyle w:val="EndNoteBibliography"/>
        <w:numPr>
          <w:ilvl w:val="0"/>
          <w:numId w:val="5"/>
        </w:numPr>
        <w:spacing w:after="0"/>
        <w:rPr>
          <w:color w:val="000000" w:themeColor="text1"/>
          <w:sz w:val="20"/>
          <w:szCs w:val="20"/>
        </w:rPr>
      </w:pPr>
      <w:r w:rsidRPr="00E56E69">
        <w:rPr>
          <w:sz w:val="20"/>
          <w:szCs w:val="20"/>
        </w:rPr>
        <w:t xml:space="preserve">UI Greenmetric Dünya Üniversiteler Sıralaması 2018 Kılavuzu. (2018). Retrieved from </w:t>
      </w:r>
      <w:hyperlink r:id="rId12" w:history="1">
        <w:r w:rsidRPr="00E56E69">
          <w:rPr>
            <w:rStyle w:val="Kpr"/>
            <w:color w:val="000000" w:themeColor="text1"/>
            <w:sz w:val="20"/>
            <w:szCs w:val="20"/>
            <w:u w:val="none"/>
          </w:rPr>
          <w:t>https://questionnaire.greenmetric.ui.ac.id/files/surat2018/UI_GreenMetric_Guideline_2018_Turkey.pdf</w:t>
        </w:r>
      </w:hyperlink>
    </w:p>
    <w:p w:rsidR="00E872A1" w:rsidRPr="00E56E69" w:rsidRDefault="00E872A1" w:rsidP="00BF1142">
      <w:pPr>
        <w:pStyle w:val="EndNoteBibliography"/>
        <w:numPr>
          <w:ilvl w:val="0"/>
          <w:numId w:val="5"/>
        </w:numPr>
        <w:spacing w:after="0"/>
        <w:rPr>
          <w:color w:val="000000" w:themeColor="text1"/>
          <w:sz w:val="20"/>
          <w:szCs w:val="20"/>
        </w:rPr>
      </w:pPr>
      <w:r w:rsidRPr="00E56E69">
        <w:rPr>
          <w:sz w:val="20"/>
          <w:szCs w:val="20"/>
        </w:rPr>
        <w:t xml:space="preserve">UI GreenMetric World University Rankings Archive Rankings (2015-2020). Retrieved from </w:t>
      </w:r>
      <w:hyperlink r:id="rId13" w:history="1">
        <w:r w:rsidRPr="00E56E69">
          <w:rPr>
            <w:rStyle w:val="Kpr"/>
            <w:color w:val="000000" w:themeColor="text1"/>
            <w:sz w:val="20"/>
            <w:szCs w:val="20"/>
            <w:u w:val="none"/>
          </w:rPr>
          <w:t>http://greenmetric.ui.ac.id/archive-ranking/</w:t>
        </w:r>
      </w:hyperlink>
    </w:p>
    <w:p w:rsidR="00E872A1" w:rsidRPr="00E56E69" w:rsidRDefault="00E872A1" w:rsidP="00BF1142">
      <w:pPr>
        <w:pStyle w:val="EndNoteBibliography"/>
        <w:numPr>
          <w:ilvl w:val="0"/>
          <w:numId w:val="5"/>
        </w:numPr>
        <w:spacing w:after="0"/>
        <w:rPr>
          <w:sz w:val="20"/>
          <w:szCs w:val="20"/>
        </w:rPr>
      </w:pPr>
      <w:r w:rsidRPr="00E56E69">
        <w:rPr>
          <w:sz w:val="20"/>
          <w:szCs w:val="20"/>
        </w:rPr>
        <w:t xml:space="preserve">UI GreenMetric World University Rankings Criteria &amp; Indicators. Retrieved from </w:t>
      </w:r>
      <w:hyperlink r:id="rId14" w:history="1">
        <w:r w:rsidRPr="00E56E69">
          <w:rPr>
            <w:rStyle w:val="Kpr"/>
            <w:color w:val="000000" w:themeColor="text1"/>
            <w:sz w:val="20"/>
            <w:szCs w:val="20"/>
            <w:u w:val="none"/>
          </w:rPr>
          <w:t>http://greenmetric.ui.ac.id/criteria-indicator/</w:t>
        </w:r>
      </w:hyperlink>
    </w:p>
    <w:p w:rsidR="00E872A1" w:rsidRPr="00E56E69" w:rsidRDefault="00E872A1" w:rsidP="00BF1142">
      <w:pPr>
        <w:pStyle w:val="EndNoteBibliography"/>
        <w:numPr>
          <w:ilvl w:val="0"/>
          <w:numId w:val="5"/>
        </w:numPr>
        <w:rPr>
          <w:sz w:val="20"/>
          <w:szCs w:val="20"/>
        </w:rPr>
      </w:pPr>
      <w:r w:rsidRPr="00E56E69">
        <w:rPr>
          <w:sz w:val="20"/>
          <w:szCs w:val="20"/>
        </w:rPr>
        <w:t>Zonguldak Bülent Ecevit Üniversitesi GreenMetric Greenmetrics Hakkında-Greenmetric Nedir? (02.02.2021). Retrieved from</w:t>
      </w:r>
      <w:r w:rsidRPr="00E56E69">
        <w:rPr>
          <w:color w:val="000000" w:themeColor="text1"/>
          <w:sz w:val="20"/>
          <w:szCs w:val="20"/>
        </w:rPr>
        <w:t xml:space="preserve"> </w:t>
      </w:r>
      <w:hyperlink r:id="rId15" w:history="1">
        <w:r w:rsidRPr="00E56E69">
          <w:rPr>
            <w:rStyle w:val="Kpr"/>
            <w:color w:val="000000" w:themeColor="text1"/>
            <w:sz w:val="20"/>
            <w:szCs w:val="20"/>
            <w:u w:val="none"/>
          </w:rPr>
          <w:t>https://greenmetrics.beun.edu.tr/greenmetrics-hakkinda/greenmetrics-nedir.html</w:t>
        </w:r>
      </w:hyperlink>
    </w:p>
    <w:p w:rsidR="0009311E" w:rsidRDefault="009E7F07">
      <w:r w:rsidRPr="00E56E69">
        <w:rPr>
          <w:sz w:val="20"/>
          <w:szCs w:val="20"/>
        </w:rPr>
        <w:fldChar w:fldCharType="end"/>
      </w:r>
    </w:p>
    <w:sectPr w:rsidR="000931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altName w:val="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E27D5"/>
    <w:multiLevelType w:val="multilevel"/>
    <w:tmpl w:val="BABC59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2F766B29"/>
    <w:multiLevelType w:val="hybridMultilevel"/>
    <w:tmpl w:val="829E7A8A"/>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45B85FAE"/>
    <w:multiLevelType w:val="hybridMultilevel"/>
    <w:tmpl w:val="A7F4AC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855389E"/>
    <w:multiLevelType w:val="hybridMultilevel"/>
    <w:tmpl w:val="7876B4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D6C3FF5"/>
    <w:multiLevelType w:val="hybridMultilevel"/>
    <w:tmpl w:val="DCF2D3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pavwf0l550zyexse7xr9pqwr5ezxrwrp0e&quot;&gt;aşı endnote&lt;record-ids&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09311E"/>
    <w:rsid w:val="00000162"/>
    <w:rsid w:val="0000059E"/>
    <w:rsid w:val="000252BA"/>
    <w:rsid w:val="00052216"/>
    <w:rsid w:val="0005354D"/>
    <w:rsid w:val="00077AA8"/>
    <w:rsid w:val="00090FAA"/>
    <w:rsid w:val="0009311E"/>
    <w:rsid w:val="00130C07"/>
    <w:rsid w:val="002056E0"/>
    <w:rsid w:val="0022494A"/>
    <w:rsid w:val="00232BE1"/>
    <w:rsid w:val="00273BDE"/>
    <w:rsid w:val="002909A0"/>
    <w:rsid w:val="002975B0"/>
    <w:rsid w:val="002D259B"/>
    <w:rsid w:val="0032544B"/>
    <w:rsid w:val="00333A66"/>
    <w:rsid w:val="00372A64"/>
    <w:rsid w:val="003D575E"/>
    <w:rsid w:val="004023C1"/>
    <w:rsid w:val="004344AB"/>
    <w:rsid w:val="004613B7"/>
    <w:rsid w:val="0057339B"/>
    <w:rsid w:val="00586F22"/>
    <w:rsid w:val="0059345E"/>
    <w:rsid w:val="005F17C8"/>
    <w:rsid w:val="00692C3E"/>
    <w:rsid w:val="006E2753"/>
    <w:rsid w:val="006E6268"/>
    <w:rsid w:val="007E1B28"/>
    <w:rsid w:val="00831028"/>
    <w:rsid w:val="008762C6"/>
    <w:rsid w:val="008A12DB"/>
    <w:rsid w:val="008E42BC"/>
    <w:rsid w:val="00903C45"/>
    <w:rsid w:val="009062B4"/>
    <w:rsid w:val="0093417D"/>
    <w:rsid w:val="0096720F"/>
    <w:rsid w:val="00975FB2"/>
    <w:rsid w:val="009932CD"/>
    <w:rsid w:val="009E4D9D"/>
    <w:rsid w:val="009E7F07"/>
    <w:rsid w:val="00A24142"/>
    <w:rsid w:val="00A71166"/>
    <w:rsid w:val="00AA7463"/>
    <w:rsid w:val="00AF771C"/>
    <w:rsid w:val="00B14B60"/>
    <w:rsid w:val="00B33450"/>
    <w:rsid w:val="00B57E23"/>
    <w:rsid w:val="00BF1142"/>
    <w:rsid w:val="00C37066"/>
    <w:rsid w:val="00D76499"/>
    <w:rsid w:val="00E020C0"/>
    <w:rsid w:val="00E56E69"/>
    <w:rsid w:val="00E83B39"/>
    <w:rsid w:val="00E872A1"/>
    <w:rsid w:val="00EB2AE4"/>
    <w:rsid w:val="00F46E96"/>
    <w:rsid w:val="00F52006"/>
    <w:rsid w:val="00F57BF2"/>
    <w:rsid w:val="00F931AD"/>
    <w:rsid w:val="00FA6A3B"/>
    <w:rsid w:val="00FE1C95"/>
    <w:rsid w:val="00FF5B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9311E"/>
    <w:rPr>
      <w:color w:val="0000FF" w:themeColor="hyperlink"/>
      <w:u w:val="single"/>
    </w:rPr>
  </w:style>
  <w:style w:type="paragraph" w:styleId="BalonMetni">
    <w:name w:val="Balloon Text"/>
    <w:basedOn w:val="Normal"/>
    <w:link w:val="BalonMetniChar"/>
    <w:uiPriority w:val="99"/>
    <w:semiHidden/>
    <w:unhideWhenUsed/>
    <w:rsid w:val="006E27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2753"/>
    <w:rPr>
      <w:rFonts w:ascii="Tahoma" w:hAnsi="Tahoma" w:cs="Tahoma"/>
      <w:sz w:val="16"/>
      <w:szCs w:val="16"/>
    </w:rPr>
  </w:style>
  <w:style w:type="table" w:styleId="OrtaKlavuz3-Vurgu3">
    <w:name w:val="Medium Grid 3 Accent 3"/>
    <w:basedOn w:val="NormalTablo"/>
    <w:uiPriority w:val="69"/>
    <w:rsid w:val="006E275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eParagraf">
    <w:name w:val="List Paragraph"/>
    <w:basedOn w:val="Normal"/>
    <w:uiPriority w:val="34"/>
    <w:qFormat/>
    <w:rsid w:val="006E6268"/>
    <w:pPr>
      <w:ind w:left="720"/>
      <w:contextualSpacing/>
    </w:pPr>
  </w:style>
  <w:style w:type="paragraph" w:customStyle="1" w:styleId="Default">
    <w:name w:val="Default"/>
    <w:rsid w:val="002D259B"/>
    <w:pPr>
      <w:autoSpaceDE w:val="0"/>
      <w:autoSpaceDN w:val="0"/>
      <w:adjustRightInd w:val="0"/>
      <w:spacing w:after="0" w:line="240" w:lineRule="auto"/>
    </w:pPr>
    <w:rPr>
      <w:rFonts w:ascii="Segoe UI" w:hAnsi="Segoe UI" w:cs="Segoe UI"/>
      <w:color w:val="000000"/>
      <w:sz w:val="24"/>
      <w:szCs w:val="24"/>
    </w:rPr>
  </w:style>
  <w:style w:type="paragraph" w:customStyle="1" w:styleId="EndNoteBibliographyTitle">
    <w:name w:val="EndNote Bibliography Title"/>
    <w:basedOn w:val="Normal"/>
    <w:link w:val="EndNoteBibliographyTitleChar"/>
    <w:rsid w:val="009E7F07"/>
    <w:pPr>
      <w:spacing w:after="0"/>
      <w:jc w:val="center"/>
    </w:pPr>
    <w:rPr>
      <w:rFonts w:ascii="Calibri" w:hAnsi="Calibri" w:cs="Calibri"/>
      <w:noProof/>
      <w:lang w:val="en-US"/>
    </w:rPr>
  </w:style>
  <w:style w:type="character" w:customStyle="1" w:styleId="EndNoteBibliographyTitleChar">
    <w:name w:val="EndNote Bibliography Title Char"/>
    <w:basedOn w:val="VarsaylanParagrafYazTipi"/>
    <w:link w:val="EndNoteBibliographyTitle"/>
    <w:rsid w:val="009E7F07"/>
    <w:rPr>
      <w:rFonts w:ascii="Calibri" w:hAnsi="Calibri" w:cs="Calibri"/>
      <w:noProof/>
      <w:lang w:val="en-US"/>
    </w:rPr>
  </w:style>
  <w:style w:type="paragraph" w:customStyle="1" w:styleId="EndNoteBibliography">
    <w:name w:val="EndNote Bibliography"/>
    <w:basedOn w:val="Normal"/>
    <w:link w:val="EndNoteBibliographyChar"/>
    <w:rsid w:val="009E7F07"/>
    <w:pPr>
      <w:spacing w:line="240" w:lineRule="auto"/>
    </w:pPr>
    <w:rPr>
      <w:rFonts w:ascii="Calibri" w:hAnsi="Calibri" w:cs="Calibri"/>
      <w:noProof/>
      <w:lang w:val="en-US"/>
    </w:rPr>
  </w:style>
  <w:style w:type="character" w:customStyle="1" w:styleId="EndNoteBibliographyChar">
    <w:name w:val="EndNote Bibliography Char"/>
    <w:basedOn w:val="VarsaylanParagrafYazTipi"/>
    <w:link w:val="EndNoteBibliography"/>
    <w:rsid w:val="009E7F07"/>
    <w:rPr>
      <w:rFonts w:ascii="Calibri" w:hAnsi="Calibri" w:cs="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9311E"/>
    <w:rPr>
      <w:color w:val="0000FF" w:themeColor="hyperlink"/>
      <w:u w:val="single"/>
    </w:rPr>
  </w:style>
  <w:style w:type="paragraph" w:styleId="BalonMetni">
    <w:name w:val="Balloon Text"/>
    <w:basedOn w:val="Normal"/>
    <w:link w:val="BalonMetniChar"/>
    <w:uiPriority w:val="99"/>
    <w:semiHidden/>
    <w:unhideWhenUsed/>
    <w:rsid w:val="006E27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2753"/>
    <w:rPr>
      <w:rFonts w:ascii="Tahoma" w:hAnsi="Tahoma" w:cs="Tahoma"/>
      <w:sz w:val="16"/>
      <w:szCs w:val="16"/>
    </w:rPr>
  </w:style>
  <w:style w:type="table" w:styleId="OrtaKlavuz3-Vurgu3">
    <w:name w:val="Medium Grid 3 Accent 3"/>
    <w:basedOn w:val="NormalTablo"/>
    <w:uiPriority w:val="69"/>
    <w:rsid w:val="006E275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eParagraf">
    <w:name w:val="List Paragraph"/>
    <w:basedOn w:val="Normal"/>
    <w:uiPriority w:val="34"/>
    <w:qFormat/>
    <w:rsid w:val="006E6268"/>
    <w:pPr>
      <w:ind w:left="720"/>
      <w:contextualSpacing/>
    </w:pPr>
  </w:style>
  <w:style w:type="paragraph" w:customStyle="1" w:styleId="Default">
    <w:name w:val="Default"/>
    <w:rsid w:val="002D259B"/>
    <w:pPr>
      <w:autoSpaceDE w:val="0"/>
      <w:autoSpaceDN w:val="0"/>
      <w:adjustRightInd w:val="0"/>
      <w:spacing w:after="0" w:line="240" w:lineRule="auto"/>
    </w:pPr>
    <w:rPr>
      <w:rFonts w:ascii="Segoe UI" w:hAnsi="Segoe UI" w:cs="Segoe UI"/>
      <w:color w:val="000000"/>
      <w:sz w:val="24"/>
      <w:szCs w:val="24"/>
    </w:rPr>
  </w:style>
  <w:style w:type="paragraph" w:customStyle="1" w:styleId="EndNoteBibliographyTitle">
    <w:name w:val="EndNote Bibliography Title"/>
    <w:basedOn w:val="Normal"/>
    <w:link w:val="EndNoteBibliographyTitleChar"/>
    <w:rsid w:val="009E7F07"/>
    <w:pPr>
      <w:spacing w:after="0"/>
      <w:jc w:val="center"/>
    </w:pPr>
    <w:rPr>
      <w:rFonts w:ascii="Calibri" w:hAnsi="Calibri" w:cs="Calibri"/>
      <w:noProof/>
      <w:lang w:val="en-US"/>
    </w:rPr>
  </w:style>
  <w:style w:type="character" w:customStyle="1" w:styleId="EndNoteBibliographyTitleChar">
    <w:name w:val="EndNote Bibliography Title Char"/>
    <w:basedOn w:val="VarsaylanParagrafYazTipi"/>
    <w:link w:val="EndNoteBibliographyTitle"/>
    <w:rsid w:val="009E7F07"/>
    <w:rPr>
      <w:rFonts w:ascii="Calibri" w:hAnsi="Calibri" w:cs="Calibri"/>
      <w:noProof/>
      <w:lang w:val="en-US"/>
    </w:rPr>
  </w:style>
  <w:style w:type="paragraph" w:customStyle="1" w:styleId="EndNoteBibliography">
    <w:name w:val="EndNote Bibliography"/>
    <w:basedOn w:val="Normal"/>
    <w:link w:val="EndNoteBibliographyChar"/>
    <w:rsid w:val="009E7F07"/>
    <w:pPr>
      <w:spacing w:line="240" w:lineRule="auto"/>
    </w:pPr>
    <w:rPr>
      <w:rFonts w:ascii="Calibri" w:hAnsi="Calibri" w:cs="Calibri"/>
      <w:noProof/>
      <w:lang w:val="en-US"/>
    </w:rPr>
  </w:style>
  <w:style w:type="character" w:customStyle="1" w:styleId="EndNoteBibliographyChar">
    <w:name w:val="EndNote Bibliography Char"/>
    <w:basedOn w:val="VarsaylanParagrafYazTipi"/>
    <w:link w:val="EndNoteBibliography"/>
    <w:rsid w:val="009E7F07"/>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greenmetric.ui.ac.id/archive-ranking/"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questionnaire.greenmetric.ui.ac.id/files/surat2018/UI_GreenMetric_Guideline_2018_Turkey.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www.igu-cge.org/Charters-pdf/turkish.pdf" TargetMode="External"/><Relationship Id="rId5" Type="http://schemas.openxmlformats.org/officeDocument/2006/relationships/webSettings" Target="webSettings.xml"/><Relationship Id="rId15" Type="http://schemas.openxmlformats.org/officeDocument/2006/relationships/hyperlink" Target="https://greenmetrics.beun.edu.tr/greenmetrics-hakkinda/greenmetrics-nedir.html" TargetMode="External"/><Relationship Id="rId10" Type="http://schemas.openxmlformats.org/officeDocument/2006/relationships/hyperlink" Target="https://greenmetrics.beun.edu.tr/greenmetrics-hakkinda/greenmetrice-katilmanin-faydalari-nelerdir.html"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greenmetric.ui.ac.id/criteria-indicato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34"/>
    </mc:Choice>
    <mc:Fallback>
      <c:style val="34"/>
    </mc:Fallback>
  </mc:AlternateContent>
  <c:chart>
    <c:title>
      <c:overlay val="0"/>
    </c:title>
    <c:autoTitleDeleted val="0"/>
    <c:plotArea>
      <c:layout/>
      <c:pieChart>
        <c:varyColors val="1"/>
        <c:ser>
          <c:idx val="0"/>
          <c:order val="0"/>
          <c:tx>
            <c:strRef>
              <c:f>Sayfa1!$B$1</c:f>
              <c:strCache>
                <c:ptCount val="1"/>
                <c:pt idx="0">
                  <c:v>6 Ana Kriterin Önem Dereceleri</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Sayfa1!$A$2:$A$7</c:f>
              <c:strCache>
                <c:ptCount val="6"/>
                <c:pt idx="0">
                  <c:v>Kampüs yerleşimi-Altyapı</c:v>
                </c:pt>
                <c:pt idx="1">
                  <c:v>Enerji ve İklim Değişikliği</c:v>
                </c:pt>
                <c:pt idx="2">
                  <c:v>Atık</c:v>
                </c:pt>
                <c:pt idx="3">
                  <c:v>Su</c:v>
                </c:pt>
                <c:pt idx="4">
                  <c:v>Ulaşım</c:v>
                </c:pt>
                <c:pt idx="5">
                  <c:v>Eğitim</c:v>
                </c:pt>
              </c:strCache>
            </c:strRef>
          </c:cat>
          <c:val>
            <c:numRef>
              <c:f>Sayfa1!$B$2:$B$7</c:f>
              <c:numCache>
                <c:formatCode>0%</c:formatCode>
                <c:ptCount val="6"/>
                <c:pt idx="0">
                  <c:v>0.15</c:v>
                </c:pt>
                <c:pt idx="1">
                  <c:v>0.21</c:v>
                </c:pt>
                <c:pt idx="2">
                  <c:v>0.18</c:v>
                </c:pt>
                <c:pt idx="3">
                  <c:v>0.1</c:v>
                </c:pt>
                <c:pt idx="4">
                  <c:v>0.18</c:v>
                </c:pt>
                <c:pt idx="5">
                  <c:v>0.18</c:v>
                </c:pt>
              </c:numCache>
            </c:numRef>
          </c:val>
          <c:extLst xmlns:c16r2="http://schemas.microsoft.com/office/drawing/2015/06/chart">
            <c:ext xmlns:c16="http://schemas.microsoft.com/office/drawing/2014/chart" uri="{C3380CC4-5D6E-409C-BE32-E72D297353CC}">
              <c16:uniqueId val="{00000000-FD47-4694-AB23-84D86FC23BCA}"/>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tr-TR" sz="1400" b="0"/>
              <a:t>Son 5 Yılda Dünya</a:t>
            </a:r>
            <a:r>
              <a:rPr lang="tr-TR" sz="1400" b="0" baseline="0"/>
              <a:t> ve Türkiye'de Katılımcı Üniversite Sayısı </a:t>
            </a:r>
            <a:endParaRPr lang="tr-TR" sz="1400" b="0"/>
          </a:p>
        </c:rich>
      </c:tx>
      <c:overlay val="0"/>
    </c:title>
    <c:autoTitleDeleted val="0"/>
    <c:plotArea>
      <c:layout/>
      <c:lineChart>
        <c:grouping val="stacked"/>
        <c:varyColors val="0"/>
        <c:ser>
          <c:idx val="0"/>
          <c:order val="0"/>
          <c:tx>
            <c:strRef>
              <c:f>Sayfa1!$B$1</c:f>
              <c:strCache>
                <c:ptCount val="1"/>
                <c:pt idx="0">
                  <c:v>Türkiye</c:v>
                </c:pt>
              </c:strCache>
            </c:strRef>
          </c:tx>
          <c:marker>
            <c:symbol val="none"/>
          </c:marker>
          <c:cat>
            <c:numRef>
              <c:f>Sayfa1!$A$2:$A$7</c:f>
              <c:numCache>
                <c:formatCode>General</c:formatCode>
                <c:ptCount val="6"/>
                <c:pt idx="0">
                  <c:v>2015</c:v>
                </c:pt>
                <c:pt idx="1">
                  <c:v>2016</c:v>
                </c:pt>
                <c:pt idx="2">
                  <c:v>2017</c:v>
                </c:pt>
                <c:pt idx="3">
                  <c:v>2018</c:v>
                </c:pt>
                <c:pt idx="4">
                  <c:v>2019</c:v>
                </c:pt>
                <c:pt idx="5">
                  <c:v>2020</c:v>
                </c:pt>
              </c:numCache>
            </c:numRef>
          </c:cat>
          <c:val>
            <c:numRef>
              <c:f>Sayfa1!$B$2:$B$7</c:f>
              <c:numCache>
                <c:formatCode>General</c:formatCode>
                <c:ptCount val="6"/>
                <c:pt idx="0">
                  <c:v>11</c:v>
                </c:pt>
                <c:pt idx="1">
                  <c:v>17</c:v>
                </c:pt>
                <c:pt idx="2">
                  <c:v>23</c:v>
                </c:pt>
                <c:pt idx="3">
                  <c:v>30</c:v>
                </c:pt>
                <c:pt idx="4">
                  <c:v>43</c:v>
                </c:pt>
                <c:pt idx="5">
                  <c:v>56</c:v>
                </c:pt>
              </c:numCache>
            </c:numRef>
          </c:val>
          <c:smooth val="0"/>
        </c:ser>
        <c:ser>
          <c:idx val="1"/>
          <c:order val="1"/>
          <c:tx>
            <c:strRef>
              <c:f>Sayfa1!$C$1</c:f>
              <c:strCache>
                <c:ptCount val="1"/>
                <c:pt idx="0">
                  <c:v>Dünya</c:v>
                </c:pt>
              </c:strCache>
            </c:strRef>
          </c:tx>
          <c:marker>
            <c:symbol val="none"/>
          </c:marker>
          <c:cat>
            <c:numRef>
              <c:f>Sayfa1!$A$2:$A$7</c:f>
              <c:numCache>
                <c:formatCode>General</c:formatCode>
                <c:ptCount val="6"/>
                <c:pt idx="0">
                  <c:v>2015</c:v>
                </c:pt>
                <c:pt idx="1">
                  <c:v>2016</c:v>
                </c:pt>
                <c:pt idx="2">
                  <c:v>2017</c:v>
                </c:pt>
                <c:pt idx="3">
                  <c:v>2018</c:v>
                </c:pt>
                <c:pt idx="4">
                  <c:v>2019</c:v>
                </c:pt>
                <c:pt idx="5">
                  <c:v>2020</c:v>
                </c:pt>
              </c:numCache>
            </c:numRef>
          </c:cat>
          <c:val>
            <c:numRef>
              <c:f>Sayfa1!$C$2:$C$7</c:f>
              <c:numCache>
                <c:formatCode>General</c:formatCode>
                <c:ptCount val="6"/>
                <c:pt idx="0">
                  <c:v>407</c:v>
                </c:pt>
                <c:pt idx="1">
                  <c:v>516</c:v>
                </c:pt>
                <c:pt idx="2">
                  <c:v>619</c:v>
                </c:pt>
                <c:pt idx="3">
                  <c:v>719</c:v>
                </c:pt>
                <c:pt idx="4">
                  <c:v>780</c:v>
                </c:pt>
                <c:pt idx="5">
                  <c:v>912</c:v>
                </c:pt>
              </c:numCache>
            </c:numRef>
          </c:val>
          <c:smooth val="0"/>
        </c:ser>
        <c:dLbls>
          <c:showLegendKey val="0"/>
          <c:showVal val="1"/>
          <c:showCatName val="0"/>
          <c:showSerName val="0"/>
          <c:showPercent val="0"/>
          <c:showBubbleSize val="0"/>
        </c:dLbls>
        <c:marker val="1"/>
        <c:smooth val="0"/>
        <c:axId val="128936448"/>
        <c:axId val="130799808"/>
      </c:lineChart>
      <c:catAx>
        <c:axId val="128936448"/>
        <c:scaling>
          <c:orientation val="minMax"/>
        </c:scaling>
        <c:delete val="0"/>
        <c:axPos val="b"/>
        <c:numFmt formatCode="General" sourceLinked="1"/>
        <c:majorTickMark val="none"/>
        <c:minorTickMark val="none"/>
        <c:tickLblPos val="nextTo"/>
        <c:crossAx val="130799808"/>
        <c:crosses val="autoZero"/>
        <c:auto val="1"/>
        <c:lblAlgn val="ctr"/>
        <c:lblOffset val="100"/>
        <c:noMultiLvlLbl val="0"/>
      </c:catAx>
      <c:valAx>
        <c:axId val="130799808"/>
        <c:scaling>
          <c:orientation val="minMax"/>
        </c:scaling>
        <c:delete val="0"/>
        <c:axPos val="l"/>
        <c:majorGridlines/>
        <c:numFmt formatCode="General" sourceLinked="1"/>
        <c:majorTickMark val="none"/>
        <c:minorTickMark val="none"/>
        <c:tickLblPos val="nextTo"/>
        <c:crossAx val="128936448"/>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6</Pages>
  <Words>4008</Words>
  <Characters>22846</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RAMAZAN</dc:creator>
  <cp:lastModifiedBy>ESRA RAMAZAN</cp:lastModifiedBy>
  <cp:revision>39</cp:revision>
  <dcterms:created xsi:type="dcterms:W3CDTF">2021-03-10T06:44:00Z</dcterms:created>
  <dcterms:modified xsi:type="dcterms:W3CDTF">2021-04-05T07:24:00Z</dcterms:modified>
</cp:coreProperties>
</file>