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681" w:rsidRDefault="00C20681" w:rsidP="00560A08">
      <w:pPr>
        <w:spacing w:line="360" w:lineRule="auto"/>
        <w:jc w:val="center"/>
        <w:rPr>
          <w:rFonts w:ascii="Times New Roman" w:hAnsi="Times New Roman" w:cs="Times New Roman"/>
          <w:b/>
          <w:iCs/>
          <w:color w:val="000000" w:themeColor="text1"/>
          <w:sz w:val="24"/>
          <w:szCs w:val="24"/>
        </w:rPr>
      </w:pPr>
      <w:r w:rsidRPr="00C20681">
        <w:rPr>
          <w:rFonts w:ascii="Times New Roman" w:hAnsi="Times New Roman" w:cs="Times New Roman"/>
          <w:b/>
          <w:iCs/>
          <w:color w:val="000000" w:themeColor="text1"/>
          <w:sz w:val="24"/>
          <w:szCs w:val="24"/>
        </w:rPr>
        <w:t>SÜRDÜRÜLEBİLİRLİK VE SAĞLIK</w:t>
      </w:r>
    </w:p>
    <w:p w:rsidR="00560A08" w:rsidRPr="007E44E0" w:rsidRDefault="00560A08" w:rsidP="00560A08">
      <w:pPr>
        <w:spacing w:line="360" w:lineRule="auto"/>
        <w:jc w:val="center"/>
        <w:rPr>
          <w:rFonts w:ascii="Times New Roman" w:hAnsi="Times New Roman" w:cs="Times New Roman"/>
          <w:i/>
          <w:iCs/>
          <w:color w:val="000000"/>
          <w:sz w:val="24"/>
          <w:szCs w:val="24"/>
        </w:rPr>
      </w:pPr>
      <w:r w:rsidRPr="007E44E0">
        <w:rPr>
          <w:rFonts w:ascii="Times New Roman" w:hAnsi="Times New Roman" w:cs="Times New Roman"/>
          <w:i/>
          <w:iCs/>
          <w:color w:val="000000"/>
          <w:sz w:val="24"/>
          <w:szCs w:val="24"/>
        </w:rPr>
        <w:t>SUSTAINABILITY AND HEALTH</w:t>
      </w:r>
    </w:p>
    <w:p w:rsidR="00560A08" w:rsidRPr="00560A08" w:rsidRDefault="00560A08" w:rsidP="00560A08">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Pınar Kayıkçı Bardakçı</w:t>
      </w:r>
    </w:p>
    <w:p w:rsidR="00560A08" w:rsidRDefault="00560A08" w:rsidP="00560A08">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Öğr</w:t>
      </w:r>
      <w:proofErr w:type="spellEnd"/>
      <w:r>
        <w:rPr>
          <w:rFonts w:ascii="Times New Roman" w:hAnsi="Times New Roman" w:cs="Times New Roman"/>
          <w:color w:val="000000"/>
          <w:sz w:val="24"/>
          <w:szCs w:val="24"/>
        </w:rPr>
        <w:t>. Gör. Dr. Afyonkarahisar Sağlık Bilimleri</w:t>
      </w:r>
    </w:p>
    <w:p w:rsidR="00644A30" w:rsidRDefault="00560A08" w:rsidP="00560A08">
      <w:pPr>
        <w:autoSpaceDE w:val="0"/>
        <w:autoSpaceDN w:val="0"/>
        <w:adjustRightInd w:val="0"/>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Üniversitesi Bolvadin Sağlık Hizmetleri MYO, </w:t>
      </w:r>
      <w:hyperlink r:id="rId4" w:history="1">
        <w:r w:rsidRPr="00560A08">
          <w:rPr>
            <w:rStyle w:val="Kpr"/>
            <w:rFonts w:ascii="Times New Roman" w:hAnsi="Times New Roman" w:cs="Times New Roman"/>
            <w:color w:val="000000" w:themeColor="text1"/>
            <w:sz w:val="24"/>
            <w:szCs w:val="24"/>
            <w:u w:val="none"/>
          </w:rPr>
          <w:t>pinar.kayikci@afsu.edu.tr</w:t>
        </w:r>
      </w:hyperlink>
      <w:r w:rsidRPr="00560A08">
        <w:rPr>
          <w:rFonts w:ascii="Times New Roman" w:hAnsi="Times New Roman" w:cs="Times New Roman"/>
          <w:color w:val="000000" w:themeColor="text1"/>
          <w:sz w:val="24"/>
          <w:szCs w:val="24"/>
        </w:rPr>
        <w:t xml:space="preserve">, </w:t>
      </w:r>
    </w:p>
    <w:p w:rsidR="00560A08" w:rsidRPr="00560A08" w:rsidRDefault="00560A08" w:rsidP="00560A08">
      <w:pPr>
        <w:autoSpaceDE w:val="0"/>
        <w:autoSpaceDN w:val="0"/>
        <w:adjustRightInd w:val="0"/>
        <w:spacing w:after="0" w:line="360" w:lineRule="auto"/>
        <w:jc w:val="center"/>
        <w:rPr>
          <w:rFonts w:ascii="Times New Roman" w:hAnsi="Times New Roman" w:cs="Times New Roman"/>
          <w:color w:val="000000"/>
          <w:sz w:val="24"/>
          <w:szCs w:val="24"/>
        </w:rPr>
      </w:pPr>
      <w:r w:rsidRPr="00560A08">
        <w:rPr>
          <w:rFonts w:ascii="Times New Roman" w:hAnsi="Times New Roman" w:cs="Times New Roman"/>
          <w:color w:val="000000" w:themeColor="text1"/>
          <w:sz w:val="24"/>
          <w:szCs w:val="24"/>
        </w:rPr>
        <w:t>orcid.org/0000-0003-0524-3493)</w:t>
      </w:r>
    </w:p>
    <w:p w:rsidR="00560A08" w:rsidRDefault="00560A08" w:rsidP="00560A08">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Merve Akpınar Yılmaz</w:t>
      </w:r>
    </w:p>
    <w:p w:rsidR="00560A08" w:rsidRDefault="00560A08" w:rsidP="00560A08">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Öğr</w:t>
      </w:r>
      <w:proofErr w:type="spellEnd"/>
      <w:r>
        <w:rPr>
          <w:rFonts w:ascii="Times New Roman" w:hAnsi="Times New Roman" w:cs="Times New Roman"/>
          <w:color w:val="000000"/>
          <w:sz w:val="24"/>
          <w:szCs w:val="24"/>
        </w:rPr>
        <w:t>. Gör. Afyonkarahisar Sağlık Bilimleri</w:t>
      </w:r>
    </w:p>
    <w:p w:rsidR="00644A30" w:rsidRDefault="00560A08" w:rsidP="00560A08">
      <w:pPr>
        <w:autoSpaceDE w:val="0"/>
        <w:autoSpaceDN w:val="0"/>
        <w:adjustRightInd w:val="0"/>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Üniversitesi Bolvadin Sağlık Hizmetleri MYO, </w:t>
      </w:r>
      <w:hyperlink r:id="rId5" w:history="1">
        <w:r w:rsidR="007E44E0" w:rsidRPr="007E44E0">
          <w:rPr>
            <w:rStyle w:val="Kpr"/>
            <w:rFonts w:ascii="Times New Roman" w:hAnsi="Times New Roman" w:cs="Times New Roman"/>
            <w:color w:val="000000" w:themeColor="text1"/>
            <w:sz w:val="24"/>
            <w:szCs w:val="24"/>
            <w:u w:val="none"/>
          </w:rPr>
          <w:t>merve.yilmaz@afsu.edu.tr</w:t>
        </w:r>
      </w:hyperlink>
      <w:r w:rsidRPr="007E44E0">
        <w:rPr>
          <w:rFonts w:ascii="Times New Roman" w:hAnsi="Times New Roman" w:cs="Times New Roman"/>
          <w:color w:val="000000" w:themeColor="text1"/>
          <w:sz w:val="24"/>
          <w:szCs w:val="24"/>
        </w:rPr>
        <w:t xml:space="preserve">, </w:t>
      </w:r>
    </w:p>
    <w:p w:rsidR="00560A08" w:rsidRPr="00560A08" w:rsidRDefault="00644A30" w:rsidP="00560A08">
      <w:pPr>
        <w:autoSpaceDE w:val="0"/>
        <w:autoSpaceDN w:val="0"/>
        <w:adjustRightInd w:val="0"/>
        <w:spacing w:after="0" w:line="360" w:lineRule="auto"/>
        <w:jc w:val="center"/>
        <w:rPr>
          <w:rFonts w:ascii="Times New Roman" w:hAnsi="Times New Roman" w:cs="Times New Roman"/>
          <w:color w:val="000000"/>
          <w:sz w:val="24"/>
          <w:szCs w:val="24"/>
        </w:rPr>
      </w:pPr>
      <w:r w:rsidRPr="00560A08">
        <w:rPr>
          <w:rFonts w:ascii="Times New Roman" w:hAnsi="Times New Roman" w:cs="Times New Roman"/>
          <w:color w:val="000000" w:themeColor="text1"/>
          <w:sz w:val="24"/>
          <w:szCs w:val="24"/>
        </w:rPr>
        <w:t>orcid.org/</w:t>
      </w:r>
      <w:r w:rsidRPr="00644A30">
        <w:rPr>
          <w:rFonts w:ascii="Times New Roman" w:hAnsi="Times New Roman" w:cs="Times New Roman"/>
          <w:color w:val="000000" w:themeColor="text1"/>
          <w:sz w:val="24"/>
          <w:szCs w:val="24"/>
        </w:rPr>
        <w:t>0000-0002-5384-9345</w:t>
      </w:r>
      <w:r w:rsidR="00560A08">
        <w:rPr>
          <w:rFonts w:ascii="Times New Roman" w:hAnsi="Times New Roman" w:cs="Times New Roman"/>
          <w:color w:val="000000"/>
          <w:sz w:val="24"/>
          <w:szCs w:val="24"/>
        </w:rPr>
        <w:t>)</w:t>
      </w:r>
    </w:p>
    <w:p w:rsidR="00560A08" w:rsidRPr="00560A08" w:rsidRDefault="00560A08" w:rsidP="00560A08">
      <w:pPr>
        <w:autoSpaceDE w:val="0"/>
        <w:autoSpaceDN w:val="0"/>
        <w:adjustRightInd w:val="0"/>
        <w:spacing w:after="0" w:line="360" w:lineRule="auto"/>
        <w:jc w:val="center"/>
        <w:rPr>
          <w:rFonts w:ascii="Times New Roman" w:hAnsi="Times New Roman" w:cs="Times New Roman"/>
          <w:color w:val="000000"/>
          <w:sz w:val="24"/>
          <w:szCs w:val="24"/>
        </w:rPr>
      </w:pPr>
    </w:p>
    <w:p w:rsidR="00A0373D" w:rsidRDefault="00A0373D" w:rsidP="00A0373D">
      <w:pPr>
        <w:spacing w:line="360" w:lineRule="auto"/>
        <w:jc w:val="both"/>
        <w:rPr>
          <w:rFonts w:ascii="Times New Roman" w:hAnsi="Times New Roman" w:cs="Times New Roman"/>
          <w:b/>
          <w:iCs/>
          <w:color w:val="000000" w:themeColor="text1"/>
          <w:sz w:val="24"/>
          <w:szCs w:val="24"/>
        </w:rPr>
      </w:pPr>
    </w:p>
    <w:p w:rsidR="00A0373D" w:rsidRPr="00C20681" w:rsidRDefault="00A0373D" w:rsidP="00A0373D">
      <w:pPr>
        <w:spacing w:line="36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 xml:space="preserve">                                                                     </w:t>
      </w:r>
      <w:r w:rsidRPr="00C20681">
        <w:rPr>
          <w:rFonts w:ascii="Times New Roman" w:hAnsi="Times New Roman" w:cs="Times New Roman"/>
          <w:b/>
          <w:iCs/>
          <w:color w:val="000000" w:themeColor="text1"/>
          <w:sz w:val="24"/>
          <w:szCs w:val="24"/>
        </w:rPr>
        <w:t>ÖZET</w:t>
      </w:r>
    </w:p>
    <w:p w:rsidR="00A0373D" w:rsidRDefault="00A0373D" w:rsidP="00A0373D">
      <w:pPr>
        <w:spacing w:line="360" w:lineRule="auto"/>
        <w:jc w:val="both"/>
        <w:rPr>
          <w:rFonts w:ascii="Times New Roman" w:hAnsi="Times New Roman" w:cs="Times New Roman"/>
          <w:iCs/>
          <w:color w:val="000000" w:themeColor="text1"/>
          <w:sz w:val="24"/>
          <w:szCs w:val="24"/>
        </w:rPr>
      </w:pPr>
      <w:r w:rsidRPr="007E44E0">
        <w:rPr>
          <w:rFonts w:ascii="Times New Roman" w:hAnsi="Times New Roman" w:cs="Times New Roman"/>
          <w:b/>
          <w:iCs/>
          <w:color w:val="000000" w:themeColor="text1"/>
          <w:sz w:val="24"/>
          <w:szCs w:val="24"/>
        </w:rPr>
        <w:t>Amaç:</w:t>
      </w:r>
      <w:r>
        <w:rPr>
          <w:rFonts w:ascii="Times New Roman" w:hAnsi="Times New Roman" w:cs="Times New Roman"/>
          <w:iCs/>
          <w:color w:val="000000" w:themeColor="text1"/>
          <w:sz w:val="24"/>
          <w:szCs w:val="24"/>
        </w:rPr>
        <w:t xml:space="preserve"> </w:t>
      </w:r>
      <w:r w:rsidRPr="002F7851">
        <w:rPr>
          <w:rFonts w:ascii="Times New Roman" w:hAnsi="Times New Roman" w:cs="Times New Roman"/>
          <w:iCs/>
          <w:color w:val="000000" w:themeColor="text1"/>
          <w:sz w:val="24"/>
          <w:szCs w:val="24"/>
        </w:rPr>
        <w:t>Sürdürülebilirlik,</w:t>
      </w:r>
      <w:r w:rsidRPr="002F785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mevcut nüfusun ihtiyaçlarının </w:t>
      </w:r>
      <w:r w:rsidRPr="002F7851">
        <w:rPr>
          <w:rFonts w:ascii="Times New Roman" w:hAnsi="Times New Roman" w:cs="Times New Roman"/>
          <w:color w:val="000000" w:themeColor="text1"/>
          <w:sz w:val="24"/>
          <w:szCs w:val="24"/>
        </w:rPr>
        <w:t>gelecek nesillerin ihtiyaçlarının karşıla</w:t>
      </w:r>
      <w:r>
        <w:rPr>
          <w:rFonts w:ascii="Times New Roman" w:hAnsi="Times New Roman" w:cs="Times New Roman"/>
          <w:color w:val="000000" w:themeColor="text1"/>
          <w:sz w:val="24"/>
          <w:szCs w:val="24"/>
        </w:rPr>
        <w:t xml:space="preserve">nmasına engel olmayacak şekilde </w:t>
      </w:r>
      <w:r w:rsidRPr="002F7851">
        <w:rPr>
          <w:rFonts w:ascii="Times New Roman" w:hAnsi="Times New Roman" w:cs="Times New Roman"/>
          <w:color w:val="000000" w:themeColor="text1"/>
          <w:sz w:val="24"/>
          <w:szCs w:val="24"/>
        </w:rPr>
        <w:t>karşılanması</w:t>
      </w:r>
      <w:r w:rsidRPr="002F7851">
        <w:rPr>
          <w:rFonts w:ascii="Times New Roman" w:hAnsi="Times New Roman" w:cs="Times New Roman"/>
          <w:iCs/>
          <w:color w:val="000000" w:themeColor="text1"/>
          <w:sz w:val="24"/>
          <w:szCs w:val="24"/>
        </w:rPr>
        <w:t xml:space="preserve"> şeklinde tanımlanmıştır.</w:t>
      </w:r>
      <w:r>
        <w:rPr>
          <w:rFonts w:ascii="Times New Roman" w:hAnsi="Times New Roman" w:cs="Times New Roman"/>
          <w:color w:val="000000" w:themeColor="text1"/>
          <w:sz w:val="24"/>
          <w:szCs w:val="24"/>
        </w:rPr>
        <w:t xml:space="preserve"> </w:t>
      </w:r>
      <w:r w:rsidRPr="002F7851">
        <w:rPr>
          <w:rFonts w:ascii="Times New Roman" w:hAnsi="Times New Roman" w:cs="Times New Roman"/>
          <w:color w:val="000000" w:themeColor="text1"/>
          <w:sz w:val="24"/>
          <w:szCs w:val="24"/>
        </w:rPr>
        <w:t xml:space="preserve">Sağlık hizmetleri ve sistemi açısından bu tanım, çevreye zarar vermeden ve mevcut kaynakları tüketmeden insan yaşam kalitesinin iyileştirilmesi ile uzun dönemde sağlıklı olmayı da içerir. Sağlık ile ilgili göstergeler, bireyin ve dolayısı ile toplumun sağlık ile ilgili durumunu ortaya koymasının yanında bir sürdürülebilir kalkınma hedefine dönüşmüştür. Bu bağlamda sağlıkla ilgili sürdürülebilir kalkınma hedeflerinin ortaya konulması ve mevcut durum tespitinin yapılarak düzeltici önlemlerin ya da iyileştirmelerin yapılması önem taşımaktadır. </w:t>
      </w:r>
      <w:r>
        <w:rPr>
          <w:rFonts w:ascii="Times New Roman" w:hAnsi="Times New Roman" w:cs="Times New Roman"/>
          <w:iCs/>
          <w:color w:val="000000" w:themeColor="text1"/>
          <w:sz w:val="24"/>
          <w:szCs w:val="24"/>
        </w:rPr>
        <w:t>Çalışmanın amacı;</w:t>
      </w:r>
      <w:r w:rsidRPr="002F7851">
        <w:rPr>
          <w:rFonts w:ascii="Times New Roman" w:hAnsi="Times New Roman" w:cs="Times New Roman"/>
          <w:iCs/>
          <w:color w:val="000000" w:themeColor="text1"/>
          <w:sz w:val="24"/>
          <w:szCs w:val="24"/>
        </w:rPr>
        <w:t xml:space="preserve"> T.C Cumhurbaşkanlığı Strateji ve Bütçe Başkanlığı tarafından oluşturulan </w:t>
      </w:r>
      <w:r>
        <w:rPr>
          <w:rFonts w:ascii="Times New Roman" w:hAnsi="Times New Roman" w:cs="Times New Roman"/>
          <w:iCs/>
          <w:color w:val="000000" w:themeColor="text1"/>
          <w:sz w:val="24"/>
          <w:szCs w:val="24"/>
        </w:rPr>
        <w:t xml:space="preserve">sağlıkla ilgili </w:t>
      </w:r>
      <w:r w:rsidRPr="002F7851">
        <w:rPr>
          <w:rFonts w:ascii="Times New Roman" w:hAnsi="Times New Roman" w:cs="Times New Roman"/>
          <w:iCs/>
          <w:color w:val="000000" w:themeColor="text1"/>
          <w:sz w:val="24"/>
          <w:szCs w:val="24"/>
        </w:rPr>
        <w:t>sürdürülebilir</w:t>
      </w:r>
      <w:r w:rsidRPr="002F7851">
        <w:rPr>
          <w:rFonts w:ascii="Times New Roman" w:hAnsi="Times New Roman" w:cs="Times New Roman"/>
          <w:color w:val="000000" w:themeColor="text1"/>
          <w:sz w:val="24"/>
          <w:szCs w:val="24"/>
        </w:rPr>
        <w:t xml:space="preserve"> </w:t>
      </w:r>
      <w:r>
        <w:rPr>
          <w:rFonts w:ascii="Times New Roman" w:hAnsi="Times New Roman" w:cs="Times New Roman"/>
          <w:iCs/>
          <w:color w:val="000000" w:themeColor="text1"/>
          <w:sz w:val="24"/>
          <w:szCs w:val="24"/>
        </w:rPr>
        <w:t xml:space="preserve">kalkınma </w:t>
      </w:r>
      <w:r w:rsidRPr="002F7851">
        <w:rPr>
          <w:rFonts w:ascii="Times New Roman" w:hAnsi="Times New Roman" w:cs="Times New Roman"/>
          <w:iCs/>
          <w:color w:val="000000" w:themeColor="text1"/>
          <w:sz w:val="24"/>
          <w:szCs w:val="24"/>
        </w:rPr>
        <w:t>amaçları kapsamındaki hedef ve göstergeler ile T.C Sağlık Bakanlığı tarafından oluşturulan 2019-2023 stratejik planının sürdürülebilirlikle ilgili amaçları kapsamındaki hedefler</w:t>
      </w:r>
      <w:r w:rsidRPr="002F7851">
        <w:rPr>
          <w:rFonts w:ascii="Times New Roman" w:hAnsi="Times New Roman" w:cs="Times New Roman"/>
          <w:color w:val="000000" w:themeColor="text1"/>
          <w:sz w:val="24"/>
          <w:szCs w:val="24"/>
        </w:rPr>
        <w:t xml:space="preserve"> </w:t>
      </w:r>
      <w:r w:rsidRPr="002F7851">
        <w:rPr>
          <w:rFonts w:ascii="Times New Roman" w:hAnsi="Times New Roman" w:cs="Times New Roman"/>
          <w:iCs/>
          <w:color w:val="000000" w:themeColor="text1"/>
          <w:sz w:val="24"/>
          <w:szCs w:val="24"/>
        </w:rPr>
        <w:t xml:space="preserve">karşılaştırılarak söz konusu </w:t>
      </w:r>
      <w:r>
        <w:rPr>
          <w:rFonts w:ascii="Times New Roman" w:hAnsi="Times New Roman" w:cs="Times New Roman"/>
          <w:iCs/>
          <w:color w:val="000000" w:themeColor="text1"/>
          <w:sz w:val="24"/>
          <w:szCs w:val="24"/>
        </w:rPr>
        <w:t xml:space="preserve">hedeflerin </w:t>
      </w:r>
      <w:r w:rsidRPr="002F7851">
        <w:rPr>
          <w:rFonts w:ascii="Times New Roman" w:hAnsi="Times New Roman" w:cs="Times New Roman"/>
          <w:iCs/>
          <w:color w:val="000000" w:themeColor="text1"/>
          <w:sz w:val="24"/>
          <w:szCs w:val="24"/>
        </w:rPr>
        <w:t>uyumluluğunun değerlendirilmesi amaçlanmıştır. Bununla birlikte, yıllık olarak yayımlanan sürdürülebilir kalkınma amaçları değerlendirme raporundaki indeks ve göstergeler ile</w:t>
      </w:r>
      <w:r>
        <w:rPr>
          <w:rFonts w:ascii="Times New Roman" w:hAnsi="Times New Roman" w:cs="Times New Roman"/>
          <w:iCs/>
          <w:color w:val="000000" w:themeColor="text1"/>
          <w:sz w:val="24"/>
          <w:szCs w:val="24"/>
        </w:rPr>
        <w:t xml:space="preserve"> </w:t>
      </w:r>
      <w:r w:rsidRPr="002F7851">
        <w:rPr>
          <w:rFonts w:ascii="Times New Roman" w:hAnsi="Times New Roman" w:cs="Times New Roman"/>
          <w:iCs/>
          <w:color w:val="000000" w:themeColor="text1"/>
          <w:sz w:val="24"/>
          <w:szCs w:val="24"/>
        </w:rPr>
        <w:t>Türkiye’nin sağlık alanındaki mevcut durumunun belirlenmesi ve gelecek durumu ile ilgili değerlendirme yapılması</w:t>
      </w:r>
      <w:r>
        <w:rPr>
          <w:rFonts w:ascii="Times New Roman" w:hAnsi="Times New Roman" w:cs="Times New Roman"/>
          <w:iCs/>
          <w:color w:val="000000" w:themeColor="text1"/>
          <w:sz w:val="24"/>
          <w:szCs w:val="24"/>
        </w:rPr>
        <w:t xml:space="preserve"> da </w:t>
      </w:r>
      <w:r w:rsidRPr="002F7851">
        <w:rPr>
          <w:rFonts w:ascii="Times New Roman" w:hAnsi="Times New Roman" w:cs="Times New Roman"/>
          <w:iCs/>
          <w:color w:val="000000" w:themeColor="text1"/>
          <w:sz w:val="24"/>
          <w:szCs w:val="24"/>
        </w:rPr>
        <w:t xml:space="preserve">amaçlanmıştır. </w:t>
      </w:r>
    </w:p>
    <w:p w:rsidR="00A0373D" w:rsidRDefault="00A0373D" w:rsidP="00A0373D">
      <w:pPr>
        <w:spacing w:line="360" w:lineRule="auto"/>
        <w:jc w:val="both"/>
        <w:rPr>
          <w:rFonts w:ascii="TimesNewRomanPSMT" w:hAnsi="TimesNewRomanPSMT"/>
          <w:color w:val="000000"/>
        </w:rPr>
      </w:pPr>
      <w:r w:rsidRPr="007E44E0">
        <w:rPr>
          <w:rFonts w:ascii="Times New Roman" w:hAnsi="Times New Roman" w:cs="Times New Roman"/>
          <w:b/>
          <w:iCs/>
          <w:color w:val="000000" w:themeColor="text1"/>
          <w:sz w:val="24"/>
          <w:szCs w:val="24"/>
        </w:rPr>
        <w:t>Yöntem:</w:t>
      </w:r>
      <w:r>
        <w:rPr>
          <w:rFonts w:ascii="Times New Roman" w:hAnsi="Times New Roman" w:cs="Times New Roman"/>
          <w:iCs/>
          <w:color w:val="000000" w:themeColor="text1"/>
          <w:sz w:val="24"/>
          <w:szCs w:val="24"/>
        </w:rPr>
        <w:t xml:space="preserve"> Çalışma yöntemi olarak doküman incelemesi yönteminden faydalanılmış olup; </w:t>
      </w:r>
      <w:r>
        <w:rPr>
          <w:rFonts w:ascii="Times New Roman" w:hAnsi="Times New Roman" w:cs="Times New Roman"/>
          <w:color w:val="000000"/>
          <w:sz w:val="24"/>
          <w:szCs w:val="24"/>
        </w:rPr>
        <w:t>d</w:t>
      </w:r>
      <w:r w:rsidRPr="00C63521">
        <w:rPr>
          <w:rFonts w:ascii="Times New Roman" w:hAnsi="Times New Roman" w:cs="Times New Roman"/>
          <w:color w:val="000000"/>
          <w:sz w:val="24"/>
          <w:szCs w:val="24"/>
        </w:rPr>
        <w:t>oküman incelemesi yöntemi</w:t>
      </w:r>
      <w:r>
        <w:rPr>
          <w:rFonts w:ascii="Times New Roman" w:hAnsi="Times New Roman" w:cs="Times New Roman"/>
          <w:color w:val="000000"/>
          <w:sz w:val="24"/>
          <w:szCs w:val="24"/>
        </w:rPr>
        <w:t xml:space="preserve"> dokümana ulaşma, </w:t>
      </w:r>
      <w:r w:rsidRPr="00C63521">
        <w:rPr>
          <w:rFonts w:ascii="Times New Roman" w:hAnsi="Times New Roman" w:cs="Times New Roman"/>
          <w:color w:val="000000"/>
          <w:sz w:val="24"/>
          <w:szCs w:val="24"/>
        </w:rPr>
        <w:t xml:space="preserve">orijinalliğini kontrol etme, dokümanları anlama, veriyi analiz etme ve </w:t>
      </w:r>
      <w:r>
        <w:rPr>
          <w:rFonts w:ascii="Times New Roman" w:hAnsi="Times New Roman" w:cs="Times New Roman"/>
          <w:color w:val="000000"/>
          <w:sz w:val="24"/>
          <w:szCs w:val="24"/>
        </w:rPr>
        <w:t>veriyi kullanma aşamaları ile sürdürülmüştür.</w:t>
      </w:r>
      <w:r>
        <w:rPr>
          <w:rFonts w:ascii="TimesNewRomanPSMT" w:hAnsi="TimesNewRomanPSMT"/>
          <w:color w:val="000000"/>
        </w:rPr>
        <w:t xml:space="preserve"> </w:t>
      </w:r>
    </w:p>
    <w:p w:rsidR="00A0373D" w:rsidRDefault="00A0373D" w:rsidP="00A0373D">
      <w:pPr>
        <w:spacing w:line="360" w:lineRule="auto"/>
        <w:jc w:val="both"/>
        <w:rPr>
          <w:rFonts w:ascii="Times New Roman" w:hAnsi="Times New Roman" w:cs="Times New Roman"/>
          <w:iCs/>
          <w:color w:val="000000" w:themeColor="text1"/>
          <w:sz w:val="24"/>
          <w:szCs w:val="24"/>
        </w:rPr>
      </w:pPr>
      <w:r w:rsidRPr="007E44E0">
        <w:rPr>
          <w:rFonts w:ascii="TimesNewRomanPSMT" w:hAnsi="TimesNewRomanPSMT"/>
          <w:b/>
          <w:color w:val="000000"/>
          <w:sz w:val="24"/>
          <w:szCs w:val="24"/>
        </w:rPr>
        <w:lastRenderedPageBreak/>
        <w:t>Bulgular:</w:t>
      </w:r>
      <w:r>
        <w:rPr>
          <w:rFonts w:ascii="TimesNewRomanPSMT" w:hAnsi="TimesNewRomanPSMT"/>
          <w:color w:val="000000"/>
        </w:rPr>
        <w:t xml:space="preserve"> </w:t>
      </w:r>
      <w:r w:rsidRPr="002F7851">
        <w:rPr>
          <w:rFonts w:ascii="Times New Roman" w:hAnsi="Times New Roman" w:cs="Times New Roman"/>
          <w:iCs/>
          <w:color w:val="000000" w:themeColor="text1"/>
          <w:sz w:val="24"/>
          <w:szCs w:val="24"/>
        </w:rPr>
        <w:t>Çalışmanın sonucunda, Türkiye’nin sağlıklı ve kaliteli yaşam kapsamındaki sürdürülebilir kalkınma</w:t>
      </w:r>
      <w:r w:rsidRPr="002F7851">
        <w:rPr>
          <w:rFonts w:ascii="Times New Roman" w:hAnsi="Times New Roman" w:cs="Times New Roman"/>
          <w:color w:val="000000" w:themeColor="text1"/>
          <w:sz w:val="24"/>
          <w:szCs w:val="24"/>
        </w:rPr>
        <w:t xml:space="preserve"> </w:t>
      </w:r>
      <w:r w:rsidRPr="002F7851">
        <w:rPr>
          <w:rFonts w:ascii="Times New Roman" w:hAnsi="Times New Roman" w:cs="Times New Roman"/>
          <w:iCs/>
          <w:color w:val="000000" w:themeColor="text1"/>
          <w:sz w:val="24"/>
          <w:szCs w:val="24"/>
        </w:rPr>
        <w:t>hedefleri</w:t>
      </w:r>
      <w:r>
        <w:rPr>
          <w:rFonts w:ascii="Times New Roman" w:hAnsi="Times New Roman" w:cs="Times New Roman"/>
          <w:iCs/>
          <w:color w:val="000000" w:themeColor="text1"/>
          <w:sz w:val="24"/>
          <w:szCs w:val="24"/>
        </w:rPr>
        <w:t xml:space="preserve"> ile sağlıkta sürdürülebilirlikle ilgili </w:t>
      </w:r>
      <w:r w:rsidRPr="002F7851">
        <w:rPr>
          <w:rFonts w:ascii="Times New Roman" w:hAnsi="Times New Roman" w:cs="Times New Roman"/>
          <w:iCs/>
          <w:color w:val="000000" w:themeColor="text1"/>
          <w:sz w:val="24"/>
          <w:szCs w:val="24"/>
        </w:rPr>
        <w:t>hedeflerini</w:t>
      </w:r>
      <w:r>
        <w:rPr>
          <w:rFonts w:ascii="Times New Roman" w:hAnsi="Times New Roman" w:cs="Times New Roman"/>
          <w:iCs/>
          <w:color w:val="000000" w:themeColor="text1"/>
          <w:sz w:val="24"/>
          <w:szCs w:val="24"/>
        </w:rPr>
        <w:t>n uyumlu bir şekilde</w:t>
      </w:r>
      <w:r w:rsidRPr="002F7851">
        <w:rPr>
          <w:rFonts w:ascii="Times New Roman" w:hAnsi="Times New Roman" w:cs="Times New Roman"/>
          <w:iCs/>
          <w:color w:val="000000" w:themeColor="text1"/>
          <w:sz w:val="24"/>
          <w:szCs w:val="24"/>
        </w:rPr>
        <w:t xml:space="preserve"> belirle</w:t>
      </w:r>
      <w:r>
        <w:rPr>
          <w:rFonts w:ascii="Times New Roman" w:hAnsi="Times New Roman" w:cs="Times New Roman"/>
          <w:iCs/>
          <w:color w:val="000000" w:themeColor="text1"/>
          <w:sz w:val="24"/>
          <w:szCs w:val="24"/>
        </w:rPr>
        <w:t>n</w:t>
      </w:r>
      <w:r w:rsidRPr="002F7851">
        <w:rPr>
          <w:rFonts w:ascii="Times New Roman" w:hAnsi="Times New Roman" w:cs="Times New Roman"/>
          <w:iCs/>
          <w:color w:val="000000" w:themeColor="text1"/>
          <w:sz w:val="24"/>
          <w:szCs w:val="24"/>
        </w:rPr>
        <w:t>diği görülmüştür. Bunun yanında 2022 yılında yayımlanan sürdürülebilir kalkınma amaçları değerlendirme raporu incelendiğinde; Türkiye’nin sür</w:t>
      </w:r>
      <w:r>
        <w:rPr>
          <w:rFonts w:ascii="Times New Roman" w:hAnsi="Times New Roman" w:cs="Times New Roman"/>
          <w:iCs/>
          <w:color w:val="000000" w:themeColor="text1"/>
          <w:sz w:val="24"/>
          <w:szCs w:val="24"/>
        </w:rPr>
        <w:t xml:space="preserve">dürülebilir </w:t>
      </w:r>
      <w:r w:rsidRPr="002F7851">
        <w:rPr>
          <w:rFonts w:ascii="Times New Roman" w:hAnsi="Times New Roman" w:cs="Times New Roman"/>
          <w:iCs/>
          <w:color w:val="000000" w:themeColor="text1"/>
          <w:sz w:val="24"/>
          <w:szCs w:val="24"/>
        </w:rPr>
        <w:t>kalkınma amaçlarına göre sağlıkla ilgili hedeflerini gerçekleştirmesine yönelik</w:t>
      </w:r>
      <w:r>
        <w:rPr>
          <w:rFonts w:ascii="Times New Roman" w:hAnsi="Times New Roman" w:cs="Times New Roman"/>
          <w:iCs/>
          <w:color w:val="000000" w:themeColor="text1"/>
          <w:sz w:val="24"/>
          <w:szCs w:val="24"/>
        </w:rPr>
        <w:t xml:space="preserve"> ortalama performansı</w:t>
      </w:r>
      <w:r w:rsidRPr="002F7851">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 xml:space="preserve">75’in üzerindedir. </w:t>
      </w:r>
    </w:p>
    <w:p w:rsidR="00A0373D" w:rsidRPr="002F7851" w:rsidRDefault="00A0373D" w:rsidP="00A0373D">
      <w:pPr>
        <w:spacing w:line="360" w:lineRule="auto"/>
        <w:jc w:val="both"/>
        <w:rPr>
          <w:rFonts w:ascii="Times New Roman" w:hAnsi="Times New Roman" w:cs="Times New Roman"/>
          <w:iCs/>
          <w:color w:val="000000" w:themeColor="text1"/>
          <w:sz w:val="24"/>
          <w:szCs w:val="24"/>
        </w:rPr>
      </w:pPr>
      <w:r w:rsidRPr="007E44E0">
        <w:rPr>
          <w:rFonts w:ascii="Times New Roman" w:hAnsi="Times New Roman" w:cs="Times New Roman"/>
          <w:b/>
          <w:iCs/>
          <w:color w:val="000000" w:themeColor="text1"/>
          <w:sz w:val="24"/>
          <w:szCs w:val="24"/>
        </w:rPr>
        <w:t>Sonuç:</w:t>
      </w:r>
      <w:r>
        <w:rPr>
          <w:rFonts w:ascii="Times New Roman" w:hAnsi="Times New Roman" w:cs="Times New Roman"/>
          <w:iCs/>
          <w:color w:val="000000" w:themeColor="text1"/>
          <w:sz w:val="24"/>
          <w:szCs w:val="24"/>
        </w:rPr>
        <w:t xml:space="preserve"> </w:t>
      </w:r>
      <w:r w:rsidRPr="002F7851">
        <w:rPr>
          <w:rFonts w:ascii="Times New Roman" w:hAnsi="Times New Roman" w:cs="Times New Roman"/>
          <w:iCs/>
          <w:color w:val="000000" w:themeColor="text1"/>
          <w:sz w:val="24"/>
          <w:szCs w:val="24"/>
        </w:rPr>
        <w:t>Türkiye’nin sür</w:t>
      </w:r>
      <w:r>
        <w:rPr>
          <w:rFonts w:ascii="Times New Roman" w:hAnsi="Times New Roman" w:cs="Times New Roman"/>
          <w:iCs/>
          <w:color w:val="000000" w:themeColor="text1"/>
          <w:sz w:val="24"/>
          <w:szCs w:val="24"/>
        </w:rPr>
        <w:t xml:space="preserve">dürülebilir </w:t>
      </w:r>
      <w:r w:rsidRPr="002F7851">
        <w:rPr>
          <w:rFonts w:ascii="Times New Roman" w:hAnsi="Times New Roman" w:cs="Times New Roman"/>
          <w:iCs/>
          <w:color w:val="000000" w:themeColor="text1"/>
          <w:sz w:val="24"/>
          <w:szCs w:val="24"/>
        </w:rPr>
        <w:t>kalkınma amaçlarına göre sağlıkla ilgili hedeflerini gerçekleştirmesine yönelik</w:t>
      </w:r>
      <w:r>
        <w:rPr>
          <w:rFonts w:ascii="Times New Roman" w:hAnsi="Times New Roman" w:cs="Times New Roman"/>
          <w:iCs/>
          <w:color w:val="000000" w:themeColor="text1"/>
          <w:sz w:val="24"/>
          <w:szCs w:val="24"/>
        </w:rPr>
        <w:t xml:space="preserve"> ortalama performansının yüksek olduğu görülse de; </w:t>
      </w:r>
      <w:r w:rsidRPr="002F7851">
        <w:rPr>
          <w:rFonts w:ascii="Times New Roman" w:hAnsi="Times New Roman" w:cs="Times New Roman"/>
          <w:iCs/>
          <w:color w:val="000000" w:themeColor="text1"/>
          <w:sz w:val="24"/>
          <w:szCs w:val="24"/>
        </w:rPr>
        <w:t xml:space="preserve">sağlıkla ilgili sürdürülebilir kalkınma amaçları gösterge tabloları ve </w:t>
      </w:r>
      <w:proofErr w:type="gramStart"/>
      <w:r w:rsidRPr="002F7851">
        <w:rPr>
          <w:rFonts w:ascii="Times New Roman" w:hAnsi="Times New Roman" w:cs="Times New Roman"/>
          <w:iCs/>
          <w:color w:val="000000" w:themeColor="text1"/>
          <w:sz w:val="24"/>
          <w:szCs w:val="24"/>
        </w:rPr>
        <w:t>trendler</w:t>
      </w:r>
      <w:proofErr w:type="gramEnd"/>
      <w:r w:rsidRPr="002F7851">
        <w:rPr>
          <w:rFonts w:ascii="Times New Roman" w:hAnsi="Times New Roman" w:cs="Times New Roman"/>
          <w:iCs/>
          <w:color w:val="000000" w:themeColor="text1"/>
          <w:sz w:val="24"/>
          <w:szCs w:val="24"/>
        </w:rPr>
        <w:t xml:space="preserve"> incelendiğinde ‘sağlıklı ve kaliteli yaşam’ amacı kapsamındaki mevcut durumunda büyük zorlukların olduğu fakat bununla birlikte gelişme trendinin de var olduğu sonuçlarına ulaşılmıştır. </w:t>
      </w:r>
      <w:r>
        <w:rPr>
          <w:rFonts w:ascii="Times New Roman" w:hAnsi="Times New Roman" w:cs="Times New Roman"/>
          <w:iCs/>
          <w:color w:val="000000" w:themeColor="text1"/>
          <w:sz w:val="24"/>
          <w:szCs w:val="24"/>
        </w:rPr>
        <w:t xml:space="preserve">Genel olarak gelişme dikkate değer olsa da </w:t>
      </w:r>
      <w:r w:rsidRPr="002F7851">
        <w:rPr>
          <w:rFonts w:ascii="Times New Roman" w:hAnsi="Times New Roman" w:cs="Times New Roman"/>
          <w:iCs/>
          <w:color w:val="000000" w:themeColor="text1"/>
          <w:sz w:val="24"/>
          <w:szCs w:val="24"/>
        </w:rPr>
        <w:t>Türkiye’nin sürdürülebilir kalkınma hedeflerini gerçekleştirmesine yö</w:t>
      </w:r>
      <w:r>
        <w:rPr>
          <w:rFonts w:ascii="Times New Roman" w:hAnsi="Times New Roman" w:cs="Times New Roman"/>
          <w:iCs/>
          <w:color w:val="000000" w:themeColor="text1"/>
          <w:sz w:val="24"/>
          <w:szCs w:val="24"/>
        </w:rPr>
        <w:t xml:space="preserve">nelik genel performansı </w:t>
      </w:r>
      <w:r w:rsidRPr="002F7851">
        <w:rPr>
          <w:rFonts w:ascii="Times New Roman" w:hAnsi="Times New Roman" w:cs="Times New Roman"/>
          <w:iCs/>
          <w:color w:val="000000" w:themeColor="text1"/>
          <w:sz w:val="24"/>
          <w:szCs w:val="24"/>
        </w:rPr>
        <w:t xml:space="preserve">dikkate alındığında gelecekte önemli gelişmeler sağlaması gerektiği görülmüştür. </w:t>
      </w:r>
    </w:p>
    <w:p w:rsidR="00A0373D" w:rsidRPr="007E44E0" w:rsidRDefault="00A0373D" w:rsidP="00A0373D">
      <w:pPr>
        <w:spacing w:line="360" w:lineRule="auto"/>
        <w:jc w:val="both"/>
        <w:rPr>
          <w:rFonts w:ascii="Times New Roman" w:hAnsi="Times New Roman" w:cs="Times New Roman"/>
          <w:iCs/>
          <w:color w:val="000000"/>
          <w:sz w:val="24"/>
          <w:szCs w:val="24"/>
        </w:rPr>
      </w:pPr>
      <w:r w:rsidRPr="007E44E0">
        <w:rPr>
          <w:rFonts w:ascii="Times New Roman" w:hAnsi="Times New Roman" w:cs="Times New Roman"/>
          <w:b/>
          <w:bCs/>
          <w:iCs/>
          <w:color w:val="000000"/>
          <w:sz w:val="24"/>
          <w:szCs w:val="24"/>
        </w:rPr>
        <w:t xml:space="preserve">Anahtar Kelimeler: </w:t>
      </w:r>
      <w:r w:rsidRPr="007E44E0">
        <w:rPr>
          <w:rFonts w:ascii="Times New Roman" w:hAnsi="Times New Roman" w:cs="Times New Roman"/>
          <w:bCs/>
          <w:iCs/>
          <w:color w:val="000000"/>
          <w:sz w:val="24"/>
          <w:szCs w:val="24"/>
        </w:rPr>
        <w:t>Sürdürülebilirlik, sağlıkta sürdürülebilirlik,</w:t>
      </w:r>
      <w:r w:rsidRPr="007E44E0">
        <w:rPr>
          <w:rFonts w:ascii="Times New Roman" w:hAnsi="Times New Roman" w:cs="Times New Roman"/>
          <w:b/>
          <w:bCs/>
          <w:iCs/>
          <w:color w:val="000000"/>
          <w:sz w:val="24"/>
          <w:szCs w:val="24"/>
        </w:rPr>
        <w:t xml:space="preserve"> </w:t>
      </w:r>
      <w:r w:rsidRPr="007E44E0">
        <w:rPr>
          <w:rFonts w:ascii="Times New Roman" w:hAnsi="Times New Roman" w:cs="Times New Roman"/>
          <w:iCs/>
          <w:color w:val="000000"/>
          <w:sz w:val="24"/>
          <w:szCs w:val="24"/>
        </w:rPr>
        <w:t>sürdürülebilir kalkınma hedefleri, sağlık politikası, stratejik plan</w:t>
      </w:r>
    </w:p>
    <w:p w:rsidR="00A0373D" w:rsidRPr="00C20681" w:rsidRDefault="00A0373D" w:rsidP="00A0373D">
      <w:pPr>
        <w:spacing w:line="360" w:lineRule="auto"/>
        <w:jc w:val="both"/>
        <w:rPr>
          <w:rFonts w:ascii="Times New Roman" w:hAnsi="Times New Roman" w:cs="Times New Roman"/>
          <w:b/>
          <w:i/>
          <w:iCs/>
          <w:color w:val="000000"/>
          <w:sz w:val="24"/>
          <w:szCs w:val="24"/>
        </w:rPr>
      </w:pPr>
    </w:p>
    <w:p w:rsidR="00A0373D" w:rsidRDefault="00A0373D" w:rsidP="00A0373D">
      <w:pPr>
        <w:spacing w:line="360" w:lineRule="auto"/>
        <w:jc w:val="both"/>
        <w:rPr>
          <w:rFonts w:ascii="Times New Roman" w:hAnsi="Times New Roman" w:cs="Times New Roman"/>
          <w:b/>
          <w:i/>
          <w:iCs/>
          <w:color w:val="000000"/>
          <w:sz w:val="24"/>
          <w:szCs w:val="24"/>
        </w:rPr>
      </w:pPr>
      <w:r>
        <w:rPr>
          <w:rFonts w:ascii="Times New Roman" w:hAnsi="Times New Roman" w:cs="Times New Roman"/>
          <w:b/>
          <w:i/>
          <w:iCs/>
          <w:color w:val="000000"/>
          <w:sz w:val="24"/>
          <w:szCs w:val="24"/>
        </w:rPr>
        <w:t xml:space="preserve">                                                                 </w:t>
      </w:r>
      <w:r w:rsidRPr="004F3CF6">
        <w:rPr>
          <w:rFonts w:ascii="Times New Roman" w:hAnsi="Times New Roman" w:cs="Times New Roman"/>
          <w:b/>
          <w:i/>
          <w:iCs/>
          <w:color w:val="000000"/>
          <w:sz w:val="24"/>
          <w:szCs w:val="24"/>
        </w:rPr>
        <w:t>ABSTRACT</w:t>
      </w:r>
    </w:p>
    <w:p w:rsidR="00A0373D" w:rsidRPr="002A6E8A" w:rsidRDefault="00A0373D" w:rsidP="00A0373D">
      <w:pPr>
        <w:spacing w:line="360" w:lineRule="auto"/>
        <w:jc w:val="both"/>
        <w:rPr>
          <w:rFonts w:ascii="Times New Roman" w:hAnsi="Times New Roman" w:cs="Times New Roman"/>
          <w:i/>
          <w:iCs/>
          <w:color w:val="000000"/>
          <w:sz w:val="24"/>
          <w:szCs w:val="24"/>
        </w:rPr>
      </w:pPr>
      <w:proofErr w:type="spellStart"/>
      <w:r w:rsidRPr="002A6E8A">
        <w:rPr>
          <w:rFonts w:ascii="Times New Roman" w:hAnsi="Times New Roman" w:cs="Times New Roman"/>
          <w:b/>
          <w:i/>
          <w:iCs/>
          <w:color w:val="000000"/>
          <w:sz w:val="24"/>
          <w:szCs w:val="24"/>
        </w:rPr>
        <w:t>Purpose</w:t>
      </w:r>
      <w:proofErr w:type="spellEnd"/>
      <w:r w:rsidRPr="002A6E8A">
        <w:rPr>
          <w:rFonts w:ascii="Times New Roman" w:hAnsi="Times New Roman" w:cs="Times New Roman"/>
          <w:b/>
          <w:i/>
          <w:iCs/>
          <w:color w:val="000000"/>
          <w:sz w:val="24"/>
          <w:szCs w:val="24"/>
        </w:rPr>
        <w:t>:</w:t>
      </w:r>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Sustainability</w:t>
      </w:r>
      <w:proofErr w:type="spellEnd"/>
      <w:r w:rsidRPr="002A6E8A">
        <w:rPr>
          <w:rFonts w:ascii="Times New Roman" w:hAnsi="Times New Roman" w:cs="Times New Roman"/>
          <w:i/>
          <w:iCs/>
          <w:color w:val="000000"/>
          <w:sz w:val="24"/>
          <w:szCs w:val="24"/>
        </w:rPr>
        <w:t xml:space="preserve"> is </w:t>
      </w:r>
      <w:proofErr w:type="spellStart"/>
      <w:r w:rsidRPr="002A6E8A">
        <w:rPr>
          <w:rFonts w:ascii="Times New Roman" w:hAnsi="Times New Roman" w:cs="Times New Roman"/>
          <w:i/>
          <w:iCs/>
          <w:color w:val="000000"/>
          <w:sz w:val="24"/>
          <w:szCs w:val="24"/>
        </w:rPr>
        <w:t>defined</w:t>
      </w:r>
      <w:proofErr w:type="spellEnd"/>
      <w:r w:rsidRPr="002A6E8A">
        <w:rPr>
          <w:rFonts w:ascii="Times New Roman" w:hAnsi="Times New Roman" w:cs="Times New Roman"/>
          <w:i/>
          <w:iCs/>
          <w:color w:val="000000"/>
          <w:sz w:val="24"/>
          <w:szCs w:val="24"/>
        </w:rPr>
        <w:t xml:space="preserve"> as </w:t>
      </w:r>
      <w:proofErr w:type="spellStart"/>
      <w:r w:rsidRPr="002A6E8A">
        <w:rPr>
          <w:rFonts w:ascii="Times New Roman" w:hAnsi="Times New Roman" w:cs="Times New Roman"/>
          <w:i/>
          <w:iCs/>
          <w:color w:val="000000"/>
          <w:sz w:val="24"/>
          <w:szCs w:val="24"/>
        </w:rPr>
        <w:t>meeting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needs</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current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population</w:t>
      </w:r>
      <w:proofErr w:type="spellEnd"/>
      <w:r w:rsidRPr="002A6E8A">
        <w:rPr>
          <w:rFonts w:ascii="Times New Roman" w:hAnsi="Times New Roman" w:cs="Times New Roman"/>
          <w:i/>
          <w:iCs/>
          <w:color w:val="000000"/>
          <w:sz w:val="24"/>
          <w:szCs w:val="24"/>
        </w:rPr>
        <w:t xml:space="preserve"> in a </w:t>
      </w:r>
      <w:proofErr w:type="spellStart"/>
      <w:r w:rsidRPr="002A6E8A">
        <w:rPr>
          <w:rFonts w:ascii="Times New Roman" w:hAnsi="Times New Roman" w:cs="Times New Roman"/>
          <w:i/>
          <w:iCs/>
          <w:color w:val="000000"/>
          <w:sz w:val="24"/>
          <w:szCs w:val="24"/>
        </w:rPr>
        <w:t>way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that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does</w:t>
      </w:r>
      <w:proofErr w:type="spellEnd"/>
      <w:r w:rsidRPr="002A6E8A">
        <w:rPr>
          <w:rFonts w:ascii="Times New Roman" w:hAnsi="Times New Roman" w:cs="Times New Roman"/>
          <w:i/>
          <w:iCs/>
          <w:color w:val="000000"/>
          <w:sz w:val="24"/>
          <w:szCs w:val="24"/>
        </w:rPr>
        <w:t xml:space="preserve"> not </w:t>
      </w:r>
      <w:proofErr w:type="spellStart"/>
      <w:r w:rsidRPr="002A6E8A">
        <w:rPr>
          <w:rFonts w:ascii="Times New Roman" w:hAnsi="Times New Roman" w:cs="Times New Roman"/>
          <w:i/>
          <w:iCs/>
          <w:color w:val="000000"/>
          <w:sz w:val="24"/>
          <w:szCs w:val="24"/>
        </w:rPr>
        <w:t>interfere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with</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meeting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needs</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future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generations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terms</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health</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services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system</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this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definition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also</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includes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long-term</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health</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by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improving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quality</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human</w:t>
      </w:r>
      <w:proofErr w:type="spellEnd"/>
      <w:r w:rsidRPr="002A6E8A">
        <w:rPr>
          <w:rFonts w:ascii="Times New Roman" w:hAnsi="Times New Roman" w:cs="Times New Roman"/>
          <w:i/>
          <w:iCs/>
          <w:color w:val="000000"/>
          <w:sz w:val="24"/>
          <w:szCs w:val="24"/>
        </w:rPr>
        <w:t xml:space="preserve"> life </w:t>
      </w:r>
      <w:proofErr w:type="spellStart"/>
      <w:r w:rsidRPr="002A6E8A">
        <w:rPr>
          <w:rFonts w:ascii="Times New Roman" w:hAnsi="Times New Roman" w:cs="Times New Roman"/>
          <w:i/>
          <w:iCs/>
          <w:color w:val="000000"/>
          <w:sz w:val="24"/>
          <w:szCs w:val="24"/>
        </w:rPr>
        <w:t>without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harming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environment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depleting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available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resources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Indicators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related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health</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have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turned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into</w:t>
      </w:r>
      <w:proofErr w:type="spellEnd"/>
      <w:r w:rsidRPr="002A6E8A">
        <w:rPr>
          <w:rFonts w:ascii="Times New Roman" w:hAnsi="Times New Roman" w:cs="Times New Roman"/>
          <w:i/>
          <w:iCs/>
          <w:color w:val="000000"/>
          <w:sz w:val="24"/>
          <w:szCs w:val="24"/>
        </w:rPr>
        <w:t xml:space="preserve"> a </w:t>
      </w:r>
      <w:proofErr w:type="spellStart"/>
      <w:r w:rsidRPr="002A6E8A">
        <w:rPr>
          <w:rFonts w:ascii="Times New Roman" w:hAnsi="Times New Roman" w:cs="Times New Roman"/>
          <w:i/>
          <w:iCs/>
          <w:color w:val="000000"/>
          <w:sz w:val="24"/>
          <w:szCs w:val="24"/>
        </w:rPr>
        <w:t>sustainable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development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goal</w:t>
      </w:r>
      <w:proofErr w:type="spellEnd"/>
      <w:r w:rsidRPr="002A6E8A">
        <w:rPr>
          <w:rFonts w:ascii="Times New Roman" w:hAnsi="Times New Roman" w:cs="Times New Roman"/>
          <w:i/>
          <w:iCs/>
          <w:color w:val="000000"/>
          <w:sz w:val="24"/>
          <w:szCs w:val="24"/>
        </w:rPr>
        <w:t xml:space="preserve"> as </w:t>
      </w:r>
      <w:proofErr w:type="spellStart"/>
      <w:r w:rsidRPr="002A6E8A">
        <w:rPr>
          <w:rFonts w:ascii="Times New Roman" w:hAnsi="Times New Roman" w:cs="Times New Roman"/>
          <w:i/>
          <w:iCs/>
          <w:color w:val="000000"/>
          <w:sz w:val="24"/>
          <w:szCs w:val="24"/>
        </w:rPr>
        <w:t>well</w:t>
      </w:r>
      <w:proofErr w:type="spellEnd"/>
      <w:r w:rsidRPr="002A6E8A">
        <w:rPr>
          <w:rFonts w:ascii="Times New Roman" w:hAnsi="Times New Roman" w:cs="Times New Roman"/>
          <w:i/>
          <w:iCs/>
          <w:color w:val="000000"/>
          <w:sz w:val="24"/>
          <w:szCs w:val="24"/>
        </w:rPr>
        <w:t xml:space="preserve"> as </w:t>
      </w:r>
      <w:proofErr w:type="spellStart"/>
      <w:r w:rsidRPr="002A6E8A">
        <w:rPr>
          <w:rFonts w:ascii="Times New Roman" w:hAnsi="Times New Roman" w:cs="Times New Roman"/>
          <w:i/>
          <w:iCs/>
          <w:color w:val="000000"/>
          <w:sz w:val="24"/>
          <w:szCs w:val="24"/>
        </w:rPr>
        <w:t>revealing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health-related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status</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individual</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therefore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society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this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context</w:t>
      </w:r>
      <w:proofErr w:type="spellEnd"/>
      <w:r w:rsidRPr="002A6E8A">
        <w:rPr>
          <w:rFonts w:ascii="Times New Roman" w:hAnsi="Times New Roman" w:cs="Times New Roman"/>
          <w:i/>
          <w:iCs/>
          <w:color w:val="000000"/>
          <w:sz w:val="24"/>
          <w:szCs w:val="24"/>
        </w:rPr>
        <w:t xml:space="preserve">, it is </w:t>
      </w:r>
      <w:proofErr w:type="spellStart"/>
      <w:r w:rsidRPr="002A6E8A">
        <w:rPr>
          <w:rFonts w:ascii="Times New Roman" w:hAnsi="Times New Roman" w:cs="Times New Roman"/>
          <w:i/>
          <w:iCs/>
          <w:color w:val="000000"/>
          <w:sz w:val="24"/>
          <w:szCs w:val="24"/>
        </w:rPr>
        <w:t>important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t>
      </w:r>
      <w:proofErr w:type="spellEnd"/>
      <w:r w:rsidRPr="002A6E8A">
        <w:rPr>
          <w:rFonts w:ascii="Times New Roman" w:hAnsi="Times New Roman" w:cs="Times New Roman"/>
          <w:i/>
          <w:iCs/>
          <w:color w:val="000000"/>
          <w:sz w:val="24"/>
          <w:szCs w:val="24"/>
        </w:rPr>
        <w:t xml:space="preserve"> set </w:t>
      </w:r>
      <w:proofErr w:type="spellStart"/>
      <w:r w:rsidRPr="002A6E8A">
        <w:rPr>
          <w:rFonts w:ascii="Times New Roman" w:hAnsi="Times New Roman" w:cs="Times New Roman"/>
          <w:i/>
          <w:iCs/>
          <w:color w:val="000000"/>
          <w:sz w:val="24"/>
          <w:szCs w:val="24"/>
        </w:rPr>
        <w:t>out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sustainable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development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goals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related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health</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make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corrective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measures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or</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improvements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by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determining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current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situation</w:t>
      </w:r>
      <w:proofErr w:type="spellEnd"/>
      <w:r w:rsidRPr="002A6E8A">
        <w:rPr>
          <w:rFonts w:ascii="Times New Roman" w:hAnsi="Times New Roman" w:cs="Times New Roman"/>
          <w:i/>
          <w:iCs/>
          <w:color w:val="000000"/>
          <w:sz w:val="24"/>
          <w:szCs w:val="24"/>
        </w:rPr>
        <w:t xml:space="preserve">. </w:t>
      </w:r>
      <w:proofErr w:type="spellStart"/>
      <w:proofErr w:type="gram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aim</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study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It</w:t>
      </w:r>
      <w:proofErr w:type="spellEnd"/>
      <w:r w:rsidRPr="002A6E8A">
        <w:rPr>
          <w:rFonts w:ascii="Times New Roman" w:hAnsi="Times New Roman" w:cs="Times New Roman"/>
          <w:i/>
          <w:iCs/>
          <w:color w:val="000000"/>
          <w:sz w:val="24"/>
          <w:szCs w:val="24"/>
        </w:rPr>
        <w:t xml:space="preserve"> is </w:t>
      </w:r>
      <w:proofErr w:type="spellStart"/>
      <w:r w:rsidRPr="002A6E8A">
        <w:rPr>
          <w:rFonts w:ascii="Times New Roman" w:hAnsi="Times New Roman" w:cs="Times New Roman"/>
          <w:i/>
          <w:iCs/>
          <w:color w:val="000000"/>
          <w:sz w:val="24"/>
          <w:szCs w:val="24"/>
        </w:rPr>
        <w:t>aimed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evaluate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compatibility</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these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targets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by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comparing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targets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indicators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within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scope</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health-related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sustainable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development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objectives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created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by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Presidency</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Republic</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Turkey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Strategy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and</w:t>
      </w:r>
      <w:proofErr w:type="spellEnd"/>
      <w:r w:rsidRPr="002A6E8A">
        <w:rPr>
          <w:rFonts w:ascii="Times New Roman" w:hAnsi="Times New Roman" w:cs="Times New Roman"/>
          <w:i/>
          <w:iCs/>
          <w:color w:val="000000"/>
          <w:sz w:val="24"/>
          <w:szCs w:val="24"/>
        </w:rPr>
        <w:t xml:space="preserve"> Budget </w:t>
      </w:r>
      <w:proofErr w:type="spellStart"/>
      <w:r w:rsidRPr="002A6E8A">
        <w:rPr>
          <w:rFonts w:ascii="Times New Roman" w:hAnsi="Times New Roman" w:cs="Times New Roman"/>
          <w:i/>
          <w:iCs/>
          <w:color w:val="000000"/>
          <w:sz w:val="24"/>
          <w:szCs w:val="24"/>
        </w:rPr>
        <w:t>Department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targets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within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scope</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sustainability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objectives</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2019-2023 </w:t>
      </w:r>
      <w:proofErr w:type="spellStart"/>
      <w:r w:rsidRPr="002A6E8A">
        <w:rPr>
          <w:rFonts w:ascii="Times New Roman" w:hAnsi="Times New Roman" w:cs="Times New Roman"/>
          <w:i/>
          <w:iCs/>
          <w:color w:val="000000"/>
          <w:sz w:val="24"/>
          <w:szCs w:val="24"/>
        </w:rPr>
        <w:t>strategic</w:t>
      </w:r>
      <w:proofErr w:type="spellEnd"/>
      <w:r w:rsidRPr="002A6E8A">
        <w:rPr>
          <w:rFonts w:ascii="Times New Roman" w:hAnsi="Times New Roman" w:cs="Times New Roman"/>
          <w:i/>
          <w:iCs/>
          <w:color w:val="000000"/>
          <w:sz w:val="24"/>
          <w:szCs w:val="24"/>
        </w:rPr>
        <w:t xml:space="preserve"> plan </w:t>
      </w:r>
      <w:proofErr w:type="spellStart"/>
      <w:r w:rsidRPr="002A6E8A">
        <w:rPr>
          <w:rFonts w:ascii="Times New Roman" w:hAnsi="Times New Roman" w:cs="Times New Roman"/>
          <w:i/>
          <w:iCs/>
          <w:color w:val="000000"/>
          <w:sz w:val="24"/>
          <w:szCs w:val="24"/>
        </w:rPr>
        <w:t>created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by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Ministry</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Health</w:t>
      </w:r>
      <w:proofErr w:type="spellEnd"/>
      <w:r w:rsidRPr="002A6E8A">
        <w:rPr>
          <w:rFonts w:ascii="Times New Roman" w:hAnsi="Times New Roman" w:cs="Times New Roman"/>
          <w:i/>
          <w:iCs/>
          <w:color w:val="000000"/>
          <w:sz w:val="24"/>
          <w:szCs w:val="24"/>
        </w:rPr>
        <w:t xml:space="preserve">. </w:t>
      </w:r>
      <w:proofErr w:type="spellStart"/>
      <w:proofErr w:type="gramEnd"/>
      <w:r w:rsidRPr="002A6E8A">
        <w:rPr>
          <w:rFonts w:ascii="Times New Roman" w:hAnsi="Times New Roman" w:cs="Times New Roman"/>
          <w:i/>
          <w:iCs/>
          <w:color w:val="000000"/>
          <w:sz w:val="24"/>
          <w:szCs w:val="24"/>
        </w:rPr>
        <w:t>In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addition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this</w:t>
      </w:r>
      <w:proofErr w:type="spellEnd"/>
      <w:r w:rsidRPr="002A6E8A">
        <w:rPr>
          <w:rFonts w:ascii="Times New Roman" w:hAnsi="Times New Roman" w:cs="Times New Roman"/>
          <w:i/>
          <w:iCs/>
          <w:color w:val="000000"/>
          <w:sz w:val="24"/>
          <w:szCs w:val="24"/>
        </w:rPr>
        <w:t xml:space="preserve">, it is </w:t>
      </w:r>
      <w:proofErr w:type="spellStart"/>
      <w:r w:rsidRPr="002A6E8A">
        <w:rPr>
          <w:rFonts w:ascii="Times New Roman" w:hAnsi="Times New Roman" w:cs="Times New Roman"/>
          <w:i/>
          <w:iCs/>
          <w:color w:val="000000"/>
          <w:sz w:val="24"/>
          <w:szCs w:val="24"/>
        </w:rPr>
        <w:t>also</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aimed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determine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current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status</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Turkey</w:t>
      </w:r>
      <w:proofErr w:type="spellEnd"/>
      <w:r w:rsidRPr="002A6E8A">
        <w:rPr>
          <w:rFonts w:ascii="Times New Roman" w:hAnsi="Times New Roman" w:cs="Times New Roman"/>
          <w:i/>
          <w:iCs/>
          <w:color w:val="000000"/>
          <w:sz w:val="24"/>
          <w:szCs w:val="24"/>
        </w:rPr>
        <w:t xml:space="preserve"> in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field</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health</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evaluate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lastRenderedPageBreak/>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future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situation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with</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indexes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indicators</w:t>
      </w:r>
      <w:proofErr w:type="spellEnd"/>
      <w:r w:rsidRPr="002A6E8A">
        <w:rPr>
          <w:rFonts w:ascii="Times New Roman" w:hAnsi="Times New Roman" w:cs="Times New Roman"/>
          <w:i/>
          <w:iCs/>
          <w:color w:val="000000"/>
          <w:sz w:val="24"/>
          <w:szCs w:val="24"/>
        </w:rPr>
        <w:t xml:space="preserve"> in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annual</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sustainable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development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goals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evaluation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report</w:t>
      </w:r>
      <w:proofErr w:type="spellEnd"/>
      <w:r w:rsidRPr="002A6E8A">
        <w:rPr>
          <w:rFonts w:ascii="Times New Roman" w:hAnsi="Times New Roman" w:cs="Times New Roman"/>
          <w:i/>
          <w:iCs/>
          <w:color w:val="000000"/>
          <w:sz w:val="24"/>
          <w:szCs w:val="24"/>
        </w:rPr>
        <w:t>.</w:t>
      </w:r>
    </w:p>
    <w:p w:rsidR="00A0373D" w:rsidRPr="002A6E8A" w:rsidRDefault="00A0373D" w:rsidP="00A0373D">
      <w:pPr>
        <w:spacing w:line="360" w:lineRule="auto"/>
        <w:jc w:val="both"/>
        <w:rPr>
          <w:rFonts w:ascii="Times New Roman" w:hAnsi="Times New Roman" w:cs="Times New Roman"/>
          <w:i/>
          <w:iCs/>
          <w:color w:val="000000"/>
          <w:sz w:val="24"/>
          <w:szCs w:val="24"/>
        </w:rPr>
      </w:pPr>
      <w:proofErr w:type="spellStart"/>
      <w:r w:rsidRPr="002A6E8A">
        <w:rPr>
          <w:rFonts w:ascii="Times New Roman" w:hAnsi="Times New Roman" w:cs="Times New Roman"/>
          <w:b/>
          <w:i/>
          <w:iCs/>
          <w:color w:val="000000"/>
          <w:sz w:val="24"/>
          <w:szCs w:val="24"/>
        </w:rPr>
        <w:t>Method</w:t>
      </w:r>
      <w:proofErr w:type="spellEnd"/>
      <w:r w:rsidRPr="002A6E8A">
        <w:rPr>
          <w:rFonts w:ascii="Times New Roman" w:hAnsi="Times New Roman" w:cs="Times New Roman"/>
          <w:b/>
          <w:i/>
          <w:iCs/>
          <w:color w:val="000000"/>
          <w:sz w:val="24"/>
          <w:szCs w:val="24"/>
        </w:rPr>
        <w:t>:</w:t>
      </w:r>
      <w:r w:rsidRPr="002A6E8A">
        <w:rPr>
          <w:rFonts w:ascii="Times New Roman" w:hAnsi="Times New Roman" w:cs="Times New Roman"/>
          <w:i/>
          <w:iCs/>
          <w:color w:val="000000"/>
          <w:sz w:val="24"/>
          <w:szCs w:val="24"/>
        </w:rPr>
        <w:t xml:space="preserve"> As a </w:t>
      </w:r>
      <w:proofErr w:type="spellStart"/>
      <w:r w:rsidRPr="002A6E8A">
        <w:rPr>
          <w:rFonts w:ascii="Times New Roman" w:hAnsi="Times New Roman" w:cs="Times New Roman"/>
          <w:i/>
          <w:iCs/>
          <w:color w:val="000000"/>
          <w:sz w:val="24"/>
          <w:szCs w:val="24"/>
        </w:rPr>
        <w:t>study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method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document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review</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method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was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used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document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review</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method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continued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with</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stages</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reaching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document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checking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its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originality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understanding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documents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analyzing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gramStart"/>
      <w:r w:rsidRPr="002A6E8A">
        <w:rPr>
          <w:rFonts w:ascii="Times New Roman" w:hAnsi="Times New Roman" w:cs="Times New Roman"/>
          <w:i/>
          <w:iCs/>
          <w:color w:val="000000"/>
          <w:sz w:val="24"/>
          <w:szCs w:val="24"/>
        </w:rPr>
        <w:t>data</w:t>
      </w:r>
      <w:proofErr w:type="gram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using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data.</w:t>
      </w:r>
    </w:p>
    <w:p w:rsidR="00A0373D" w:rsidRPr="002A6E8A" w:rsidRDefault="00A0373D" w:rsidP="00A0373D">
      <w:pPr>
        <w:spacing w:line="360" w:lineRule="auto"/>
        <w:jc w:val="both"/>
        <w:rPr>
          <w:rFonts w:ascii="Times New Roman" w:hAnsi="Times New Roman" w:cs="Times New Roman"/>
          <w:i/>
          <w:iCs/>
          <w:color w:val="000000"/>
          <w:sz w:val="24"/>
          <w:szCs w:val="24"/>
        </w:rPr>
      </w:pPr>
      <w:proofErr w:type="spellStart"/>
      <w:r w:rsidRPr="002A6E8A">
        <w:rPr>
          <w:rFonts w:ascii="Times New Roman" w:hAnsi="Times New Roman" w:cs="Times New Roman"/>
          <w:b/>
          <w:i/>
          <w:iCs/>
          <w:color w:val="000000"/>
          <w:sz w:val="24"/>
          <w:szCs w:val="24"/>
        </w:rPr>
        <w:t>Findings</w:t>
      </w:r>
      <w:proofErr w:type="spellEnd"/>
      <w:r w:rsidRPr="002A6E8A">
        <w:rPr>
          <w:rFonts w:ascii="Times New Roman" w:hAnsi="Times New Roman" w:cs="Times New Roman"/>
          <w:b/>
          <w:i/>
          <w:iCs/>
          <w:color w:val="000000"/>
          <w:sz w:val="24"/>
          <w:szCs w:val="24"/>
        </w:rPr>
        <w:t>:</w:t>
      </w:r>
      <w:r w:rsidRPr="002A6E8A">
        <w:rPr>
          <w:rFonts w:ascii="Times New Roman" w:hAnsi="Times New Roman" w:cs="Times New Roman"/>
          <w:i/>
          <w:iCs/>
          <w:color w:val="000000"/>
          <w:sz w:val="24"/>
          <w:szCs w:val="24"/>
        </w:rPr>
        <w:t xml:space="preserve"> As a </w:t>
      </w:r>
      <w:proofErr w:type="spellStart"/>
      <w:r w:rsidRPr="002A6E8A">
        <w:rPr>
          <w:rFonts w:ascii="Times New Roman" w:hAnsi="Times New Roman" w:cs="Times New Roman"/>
          <w:i/>
          <w:iCs/>
          <w:color w:val="000000"/>
          <w:sz w:val="24"/>
          <w:szCs w:val="24"/>
        </w:rPr>
        <w:t>result</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study</w:t>
      </w:r>
      <w:proofErr w:type="spellEnd"/>
      <w:r w:rsidRPr="002A6E8A">
        <w:rPr>
          <w:rFonts w:ascii="Times New Roman" w:hAnsi="Times New Roman" w:cs="Times New Roman"/>
          <w:i/>
          <w:iCs/>
          <w:color w:val="000000"/>
          <w:sz w:val="24"/>
          <w:szCs w:val="24"/>
        </w:rPr>
        <w:t xml:space="preserve">, it </w:t>
      </w:r>
      <w:proofErr w:type="spellStart"/>
      <w:r w:rsidRPr="002A6E8A">
        <w:rPr>
          <w:rFonts w:ascii="Times New Roman" w:hAnsi="Times New Roman" w:cs="Times New Roman"/>
          <w:i/>
          <w:iCs/>
          <w:color w:val="000000"/>
          <w:sz w:val="24"/>
          <w:szCs w:val="24"/>
        </w:rPr>
        <w:t>was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seen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that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Turkey's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sustainable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development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goals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within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scope</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healthy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quality</w:t>
      </w:r>
      <w:proofErr w:type="spellEnd"/>
      <w:r w:rsidRPr="002A6E8A">
        <w:rPr>
          <w:rFonts w:ascii="Times New Roman" w:hAnsi="Times New Roman" w:cs="Times New Roman"/>
          <w:i/>
          <w:iCs/>
          <w:color w:val="000000"/>
          <w:sz w:val="24"/>
          <w:szCs w:val="24"/>
        </w:rPr>
        <w:t xml:space="preserve"> life </w:t>
      </w:r>
      <w:proofErr w:type="spellStart"/>
      <w:r w:rsidRPr="002A6E8A">
        <w:rPr>
          <w:rFonts w:ascii="Times New Roman" w:hAnsi="Times New Roman" w:cs="Times New Roman"/>
          <w:i/>
          <w:iCs/>
          <w:color w:val="000000"/>
          <w:sz w:val="24"/>
          <w:szCs w:val="24"/>
        </w:rPr>
        <w:t>and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goals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related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sustainability</w:t>
      </w:r>
      <w:proofErr w:type="spellEnd"/>
      <w:r w:rsidRPr="002A6E8A">
        <w:rPr>
          <w:rFonts w:ascii="Times New Roman" w:hAnsi="Times New Roman" w:cs="Times New Roman"/>
          <w:i/>
          <w:iCs/>
          <w:color w:val="000000"/>
          <w:sz w:val="24"/>
          <w:szCs w:val="24"/>
        </w:rPr>
        <w:t xml:space="preserve"> in </w:t>
      </w:r>
      <w:proofErr w:type="spellStart"/>
      <w:r w:rsidRPr="002A6E8A">
        <w:rPr>
          <w:rFonts w:ascii="Times New Roman" w:hAnsi="Times New Roman" w:cs="Times New Roman"/>
          <w:i/>
          <w:iCs/>
          <w:color w:val="000000"/>
          <w:sz w:val="24"/>
          <w:szCs w:val="24"/>
        </w:rPr>
        <w:t>health</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were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determined</w:t>
      </w:r>
      <w:proofErr w:type="spellEnd"/>
      <w:r w:rsidRPr="002A6E8A">
        <w:rPr>
          <w:rFonts w:ascii="Times New Roman" w:hAnsi="Times New Roman" w:cs="Times New Roman"/>
          <w:i/>
          <w:iCs/>
          <w:color w:val="000000"/>
          <w:sz w:val="24"/>
          <w:szCs w:val="24"/>
        </w:rPr>
        <w:t xml:space="preserve"> in </w:t>
      </w:r>
      <w:proofErr w:type="spellStart"/>
      <w:r w:rsidRPr="002A6E8A">
        <w:rPr>
          <w:rFonts w:ascii="Times New Roman" w:hAnsi="Times New Roman" w:cs="Times New Roman"/>
          <w:i/>
          <w:iCs/>
          <w:color w:val="000000"/>
          <w:sz w:val="24"/>
          <w:szCs w:val="24"/>
        </w:rPr>
        <w:t>harmony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addition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when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sustainable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development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goals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evaluation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report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published</w:t>
      </w:r>
      <w:proofErr w:type="spellEnd"/>
      <w:r w:rsidRPr="002A6E8A">
        <w:rPr>
          <w:rFonts w:ascii="Times New Roman" w:hAnsi="Times New Roman" w:cs="Times New Roman"/>
          <w:i/>
          <w:iCs/>
          <w:color w:val="000000"/>
          <w:sz w:val="24"/>
          <w:szCs w:val="24"/>
        </w:rPr>
        <w:t xml:space="preserve"> in 2022 is </w:t>
      </w:r>
      <w:proofErr w:type="spellStart"/>
      <w:r w:rsidRPr="002A6E8A">
        <w:rPr>
          <w:rFonts w:ascii="Times New Roman" w:hAnsi="Times New Roman" w:cs="Times New Roman"/>
          <w:i/>
          <w:iCs/>
          <w:color w:val="000000"/>
          <w:sz w:val="24"/>
          <w:szCs w:val="24"/>
        </w:rPr>
        <w:t>examined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average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performance</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Turkey</w:t>
      </w:r>
      <w:proofErr w:type="spellEnd"/>
      <w:r w:rsidRPr="002A6E8A">
        <w:rPr>
          <w:rFonts w:ascii="Times New Roman" w:hAnsi="Times New Roman" w:cs="Times New Roman"/>
          <w:i/>
          <w:iCs/>
          <w:color w:val="000000"/>
          <w:sz w:val="24"/>
          <w:szCs w:val="24"/>
        </w:rPr>
        <w:t xml:space="preserve"> in </w:t>
      </w:r>
      <w:proofErr w:type="spellStart"/>
      <w:r w:rsidRPr="002A6E8A">
        <w:rPr>
          <w:rFonts w:ascii="Times New Roman" w:hAnsi="Times New Roman" w:cs="Times New Roman"/>
          <w:i/>
          <w:iCs/>
          <w:color w:val="000000"/>
          <w:sz w:val="24"/>
          <w:szCs w:val="24"/>
        </w:rPr>
        <w:t>achieving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its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health-related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goals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according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sustainable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development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goals</w:t>
      </w:r>
      <w:proofErr w:type="spellEnd"/>
      <w:r w:rsidRPr="002A6E8A">
        <w:rPr>
          <w:rFonts w:ascii="Times New Roman" w:hAnsi="Times New Roman" w:cs="Times New Roman"/>
          <w:i/>
          <w:iCs/>
          <w:color w:val="000000"/>
          <w:sz w:val="24"/>
          <w:szCs w:val="24"/>
        </w:rPr>
        <w:t xml:space="preserve"> is </w:t>
      </w:r>
      <w:proofErr w:type="spellStart"/>
      <w:r w:rsidRPr="002A6E8A">
        <w:rPr>
          <w:rFonts w:ascii="Times New Roman" w:hAnsi="Times New Roman" w:cs="Times New Roman"/>
          <w:i/>
          <w:iCs/>
          <w:color w:val="000000"/>
          <w:sz w:val="24"/>
          <w:szCs w:val="24"/>
        </w:rPr>
        <w:t>over</w:t>
      </w:r>
      <w:proofErr w:type="spellEnd"/>
      <w:r w:rsidRPr="002A6E8A">
        <w:rPr>
          <w:rFonts w:ascii="Times New Roman" w:hAnsi="Times New Roman" w:cs="Times New Roman"/>
          <w:i/>
          <w:iCs/>
          <w:color w:val="000000"/>
          <w:sz w:val="24"/>
          <w:szCs w:val="24"/>
        </w:rPr>
        <w:t xml:space="preserve"> 75%. </w:t>
      </w:r>
      <w:proofErr w:type="spellStart"/>
      <w:r w:rsidRPr="002A6E8A">
        <w:rPr>
          <w:rFonts w:ascii="Times New Roman" w:hAnsi="Times New Roman" w:cs="Times New Roman"/>
          <w:i/>
          <w:iCs/>
          <w:color w:val="000000"/>
          <w:sz w:val="24"/>
          <w:szCs w:val="24"/>
        </w:rPr>
        <w:t>In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addition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Turkey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ranks</w:t>
      </w:r>
      <w:proofErr w:type="spellEnd"/>
      <w:r w:rsidRPr="002A6E8A">
        <w:rPr>
          <w:rFonts w:ascii="Times New Roman" w:hAnsi="Times New Roman" w:cs="Times New Roman"/>
          <w:i/>
          <w:iCs/>
          <w:color w:val="000000"/>
          <w:sz w:val="24"/>
          <w:szCs w:val="24"/>
        </w:rPr>
        <w:t xml:space="preserve"> 71st </w:t>
      </w:r>
      <w:proofErr w:type="spellStart"/>
      <w:r w:rsidRPr="002A6E8A">
        <w:rPr>
          <w:rFonts w:ascii="Times New Roman" w:hAnsi="Times New Roman" w:cs="Times New Roman"/>
          <w:i/>
          <w:iCs/>
          <w:color w:val="000000"/>
          <w:sz w:val="24"/>
          <w:szCs w:val="24"/>
        </w:rPr>
        <w:t>among</w:t>
      </w:r>
      <w:proofErr w:type="spellEnd"/>
      <w:r w:rsidRPr="002A6E8A">
        <w:rPr>
          <w:rFonts w:ascii="Times New Roman" w:hAnsi="Times New Roman" w:cs="Times New Roman"/>
          <w:i/>
          <w:iCs/>
          <w:color w:val="000000"/>
          <w:sz w:val="24"/>
          <w:szCs w:val="24"/>
        </w:rPr>
        <w:t xml:space="preserve"> OECD </w:t>
      </w:r>
      <w:proofErr w:type="spellStart"/>
      <w:r w:rsidRPr="002A6E8A">
        <w:rPr>
          <w:rFonts w:ascii="Times New Roman" w:hAnsi="Times New Roman" w:cs="Times New Roman"/>
          <w:i/>
          <w:iCs/>
          <w:color w:val="000000"/>
          <w:sz w:val="24"/>
          <w:szCs w:val="24"/>
        </w:rPr>
        <w:t>countries</w:t>
      </w:r>
      <w:proofErr w:type="spellEnd"/>
      <w:r w:rsidRPr="002A6E8A">
        <w:rPr>
          <w:rFonts w:ascii="Times New Roman" w:hAnsi="Times New Roman" w:cs="Times New Roman"/>
          <w:i/>
          <w:iCs/>
          <w:color w:val="000000"/>
          <w:sz w:val="24"/>
          <w:szCs w:val="24"/>
        </w:rPr>
        <w:t xml:space="preserve"> in </w:t>
      </w:r>
      <w:proofErr w:type="spellStart"/>
      <w:r w:rsidRPr="002A6E8A">
        <w:rPr>
          <w:rFonts w:ascii="Times New Roman" w:hAnsi="Times New Roman" w:cs="Times New Roman"/>
          <w:i/>
          <w:iCs/>
          <w:color w:val="000000"/>
          <w:sz w:val="24"/>
          <w:szCs w:val="24"/>
        </w:rPr>
        <w:t>terms</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overall</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performance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towards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achievement</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sustainable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development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goals</w:t>
      </w:r>
      <w:proofErr w:type="spellEnd"/>
      <w:r w:rsidRPr="002A6E8A">
        <w:rPr>
          <w:rFonts w:ascii="Times New Roman" w:hAnsi="Times New Roman" w:cs="Times New Roman"/>
          <w:i/>
          <w:iCs/>
          <w:color w:val="000000"/>
          <w:sz w:val="24"/>
          <w:szCs w:val="24"/>
        </w:rPr>
        <w:t>.</w:t>
      </w:r>
    </w:p>
    <w:p w:rsidR="00A0373D" w:rsidRPr="002A6E8A" w:rsidRDefault="00A0373D" w:rsidP="00A0373D">
      <w:pPr>
        <w:spacing w:line="360" w:lineRule="auto"/>
        <w:jc w:val="both"/>
        <w:rPr>
          <w:rFonts w:ascii="Times New Roman" w:hAnsi="Times New Roman" w:cs="Times New Roman"/>
          <w:i/>
          <w:iCs/>
          <w:color w:val="000000"/>
          <w:sz w:val="24"/>
          <w:szCs w:val="24"/>
        </w:rPr>
      </w:pPr>
      <w:proofErr w:type="spellStart"/>
      <w:r w:rsidRPr="002A6E8A">
        <w:rPr>
          <w:rFonts w:ascii="Times New Roman" w:hAnsi="Times New Roman" w:cs="Times New Roman"/>
          <w:b/>
          <w:i/>
          <w:iCs/>
          <w:color w:val="000000"/>
          <w:sz w:val="24"/>
          <w:szCs w:val="24"/>
        </w:rPr>
        <w:t>Conclusion</w:t>
      </w:r>
      <w:proofErr w:type="spellEnd"/>
      <w:r w:rsidRPr="002A6E8A">
        <w:rPr>
          <w:rFonts w:ascii="Times New Roman" w:hAnsi="Times New Roman" w:cs="Times New Roman"/>
          <w:b/>
          <w:i/>
          <w:iCs/>
          <w:color w:val="000000"/>
          <w:sz w:val="24"/>
          <w:szCs w:val="24"/>
        </w:rPr>
        <w:t>:</w:t>
      </w:r>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Although</w:t>
      </w:r>
      <w:proofErr w:type="spellEnd"/>
      <w:r w:rsidRPr="002A6E8A">
        <w:rPr>
          <w:rFonts w:ascii="Times New Roman" w:hAnsi="Times New Roman" w:cs="Times New Roman"/>
          <w:i/>
          <w:iCs/>
          <w:color w:val="000000"/>
          <w:sz w:val="24"/>
          <w:szCs w:val="24"/>
        </w:rPr>
        <w:t xml:space="preserve"> it is </w:t>
      </w:r>
      <w:proofErr w:type="spellStart"/>
      <w:r w:rsidRPr="002A6E8A">
        <w:rPr>
          <w:rFonts w:ascii="Times New Roman" w:hAnsi="Times New Roman" w:cs="Times New Roman"/>
          <w:i/>
          <w:iCs/>
          <w:color w:val="000000"/>
          <w:sz w:val="24"/>
          <w:szCs w:val="24"/>
        </w:rPr>
        <w:t>seen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that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Turkey's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average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performance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towards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achieving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its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health-related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goals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according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sustainable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development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goals</w:t>
      </w:r>
      <w:proofErr w:type="spellEnd"/>
      <w:r w:rsidRPr="002A6E8A">
        <w:rPr>
          <w:rFonts w:ascii="Times New Roman" w:hAnsi="Times New Roman" w:cs="Times New Roman"/>
          <w:i/>
          <w:iCs/>
          <w:color w:val="000000"/>
          <w:sz w:val="24"/>
          <w:szCs w:val="24"/>
        </w:rPr>
        <w:t xml:space="preserve"> is </w:t>
      </w:r>
      <w:proofErr w:type="spellStart"/>
      <w:r w:rsidRPr="002A6E8A">
        <w:rPr>
          <w:rFonts w:ascii="Times New Roman" w:hAnsi="Times New Roman" w:cs="Times New Roman"/>
          <w:i/>
          <w:iCs/>
          <w:color w:val="000000"/>
          <w:sz w:val="24"/>
          <w:szCs w:val="24"/>
        </w:rPr>
        <w:t>high</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When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indicators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trends</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sustainable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development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goals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related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health</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are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examined</w:t>
      </w:r>
      <w:proofErr w:type="spellEnd"/>
      <w:r w:rsidRPr="002A6E8A">
        <w:rPr>
          <w:rFonts w:ascii="Times New Roman" w:hAnsi="Times New Roman" w:cs="Times New Roman"/>
          <w:i/>
          <w:iCs/>
          <w:color w:val="000000"/>
          <w:sz w:val="24"/>
          <w:szCs w:val="24"/>
        </w:rPr>
        <w:t xml:space="preserve">, it is </w:t>
      </w:r>
      <w:proofErr w:type="spellStart"/>
      <w:r w:rsidRPr="002A6E8A">
        <w:rPr>
          <w:rFonts w:ascii="Times New Roman" w:hAnsi="Times New Roman" w:cs="Times New Roman"/>
          <w:i/>
          <w:iCs/>
          <w:color w:val="000000"/>
          <w:sz w:val="24"/>
          <w:szCs w:val="24"/>
        </w:rPr>
        <w:t>concluded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that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there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are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great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difficulties</w:t>
      </w:r>
      <w:proofErr w:type="spellEnd"/>
      <w:r w:rsidRPr="002A6E8A">
        <w:rPr>
          <w:rFonts w:ascii="Times New Roman" w:hAnsi="Times New Roman" w:cs="Times New Roman"/>
          <w:i/>
          <w:iCs/>
          <w:color w:val="000000"/>
          <w:sz w:val="24"/>
          <w:szCs w:val="24"/>
        </w:rPr>
        <w:t xml:space="preserve"> in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current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situation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within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scope</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aim</w:t>
      </w:r>
      <w:proofErr w:type="spellEnd"/>
      <w:r w:rsidRPr="002A6E8A">
        <w:rPr>
          <w:rFonts w:ascii="Times New Roman" w:hAnsi="Times New Roman" w:cs="Times New Roman"/>
          <w:i/>
          <w:iCs/>
          <w:color w:val="000000"/>
          <w:sz w:val="24"/>
          <w:szCs w:val="24"/>
        </w:rPr>
        <w:t xml:space="preserve"> of '</w:t>
      </w:r>
      <w:proofErr w:type="spellStart"/>
      <w:r w:rsidRPr="002A6E8A">
        <w:rPr>
          <w:rFonts w:ascii="Times New Roman" w:hAnsi="Times New Roman" w:cs="Times New Roman"/>
          <w:i/>
          <w:iCs/>
          <w:color w:val="000000"/>
          <w:sz w:val="24"/>
          <w:szCs w:val="24"/>
        </w:rPr>
        <w:t>healthy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and</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quality</w:t>
      </w:r>
      <w:proofErr w:type="spellEnd"/>
      <w:r w:rsidRPr="002A6E8A">
        <w:rPr>
          <w:rFonts w:ascii="Times New Roman" w:hAnsi="Times New Roman" w:cs="Times New Roman"/>
          <w:i/>
          <w:iCs/>
          <w:color w:val="000000"/>
          <w:sz w:val="24"/>
          <w:szCs w:val="24"/>
        </w:rPr>
        <w:t xml:space="preserve"> life', but </w:t>
      </w:r>
      <w:proofErr w:type="spellStart"/>
      <w:r w:rsidRPr="002A6E8A">
        <w:rPr>
          <w:rFonts w:ascii="Times New Roman" w:hAnsi="Times New Roman" w:cs="Times New Roman"/>
          <w:i/>
          <w:iCs/>
          <w:color w:val="000000"/>
          <w:sz w:val="24"/>
          <w:szCs w:val="24"/>
        </w:rPr>
        <w:t>there</w:t>
      </w:r>
      <w:proofErr w:type="spellEnd"/>
      <w:r w:rsidRPr="002A6E8A">
        <w:rPr>
          <w:rFonts w:ascii="Times New Roman" w:hAnsi="Times New Roman" w:cs="Times New Roman"/>
          <w:i/>
          <w:iCs/>
          <w:color w:val="000000"/>
          <w:sz w:val="24"/>
          <w:szCs w:val="24"/>
        </w:rPr>
        <w:t xml:space="preserve"> is </w:t>
      </w:r>
      <w:proofErr w:type="spellStart"/>
      <w:r w:rsidRPr="002A6E8A">
        <w:rPr>
          <w:rFonts w:ascii="Times New Roman" w:hAnsi="Times New Roman" w:cs="Times New Roman"/>
          <w:i/>
          <w:iCs/>
          <w:color w:val="000000"/>
          <w:sz w:val="24"/>
          <w:szCs w:val="24"/>
        </w:rPr>
        <w:t>also</w:t>
      </w:r>
      <w:proofErr w:type="spellEnd"/>
      <w:r w:rsidRPr="002A6E8A">
        <w:rPr>
          <w:rFonts w:ascii="Times New Roman" w:hAnsi="Times New Roman" w:cs="Times New Roman"/>
          <w:i/>
          <w:iCs/>
          <w:color w:val="000000"/>
          <w:sz w:val="24"/>
          <w:szCs w:val="24"/>
        </w:rPr>
        <w:t xml:space="preserve"> a </w:t>
      </w:r>
      <w:proofErr w:type="spellStart"/>
      <w:r w:rsidRPr="002A6E8A">
        <w:rPr>
          <w:rFonts w:ascii="Times New Roman" w:hAnsi="Times New Roman" w:cs="Times New Roman"/>
          <w:i/>
          <w:iCs/>
          <w:color w:val="000000"/>
          <w:sz w:val="24"/>
          <w:szCs w:val="24"/>
        </w:rPr>
        <w:t>development</w:t>
      </w:r>
      <w:proofErr w:type="spellEnd"/>
      <w:r w:rsidRPr="002A6E8A">
        <w:rPr>
          <w:rFonts w:ascii="Times New Roman" w:hAnsi="Times New Roman" w:cs="Times New Roman"/>
          <w:i/>
          <w:iCs/>
          <w:color w:val="000000"/>
          <w:sz w:val="24"/>
          <w:szCs w:val="24"/>
        </w:rPr>
        <w:t xml:space="preserve"> </w:t>
      </w:r>
      <w:proofErr w:type="gramStart"/>
      <w:r w:rsidRPr="002A6E8A">
        <w:rPr>
          <w:rFonts w:ascii="Times New Roman" w:hAnsi="Times New Roman" w:cs="Times New Roman"/>
          <w:i/>
          <w:iCs/>
          <w:color w:val="000000"/>
          <w:sz w:val="24"/>
          <w:szCs w:val="24"/>
        </w:rPr>
        <w:t>trend</w:t>
      </w:r>
      <w:proofErr w:type="gram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Although</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overall</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progress</w:t>
      </w:r>
      <w:proofErr w:type="spellEnd"/>
      <w:r w:rsidRPr="002A6E8A">
        <w:rPr>
          <w:rFonts w:ascii="Times New Roman" w:hAnsi="Times New Roman" w:cs="Times New Roman"/>
          <w:i/>
          <w:iCs/>
          <w:color w:val="000000"/>
          <w:sz w:val="24"/>
          <w:szCs w:val="24"/>
        </w:rPr>
        <w:t xml:space="preserve"> is </w:t>
      </w:r>
      <w:proofErr w:type="spellStart"/>
      <w:r w:rsidRPr="002A6E8A">
        <w:rPr>
          <w:rFonts w:ascii="Times New Roman" w:hAnsi="Times New Roman" w:cs="Times New Roman"/>
          <w:i/>
          <w:iCs/>
          <w:color w:val="000000"/>
          <w:sz w:val="24"/>
          <w:szCs w:val="24"/>
        </w:rPr>
        <w:t>remarkable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considering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Turkey's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overall</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performance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towards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achieving</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its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sustainable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development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goals</w:t>
      </w:r>
      <w:proofErr w:type="spellEnd"/>
      <w:r w:rsidRPr="002A6E8A">
        <w:rPr>
          <w:rFonts w:ascii="Times New Roman" w:hAnsi="Times New Roman" w:cs="Times New Roman"/>
          <w:i/>
          <w:iCs/>
          <w:color w:val="000000"/>
          <w:sz w:val="24"/>
          <w:szCs w:val="24"/>
        </w:rPr>
        <w:t xml:space="preserve">, it has </w:t>
      </w:r>
      <w:proofErr w:type="spellStart"/>
      <w:r w:rsidRPr="002A6E8A">
        <w:rPr>
          <w:rFonts w:ascii="Times New Roman" w:hAnsi="Times New Roman" w:cs="Times New Roman"/>
          <w:i/>
          <w:iCs/>
          <w:color w:val="000000"/>
          <w:sz w:val="24"/>
          <w:szCs w:val="24"/>
        </w:rPr>
        <w:t>been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seen</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that</w:t>
      </w:r>
      <w:proofErr w:type="spellEnd"/>
      <w:r w:rsidRPr="002A6E8A">
        <w:rPr>
          <w:rFonts w:ascii="Times New Roman" w:hAnsi="Times New Roman" w:cs="Times New Roman"/>
          <w:i/>
          <w:iCs/>
          <w:color w:val="000000"/>
          <w:sz w:val="24"/>
          <w:szCs w:val="24"/>
        </w:rPr>
        <w:t xml:space="preserve"> it </w:t>
      </w:r>
      <w:proofErr w:type="spellStart"/>
      <w:r w:rsidRPr="002A6E8A">
        <w:rPr>
          <w:rFonts w:ascii="Times New Roman" w:hAnsi="Times New Roman" w:cs="Times New Roman"/>
          <w:i/>
          <w:iCs/>
          <w:color w:val="000000"/>
          <w:sz w:val="24"/>
          <w:szCs w:val="24"/>
        </w:rPr>
        <w:t>needs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to</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provide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significant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improvements</w:t>
      </w:r>
      <w:proofErr w:type="spellEnd"/>
      <w:r w:rsidRPr="002A6E8A">
        <w:rPr>
          <w:rFonts w:ascii="Times New Roman" w:hAnsi="Times New Roman" w:cs="Times New Roman"/>
          <w:i/>
          <w:iCs/>
          <w:color w:val="000000"/>
          <w:sz w:val="24"/>
          <w:szCs w:val="24"/>
        </w:rPr>
        <w:t xml:space="preserve"> in </w:t>
      </w:r>
      <w:proofErr w:type="spellStart"/>
      <w:r w:rsidRPr="002A6E8A">
        <w:rPr>
          <w:rFonts w:ascii="Times New Roman" w:hAnsi="Times New Roman" w:cs="Times New Roman"/>
          <w:i/>
          <w:iCs/>
          <w:color w:val="000000"/>
          <w:sz w:val="24"/>
          <w:szCs w:val="24"/>
        </w:rPr>
        <w:t>the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future</w:t>
      </w:r>
      <w:proofErr w:type="spellEnd"/>
      <w:r w:rsidRPr="002A6E8A">
        <w:rPr>
          <w:rFonts w:ascii="Times New Roman" w:hAnsi="Times New Roman" w:cs="Times New Roman"/>
          <w:i/>
          <w:iCs/>
          <w:color w:val="000000"/>
          <w:sz w:val="24"/>
          <w:szCs w:val="24"/>
        </w:rPr>
        <w:t>.</w:t>
      </w:r>
    </w:p>
    <w:p w:rsidR="00A0373D" w:rsidRPr="002A6E8A" w:rsidRDefault="00A0373D" w:rsidP="00A0373D">
      <w:pPr>
        <w:spacing w:line="360" w:lineRule="auto"/>
        <w:jc w:val="both"/>
        <w:rPr>
          <w:rFonts w:ascii="Times New Roman" w:hAnsi="Times New Roman" w:cs="Times New Roman"/>
          <w:i/>
          <w:iCs/>
          <w:color w:val="000000"/>
          <w:sz w:val="24"/>
          <w:szCs w:val="24"/>
        </w:rPr>
      </w:pPr>
      <w:proofErr w:type="spellStart"/>
      <w:r w:rsidRPr="002A6E8A">
        <w:rPr>
          <w:rFonts w:ascii="Times New Roman" w:hAnsi="Times New Roman" w:cs="Times New Roman"/>
          <w:b/>
          <w:i/>
          <w:iCs/>
          <w:color w:val="000000"/>
          <w:sz w:val="24"/>
          <w:szCs w:val="24"/>
        </w:rPr>
        <w:t>Keywords</w:t>
      </w:r>
      <w:proofErr w:type="spellEnd"/>
      <w:r w:rsidRPr="002A6E8A">
        <w:rPr>
          <w:rFonts w:ascii="Times New Roman" w:hAnsi="Times New Roman" w:cs="Times New Roman"/>
          <w:b/>
          <w:i/>
          <w:iCs/>
          <w:color w:val="000000"/>
          <w:sz w:val="24"/>
          <w:szCs w:val="24"/>
        </w:rPr>
        <w:t>:</w:t>
      </w:r>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Sustainability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sustainability</w:t>
      </w:r>
      <w:proofErr w:type="spellEnd"/>
      <w:r w:rsidRPr="002A6E8A">
        <w:rPr>
          <w:rFonts w:ascii="Times New Roman" w:hAnsi="Times New Roman" w:cs="Times New Roman"/>
          <w:i/>
          <w:iCs/>
          <w:color w:val="000000"/>
          <w:sz w:val="24"/>
          <w:szCs w:val="24"/>
        </w:rPr>
        <w:t xml:space="preserve"> in </w:t>
      </w:r>
      <w:proofErr w:type="spellStart"/>
      <w:r w:rsidRPr="002A6E8A">
        <w:rPr>
          <w:rFonts w:ascii="Times New Roman" w:hAnsi="Times New Roman" w:cs="Times New Roman"/>
          <w:i/>
          <w:iCs/>
          <w:color w:val="000000"/>
          <w:sz w:val="24"/>
          <w:szCs w:val="24"/>
        </w:rPr>
        <w:t>health</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sustainable</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development</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goals</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health</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policy</w:t>
      </w:r>
      <w:proofErr w:type="spellEnd"/>
      <w:r w:rsidRPr="002A6E8A">
        <w:rPr>
          <w:rFonts w:ascii="Times New Roman" w:hAnsi="Times New Roman" w:cs="Times New Roman"/>
          <w:i/>
          <w:iCs/>
          <w:color w:val="000000"/>
          <w:sz w:val="24"/>
          <w:szCs w:val="24"/>
        </w:rPr>
        <w:t xml:space="preserve">, </w:t>
      </w:r>
      <w:proofErr w:type="spellStart"/>
      <w:r w:rsidRPr="002A6E8A">
        <w:rPr>
          <w:rFonts w:ascii="Times New Roman" w:hAnsi="Times New Roman" w:cs="Times New Roman"/>
          <w:i/>
          <w:iCs/>
          <w:color w:val="000000"/>
          <w:sz w:val="24"/>
          <w:szCs w:val="24"/>
        </w:rPr>
        <w:t>strategic</w:t>
      </w:r>
      <w:proofErr w:type="spellEnd"/>
      <w:r w:rsidRPr="002A6E8A">
        <w:rPr>
          <w:rFonts w:ascii="Times New Roman" w:hAnsi="Times New Roman" w:cs="Times New Roman"/>
          <w:i/>
          <w:iCs/>
          <w:color w:val="000000"/>
          <w:sz w:val="24"/>
          <w:szCs w:val="24"/>
        </w:rPr>
        <w:t xml:space="preserve"> plan</w:t>
      </w:r>
    </w:p>
    <w:p w:rsidR="00560A08" w:rsidRDefault="00560A08" w:rsidP="00C20681">
      <w:pPr>
        <w:spacing w:line="360" w:lineRule="auto"/>
        <w:jc w:val="both"/>
        <w:rPr>
          <w:rFonts w:ascii="Times New Roman" w:hAnsi="Times New Roman" w:cs="Times New Roman"/>
          <w:b/>
          <w:iCs/>
          <w:color w:val="000000" w:themeColor="text1"/>
          <w:sz w:val="24"/>
          <w:szCs w:val="24"/>
        </w:rPr>
      </w:pPr>
    </w:p>
    <w:p w:rsidR="003D5747" w:rsidRDefault="003D5747" w:rsidP="00C20681">
      <w:pPr>
        <w:spacing w:line="36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1. GİRİŞ</w:t>
      </w:r>
    </w:p>
    <w:p w:rsidR="009F77B9" w:rsidRPr="009F5A71" w:rsidRDefault="009F77B9" w:rsidP="009F77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5A71">
        <w:rPr>
          <w:rFonts w:ascii="Times New Roman" w:hAnsi="Times New Roman" w:cs="Times New Roman"/>
          <w:sz w:val="24"/>
          <w:szCs w:val="24"/>
        </w:rPr>
        <w:t>Günümüzde hızlı nüfus artışı ve nüfus yaşlılık oranlarındaki artışlar sebebiyle teknoloji, sanayileşme, küreselleşme gibi insan sağlığı ve ekosistemi etkileyen çevresel sorunlar ortaya çıkmakta ve doğal kaynaklar hızla tükenmektedir. Ekolojik dengenin bozulması</w:t>
      </w:r>
      <w:r>
        <w:rPr>
          <w:rFonts w:ascii="Times New Roman" w:hAnsi="Times New Roman" w:cs="Times New Roman"/>
          <w:sz w:val="24"/>
          <w:szCs w:val="24"/>
        </w:rPr>
        <w:t xml:space="preserve"> pek çok </w:t>
      </w:r>
      <w:r w:rsidRPr="009F5A71">
        <w:rPr>
          <w:rFonts w:ascii="Times New Roman" w:hAnsi="Times New Roman" w:cs="Times New Roman"/>
          <w:sz w:val="24"/>
          <w:szCs w:val="24"/>
        </w:rPr>
        <w:t>ekonomik, sağlık ve çevre sorun</w:t>
      </w:r>
      <w:r>
        <w:rPr>
          <w:rFonts w:ascii="Times New Roman" w:hAnsi="Times New Roman" w:cs="Times New Roman"/>
          <w:sz w:val="24"/>
          <w:szCs w:val="24"/>
        </w:rPr>
        <w:t xml:space="preserve">unun ortaya çıkmasına neden olmaktadır. Bu sorunların </w:t>
      </w:r>
      <w:r w:rsidRPr="009F5A71">
        <w:rPr>
          <w:rFonts w:ascii="Times New Roman" w:hAnsi="Times New Roman" w:cs="Times New Roman"/>
          <w:sz w:val="24"/>
          <w:szCs w:val="24"/>
        </w:rPr>
        <w:t>çözümü için, mevcut kaynakların etkin ve verimli kullanılması, ekolojik dengenin korunması</w:t>
      </w:r>
      <w:r>
        <w:rPr>
          <w:rFonts w:ascii="Times New Roman" w:hAnsi="Times New Roman" w:cs="Times New Roman"/>
          <w:sz w:val="24"/>
          <w:szCs w:val="24"/>
        </w:rPr>
        <w:t xml:space="preserve"> ve</w:t>
      </w:r>
      <w:r w:rsidRPr="009F5A71">
        <w:rPr>
          <w:rFonts w:ascii="Times New Roman" w:hAnsi="Times New Roman" w:cs="Times New Roman"/>
          <w:sz w:val="24"/>
          <w:szCs w:val="24"/>
        </w:rPr>
        <w:t xml:space="preserve"> atık yönetiminin etkin bir şekilde sağlanması</w:t>
      </w:r>
      <w:r>
        <w:rPr>
          <w:rFonts w:ascii="Times New Roman" w:hAnsi="Times New Roman" w:cs="Times New Roman"/>
          <w:sz w:val="24"/>
          <w:szCs w:val="24"/>
        </w:rPr>
        <w:t xml:space="preserve"> gibi konular evrensel boyutta önem kazanmıştır</w:t>
      </w:r>
      <w:r w:rsidRPr="009F5A71">
        <w:rPr>
          <w:rFonts w:ascii="Times New Roman" w:hAnsi="Times New Roman" w:cs="Times New Roman"/>
          <w:sz w:val="24"/>
          <w:szCs w:val="24"/>
        </w:rPr>
        <w:t xml:space="preserve">  </w:t>
      </w:r>
      <w:r>
        <w:rPr>
          <w:rFonts w:ascii="Times New Roman" w:hAnsi="Times New Roman" w:cs="Times New Roman"/>
          <w:sz w:val="24"/>
          <w:szCs w:val="24"/>
        </w:rPr>
        <w:t>(Özdemir Karaca ve ark</w:t>
      </w:r>
      <w:proofErr w:type="gramStart"/>
      <w:r>
        <w:rPr>
          <w:rFonts w:ascii="Times New Roman" w:hAnsi="Times New Roman" w:cs="Times New Roman"/>
          <w:sz w:val="24"/>
          <w:szCs w:val="24"/>
        </w:rPr>
        <w:t>.</w:t>
      </w:r>
      <w:r w:rsidRPr="009F5A71">
        <w:rPr>
          <w:rFonts w:ascii="Times New Roman" w:hAnsi="Times New Roman" w:cs="Times New Roman"/>
          <w:sz w:val="24"/>
          <w:szCs w:val="24"/>
        </w:rPr>
        <w:t>,</w:t>
      </w:r>
      <w:proofErr w:type="gramEnd"/>
      <w:r w:rsidRPr="009F5A71">
        <w:rPr>
          <w:rFonts w:ascii="Times New Roman" w:hAnsi="Times New Roman" w:cs="Times New Roman"/>
          <w:sz w:val="24"/>
          <w:szCs w:val="24"/>
        </w:rPr>
        <w:t xml:space="preserve"> 2018). </w:t>
      </w:r>
    </w:p>
    <w:p w:rsidR="009F77B9" w:rsidRPr="0014705B" w:rsidRDefault="009F77B9" w:rsidP="001200B0">
      <w:pPr>
        <w:spacing w:line="360" w:lineRule="auto"/>
        <w:ind w:firstLine="708"/>
        <w:jc w:val="both"/>
        <w:rPr>
          <w:rFonts w:ascii="Times New Roman" w:hAnsi="Times New Roman" w:cs="Times New Roman"/>
          <w:sz w:val="24"/>
          <w:szCs w:val="24"/>
        </w:rPr>
      </w:pPr>
      <w:r w:rsidRPr="009F5A71">
        <w:rPr>
          <w:rFonts w:ascii="Times New Roman" w:hAnsi="Times New Roman" w:cs="Times New Roman"/>
          <w:sz w:val="24"/>
          <w:szCs w:val="24"/>
        </w:rPr>
        <w:lastRenderedPageBreak/>
        <w:t>Gelecek nesillere daha sağlıklı ve yaşanılabilir bir dünya bırakabilmek için hayatımıza sürdürülebilirlik kavramı girmiştir</w:t>
      </w:r>
      <w:r>
        <w:rPr>
          <w:rFonts w:ascii="Times New Roman" w:hAnsi="Times New Roman" w:cs="Times New Roman"/>
          <w:sz w:val="24"/>
          <w:szCs w:val="24"/>
        </w:rPr>
        <w:t xml:space="preserve"> (Özdemir Karaca ve ark</w:t>
      </w:r>
      <w:proofErr w:type="gramStart"/>
      <w:r>
        <w:rPr>
          <w:rFonts w:ascii="Times New Roman" w:hAnsi="Times New Roman" w:cs="Times New Roman"/>
          <w:sz w:val="24"/>
          <w:szCs w:val="24"/>
        </w:rPr>
        <w:t>.</w:t>
      </w:r>
      <w:r w:rsidRPr="009F5A71">
        <w:rPr>
          <w:rFonts w:ascii="Times New Roman" w:hAnsi="Times New Roman" w:cs="Times New Roman"/>
          <w:sz w:val="24"/>
          <w:szCs w:val="24"/>
        </w:rPr>
        <w:t>,</w:t>
      </w:r>
      <w:proofErr w:type="gramEnd"/>
      <w:r w:rsidRPr="009F5A71">
        <w:rPr>
          <w:rFonts w:ascii="Times New Roman" w:hAnsi="Times New Roman" w:cs="Times New Roman"/>
          <w:sz w:val="24"/>
          <w:szCs w:val="24"/>
        </w:rPr>
        <w:t xml:space="preserve"> 2018). Sürdürülebilirlik bugünkü ve gelecek nesillerin kendi ihtiyaçlarını karşılayabilecek ve israfa</w:t>
      </w:r>
      <w:r>
        <w:rPr>
          <w:rFonts w:ascii="Times New Roman" w:hAnsi="Times New Roman" w:cs="Times New Roman"/>
          <w:sz w:val="24"/>
          <w:szCs w:val="24"/>
        </w:rPr>
        <w:t xml:space="preserve"> neden</w:t>
      </w:r>
      <w:r w:rsidRPr="009F5A71">
        <w:rPr>
          <w:rFonts w:ascii="Times New Roman" w:hAnsi="Times New Roman" w:cs="Times New Roman"/>
          <w:sz w:val="24"/>
          <w:szCs w:val="24"/>
        </w:rPr>
        <w:t xml:space="preserve"> </w:t>
      </w:r>
      <w:r>
        <w:rPr>
          <w:rFonts w:ascii="Times New Roman" w:hAnsi="Times New Roman" w:cs="Times New Roman"/>
          <w:sz w:val="24"/>
          <w:szCs w:val="24"/>
        </w:rPr>
        <w:t>olmayacak</w:t>
      </w:r>
      <w:r w:rsidRPr="009F5A71">
        <w:rPr>
          <w:rFonts w:ascii="Times New Roman" w:hAnsi="Times New Roman" w:cs="Times New Roman"/>
          <w:sz w:val="24"/>
          <w:szCs w:val="24"/>
        </w:rPr>
        <w:t xml:space="preserve"> şekilde</w:t>
      </w:r>
      <w:r>
        <w:rPr>
          <w:rFonts w:ascii="Times New Roman" w:hAnsi="Times New Roman" w:cs="Times New Roman"/>
          <w:sz w:val="24"/>
          <w:szCs w:val="24"/>
        </w:rPr>
        <w:t>,</w:t>
      </w:r>
      <w:r w:rsidRPr="009F5A71">
        <w:rPr>
          <w:rFonts w:ascii="Times New Roman" w:hAnsi="Times New Roman" w:cs="Times New Roman"/>
          <w:sz w:val="24"/>
          <w:szCs w:val="24"/>
        </w:rPr>
        <w:t xml:space="preserve"> doğanın ve biyolojik dengenin bozulmadan ve yaşam kalitesinin düşmeden tüm canlı yaşamının devamının sağlanması</w:t>
      </w:r>
      <w:r>
        <w:rPr>
          <w:rFonts w:ascii="Times New Roman" w:hAnsi="Times New Roman" w:cs="Times New Roman"/>
          <w:sz w:val="24"/>
          <w:szCs w:val="24"/>
        </w:rPr>
        <w:t xml:space="preserve"> şeklinde tanımlanmaktadır</w:t>
      </w:r>
      <w:r w:rsidRPr="009F5A71">
        <w:rPr>
          <w:rFonts w:ascii="Times New Roman" w:hAnsi="Times New Roman" w:cs="Times New Roman"/>
          <w:sz w:val="24"/>
          <w:szCs w:val="24"/>
        </w:rPr>
        <w:t xml:space="preserve"> (Akın, 2018; Özdemir Karaca ve ark</w:t>
      </w:r>
      <w:proofErr w:type="gramStart"/>
      <w:r w:rsidRPr="009F5A71">
        <w:rPr>
          <w:rFonts w:ascii="Times New Roman" w:hAnsi="Times New Roman" w:cs="Times New Roman"/>
          <w:sz w:val="24"/>
          <w:szCs w:val="24"/>
        </w:rPr>
        <w:t>.,</w:t>
      </w:r>
      <w:proofErr w:type="gramEnd"/>
      <w:r w:rsidRPr="009F5A71">
        <w:rPr>
          <w:rFonts w:ascii="Times New Roman" w:hAnsi="Times New Roman" w:cs="Times New Roman"/>
          <w:sz w:val="24"/>
          <w:szCs w:val="24"/>
        </w:rPr>
        <w:t xml:space="preserve"> 2018). Sağlık sisteminde sürdürülebilirlik ise, nüfusun artan ihtiyaçlarına karşı</w:t>
      </w:r>
      <w:r>
        <w:rPr>
          <w:rFonts w:ascii="Times New Roman" w:hAnsi="Times New Roman" w:cs="Times New Roman"/>
          <w:sz w:val="24"/>
          <w:szCs w:val="24"/>
        </w:rPr>
        <w:t xml:space="preserve">lık verebilecek kaliteli sağlık </w:t>
      </w:r>
      <w:r w:rsidRPr="009F5A71">
        <w:rPr>
          <w:rFonts w:ascii="Times New Roman" w:hAnsi="Times New Roman" w:cs="Times New Roman"/>
          <w:sz w:val="24"/>
          <w:szCs w:val="24"/>
        </w:rPr>
        <w:t xml:space="preserve">hizmetlerine zamanında erişilebilmesi için uzun vadede mevcut kaynakların yeterliliğidir. Sürdürülebilir sağlık sistemi, sağlığın korunması, hastalıkların önlenmesi, yaşamın sonuna kadar sağlığın desteklenmesi ve sağlık bakım ihtiyaçlarının karşılanması için kültürel, ekonomik ve sosyal çevre arasında uygun bir dengeden oluşur. Bu süreçte doğrudan hizmet sunucuları, tanı ve görüntüleme sistemleri, </w:t>
      </w:r>
      <w:proofErr w:type="gramStart"/>
      <w:r w:rsidRPr="009F5A71">
        <w:rPr>
          <w:rFonts w:ascii="Times New Roman" w:hAnsi="Times New Roman" w:cs="Times New Roman"/>
          <w:sz w:val="24"/>
          <w:szCs w:val="24"/>
        </w:rPr>
        <w:t>ekipman</w:t>
      </w:r>
      <w:proofErr w:type="gramEnd"/>
      <w:r w:rsidRPr="009F5A71">
        <w:rPr>
          <w:rFonts w:ascii="Times New Roman" w:hAnsi="Times New Roman" w:cs="Times New Roman"/>
          <w:sz w:val="24"/>
          <w:szCs w:val="24"/>
        </w:rPr>
        <w:t xml:space="preserve"> ve malzemeler, bilgi teknolojileri gibi fiziksel ve finansal kaynaklar etkili</w:t>
      </w:r>
      <w:r>
        <w:rPr>
          <w:rFonts w:ascii="Times New Roman" w:hAnsi="Times New Roman" w:cs="Times New Roman"/>
          <w:sz w:val="24"/>
          <w:szCs w:val="24"/>
        </w:rPr>
        <w:t xml:space="preserve"> olmaktadır</w:t>
      </w:r>
      <w:r w:rsidRPr="009F5A71">
        <w:rPr>
          <w:rFonts w:ascii="Times New Roman" w:hAnsi="Times New Roman" w:cs="Times New Roman"/>
          <w:sz w:val="24"/>
          <w:szCs w:val="24"/>
        </w:rPr>
        <w:t xml:space="preserve"> (Özer, 2015).</w:t>
      </w:r>
      <w:r w:rsidR="001200B0">
        <w:rPr>
          <w:rFonts w:ascii="Times New Roman" w:hAnsi="Times New Roman" w:cs="Times New Roman"/>
          <w:sz w:val="24"/>
          <w:szCs w:val="24"/>
        </w:rPr>
        <w:t xml:space="preserve"> </w:t>
      </w:r>
      <w:r w:rsidRPr="009F5A71">
        <w:rPr>
          <w:rFonts w:ascii="Times New Roman" w:hAnsi="Times New Roman" w:cs="Times New Roman"/>
          <w:sz w:val="24"/>
          <w:szCs w:val="24"/>
        </w:rPr>
        <w:t>Sağlık sisteminin çevresel ayak izi oldukça geniş ve çok yönlüdür. Sağlık tesisleri</w:t>
      </w:r>
      <w:r>
        <w:rPr>
          <w:rFonts w:ascii="Times New Roman" w:hAnsi="Times New Roman" w:cs="Times New Roman"/>
          <w:sz w:val="24"/>
          <w:szCs w:val="24"/>
        </w:rPr>
        <w:t xml:space="preserve"> </w:t>
      </w:r>
      <w:r w:rsidRPr="009F5A71">
        <w:rPr>
          <w:rFonts w:ascii="Times New Roman" w:hAnsi="Times New Roman" w:cs="Times New Roman"/>
          <w:sz w:val="24"/>
          <w:szCs w:val="24"/>
        </w:rPr>
        <w:t>sera gazı salınımında da ciddi bir paya sahiptir (Tamer,</w:t>
      </w:r>
      <w:r>
        <w:rPr>
          <w:rFonts w:ascii="Times New Roman" w:hAnsi="Times New Roman" w:cs="Times New Roman"/>
          <w:sz w:val="24"/>
          <w:szCs w:val="24"/>
        </w:rPr>
        <w:t xml:space="preserve"> </w:t>
      </w:r>
      <w:r w:rsidRPr="009F5A71">
        <w:rPr>
          <w:rFonts w:ascii="Times New Roman" w:hAnsi="Times New Roman" w:cs="Times New Roman"/>
          <w:sz w:val="24"/>
          <w:szCs w:val="24"/>
        </w:rPr>
        <w:t xml:space="preserve">2018). Sağlık sektörünün küresel karbondioksit </w:t>
      </w:r>
      <w:proofErr w:type="gramStart"/>
      <w:r w:rsidRPr="009F5A71">
        <w:rPr>
          <w:rFonts w:ascii="Times New Roman" w:hAnsi="Times New Roman" w:cs="Times New Roman"/>
          <w:sz w:val="24"/>
          <w:szCs w:val="24"/>
        </w:rPr>
        <w:t>emisyonuna</w:t>
      </w:r>
      <w:proofErr w:type="gramEnd"/>
      <w:r w:rsidRPr="009F5A71">
        <w:rPr>
          <w:rFonts w:ascii="Times New Roman" w:hAnsi="Times New Roman" w:cs="Times New Roman"/>
          <w:sz w:val="24"/>
          <w:szCs w:val="24"/>
        </w:rPr>
        <w:t xml:space="preserve"> katkısının 514 kömür santraline eşdeğer olduğu düşünülmektedir (</w:t>
      </w:r>
      <w:proofErr w:type="spellStart"/>
      <w:r w:rsidRPr="009F5A71">
        <w:rPr>
          <w:rFonts w:ascii="Times New Roman" w:hAnsi="Times New Roman" w:cs="Times New Roman"/>
          <w:sz w:val="24"/>
          <w:szCs w:val="24"/>
        </w:rPr>
        <w:t>Ossebaard</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and</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Lachman</w:t>
      </w:r>
      <w:proofErr w:type="spellEnd"/>
      <w:r w:rsidRPr="009F5A71">
        <w:rPr>
          <w:rFonts w:ascii="Times New Roman" w:hAnsi="Times New Roman" w:cs="Times New Roman"/>
          <w:sz w:val="24"/>
          <w:szCs w:val="24"/>
        </w:rPr>
        <w:t xml:space="preserve">, 2021). </w:t>
      </w:r>
      <w:r w:rsidRPr="0014705B">
        <w:rPr>
          <w:rFonts w:ascii="Times New Roman" w:hAnsi="Times New Roman" w:cs="Times New Roman"/>
          <w:sz w:val="24"/>
          <w:szCs w:val="24"/>
        </w:rPr>
        <w:t xml:space="preserve">Böylesine yüksek bir oranın küresel boyutta sağlık sorunlarına neden olması kaçınılmazdır. </w:t>
      </w:r>
    </w:p>
    <w:p w:rsidR="009F77B9" w:rsidRPr="009F5A71" w:rsidRDefault="009F77B9" w:rsidP="009F77B9">
      <w:pPr>
        <w:spacing w:line="360" w:lineRule="auto"/>
        <w:ind w:firstLine="708"/>
        <w:jc w:val="both"/>
        <w:rPr>
          <w:rFonts w:ascii="Times New Roman" w:hAnsi="Times New Roman" w:cs="Times New Roman"/>
          <w:sz w:val="24"/>
          <w:szCs w:val="24"/>
        </w:rPr>
      </w:pPr>
      <w:r w:rsidRPr="009F5A71">
        <w:rPr>
          <w:rFonts w:ascii="Times New Roman" w:hAnsi="Times New Roman" w:cs="Times New Roman"/>
          <w:sz w:val="24"/>
          <w:szCs w:val="24"/>
        </w:rPr>
        <w:t>Sağlık hizmetleri sunulurken pek çok kimyasal madde kullanılmakta, tonlarca katı atık üretilmekte ve fazla miktarda enerji tüketimi yapılmaktadır (Tamer, 2018). Sürdürülebilirliğin temelinde ise azaltma, yeniden kullanma ve geri dönüşüm süreci bulunmaktadır (</w:t>
      </w:r>
      <w:proofErr w:type="spellStart"/>
      <w:r w:rsidRPr="009F5A71">
        <w:rPr>
          <w:rFonts w:ascii="Times New Roman" w:hAnsi="Times New Roman" w:cs="Times New Roman"/>
          <w:sz w:val="24"/>
          <w:szCs w:val="24"/>
        </w:rPr>
        <w:t>Mcnally</w:t>
      </w:r>
      <w:proofErr w:type="spellEnd"/>
      <w:r w:rsidRPr="009F5A71">
        <w:rPr>
          <w:rFonts w:ascii="Times New Roman" w:hAnsi="Times New Roman" w:cs="Times New Roman"/>
          <w:sz w:val="24"/>
          <w:szCs w:val="24"/>
        </w:rPr>
        <w:t xml:space="preserve">, 2020). Bu amaçla sağlıkta sürdürülebilirlik önlemleri kapsamında kirletici </w:t>
      </w:r>
      <w:proofErr w:type="spellStart"/>
      <w:r w:rsidRPr="009F5A71">
        <w:rPr>
          <w:rFonts w:ascii="Times New Roman" w:hAnsi="Times New Roman" w:cs="Times New Roman"/>
          <w:sz w:val="24"/>
          <w:szCs w:val="24"/>
        </w:rPr>
        <w:t>anestezik</w:t>
      </w:r>
      <w:proofErr w:type="spellEnd"/>
      <w:r w:rsidRPr="009F5A71">
        <w:rPr>
          <w:rFonts w:ascii="Times New Roman" w:hAnsi="Times New Roman" w:cs="Times New Roman"/>
          <w:sz w:val="24"/>
          <w:szCs w:val="24"/>
        </w:rPr>
        <w:t xml:space="preserve"> gazlar yerine eşit derecede güvenli ve etkili </w:t>
      </w:r>
      <w:proofErr w:type="spellStart"/>
      <w:r w:rsidRPr="009F5A71">
        <w:rPr>
          <w:rFonts w:ascii="Times New Roman" w:hAnsi="Times New Roman" w:cs="Times New Roman"/>
          <w:sz w:val="24"/>
          <w:szCs w:val="24"/>
        </w:rPr>
        <w:t>intravenöz</w:t>
      </w:r>
      <w:proofErr w:type="spellEnd"/>
      <w:r w:rsidRPr="009F5A71">
        <w:rPr>
          <w:rFonts w:ascii="Times New Roman" w:hAnsi="Times New Roman" w:cs="Times New Roman"/>
          <w:sz w:val="24"/>
          <w:szCs w:val="24"/>
        </w:rPr>
        <w:t xml:space="preserve"> ilaçların kullanılması, atıkların etkin </w:t>
      </w:r>
      <w:proofErr w:type="spellStart"/>
      <w:r w:rsidRPr="009F5A71">
        <w:rPr>
          <w:rFonts w:ascii="Times New Roman" w:hAnsi="Times New Roman" w:cs="Times New Roman"/>
          <w:sz w:val="24"/>
          <w:szCs w:val="24"/>
        </w:rPr>
        <w:t>bertarafı</w:t>
      </w:r>
      <w:proofErr w:type="spellEnd"/>
      <w:r w:rsidRPr="009F5A71">
        <w:rPr>
          <w:rFonts w:ascii="Times New Roman" w:hAnsi="Times New Roman" w:cs="Times New Roman"/>
          <w:sz w:val="24"/>
          <w:szCs w:val="24"/>
        </w:rPr>
        <w:t xml:space="preserve"> ve yönetilmesi, pl</w:t>
      </w:r>
      <w:r>
        <w:rPr>
          <w:rFonts w:ascii="Times New Roman" w:hAnsi="Times New Roman" w:cs="Times New Roman"/>
          <w:sz w:val="24"/>
          <w:szCs w:val="24"/>
        </w:rPr>
        <w:t>a</w:t>
      </w:r>
      <w:r w:rsidRPr="009F5A71">
        <w:rPr>
          <w:rFonts w:ascii="Times New Roman" w:hAnsi="Times New Roman" w:cs="Times New Roman"/>
          <w:sz w:val="24"/>
          <w:szCs w:val="24"/>
        </w:rPr>
        <w:t xml:space="preserve">stik kullanımının azaltılması, su kullanımının yönetimi, enerji verimliliğinin sağlanması ve temiz enerji kaynaklarının kullanılması gibi tedbirler alınmaktadır. Hastaların mümkün olduğu sürece </w:t>
      </w:r>
      <w:proofErr w:type="spellStart"/>
      <w:r w:rsidRPr="009F5A71">
        <w:rPr>
          <w:rFonts w:ascii="Times New Roman" w:hAnsi="Times New Roman" w:cs="Times New Roman"/>
          <w:sz w:val="24"/>
          <w:szCs w:val="24"/>
        </w:rPr>
        <w:t>teletıp</w:t>
      </w:r>
      <w:proofErr w:type="spellEnd"/>
      <w:r w:rsidRPr="009F5A71">
        <w:rPr>
          <w:rFonts w:ascii="Times New Roman" w:hAnsi="Times New Roman" w:cs="Times New Roman"/>
          <w:sz w:val="24"/>
          <w:szCs w:val="24"/>
        </w:rPr>
        <w:t xml:space="preserve"> kullanımına özendirilmesi ve hastane yatışlarının az</w:t>
      </w:r>
      <w:r>
        <w:rPr>
          <w:rFonts w:ascii="Times New Roman" w:hAnsi="Times New Roman" w:cs="Times New Roman"/>
          <w:sz w:val="24"/>
          <w:szCs w:val="24"/>
        </w:rPr>
        <w:t>a</w:t>
      </w:r>
      <w:r w:rsidRPr="009F5A71">
        <w:rPr>
          <w:rFonts w:ascii="Times New Roman" w:hAnsi="Times New Roman" w:cs="Times New Roman"/>
          <w:sz w:val="24"/>
          <w:szCs w:val="24"/>
        </w:rPr>
        <w:t>ltılması da sürdürebilirlik amaçlarının gerçekleştirilebilmesi yönünden son derece önemlidir (</w:t>
      </w:r>
      <w:proofErr w:type="spellStart"/>
      <w:r w:rsidRPr="009F5A71">
        <w:rPr>
          <w:rFonts w:ascii="Times New Roman" w:hAnsi="Times New Roman" w:cs="Times New Roman"/>
          <w:sz w:val="24"/>
          <w:szCs w:val="24"/>
        </w:rPr>
        <w:t>Ossebaard</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and</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Lac</w:t>
      </w:r>
      <w:r w:rsidR="00A3392D">
        <w:rPr>
          <w:rFonts w:ascii="Times New Roman" w:hAnsi="Times New Roman" w:cs="Times New Roman"/>
          <w:sz w:val="24"/>
          <w:szCs w:val="24"/>
        </w:rPr>
        <w:t>hman</w:t>
      </w:r>
      <w:proofErr w:type="spellEnd"/>
      <w:r w:rsidR="00A3392D">
        <w:rPr>
          <w:rFonts w:ascii="Times New Roman" w:hAnsi="Times New Roman" w:cs="Times New Roman"/>
          <w:sz w:val="24"/>
          <w:szCs w:val="24"/>
        </w:rPr>
        <w:t>, 2021; Lopez-</w:t>
      </w:r>
      <w:proofErr w:type="spellStart"/>
      <w:r w:rsidR="00A3392D">
        <w:rPr>
          <w:rFonts w:ascii="Times New Roman" w:hAnsi="Times New Roman" w:cs="Times New Roman"/>
          <w:sz w:val="24"/>
          <w:szCs w:val="24"/>
        </w:rPr>
        <w:t>Medina</w:t>
      </w:r>
      <w:proofErr w:type="spellEnd"/>
      <w:r w:rsidR="00A3392D">
        <w:rPr>
          <w:rFonts w:ascii="Times New Roman" w:hAnsi="Times New Roman" w:cs="Times New Roman"/>
          <w:sz w:val="24"/>
          <w:szCs w:val="24"/>
        </w:rPr>
        <w:t xml:space="preserve"> et al</w:t>
      </w:r>
      <w:proofErr w:type="gramStart"/>
      <w:r w:rsidR="00A3392D">
        <w:rPr>
          <w:rFonts w:ascii="Times New Roman" w:hAnsi="Times New Roman" w:cs="Times New Roman"/>
          <w:sz w:val="24"/>
          <w:szCs w:val="24"/>
        </w:rPr>
        <w:t>.</w:t>
      </w:r>
      <w:r w:rsidRPr="009F5A71">
        <w:rPr>
          <w:rFonts w:ascii="Times New Roman" w:hAnsi="Times New Roman" w:cs="Times New Roman"/>
          <w:sz w:val="24"/>
          <w:szCs w:val="24"/>
        </w:rPr>
        <w:t>,</w:t>
      </w:r>
      <w:proofErr w:type="gramEnd"/>
      <w:r w:rsidRPr="009F5A71">
        <w:rPr>
          <w:rFonts w:ascii="Times New Roman" w:hAnsi="Times New Roman" w:cs="Times New Roman"/>
          <w:sz w:val="24"/>
          <w:szCs w:val="24"/>
        </w:rPr>
        <w:t xml:space="preserve"> 2022). Hastane yatışlarının azaltılması için iyileştirici tıptan önce koruyucu sağlık hizmetlerinin yaygınlaştırılması, bireylerin sağlık okuryazarlığı düzeylerinin yükseltilmesi gerekmektedir.</w:t>
      </w:r>
      <w:r>
        <w:rPr>
          <w:rFonts w:ascii="Times New Roman" w:hAnsi="Times New Roman" w:cs="Times New Roman"/>
          <w:sz w:val="24"/>
          <w:szCs w:val="24"/>
        </w:rPr>
        <w:t xml:space="preserve"> </w:t>
      </w:r>
      <w:r w:rsidRPr="009F5A71">
        <w:rPr>
          <w:rFonts w:ascii="Times New Roman" w:hAnsi="Times New Roman" w:cs="Times New Roman"/>
          <w:sz w:val="24"/>
          <w:szCs w:val="24"/>
        </w:rPr>
        <w:t>Bu amaçlar doğrultus</w:t>
      </w:r>
      <w:r>
        <w:rPr>
          <w:rFonts w:ascii="Times New Roman" w:hAnsi="Times New Roman" w:cs="Times New Roman"/>
          <w:sz w:val="24"/>
          <w:szCs w:val="24"/>
        </w:rPr>
        <w:t>u</w:t>
      </w:r>
      <w:r w:rsidRPr="009F5A71">
        <w:rPr>
          <w:rFonts w:ascii="Times New Roman" w:hAnsi="Times New Roman" w:cs="Times New Roman"/>
          <w:sz w:val="24"/>
          <w:szCs w:val="24"/>
        </w:rPr>
        <w:t xml:space="preserve">nda sağlıklı yaşamın teşvik edilmesi için sigara ve alkol kullanımının bırakılması, sağlıklı beslenmenin </w:t>
      </w:r>
      <w:r>
        <w:rPr>
          <w:rFonts w:ascii="Times New Roman" w:hAnsi="Times New Roman" w:cs="Times New Roman"/>
          <w:sz w:val="24"/>
          <w:szCs w:val="24"/>
        </w:rPr>
        <w:t>sağlanması</w:t>
      </w:r>
      <w:r w:rsidRPr="009F5A71">
        <w:rPr>
          <w:rFonts w:ascii="Times New Roman" w:hAnsi="Times New Roman" w:cs="Times New Roman"/>
          <w:sz w:val="24"/>
          <w:szCs w:val="24"/>
        </w:rPr>
        <w:t>, hareketli yaşamın desteklenmesi gerekmektedir (</w:t>
      </w:r>
      <w:proofErr w:type="spellStart"/>
      <w:r w:rsidRPr="009F5A71">
        <w:rPr>
          <w:rFonts w:ascii="Times New Roman" w:hAnsi="Times New Roman" w:cs="Times New Roman"/>
          <w:sz w:val="24"/>
          <w:szCs w:val="24"/>
        </w:rPr>
        <w:t>Mcnally</w:t>
      </w:r>
      <w:proofErr w:type="spellEnd"/>
      <w:r w:rsidRPr="009F5A71">
        <w:rPr>
          <w:rFonts w:ascii="Times New Roman" w:hAnsi="Times New Roman" w:cs="Times New Roman"/>
          <w:sz w:val="24"/>
          <w:szCs w:val="24"/>
        </w:rPr>
        <w:t xml:space="preserve">, 2020; </w:t>
      </w:r>
      <w:proofErr w:type="spellStart"/>
      <w:r w:rsidRPr="009F5A71">
        <w:rPr>
          <w:rFonts w:ascii="Times New Roman" w:hAnsi="Times New Roman" w:cs="Times New Roman"/>
          <w:sz w:val="24"/>
          <w:szCs w:val="24"/>
        </w:rPr>
        <w:t>Ossebaard</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and</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Lachman</w:t>
      </w:r>
      <w:proofErr w:type="spellEnd"/>
      <w:r w:rsidRPr="009F5A71">
        <w:rPr>
          <w:rFonts w:ascii="Times New Roman" w:hAnsi="Times New Roman" w:cs="Times New Roman"/>
          <w:sz w:val="24"/>
          <w:szCs w:val="24"/>
        </w:rPr>
        <w:t>, 2021). Tüm bu tedbirler sayesinde ilaç kirliliğinin az</w:t>
      </w:r>
      <w:r>
        <w:rPr>
          <w:rFonts w:ascii="Times New Roman" w:hAnsi="Times New Roman" w:cs="Times New Roman"/>
          <w:sz w:val="24"/>
          <w:szCs w:val="24"/>
        </w:rPr>
        <w:t>a</w:t>
      </w:r>
      <w:r w:rsidRPr="009F5A71">
        <w:rPr>
          <w:rFonts w:ascii="Times New Roman" w:hAnsi="Times New Roman" w:cs="Times New Roman"/>
          <w:sz w:val="24"/>
          <w:szCs w:val="24"/>
        </w:rPr>
        <w:t>ltılması, cerrahi müdahal</w:t>
      </w:r>
      <w:r>
        <w:rPr>
          <w:rFonts w:ascii="Times New Roman" w:hAnsi="Times New Roman" w:cs="Times New Roman"/>
          <w:sz w:val="24"/>
          <w:szCs w:val="24"/>
        </w:rPr>
        <w:t>e</w:t>
      </w:r>
      <w:r w:rsidRPr="009F5A71">
        <w:rPr>
          <w:rFonts w:ascii="Times New Roman" w:hAnsi="Times New Roman" w:cs="Times New Roman"/>
          <w:sz w:val="24"/>
          <w:szCs w:val="24"/>
        </w:rPr>
        <w:t xml:space="preserve">lerin sınırlandırılması, atık yönetiminin sağlanması </w:t>
      </w:r>
      <w:r>
        <w:rPr>
          <w:rFonts w:ascii="Times New Roman" w:hAnsi="Times New Roman" w:cs="Times New Roman"/>
          <w:sz w:val="24"/>
          <w:szCs w:val="24"/>
        </w:rPr>
        <w:t>ve</w:t>
      </w:r>
      <w:r w:rsidRPr="009F5A71">
        <w:rPr>
          <w:rFonts w:ascii="Times New Roman" w:hAnsi="Times New Roman" w:cs="Times New Roman"/>
          <w:sz w:val="24"/>
          <w:szCs w:val="24"/>
        </w:rPr>
        <w:t xml:space="preserve"> çevre dostu yeşil hastaneler</w:t>
      </w:r>
      <w:r>
        <w:rPr>
          <w:rFonts w:ascii="Times New Roman" w:hAnsi="Times New Roman" w:cs="Times New Roman"/>
          <w:sz w:val="24"/>
          <w:szCs w:val="24"/>
        </w:rPr>
        <w:t xml:space="preserve">in </w:t>
      </w:r>
      <w:r>
        <w:rPr>
          <w:rFonts w:ascii="Times New Roman" w:hAnsi="Times New Roman" w:cs="Times New Roman"/>
          <w:sz w:val="24"/>
          <w:szCs w:val="24"/>
        </w:rPr>
        <w:lastRenderedPageBreak/>
        <w:t>yaygınlaştırılması ile</w:t>
      </w:r>
      <w:r w:rsidRPr="009F5A71">
        <w:rPr>
          <w:rFonts w:ascii="Times New Roman" w:hAnsi="Times New Roman" w:cs="Times New Roman"/>
          <w:sz w:val="24"/>
          <w:szCs w:val="24"/>
        </w:rPr>
        <w:t xml:space="preserve"> sağlık sektörünün </w:t>
      </w:r>
      <w:proofErr w:type="gramStart"/>
      <w:r w:rsidRPr="009F5A71">
        <w:rPr>
          <w:rFonts w:ascii="Times New Roman" w:hAnsi="Times New Roman" w:cs="Times New Roman"/>
          <w:sz w:val="24"/>
          <w:szCs w:val="24"/>
        </w:rPr>
        <w:t>ekolojik</w:t>
      </w:r>
      <w:proofErr w:type="gramEnd"/>
      <w:r w:rsidRPr="009F5A71">
        <w:rPr>
          <w:rFonts w:ascii="Times New Roman" w:hAnsi="Times New Roman" w:cs="Times New Roman"/>
          <w:sz w:val="24"/>
          <w:szCs w:val="24"/>
        </w:rPr>
        <w:t xml:space="preserve"> ayak izi azaltılabil</w:t>
      </w:r>
      <w:r>
        <w:rPr>
          <w:rFonts w:ascii="Times New Roman" w:hAnsi="Times New Roman" w:cs="Times New Roman"/>
          <w:sz w:val="24"/>
          <w:szCs w:val="24"/>
        </w:rPr>
        <w:t>e</w:t>
      </w:r>
      <w:r w:rsidRPr="009F5A71">
        <w:rPr>
          <w:rFonts w:ascii="Times New Roman" w:hAnsi="Times New Roman" w:cs="Times New Roman"/>
          <w:sz w:val="24"/>
          <w:szCs w:val="24"/>
        </w:rPr>
        <w:t>cektir (</w:t>
      </w:r>
      <w:proofErr w:type="spellStart"/>
      <w:r w:rsidRPr="009F5A71">
        <w:rPr>
          <w:rFonts w:ascii="Times New Roman" w:hAnsi="Times New Roman" w:cs="Times New Roman"/>
          <w:sz w:val="24"/>
          <w:szCs w:val="24"/>
        </w:rPr>
        <w:t>Ossebaard</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and</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Lachman</w:t>
      </w:r>
      <w:proofErr w:type="spellEnd"/>
      <w:r w:rsidRPr="009F5A71">
        <w:rPr>
          <w:rFonts w:ascii="Times New Roman" w:hAnsi="Times New Roman" w:cs="Times New Roman"/>
          <w:sz w:val="24"/>
          <w:szCs w:val="24"/>
        </w:rPr>
        <w:t>, 2021).</w:t>
      </w:r>
    </w:p>
    <w:p w:rsidR="009F77B9" w:rsidRDefault="00A9359E" w:rsidP="001200B0">
      <w:pPr>
        <w:spacing w:line="360" w:lineRule="auto"/>
        <w:ind w:firstLine="708"/>
        <w:jc w:val="both"/>
        <w:rPr>
          <w:rFonts w:ascii="Times New Roman" w:hAnsi="Times New Roman" w:cs="Times New Roman"/>
          <w:iCs/>
          <w:sz w:val="24"/>
          <w:szCs w:val="24"/>
        </w:rPr>
      </w:pPr>
      <w:r>
        <w:rPr>
          <w:rFonts w:ascii="Times New Roman" w:hAnsi="Times New Roman" w:cs="Times New Roman"/>
          <w:sz w:val="24"/>
          <w:szCs w:val="24"/>
        </w:rPr>
        <w:t>K</w:t>
      </w:r>
      <w:r w:rsidR="009F77B9" w:rsidRPr="009F5A71">
        <w:rPr>
          <w:rFonts w:ascii="Times New Roman" w:hAnsi="Times New Roman" w:cs="Times New Roman"/>
          <w:sz w:val="24"/>
          <w:szCs w:val="24"/>
        </w:rPr>
        <w:t xml:space="preserve">alkınmış bir </w:t>
      </w:r>
      <w:r>
        <w:rPr>
          <w:rFonts w:ascii="Times New Roman" w:hAnsi="Times New Roman" w:cs="Times New Roman"/>
          <w:sz w:val="24"/>
          <w:szCs w:val="24"/>
        </w:rPr>
        <w:t xml:space="preserve">dünya amaçlarına </w:t>
      </w:r>
      <w:r w:rsidR="009F77B9" w:rsidRPr="009F5A71">
        <w:rPr>
          <w:rFonts w:ascii="Times New Roman" w:hAnsi="Times New Roman" w:cs="Times New Roman"/>
          <w:sz w:val="24"/>
          <w:szCs w:val="24"/>
        </w:rPr>
        <w:t>Birleşmiş Milletler 2000 yılında “Mill</w:t>
      </w:r>
      <w:r>
        <w:rPr>
          <w:rFonts w:ascii="Times New Roman" w:hAnsi="Times New Roman" w:cs="Times New Roman"/>
          <w:sz w:val="24"/>
          <w:szCs w:val="24"/>
        </w:rPr>
        <w:t xml:space="preserve">ennium Development </w:t>
      </w:r>
      <w:proofErr w:type="spellStart"/>
      <w:r>
        <w:rPr>
          <w:rFonts w:ascii="Times New Roman" w:hAnsi="Times New Roman" w:cs="Times New Roman"/>
          <w:sz w:val="24"/>
          <w:szCs w:val="24"/>
        </w:rPr>
        <w:t>Goals</w:t>
      </w:r>
      <w:proofErr w:type="spellEnd"/>
      <w:r w:rsidR="009F77B9" w:rsidRPr="009F5A71">
        <w:rPr>
          <w:rFonts w:ascii="Times New Roman" w:hAnsi="Times New Roman" w:cs="Times New Roman"/>
          <w:sz w:val="24"/>
          <w:szCs w:val="24"/>
        </w:rPr>
        <w:t>” başlığı altında 8 ana hedef belirlemiştir. Bu hedefler, yoksulluğun ve açlığın önlenmesi, toplumsal cinsiyet eşitliği, temel eğitime herkesin erişimi, bulaşıcı hastalıkların azaltılması, anne-çocuk sağlığının geliştirilmesi ve sürdürülebilir bir çevrenin oluşturulmasıdır. 2015 yılına gelindiğinde i</w:t>
      </w:r>
      <w:r>
        <w:rPr>
          <w:rFonts w:ascii="Times New Roman" w:hAnsi="Times New Roman" w:cs="Times New Roman"/>
          <w:sz w:val="24"/>
          <w:szCs w:val="24"/>
        </w:rPr>
        <w:t>se 2030 yılına kadar olan süreçte ulaşılmak istenen</w:t>
      </w:r>
      <w:r w:rsidR="009F77B9" w:rsidRPr="009F5A71">
        <w:rPr>
          <w:rFonts w:ascii="Times New Roman" w:hAnsi="Times New Roman" w:cs="Times New Roman"/>
          <w:sz w:val="24"/>
          <w:szCs w:val="24"/>
        </w:rPr>
        <w:t xml:space="preserve"> “</w:t>
      </w:r>
      <w:proofErr w:type="spellStart"/>
      <w:r w:rsidR="009F77B9" w:rsidRPr="009F5A71">
        <w:rPr>
          <w:rFonts w:ascii="Times New Roman" w:hAnsi="Times New Roman" w:cs="Times New Roman"/>
          <w:sz w:val="24"/>
          <w:szCs w:val="24"/>
        </w:rPr>
        <w:t>Sustainable</w:t>
      </w:r>
      <w:proofErr w:type="spellEnd"/>
      <w:r w:rsidR="009F77B9" w:rsidRPr="009F5A71">
        <w:rPr>
          <w:rFonts w:ascii="Times New Roman" w:hAnsi="Times New Roman" w:cs="Times New Roman"/>
          <w:sz w:val="24"/>
          <w:szCs w:val="24"/>
        </w:rPr>
        <w:t xml:space="preserve"> Development </w:t>
      </w:r>
      <w:proofErr w:type="spellStart"/>
      <w:r w:rsidR="009F77B9" w:rsidRPr="009F5A71">
        <w:rPr>
          <w:rFonts w:ascii="Times New Roman" w:hAnsi="Times New Roman" w:cs="Times New Roman"/>
          <w:sz w:val="24"/>
          <w:szCs w:val="24"/>
        </w:rPr>
        <w:t>Goals</w:t>
      </w:r>
      <w:proofErr w:type="spellEnd"/>
      <w:r w:rsidR="009F77B9" w:rsidRPr="009F5A71">
        <w:rPr>
          <w:rFonts w:ascii="Times New Roman" w:hAnsi="Times New Roman" w:cs="Times New Roman"/>
          <w:sz w:val="24"/>
          <w:szCs w:val="24"/>
        </w:rPr>
        <w:t>” başlığı altında 17 yeni hedef belirle</w:t>
      </w:r>
      <w:r w:rsidR="009F77B9">
        <w:rPr>
          <w:rFonts w:ascii="Times New Roman" w:hAnsi="Times New Roman" w:cs="Times New Roman"/>
          <w:sz w:val="24"/>
          <w:szCs w:val="24"/>
        </w:rPr>
        <w:t>n</w:t>
      </w:r>
      <w:r w:rsidR="009F77B9" w:rsidRPr="009F5A71">
        <w:rPr>
          <w:rFonts w:ascii="Times New Roman" w:hAnsi="Times New Roman" w:cs="Times New Roman"/>
          <w:sz w:val="24"/>
          <w:szCs w:val="24"/>
        </w:rPr>
        <w:t>miştir. Bu hedefler insanı fiziksel, biyolojik, sos</w:t>
      </w:r>
      <w:r>
        <w:rPr>
          <w:rFonts w:ascii="Times New Roman" w:hAnsi="Times New Roman" w:cs="Times New Roman"/>
          <w:sz w:val="24"/>
          <w:szCs w:val="24"/>
        </w:rPr>
        <w:t>yal ve psikolojik olarak bütünüyle</w:t>
      </w:r>
      <w:r w:rsidR="009F77B9" w:rsidRPr="009F5A71">
        <w:rPr>
          <w:rFonts w:ascii="Times New Roman" w:hAnsi="Times New Roman" w:cs="Times New Roman"/>
          <w:sz w:val="24"/>
          <w:szCs w:val="24"/>
        </w:rPr>
        <w:t xml:space="preserve"> ele almakta ve tüm insanlığı kalkınmış ve sürdürülebilir bir dünyaya taşımayı amaçlamaktadır (Pınarbaşı ve </w:t>
      </w:r>
      <w:proofErr w:type="spellStart"/>
      <w:r w:rsidR="009F77B9" w:rsidRPr="009F5A71">
        <w:rPr>
          <w:rFonts w:ascii="Times New Roman" w:hAnsi="Times New Roman" w:cs="Times New Roman"/>
          <w:sz w:val="24"/>
          <w:szCs w:val="24"/>
        </w:rPr>
        <w:t>Piyal</w:t>
      </w:r>
      <w:proofErr w:type="spellEnd"/>
      <w:r w:rsidR="009F77B9" w:rsidRPr="009F5A71">
        <w:rPr>
          <w:rFonts w:ascii="Times New Roman" w:hAnsi="Times New Roman" w:cs="Times New Roman"/>
          <w:sz w:val="24"/>
          <w:szCs w:val="24"/>
        </w:rPr>
        <w:t>, 2022).</w:t>
      </w:r>
      <w:r w:rsidR="009F77B9">
        <w:rPr>
          <w:rFonts w:ascii="Times New Roman" w:hAnsi="Times New Roman" w:cs="Times New Roman"/>
          <w:sz w:val="24"/>
          <w:szCs w:val="24"/>
        </w:rPr>
        <w:t xml:space="preserve"> </w:t>
      </w:r>
      <w:r w:rsidR="009F77B9" w:rsidRPr="009F5A71">
        <w:rPr>
          <w:rFonts w:ascii="Times New Roman" w:hAnsi="Times New Roman" w:cs="Times New Roman"/>
          <w:sz w:val="24"/>
          <w:szCs w:val="24"/>
        </w:rPr>
        <w:t xml:space="preserve">Bu bağlamda </w:t>
      </w:r>
      <w:r w:rsidR="009F77B9">
        <w:rPr>
          <w:rFonts w:ascii="Times New Roman" w:hAnsi="Times New Roman" w:cs="Times New Roman"/>
          <w:sz w:val="24"/>
          <w:szCs w:val="24"/>
        </w:rPr>
        <w:t xml:space="preserve">ülkemizde de </w:t>
      </w:r>
      <w:r w:rsidR="009F77B9" w:rsidRPr="009F5A71">
        <w:rPr>
          <w:rFonts w:ascii="Times New Roman" w:hAnsi="Times New Roman" w:cs="Times New Roman"/>
          <w:sz w:val="24"/>
          <w:szCs w:val="24"/>
        </w:rPr>
        <w:t xml:space="preserve">sağlıkla ilgili sürdürülebilir kalkınma hedeflerinin ortaya konulması ve mevcut durum tespitinin yapılarak düzeltici önlemlerin ya da iyileştirmelerin yapılması önem taşımaktadır. </w:t>
      </w:r>
      <w:r w:rsidR="009F77B9">
        <w:rPr>
          <w:rFonts w:ascii="Times New Roman" w:hAnsi="Times New Roman" w:cs="Times New Roman"/>
          <w:sz w:val="24"/>
          <w:szCs w:val="24"/>
        </w:rPr>
        <w:t xml:space="preserve">Bu </w:t>
      </w:r>
      <w:r w:rsidR="009F77B9">
        <w:rPr>
          <w:rFonts w:ascii="Times New Roman" w:hAnsi="Times New Roman" w:cs="Times New Roman"/>
          <w:iCs/>
          <w:sz w:val="24"/>
          <w:szCs w:val="24"/>
        </w:rPr>
        <w:t>ç</w:t>
      </w:r>
      <w:r w:rsidR="009F77B9" w:rsidRPr="009F5A71">
        <w:rPr>
          <w:rFonts w:ascii="Times New Roman" w:hAnsi="Times New Roman" w:cs="Times New Roman"/>
          <w:iCs/>
          <w:sz w:val="24"/>
          <w:szCs w:val="24"/>
        </w:rPr>
        <w:t>alışmanın amacı; T.C Cumhurbaşkanlığı Strateji ve Bütçe Başkanlığı tarafından oluşturulan sağlıkla ilgili sürdürülebilir</w:t>
      </w:r>
      <w:r w:rsidR="009F77B9" w:rsidRPr="009F5A71">
        <w:rPr>
          <w:rFonts w:ascii="Times New Roman" w:hAnsi="Times New Roman" w:cs="Times New Roman"/>
          <w:sz w:val="24"/>
          <w:szCs w:val="24"/>
        </w:rPr>
        <w:t xml:space="preserve"> </w:t>
      </w:r>
      <w:r w:rsidR="009F77B9" w:rsidRPr="009F5A71">
        <w:rPr>
          <w:rFonts w:ascii="Times New Roman" w:hAnsi="Times New Roman" w:cs="Times New Roman"/>
          <w:iCs/>
          <w:sz w:val="24"/>
          <w:szCs w:val="24"/>
        </w:rPr>
        <w:t>kalkınma amaçları kapsamındaki hedef ve göstergeler ile T.C Sağlık Bakanlığı tarafından oluşturulan 2019-2023 stratejik planının sürdürülebilirlikle ilgili amaçları kapsamındaki hedefler</w:t>
      </w:r>
      <w:r w:rsidR="009F77B9" w:rsidRPr="009F5A71">
        <w:rPr>
          <w:rFonts w:ascii="Times New Roman" w:hAnsi="Times New Roman" w:cs="Times New Roman"/>
          <w:sz w:val="24"/>
          <w:szCs w:val="24"/>
        </w:rPr>
        <w:t xml:space="preserve"> </w:t>
      </w:r>
      <w:r w:rsidR="009F77B9" w:rsidRPr="009F5A71">
        <w:rPr>
          <w:rFonts w:ascii="Times New Roman" w:hAnsi="Times New Roman" w:cs="Times New Roman"/>
          <w:iCs/>
          <w:sz w:val="24"/>
          <w:szCs w:val="24"/>
        </w:rPr>
        <w:t xml:space="preserve">karşılaştırılarak söz konusu hedeflerin uyumluluğunun değerlendirilmesi amaçlanmıştır. Bununla birlikte, yıllık olarak yayımlanan sürdürülebilir kalkınma amaçları değerlendirme raporundaki indeks ve göstergeler ile Türkiye’nin sağlık alanındaki mevcut durumunun belirlenmesi ve gelecek durumu ile ilgili değerlendirme yapılması da amaçlanmıştır. </w:t>
      </w:r>
    </w:p>
    <w:p w:rsidR="00961FB5" w:rsidRPr="009F77B9" w:rsidRDefault="00961FB5" w:rsidP="001200B0">
      <w:pPr>
        <w:spacing w:line="360" w:lineRule="auto"/>
        <w:ind w:firstLine="708"/>
        <w:jc w:val="both"/>
        <w:rPr>
          <w:rFonts w:ascii="Times New Roman" w:hAnsi="Times New Roman" w:cs="Times New Roman"/>
          <w:sz w:val="24"/>
          <w:szCs w:val="24"/>
        </w:rPr>
      </w:pPr>
    </w:p>
    <w:p w:rsidR="003D5747" w:rsidRDefault="003D5747" w:rsidP="00C20681">
      <w:pPr>
        <w:spacing w:line="36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2. YÖNTEM</w:t>
      </w:r>
    </w:p>
    <w:p w:rsidR="009F77B9" w:rsidRDefault="000B37D1" w:rsidP="00C20681">
      <w:pPr>
        <w:spacing w:line="360" w:lineRule="auto"/>
        <w:jc w:val="both"/>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 xml:space="preserve">             </w:t>
      </w:r>
      <w:r w:rsidR="00B63094">
        <w:rPr>
          <w:rFonts w:ascii="Times New Roman" w:hAnsi="Times New Roman" w:cs="Times New Roman"/>
          <w:iCs/>
          <w:color w:val="000000" w:themeColor="text1"/>
          <w:sz w:val="24"/>
          <w:szCs w:val="24"/>
        </w:rPr>
        <w:t xml:space="preserve">Çalışma yöntemi olarak </w:t>
      </w:r>
      <w:r w:rsidR="00C63521">
        <w:rPr>
          <w:rFonts w:ascii="Times New Roman" w:hAnsi="Times New Roman" w:cs="Times New Roman"/>
          <w:iCs/>
          <w:color w:val="000000" w:themeColor="text1"/>
          <w:sz w:val="24"/>
          <w:szCs w:val="24"/>
        </w:rPr>
        <w:t xml:space="preserve">doküman incelemesi </w:t>
      </w:r>
      <w:r w:rsidR="00E63F0A">
        <w:rPr>
          <w:rFonts w:ascii="Times New Roman" w:hAnsi="Times New Roman" w:cs="Times New Roman"/>
          <w:iCs/>
          <w:color w:val="000000" w:themeColor="text1"/>
          <w:sz w:val="24"/>
          <w:szCs w:val="24"/>
        </w:rPr>
        <w:t xml:space="preserve">yönteminden faydalanılmıştır. </w:t>
      </w:r>
      <w:r w:rsidR="00B63094">
        <w:rPr>
          <w:rFonts w:ascii="Times New Roman" w:hAnsi="Times New Roman" w:cs="Times New Roman"/>
          <w:sz w:val="24"/>
          <w:szCs w:val="24"/>
        </w:rPr>
        <w:t xml:space="preserve">Doküman incelemesi yöntemi, araştırılan </w:t>
      </w:r>
      <w:r w:rsidR="00E63F0A" w:rsidRPr="00E63F0A">
        <w:rPr>
          <w:rFonts w:ascii="Times New Roman" w:hAnsi="Times New Roman" w:cs="Times New Roman"/>
          <w:sz w:val="24"/>
          <w:szCs w:val="24"/>
        </w:rPr>
        <w:t>durumla ilgili bilgiler içeren yazılı belgelerin incelenmesi olup doküman incelemesi yönteminde kullanılan kaynaklar, nitel araştırmalarda önemli şekilde kullanılmaktadır</w:t>
      </w:r>
      <w:r w:rsidR="00E63F0A">
        <w:rPr>
          <w:rFonts w:ascii="Times New Roman" w:hAnsi="Times New Roman" w:cs="Times New Roman"/>
          <w:sz w:val="24"/>
          <w:szCs w:val="24"/>
        </w:rPr>
        <w:t xml:space="preserve"> </w:t>
      </w:r>
      <w:r w:rsidR="00E63F0A" w:rsidRPr="00E63F0A">
        <w:rPr>
          <w:rFonts w:ascii="Times New Roman" w:hAnsi="Times New Roman" w:cs="Times New Roman"/>
          <w:sz w:val="24"/>
          <w:szCs w:val="24"/>
        </w:rPr>
        <w:t>(Yıldırım ve Şimşek, 2013).</w:t>
      </w:r>
      <w:r w:rsidR="00E63F0A">
        <w:t xml:space="preserve"> </w:t>
      </w:r>
      <w:r w:rsidR="00E63F0A">
        <w:rPr>
          <w:rFonts w:ascii="Times New Roman" w:hAnsi="Times New Roman" w:cs="Times New Roman"/>
          <w:color w:val="000000"/>
          <w:sz w:val="24"/>
          <w:szCs w:val="24"/>
        </w:rPr>
        <w:t>D</w:t>
      </w:r>
      <w:r w:rsidR="00E63F0A" w:rsidRPr="00C63521">
        <w:rPr>
          <w:rFonts w:ascii="Times New Roman" w:hAnsi="Times New Roman" w:cs="Times New Roman"/>
          <w:color w:val="000000"/>
          <w:sz w:val="24"/>
          <w:szCs w:val="24"/>
        </w:rPr>
        <w:t>oküman incelemesi yöntemi</w:t>
      </w:r>
      <w:r w:rsidR="00B63094">
        <w:rPr>
          <w:rFonts w:ascii="Times New Roman" w:hAnsi="Times New Roman" w:cs="Times New Roman"/>
          <w:color w:val="000000"/>
          <w:sz w:val="24"/>
          <w:szCs w:val="24"/>
        </w:rPr>
        <w:t>;</w:t>
      </w:r>
      <w:r w:rsidR="00E63F0A">
        <w:rPr>
          <w:rFonts w:ascii="Times New Roman" w:hAnsi="Times New Roman" w:cs="Times New Roman"/>
          <w:color w:val="000000"/>
          <w:sz w:val="24"/>
          <w:szCs w:val="24"/>
        </w:rPr>
        <w:t xml:space="preserve"> dokümana ulaşma, </w:t>
      </w:r>
      <w:r w:rsidR="00B63094">
        <w:rPr>
          <w:rFonts w:ascii="Times New Roman" w:hAnsi="Times New Roman" w:cs="Times New Roman"/>
          <w:color w:val="000000"/>
          <w:sz w:val="24"/>
          <w:szCs w:val="24"/>
        </w:rPr>
        <w:t xml:space="preserve">dokümanın </w:t>
      </w:r>
      <w:r w:rsidR="00E63F0A" w:rsidRPr="00C63521">
        <w:rPr>
          <w:rFonts w:ascii="Times New Roman" w:hAnsi="Times New Roman" w:cs="Times New Roman"/>
          <w:color w:val="000000"/>
          <w:sz w:val="24"/>
          <w:szCs w:val="24"/>
        </w:rPr>
        <w:t>orijinalliğini kontrol e</w:t>
      </w:r>
      <w:r w:rsidR="00B63094">
        <w:rPr>
          <w:rFonts w:ascii="Times New Roman" w:hAnsi="Times New Roman" w:cs="Times New Roman"/>
          <w:color w:val="000000"/>
          <w:sz w:val="24"/>
          <w:szCs w:val="24"/>
        </w:rPr>
        <w:t xml:space="preserve">tme, dokümanları anlama, dokümanları </w:t>
      </w:r>
      <w:r w:rsidR="00E63F0A" w:rsidRPr="00C63521">
        <w:rPr>
          <w:rFonts w:ascii="Times New Roman" w:hAnsi="Times New Roman" w:cs="Times New Roman"/>
          <w:color w:val="000000"/>
          <w:sz w:val="24"/>
          <w:szCs w:val="24"/>
        </w:rPr>
        <w:t xml:space="preserve">analiz etme ve </w:t>
      </w:r>
      <w:r w:rsidR="00E63F0A">
        <w:rPr>
          <w:rFonts w:ascii="Times New Roman" w:hAnsi="Times New Roman" w:cs="Times New Roman"/>
          <w:color w:val="000000"/>
          <w:sz w:val="24"/>
          <w:szCs w:val="24"/>
        </w:rPr>
        <w:t>kullanma aşamaları ile sürdürülmüştür.</w:t>
      </w:r>
      <w:r w:rsidR="00B63094">
        <w:rPr>
          <w:rFonts w:ascii="Times New Roman" w:hAnsi="Times New Roman" w:cs="Times New Roman"/>
          <w:color w:val="000000"/>
          <w:sz w:val="24"/>
          <w:szCs w:val="24"/>
        </w:rPr>
        <w:t xml:space="preserve"> Bu kapsamda çalışmada; </w:t>
      </w:r>
      <w:r w:rsidR="000E5930" w:rsidRPr="002F7851">
        <w:rPr>
          <w:rFonts w:ascii="Times New Roman" w:hAnsi="Times New Roman" w:cs="Times New Roman"/>
          <w:iCs/>
          <w:color w:val="000000" w:themeColor="text1"/>
          <w:sz w:val="24"/>
          <w:szCs w:val="24"/>
        </w:rPr>
        <w:t>T.C Cumhurbaşkanlığı Strateji ve Bütçe B</w:t>
      </w:r>
      <w:r w:rsidR="000E5930">
        <w:rPr>
          <w:rFonts w:ascii="Times New Roman" w:hAnsi="Times New Roman" w:cs="Times New Roman"/>
          <w:iCs/>
          <w:color w:val="000000" w:themeColor="text1"/>
          <w:sz w:val="24"/>
          <w:szCs w:val="24"/>
        </w:rPr>
        <w:t xml:space="preserve">aşkanlığı </w:t>
      </w:r>
      <w:r w:rsidR="00B63094">
        <w:rPr>
          <w:rFonts w:ascii="Times New Roman" w:hAnsi="Times New Roman" w:cs="Times New Roman"/>
          <w:iCs/>
          <w:color w:val="000000" w:themeColor="text1"/>
          <w:sz w:val="24"/>
          <w:szCs w:val="24"/>
        </w:rPr>
        <w:t>‘</w:t>
      </w:r>
      <w:r w:rsidR="000E5930">
        <w:rPr>
          <w:rFonts w:ascii="Times New Roman" w:hAnsi="Times New Roman" w:cs="Times New Roman"/>
          <w:iCs/>
          <w:color w:val="000000" w:themeColor="text1"/>
          <w:sz w:val="24"/>
          <w:szCs w:val="24"/>
        </w:rPr>
        <w:t>Sürdürülebilir Kalkınma Amaçları ve Göstergeleri’ (Haziran 2020),</w:t>
      </w:r>
      <w:r w:rsidR="00B63094">
        <w:rPr>
          <w:rFonts w:ascii="Times New Roman" w:hAnsi="Times New Roman" w:cs="Times New Roman"/>
          <w:iCs/>
          <w:color w:val="000000" w:themeColor="text1"/>
          <w:sz w:val="24"/>
          <w:szCs w:val="24"/>
        </w:rPr>
        <w:t xml:space="preserve"> </w:t>
      </w:r>
      <w:r w:rsidR="000E5930">
        <w:rPr>
          <w:rFonts w:ascii="Times New Roman" w:hAnsi="Times New Roman" w:cs="Times New Roman"/>
          <w:iCs/>
          <w:color w:val="000000" w:themeColor="text1"/>
          <w:sz w:val="24"/>
          <w:szCs w:val="24"/>
        </w:rPr>
        <w:t xml:space="preserve">T.C </w:t>
      </w:r>
      <w:r w:rsidR="000E5930" w:rsidRPr="00C627F3">
        <w:rPr>
          <w:rFonts w:ascii="Times New Roman" w:hAnsi="Times New Roman" w:cs="Times New Roman"/>
          <w:color w:val="000000" w:themeColor="text1"/>
          <w:sz w:val="24"/>
          <w:szCs w:val="24"/>
        </w:rPr>
        <w:t>Sağlık Bakanlı</w:t>
      </w:r>
      <w:r w:rsidR="000E5930">
        <w:rPr>
          <w:rFonts w:ascii="Times New Roman" w:hAnsi="Times New Roman" w:cs="Times New Roman"/>
          <w:color w:val="000000" w:themeColor="text1"/>
          <w:sz w:val="24"/>
          <w:szCs w:val="24"/>
        </w:rPr>
        <w:t xml:space="preserve">ğı </w:t>
      </w:r>
      <w:r w:rsidR="00B63094">
        <w:rPr>
          <w:rFonts w:ascii="Times New Roman" w:hAnsi="Times New Roman" w:cs="Times New Roman"/>
          <w:color w:val="000000" w:themeColor="text1"/>
          <w:sz w:val="24"/>
          <w:szCs w:val="24"/>
        </w:rPr>
        <w:t>‘</w:t>
      </w:r>
      <w:r w:rsidR="000E5930">
        <w:rPr>
          <w:rFonts w:ascii="Times New Roman" w:hAnsi="Times New Roman" w:cs="Times New Roman"/>
          <w:color w:val="000000" w:themeColor="text1"/>
          <w:sz w:val="24"/>
          <w:szCs w:val="24"/>
        </w:rPr>
        <w:t xml:space="preserve">2019-2023 Stratejik Planı’ ve Birleşmiş Milletler </w:t>
      </w:r>
      <w:r w:rsidR="00B63094">
        <w:rPr>
          <w:rFonts w:ascii="Times New Roman" w:hAnsi="Times New Roman" w:cs="Times New Roman"/>
          <w:color w:val="000000" w:themeColor="text1"/>
          <w:sz w:val="24"/>
          <w:szCs w:val="24"/>
        </w:rPr>
        <w:t>‘</w:t>
      </w:r>
      <w:r w:rsidR="000E5930">
        <w:rPr>
          <w:rFonts w:ascii="Times New Roman" w:hAnsi="Times New Roman" w:cs="Times New Roman"/>
          <w:color w:val="000000" w:themeColor="text1"/>
          <w:sz w:val="24"/>
          <w:szCs w:val="24"/>
        </w:rPr>
        <w:t xml:space="preserve">2022 Sürdürülebilir Kalkınma Amaçları Değerlendirme Raporu’ belgeleri incelenmiştir. </w:t>
      </w:r>
    </w:p>
    <w:p w:rsidR="00A9359E" w:rsidRPr="001200B0" w:rsidRDefault="00A9359E" w:rsidP="00C20681">
      <w:pPr>
        <w:spacing w:line="360" w:lineRule="auto"/>
        <w:jc w:val="both"/>
        <w:rPr>
          <w:rFonts w:ascii="Times New Roman" w:hAnsi="Times New Roman" w:cs="Times New Roman"/>
          <w:color w:val="000000" w:themeColor="text1"/>
          <w:sz w:val="24"/>
          <w:szCs w:val="24"/>
        </w:rPr>
      </w:pPr>
      <w:bookmarkStart w:id="0" w:name="_GoBack"/>
      <w:bookmarkEnd w:id="0"/>
    </w:p>
    <w:p w:rsidR="00B31298" w:rsidRDefault="003D5747" w:rsidP="00C20681">
      <w:pPr>
        <w:spacing w:line="360" w:lineRule="auto"/>
        <w:jc w:val="both"/>
        <w:rPr>
          <w:rFonts w:ascii="TimesNewRomanPSMT" w:hAnsi="TimesNewRomanPSMT"/>
          <w:color w:val="000000"/>
        </w:rPr>
      </w:pPr>
      <w:r>
        <w:rPr>
          <w:rFonts w:ascii="TimesNewRomanPSMT" w:hAnsi="TimesNewRomanPSMT"/>
          <w:b/>
          <w:color w:val="000000"/>
          <w:sz w:val="24"/>
          <w:szCs w:val="24"/>
        </w:rPr>
        <w:lastRenderedPageBreak/>
        <w:t>3.</w:t>
      </w:r>
      <w:r w:rsidR="00393431">
        <w:rPr>
          <w:rFonts w:ascii="TimesNewRomanPSMT" w:hAnsi="TimesNewRomanPSMT"/>
          <w:b/>
          <w:color w:val="000000"/>
          <w:sz w:val="24"/>
          <w:szCs w:val="24"/>
        </w:rPr>
        <w:t xml:space="preserve"> </w:t>
      </w:r>
      <w:r>
        <w:rPr>
          <w:rFonts w:ascii="TimesNewRomanPSMT" w:hAnsi="TimesNewRomanPSMT"/>
          <w:b/>
          <w:color w:val="000000"/>
          <w:sz w:val="24"/>
          <w:szCs w:val="24"/>
        </w:rPr>
        <w:t>BULGULAR VE TARTIŞMA</w:t>
      </w:r>
    </w:p>
    <w:p w:rsidR="00402620" w:rsidRDefault="000B37D1" w:rsidP="005E7D5D">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             </w:t>
      </w:r>
      <w:proofErr w:type="gramStart"/>
      <w:r w:rsidR="00C627F3" w:rsidRPr="002F7851">
        <w:rPr>
          <w:rFonts w:ascii="Times New Roman" w:hAnsi="Times New Roman" w:cs="Times New Roman"/>
          <w:iCs/>
          <w:color w:val="000000" w:themeColor="text1"/>
          <w:sz w:val="24"/>
          <w:szCs w:val="24"/>
        </w:rPr>
        <w:t>T.C Cumhurbaşkanlığı Strateji ve Bütçe B</w:t>
      </w:r>
      <w:r w:rsidR="00C627F3">
        <w:rPr>
          <w:rFonts w:ascii="Times New Roman" w:hAnsi="Times New Roman" w:cs="Times New Roman"/>
          <w:iCs/>
          <w:color w:val="000000" w:themeColor="text1"/>
          <w:sz w:val="24"/>
          <w:szCs w:val="24"/>
        </w:rPr>
        <w:t xml:space="preserve">aşkanlığı tarafından </w:t>
      </w:r>
      <w:r w:rsidR="00816425">
        <w:rPr>
          <w:rFonts w:ascii="Times New Roman" w:hAnsi="Times New Roman" w:cs="Times New Roman"/>
          <w:iCs/>
          <w:color w:val="000000" w:themeColor="text1"/>
          <w:sz w:val="24"/>
          <w:szCs w:val="24"/>
        </w:rPr>
        <w:t>sürdürülebilir kalkınma niha</w:t>
      </w:r>
      <w:r w:rsidR="00517A91">
        <w:rPr>
          <w:rFonts w:ascii="Times New Roman" w:hAnsi="Times New Roman" w:cs="Times New Roman"/>
          <w:iCs/>
          <w:color w:val="000000" w:themeColor="text1"/>
          <w:sz w:val="24"/>
          <w:szCs w:val="24"/>
        </w:rPr>
        <w:t xml:space="preserve">i amacına yönelik; </w:t>
      </w:r>
      <w:r w:rsidR="00517A91" w:rsidRPr="00517A91">
        <w:rPr>
          <w:rFonts w:ascii="Times New Roman" w:hAnsi="Times New Roman" w:cs="Times New Roman"/>
          <w:b/>
          <w:i/>
          <w:iCs/>
          <w:color w:val="000000" w:themeColor="text1"/>
          <w:sz w:val="24"/>
          <w:szCs w:val="24"/>
        </w:rPr>
        <w:t>‘Yoksulluğa Son’</w:t>
      </w:r>
      <w:r w:rsidR="00517A91">
        <w:rPr>
          <w:rFonts w:ascii="Times New Roman" w:hAnsi="Times New Roman" w:cs="Times New Roman"/>
          <w:iCs/>
          <w:color w:val="000000" w:themeColor="text1"/>
          <w:sz w:val="24"/>
          <w:szCs w:val="24"/>
        </w:rPr>
        <w:t xml:space="preserve"> </w:t>
      </w:r>
      <w:r w:rsidR="00AF74E5">
        <w:rPr>
          <w:rFonts w:ascii="Times New Roman" w:hAnsi="Times New Roman" w:cs="Times New Roman"/>
          <w:iCs/>
          <w:color w:val="000000" w:themeColor="text1"/>
          <w:sz w:val="24"/>
          <w:szCs w:val="24"/>
        </w:rPr>
        <w:t xml:space="preserve">(SKA1), </w:t>
      </w:r>
      <w:r w:rsidR="00517A91" w:rsidRPr="00517A91">
        <w:rPr>
          <w:rFonts w:ascii="Times New Roman" w:hAnsi="Times New Roman" w:cs="Times New Roman"/>
          <w:b/>
          <w:i/>
          <w:iCs/>
          <w:color w:val="000000" w:themeColor="text1"/>
          <w:sz w:val="24"/>
          <w:szCs w:val="24"/>
        </w:rPr>
        <w:t>‘Açlığa Son’</w:t>
      </w:r>
      <w:r w:rsidR="00517A91">
        <w:rPr>
          <w:rFonts w:ascii="Times New Roman" w:hAnsi="Times New Roman" w:cs="Times New Roman"/>
          <w:iCs/>
          <w:color w:val="000000" w:themeColor="text1"/>
          <w:sz w:val="24"/>
          <w:szCs w:val="24"/>
        </w:rPr>
        <w:t xml:space="preserve"> (SKA2), </w:t>
      </w:r>
      <w:r w:rsidR="00517A91" w:rsidRPr="00517A91">
        <w:rPr>
          <w:rFonts w:ascii="Times New Roman" w:hAnsi="Times New Roman" w:cs="Times New Roman"/>
          <w:b/>
          <w:i/>
          <w:iCs/>
          <w:color w:val="000000" w:themeColor="text1"/>
          <w:sz w:val="24"/>
          <w:szCs w:val="24"/>
        </w:rPr>
        <w:t>‘Sağlıklı ve Kaliteli Yaşam’</w:t>
      </w:r>
      <w:r w:rsidR="005E7D5D" w:rsidRPr="005E7D5D">
        <w:rPr>
          <w:rFonts w:ascii="Times New Roman" w:hAnsi="Times New Roman" w:cs="Times New Roman"/>
          <w:iCs/>
          <w:color w:val="000000" w:themeColor="text1"/>
          <w:sz w:val="24"/>
          <w:szCs w:val="24"/>
        </w:rPr>
        <w:t xml:space="preserve"> </w:t>
      </w:r>
      <w:r w:rsidR="00517A91">
        <w:rPr>
          <w:rFonts w:ascii="Times New Roman" w:hAnsi="Times New Roman" w:cs="Times New Roman"/>
          <w:iCs/>
          <w:color w:val="000000" w:themeColor="text1"/>
          <w:sz w:val="24"/>
          <w:szCs w:val="24"/>
        </w:rPr>
        <w:t xml:space="preserve">(SKA3), </w:t>
      </w:r>
      <w:r w:rsidR="00517A91" w:rsidRPr="00517A91">
        <w:rPr>
          <w:rFonts w:ascii="Times New Roman" w:hAnsi="Times New Roman" w:cs="Times New Roman"/>
          <w:b/>
          <w:i/>
          <w:iCs/>
          <w:color w:val="000000" w:themeColor="text1"/>
          <w:sz w:val="24"/>
          <w:szCs w:val="24"/>
        </w:rPr>
        <w:t>‘Nitelikli Eğitim’</w:t>
      </w:r>
      <w:r w:rsidR="00517A91">
        <w:rPr>
          <w:rFonts w:ascii="Times New Roman" w:hAnsi="Times New Roman" w:cs="Times New Roman"/>
          <w:iCs/>
          <w:color w:val="000000" w:themeColor="text1"/>
          <w:sz w:val="24"/>
          <w:szCs w:val="24"/>
        </w:rPr>
        <w:t xml:space="preserve"> </w:t>
      </w:r>
      <w:r w:rsidR="00AF74E5">
        <w:rPr>
          <w:rFonts w:ascii="Times New Roman" w:hAnsi="Times New Roman" w:cs="Times New Roman"/>
          <w:iCs/>
          <w:color w:val="000000" w:themeColor="text1"/>
          <w:sz w:val="24"/>
          <w:szCs w:val="24"/>
        </w:rPr>
        <w:t xml:space="preserve">(SKA4), </w:t>
      </w:r>
      <w:r w:rsidR="00517A91" w:rsidRPr="00517A91">
        <w:rPr>
          <w:rFonts w:ascii="Times New Roman" w:hAnsi="Times New Roman" w:cs="Times New Roman"/>
          <w:b/>
          <w:i/>
          <w:iCs/>
          <w:color w:val="000000" w:themeColor="text1"/>
          <w:sz w:val="24"/>
          <w:szCs w:val="24"/>
        </w:rPr>
        <w:t>‘Cinsiyet Eşitliği’</w:t>
      </w:r>
      <w:r w:rsidR="00517A91">
        <w:rPr>
          <w:rFonts w:ascii="Times New Roman" w:hAnsi="Times New Roman" w:cs="Times New Roman"/>
          <w:b/>
          <w:i/>
          <w:iCs/>
          <w:color w:val="000000" w:themeColor="text1"/>
          <w:sz w:val="24"/>
          <w:szCs w:val="24"/>
        </w:rPr>
        <w:t xml:space="preserve"> </w:t>
      </w:r>
      <w:r w:rsidR="00AF74E5">
        <w:rPr>
          <w:rFonts w:ascii="Times New Roman" w:hAnsi="Times New Roman" w:cs="Times New Roman"/>
          <w:iCs/>
          <w:color w:val="000000" w:themeColor="text1"/>
          <w:sz w:val="24"/>
          <w:szCs w:val="24"/>
        </w:rPr>
        <w:t xml:space="preserve">(SKA5), </w:t>
      </w:r>
      <w:r w:rsidR="00517A91" w:rsidRPr="00517A91">
        <w:rPr>
          <w:rFonts w:ascii="Times New Roman" w:hAnsi="Times New Roman" w:cs="Times New Roman"/>
          <w:b/>
          <w:i/>
          <w:iCs/>
          <w:color w:val="000000" w:themeColor="text1"/>
          <w:sz w:val="24"/>
          <w:szCs w:val="24"/>
        </w:rPr>
        <w:t>‘Temiz Su ve Sanitasyon’</w:t>
      </w:r>
      <w:r w:rsidR="00517A91">
        <w:rPr>
          <w:rFonts w:ascii="Times New Roman" w:hAnsi="Times New Roman" w:cs="Times New Roman"/>
          <w:iCs/>
          <w:color w:val="000000" w:themeColor="text1"/>
          <w:sz w:val="24"/>
          <w:szCs w:val="24"/>
        </w:rPr>
        <w:t xml:space="preserve"> (SKA6), </w:t>
      </w:r>
      <w:r w:rsidR="00517A91" w:rsidRPr="00517A91">
        <w:rPr>
          <w:rFonts w:ascii="Times New Roman" w:hAnsi="Times New Roman" w:cs="Times New Roman"/>
          <w:b/>
          <w:i/>
          <w:iCs/>
          <w:color w:val="000000" w:themeColor="text1"/>
          <w:sz w:val="24"/>
          <w:szCs w:val="24"/>
        </w:rPr>
        <w:t>‘Erişilebilir ve Temiz</w:t>
      </w:r>
      <w:r w:rsidR="00517A91">
        <w:rPr>
          <w:rFonts w:ascii="Times New Roman" w:hAnsi="Times New Roman" w:cs="Times New Roman"/>
          <w:iCs/>
          <w:color w:val="000000" w:themeColor="text1"/>
          <w:sz w:val="24"/>
          <w:szCs w:val="24"/>
        </w:rPr>
        <w:t xml:space="preserve"> </w:t>
      </w:r>
      <w:r w:rsidR="00517A91" w:rsidRPr="00517A91">
        <w:rPr>
          <w:rFonts w:ascii="Times New Roman" w:hAnsi="Times New Roman" w:cs="Times New Roman"/>
          <w:b/>
          <w:i/>
          <w:iCs/>
          <w:color w:val="000000" w:themeColor="text1"/>
          <w:sz w:val="24"/>
          <w:szCs w:val="24"/>
        </w:rPr>
        <w:t>Enerji’</w:t>
      </w:r>
      <w:r w:rsidR="00AF74E5">
        <w:rPr>
          <w:rFonts w:ascii="Times New Roman" w:hAnsi="Times New Roman" w:cs="Times New Roman"/>
          <w:iCs/>
          <w:color w:val="000000" w:themeColor="text1"/>
          <w:sz w:val="24"/>
          <w:szCs w:val="24"/>
        </w:rPr>
        <w:t xml:space="preserve"> (SKA7), </w:t>
      </w:r>
      <w:r w:rsidR="00517A91" w:rsidRPr="00517A91">
        <w:rPr>
          <w:rFonts w:ascii="Times New Roman" w:hAnsi="Times New Roman" w:cs="Times New Roman"/>
          <w:b/>
          <w:i/>
          <w:iCs/>
          <w:color w:val="000000" w:themeColor="text1"/>
          <w:sz w:val="24"/>
          <w:szCs w:val="24"/>
        </w:rPr>
        <w:t>‘İnsana Yakışır İş ve Ekonomik Büyüme’</w:t>
      </w:r>
      <w:r w:rsidR="00517A91">
        <w:rPr>
          <w:rFonts w:ascii="Times New Roman" w:hAnsi="Times New Roman" w:cs="Times New Roman"/>
          <w:iCs/>
          <w:color w:val="000000" w:themeColor="text1"/>
          <w:sz w:val="24"/>
          <w:szCs w:val="24"/>
        </w:rPr>
        <w:t xml:space="preserve"> </w:t>
      </w:r>
      <w:r w:rsidR="00AF74E5">
        <w:rPr>
          <w:rFonts w:ascii="Times New Roman" w:hAnsi="Times New Roman" w:cs="Times New Roman"/>
          <w:iCs/>
          <w:color w:val="000000" w:themeColor="text1"/>
          <w:sz w:val="24"/>
          <w:szCs w:val="24"/>
        </w:rPr>
        <w:t xml:space="preserve">(SKA8), </w:t>
      </w:r>
      <w:r w:rsidR="00517A91" w:rsidRPr="00517A91">
        <w:rPr>
          <w:rFonts w:ascii="Times New Roman" w:hAnsi="Times New Roman" w:cs="Times New Roman"/>
          <w:b/>
          <w:i/>
          <w:iCs/>
          <w:color w:val="000000" w:themeColor="text1"/>
          <w:sz w:val="24"/>
          <w:szCs w:val="24"/>
        </w:rPr>
        <w:t>‘Sanayi, Yenilikçilik ve Altyapı’</w:t>
      </w:r>
      <w:r w:rsidR="00517A91">
        <w:rPr>
          <w:rFonts w:ascii="Times New Roman" w:hAnsi="Times New Roman" w:cs="Times New Roman"/>
          <w:iCs/>
          <w:color w:val="000000" w:themeColor="text1"/>
          <w:sz w:val="24"/>
          <w:szCs w:val="24"/>
        </w:rPr>
        <w:t xml:space="preserve"> (SKA9), </w:t>
      </w:r>
      <w:r w:rsidR="00517A91" w:rsidRPr="00517A91">
        <w:rPr>
          <w:rFonts w:ascii="Times New Roman" w:hAnsi="Times New Roman" w:cs="Times New Roman"/>
          <w:b/>
          <w:i/>
          <w:iCs/>
          <w:color w:val="000000" w:themeColor="text1"/>
          <w:sz w:val="24"/>
          <w:szCs w:val="24"/>
        </w:rPr>
        <w:t>‘Eşitsizliklerin Azaltılması’</w:t>
      </w:r>
      <w:r w:rsidR="00517A91">
        <w:rPr>
          <w:rFonts w:ascii="Times New Roman" w:hAnsi="Times New Roman" w:cs="Times New Roman"/>
          <w:iCs/>
          <w:color w:val="000000" w:themeColor="text1"/>
          <w:sz w:val="24"/>
          <w:szCs w:val="24"/>
        </w:rPr>
        <w:t xml:space="preserve"> (SKA10), </w:t>
      </w:r>
      <w:r w:rsidR="00517A91" w:rsidRPr="00517A91">
        <w:rPr>
          <w:rFonts w:ascii="Times New Roman" w:hAnsi="Times New Roman" w:cs="Times New Roman"/>
          <w:b/>
          <w:i/>
          <w:iCs/>
          <w:color w:val="000000" w:themeColor="text1"/>
          <w:sz w:val="24"/>
          <w:szCs w:val="24"/>
        </w:rPr>
        <w:t>‘Sürdürülebilir Şehirler ve Topluluklar’</w:t>
      </w:r>
      <w:r w:rsidR="00517A91">
        <w:rPr>
          <w:rFonts w:ascii="Times New Roman" w:hAnsi="Times New Roman" w:cs="Times New Roman"/>
          <w:iCs/>
          <w:color w:val="000000" w:themeColor="text1"/>
          <w:sz w:val="24"/>
          <w:szCs w:val="24"/>
        </w:rPr>
        <w:t xml:space="preserve"> </w:t>
      </w:r>
      <w:r w:rsidR="00AF74E5">
        <w:rPr>
          <w:rFonts w:ascii="Times New Roman" w:hAnsi="Times New Roman" w:cs="Times New Roman"/>
          <w:iCs/>
          <w:color w:val="000000" w:themeColor="text1"/>
          <w:sz w:val="24"/>
          <w:szCs w:val="24"/>
        </w:rPr>
        <w:t xml:space="preserve">(SKA11), </w:t>
      </w:r>
      <w:r w:rsidR="00517A91" w:rsidRPr="00517A91">
        <w:rPr>
          <w:rFonts w:ascii="Times New Roman" w:hAnsi="Times New Roman" w:cs="Times New Roman"/>
          <w:b/>
          <w:i/>
          <w:iCs/>
          <w:color w:val="000000" w:themeColor="text1"/>
          <w:sz w:val="24"/>
          <w:szCs w:val="24"/>
        </w:rPr>
        <w:t>‘Sorumlu Üretim ve Tüketim’</w:t>
      </w:r>
      <w:r w:rsidR="00517A91">
        <w:rPr>
          <w:rFonts w:ascii="Times New Roman" w:hAnsi="Times New Roman" w:cs="Times New Roman"/>
          <w:iCs/>
          <w:color w:val="000000" w:themeColor="text1"/>
          <w:sz w:val="24"/>
          <w:szCs w:val="24"/>
        </w:rPr>
        <w:t xml:space="preserve"> </w:t>
      </w:r>
      <w:r w:rsidR="00402620">
        <w:rPr>
          <w:rFonts w:ascii="Times New Roman" w:hAnsi="Times New Roman" w:cs="Times New Roman"/>
          <w:iCs/>
          <w:color w:val="000000" w:themeColor="text1"/>
          <w:sz w:val="24"/>
          <w:szCs w:val="24"/>
        </w:rPr>
        <w:t xml:space="preserve">(SKA12), </w:t>
      </w:r>
      <w:r w:rsidR="00402620" w:rsidRPr="00402620">
        <w:rPr>
          <w:rFonts w:ascii="Times New Roman" w:hAnsi="Times New Roman" w:cs="Times New Roman"/>
          <w:b/>
          <w:i/>
          <w:iCs/>
          <w:color w:val="000000" w:themeColor="text1"/>
          <w:sz w:val="24"/>
          <w:szCs w:val="24"/>
        </w:rPr>
        <w:t>‘İklim Eylemi’</w:t>
      </w:r>
      <w:r w:rsidR="00AF74E5">
        <w:rPr>
          <w:rFonts w:ascii="Times New Roman" w:hAnsi="Times New Roman" w:cs="Times New Roman"/>
          <w:iCs/>
          <w:color w:val="000000" w:themeColor="text1"/>
          <w:sz w:val="24"/>
          <w:szCs w:val="24"/>
        </w:rPr>
        <w:t xml:space="preserve"> (SKA13), </w:t>
      </w:r>
      <w:r w:rsidR="00402620" w:rsidRPr="00402620">
        <w:rPr>
          <w:rFonts w:ascii="Times New Roman" w:hAnsi="Times New Roman" w:cs="Times New Roman"/>
          <w:b/>
          <w:i/>
          <w:iCs/>
          <w:color w:val="000000" w:themeColor="text1"/>
          <w:sz w:val="24"/>
          <w:szCs w:val="24"/>
        </w:rPr>
        <w:t>‘Sudaki Yaşam’</w:t>
      </w:r>
      <w:r w:rsidR="00402620">
        <w:rPr>
          <w:rFonts w:ascii="Times New Roman" w:hAnsi="Times New Roman" w:cs="Times New Roman"/>
          <w:iCs/>
          <w:color w:val="000000" w:themeColor="text1"/>
          <w:sz w:val="24"/>
          <w:szCs w:val="24"/>
        </w:rPr>
        <w:t xml:space="preserve"> (SKA14), </w:t>
      </w:r>
      <w:r w:rsidR="00402620" w:rsidRPr="00402620">
        <w:rPr>
          <w:rFonts w:ascii="Times New Roman" w:hAnsi="Times New Roman" w:cs="Times New Roman"/>
          <w:b/>
          <w:i/>
          <w:iCs/>
          <w:color w:val="000000" w:themeColor="text1"/>
          <w:sz w:val="24"/>
          <w:szCs w:val="24"/>
        </w:rPr>
        <w:t>‘Karasal Yaşam’</w:t>
      </w:r>
      <w:r w:rsidR="00402620">
        <w:rPr>
          <w:rFonts w:ascii="Times New Roman" w:hAnsi="Times New Roman" w:cs="Times New Roman"/>
          <w:iCs/>
          <w:color w:val="000000" w:themeColor="text1"/>
          <w:sz w:val="24"/>
          <w:szCs w:val="24"/>
        </w:rPr>
        <w:t xml:space="preserve"> (SKA15), </w:t>
      </w:r>
      <w:r w:rsidR="00402620" w:rsidRPr="00402620">
        <w:rPr>
          <w:rFonts w:ascii="Times New Roman" w:hAnsi="Times New Roman" w:cs="Times New Roman"/>
          <w:b/>
          <w:i/>
          <w:iCs/>
          <w:color w:val="000000" w:themeColor="text1"/>
          <w:sz w:val="24"/>
          <w:szCs w:val="24"/>
        </w:rPr>
        <w:t>‘Barış, Adalet ve Güçlü Kurumlar’</w:t>
      </w:r>
      <w:r w:rsidR="00402620">
        <w:rPr>
          <w:rFonts w:ascii="Times New Roman" w:hAnsi="Times New Roman" w:cs="Times New Roman"/>
          <w:iCs/>
          <w:color w:val="000000" w:themeColor="text1"/>
          <w:sz w:val="24"/>
          <w:szCs w:val="24"/>
        </w:rPr>
        <w:t xml:space="preserve"> (SKA16), </w:t>
      </w:r>
      <w:r w:rsidR="00402620" w:rsidRPr="00402620">
        <w:rPr>
          <w:rFonts w:ascii="Times New Roman" w:hAnsi="Times New Roman" w:cs="Times New Roman"/>
          <w:b/>
          <w:i/>
          <w:iCs/>
          <w:color w:val="000000" w:themeColor="text1"/>
          <w:sz w:val="24"/>
          <w:szCs w:val="24"/>
        </w:rPr>
        <w:t>‘Amaçları İçin Ortaklıklar’</w:t>
      </w:r>
      <w:r w:rsidR="00402620">
        <w:rPr>
          <w:rFonts w:ascii="Times New Roman" w:hAnsi="Times New Roman" w:cs="Times New Roman"/>
          <w:iCs/>
          <w:color w:val="000000" w:themeColor="text1"/>
          <w:sz w:val="24"/>
          <w:szCs w:val="24"/>
        </w:rPr>
        <w:t xml:space="preserve"> (SKA17) temalı</w:t>
      </w:r>
      <w:r w:rsidR="004F3384">
        <w:rPr>
          <w:rFonts w:ascii="Times New Roman" w:hAnsi="Times New Roman" w:cs="Times New Roman"/>
          <w:iCs/>
          <w:color w:val="000000" w:themeColor="text1"/>
          <w:sz w:val="24"/>
          <w:szCs w:val="24"/>
        </w:rPr>
        <w:t xml:space="preserve"> 17 amaç, 168 hedef belirlenmiştir (Strat</w:t>
      </w:r>
      <w:r w:rsidR="00AF74E5">
        <w:rPr>
          <w:rFonts w:ascii="Times New Roman" w:hAnsi="Times New Roman" w:cs="Times New Roman"/>
          <w:iCs/>
          <w:color w:val="000000" w:themeColor="text1"/>
          <w:sz w:val="24"/>
          <w:szCs w:val="24"/>
        </w:rPr>
        <w:t xml:space="preserve">eji ve Bütçe Başkanlığı, 2020). </w:t>
      </w:r>
      <w:proofErr w:type="gramEnd"/>
    </w:p>
    <w:p w:rsidR="00985944" w:rsidRDefault="00402620" w:rsidP="005E7D5D">
      <w:pPr>
        <w:spacing w:line="360" w:lineRule="auto"/>
        <w:jc w:val="both"/>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 xml:space="preserve">             </w:t>
      </w:r>
      <w:r w:rsidR="00816425">
        <w:rPr>
          <w:rFonts w:ascii="Times New Roman" w:hAnsi="Times New Roman" w:cs="Times New Roman"/>
          <w:iCs/>
          <w:color w:val="000000" w:themeColor="text1"/>
          <w:sz w:val="24"/>
          <w:szCs w:val="24"/>
        </w:rPr>
        <w:t xml:space="preserve">Diğer taraftan, </w:t>
      </w:r>
      <w:r w:rsidR="00C627F3" w:rsidRPr="00C627F3">
        <w:rPr>
          <w:rFonts w:ascii="Times New Roman" w:hAnsi="Times New Roman" w:cs="Times New Roman"/>
          <w:color w:val="000000" w:themeColor="text1"/>
          <w:sz w:val="24"/>
          <w:szCs w:val="24"/>
        </w:rPr>
        <w:t xml:space="preserve">T.C. </w:t>
      </w:r>
      <w:r w:rsidR="00985944" w:rsidRPr="00C627F3">
        <w:rPr>
          <w:rFonts w:ascii="Times New Roman" w:hAnsi="Times New Roman" w:cs="Times New Roman"/>
          <w:color w:val="000000" w:themeColor="text1"/>
          <w:sz w:val="24"/>
          <w:szCs w:val="24"/>
        </w:rPr>
        <w:t>Sağlık Bakan</w:t>
      </w:r>
      <w:r w:rsidR="00B10F6C" w:rsidRPr="00C627F3">
        <w:rPr>
          <w:rFonts w:ascii="Times New Roman" w:hAnsi="Times New Roman" w:cs="Times New Roman"/>
          <w:color w:val="000000" w:themeColor="text1"/>
          <w:sz w:val="24"/>
          <w:szCs w:val="24"/>
        </w:rPr>
        <w:t>lı</w:t>
      </w:r>
      <w:r w:rsidR="005E7D5D">
        <w:rPr>
          <w:rFonts w:ascii="Times New Roman" w:hAnsi="Times New Roman" w:cs="Times New Roman"/>
          <w:color w:val="000000" w:themeColor="text1"/>
          <w:sz w:val="24"/>
          <w:szCs w:val="24"/>
        </w:rPr>
        <w:t>ğı 2019-2023 Stratejik Planı, ‘V</w:t>
      </w:r>
      <w:r w:rsidR="00985944" w:rsidRPr="00C627F3">
        <w:rPr>
          <w:rFonts w:ascii="Times New Roman" w:hAnsi="Times New Roman" w:cs="Times New Roman"/>
          <w:color w:val="000000" w:themeColor="text1"/>
          <w:sz w:val="24"/>
          <w:szCs w:val="24"/>
        </w:rPr>
        <w:t>atandaşlarımızın sağlığını korumak, geliştirmek ve herkesin ha</w:t>
      </w:r>
      <w:r w:rsidR="00B10F6C" w:rsidRPr="00C627F3">
        <w:rPr>
          <w:rFonts w:ascii="Times New Roman" w:hAnsi="Times New Roman" w:cs="Times New Roman"/>
          <w:color w:val="000000" w:themeColor="text1"/>
          <w:sz w:val="24"/>
          <w:szCs w:val="24"/>
        </w:rPr>
        <w:t>kkaniyet içinde kaliteli sağlık hizmetine erişmesini sağlamak’</w:t>
      </w:r>
      <w:r w:rsidR="00816425">
        <w:rPr>
          <w:rFonts w:ascii="Times New Roman" w:hAnsi="Times New Roman" w:cs="Times New Roman"/>
          <w:color w:val="000000" w:themeColor="text1"/>
          <w:sz w:val="24"/>
          <w:szCs w:val="24"/>
        </w:rPr>
        <w:t xml:space="preserve"> nihai amacına </w:t>
      </w:r>
      <w:r w:rsidR="00C627F3" w:rsidRPr="00C627F3">
        <w:rPr>
          <w:rFonts w:ascii="Times New Roman" w:hAnsi="Times New Roman" w:cs="Times New Roman"/>
          <w:color w:val="000000" w:themeColor="text1"/>
          <w:sz w:val="24"/>
          <w:szCs w:val="24"/>
        </w:rPr>
        <w:t xml:space="preserve">yönelik 6 amaç, </w:t>
      </w:r>
      <w:r w:rsidR="00985944" w:rsidRPr="00C627F3">
        <w:rPr>
          <w:rFonts w:ascii="Times New Roman" w:hAnsi="Times New Roman" w:cs="Times New Roman"/>
          <w:color w:val="000000" w:themeColor="text1"/>
          <w:sz w:val="24"/>
          <w:szCs w:val="24"/>
        </w:rPr>
        <w:t>41 hedef ve 194 strateji belirlenmiştir (Sağlık Bakanlığı, 2019). Bu kapsamda</w:t>
      </w:r>
      <w:r w:rsidR="00985944">
        <w:rPr>
          <w:rFonts w:ascii="Times New Roman" w:hAnsi="Times New Roman" w:cs="Times New Roman"/>
          <w:color w:val="FF0000"/>
          <w:sz w:val="24"/>
          <w:szCs w:val="24"/>
        </w:rPr>
        <w:t xml:space="preserve"> </w:t>
      </w:r>
      <w:r w:rsidR="00B10F6C" w:rsidRPr="002F7851">
        <w:rPr>
          <w:rFonts w:ascii="Times New Roman" w:hAnsi="Times New Roman" w:cs="Times New Roman"/>
          <w:iCs/>
          <w:color w:val="000000" w:themeColor="text1"/>
          <w:sz w:val="24"/>
          <w:szCs w:val="24"/>
        </w:rPr>
        <w:t xml:space="preserve">T.C Cumhurbaşkanlığı Strateji ve Bütçe Başkanlığı tarafından oluşturulan </w:t>
      </w:r>
      <w:r w:rsidR="00B10F6C">
        <w:rPr>
          <w:rFonts w:ascii="Times New Roman" w:hAnsi="Times New Roman" w:cs="Times New Roman"/>
          <w:iCs/>
          <w:color w:val="000000" w:themeColor="text1"/>
          <w:sz w:val="24"/>
          <w:szCs w:val="24"/>
        </w:rPr>
        <w:t xml:space="preserve">sağlıkla ilgili </w:t>
      </w:r>
      <w:r w:rsidR="00B10F6C" w:rsidRPr="002F7851">
        <w:rPr>
          <w:rFonts w:ascii="Times New Roman" w:hAnsi="Times New Roman" w:cs="Times New Roman"/>
          <w:iCs/>
          <w:color w:val="000000" w:themeColor="text1"/>
          <w:sz w:val="24"/>
          <w:szCs w:val="24"/>
        </w:rPr>
        <w:t>sürdürülebilir</w:t>
      </w:r>
      <w:r w:rsidR="00B10F6C" w:rsidRPr="002F7851">
        <w:rPr>
          <w:rFonts w:ascii="Times New Roman" w:hAnsi="Times New Roman" w:cs="Times New Roman"/>
          <w:color w:val="000000" w:themeColor="text1"/>
          <w:sz w:val="24"/>
          <w:szCs w:val="24"/>
        </w:rPr>
        <w:t xml:space="preserve"> </w:t>
      </w:r>
      <w:r w:rsidR="004F3384">
        <w:rPr>
          <w:rFonts w:ascii="Times New Roman" w:hAnsi="Times New Roman" w:cs="Times New Roman"/>
          <w:iCs/>
          <w:color w:val="000000" w:themeColor="text1"/>
          <w:sz w:val="24"/>
          <w:szCs w:val="24"/>
        </w:rPr>
        <w:t>kalkınma amacı</w:t>
      </w:r>
      <w:r w:rsidR="00B10F6C">
        <w:rPr>
          <w:rFonts w:ascii="Times New Roman" w:hAnsi="Times New Roman" w:cs="Times New Roman"/>
          <w:iCs/>
          <w:color w:val="000000" w:themeColor="text1"/>
          <w:sz w:val="24"/>
          <w:szCs w:val="24"/>
        </w:rPr>
        <w:t xml:space="preserve"> 3 </w:t>
      </w:r>
      <w:r w:rsidR="00B10F6C" w:rsidRPr="00B10F6C">
        <w:rPr>
          <w:rFonts w:ascii="Times New Roman" w:hAnsi="Times New Roman" w:cs="Times New Roman"/>
          <w:iCs/>
          <w:color w:val="000000" w:themeColor="text1"/>
          <w:sz w:val="24"/>
          <w:szCs w:val="24"/>
        </w:rPr>
        <w:t>‘</w:t>
      </w:r>
      <w:r w:rsidR="000B37D1">
        <w:rPr>
          <w:rFonts w:ascii="Times New Roman" w:hAnsi="Times New Roman" w:cs="Times New Roman"/>
          <w:b/>
          <w:i/>
          <w:sz w:val="24"/>
          <w:szCs w:val="24"/>
        </w:rPr>
        <w:t>Sağlıklı ve kaliteli yaşamı her y</w:t>
      </w:r>
      <w:r w:rsidR="00B10F6C" w:rsidRPr="00816425">
        <w:rPr>
          <w:rFonts w:ascii="Times New Roman" w:hAnsi="Times New Roman" w:cs="Times New Roman"/>
          <w:b/>
          <w:i/>
          <w:sz w:val="24"/>
          <w:szCs w:val="24"/>
        </w:rPr>
        <w:t xml:space="preserve">aşta </w:t>
      </w:r>
      <w:r w:rsidR="000B37D1">
        <w:rPr>
          <w:rFonts w:ascii="Times New Roman" w:hAnsi="Times New Roman" w:cs="Times New Roman"/>
          <w:b/>
          <w:i/>
          <w:sz w:val="24"/>
          <w:szCs w:val="24"/>
        </w:rPr>
        <w:t>güvence altına a</w:t>
      </w:r>
      <w:r w:rsidR="00B10F6C" w:rsidRPr="00816425">
        <w:rPr>
          <w:rFonts w:ascii="Times New Roman" w:hAnsi="Times New Roman" w:cs="Times New Roman"/>
          <w:b/>
          <w:i/>
          <w:sz w:val="24"/>
          <w:szCs w:val="24"/>
        </w:rPr>
        <w:t>lmak’</w:t>
      </w:r>
      <w:r w:rsidR="00B10F6C" w:rsidRPr="002F7851">
        <w:rPr>
          <w:rFonts w:ascii="Times New Roman" w:hAnsi="Times New Roman" w:cs="Times New Roman"/>
          <w:iCs/>
          <w:color w:val="000000" w:themeColor="text1"/>
          <w:sz w:val="24"/>
          <w:szCs w:val="24"/>
        </w:rPr>
        <w:t xml:space="preserve"> kapsamındaki </w:t>
      </w:r>
      <w:r w:rsidR="00B10F6C">
        <w:rPr>
          <w:rFonts w:ascii="Times New Roman" w:hAnsi="Times New Roman" w:cs="Times New Roman"/>
          <w:iCs/>
          <w:color w:val="000000" w:themeColor="text1"/>
          <w:sz w:val="24"/>
          <w:szCs w:val="24"/>
        </w:rPr>
        <w:t xml:space="preserve">hedefler </w:t>
      </w:r>
      <w:r w:rsidR="00B10F6C" w:rsidRPr="002F7851">
        <w:rPr>
          <w:rFonts w:ascii="Times New Roman" w:hAnsi="Times New Roman" w:cs="Times New Roman"/>
          <w:iCs/>
          <w:color w:val="000000" w:themeColor="text1"/>
          <w:sz w:val="24"/>
          <w:szCs w:val="24"/>
        </w:rPr>
        <w:t>ile T.C Sağlık Bakanlığı tarafından oluşturulan 2019-2023 stratejik planının sürdürülebilirlikle ilgili amaçları kapsamındaki hedefler</w:t>
      </w:r>
      <w:r w:rsidR="00B10F6C">
        <w:rPr>
          <w:rFonts w:ascii="Times New Roman" w:hAnsi="Times New Roman" w:cs="Times New Roman"/>
          <w:color w:val="000000" w:themeColor="text1"/>
          <w:sz w:val="24"/>
          <w:szCs w:val="24"/>
        </w:rPr>
        <w:t xml:space="preserve">in </w:t>
      </w:r>
      <w:r w:rsidR="00985944" w:rsidRPr="00B10F6C">
        <w:rPr>
          <w:rFonts w:ascii="Times New Roman" w:hAnsi="Times New Roman" w:cs="Times New Roman"/>
          <w:color w:val="000000" w:themeColor="text1"/>
          <w:sz w:val="24"/>
          <w:szCs w:val="24"/>
        </w:rPr>
        <w:t>uyumlu</w:t>
      </w:r>
      <w:r w:rsidR="00816425">
        <w:rPr>
          <w:rFonts w:ascii="Times New Roman" w:hAnsi="Times New Roman" w:cs="Times New Roman"/>
          <w:color w:val="000000" w:themeColor="text1"/>
          <w:sz w:val="24"/>
          <w:szCs w:val="24"/>
        </w:rPr>
        <w:t>luğu</w:t>
      </w:r>
      <w:r w:rsidR="00985944" w:rsidRPr="00B10F6C">
        <w:rPr>
          <w:rFonts w:ascii="Times New Roman" w:hAnsi="Times New Roman" w:cs="Times New Roman"/>
          <w:color w:val="000000" w:themeColor="text1"/>
          <w:sz w:val="24"/>
          <w:szCs w:val="24"/>
        </w:rPr>
        <w:t xml:space="preserve"> </w:t>
      </w:r>
      <w:r w:rsidR="00B10F6C" w:rsidRPr="00B10F6C">
        <w:rPr>
          <w:rFonts w:ascii="Times New Roman" w:hAnsi="Times New Roman" w:cs="Times New Roman"/>
          <w:color w:val="000000" w:themeColor="text1"/>
          <w:sz w:val="24"/>
          <w:szCs w:val="24"/>
        </w:rPr>
        <w:t xml:space="preserve">Tablo </w:t>
      </w:r>
      <w:r w:rsidR="00816425">
        <w:rPr>
          <w:rFonts w:ascii="Times New Roman" w:hAnsi="Times New Roman" w:cs="Times New Roman"/>
          <w:color w:val="000000" w:themeColor="text1"/>
          <w:sz w:val="24"/>
          <w:szCs w:val="24"/>
        </w:rPr>
        <w:t>1’de sunulmuştur.</w:t>
      </w:r>
    </w:p>
    <w:p w:rsidR="001200B0" w:rsidRPr="001200B0" w:rsidRDefault="00816425" w:rsidP="001200B0">
      <w:pPr>
        <w:spacing w:line="360" w:lineRule="auto"/>
        <w:jc w:val="center"/>
        <w:rPr>
          <w:rFonts w:ascii="Times New Roman" w:hAnsi="Times New Roman" w:cs="Times New Roman"/>
          <w:b/>
          <w:iCs/>
          <w:color w:val="000000" w:themeColor="text1"/>
          <w:sz w:val="24"/>
          <w:szCs w:val="24"/>
        </w:rPr>
      </w:pPr>
      <w:r w:rsidRPr="00816425">
        <w:rPr>
          <w:rFonts w:ascii="Times New Roman" w:hAnsi="Times New Roman" w:cs="Times New Roman"/>
          <w:b/>
          <w:color w:val="000000" w:themeColor="text1"/>
          <w:sz w:val="24"/>
          <w:szCs w:val="24"/>
        </w:rPr>
        <w:lastRenderedPageBreak/>
        <w:t>Tablo 1: Sürdürülebilir Kalkınma Amacı 3 ve SKA 3 ile uyumlu Sağlık Bakanlığı 2019-2023 Stratejik Planları Karşılaştırması</w:t>
      </w:r>
      <w:r w:rsidR="001200B0">
        <w:rPr>
          <w:rFonts w:ascii="TimesNewRomanPSMT" w:hAnsi="TimesNewRomanPSMT"/>
          <w:b/>
          <w:color w:val="000000"/>
          <w:sz w:val="24"/>
          <w:szCs w:val="24"/>
        </w:rPr>
        <w:t xml:space="preserve">     </w:t>
      </w:r>
      <w:r w:rsidR="001200B0">
        <w:rPr>
          <w:rFonts w:ascii="TimesNewRomanPSMT" w:hAnsi="TimesNewRomanPSMT"/>
          <w:b/>
          <w:noProof/>
          <w:color w:val="000000"/>
          <w:sz w:val="24"/>
          <w:szCs w:val="24"/>
          <w:lang w:eastAsia="tr-TR"/>
        </w:rPr>
        <w:drawing>
          <wp:inline distT="0" distB="0" distL="0" distR="0">
            <wp:extent cx="5753100" cy="81915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p>
    <w:p w:rsidR="003003C2" w:rsidRPr="00DA7274" w:rsidRDefault="00DA7274" w:rsidP="00C20681">
      <w:pPr>
        <w:spacing w:line="360" w:lineRule="auto"/>
        <w:jc w:val="both"/>
        <w:rPr>
          <w:rFonts w:ascii="TimesNewRomanPSMT" w:hAnsi="TimesNewRomanPSMT"/>
          <w:color w:val="000000"/>
          <w:sz w:val="24"/>
          <w:szCs w:val="24"/>
        </w:rPr>
      </w:pPr>
      <w:r w:rsidRPr="00DA7274">
        <w:rPr>
          <w:rFonts w:ascii="TimesNewRomanPSMT" w:hAnsi="TimesNewRomanPSMT"/>
          <w:b/>
          <w:color w:val="000000"/>
          <w:sz w:val="24"/>
          <w:szCs w:val="24"/>
        </w:rPr>
        <w:lastRenderedPageBreak/>
        <w:t>Kaynak:</w:t>
      </w:r>
      <w:r w:rsidRPr="00DA7274">
        <w:rPr>
          <w:rFonts w:ascii="TimesNewRomanPSMT" w:hAnsi="TimesNewRomanPSMT"/>
          <w:color w:val="000000"/>
          <w:sz w:val="24"/>
          <w:szCs w:val="24"/>
        </w:rPr>
        <w:t xml:space="preserve"> Cansever, İ. H. (2021). ‘</w:t>
      </w:r>
      <w:r>
        <w:rPr>
          <w:rFonts w:ascii="TimesNewRomanPSMT" w:hAnsi="TimesNewRomanPSMT"/>
          <w:color w:val="000000"/>
          <w:sz w:val="24"/>
          <w:szCs w:val="24"/>
        </w:rPr>
        <w:t>Sürdürülebilir Kalkınma v</w:t>
      </w:r>
      <w:r w:rsidRPr="00DA7274">
        <w:rPr>
          <w:rFonts w:ascii="TimesNewRomanPSMT" w:hAnsi="TimesNewRomanPSMT"/>
          <w:color w:val="000000"/>
          <w:sz w:val="24"/>
          <w:szCs w:val="24"/>
        </w:rPr>
        <w:t>e Sağlık: Türkiye’nin 2023 Hedefleri İle Karşılaştırmalı Bir Değerlendirme’,</w:t>
      </w:r>
      <w:r w:rsidRPr="00DA7274">
        <w:rPr>
          <w:sz w:val="24"/>
          <w:szCs w:val="24"/>
        </w:rPr>
        <w:t xml:space="preserve"> </w:t>
      </w:r>
      <w:r w:rsidRPr="00DA7274">
        <w:rPr>
          <w:rFonts w:ascii="TimesNewRomanPSMT" w:hAnsi="TimesNewRomanPSMT"/>
          <w:i/>
          <w:color w:val="000000"/>
          <w:sz w:val="24"/>
          <w:szCs w:val="24"/>
        </w:rPr>
        <w:t>Hacettepe Sağlık İdaresi Dergisi</w:t>
      </w:r>
      <w:r w:rsidRPr="00DA7274">
        <w:rPr>
          <w:rFonts w:ascii="TimesNewRomanPSMT" w:hAnsi="TimesNewRomanPSMT"/>
          <w:color w:val="000000"/>
          <w:sz w:val="24"/>
          <w:szCs w:val="24"/>
        </w:rPr>
        <w:t xml:space="preserve">, 24(3): 633-650. </w:t>
      </w:r>
    </w:p>
    <w:p w:rsidR="00E63F0A" w:rsidRDefault="000B37D1" w:rsidP="00C20681">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           </w:t>
      </w:r>
      <w:r w:rsidR="002522E1" w:rsidRPr="002F7851">
        <w:rPr>
          <w:rFonts w:ascii="Times New Roman" w:hAnsi="Times New Roman" w:cs="Times New Roman"/>
          <w:iCs/>
          <w:color w:val="000000" w:themeColor="text1"/>
          <w:sz w:val="24"/>
          <w:szCs w:val="24"/>
        </w:rPr>
        <w:t>Çalışmanın sonucunda, Türkiye’nin sağlık</w:t>
      </w:r>
      <w:r w:rsidR="00C2758C" w:rsidRPr="002F7851">
        <w:rPr>
          <w:rFonts w:ascii="Times New Roman" w:hAnsi="Times New Roman" w:cs="Times New Roman"/>
          <w:iCs/>
          <w:color w:val="000000" w:themeColor="text1"/>
          <w:sz w:val="24"/>
          <w:szCs w:val="24"/>
        </w:rPr>
        <w:t>lı ve kaliteli yaşam kapsamındaki</w:t>
      </w:r>
      <w:r w:rsidR="002522E1" w:rsidRPr="002F7851">
        <w:rPr>
          <w:rFonts w:ascii="Times New Roman" w:hAnsi="Times New Roman" w:cs="Times New Roman"/>
          <w:iCs/>
          <w:color w:val="000000" w:themeColor="text1"/>
          <w:sz w:val="24"/>
          <w:szCs w:val="24"/>
        </w:rPr>
        <w:t xml:space="preserve"> sürdürülebilir kalkınma</w:t>
      </w:r>
      <w:r w:rsidR="00C2758C" w:rsidRPr="002F7851">
        <w:rPr>
          <w:rFonts w:ascii="Times New Roman" w:hAnsi="Times New Roman" w:cs="Times New Roman"/>
          <w:color w:val="000000" w:themeColor="text1"/>
          <w:sz w:val="24"/>
          <w:szCs w:val="24"/>
        </w:rPr>
        <w:t xml:space="preserve"> </w:t>
      </w:r>
      <w:r w:rsidR="002522E1" w:rsidRPr="002F7851">
        <w:rPr>
          <w:rFonts w:ascii="Times New Roman" w:hAnsi="Times New Roman" w:cs="Times New Roman"/>
          <w:iCs/>
          <w:color w:val="000000" w:themeColor="text1"/>
          <w:sz w:val="24"/>
          <w:szCs w:val="24"/>
        </w:rPr>
        <w:t>hedefleri</w:t>
      </w:r>
      <w:r w:rsidR="00C63521">
        <w:rPr>
          <w:rFonts w:ascii="Times New Roman" w:hAnsi="Times New Roman" w:cs="Times New Roman"/>
          <w:iCs/>
          <w:color w:val="000000" w:themeColor="text1"/>
          <w:sz w:val="24"/>
          <w:szCs w:val="24"/>
        </w:rPr>
        <w:t xml:space="preserve"> ile sağlıkta sürdürülebilirlikle ilgili </w:t>
      </w:r>
      <w:r w:rsidR="00C2758C" w:rsidRPr="002F7851">
        <w:rPr>
          <w:rFonts w:ascii="Times New Roman" w:hAnsi="Times New Roman" w:cs="Times New Roman"/>
          <w:iCs/>
          <w:color w:val="000000" w:themeColor="text1"/>
          <w:sz w:val="24"/>
          <w:szCs w:val="24"/>
        </w:rPr>
        <w:t>hedeflerini</w:t>
      </w:r>
      <w:r w:rsidR="00C63521">
        <w:rPr>
          <w:rFonts w:ascii="Times New Roman" w:hAnsi="Times New Roman" w:cs="Times New Roman"/>
          <w:iCs/>
          <w:color w:val="000000" w:themeColor="text1"/>
          <w:sz w:val="24"/>
          <w:szCs w:val="24"/>
        </w:rPr>
        <w:t>n uyumlu bir şekilde</w:t>
      </w:r>
      <w:r w:rsidR="00C2758C" w:rsidRPr="002F7851">
        <w:rPr>
          <w:rFonts w:ascii="Times New Roman" w:hAnsi="Times New Roman" w:cs="Times New Roman"/>
          <w:iCs/>
          <w:color w:val="000000" w:themeColor="text1"/>
          <w:sz w:val="24"/>
          <w:szCs w:val="24"/>
        </w:rPr>
        <w:t xml:space="preserve"> </w:t>
      </w:r>
      <w:r w:rsidR="002522E1" w:rsidRPr="002F7851">
        <w:rPr>
          <w:rFonts w:ascii="Times New Roman" w:hAnsi="Times New Roman" w:cs="Times New Roman"/>
          <w:iCs/>
          <w:color w:val="000000" w:themeColor="text1"/>
          <w:sz w:val="24"/>
          <w:szCs w:val="24"/>
        </w:rPr>
        <w:t>belirle</w:t>
      </w:r>
      <w:r w:rsidR="00C63521">
        <w:rPr>
          <w:rFonts w:ascii="Times New Roman" w:hAnsi="Times New Roman" w:cs="Times New Roman"/>
          <w:iCs/>
          <w:color w:val="000000" w:themeColor="text1"/>
          <w:sz w:val="24"/>
          <w:szCs w:val="24"/>
        </w:rPr>
        <w:t>n</w:t>
      </w:r>
      <w:r w:rsidR="002522E1" w:rsidRPr="002F7851">
        <w:rPr>
          <w:rFonts w:ascii="Times New Roman" w:hAnsi="Times New Roman" w:cs="Times New Roman"/>
          <w:iCs/>
          <w:color w:val="000000" w:themeColor="text1"/>
          <w:sz w:val="24"/>
          <w:szCs w:val="24"/>
        </w:rPr>
        <w:t>diği görülmüştür.</w:t>
      </w:r>
      <w:r w:rsidR="00C2758C" w:rsidRPr="002F7851">
        <w:rPr>
          <w:rFonts w:ascii="Times New Roman" w:hAnsi="Times New Roman" w:cs="Times New Roman"/>
          <w:iCs/>
          <w:color w:val="000000" w:themeColor="text1"/>
          <w:sz w:val="24"/>
          <w:szCs w:val="24"/>
        </w:rPr>
        <w:t xml:space="preserve"> </w:t>
      </w:r>
      <w:r w:rsidR="00393431">
        <w:rPr>
          <w:rFonts w:ascii="Times New Roman" w:hAnsi="Times New Roman" w:cs="Times New Roman"/>
          <w:iCs/>
          <w:color w:val="000000" w:themeColor="text1"/>
          <w:sz w:val="24"/>
          <w:szCs w:val="24"/>
        </w:rPr>
        <w:t>Ayrıca ç</w:t>
      </w:r>
      <w:r>
        <w:rPr>
          <w:rFonts w:ascii="Times New Roman" w:hAnsi="Times New Roman" w:cs="Times New Roman"/>
          <w:iCs/>
          <w:color w:val="000000" w:themeColor="text1"/>
          <w:sz w:val="24"/>
          <w:szCs w:val="24"/>
        </w:rPr>
        <w:t>alışma</w:t>
      </w:r>
      <w:r w:rsidR="00393431">
        <w:rPr>
          <w:rFonts w:ascii="Times New Roman" w:hAnsi="Times New Roman" w:cs="Times New Roman"/>
          <w:iCs/>
          <w:color w:val="000000" w:themeColor="text1"/>
          <w:sz w:val="24"/>
          <w:szCs w:val="24"/>
        </w:rPr>
        <w:t>da</w:t>
      </w:r>
      <w:r w:rsidR="000E5930">
        <w:rPr>
          <w:rFonts w:ascii="Times New Roman" w:hAnsi="Times New Roman" w:cs="Times New Roman"/>
          <w:iCs/>
          <w:color w:val="000000" w:themeColor="text1"/>
          <w:sz w:val="24"/>
          <w:szCs w:val="24"/>
        </w:rPr>
        <w:t xml:space="preserve"> BM tarafından</w:t>
      </w:r>
      <w:r w:rsidR="00393431">
        <w:rPr>
          <w:rFonts w:ascii="Times New Roman" w:hAnsi="Times New Roman" w:cs="Times New Roman"/>
          <w:iCs/>
          <w:color w:val="000000" w:themeColor="text1"/>
          <w:sz w:val="24"/>
          <w:szCs w:val="24"/>
        </w:rPr>
        <w:t xml:space="preserve"> 2022 yılında </w:t>
      </w:r>
      <w:r w:rsidR="00393431" w:rsidRPr="002F7851">
        <w:rPr>
          <w:rFonts w:ascii="Times New Roman" w:hAnsi="Times New Roman" w:cs="Times New Roman"/>
          <w:iCs/>
          <w:color w:val="000000" w:themeColor="text1"/>
          <w:sz w:val="24"/>
          <w:szCs w:val="24"/>
        </w:rPr>
        <w:t>yayımlanan sürdürülebilir kalkınma amaçları değerlendirme raporundaki indeks ve göstergeler ile</w:t>
      </w:r>
      <w:r w:rsidR="00393431">
        <w:rPr>
          <w:rFonts w:ascii="Times New Roman" w:hAnsi="Times New Roman" w:cs="Times New Roman"/>
          <w:iCs/>
          <w:color w:val="000000" w:themeColor="text1"/>
          <w:sz w:val="24"/>
          <w:szCs w:val="24"/>
        </w:rPr>
        <w:t xml:space="preserve"> </w:t>
      </w:r>
      <w:r w:rsidR="00393431" w:rsidRPr="002F7851">
        <w:rPr>
          <w:rFonts w:ascii="Times New Roman" w:hAnsi="Times New Roman" w:cs="Times New Roman"/>
          <w:iCs/>
          <w:color w:val="000000" w:themeColor="text1"/>
          <w:sz w:val="24"/>
          <w:szCs w:val="24"/>
        </w:rPr>
        <w:t>Türkiye’nin sağlık alanındaki mevcut durumunun belirlenmesi ve gelecek durumu ile ilgili değerlendirme yapılması</w:t>
      </w:r>
      <w:r w:rsidR="00393431">
        <w:rPr>
          <w:rFonts w:ascii="Times New Roman" w:hAnsi="Times New Roman" w:cs="Times New Roman"/>
          <w:iCs/>
          <w:color w:val="000000" w:themeColor="text1"/>
          <w:sz w:val="24"/>
          <w:szCs w:val="24"/>
        </w:rPr>
        <w:t xml:space="preserve"> da </w:t>
      </w:r>
      <w:r w:rsidR="00393431" w:rsidRPr="002F7851">
        <w:rPr>
          <w:rFonts w:ascii="Times New Roman" w:hAnsi="Times New Roman" w:cs="Times New Roman"/>
          <w:iCs/>
          <w:color w:val="000000" w:themeColor="text1"/>
          <w:sz w:val="24"/>
          <w:szCs w:val="24"/>
        </w:rPr>
        <w:t xml:space="preserve">amaçlanmıştır. </w:t>
      </w:r>
      <w:r>
        <w:rPr>
          <w:rFonts w:ascii="Times New Roman" w:hAnsi="Times New Roman" w:cs="Times New Roman"/>
          <w:iCs/>
          <w:color w:val="000000" w:themeColor="text1"/>
          <w:sz w:val="24"/>
          <w:szCs w:val="24"/>
        </w:rPr>
        <w:t xml:space="preserve">Şekil 1’ de Türkiye’nin sürdürülebilir kalkınma amaçlarını gerçekleştirme performansının diğer OECD ülkeleri arasındaki sıralamasına ve sürdürülebilir kalkınma amaçlarını gerçekleştirme </w:t>
      </w:r>
      <w:r w:rsidR="00393431">
        <w:rPr>
          <w:rFonts w:ascii="Times New Roman" w:hAnsi="Times New Roman" w:cs="Times New Roman"/>
          <w:iCs/>
          <w:color w:val="000000" w:themeColor="text1"/>
          <w:sz w:val="24"/>
          <w:szCs w:val="24"/>
        </w:rPr>
        <w:t xml:space="preserve">performans </w:t>
      </w:r>
      <w:r>
        <w:rPr>
          <w:rFonts w:ascii="Times New Roman" w:hAnsi="Times New Roman" w:cs="Times New Roman"/>
          <w:iCs/>
          <w:color w:val="000000" w:themeColor="text1"/>
          <w:sz w:val="24"/>
          <w:szCs w:val="24"/>
        </w:rPr>
        <w:t>tablosuna yer verilmiştir.</w:t>
      </w:r>
    </w:p>
    <w:p w:rsidR="00393431" w:rsidRPr="00393431" w:rsidRDefault="00393431" w:rsidP="00C20681">
      <w:pPr>
        <w:spacing w:line="360" w:lineRule="auto"/>
        <w:jc w:val="both"/>
        <w:rPr>
          <w:rFonts w:ascii="Times New Roman" w:hAnsi="Times New Roman" w:cs="Times New Roman"/>
          <w:b/>
          <w:iCs/>
          <w:color w:val="000000" w:themeColor="text1"/>
          <w:sz w:val="24"/>
          <w:szCs w:val="24"/>
        </w:rPr>
      </w:pPr>
      <w:r w:rsidRPr="00393431">
        <w:rPr>
          <w:rFonts w:ascii="Times New Roman" w:hAnsi="Times New Roman" w:cs="Times New Roman"/>
          <w:b/>
          <w:iCs/>
          <w:color w:val="000000" w:themeColor="text1"/>
          <w:sz w:val="24"/>
          <w:szCs w:val="24"/>
        </w:rPr>
        <w:t xml:space="preserve"> </w:t>
      </w:r>
      <w:r>
        <w:rPr>
          <w:rFonts w:ascii="Times New Roman" w:hAnsi="Times New Roman" w:cs="Times New Roman"/>
          <w:b/>
          <w:iCs/>
          <w:color w:val="000000" w:themeColor="text1"/>
          <w:sz w:val="24"/>
          <w:szCs w:val="24"/>
        </w:rPr>
        <w:t xml:space="preserve">             </w:t>
      </w:r>
      <w:r w:rsidRPr="00393431">
        <w:rPr>
          <w:rFonts w:ascii="Times New Roman" w:hAnsi="Times New Roman" w:cs="Times New Roman"/>
          <w:b/>
          <w:iCs/>
          <w:color w:val="000000" w:themeColor="text1"/>
          <w:sz w:val="24"/>
          <w:szCs w:val="24"/>
        </w:rPr>
        <w:t>Şekil 1: Türkiye Sürdürülebilir Kalkınma Amaçları Genel Performansı</w:t>
      </w:r>
    </w:p>
    <w:p w:rsidR="003003C2" w:rsidRDefault="000B37D1" w:rsidP="00C20681">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iCs/>
          <w:noProof/>
          <w:color w:val="000000" w:themeColor="text1"/>
          <w:sz w:val="24"/>
          <w:szCs w:val="24"/>
          <w:lang w:eastAsia="tr-TR"/>
        </w:rPr>
        <w:drawing>
          <wp:inline distT="0" distB="0" distL="0" distR="0">
            <wp:extent cx="5743575" cy="49911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75" cy="4991100"/>
                    </a:xfrm>
                    <a:prstGeom prst="rect">
                      <a:avLst/>
                    </a:prstGeom>
                    <a:noFill/>
                    <a:ln>
                      <a:noFill/>
                    </a:ln>
                  </pic:spPr>
                </pic:pic>
              </a:graphicData>
            </a:graphic>
          </wp:inline>
        </w:drawing>
      </w:r>
    </w:p>
    <w:p w:rsidR="009F77B9" w:rsidRDefault="009F77B9" w:rsidP="00C20681">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 </w:t>
      </w:r>
      <w:r w:rsidRPr="009F77B9">
        <w:rPr>
          <w:rFonts w:ascii="Times New Roman" w:hAnsi="Times New Roman" w:cs="Times New Roman"/>
          <w:b/>
          <w:iCs/>
          <w:color w:val="000000" w:themeColor="text1"/>
          <w:sz w:val="24"/>
          <w:szCs w:val="24"/>
        </w:rPr>
        <w:t>Kaynak:</w:t>
      </w:r>
      <w:r>
        <w:rPr>
          <w:rFonts w:ascii="Times New Roman" w:hAnsi="Times New Roman" w:cs="Times New Roman"/>
          <w:iCs/>
          <w:color w:val="000000" w:themeColor="text1"/>
          <w:sz w:val="24"/>
          <w:szCs w:val="24"/>
        </w:rPr>
        <w:t xml:space="preserve"> </w:t>
      </w:r>
      <w:hyperlink r:id="rId8" w:history="1">
        <w:r w:rsidRPr="00DA7274">
          <w:rPr>
            <w:rStyle w:val="Kpr"/>
            <w:rFonts w:ascii="Times New Roman" w:hAnsi="Times New Roman" w:cs="Times New Roman"/>
            <w:iCs/>
            <w:color w:val="000000" w:themeColor="text1"/>
            <w:sz w:val="24"/>
            <w:szCs w:val="24"/>
          </w:rPr>
          <w:t>http://unsdsn.boun.edu.tr/2022-surdurulebilir-kalkinma-raporu/</w:t>
        </w:r>
      </w:hyperlink>
      <w:r w:rsidRPr="00DA7274">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20.11.2022.</w:t>
      </w:r>
    </w:p>
    <w:p w:rsidR="00E63F0A" w:rsidRDefault="000B37D1" w:rsidP="00C20681">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lastRenderedPageBreak/>
        <w:t xml:space="preserve">             </w:t>
      </w:r>
      <w:r w:rsidR="00393431">
        <w:rPr>
          <w:rFonts w:ascii="Times New Roman" w:hAnsi="Times New Roman" w:cs="Times New Roman"/>
          <w:iCs/>
          <w:color w:val="000000" w:themeColor="text1"/>
          <w:sz w:val="24"/>
          <w:szCs w:val="24"/>
        </w:rPr>
        <w:t xml:space="preserve">Şekil 1’de görüldüğü gibi </w:t>
      </w:r>
      <w:r w:rsidRPr="002F7851">
        <w:rPr>
          <w:rFonts w:ascii="Times New Roman" w:hAnsi="Times New Roman" w:cs="Times New Roman"/>
          <w:iCs/>
          <w:color w:val="000000" w:themeColor="text1"/>
          <w:sz w:val="24"/>
          <w:szCs w:val="24"/>
        </w:rPr>
        <w:t>2022 yılında yayımlanan sürdürülebilir kalkınma amaçları değerlendirme raporu incelendiğinde; Türkiye’nin sür</w:t>
      </w:r>
      <w:r>
        <w:rPr>
          <w:rFonts w:ascii="Times New Roman" w:hAnsi="Times New Roman" w:cs="Times New Roman"/>
          <w:iCs/>
          <w:color w:val="000000" w:themeColor="text1"/>
          <w:sz w:val="24"/>
          <w:szCs w:val="24"/>
        </w:rPr>
        <w:t xml:space="preserve">dürülebilir </w:t>
      </w:r>
      <w:r w:rsidRPr="002F7851">
        <w:rPr>
          <w:rFonts w:ascii="Times New Roman" w:hAnsi="Times New Roman" w:cs="Times New Roman"/>
          <w:iCs/>
          <w:color w:val="000000" w:themeColor="text1"/>
          <w:sz w:val="24"/>
          <w:szCs w:val="24"/>
        </w:rPr>
        <w:t>kalkınma amaçlarına göre sağlıkla ilgili hedeflerini gerçekleştirmesine yönelik</w:t>
      </w:r>
      <w:r>
        <w:rPr>
          <w:rFonts w:ascii="Times New Roman" w:hAnsi="Times New Roman" w:cs="Times New Roman"/>
          <w:iCs/>
          <w:color w:val="000000" w:themeColor="text1"/>
          <w:sz w:val="24"/>
          <w:szCs w:val="24"/>
        </w:rPr>
        <w:t xml:space="preserve"> ortalama performansı</w:t>
      </w:r>
      <w:r w:rsidRPr="002F7851">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75’in üzerindedir. Ayrıca Türkiye, sürdürülebilir kalkınma amaçlarının gerçekleştirilmesine yönelik genel performans açısından</w:t>
      </w:r>
      <w:r w:rsidRPr="002F7851">
        <w:rPr>
          <w:rFonts w:ascii="Times New Roman" w:hAnsi="Times New Roman" w:cs="Times New Roman"/>
          <w:iCs/>
          <w:color w:val="000000" w:themeColor="text1"/>
          <w:sz w:val="24"/>
          <w:szCs w:val="24"/>
        </w:rPr>
        <w:t xml:space="preserve"> </w:t>
      </w:r>
      <w:r w:rsidR="009F77B9">
        <w:rPr>
          <w:rFonts w:ascii="Times New Roman" w:hAnsi="Times New Roman" w:cs="Times New Roman"/>
          <w:iCs/>
          <w:color w:val="000000" w:themeColor="text1"/>
          <w:sz w:val="24"/>
          <w:szCs w:val="24"/>
        </w:rPr>
        <w:t>OECD ülkeleri arasında 71. s</w:t>
      </w:r>
      <w:r w:rsidRPr="002F7851">
        <w:rPr>
          <w:rFonts w:ascii="Times New Roman" w:hAnsi="Times New Roman" w:cs="Times New Roman"/>
          <w:iCs/>
          <w:color w:val="000000" w:themeColor="text1"/>
          <w:sz w:val="24"/>
          <w:szCs w:val="24"/>
        </w:rPr>
        <w:t>ırada</w:t>
      </w:r>
      <w:r w:rsidR="009F77B9">
        <w:rPr>
          <w:rFonts w:ascii="Times New Roman" w:hAnsi="Times New Roman" w:cs="Times New Roman"/>
          <w:iCs/>
          <w:color w:val="000000" w:themeColor="text1"/>
          <w:sz w:val="24"/>
          <w:szCs w:val="24"/>
        </w:rPr>
        <w:t xml:space="preserve">dır. </w:t>
      </w:r>
      <w:r w:rsidR="002A6E8A" w:rsidRPr="002F7851">
        <w:rPr>
          <w:rFonts w:ascii="Times New Roman" w:hAnsi="Times New Roman" w:cs="Times New Roman"/>
          <w:iCs/>
          <w:color w:val="000000" w:themeColor="text1"/>
          <w:sz w:val="24"/>
          <w:szCs w:val="24"/>
        </w:rPr>
        <w:t>Türkiye’nin sür</w:t>
      </w:r>
      <w:r w:rsidR="002A6E8A">
        <w:rPr>
          <w:rFonts w:ascii="Times New Roman" w:hAnsi="Times New Roman" w:cs="Times New Roman"/>
          <w:iCs/>
          <w:color w:val="000000" w:themeColor="text1"/>
          <w:sz w:val="24"/>
          <w:szCs w:val="24"/>
        </w:rPr>
        <w:t xml:space="preserve">dürülebilir </w:t>
      </w:r>
      <w:r w:rsidR="002A6E8A" w:rsidRPr="002F7851">
        <w:rPr>
          <w:rFonts w:ascii="Times New Roman" w:hAnsi="Times New Roman" w:cs="Times New Roman"/>
          <w:iCs/>
          <w:color w:val="000000" w:themeColor="text1"/>
          <w:sz w:val="24"/>
          <w:szCs w:val="24"/>
        </w:rPr>
        <w:t>kalkınma amaçlarına göre sağlıkla ilgili hedeflerini gerçekleştirmesine yönelik</w:t>
      </w:r>
      <w:r w:rsidR="002A6E8A">
        <w:rPr>
          <w:rFonts w:ascii="Times New Roman" w:hAnsi="Times New Roman" w:cs="Times New Roman"/>
          <w:iCs/>
          <w:color w:val="000000" w:themeColor="text1"/>
          <w:sz w:val="24"/>
          <w:szCs w:val="24"/>
        </w:rPr>
        <w:t xml:space="preserve"> ortalama performansının yüksek olduğu görülse de; </w:t>
      </w:r>
      <w:r w:rsidR="002A6E8A" w:rsidRPr="002F7851">
        <w:rPr>
          <w:rFonts w:ascii="Times New Roman" w:hAnsi="Times New Roman" w:cs="Times New Roman"/>
          <w:iCs/>
          <w:color w:val="000000" w:themeColor="text1"/>
          <w:sz w:val="24"/>
          <w:szCs w:val="24"/>
        </w:rPr>
        <w:t xml:space="preserve">sağlıkla ilgili sürdürülebilir kalkınma amaçları gösterge tabloları ve </w:t>
      </w:r>
      <w:proofErr w:type="gramStart"/>
      <w:r w:rsidR="002A6E8A" w:rsidRPr="002F7851">
        <w:rPr>
          <w:rFonts w:ascii="Times New Roman" w:hAnsi="Times New Roman" w:cs="Times New Roman"/>
          <w:iCs/>
          <w:color w:val="000000" w:themeColor="text1"/>
          <w:sz w:val="24"/>
          <w:szCs w:val="24"/>
        </w:rPr>
        <w:t>trendler</w:t>
      </w:r>
      <w:proofErr w:type="gramEnd"/>
      <w:r w:rsidR="002A6E8A" w:rsidRPr="002F7851">
        <w:rPr>
          <w:rFonts w:ascii="Times New Roman" w:hAnsi="Times New Roman" w:cs="Times New Roman"/>
          <w:iCs/>
          <w:color w:val="000000" w:themeColor="text1"/>
          <w:sz w:val="24"/>
          <w:szCs w:val="24"/>
        </w:rPr>
        <w:t xml:space="preserve"> incelendiğinde </w:t>
      </w:r>
      <w:r w:rsidR="009F77B9" w:rsidRPr="009F77B9">
        <w:rPr>
          <w:rFonts w:ascii="Times New Roman" w:hAnsi="Times New Roman" w:cs="Times New Roman"/>
          <w:iCs/>
          <w:color w:val="000000" w:themeColor="text1"/>
          <w:sz w:val="24"/>
          <w:szCs w:val="24"/>
        </w:rPr>
        <w:t>SKA3</w:t>
      </w:r>
      <w:r w:rsidR="00393431" w:rsidRPr="00393431">
        <w:rPr>
          <w:rFonts w:ascii="Times New Roman" w:hAnsi="Times New Roman" w:cs="Times New Roman"/>
          <w:i/>
          <w:iCs/>
          <w:color w:val="000000" w:themeColor="text1"/>
          <w:sz w:val="24"/>
          <w:szCs w:val="24"/>
        </w:rPr>
        <w:t xml:space="preserve"> </w:t>
      </w:r>
      <w:r w:rsidR="002A6E8A" w:rsidRPr="00393431">
        <w:rPr>
          <w:rFonts w:ascii="Times New Roman" w:hAnsi="Times New Roman" w:cs="Times New Roman"/>
          <w:i/>
          <w:iCs/>
          <w:color w:val="000000" w:themeColor="text1"/>
          <w:sz w:val="24"/>
          <w:szCs w:val="24"/>
        </w:rPr>
        <w:t>‘sağlıklı ve kaliteli yaşam’</w:t>
      </w:r>
      <w:r w:rsidR="002A6E8A" w:rsidRPr="002F7851">
        <w:rPr>
          <w:rFonts w:ascii="Times New Roman" w:hAnsi="Times New Roman" w:cs="Times New Roman"/>
          <w:iCs/>
          <w:color w:val="000000" w:themeColor="text1"/>
          <w:sz w:val="24"/>
          <w:szCs w:val="24"/>
        </w:rPr>
        <w:t xml:space="preserve"> amacı kapsamındaki mevcut durumunda büyük zorlukların olduğu fakat bununla birlikte gelişme trendinin de var olduğu sonuçlarına ulaşılmıştır.</w:t>
      </w:r>
      <w:r w:rsidR="00393431">
        <w:rPr>
          <w:rFonts w:ascii="Times New Roman" w:hAnsi="Times New Roman" w:cs="Times New Roman"/>
          <w:iCs/>
          <w:color w:val="000000" w:themeColor="text1"/>
          <w:sz w:val="24"/>
          <w:szCs w:val="24"/>
        </w:rPr>
        <w:t xml:space="preserve"> Rapordaki SKA3 amacının her bir hedefinin performans </w:t>
      </w:r>
      <w:r w:rsidR="009F77B9">
        <w:rPr>
          <w:rFonts w:ascii="Times New Roman" w:hAnsi="Times New Roman" w:cs="Times New Roman"/>
          <w:iCs/>
          <w:color w:val="000000" w:themeColor="text1"/>
          <w:sz w:val="24"/>
          <w:szCs w:val="24"/>
        </w:rPr>
        <w:t xml:space="preserve">göstergeleri ve söz konusu göstergelere göre mevcut durumlarına ayrıntılı olarak </w:t>
      </w:r>
      <w:r w:rsidR="00393431">
        <w:rPr>
          <w:rFonts w:ascii="Times New Roman" w:hAnsi="Times New Roman" w:cs="Times New Roman"/>
          <w:iCs/>
          <w:color w:val="000000" w:themeColor="text1"/>
          <w:sz w:val="24"/>
          <w:szCs w:val="24"/>
        </w:rPr>
        <w:t>Şekil 2’de yer verilmiştir.</w:t>
      </w:r>
      <w:r w:rsidR="002A6E8A" w:rsidRPr="002F7851">
        <w:rPr>
          <w:rFonts w:ascii="Times New Roman" w:hAnsi="Times New Roman" w:cs="Times New Roman"/>
          <w:iCs/>
          <w:color w:val="000000" w:themeColor="text1"/>
          <w:sz w:val="24"/>
          <w:szCs w:val="24"/>
        </w:rPr>
        <w:t xml:space="preserve"> </w:t>
      </w:r>
    </w:p>
    <w:p w:rsidR="00393431" w:rsidRPr="00393431" w:rsidRDefault="00393431" w:rsidP="00C20681">
      <w:pPr>
        <w:spacing w:line="36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 xml:space="preserve">              </w:t>
      </w:r>
      <w:r w:rsidRPr="00393431">
        <w:rPr>
          <w:rFonts w:ascii="Times New Roman" w:hAnsi="Times New Roman" w:cs="Times New Roman"/>
          <w:b/>
          <w:iCs/>
          <w:color w:val="000000" w:themeColor="text1"/>
          <w:sz w:val="24"/>
          <w:szCs w:val="24"/>
        </w:rPr>
        <w:t>Şekil 2: Türkiye SKA 3 Amacı Altındaki Hedeflerin Performans Durumu</w:t>
      </w:r>
    </w:p>
    <w:p w:rsidR="00C20681" w:rsidRPr="00C20681" w:rsidRDefault="003003C2" w:rsidP="00C20681">
      <w:pPr>
        <w:spacing w:line="360" w:lineRule="auto"/>
        <w:jc w:val="both"/>
        <w:rPr>
          <w:rFonts w:ascii="Times New Roman" w:hAnsi="Times New Roman" w:cs="Times New Roman"/>
          <w:b/>
          <w:i/>
          <w:iCs/>
          <w:color w:val="000000"/>
          <w:sz w:val="24"/>
          <w:szCs w:val="24"/>
        </w:rPr>
      </w:pPr>
      <w:r>
        <w:rPr>
          <w:rFonts w:ascii="Times New Roman" w:hAnsi="Times New Roman" w:cs="Times New Roman"/>
          <w:b/>
          <w:i/>
          <w:iCs/>
          <w:noProof/>
          <w:color w:val="000000"/>
          <w:sz w:val="24"/>
          <w:szCs w:val="24"/>
          <w:lang w:eastAsia="tr-TR"/>
        </w:rPr>
        <w:drawing>
          <wp:inline distT="0" distB="0" distL="0" distR="0">
            <wp:extent cx="5753100" cy="4191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19100"/>
                    </a:xfrm>
                    <a:prstGeom prst="rect">
                      <a:avLst/>
                    </a:prstGeom>
                    <a:noFill/>
                    <a:ln>
                      <a:noFill/>
                    </a:ln>
                  </pic:spPr>
                </pic:pic>
              </a:graphicData>
            </a:graphic>
          </wp:inline>
        </w:drawing>
      </w:r>
    </w:p>
    <w:p w:rsidR="007E0AB5" w:rsidRDefault="003003C2" w:rsidP="007E0AB5">
      <w:pPr>
        <w:jc w:val="both"/>
        <w:rPr>
          <w:rFonts w:ascii="Cambria" w:hAnsi="Cambria"/>
          <w:color w:val="000000"/>
        </w:rPr>
      </w:pPr>
      <w:r>
        <w:rPr>
          <w:rFonts w:ascii="Cambria" w:hAnsi="Cambria"/>
          <w:noProof/>
          <w:color w:val="000000"/>
          <w:lang w:eastAsia="tr-TR"/>
        </w:rPr>
        <w:drawing>
          <wp:inline distT="0" distB="0" distL="0" distR="0">
            <wp:extent cx="5762625" cy="42005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4130"/>
                    <a:stretch/>
                  </pic:blipFill>
                  <pic:spPr bwMode="auto">
                    <a:xfrm>
                      <a:off x="0" y="0"/>
                      <a:ext cx="5762625" cy="4200525"/>
                    </a:xfrm>
                    <a:prstGeom prst="rect">
                      <a:avLst/>
                    </a:prstGeom>
                    <a:noFill/>
                    <a:ln>
                      <a:noFill/>
                    </a:ln>
                    <a:extLst>
                      <a:ext uri="{53640926-AAD7-44D8-BBD7-CCE9431645EC}">
                        <a14:shadowObscured xmlns:a14="http://schemas.microsoft.com/office/drawing/2010/main"/>
                      </a:ext>
                    </a:extLst>
                  </pic:spPr>
                </pic:pic>
              </a:graphicData>
            </a:graphic>
          </wp:inline>
        </w:drawing>
      </w:r>
    </w:p>
    <w:p w:rsidR="009F77B9" w:rsidRDefault="009F77B9" w:rsidP="009F77B9">
      <w:pPr>
        <w:spacing w:line="360" w:lineRule="auto"/>
        <w:jc w:val="both"/>
        <w:rPr>
          <w:rFonts w:ascii="Times New Roman" w:hAnsi="Times New Roman" w:cs="Times New Roman"/>
          <w:iCs/>
          <w:color w:val="000000" w:themeColor="text1"/>
          <w:sz w:val="24"/>
          <w:szCs w:val="24"/>
        </w:rPr>
      </w:pPr>
      <w:r w:rsidRPr="009F77B9">
        <w:rPr>
          <w:rFonts w:ascii="Times New Roman" w:hAnsi="Times New Roman" w:cs="Times New Roman"/>
          <w:b/>
          <w:iCs/>
          <w:color w:val="000000" w:themeColor="text1"/>
          <w:sz w:val="24"/>
          <w:szCs w:val="24"/>
        </w:rPr>
        <w:t>Kaynak:</w:t>
      </w:r>
      <w:r>
        <w:rPr>
          <w:rFonts w:ascii="Times New Roman" w:hAnsi="Times New Roman" w:cs="Times New Roman"/>
          <w:iCs/>
          <w:color w:val="000000" w:themeColor="text1"/>
          <w:sz w:val="24"/>
          <w:szCs w:val="24"/>
        </w:rPr>
        <w:t xml:space="preserve"> </w:t>
      </w:r>
      <w:hyperlink r:id="rId11" w:history="1">
        <w:r w:rsidRPr="00DA7274">
          <w:rPr>
            <w:rStyle w:val="Kpr"/>
            <w:rFonts w:ascii="Times New Roman" w:hAnsi="Times New Roman" w:cs="Times New Roman"/>
            <w:iCs/>
            <w:color w:val="000000" w:themeColor="text1"/>
            <w:sz w:val="24"/>
            <w:szCs w:val="24"/>
          </w:rPr>
          <w:t>http://unsdsn.boun.edu.tr/2022-surdurulebilir-kalkinma-raporu/</w:t>
        </w:r>
      </w:hyperlink>
      <w:r>
        <w:rPr>
          <w:rFonts w:ascii="Times New Roman" w:hAnsi="Times New Roman" w:cs="Times New Roman"/>
          <w:iCs/>
          <w:color w:val="000000" w:themeColor="text1"/>
          <w:sz w:val="24"/>
          <w:szCs w:val="24"/>
        </w:rPr>
        <w:t>, 20.11.2022.</w:t>
      </w:r>
    </w:p>
    <w:p w:rsidR="00393431" w:rsidRPr="002F7851" w:rsidRDefault="003E4E69" w:rsidP="00393431">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lastRenderedPageBreak/>
        <w:t xml:space="preserve">          Şekil 2’de görüldüğü gibi, raporda sürdürülebilir kalkınma amacı 3’</w:t>
      </w:r>
      <w:r w:rsidR="00E25062">
        <w:rPr>
          <w:rFonts w:ascii="Times New Roman" w:hAnsi="Times New Roman" w:cs="Times New Roman"/>
          <w:iCs/>
          <w:color w:val="000000" w:themeColor="text1"/>
          <w:sz w:val="24"/>
          <w:szCs w:val="24"/>
        </w:rPr>
        <w:t xml:space="preserve">ün altındaki 13 hedefe </w:t>
      </w:r>
      <w:r>
        <w:rPr>
          <w:rFonts w:ascii="Times New Roman" w:hAnsi="Times New Roman" w:cs="Times New Roman"/>
          <w:iCs/>
          <w:color w:val="000000" w:themeColor="text1"/>
          <w:sz w:val="24"/>
          <w:szCs w:val="24"/>
        </w:rPr>
        <w:t xml:space="preserve">ait göstergeler ile hedeflerin söz konusu göstergelere göre mevcut durum analizleri yer almaktadır. </w:t>
      </w:r>
      <w:r w:rsidR="003B5414">
        <w:rPr>
          <w:rFonts w:ascii="Times New Roman" w:hAnsi="Times New Roman" w:cs="Times New Roman"/>
          <w:iCs/>
          <w:color w:val="000000" w:themeColor="text1"/>
          <w:sz w:val="24"/>
          <w:szCs w:val="24"/>
        </w:rPr>
        <w:t>Rapora göre,</w:t>
      </w:r>
      <w:r w:rsidR="00DA7274">
        <w:rPr>
          <w:rFonts w:ascii="Times New Roman" w:hAnsi="Times New Roman" w:cs="Times New Roman"/>
          <w:iCs/>
          <w:color w:val="000000" w:themeColor="text1"/>
          <w:sz w:val="24"/>
          <w:szCs w:val="24"/>
        </w:rPr>
        <w:t xml:space="preserve"> göstergelere ait sonuçlar çoğunluklu olarak hedeflerin mevcut durumunun sürdürülebilir kalkınma amacına yönelik sürdürüldüğü</w:t>
      </w:r>
      <w:r w:rsidR="003B5414">
        <w:rPr>
          <w:rFonts w:ascii="Times New Roman" w:hAnsi="Times New Roman" w:cs="Times New Roman"/>
          <w:iCs/>
          <w:color w:val="000000" w:themeColor="text1"/>
          <w:sz w:val="24"/>
          <w:szCs w:val="24"/>
        </w:rPr>
        <w:t>nü</w:t>
      </w:r>
      <w:r w:rsidR="00DA7274">
        <w:rPr>
          <w:rFonts w:ascii="Times New Roman" w:hAnsi="Times New Roman" w:cs="Times New Roman"/>
          <w:iCs/>
          <w:color w:val="000000" w:themeColor="text1"/>
          <w:sz w:val="24"/>
          <w:szCs w:val="24"/>
        </w:rPr>
        <w:t xml:space="preserve"> ve </w:t>
      </w:r>
      <w:r w:rsidR="003B5414">
        <w:rPr>
          <w:rFonts w:ascii="Times New Roman" w:hAnsi="Times New Roman" w:cs="Times New Roman"/>
          <w:iCs/>
          <w:color w:val="000000" w:themeColor="text1"/>
          <w:sz w:val="24"/>
          <w:szCs w:val="24"/>
        </w:rPr>
        <w:t xml:space="preserve">takip edildiğini gösterirken; ‘öznel iyi oluş’, ‘bölgeler arası doğumda beklenen yaşam süresi farkı’ ve ‘her gün sigara içen 15 yaş ve üzeri nüfus’ göstergeleri ise düşüş (azalan) </w:t>
      </w:r>
      <w:proofErr w:type="gramStart"/>
      <w:r w:rsidR="003B5414">
        <w:rPr>
          <w:rFonts w:ascii="Times New Roman" w:hAnsi="Times New Roman" w:cs="Times New Roman"/>
          <w:iCs/>
          <w:color w:val="000000" w:themeColor="text1"/>
          <w:sz w:val="24"/>
          <w:szCs w:val="24"/>
        </w:rPr>
        <w:t>trendinde</w:t>
      </w:r>
      <w:proofErr w:type="gramEnd"/>
      <w:r w:rsidR="003B5414">
        <w:rPr>
          <w:rFonts w:ascii="Times New Roman" w:hAnsi="Times New Roman" w:cs="Times New Roman"/>
          <w:iCs/>
          <w:color w:val="000000" w:themeColor="text1"/>
          <w:sz w:val="24"/>
          <w:szCs w:val="24"/>
        </w:rPr>
        <w:t xml:space="preserve"> olumsuz bir mevcut durumu işaret etmektedir.</w:t>
      </w:r>
      <w:r w:rsidR="00DA7274">
        <w:rPr>
          <w:rFonts w:ascii="Times New Roman" w:hAnsi="Times New Roman" w:cs="Times New Roman"/>
          <w:iCs/>
          <w:color w:val="000000" w:themeColor="text1"/>
          <w:sz w:val="24"/>
          <w:szCs w:val="24"/>
        </w:rPr>
        <w:t xml:space="preserve"> </w:t>
      </w:r>
      <w:r w:rsidR="00393431">
        <w:rPr>
          <w:rFonts w:ascii="Times New Roman" w:hAnsi="Times New Roman" w:cs="Times New Roman"/>
          <w:iCs/>
          <w:color w:val="000000" w:themeColor="text1"/>
          <w:sz w:val="24"/>
          <w:szCs w:val="24"/>
        </w:rPr>
        <w:t xml:space="preserve">Genel olarak gelişme dikkate değer olsa da </w:t>
      </w:r>
      <w:r w:rsidR="00393431" w:rsidRPr="002F7851">
        <w:rPr>
          <w:rFonts w:ascii="Times New Roman" w:hAnsi="Times New Roman" w:cs="Times New Roman"/>
          <w:iCs/>
          <w:color w:val="000000" w:themeColor="text1"/>
          <w:sz w:val="24"/>
          <w:szCs w:val="24"/>
        </w:rPr>
        <w:t>Türkiye’nin sürdürülebilir kalkınma hedeflerini gerçekleştirmesine yö</w:t>
      </w:r>
      <w:r w:rsidR="00393431">
        <w:rPr>
          <w:rFonts w:ascii="Times New Roman" w:hAnsi="Times New Roman" w:cs="Times New Roman"/>
          <w:iCs/>
          <w:color w:val="000000" w:themeColor="text1"/>
          <w:sz w:val="24"/>
          <w:szCs w:val="24"/>
        </w:rPr>
        <w:t xml:space="preserve">nelik genel performansı </w:t>
      </w:r>
      <w:r w:rsidR="00393431" w:rsidRPr="002F7851">
        <w:rPr>
          <w:rFonts w:ascii="Times New Roman" w:hAnsi="Times New Roman" w:cs="Times New Roman"/>
          <w:iCs/>
          <w:color w:val="000000" w:themeColor="text1"/>
          <w:sz w:val="24"/>
          <w:szCs w:val="24"/>
        </w:rPr>
        <w:t xml:space="preserve">dikkate alındığında gelecekte önemli gelişmeler sağlaması gerektiği görülmüştür. </w:t>
      </w:r>
    </w:p>
    <w:p w:rsidR="00EE2A95" w:rsidRDefault="00EE2A95" w:rsidP="007E0AB5">
      <w:pPr>
        <w:jc w:val="both"/>
        <w:rPr>
          <w:rFonts w:ascii="Times New Roman" w:hAnsi="Times New Roman" w:cs="Times New Roman"/>
          <w:sz w:val="24"/>
          <w:szCs w:val="24"/>
        </w:rPr>
      </w:pPr>
    </w:p>
    <w:p w:rsidR="009F77B9" w:rsidRDefault="009F77B9"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A0373D" w:rsidRDefault="00A0373D" w:rsidP="007E0AB5">
      <w:pPr>
        <w:jc w:val="both"/>
        <w:rPr>
          <w:rFonts w:ascii="Times New Roman" w:hAnsi="Times New Roman" w:cs="Times New Roman"/>
          <w:sz w:val="24"/>
          <w:szCs w:val="24"/>
        </w:rPr>
      </w:pPr>
    </w:p>
    <w:p w:rsidR="009F77B9" w:rsidRPr="009F5A71" w:rsidRDefault="009F77B9" w:rsidP="009F77B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KAYNAKÇA</w:t>
      </w:r>
    </w:p>
    <w:p w:rsidR="009F77B9" w:rsidRDefault="009F77B9" w:rsidP="009F77B9">
      <w:pPr>
        <w:spacing w:line="360" w:lineRule="auto"/>
        <w:jc w:val="both"/>
        <w:rPr>
          <w:rFonts w:ascii="Times New Roman" w:hAnsi="Times New Roman" w:cs="Times New Roman"/>
          <w:sz w:val="24"/>
          <w:szCs w:val="24"/>
        </w:rPr>
      </w:pPr>
      <w:r w:rsidRPr="009F5A71">
        <w:rPr>
          <w:rFonts w:ascii="Times New Roman" w:hAnsi="Times New Roman" w:cs="Times New Roman"/>
          <w:sz w:val="24"/>
          <w:szCs w:val="24"/>
        </w:rPr>
        <w:t xml:space="preserve">Akın, G (2018). Sağlıklı ve Kaliteli Yaşamda Sürdürülebilir Dünya Görüşü, </w:t>
      </w:r>
      <w:r w:rsidRPr="00DA7274">
        <w:rPr>
          <w:rFonts w:ascii="Times New Roman" w:hAnsi="Times New Roman" w:cs="Times New Roman"/>
          <w:i/>
          <w:sz w:val="24"/>
          <w:szCs w:val="24"/>
        </w:rPr>
        <w:t>Hitit Üniversitesi Sosyal Bilimler Enstitüsü Dergisi</w:t>
      </w:r>
      <w:r w:rsidRPr="009F5A71">
        <w:rPr>
          <w:rFonts w:ascii="Times New Roman" w:hAnsi="Times New Roman" w:cs="Times New Roman"/>
          <w:sz w:val="24"/>
          <w:szCs w:val="24"/>
        </w:rPr>
        <w:t>, ANARSAN Sempozyumu Özel Sayısı, 11(2): 877-891.</w:t>
      </w:r>
    </w:p>
    <w:p w:rsidR="00DA7274" w:rsidRPr="009F5A71" w:rsidRDefault="00DA7274" w:rsidP="009F77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Cansever, İ. H. (2021). </w:t>
      </w:r>
      <w:r w:rsidRPr="00DA7274">
        <w:rPr>
          <w:rFonts w:ascii="Times New Roman" w:hAnsi="Times New Roman" w:cs="Times New Roman"/>
          <w:sz w:val="24"/>
          <w:szCs w:val="24"/>
        </w:rPr>
        <w:t>Sürdürülebilir Kalkınma ve Sağlık: Türkiye’nin 2023 Hedefleri İle Ka</w:t>
      </w:r>
      <w:r>
        <w:rPr>
          <w:rFonts w:ascii="Times New Roman" w:hAnsi="Times New Roman" w:cs="Times New Roman"/>
          <w:sz w:val="24"/>
          <w:szCs w:val="24"/>
        </w:rPr>
        <w:t>rşılaştırmalı Bir Değerlendirme</w:t>
      </w:r>
      <w:r w:rsidRPr="00DA7274">
        <w:rPr>
          <w:rFonts w:ascii="Times New Roman" w:hAnsi="Times New Roman" w:cs="Times New Roman"/>
          <w:sz w:val="24"/>
          <w:szCs w:val="24"/>
        </w:rPr>
        <w:t xml:space="preserve">, </w:t>
      </w:r>
      <w:r w:rsidRPr="00DA7274">
        <w:rPr>
          <w:rFonts w:ascii="Times New Roman" w:hAnsi="Times New Roman" w:cs="Times New Roman"/>
          <w:i/>
          <w:sz w:val="24"/>
          <w:szCs w:val="24"/>
        </w:rPr>
        <w:t>Hacettepe Sağlık İdaresi Dergisi</w:t>
      </w:r>
      <w:r w:rsidRPr="00DA7274">
        <w:rPr>
          <w:rFonts w:ascii="Times New Roman" w:hAnsi="Times New Roman" w:cs="Times New Roman"/>
          <w:sz w:val="24"/>
          <w:szCs w:val="24"/>
        </w:rPr>
        <w:t>, 24(3): 633-650.</w:t>
      </w:r>
    </w:p>
    <w:p w:rsidR="009F77B9" w:rsidRPr="009F5A71" w:rsidRDefault="009F77B9" w:rsidP="009F77B9">
      <w:pPr>
        <w:spacing w:line="360" w:lineRule="auto"/>
        <w:jc w:val="both"/>
        <w:rPr>
          <w:rFonts w:ascii="Times New Roman" w:hAnsi="Times New Roman" w:cs="Times New Roman"/>
          <w:sz w:val="24"/>
          <w:szCs w:val="24"/>
        </w:rPr>
      </w:pPr>
      <w:r w:rsidRPr="009F5A71">
        <w:rPr>
          <w:rFonts w:ascii="Times New Roman" w:hAnsi="Times New Roman" w:cs="Times New Roman"/>
          <w:sz w:val="24"/>
          <w:szCs w:val="24"/>
        </w:rPr>
        <w:t>Lopez-</w:t>
      </w:r>
      <w:proofErr w:type="spellStart"/>
      <w:r w:rsidRPr="009F5A71">
        <w:rPr>
          <w:rFonts w:ascii="Times New Roman" w:hAnsi="Times New Roman" w:cs="Times New Roman"/>
          <w:sz w:val="24"/>
          <w:szCs w:val="24"/>
        </w:rPr>
        <w:t>Medina</w:t>
      </w:r>
      <w:proofErr w:type="spellEnd"/>
      <w:r w:rsidRPr="009F5A71">
        <w:rPr>
          <w:rFonts w:ascii="Times New Roman" w:hAnsi="Times New Roman" w:cs="Times New Roman"/>
          <w:sz w:val="24"/>
          <w:szCs w:val="24"/>
        </w:rPr>
        <w:t xml:space="preserve">, IM. , </w:t>
      </w:r>
      <w:proofErr w:type="spellStart"/>
      <w:r w:rsidRPr="009F5A71">
        <w:rPr>
          <w:rFonts w:ascii="Times New Roman" w:hAnsi="Times New Roman" w:cs="Times New Roman"/>
          <w:sz w:val="24"/>
          <w:szCs w:val="24"/>
        </w:rPr>
        <w:t>Alvarez-García</w:t>
      </w:r>
      <w:proofErr w:type="spellEnd"/>
      <w:r w:rsidRPr="009F5A71">
        <w:rPr>
          <w:rFonts w:ascii="Times New Roman" w:hAnsi="Times New Roman" w:cs="Times New Roman"/>
          <w:sz w:val="24"/>
          <w:szCs w:val="24"/>
        </w:rPr>
        <w:t xml:space="preserve">, C. , </w:t>
      </w:r>
      <w:proofErr w:type="spellStart"/>
      <w:r w:rsidRPr="009F5A71">
        <w:rPr>
          <w:rFonts w:ascii="Times New Roman" w:hAnsi="Times New Roman" w:cs="Times New Roman"/>
          <w:sz w:val="24"/>
          <w:szCs w:val="24"/>
        </w:rPr>
        <w:t>Parra-Anguita</w:t>
      </w:r>
      <w:proofErr w:type="spellEnd"/>
      <w:r w:rsidRPr="009F5A71">
        <w:rPr>
          <w:rFonts w:ascii="Times New Roman" w:hAnsi="Times New Roman" w:cs="Times New Roman"/>
          <w:sz w:val="24"/>
          <w:szCs w:val="24"/>
        </w:rPr>
        <w:t xml:space="preserve">, </w:t>
      </w:r>
      <w:proofErr w:type="gramStart"/>
      <w:r w:rsidRPr="009F5A71">
        <w:rPr>
          <w:rFonts w:ascii="Times New Roman" w:hAnsi="Times New Roman" w:cs="Times New Roman"/>
          <w:sz w:val="24"/>
          <w:szCs w:val="24"/>
        </w:rPr>
        <w:t xml:space="preserve">L. , </w:t>
      </w:r>
      <w:proofErr w:type="spellStart"/>
      <w:r w:rsidRPr="009F5A71">
        <w:rPr>
          <w:rFonts w:ascii="Times New Roman" w:hAnsi="Times New Roman" w:cs="Times New Roman"/>
          <w:sz w:val="24"/>
          <w:szCs w:val="24"/>
        </w:rPr>
        <w:t>Sanz</w:t>
      </w:r>
      <w:proofErr w:type="gramEnd"/>
      <w:r w:rsidRPr="009F5A71">
        <w:rPr>
          <w:rFonts w:ascii="Times New Roman" w:hAnsi="Times New Roman" w:cs="Times New Roman"/>
          <w:sz w:val="24"/>
          <w:szCs w:val="24"/>
        </w:rPr>
        <w:t>-Martos</w:t>
      </w:r>
      <w:proofErr w:type="spellEnd"/>
      <w:r w:rsidRPr="009F5A71">
        <w:rPr>
          <w:rFonts w:ascii="Times New Roman" w:hAnsi="Times New Roman" w:cs="Times New Roman"/>
          <w:sz w:val="24"/>
          <w:szCs w:val="24"/>
        </w:rPr>
        <w:t xml:space="preserve">, S. , </w:t>
      </w:r>
      <w:proofErr w:type="spellStart"/>
      <w:r w:rsidRPr="009F5A71">
        <w:rPr>
          <w:rFonts w:ascii="Times New Roman" w:hAnsi="Times New Roman" w:cs="Times New Roman"/>
          <w:sz w:val="24"/>
          <w:szCs w:val="24"/>
        </w:rPr>
        <w:t>Alvarez-Nieto</w:t>
      </w:r>
      <w:proofErr w:type="spellEnd"/>
      <w:r w:rsidRPr="009F5A71">
        <w:rPr>
          <w:rFonts w:ascii="Times New Roman" w:hAnsi="Times New Roman" w:cs="Times New Roman"/>
          <w:sz w:val="24"/>
          <w:szCs w:val="24"/>
        </w:rPr>
        <w:t xml:space="preserve">, C. (2022). </w:t>
      </w:r>
      <w:proofErr w:type="spellStart"/>
      <w:r w:rsidRPr="009F5A71">
        <w:rPr>
          <w:rFonts w:ascii="Times New Roman" w:hAnsi="Times New Roman" w:cs="Times New Roman"/>
          <w:sz w:val="24"/>
          <w:szCs w:val="24"/>
        </w:rPr>
        <w:t>Perceptions</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and</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concerns</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about</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sustainable</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healthcare</w:t>
      </w:r>
      <w:proofErr w:type="spellEnd"/>
      <w:r w:rsidRPr="009F5A71">
        <w:rPr>
          <w:rFonts w:ascii="Times New Roman" w:hAnsi="Times New Roman" w:cs="Times New Roman"/>
          <w:sz w:val="24"/>
          <w:szCs w:val="24"/>
        </w:rPr>
        <w:t xml:space="preserve"> of </w:t>
      </w:r>
      <w:proofErr w:type="spellStart"/>
      <w:r w:rsidRPr="009F5A71">
        <w:rPr>
          <w:rFonts w:ascii="Times New Roman" w:hAnsi="Times New Roman" w:cs="Times New Roman"/>
          <w:sz w:val="24"/>
          <w:szCs w:val="24"/>
        </w:rPr>
        <w:t>nursing</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students</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trained</w:t>
      </w:r>
      <w:proofErr w:type="spellEnd"/>
      <w:r w:rsidRPr="009F5A71">
        <w:rPr>
          <w:rFonts w:ascii="Times New Roman" w:hAnsi="Times New Roman" w:cs="Times New Roman"/>
          <w:sz w:val="24"/>
          <w:szCs w:val="24"/>
        </w:rPr>
        <w:t xml:space="preserve"> in </w:t>
      </w:r>
      <w:proofErr w:type="spellStart"/>
      <w:r w:rsidRPr="009F5A71">
        <w:rPr>
          <w:rFonts w:ascii="Times New Roman" w:hAnsi="Times New Roman" w:cs="Times New Roman"/>
          <w:sz w:val="24"/>
          <w:szCs w:val="24"/>
        </w:rPr>
        <w:t>sustainability</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and</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health</w:t>
      </w:r>
      <w:proofErr w:type="spellEnd"/>
      <w:r w:rsidRPr="009F5A71">
        <w:rPr>
          <w:rFonts w:ascii="Times New Roman" w:hAnsi="Times New Roman" w:cs="Times New Roman"/>
          <w:sz w:val="24"/>
          <w:szCs w:val="24"/>
        </w:rPr>
        <w:t xml:space="preserve">: A </w:t>
      </w:r>
      <w:proofErr w:type="spellStart"/>
      <w:r w:rsidRPr="009F5A71">
        <w:rPr>
          <w:rFonts w:ascii="Times New Roman" w:hAnsi="Times New Roman" w:cs="Times New Roman"/>
          <w:sz w:val="24"/>
          <w:szCs w:val="24"/>
        </w:rPr>
        <w:t>cohort</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study</w:t>
      </w:r>
      <w:proofErr w:type="spellEnd"/>
      <w:r w:rsidRPr="009F5A71">
        <w:rPr>
          <w:rFonts w:ascii="Times New Roman" w:hAnsi="Times New Roman" w:cs="Times New Roman"/>
          <w:sz w:val="24"/>
          <w:szCs w:val="24"/>
        </w:rPr>
        <w:t xml:space="preserve">. </w:t>
      </w:r>
      <w:proofErr w:type="spellStart"/>
      <w:r w:rsidRPr="00DA7274">
        <w:rPr>
          <w:rFonts w:ascii="Times New Roman" w:hAnsi="Times New Roman" w:cs="Times New Roman"/>
          <w:i/>
          <w:sz w:val="24"/>
          <w:szCs w:val="24"/>
        </w:rPr>
        <w:t>Nurse</w:t>
      </w:r>
      <w:proofErr w:type="spellEnd"/>
      <w:r w:rsidRPr="00DA7274">
        <w:rPr>
          <w:rFonts w:ascii="Times New Roman" w:hAnsi="Times New Roman" w:cs="Times New Roman"/>
          <w:i/>
          <w:sz w:val="24"/>
          <w:szCs w:val="24"/>
        </w:rPr>
        <w:t xml:space="preserve"> </w:t>
      </w:r>
      <w:proofErr w:type="spellStart"/>
      <w:r w:rsidRPr="00DA7274">
        <w:rPr>
          <w:rFonts w:ascii="Times New Roman" w:hAnsi="Times New Roman" w:cs="Times New Roman"/>
          <w:i/>
          <w:sz w:val="24"/>
          <w:szCs w:val="24"/>
        </w:rPr>
        <w:t>Education</w:t>
      </w:r>
      <w:proofErr w:type="spellEnd"/>
      <w:r w:rsidRPr="00DA7274">
        <w:rPr>
          <w:rFonts w:ascii="Times New Roman" w:hAnsi="Times New Roman" w:cs="Times New Roman"/>
          <w:i/>
          <w:sz w:val="24"/>
          <w:szCs w:val="24"/>
        </w:rPr>
        <w:t xml:space="preserve"> in </w:t>
      </w:r>
      <w:proofErr w:type="spellStart"/>
      <w:r w:rsidRPr="00DA7274">
        <w:rPr>
          <w:rFonts w:ascii="Times New Roman" w:hAnsi="Times New Roman" w:cs="Times New Roman"/>
          <w:i/>
          <w:sz w:val="24"/>
          <w:szCs w:val="24"/>
        </w:rPr>
        <w:t>Practice</w:t>
      </w:r>
      <w:proofErr w:type="spellEnd"/>
      <w:r w:rsidRPr="00DA7274">
        <w:rPr>
          <w:rFonts w:ascii="Times New Roman" w:hAnsi="Times New Roman" w:cs="Times New Roman"/>
          <w:i/>
          <w:sz w:val="24"/>
          <w:szCs w:val="24"/>
        </w:rPr>
        <w:t>,</w:t>
      </w:r>
      <w:r w:rsidRPr="009F5A71">
        <w:rPr>
          <w:rFonts w:ascii="Times New Roman" w:hAnsi="Times New Roman" w:cs="Times New Roman"/>
          <w:sz w:val="24"/>
          <w:szCs w:val="24"/>
        </w:rPr>
        <w:t xml:space="preserve"> 65, 103489</w:t>
      </w:r>
    </w:p>
    <w:p w:rsidR="009F77B9" w:rsidRPr="009F5A71" w:rsidRDefault="009F77B9" w:rsidP="009F77B9">
      <w:pPr>
        <w:spacing w:line="360" w:lineRule="auto"/>
        <w:jc w:val="both"/>
        <w:rPr>
          <w:rFonts w:ascii="Times New Roman" w:hAnsi="Times New Roman" w:cs="Times New Roman"/>
          <w:b/>
          <w:bCs/>
          <w:sz w:val="24"/>
          <w:szCs w:val="24"/>
        </w:rPr>
      </w:pPr>
      <w:proofErr w:type="spellStart"/>
      <w:r w:rsidRPr="009F5A71">
        <w:rPr>
          <w:rFonts w:ascii="Times New Roman" w:hAnsi="Times New Roman" w:cs="Times New Roman"/>
          <w:sz w:val="24"/>
          <w:szCs w:val="24"/>
        </w:rPr>
        <w:t>Mcnally</w:t>
      </w:r>
      <w:proofErr w:type="spellEnd"/>
      <w:r w:rsidRPr="009F5A71">
        <w:rPr>
          <w:rFonts w:ascii="Times New Roman" w:hAnsi="Times New Roman" w:cs="Times New Roman"/>
          <w:sz w:val="24"/>
          <w:szCs w:val="24"/>
        </w:rPr>
        <w:t>, SA. (2020). Win–</w:t>
      </w:r>
      <w:proofErr w:type="spellStart"/>
      <w:r w:rsidRPr="009F5A71">
        <w:rPr>
          <w:rFonts w:ascii="Times New Roman" w:hAnsi="Times New Roman" w:cs="Times New Roman"/>
          <w:sz w:val="24"/>
          <w:szCs w:val="24"/>
        </w:rPr>
        <w:t>win</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for</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sustainability</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and</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health</w:t>
      </w:r>
      <w:proofErr w:type="spellEnd"/>
      <w:r w:rsidRPr="009F5A71">
        <w:rPr>
          <w:rFonts w:ascii="Times New Roman" w:hAnsi="Times New Roman" w:cs="Times New Roman"/>
          <w:sz w:val="24"/>
          <w:szCs w:val="24"/>
        </w:rPr>
        <w:t xml:space="preserve">. </w:t>
      </w:r>
      <w:proofErr w:type="spellStart"/>
      <w:r w:rsidRPr="00DA7274">
        <w:rPr>
          <w:rFonts w:ascii="Times New Roman" w:hAnsi="Times New Roman" w:cs="Times New Roman"/>
          <w:i/>
          <w:sz w:val="24"/>
          <w:szCs w:val="24"/>
        </w:rPr>
        <w:t>Royal</w:t>
      </w:r>
      <w:proofErr w:type="spellEnd"/>
      <w:r w:rsidRPr="00DA7274">
        <w:rPr>
          <w:rFonts w:ascii="Times New Roman" w:hAnsi="Times New Roman" w:cs="Times New Roman"/>
          <w:i/>
          <w:sz w:val="24"/>
          <w:szCs w:val="24"/>
        </w:rPr>
        <w:t xml:space="preserve"> </w:t>
      </w:r>
      <w:proofErr w:type="spellStart"/>
      <w:r w:rsidRPr="00DA7274">
        <w:rPr>
          <w:rFonts w:ascii="Times New Roman" w:hAnsi="Times New Roman" w:cs="Times New Roman"/>
          <w:i/>
          <w:sz w:val="24"/>
          <w:szCs w:val="24"/>
        </w:rPr>
        <w:t>Collage</w:t>
      </w:r>
      <w:proofErr w:type="spellEnd"/>
      <w:r w:rsidRPr="00DA7274">
        <w:rPr>
          <w:rFonts w:ascii="Times New Roman" w:hAnsi="Times New Roman" w:cs="Times New Roman"/>
          <w:i/>
          <w:sz w:val="24"/>
          <w:szCs w:val="24"/>
        </w:rPr>
        <w:t xml:space="preserve"> of </w:t>
      </w:r>
      <w:proofErr w:type="spellStart"/>
      <w:r w:rsidRPr="00DA7274">
        <w:rPr>
          <w:rFonts w:ascii="Times New Roman" w:hAnsi="Times New Roman" w:cs="Times New Roman"/>
          <w:i/>
          <w:sz w:val="24"/>
          <w:szCs w:val="24"/>
        </w:rPr>
        <w:t>Surgeon</w:t>
      </w:r>
      <w:proofErr w:type="spellEnd"/>
      <w:r w:rsidRPr="00DA7274">
        <w:rPr>
          <w:rFonts w:ascii="Times New Roman" w:hAnsi="Times New Roman" w:cs="Times New Roman"/>
          <w:i/>
          <w:sz w:val="24"/>
          <w:szCs w:val="24"/>
        </w:rPr>
        <w:t xml:space="preserve"> of </w:t>
      </w:r>
      <w:proofErr w:type="spellStart"/>
      <w:r w:rsidRPr="00DA7274">
        <w:rPr>
          <w:rFonts w:ascii="Times New Roman" w:hAnsi="Times New Roman" w:cs="Times New Roman"/>
          <w:i/>
          <w:sz w:val="24"/>
          <w:szCs w:val="24"/>
        </w:rPr>
        <w:t>England</w:t>
      </w:r>
      <w:proofErr w:type="spellEnd"/>
      <w:r w:rsidRPr="009F5A71">
        <w:rPr>
          <w:rFonts w:ascii="Times New Roman" w:hAnsi="Times New Roman" w:cs="Times New Roman"/>
          <w:sz w:val="24"/>
          <w:szCs w:val="24"/>
        </w:rPr>
        <w:t>, 102(5): 206-209</w:t>
      </w:r>
    </w:p>
    <w:p w:rsidR="009F77B9" w:rsidRPr="009F5A71" w:rsidRDefault="009F77B9" w:rsidP="009F77B9">
      <w:pPr>
        <w:spacing w:line="360" w:lineRule="auto"/>
        <w:jc w:val="both"/>
        <w:rPr>
          <w:rFonts w:ascii="Times New Roman" w:hAnsi="Times New Roman" w:cs="Times New Roman"/>
          <w:sz w:val="24"/>
          <w:szCs w:val="24"/>
        </w:rPr>
      </w:pPr>
      <w:proofErr w:type="spellStart"/>
      <w:r w:rsidRPr="009F5A71">
        <w:rPr>
          <w:rFonts w:ascii="Times New Roman" w:hAnsi="Times New Roman" w:cs="Times New Roman"/>
          <w:sz w:val="24"/>
          <w:szCs w:val="24"/>
        </w:rPr>
        <w:t>Ossebaard</w:t>
      </w:r>
      <w:proofErr w:type="spellEnd"/>
      <w:r w:rsidRPr="009F5A71">
        <w:rPr>
          <w:rFonts w:ascii="Times New Roman" w:hAnsi="Times New Roman" w:cs="Times New Roman"/>
          <w:sz w:val="24"/>
          <w:szCs w:val="24"/>
        </w:rPr>
        <w:t xml:space="preserve">, HC. </w:t>
      </w:r>
      <w:proofErr w:type="spellStart"/>
      <w:r w:rsidRPr="009F5A71">
        <w:rPr>
          <w:rFonts w:ascii="Times New Roman" w:hAnsi="Times New Roman" w:cs="Times New Roman"/>
          <w:sz w:val="24"/>
          <w:szCs w:val="24"/>
        </w:rPr>
        <w:t>and</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Lachman</w:t>
      </w:r>
      <w:proofErr w:type="spellEnd"/>
      <w:r w:rsidRPr="009F5A71">
        <w:rPr>
          <w:rFonts w:ascii="Times New Roman" w:hAnsi="Times New Roman" w:cs="Times New Roman"/>
          <w:sz w:val="24"/>
          <w:szCs w:val="24"/>
        </w:rPr>
        <w:t xml:space="preserve">, P. (2021). </w:t>
      </w:r>
      <w:proofErr w:type="spellStart"/>
      <w:r w:rsidRPr="009F5A71">
        <w:rPr>
          <w:rFonts w:ascii="Times New Roman" w:hAnsi="Times New Roman" w:cs="Times New Roman"/>
          <w:sz w:val="24"/>
          <w:szCs w:val="24"/>
        </w:rPr>
        <w:t>Climate</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change</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environmental</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sustainability</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and</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health</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care</w:t>
      </w:r>
      <w:proofErr w:type="spellEnd"/>
      <w:r w:rsidRPr="009F5A71">
        <w:rPr>
          <w:rFonts w:ascii="Times New Roman" w:hAnsi="Times New Roman" w:cs="Times New Roman"/>
          <w:sz w:val="24"/>
          <w:szCs w:val="24"/>
        </w:rPr>
        <w:t xml:space="preserve"> </w:t>
      </w:r>
      <w:proofErr w:type="spellStart"/>
      <w:r w:rsidRPr="009F5A71">
        <w:rPr>
          <w:rFonts w:ascii="Times New Roman" w:hAnsi="Times New Roman" w:cs="Times New Roman"/>
          <w:sz w:val="24"/>
          <w:szCs w:val="24"/>
        </w:rPr>
        <w:t>quality</w:t>
      </w:r>
      <w:proofErr w:type="spellEnd"/>
      <w:r w:rsidRPr="009F5A71">
        <w:rPr>
          <w:rFonts w:ascii="Times New Roman" w:hAnsi="Times New Roman" w:cs="Times New Roman"/>
          <w:sz w:val="24"/>
          <w:szCs w:val="24"/>
        </w:rPr>
        <w:t xml:space="preserve">. </w:t>
      </w:r>
      <w:r w:rsidR="00DA7274" w:rsidRPr="00DA7274">
        <w:rPr>
          <w:rFonts w:ascii="Times New Roman" w:hAnsi="Times New Roman" w:cs="Times New Roman"/>
          <w:i/>
          <w:sz w:val="24"/>
          <w:szCs w:val="24"/>
        </w:rPr>
        <w:t>I</w:t>
      </w:r>
      <w:r w:rsidRPr="00DA7274">
        <w:rPr>
          <w:rFonts w:ascii="Times New Roman" w:hAnsi="Times New Roman" w:cs="Times New Roman"/>
          <w:i/>
          <w:sz w:val="24"/>
          <w:szCs w:val="24"/>
        </w:rPr>
        <w:t xml:space="preserve">nternational </w:t>
      </w:r>
      <w:proofErr w:type="spellStart"/>
      <w:r w:rsidRPr="00DA7274">
        <w:rPr>
          <w:rFonts w:ascii="Times New Roman" w:hAnsi="Times New Roman" w:cs="Times New Roman"/>
          <w:i/>
          <w:sz w:val="24"/>
          <w:szCs w:val="24"/>
        </w:rPr>
        <w:t>Journal</w:t>
      </w:r>
      <w:proofErr w:type="spellEnd"/>
      <w:r w:rsidRPr="00DA7274">
        <w:rPr>
          <w:rFonts w:ascii="Times New Roman" w:hAnsi="Times New Roman" w:cs="Times New Roman"/>
          <w:i/>
          <w:sz w:val="24"/>
          <w:szCs w:val="24"/>
        </w:rPr>
        <w:t xml:space="preserve"> </w:t>
      </w:r>
      <w:proofErr w:type="spellStart"/>
      <w:r w:rsidRPr="00DA7274">
        <w:rPr>
          <w:rFonts w:ascii="Times New Roman" w:hAnsi="Times New Roman" w:cs="Times New Roman"/>
          <w:i/>
          <w:sz w:val="24"/>
          <w:szCs w:val="24"/>
        </w:rPr>
        <w:t>for</w:t>
      </w:r>
      <w:proofErr w:type="spellEnd"/>
      <w:r w:rsidRPr="00DA7274">
        <w:rPr>
          <w:rFonts w:ascii="Times New Roman" w:hAnsi="Times New Roman" w:cs="Times New Roman"/>
          <w:i/>
          <w:sz w:val="24"/>
          <w:szCs w:val="24"/>
        </w:rPr>
        <w:t xml:space="preserve"> </w:t>
      </w:r>
      <w:proofErr w:type="spellStart"/>
      <w:r w:rsidRPr="00DA7274">
        <w:rPr>
          <w:rFonts w:ascii="Times New Roman" w:hAnsi="Times New Roman" w:cs="Times New Roman"/>
          <w:i/>
          <w:sz w:val="24"/>
          <w:szCs w:val="24"/>
        </w:rPr>
        <w:t>Quality</w:t>
      </w:r>
      <w:proofErr w:type="spellEnd"/>
      <w:r w:rsidRPr="00DA7274">
        <w:rPr>
          <w:rFonts w:ascii="Times New Roman" w:hAnsi="Times New Roman" w:cs="Times New Roman"/>
          <w:i/>
          <w:sz w:val="24"/>
          <w:szCs w:val="24"/>
        </w:rPr>
        <w:t xml:space="preserve"> in </w:t>
      </w:r>
      <w:proofErr w:type="spellStart"/>
      <w:r w:rsidRPr="00DA7274">
        <w:rPr>
          <w:rFonts w:ascii="Times New Roman" w:hAnsi="Times New Roman" w:cs="Times New Roman"/>
          <w:i/>
          <w:sz w:val="24"/>
          <w:szCs w:val="24"/>
        </w:rPr>
        <w:t>Health</w:t>
      </w:r>
      <w:proofErr w:type="spellEnd"/>
      <w:r w:rsidRPr="00DA7274">
        <w:rPr>
          <w:rFonts w:ascii="Times New Roman" w:hAnsi="Times New Roman" w:cs="Times New Roman"/>
          <w:i/>
          <w:sz w:val="24"/>
          <w:szCs w:val="24"/>
        </w:rPr>
        <w:t xml:space="preserve"> </w:t>
      </w:r>
      <w:proofErr w:type="spellStart"/>
      <w:r w:rsidRPr="00DA7274">
        <w:rPr>
          <w:rFonts w:ascii="Times New Roman" w:hAnsi="Times New Roman" w:cs="Times New Roman"/>
          <w:i/>
          <w:sz w:val="24"/>
          <w:szCs w:val="24"/>
        </w:rPr>
        <w:t>Care</w:t>
      </w:r>
      <w:proofErr w:type="spellEnd"/>
      <w:r w:rsidRPr="00DA7274">
        <w:rPr>
          <w:rFonts w:ascii="Times New Roman" w:hAnsi="Times New Roman" w:cs="Times New Roman"/>
          <w:i/>
          <w:sz w:val="24"/>
          <w:szCs w:val="24"/>
        </w:rPr>
        <w:t>,</w:t>
      </w:r>
      <w:r w:rsidRPr="009F5A71">
        <w:rPr>
          <w:rFonts w:ascii="Times New Roman" w:hAnsi="Times New Roman" w:cs="Times New Roman"/>
          <w:sz w:val="24"/>
          <w:szCs w:val="24"/>
        </w:rPr>
        <w:t xml:space="preserve"> 33(1): 1-3</w:t>
      </w:r>
    </w:p>
    <w:p w:rsidR="009F77B9" w:rsidRPr="009F5A71" w:rsidRDefault="009F77B9" w:rsidP="009F77B9">
      <w:pPr>
        <w:spacing w:line="360" w:lineRule="auto"/>
        <w:jc w:val="both"/>
        <w:rPr>
          <w:rFonts w:ascii="Times New Roman" w:hAnsi="Times New Roman" w:cs="Times New Roman"/>
          <w:sz w:val="24"/>
          <w:szCs w:val="24"/>
        </w:rPr>
      </w:pPr>
      <w:r w:rsidRPr="009F5A71">
        <w:rPr>
          <w:rFonts w:ascii="Times New Roman" w:hAnsi="Times New Roman" w:cs="Times New Roman"/>
          <w:sz w:val="24"/>
          <w:szCs w:val="24"/>
        </w:rPr>
        <w:t xml:space="preserve">Özdemir Karaca, P. , Atılgan, E. , </w:t>
      </w:r>
      <w:proofErr w:type="spellStart"/>
      <w:r w:rsidRPr="009F5A71">
        <w:rPr>
          <w:rFonts w:ascii="Times New Roman" w:hAnsi="Times New Roman" w:cs="Times New Roman"/>
          <w:sz w:val="24"/>
          <w:szCs w:val="24"/>
        </w:rPr>
        <w:t>Zekioğlu</w:t>
      </w:r>
      <w:proofErr w:type="spellEnd"/>
      <w:r w:rsidRPr="009F5A71">
        <w:rPr>
          <w:rFonts w:ascii="Times New Roman" w:hAnsi="Times New Roman" w:cs="Times New Roman"/>
          <w:sz w:val="24"/>
          <w:szCs w:val="24"/>
        </w:rPr>
        <w:t xml:space="preserve">, A. (2018). Sağlık Hizmetlerinde Sürdürülebilirlik Bağlamında </w:t>
      </w:r>
      <w:proofErr w:type="spellStart"/>
      <w:r w:rsidRPr="009F5A71">
        <w:rPr>
          <w:rFonts w:ascii="Times New Roman" w:hAnsi="Times New Roman" w:cs="Times New Roman"/>
          <w:sz w:val="24"/>
          <w:szCs w:val="24"/>
        </w:rPr>
        <w:t>İnovatif</w:t>
      </w:r>
      <w:proofErr w:type="spellEnd"/>
      <w:r w:rsidRPr="009F5A71">
        <w:rPr>
          <w:rFonts w:ascii="Times New Roman" w:hAnsi="Times New Roman" w:cs="Times New Roman"/>
          <w:sz w:val="24"/>
          <w:szCs w:val="24"/>
        </w:rPr>
        <w:t xml:space="preserve"> Bir Uygulama: Yeşil Hastaneler. </w:t>
      </w:r>
      <w:r w:rsidRPr="00DA7274">
        <w:rPr>
          <w:rFonts w:ascii="Times New Roman" w:hAnsi="Times New Roman" w:cs="Times New Roman"/>
          <w:i/>
          <w:sz w:val="24"/>
          <w:szCs w:val="24"/>
        </w:rPr>
        <w:t xml:space="preserve">Electronic </w:t>
      </w:r>
      <w:proofErr w:type="spellStart"/>
      <w:r w:rsidRPr="00DA7274">
        <w:rPr>
          <w:rFonts w:ascii="Times New Roman" w:hAnsi="Times New Roman" w:cs="Times New Roman"/>
          <w:i/>
          <w:sz w:val="24"/>
          <w:szCs w:val="24"/>
        </w:rPr>
        <w:t>Journal</w:t>
      </w:r>
      <w:proofErr w:type="spellEnd"/>
      <w:r w:rsidRPr="00DA7274">
        <w:rPr>
          <w:rFonts w:ascii="Times New Roman" w:hAnsi="Times New Roman" w:cs="Times New Roman"/>
          <w:i/>
          <w:sz w:val="24"/>
          <w:szCs w:val="24"/>
        </w:rPr>
        <w:t xml:space="preserve"> of </w:t>
      </w:r>
      <w:proofErr w:type="spellStart"/>
      <w:r w:rsidRPr="00DA7274">
        <w:rPr>
          <w:rFonts w:ascii="Times New Roman" w:hAnsi="Times New Roman" w:cs="Times New Roman"/>
          <w:i/>
          <w:sz w:val="24"/>
          <w:szCs w:val="24"/>
        </w:rPr>
        <w:t>Vocational</w:t>
      </w:r>
      <w:proofErr w:type="spellEnd"/>
      <w:r w:rsidRPr="00DA7274">
        <w:rPr>
          <w:rFonts w:ascii="Times New Roman" w:hAnsi="Times New Roman" w:cs="Times New Roman"/>
          <w:i/>
          <w:sz w:val="24"/>
          <w:szCs w:val="24"/>
        </w:rPr>
        <w:t xml:space="preserve"> </w:t>
      </w:r>
      <w:proofErr w:type="spellStart"/>
      <w:r w:rsidRPr="00DA7274">
        <w:rPr>
          <w:rFonts w:ascii="Times New Roman" w:hAnsi="Times New Roman" w:cs="Times New Roman"/>
          <w:i/>
          <w:sz w:val="24"/>
          <w:szCs w:val="24"/>
        </w:rPr>
        <w:t>Colleges</w:t>
      </w:r>
      <w:proofErr w:type="spellEnd"/>
      <w:r w:rsidRPr="009F5A71">
        <w:rPr>
          <w:rFonts w:ascii="Times New Roman" w:hAnsi="Times New Roman" w:cs="Times New Roman"/>
          <w:sz w:val="24"/>
          <w:szCs w:val="24"/>
        </w:rPr>
        <w:t>, 77-88</w:t>
      </w:r>
    </w:p>
    <w:p w:rsidR="009F77B9" w:rsidRPr="009F5A71" w:rsidRDefault="009F77B9" w:rsidP="009F77B9">
      <w:pPr>
        <w:spacing w:line="360" w:lineRule="auto"/>
        <w:jc w:val="both"/>
        <w:rPr>
          <w:rFonts w:ascii="Times New Roman" w:hAnsi="Times New Roman" w:cs="Times New Roman"/>
          <w:sz w:val="24"/>
          <w:szCs w:val="24"/>
        </w:rPr>
      </w:pPr>
      <w:r w:rsidRPr="009F5A71">
        <w:rPr>
          <w:rFonts w:ascii="Times New Roman" w:hAnsi="Times New Roman" w:cs="Times New Roman"/>
          <w:sz w:val="24"/>
          <w:szCs w:val="24"/>
        </w:rPr>
        <w:t xml:space="preserve">Özer, Ö. (2015). Türkiye Sağlık Sisteminde Finansal Sürdürülebilirlik: Paydaş Görüşleri </w:t>
      </w:r>
      <w:r>
        <w:rPr>
          <w:rFonts w:ascii="Times New Roman" w:hAnsi="Times New Roman" w:cs="Times New Roman"/>
          <w:sz w:val="24"/>
          <w:szCs w:val="24"/>
        </w:rPr>
        <w:t>v</w:t>
      </w:r>
      <w:r w:rsidRPr="009F5A71">
        <w:rPr>
          <w:rFonts w:ascii="Times New Roman" w:hAnsi="Times New Roman" w:cs="Times New Roman"/>
          <w:sz w:val="24"/>
          <w:szCs w:val="24"/>
        </w:rPr>
        <w:t>e Değerlendirmeleri. Hacettepe Üniversitesi Sosyal Bilimler Enstitüsü Sağlık Kurumları Yönetimi Anabilim Dalı, Doktora Tezi, Ankara</w:t>
      </w:r>
    </w:p>
    <w:p w:rsidR="009F77B9" w:rsidRPr="009F5A71" w:rsidRDefault="009F77B9" w:rsidP="009F77B9">
      <w:pPr>
        <w:spacing w:line="360" w:lineRule="auto"/>
        <w:jc w:val="both"/>
        <w:rPr>
          <w:rFonts w:ascii="Times New Roman" w:hAnsi="Times New Roman" w:cs="Times New Roman"/>
          <w:sz w:val="24"/>
          <w:szCs w:val="24"/>
        </w:rPr>
      </w:pPr>
      <w:r w:rsidRPr="009F5A71">
        <w:rPr>
          <w:rFonts w:ascii="Times New Roman" w:hAnsi="Times New Roman" w:cs="Times New Roman"/>
          <w:sz w:val="24"/>
          <w:szCs w:val="24"/>
        </w:rPr>
        <w:t xml:space="preserve">Pınarbaşı, Ş. ve </w:t>
      </w:r>
      <w:proofErr w:type="spellStart"/>
      <w:r w:rsidRPr="009F5A71">
        <w:rPr>
          <w:rFonts w:ascii="Times New Roman" w:hAnsi="Times New Roman" w:cs="Times New Roman"/>
          <w:sz w:val="24"/>
          <w:szCs w:val="24"/>
        </w:rPr>
        <w:t>Piyal</w:t>
      </w:r>
      <w:proofErr w:type="spellEnd"/>
      <w:r w:rsidRPr="009F5A71">
        <w:rPr>
          <w:rFonts w:ascii="Times New Roman" w:hAnsi="Times New Roman" w:cs="Times New Roman"/>
          <w:sz w:val="24"/>
          <w:szCs w:val="24"/>
        </w:rPr>
        <w:t xml:space="preserve">, B. (2022). Sürdürülebilir kalkınma hedefi </w:t>
      </w:r>
      <w:proofErr w:type="spellStart"/>
      <w:r w:rsidRPr="009F5A71">
        <w:rPr>
          <w:rFonts w:ascii="Times New Roman" w:hAnsi="Times New Roman" w:cs="Times New Roman"/>
          <w:sz w:val="24"/>
          <w:szCs w:val="24"/>
        </w:rPr>
        <w:t>üç’ün</w:t>
      </w:r>
      <w:proofErr w:type="spellEnd"/>
      <w:r w:rsidRPr="009F5A71">
        <w:rPr>
          <w:rFonts w:ascii="Times New Roman" w:hAnsi="Times New Roman" w:cs="Times New Roman"/>
          <w:sz w:val="24"/>
          <w:szCs w:val="24"/>
        </w:rPr>
        <w:t xml:space="preserve"> sağlık kapsayıcılığı işlevi. </w:t>
      </w:r>
      <w:r w:rsidRPr="00DA7274">
        <w:rPr>
          <w:rFonts w:ascii="Times New Roman" w:hAnsi="Times New Roman" w:cs="Times New Roman"/>
          <w:i/>
          <w:sz w:val="24"/>
          <w:szCs w:val="24"/>
        </w:rPr>
        <w:t>ESTÜDAM Halk Sağlığı Dergisi</w:t>
      </w:r>
      <w:r w:rsidRPr="009F5A71">
        <w:rPr>
          <w:rFonts w:ascii="Times New Roman" w:hAnsi="Times New Roman" w:cs="Times New Roman"/>
          <w:sz w:val="24"/>
          <w:szCs w:val="24"/>
        </w:rPr>
        <w:t>, 7(2):379-91.</w:t>
      </w:r>
    </w:p>
    <w:p w:rsidR="009F77B9" w:rsidRDefault="009F77B9" w:rsidP="009F77B9">
      <w:pPr>
        <w:spacing w:line="360" w:lineRule="auto"/>
        <w:jc w:val="both"/>
        <w:rPr>
          <w:rFonts w:ascii="Times New Roman" w:hAnsi="Times New Roman" w:cs="Times New Roman"/>
          <w:sz w:val="24"/>
          <w:szCs w:val="24"/>
        </w:rPr>
      </w:pPr>
      <w:r w:rsidRPr="009F5A71">
        <w:rPr>
          <w:rFonts w:ascii="Times New Roman" w:hAnsi="Times New Roman" w:cs="Times New Roman"/>
          <w:sz w:val="24"/>
          <w:szCs w:val="24"/>
        </w:rPr>
        <w:t>Tamer, G. (2018). Sağlı</w:t>
      </w:r>
      <w:r w:rsidR="00DA7274">
        <w:rPr>
          <w:rFonts w:ascii="Times New Roman" w:hAnsi="Times New Roman" w:cs="Times New Roman"/>
          <w:sz w:val="24"/>
          <w:szCs w:val="24"/>
        </w:rPr>
        <w:t>kta Sürdürülebilirlik. Internati</w:t>
      </w:r>
      <w:r w:rsidRPr="009F5A71">
        <w:rPr>
          <w:rFonts w:ascii="Times New Roman" w:hAnsi="Times New Roman" w:cs="Times New Roman"/>
          <w:sz w:val="24"/>
          <w:szCs w:val="24"/>
        </w:rPr>
        <w:t>onal Conferen</w:t>
      </w:r>
      <w:r w:rsidR="00DA7274">
        <w:rPr>
          <w:rFonts w:ascii="Times New Roman" w:hAnsi="Times New Roman" w:cs="Times New Roman"/>
          <w:sz w:val="24"/>
          <w:szCs w:val="24"/>
        </w:rPr>
        <w:t xml:space="preserve">ce On </w:t>
      </w:r>
      <w:proofErr w:type="spellStart"/>
      <w:r w:rsidR="00DA7274">
        <w:rPr>
          <w:rFonts w:ascii="Times New Roman" w:hAnsi="Times New Roman" w:cs="Times New Roman"/>
          <w:sz w:val="24"/>
          <w:szCs w:val="24"/>
        </w:rPr>
        <w:t>Eurasian</w:t>
      </w:r>
      <w:proofErr w:type="spellEnd"/>
      <w:r w:rsidR="00DA7274">
        <w:rPr>
          <w:rFonts w:ascii="Times New Roman" w:hAnsi="Times New Roman" w:cs="Times New Roman"/>
          <w:sz w:val="24"/>
          <w:szCs w:val="24"/>
        </w:rPr>
        <w:t xml:space="preserve"> </w:t>
      </w:r>
      <w:proofErr w:type="spellStart"/>
      <w:r w:rsidR="00DA7274">
        <w:rPr>
          <w:rFonts w:ascii="Times New Roman" w:hAnsi="Times New Roman" w:cs="Times New Roman"/>
          <w:sz w:val="24"/>
          <w:szCs w:val="24"/>
        </w:rPr>
        <w:t>Economi</w:t>
      </w:r>
      <w:r w:rsidRPr="009F5A71">
        <w:rPr>
          <w:rFonts w:ascii="Times New Roman" w:hAnsi="Times New Roman" w:cs="Times New Roman"/>
          <w:sz w:val="24"/>
          <w:szCs w:val="24"/>
        </w:rPr>
        <w:t>es</w:t>
      </w:r>
      <w:proofErr w:type="spellEnd"/>
      <w:r w:rsidRPr="009F5A71">
        <w:rPr>
          <w:rFonts w:ascii="Times New Roman" w:hAnsi="Times New Roman" w:cs="Times New Roman"/>
          <w:sz w:val="24"/>
          <w:szCs w:val="24"/>
        </w:rPr>
        <w:t>, ss:154-161</w:t>
      </w:r>
    </w:p>
    <w:p w:rsidR="00223895" w:rsidRPr="00223895" w:rsidRDefault="00223895" w:rsidP="009F77B9">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T.C. </w:t>
      </w:r>
      <w:r w:rsidRPr="00223895">
        <w:rPr>
          <w:rFonts w:ascii="Times New Roman" w:hAnsi="Times New Roman" w:cs="Times New Roman"/>
          <w:sz w:val="24"/>
          <w:szCs w:val="24"/>
        </w:rPr>
        <w:t>Cumhurbaşkanlığı St</w:t>
      </w:r>
      <w:r>
        <w:rPr>
          <w:rFonts w:ascii="Times New Roman" w:hAnsi="Times New Roman" w:cs="Times New Roman"/>
          <w:sz w:val="24"/>
          <w:szCs w:val="24"/>
        </w:rPr>
        <w:t xml:space="preserve">rateji ve Bütçe Başkanlığı (2020). Sürdürülebilir Kalkınma Amaçları ve Göstergeleri (20.11.2022). </w:t>
      </w:r>
      <w:hyperlink r:id="rId12" w:history="1">
        <w:r w:rsidRPr="00223895">
          <w:rPr>
            <w:rStyle w:val="Kpr"/>
            <w:rFonts w:ascii="Times New Roman" w:hAnsi="Times New Roman" w:cs="Times New Roman"/>
            <w:color w:val="000000" w:themeColor="text1"/>
            <w:sz w:val="24"/>
            <w:szCs w:val="24"/>
            <w:u w:val="none"/>
          </w:rPr>
          <w:t>http://www.surdurulebilirkalkinma.gov.tr/wp-content/uploads/2021/02/SKA-ve-Gostergeleri-Kapak-Birlestirilmis.pdf</w:t>
        </w:r>
      </w:hyperlink>
    </w:p>
    <w:p w:rsidR="00223895" w:rsidRDefault="00223895" w:rsidP="00223895">
      <w:pPr>
        <w:spacing w:line="360" w:lineRule="auto"/>
        <w:rPr>
          <w:rFonts w:ascii="Times New Roman" w:hAnsi="Times New Roman" w:cs="Times New Roman"/>
          <w:sz w:val="24"/>
          <w:szCs w:val="24"/>
        </w:rPr>
      </w:pPr>
      <w:r>
        <w:rPr>
          <w:rFonts w:ascii="Times New Roman" w:hAnsi="Times New Roman" w:cs="Times New Roman"/>
          <w:sz w:val="24"/>
          <w:szCs w:val="24"/>
        </w:rPr>
        <w:t xml:space="preserve">T.C. Sağlık </w:t>
      </w:r>
      <w:r w:rsidRPr="00223895">
        <w:rPr>
          <w:rFonts w:ascii="Times New Roman" w:hAnsi="Times New Roman" w:cs="Times New Roman"/>
          <w:sz w:val="24"/>
          <w:szCs w:val="24"/>
        </w:rPr>
        <w:t>Bakanlığı</w:t>
      </w:r>
      <w:r w:rsidRPr="00223895">
        <w:rPr>
          <w:rFonts w:ascii="Times New Roman" w:hAnsi="Times New Roman" w:cs="Times New Roman"/>
          <w:sz w:val="24"/>
          <w:szCs w:val="24"/>
        </w:rPr>
        <w:tab/>
        <w:t>(2019).</w:t>
      </w:r>
      <w:r w:rsidRPr="00223895">
        <w:rPr>
          <w:rFonts w:ascii="Times New Roman" w:hAnsi="Times New Roman" w:cs="Times New Roman"/>
          <w:sz w:val="24"/>
          <w:szCs w:val="24"/>
        </w:rPr>
        <w:tab/>
      </w:r>
      <w:r>
        <w:rPr>
          <w:rFonts w:ascii="Times New Roman" w:hAnsi="Times New Roman" w:cs="Times New Roman"/>
          <w:sz w:val="24"/>
          <w:szCs w:val="24"/>
        </w:rPr>
        <w:t xml:space="preserve"> </w:t>
      </w:r>
      <w:r w:rsidRPr="00223895">
        <w:rPr>
          <w:rFonts w:ascii="Times New Roman" w:hAnsi="Times New Roman" w:cs="Times New Roman"/>
          <w:sz w:val="24"/>
          <w:szCs w:val="24"/>
        </w:rPr>
        <w:t>Sağlı</w:t>
      </w:r>
      <w:r>
        <w:rPr>
          <w:rFonts w:ascii="Times New Roman" w:hAnsi="Times New Roman" w:cs="Times New Roman"/>
          <w:sz w:val="24"/>
          <w:szCs w:val="24"/>
        </w:rPr>
        <w:t>k</w:t>
      </w:r>
      <w:r>
        <w:rPr>
          <w:rFonts w:ascii="Times New Roman" w:hAnsi="Times New Roman" w:cs="Times New Roman"/>
          <w:sz w:val="24"/>
          <w:szCs w:val="24"/>
        </w:rPr>
        <w:tab/>
        <w:t>Bakanlığı 2019-2023</w:t>
      </w:r>
      <w:r>
        <w:rPr>
          <w:rFonts w:ascii="Times New Roman" w:hAnsi="Times New Roman" w:cs="Times New Roman"/>
          <w:sz w:val="24"/>
          <w:szCs w:val="24"/>
        </w:rPr>
        <w:tab/>
        <w:t>stratejik planı.</w:t>
      </w:r>
      <w:r>
        <w:rPr>
          <w:rFonts w:ascii="Times New Roman" w:hAnsi="Times New Roman" w:cs="Times New Roman"/>
          <w:sz w:val="24"/>
          <w:szCs w:val="24"/>
        </w:rPr>
        <w:tab/>
        <w:t>(20.11.2022).  h</w:t>
      </w:r>
      <w:r w:rsidRPr="00223895">
        <w:rPr>
          <w:rFonts w:ascii="Times New Roman" w:hAnsi="Times New Roman" w:cs="Times New Roman"/>
          <w:sz w:val="24"/>
          <w:szCs w:val="24"/>
        </w:rPr>
        <w:t>ttps://stratejikplan.saglik.gov.tr/files/TC-Saglik-Bakanligi-2019-2023-Stratejik-Plan-Web- Katalog.pdf.</w:t>
      </w:r>
    </w:p>
    <w:p w:rsidR="00DA7274" w:rsidRDefault="00DA7274" w:rsidP="009F77B9">
      <w:pPr>
        <w:spacing w:line="360" w:lineRule="auto"/>
        <w:jc w:val="both"/>
        <w:rPr>
          <w:rFonts w:ascii="Times New Roman" w:hAnsi="Times New Roman" w:cs="Times New Roman"/>
          <w:sz w:val="24"/>
          <w:szCs w:val="24"/>
        </w:rPr>
      </w:pPr>
    </w:p>
    <w:p w:rsidR="00DA7274" w:rsidRPr="009F5A71" w:rsidRDefault="00DA7274" w:rsidP="00DA727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United Nations. (2022). </w:t>
      </w:r>
      <w:proofErr w:type="spellStart"/>
      <w:r w:rsidRPr="003E4E69">
        <w:rPr>
          <w:rFonts w:ascii="Times New Roman" w:hAnsi="Times New Roman" w:cs="Times New Roman"/>
          <w:sz w:val="24"/>
          <w:szCs w:val="24"/>
        </w:rPr>
        <w:t>Sustainable</w:t>
      </w:r>
      <w:proofErr w:type="spellEnd"/>
      <w:r w:rsidRPr="003E4E69">
        <w:rPr>
          <w:rFonts w:ascii="Times New Roman" w:hAnsi="Times New Roman" w:cs="Times New Roman"/>
          <w:sz w:val="24"/>
          <w:szCs w:val="24"/>
        </w:rPr>
        <w:t xml:space="preserve"> Development Report 2022. </w:t>
      </w:r>
      <w:proofErr w:type="spellStart"/>
      <w:r w:rsidRPr="003E4E69">
        <w:rPr>
          <w:rFonts w:ascii="Times New Roman" w:hAnsi="Times New Roman" w:cs="Times New Roman"/>
          <w:sz w:val="24"/>
          <w:szCs w:val="24"/>
        </w:rPr>
        <w:t>From</w:t>
      </w:r>
      <w:proofErr w:type="spellEnd"/>
      <w:r w:rsidRPr="003E4E69">
        <w:rPr>
          <w:rFonts w:ascii="Times New Roman" w:hAnsi="Times New Roman" w:cs="Times New Roman"/>
          <w:sz w:val="24"/>
          <w:szCs w:val="24"/>
        </w:rPr>
        <w:t xml:space="preserve"> </w:t>
      </w:r>
      <w:proofErr w:type="spellStart"/>
      <w:r w:rsidRPr="003E4E69">
        <w:rPr>
          <w:rFonts w:ascii="Times New Roman" w:hAnsi="Times New Roman" w:cs="Times New Roman"/>
          <w:sz w:val="24"/>
          <w:szCs w:val="24"/>
        </w:rPr>
        <w:t>Crisis</w:t>
      </w:r>
      <w:proofErr w:type="spellEnd"/>
      <w:r w:rsidRPr="003E4E69">
        <w:rPr>
          <w:rFonts w:ascii="Times New Roman" w:hAnsi="Times New Roman" w:cs="Times New Roman"/>
          <w:sz w:val="24"/>
          <w:szCs w:val="24"/>
        </w:rPr>
        <w:t xml:space="preserve"> </w:t>
      </w:r>
      <w:proofErr w:type="spellStart"/>
      <w:r w:rsidRPr="003E4E69">
        <w:rPr>
          <w:rFonts w:ascii="Times New Roman" w:hAnsi="Times New Roman" w:cs="Times New Roman"/>
          <w:sz w:val="24"/>
          <w:szCs w:val="24"/>
        </w:rPr>
        <w:t>to</w:t>
      </w:r>
      <w:proofErr w:type="spellEnd"/>
      <w:r w:rsidRPr="003E4E69">
        <w:rPr>
          <w:rFonts w:ascii="Times New Roman" w:hAnsi="Times New Roman" w:cs="Times New Roman"/>
          <w:sz w:val="24"/>
          <w:szCs w:val="24"/>
        </w:rPr>
        <w:t xml:space="preserve"> </w:t>
      </w:r>
      <w:proofErr w:type="spellStart"/>
      <w:r w:rsidRPr="003E4E69">
        <w:rPr>
          <w:rFonts w:ascii="Times New Roman" w:hAnsi="Times New Roman" w:cs="Times New Roman"/>
          <w:sz w:val="24"/>
          <w:szCs w:val="24"/>
        </w:rPr>
        <w:t>Sustainable</w:t>
      </w:r>
      <w:proofErr w:type="spellEnd"/>
      <w:r w:rsidRPr="003E4E69">
        <w:rPr>
          <w:rFonts w:ascii="Times New Roman" w:hAnsi="Times New Roman" w:cs="Times New Roman"/>
          <w:sz w:val="24"/>
          <w:szCs w:val="24"/>
        </w:rPr>
        <w:t xml:space="preserve"> Development: </w:t>
      </w:r>
      <w:proofErr w:type="spellStart"/>
      <w:r w:rsidRPr="003E4E69">
        <w:rPr>
          <w:rFonts w:ascii="Times New Roman" w:hAnsi="Times New Roman" w:cs="Times New Roman"/>
          <w:sz w:val="24"/>
          <w:szCs w:val="24"/>
        </w:rPr>
        <w:t>the</w:t>
      </w:r>
      <w:proofErr w:type="spellEnd"/>
      <w:r w:rsidRPr="003E4E69">
        <w:rPr>
          <w:rFonts w:ascii="Times New Roman" w:hAnsi="Times New Roman" w:cs="Times New Roman"/>
          <w:sz w:val="24"/>
          <w:szCs w:val="24"/>
        </w:rPr>
        <w:t xml:space="preserve"> </w:t>
      </w:r>
      <w:proofErr w:type="spellStart"/>
      <w:r w:rsidRPr="003E4E69">
        <w:rPr>
          <w:rFonts w:ascii="Times New Roman" w:hAnsi="Times New Roman" w:cs="Times New Roman"/>
          <w:sz w:val="24"/>
          <w:szCs w:val="24"/>
        </w:rPr>
        <w:t>SDGs</w:t>
      </w:r>
      <w:proofErr w:type="spellEnd"/>
      <w:r w:rsidRPr="003E4E69">
        <w:rPr>
          <w:rFonts w:ascii="Times New Roman" w:hAnsi="Times New Roman" w:cs="Times New Roman"/>
          <w:sz w:val="24"/>
          <w:szCs w:val="24"/>
        </w:rPr>
        <w:t xml:space="preserve"> as </w:t>
      </w:r>
      <w:proofErr w:type="spellStart"/>
      <w:r w:rsidRPr="003E4E69">
        <w:rPr>
          <w:rFonts w:ascii="Times New Roman" w:hAnsi="Times New Roman" w:cs="Times New Roman"/>
          <w:sz w:val="24"/>
          <w:szCs w:val="24"/>
        </w:rPr>
        <w:t>Roadmap</w:t>
      </w:r>
      <w:proofErr w:type="spellEnd"/>
      <w:r w:rsidRPr="003E4E69">
        <w:rPr>
          <w:rFonts w:ascii="Times New Roman" w:hAnsi="Times New Roman" w:cs="Times New Roman"/>
          <w:sz w:val="24"/>
          <w:szCs w:val="24"/>
        </w:rPr>
        <w:t xml:space="preserve"> </w:t>
      </w:r>
      <w:proofErr w:type="spellStart"/>
      <w:r w:rsidRPr="003E4E69">
        <w:rPr>
          <w:rFonts w:ascii="Times New Roman" w:hAnsi="Times New Roman" w:cs="Times New Roman"/>
          <w:sz w:val="24"/>
          <w:szCs w:val="24"/>
        </w:rPr>
        <w:t>to</w:t>
      </w:r>
      <w:proofErr w:type="spellEnd"/>
      <w:r w:rsidRPr="003E4E69">
        <w:rPr>
          <w:rFonts w:ascii="Times New Roman" w:hAnsi="Times New Roman" w:cs="Times New Roman"/>
          <w:sz w:val="24"/>
          <w:szCs w:val="24"/>
        </w:rPr>
        <w:t xml:space="preserve"> 2030 </w:t>
      </w:r>
      <w:proofErr w:type="spellStart"/>
      <w:r w:rsidRPr="003E4E69">
        <w:rPr>
          <w:rFonts w:ascii="Times New Roman" w:hAnsi="Times New Roman" w:cs="Times New Roman"/>
          <w:sz w:val="24"/>
          <w:szCs w:val="24"/>
        </w:rPr>
        <w:t>and</w:t>
      </w:r>
      <w:proofErr w:type="spellEnd"/>
      <w:r w:rsidRPr="003E4E69">
        <w:rPr>
          <w:rFonts w:ascii="Times New Roman" w:hAnsi="Times New Roman" w:cs="Times New Roman"/>
          <w:sz w:val="24"/>
          <w:szCs w:val="24"/>
        </w:rPr>
        <w:t xml:space="preserve"> Beyond</w:t>
      </w:r>
      <w:r>
        <w:rPr>
          <w:rFonts w:ascii="Times New Roman" w:hAnsi="Times New Roman" w:cs="Times New Roman"/>
          <w:sz w:val="24"/>
          <w:szCs w:val="24"/>
        </w:rPr>
        <w:t xml:space="preserve">. </w:t>
      </w:r>
      <w:r w:rsidRPr="00223895">
        <w:rPr>
          <w:rFonts w:ascii="Times New Roman" w:hAnsi="Times New Roman" w:cs="Times New Roman"/>
          <w:sz w:val="24"/>
          <w:szCs w:val="24"/>
        </w:rPr>
        <w:t>http://unsdsn.boun.edu.tr/2022-surdurulebilir-kalkinma-raporu/, 20.11.2022.</w:t>
      </w:r>
    </w:p>
    <w:p w:rsidR="00223895" w:rsidRDefault="00223895" w:rsidP="009F77B9">
      <w:pPr>
        <w:spacing w:line="360" w:lineRule="auto"/>
        <w:jc w:val="both"/>
        <w:rPr>
          <w:rFonts w:ascii="Times New Roman" w:hAnsi="Times New Roman" w:cs="Times New Roman"/>
          <w:sz w:val="24"/>
          <w:szCs w:val="24"/>
        </w:rPr>
      </w:pPr>
      <w:r>
        <w:rPr>
          <w:rFonts w:ascii="Times New Roman" w:hAnsi="Times New Roman" w:cs="Times New Roman"/>
          <w:sz w:val="24"/>
          <w:szCs w:val="24"/>
        </w:rPr>
        <w:t>Yıldırım, A. ve</w:t>
      </w:r>
      <w:r w:rsidRPr="00223895">
        <w:rPr>
          <w:rFonts w:ascii="Times New Roman" w:hAnsi="Times New Roman" w:cs="Times New Roman"/>
          <w:sz w:val="24"/>
          <w:szCs w:val="24"/>
        </w:rPr>
        <w:t xml:space="preserve"> Şimşek, H. (2013). Sosyal bilimlerde nitel araştırma yöntemleri. Seçkin Yayıncılık, Ankara.</w:t>
      </w:r>
    </w:p>
    <w:p w:rsidR="009F77B9" w:rsidRPr="007E0AB5" w:rsidRDefault="009F77B9" w:rsidP="007E0AB5">
      <w:pPr>
        <w:jc w:val="both"/>
        <w:rPr>
          <w:rFonts w:ascii="Times New Roman" w:hAnsi="Times New Roman" w:cs="Times New Roman"/>
          <w:sz w:val="24"/>
          <w:szCs w:val="24"/>
        </w:rPr>
      </w:pPr>
    </w:p>
    <w:sectPr w:rsidR="009F77B9" w:rsidRPr="007E0A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7" w:usb1="08070000" w:usb2="00000010" w:usb3="00000000" w:csb0="00020011"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AB5"/>
    <w:rsid w:val="000B37D1"/>
    <w:rsid w:val="000E5930"/>
    <w:rsid w:val="001200B0"/>
    <w:rsid w:val="00223895"/>
    <w:rsid w:val="002522E1"/>
    <w:rsid w:val="002A6E8A"/>
    <w:rsid w:val="002F7851"/>
    <w:rsid w:val="003003C2"/>
    <w:rsid w:val="00393431"/>
    <w:rsid w:val="003B5414"/>
    <w:rsid w:val="003D5747"/>
    <w:rsid w:val="003E4E69"/>
    <w:rsid w:val="00402620"/>
    <w:rsid w:val="00423B9A"/>
    <w:rsid w:val="004D5CF6"/>
    <w:rsid w:val="004F3384"/>
    <w:rsid w:val="004F3CF6"/>
    <w:rsid w:val="004F57B9"/>
    <w:rsid w:val="00517A91"/>
    <w:rsid w:val="00560A08"/>
    <w:rsid w:val="005E7D5D"/>
    <w:rsid w:val="00644A30"/>
    <w:rsid w:val="00687867"/>
    <w:rsid w:val="006A1BC4"/>
    <w:rsid w:val="006E0A97"/>
    <w:rsid w:val="007E0AB5"/>
    <w:rsid w:val="007E44E0"/>
    <w:rsid w:val="00816425"/>
    <w:rsid w:val="00961FB5"/>
    <w:rsid w:val="00985944"/>
    <w:rsid w:val="009F77B9"/>
    <w:rsid w:val="00A0373D"/>
    <w:rsid w:val="00A3392D"/>
    <w:rsid w:val="00A9359E"/>
    <w:rsid w:val="00A93763"/>
    <w:rsid w:val="00AB0BE4"/>
    <w:rsid w:val="00AF74E5"/>
    <w:rsid w:val="00B10F6C"/>
    <w:rsid w:val="00B31298"/>
    <w:rsid w:val="00B63094"/>
    <w:rsid w:val="00B846FE"/>
    <w:rsid w:val="00C04538"/>
    <w:rsid w:val="00C20681"/>
    <w:rsid w:val="00C2758C"/>
    <w:rsid w:val="00C627F3"/>
    <w:rsid w:val="00C63521"/>
    <w:rsid w:val="00C64E0F"/>
    <w:rsid w:val="00C668B3"/>
    <w:rsid w:val="00DA7274"/>
    <w:rsid w:val="00E25062"/>
    <w:rsid w:val="00E63F0A"/>
    <w:rsid w:val="00E964E9"/>
    <w:rsid w:val="00EE2A95"/>
    <w:rsid w:val="00FE70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9475C"/>
  <w15:chartTrackingRefBased/>
  <w15:docId w15:val="{F610C67D-23FC-4047-9DB8-B5344536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560A0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560A08"/>
    <w:pPr>
      <w:spacing w:after="200" w:line="276" w:lineRule="auto"/>
      <w:ind w:left="720"/>
      <w:contextualSpacing/>
    </w:pPr>
  </w:style>
  <w:style w:type="character" w:styleId="Kpr">
    <w:name w:val="Hyperlink"/>
    <w:basedOn w:val="VarsaylanParagrafYazTipi"/>
    <w:uiPriority w:val="99"/>
    <w:unhideWhenUsed/>
    <w:rsid w:val="00560A08"/>
    <w:rPr>
      <w:color w:val="0563C1" w:themeColor="hyperlink"/>
      <w:u w:val="single"/>
    </w:rPr>
  </w:style>
  <w:style w:type="table" w:customStyle="1" w:styleId="TableNormal">
    <w:name w:val="Table Normal"/>
    <w:uiPriority w:val="2"/>
    <w:semiHidden/>
    <w:unhideWhenUsed/>
    <w:qFormat/>
    <w:rsid w:val="00B312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1298"/>
    <w:pPr>
      <w:widowControl w:val="0"/>
      <w:autoSpaceDE w:val="0"/>
      <w:autoSpaceDN w:val="0"/>
      <w:spacing w:after="0" w:line="240" w:lineRule="auto"/>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2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nsdsn.boun.edu.tr/2022-surdurulebilir-kalkinma-raporu/"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surdurulebilirkalkinma.gov.tr/wp-content/uploads/2021/02/SKA-ve-Gostergeleri-Kapak-Birlestirilmis.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unsdsn.boun.edu.tr/2022-surdurulebilir-kalkinma-raporu/" TargetMode="External"/><Relationship Id="rId5" Type="http://schemas.openxmlformats.org/officeDocument/2006/relationships/hyperlink" Target="mailto:merve.yilmaz@afsu.edu.tr" TargetMode="External"/><Relationship Id="rId10" Type="http://schemas.openxmlformats.org/officeDocument/2006/relationships/image" Target="media/image4.png"/><Relationship Id="rId4" Type="http://schemas.openxmlformats.org/officeDocument/2006/relationships/hyperlink" Target="mailto:pinar.kayikci@afsu.edu.tr" TargetMode="Externa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TotalTime>
  <Pages>1</Pages>
  <Words>2952</Words>
  <Characters>16832</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PINAR</dc:creator>
  <cp:keywords/>
  <dc:description/>
  <cp:lastModifiedBy>PINAR</cp:lastModifiedBy>
  <cp:revision>27</cp:revision>
  <dcterms:created xsi:type="dcterms:W3CDTF">2022-11-16T15:42:00Z</dcterms:created>
  <dcterms:modified xsi:type="dcterms:W3CDTF">2022-11-20T12:50:00Z</dcterms:modified>
</cp:coreProperties>
</file>