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E8665" w14:textId="6B695DFD" w:rsidR="00890B2E" w:rsidRPr="001A13FF" w:rsidRDefault="00465682" w:rsidP="0059146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Investigation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Oven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Vacuum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Oven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Drying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Kinetics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Mathematical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Modelling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of Golden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Berries</w:t>
      </w:r>
      <w:proofErr w:type="spellEnd"/>
    </w:p>
    <w:p w14:paraId="5CA9653C" w14:textId="77777777" w:rsidR="00854CA9" w:rsidRPr="00B7076A" w:rsidRDefault="00854CA9" w:rsidP="00854CA9">
      <w:pPr>
        <w:spacing w:before="120" w:after="120"/>
        <w:jc w:val="center"/>
        <w:rPr>
          <w:rFonts w:cstheme="minorHAnsi"/>
          <w:b/>
          <w:vertAlign w:val="superscript"/>
        </w:rPr>
      </w:pPr>
      <w:r>
        <w:rPr>
          <w:rFonts w:ascii="Times New Roman" w:hAnsi="Times New Roman" w:cs="Times New Roman"/>
          <w:b/>
          <w:i/>
        </w:rPr>
        <w:t>Ekin KIPÇAK</w:t>
      </w:r>
      <w:r w:rsidRPr="00F07AEF">
        <w:rPr>
          <w:rFonts w:ascii="Times New Roman" w:hAnsi="Times New Roman" w:cs="Times New Roman"/>
          <w:b/>
          <w:i/>
          <w:vertAlign w:val="superscript"/>
        </w:rPr>
        <w:t>1,*</w:t>
      </w:r>
      <w:r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5B8FA6E3" wp14:editId="31022BDB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7AEF">
        <w:rPr>
          <w:rFonts w:cstheme="minorHAnsi"/>
          <w:b/>
          <w:i/>
          <w:vertAlign w:val="superscript"/>
        </w:rPr>
        <w:t xml:space="preserve"> </w:t>
      </w:r>
    </w:p>
    <w:p w14:paraId="699D88A2" w14:textId="77777777" w:rsidR="00854CA9" w:rsidRDefault="00854CA9" w:rsidP="00854CA9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color w:val="FF0000"/>
          <w:sz w:val="18"/>
          <w:szCs w:val="18"/>
        </w:rPr>
      </w:pPr>
      <w:r w:rsidRPr="001558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Faculty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Chemical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and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Metallurgical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Chemical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Yıldız Technical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Istanbul</w:t>
      </w:r>
      <w:proofErr w:type="spellEnd"/>
      <w:r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>
        <w:rPr>
          <w:rFonts w:ascii="Times New Roman" w:eastAsia="MS Mincho" w:hAnsi="Times New Roman" w:cs="Times New Roman"/>
          <w:i/>
          <w:iCs/>
          <w:sz w:val="18"/>
          <w:szCs w:val="18"/>
        </w:rPr>
        <w:t>Turkey</w:t>
      </w:r>
      <w:proofErr w:type="spellEnd"/>
    </w:p>
    <w:p w14:paraId="2AC125AE" w14:textId="39D879E6" w:rsidR="00890B2E" w:rsidRPr="00F07AEF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02"/>
      </w:tblGrid>
      <w:tr w:rsidR="001558FC" w:rsidRPr="00F56331" w14:paraId="4166A5D6" w14:textId="77777777" w:rsidTr="001558FC">
        <w:trPr>
          <w:trHeight w:val="2895"/>
        </w:trPr>
        <w:tc>
          <w:tcPr>
            <w:tcW w:w="9802" w:type="dxa"/>
            <w:shd w:val="clear" w:color="auto" w:fill="FFFFFF" w:themeFill="background1"/>
          </w:tcPr>
          <w:p w14:paraId="1CFD4C30" w14:textId="03123AF1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091B57DA" w14:textId="1D5286AD" w:rsidR="00854CA9" w:rsidRPr="00E364ED" w:rsidRDefault="00854CA9" w:rsidP="00854CA9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Golden berry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Physalis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peruviana</w:t>
            </w:r>
            <w:proofErr w:type="spellEnd"/>
            <w:r w:rsidR="007501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is a fruit that is natively cultivated in the Andean region. Due to its significant nutritional and functional properties, golden berry has been gradually attracting worldwide attention.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characterized by a high content of vitamins, minerals, carotenoids and polyphenols. Due to its significant antioxidant properties,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it’s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widely used for the treatment of various diseases and nutritional support. Nevertheless, golden berry is a rapidly perishable fruit, a property of which hinders its desired commercialization. The requirement for extensive preservation highlights drying: one of the most widely preferred preservation techniques. Although there are numerous studies regarding the antioxidant properties of golden berries, investigation on their drying characteristics is still scarce. Hence, i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n this study, oven and vacuum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oven drying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golden berries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were performed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60, 70 and 80°C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Throughout the experiments, the drying kinetic parameters of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effective moisture diffusivity (</w:t>
            </w:r>
            <w:proofErr w:type="spellStart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CB1CE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eff</w:t>
            </w:r>
            <w:proofErr w:type="spellEnd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) and activation energy (</w:t>
            </w:r>
            <w:proofErr w:type="spellStart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B1CE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proofErr w:type="spellEnd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were investigated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Moreover,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mathematical modelling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drying data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was established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ith the most known modelling equations presented in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literature.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 experimental studies revealed that the drying times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decreased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with increasing drying temperature and with vacuum addition. The highest and lowest drying times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were encountered</w:t>
            </w:r>
            <w:proofErr w:type="gramEnd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as 480 minutes in oven drying at 60°C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and 195 min</w:t>
            </w:r>
            <w:r w:rsidR="00610BD9">
              <w:rPr>
                <w:rFonts w:ascii="Times New Roman" w:hAnsi="Times New Roman" w:cs="Times New Roman"/>
                <w:sz w:val="20"/>
                <w:szCs w:val="20"/>
              </w:rPr>
              <w:t>utes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vacuum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oven drying at 80°C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respectively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8B134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values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calculated</w:t>
            </w:r>
            <w:proofErr w:type="gramEnd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between 1.95×10</w:t>
            </w:r>
            <w:r w:rsidRPr="008B1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-10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-3.80×10</w:t>
            </w:r>
            <w:r w:rsidRPr="008B1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-10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8B1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/s and 2.20×10</w:t>
            </w:r>
            <w:r w:rsidRPr="008B1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-10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-5.45×10</w:t>
            </w:r>
            <w:r w:rsidRPr="008B1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-10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8B1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/s for oven and vacuum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oven drying, respectively. </w:t>
            </w:r>
            <w:proofErr w:type="spellStart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8B134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a</w:t>
            </w:r>
            <w:proofErr w:type="spellEnd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values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on the other hand,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were found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32.81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kJ/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oven drying and 44.30 kJ/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vacuum oven drying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. Fourteen mathematical models </w:t>
            </w:r>
            <w:proofErr w:type="gramStart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were applied</w:t>
            </w:r>
            <w:proofErr w:type="gramEnd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to the drying curve data and most of them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were seen to yield satisfactory results. However, </w:t>
            </w:r>
            <w:proofErr w:type="spellStart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Midilli</w:t>
            </w:r>
            <w:proofErr w:type="spellEnd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&amp; </w:t>
            </w:r>
            <w:proofErr w:type="spellStart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Kucuk</w:t>
            </w:r>
            <w:proofErr w:type="spellEnd"/>
            <w:r w:rsidRPr="00B93BBE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was seen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provide the best fit for both oven and vacuum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oven drying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wit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8B134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3BBE">
              <w:rPr>
                <w:rFonts w:ascii="Times New Roman" w:hAnsi="Times New Roman" w:cs="Times New Roman"/>
                <w:sz w:val="20"/>
                <w:szCs w:val="20"/>
              </w:rPr>
              <w:t>values between 0.999799-0.999957 and 0.999648-0.999998, respectively.</w:t>
            </w:r>
          </w:p>
          <w:p w14:paraId="109F1148" w14:textId="57C1A627" w:rsidR="001558FC" w:rsidRPr="001C669B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E851A1" w:rsidRPr="00F56331" w14:paraId="6A0FB242" w14:textId="77777777" w:rsidTr="001558FC">
        <w:trPr>
          <w:trHeight w:val="443"/>
        </w:trPr>
        <w:tc>
          <w:tcPr>
            <w:tcW w:w="9802" w:type="dxa"/>
            <w:shd w:val="clear" w:color="auto" w:fill="FFFFFF" w:themeFill="background1"/>
          </w:tcPr>
          <w:p w14:paraId="6824E26F" w14:textId="408A9521" w:rsidR="00E851A1" w:rsidRPr="00A86846" w:rsidRDefault="00E851A1" w:rsidP="00A86846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Drying Kinetics, Golden Berry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  <w:r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Mathematical Modelling, Oven Drying, Vacuum Oven Drying</w:t>
            </w:r>
          </w:p>
        </w:tc>
      </w:tr>
    </w:tbl>
    <w:p w14:paraId="123D57F8" w14:textId="77777777" w:rsidR="0059146B" w:rsidRDefault="0059146B" w:rsidP="00D63A79">
      <w:pPr>
        <w:spacing w:after="0"/>
        <w:rPr>
          <w:rFonts w:ascii="Times New Roman" w:hAnsi="Times New Roman" w:cs="Times New Roman"/>
        </w:rPr>
      </w:pPr>
    </w:p>
    <w:p w14:paraId="62ADA711" w14:textId="1C2A219B" w:rsidR="003A283B" w:rsidRPr="003A283B" w:rsidRDefault="00B2099A" w:rsidP="00E11B5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240"/>
        <w:ind w:left="426" w:right="-59" w:hanging="426"/>
        <w:jc w:val="both"/>
        <w:rPr>
          <w:rFonts w:ascii="Times New Roman" w:eastAsia="Times New Roman" w:hAnsi="Times New Roman"/>
          <w:shd w:val="clear" w:color="auto" w:fill="FFFFFF"/>
          <w:lang w:val="en-US" w:eastAsia="tr-TR"/>
        </w:rPr>
      </w:pPr>
      <w:proofErr w:type="spellStart"/>
      <w:r w:rsidRPr="003A283B">
        <w:rPr>
          <w:rFonts w:ascii="Times New Roman" w:hAnsi="Times New Roman" w:cs="Times New Roman"/>
          <w:b/>
          <w:sz w:val="24"/>
          <w:szCs w:val="24"/>
        </w:rPr>
        <w:t>Introduction</w:t>
      </w:r>
      <w:proofErr w:type="spellEnd"/>
    </w:p>
    <w:p w14:paraId="19041289" w14:textId="11A77A82" w:rsidR="00610BD9" w:rsidRDefault="00750196" w:rsidP="00E11B56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</w:pPr>
      <w:r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Golden berry (</w:t>
      </w:r>
      <w:proofErr w:type="spellStart"/>
      <w:r w:rsidRPr="00F62F54">
        <w:rPr>
          <w:rFonts w:ascii="Times New Roman" w:eastAsia="Times New Roman" w:hAnsi="Times New Roman" w:cs="Times New Roman"/>
          <w:i/>
          <w:shd w:val="clear" w:color="auto" w:fill="FFFFFF"/>
          <w:lang w:val="en-US" w:eastAsia="tr-TR"/>
        </w:rPr>
        <w:t>Physalis</w:t>
      </w:r>
      <w:proofErr w:type="spellEnd"/>
      <w:r w:rsidRPr="00F62F54">
        <w:rPr>
          <w:rFonts w:ascii="Times New Roman" w:eastAsia="Times New Roman" w:hAnsi="Times New Roman" w:cs="Times New Roman"/>
          <w:i/>
          <w:shd w:val="clear" w:color="auto" w:fill="FFFFFF"/>
          <w:lang w:val="en-US" w:eastAsia="tr-TR"/>
        </w:rPr>
        <w:t xml:space="preserve"> </w:t>
      </w:r>
      <w:proofErr w:type="spellStart"/>
      <w:r w:rsidRPr="00F62F54">
        <w:rPr>
          <w:rFonts w:ascii="Times New Roman" w:eastAsia="Times New Roman" w:hAnsi="Times New Roman" w:cs="Times New Roman"/>
          <w:i/>
          <w:shd w:val="clear" w:color="auto" w:fill="FFFFFF"/>
          <w:lang w:val="en-US" w:eastAsia="tr-TR"/>
        </w:rPr>
        <w:t>peruviana</w:t>
      </w:r>
      <w:proofErr w:type="spellEnd"/>
      <w:r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), also called </w:t>
      </w:r>
      <w:proofErr w:type="gramStart"/>
      <w:r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cape</w:t>
      </w:r>
      <w:proofErr w:type="gramEnd"/>
      <w:r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gooseberry, is a</w:t>
      </w:r>
      <w:r w:rsidR="0017650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n exotic</w:t>
      </w:r>
      <w:r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fruit that is natively cultivated in the Andean region of</w:t>
      </w:r>
      <w:r w:rsidR="0046193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the world [1</w:t>
      </w:r>
      <w:r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, </w:t>
      </w:r>
      <w:r w:rsidR="00CC76E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2</w:t>
      </w:r>
      <w:r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]. </w:t>
      </w:r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It is covered by a yellow peel and is protected through a surrounding </w:t>
      </w:r>
      <w:r w:rsidR="00F233C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dry parchment-like husk, named as </w:t>
      </w:r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calyx, which serves </w:t>
      </w:r>
      <w:proofErr w:type="gramStart"/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as a protective shield </w:t>
      </w:r>
      <w:proofErr w:type="spellStart"/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againsts</w:t>
      </w:r>
      <w:proofErr w:type="spellEnd"/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adverse climatic conditions</w:t>
      </w:r>
      <w:proofErr w:type="gramEnd"/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 birds and</w:t>
      </w:r>
      <w:r w:rsidR="0061580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insects [3</w:t>
      </w:r>
      <w:r w:rsidR="009129CE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-5</w:t>
      </w:r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].</w:t>
      </w:r>
      <w:r w:rsidR="007F7AC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proofErr w:type="gramStart"/>
      <w:r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It is a functional food that</w:t>
      </w:r>
      <w:proofErr w:type="gramEnd"/>
      <w:r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attracts particular attention</w:t>
      </w:r>
      <w:r w:rsidR="00F62F54"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due its nutritional composition and content of bioactive components. Golden berries contain substantial amount of vitamins</w:t>
      </w:r>
      <w:r w:rsidR="00436CB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(especially Vitamin A, Vitamin C</w:t>
      </w:r>
      <w:r w:rsidR="00797A7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 Vitamin K</w:t>
      </w:r>
      <w:r w:rsidR="00436CB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and Vitamin B complexes)</w:t>
      </w:r>
      <w:r w:rsidR="00F62F54"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, minerals, </w:t>
      </w:r>
      <w:r w:rsidR="00797A7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fibers, </w:t>
      </w:r>
      <w:r w:rsidR="00F62F54"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ascorbic </w:t>
      </w:r>
      <w:r w:rsidR="005C5C1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acid</w:t>
      </w:r>
      <w:r w:rsidR="0050645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 polyphenols</w:t>
      </w:r>
      <w:r w:rsidR="005C5C1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and</w:t>
      </w:r>
      <w:r w:rsidR="00F62F54" w:rsidRPr="00F62F5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carotenoids [</w:t>
      </w:r>
      <w:r w:rsidR="00CC76E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2</w:t>
      </w:r>
      <w:r w:rsidR="009129CE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-5</w:t>
      </w:r>
      <w:r w:rsidR="00436CB4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]. </w:t>
      </w:r>
      <w:r w:rsidR="0017650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It is </w:t>
      </w:r>
      <w:r w:rsidR="0085034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widely </w:t>
      </w:r>
      <w:r w:rsidR="0017650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used in </w:t>
      </w:r>
      <w:r w:rsidR="0037175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the field of </w:t>
      </w:r>
      <w:r w:rsidR="00610BD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medicine for the remedy</w:t>
      </w:r>
      <w:r w:rsidR="0017650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of various diseases</w:t>
      </w:r>
      <w:r w:rsidR="0085034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, due to its anti-parasitic, anti-infectious and diuretic properties [</w:t>
      </w:r>
      <w:r w:rsidR="00615800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3</w:t>
      </w:r>
      <w:r w:rsidR="0085034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]. </w:t>
      </w:r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It </w:t>
      </w:r>
      <w:proofErr w:type="gramStart"/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was reported</w:t>
      </w:r>
      <w:proofErr w:type="gramEnd"/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that golden berries are used in the treatment of cancer, </w:t>
      </w:r>
      <w:r w:rsidR="00610BD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hypertension</w:t>
      </w:r>
      <w:r w:rsidR="00797A7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, </w:t>
      </w:r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asthma, </w:t>
      </w:r>
      <w:r w:rsidR="00797A7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ulcer, </w:t>
      </w:r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hepatitis, dermatitis, malaria</w:t>
      </w:r>
      <w:r w:rsidR="00796E1C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and rheumatism [6,</w:t>
      </w:r>
      <w:r w:rsidR="009D24D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7</w:t>
      </w:r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].</w:t>
      </w:r>
      <w:r w:rsidR="007F7AC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 w:rsidR="00797A7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The high levels of Vitamin K, which is responsible for protein synthesis in charge of blood clotting and bone metabolism, reduce the risk of heart diseases and occurrence of cancer </w:t>
      </w:r>
      <w:r w:rsidR="009D24D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[7</w:t>
      </w:r>
      <w:r w:rsidR="00797A7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]. </w:t>
      </w:r>
      <w:r w:rsidR="007F7AC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Due to its fructose content, golden berry </w:t>
      </w:r>
      <w:proofErr w:type="gramStart"/>
      <w:r w:rsidR="007F7AC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is</w:t>
      </w:r>
      <w:r w:rsidR="00797A7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also</w:t>
      </w:r>
      <w:r w:rsidR="007F7AC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recommended</w:t>
      </w:r>
      <w:proofErr w:type="gramEnd"/>
      <w:r w:rsidR="007F7AC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for diabetics [</w:t>
      </w:r>
      <w:r w:rsidR="00196F56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5, </w:t>
      </w:r>
      <w:r w:rsidR="009D24D3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7</w:t>
      </w:r>
      <w:r w:rsidR="007F7AC7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]. </w:t>
      </w:r>
    </w:p>
    <w:p w14:paraId="66FA7052" w14:textId="77777777" w:rsidR="00610BD9" w:rsidRDefault="00610BD9" w:rsidP="00E11B56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</w:pPr>
    </w:p>
    <w:p w14:paraId="7D5A1F45" w14:textId="0E9857F2" w:rsidR="0085034C" w:rsidRDefault="00C51587" w:rsidP="00E11B56">
      <w:pPr>
        <w:spacing w:after="0"/>
        <w:jc w:val="both"/>
        <w:rPr>
          <w:rFonts w:ascii="Times New Roman" w:eastAsia="Times New Roman" w:hAnsi="Times New Roman"/>
          <w:shd w:val="clear" w:color="auto" w:fill="FFFFFF"/>
          <w:lang w:val="en-US" w:eastAsia="tr-TR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Considering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all of the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aforementioned desirable nutritional and functional properties, </w:t>
      </w:r>
      <w:r w:rsidR="00610BD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golden berry is</w:t>
      </w:r>
      <w:r w:rsidR="00797A71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gradually becoming</w:t>
      </w:r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r w:rsidR="00610BD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a fruit</w:t>
      </w:r>
      <w:r w:rsid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of particular interest to the food industry.</w:t>
      </w:r>
      <w:r w:rsidR="00610BD9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proofErr w:type="spellStart"/>
      <w:r w:rsidR="00F62F54" w:rsidRPr="00F62F54">
        <w:rPr>
          <w:rFonts w:ascii="Times New Roman" w:hAnsi="Times New Roman" w:cs="Times New Roman"/>
        </w:rPr>
        <w:t>Nevertheless</w:t>
      </w:r>
      <w:proofErr w:type="spellEnd"/>
      <w:r w:rsidR="00F62F54" w:rsidRPr="00F62F54">
        <w:rPr>
          <w:rFonts w:ascii="Times New Roman" w:hAnsi="Times New Roman" w:cs="Times New Roman"/>
        </w:rPr>
        <w:t xml:space="preserve">, golden </w:t>
      </w:r>
      <w:proofErr w:type="spellStart"/>
      <w:r w:rsidR="00F62F54" w:rsidRPr="00F62F54">
        <w:rPr>
          <w:rFonts w:ascii="Times New Roman" w:hAnsi="Times New Roman" w:cs="Times New Roman"/>
        </w:rPr>
        <w:t>berry</w:t>
      </w:r>
      <w:proofErr w:type="spellEnd"/>
      <w:r w:rsidR="00F62F54" w:rsidRPr="00F62F54">
        <w:rPr>
          <w:rFonts w:ascii="Times New Roman" w:hAnsi="Times New Roman" w:cs="Times New Roman"/>
        </w:rPr>
        <w:t xml:space="preserve"> is a </w:t>
      </w:r>
      <w:proofErr w:type="spellStart"/>
      <w:r w:rsidR="00F62F54" w:rsidRPr="00F62F54">
        <w:rPr>
          <w:rFonts w:ascii="Times New Roman" w:hAnsi="Times New Roman" w:cs="Times New Roman"/>
        </w:rPr>
        <w:t>rapidly</w:t>
      </w:r>
      <w:proofErr w:type="spellEnd"/>
      <w:r w:rsidR="00F62F54" w:rsidRPr="00F62F54">
        <w:rPr>
          <w:rFonts w:ascii="Times New Roman" w:hAnsi="Times New Roman" w:cs="Times New Roman"/>
        </w:rPr>
        <w:t xml:space="preserve"> </w:t>
      </w:r>
      <w:proofErr w:type="spellStart"/>
      <w:r w:rsidR="00F62F54" w:rsidRPr="00F62F54">
        <w:rPr>
          <w:rFonts w:ascii="Times New Roman" w:hAnsi="Times New Roman" w:cs="Times New Roman"/>
        </w:rPr>
        <w:t>perishable</w:t>
      </w:r>
      <w:proofErr w:type="spellEnd"/>
      <w:r w:rsidR="00F62F54" w:rsidRPr="00F62F54">
        <w:rPr>
          <w:rFonts w:ascii="Times New Roman" w:hAnsi="Times New Roman" w:cs="Times New Roman"/>
        </w:rPr>
        <w:t xml:space="preserve"> </w:t>
      </w:r>
      <w:proofErr w:type="spellStart"/>
      <w:r w:rsidR="00F62F54" w:rsidRPr="00F62F54">
        <w:rPr>
          <w:rFonts w:ascii="Times New Roman" w:hAnsi="Times New Roman" w:cs="Times New Roman"/>
        </w:rPr>
        <w:t>fruit</w:t>
      </w:r>
      <w:proofErr w:type="spellEnd"/>
      <w:r w:rsidR="00F62F54" w:rsidRPr="00F62F54">
        <w:rPr>
          <w:rFonts w:ascii="Times New Roman" w:hAnsi="Times New Roman" w:cs="Times New Roman"/>
        </w:rPr>
        <w:t xml:space="preserve">, a </w:t>
      </w:r>
      <w:proofErr w:type="spellStart"/>
      <w:r w:rsidR="00F62F54" w:rsidRPr="00F62F54">
        <w:rPr>
          <w:rFonts w:ascii="Times New Roman" w:hAnsi="Times New Roman" w:cs="Times New Roman"/>
        </w:rPr>
        <w:t>property</w:t>
      </w:r>
      <w:proofErr w:type="spellEnd"/>
      <w:r w:rsidR="00F62F54" w:rsidRPr="00F62F54">
        <w:rPr>
          <w:rFonts w:ascii="Times New Roman" w:hAnsi="Times New Roman" w:cs="Times New Roman"/>
        </w:rPr>
        <w:t xml:space="preserve"> of </w:t>
      </w:r>
      <w:proofErr w:type="spellStart"/>
      <w:r w:rsidR="00F62F54" w:rsidRPr="00F62F54">
        <w:rPr>
          <w:rFonts w:ascii="Times New Roman" w:hAnsi="Times New Roman" w:cs="Times New Roman"/>
        </w:rPr>
        <w:t>which</w:t>
      </w:r>
      <w:proofErr w:type="spellEnd"/>
      <w:r w:rsidR="00F62F54" w:rsidRPr="00F62F54">
        <w:rPr>
          <w:rFonts w:ascii="Times New Roman" w:hAnsi="Times New Roman" w:cs="Times New Roman"/>
        </w:rPr>
        <w:t xml:space="preserve"> </w:t>
      </w:r>
      <w:proofErr w:type="spellStart"/>
      <w:r w:rsidR="00F62F54" w:rsidRPr="00F62F54">
        <w:rPr>
          <w:rFonts w:ascii="Times New Roman" w:hAnsi="Times New Roman" w:cs="Times New Roman"/>
        </w:rPr>
        <w:t>hinders</w:t>
      </w:r>
      <w:proofErr w:type="spellEnd"/>
      <w:r w:rsidR="00F62F54" w:rsidRPr="00F62F54">
        <w:rPr>
          <w:rFonts w:ascii="Times New Roman" w:hAnsi="Times New Roman" w:cs="Times New Roman"/>
        </w:rPr>
        <w:t xml:space="preserve"> </w:t>
      </w:r>
      <w:proofErr w:type="spellStart"/>
      <w:r w:rsidR="00F62F54" w:rsidRPr="00F62F54">
        <w:rPr>
          <w:rFonts w:ascii="Times New Roman" w:hAnsi="Times New Roman" w:cs="Times New Roman"/>
        </w:rPr>
        <w:t>its</w:t>
      </w:r>
      <w:proofErr w:type="spellEnd"/>
      <w:r w:rsidR="00F62F54" w:rsidRPr="00F62F54">
        <w:rPr>
          <w:rFonts w:ascii="Times New Roman" w:hAnsi="Times New Roman" w:cs="Times New Roman"/>
        </w:rPr>
        <w:t xml:space="preserve"> </w:t>
      </w:r>
      <w:proofErr w:type="spellStart"/>
      <w:r w:rsidR="00F62F54" w:rsidRPr="00F62F54">
        <w:rPr>
          <w:rFonts w:ascii="Times New Roman" w:hAnsi="Times New Roman" w:cs="Times New Roman"/>
        </w:rPr>
        <w:t>desired</w:t>
      </w:r>
      <w:proofErr w:type="spellEnd"/>
      <w:r w:rsidR="00F62F54" w:rsidRPr="00F62F54">
        <w:rPr>
          <w:rFonts w:ascii="Times New Roman" w:hAnsi="Times New Roman" w:cs="Times New Roman"/>
        </w:rPr>
        <w:t xml:space="preserve"> </w:t>
      </w:r>
      <w:proofErr w:type="spellStart"/>
      <w:r w:rsidR="00F62F54" w:rsidRPr="00F62F54">
        <w:rPr>
          <w:rFonts w:ascii="Times New Roman" w:hAnsi="Times New Roman" w:cs="Times New Roman"/>
        </w:rPr>
        <w:t>commercialization</w:t>
      </w:r>
      <w:proofErr w:type="spellEnd"/>
      <w:r w:rsidR="00F62F54" w:rsidRPr="00F62F54">
        <w:rPr>
          <w:rFonts w:ascii="Times New Roman" w:hAnsi="Times New Roman" w:cs="Times New Roman"/>
        </w:rPr>
        <w:t xml:space="preserve">. </w:t>
      </w:r>
      <w:proofErr w:type="spellStart"/>
      <w:r w:rsidR="00F62F54" w:rsidRPr="00F62F54">
        <w:rPr>
          <w:rFonts w:ascii="Times New Roman" w:hAnsi="Times New Roman" w:cs="Times New Roman"/>
        </w:rPr>
        <w:t>Consequently</w:t>
      </w:r>
      <w:proofErr w:type="spellEnd"/>
      <w:r w:rsidR="00F62F54" w:rsidRPr="00F62F54">
        <w:rPr>
          <w:rFonts w:ascii="Times New Roman" w:hAnsi="Times New Roman" w:cs="Times New Roman"/>
        </w:rPr>
        <w:t xml:space="preserve">, </w:t>
      </w:r>
      <w:proofErr w:type="spellStart"/>
      <w:r w:rsidR="00F62F54" w:rsidRPr="00F62F54">
        <w:rPr>
          <w:rFonts w:ascii="Times New Roman" w:hAnsi="Times New Roman" w:cs="Times New Roman"/>
        </w:rPr>
        <w:t>this</w:t>
      </w:r>
      <w:proofErr w:type="spellEnd"/>
      <w:r w:rsidR="00F62F54" w:rsidRPr="00F62F54">
        <w:rPr>
          <w:rFonts w:ascii="Times New Roman" w:hAnsi="Times New Roman" w:cs="Times New Roman"/>
        </w:rPr>
        <w:t xml:space="preserve"> </w:t>
      </w:r>
      <w:proofErr w:type="spellStart"/>
      <w:r w:rsidR="00F62F54">
        <w:rPr>
          <w:rFonts w:ascii="Times New Roman" w:hAnsi="Times New Roman" w:cs="Times New Roman"/>
        </w:rPr>
        <w:t>phenomenon</w:t>
      </w:r>
      <w:proofErr w:type="spellEnd"/>
      <w:r w:rsidR="00F62F54">
        <w:rPr>
          <w:rFonts w:ascii="Times New Roman" w:hAnsi="Times New Roman" w:cs="Times New Roman"/>
        </w:rPr>
        <w:t xml:space="preserve"> </w:t>
      </w:r>
      <w:proofErr w:type="spellStart"/>
      <w:r w:rsidR="00F62F54">
        <w:rPr>
          <w:rFonts w:ascii="Times New Roman" w:hAnsi="Times New Roman" w:cs="Times New Roman"/>
        </w:rPr>
        <w:t>necessitates</w:t>
      </w:r>
      <w:proofErr w:type="spellEnd"/>
      <w:r w:rsidR="00F62F54">
        <w:rPr>
          <w:rFonts w:ascii="Times New Roman" w:hAnsi="Times New Roman" w:cs="Times New Roman"/>
        </w:rPr>
        <w:t xml:space="preserve"> </w:t>
      </w:r>
      <w:proofErr w:type="spellStart"/>
      <w:r w:rsidR="00F62F54">
        <w:rPr>
          <w:rFonts w:ascii="Times New Roman" w:hAnsi="Times New Roman" w:cs="Times New Roman"/>
        </w:rPr>
        <w:t>the</w:t>
      </w:r>
      <w:proofErr w:type="spellEnd"/>
      <w:r w:rsidR="00F62F54">
        <w:rPr>
          <w:rFonts w:ascii="Times New Roman" w:hAnsi="Times New Roman" w:cs="Times New Roman"/>
        </w:rPr>
        <w:t xml:space="preserve"> </w:t>
      </w:r>
      <w:proofErr w:type="spellStart"/>
      <w:r w:rsidR="00F62F54">
        <w:rPr>
          <w:rFonts w:ascii="Times New Roman" w:hAnsi="Times New Roman" w:cs="Times New Roman"/>
        </w:rPr>
        <w:t>investigation</w:t>
      </w:r>
      <w:proofErr w:type="spellEnd"/>
      <w:r w:rsidR="00F62F54">
        <w:rPr>
          <w:rFonts w:ascii="Times New Roman" w:hAnsi="Times New Roman" w:cs="Times New Roman"/>
        </w:rPr>
        <w:t xml:space="preserve"> of </w:t>
      </w:r>
      <w:proofErr w:type="spellStart"/>
      <w:r w:rsidR="00F62F54">
        <w:rPr>
          <w:rFonts w:ascii="Times New Roman" w:hAnsi="Times New Roman" w:cs="Times New Roman"/>
        </w:rPr>
        <w:t>efficient</w:t>
      </w:r>
      <w:proofErr w:type="spellEnd"/>
      <w:r w:rsidR="00F62F54">
        <w:rPr>
          <w:rFonts w:ascii="Times New Roman" w:hAnsi="Times New Roman" w:cs="Times New Roman"/>
        </w:rPr>
        <w:t xml:space="preserve"> </w:t>
      </w:r>
      <w:proofErr w:type="spellStart"/>
      <w:r w:rsidR="00F62F54">
        <w:rPr>
          <w:rFonts w:ascii="Times New Roman" w:hAnsi="Times New Roman" w:cs="Times New Roman"/>
        </w:rPr>
        <w:t>methods</w:t>
      </w:r>
      <w:proofErr w:type="spellEnd"/>
      <w:r w:rsidR="00F62F54">
        <w:rPr>
          <w:rFonts w:ascii="Times New Roman" w:hAnsi="Times New Roman" w:cs="Times New Roman"/>
        </w:rPr>
        <w:t xml:space="preserve"> </w:t>
      </w:r>
      <w:proofErr w:type="spellStart"/>
      <w:r w:rsidR="00F62F54">
        <w:rPr>
          <w:rFonts w:ascii="Times New Roman" w:hAnsi="Times New Roman" w:cs="Times New Roman"/>
        </w:rPr>
        <w:t>for</w:t>
      </w:r>
      <w:proofErr w:type="spellEnd"/>
      <w:r w:rsidR="00F62F54">
        <w:rPr>
          <w:rFonts w:ascii="Times New Roman" w:hAnsi="Times New Roman" w:cs="Times New Roman"/>
        </w:rPr>
        <w:t xml:space="preserve"> </w:t>
      </w:r>
      <w:proofErr w:type="spellStart"/>
      <w:r w:rsidR="00F62F54">
        <w:rPr>
          <w:rFonts w:ascii="Times New Roman" w:hAnsi="Times New Roman" w:cs="Times New Roman"/>
        </w:rPr>
        <w:t>the</w:t>
      </w:r>
      <w:proofErr w:type="spellEnd"/>
      <w:r w:rsidR="00F62F54">
        <w:rPr>
          <w:rFonts w:ascii="Times New Roman" w:hAnsi="Times New Roman" w:cs="Times New Roman"/>
        </w:rPr>
        <w:t xml:space="preserve"> </w:t>
      </w:r>
      <w:proofErr w:type="spellStart"/>
      <w:r w:rsidR="00F62F54">
        <w:rPr>
          <w:rFonts w:ascii="Times New Roman" w:hAnsi="Times New Roman" w:cs="Times New Roman"/>
        </w:rPr>
        <w:t>extensive</w:t>
      </w:r>
      <w:proofErr w:type="spellEnd"/>
      <w:r w:rsidR="00F62F54">
        <w:rPr>
          <w:rFonts w:ascii="Times New Roman" w:hAnsi="Times New Roman" w:cs="Times New Roman"/>
        </w:rPr>
        <w:t xml:space="preserve"> </w:t>
      </w:r>
      <w:proofErr w:type="spellStart"/>
      <w:r w:rsidR="00F62F54">
        <w:rPr>
          <w:rFonts w:ascii="Times New Roman" w:hAnsi="Times New Roman" w:cs="Times New Roman"/>
        </w:rPr>
        <w:t>preservation</w:t>
      </w:r>
      <w:proofErr w:type="spellEnd"/>
      <w:r w:rsidR="00F62F54">
        <w:rPr>
          <w:rFonts w:ascii="Times New Roman" w:hAnsi="Times New Roman" w:cs="Times New Roman"/>
        </w:rPr>
        <w:t xml:space="preserve"> of golden </w:t>
      </w:r>
      <w:proofErr w:type="spellStart"/>
      <w:r w:rsidR="00F62F54">
        <w:rPr>
          <w:rFonts w:ascii="Times New Roman" w:hAnsi="Times New Roman" w:cs="Times New Roman"/>
        </w:rPr>
        <w:t>berries</w:t>
      </w:r>
      <w:proofErr w:type="spellEnd"/>
      <w:r w:rsidR="00F62F54">
        <w:rPr>
          <w:rFonts w:ascii="Times New Roman" w:hAnsi="Times New Roman" w:cs="Times New Roman"/>
        </w:rPr>
        <w:t xml:space="preserve">. </w:t>
      </w:r>
      <w:proofErr w:type="spellStart"/>
      <w:r w:rsidR="00610BD9">
        <w:rPr>
          <w:rFonts w:ascii="Times New Roman" w:hAnsi="Times New Roman" w:cs="Times New Roman"/>
        </w:rPr>
        <w:t>One</w:t>
      </w:r>
      <w:proofErr w:type="spellEnd"/>
      <w:r w:rsidR="00610BD9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 of these </w:t>
      </w:r>
      <w:r w:rsidR="00AA2847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preservation methods is drying. </w:t>
      </w:r>
      <w:r w:rsidR="00AA2847" w:rsidRPr="00AA2847">
        <w:rPr>
          <w:rFonts w:ascii="Times New Roman" w:eastAsia="Times New Roman" w:hAnsi="Times New Roman"/>
          <w:shd w:val="clear" w:color="auto" w:fill="FFFFFF"/>
          <w:lang w:val="en-US" w:eastAsia="tr-TR"/>
        </w:rPr>
        <w:t>The main objective of food drying is to preserve foods and to increase their shelf lives, by decreasing their moisture contents in order to inhibit the activities of microorganisms.</w:t>
      </w:r>
      <w:r w:rsidR="00AA2847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 </w:t>
      </w:r>
      <w:r w:rsidR="000953C0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Moreover, transport and storage costs </w:t>
      </w:r>
      <w:proofErr w:type="gramStart"/>
      <w:r w:rsidR="000953C0">
        <w:rPr>
          <w:rFonts w:ascii="Times New Roman" w:eastAsia="Times New Roman" w:hAnsi="Times New Roman"/>
          <w:shd w:val="clear" w:color="auto" w:fill="FFFFFF"/>
          <w:lang w:val="en-US" w:eastAsia="tr-TR"/>
        </w:rPr>
        <w:t>are reduced</w:t>
      </w:r>
      <w:proofErr w:type="gramEnd"/>
      <w:r w:rsidR="000953C0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, since the use of refrigeration systems is not necessary. There are many </w:t>
      </w:r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t>conventio</w:t>
      </w:r>
      <w:r w:rsidR="000953C0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nal methods employed for </w:t>
      </w:r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the </w:t>
      </w:r>
      <w:r w:rsidR="000953C0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drying of fruits; </w:t>
      </w:r>
      <w:proofErr w:type="gramStart"/>
      <w:r w:rsidR="000953C0">
        <w:rPr>
          <w:rFonts w:ascii="Times New Roman" w:eastAsia="Times New Roman" w:hAnsi="Times New Roman"/>
          <w:shd w:val="clear" w:color="auto" w:fill="FFFFFF"/>
          <w:lang w:val="en-US" w:eastAsia="tr-TR"/>
        </w:rPr>
        <w:t>however</w:t>
      </w:r>
      <w:proofErr w:type="gramEnd"/>
      <w:r w:rsidR="000953C0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 among these methods, oven drying offers the </w:t>
      </w:r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easiest and simplest and application. Furthermore, it provides a more homogeneous, hygienic and rapid drying than the other conventional </w:t>
      </w:r>
      <w:r w:rsidR="0033772C" w:rsidRPr="00E55B7F">
        <w:rPr>
          <w:rFonts w:ascii="Times New Roman" w:eastAsia="Times New Roman" w:hAnsi="Times New Roman"/>
          <w:shd w:val="clear" w:color="auto" w:fill="FFFFFF"/>
          <w:lang w:val="en-US" w:eastAsia="tr-TR"/>
        </w:rPr>
        <w:t>methods</w:t>
      </w:r>
      <w:r w:rsidR="00630398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. </w:t>
      </w:r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In some studies, oven drying </w:t>
      </w:r>
      <w:proofErr w:type="gramStart"/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t>is assi</w:t>
      </w:r>
      <w:r w:rsidR="00D76D88">
        <w:rPr>
          <w:rFonts w:ascii="Times New Roman" w:eastAsia="Times New Roman" w:hAnsi="Times New Roman"/>
          <w:shd w:val="clear" w:color="auto" w:fill="FFFFFF"/>
          <w:lang w:val="en-US" w:eastAsia="tr-TR"/>
        </w:rPr>
        <w:t>s</w:t>
      </w:r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t>ted</w:t>
      </w:r>
      <w:proofErr w:type="gramEnd"/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 with the use of vacuum. Vacuum assistance </w:t>
      </w:r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lastRenderedPageBreak/>
        <w:t xml:space="preserve">protects fruits against oxidation, </w:t>
      </w:r>
      <w:r w:rsidR="0033772C" w:rsidRPr="0033772C">
        <w:rPr>
          <w:rFonts w:ascii="Times New Roman" w:eastAsia="Times New Roman" w:hAnsi="Times New Roman"/>
          <w:shd w:val="clear" w:color="auto" w:fill="FFFFFF"/>
          <w:lang w:val="en-US" w:eastAsia="tr-TR"/>
        </w:rPr>
        <w:t>while simultaneously preserving the</w:t>
      </w:r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t>ir</w:t>
      </w:r>
      <w:r w:rsidR="0033772C" w:rsidRPr="0033772C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 nutritional values, texture, </w:t>
      </w:r>
      <w:r w:rsidR="0033772C">
        <w:rPr>
          <w:rFonts w:ascii="Times New Roman" w:eastAsia="Times New Roman" w:hAnsi="Times New Roman"/>
          <w:shd w:val="clear" w:color="auto" w:fill="FFFFFF"/>
          <w:lang w:val="en-US" w:eastAsia="tr-TR"/>
        </w:rPr>
        <w:t>taste and color</w:t>
      </w:r>
      <w:r w:rsidR="0033772C" w:rsidRPr="0033772C"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 </w:t>
      </w:r>
      <w:r w:rsidR="00630398" w:rsidRPr="00E55B7F">
        <w:rPr>
          <w:rFonts w:ascii="Times New Roman" w:eastAsia="Times New Roman" w:hAnsi="Times New Roman"/>
          <w:shd w:val="clear" w:color="auto" w:fill="FFFFFF"/>
          <w:lang w:val="en-US" w:eastAsia="tr-TR"/>
        </w:rPr>
        <w:t>[</w:t>
      </w:r>
      <w:r w:rsidR="00630398">
        <w:rPr>
          <w:rFonts w:ascii="Times New Roman" w:eastAsia="Times New Roman" w:hAnsi="Times New Roman"/>
          <w:shd w:val="clear" w:color="auto" w:fill="FFFFFF"/>
          <w:lang w:val="en-US" w:eastAsia="tr-TR"/>
        </w:rPr>
        <w:t>8-11</w:t>
      </w:r>
      <w:r w:rsidR="00630398" w:rsidRPr="00E55B7F">
        <w:rPr>
          <w:rFonts w:ascii="Times New Roman" w:eastAsia="Times New Roman" w:hAnsi="Times New Roman"/>
          <w:shd w:val="clear" w:color="auto" w:fill="FFFFFF"/>
          <w:lang w:val="en-US" w:eastAsia="tr-TR"/>
        </w:rPr>
        <w:t>]</w:t>
      </w:r>
      <w:r w:rsidR="0033772C" w:rsidRPr="00E55B7F">
        <w:rPr>
          <w:rFonts w:ascii="Times New Roman" w:eastAsia="Times New Roman" w:hAnsi="Times New Roman"/>
          <w:shd w:val="clear" w:color="auto" w:fill="FFFFFF"/>
          <w:lang w:val="en-US" w:eastAsia="tr-TR"/>
        </w:rPr>
        <w:t>.</w:t>
      </w:r>
    </w:p>
    <w:p w14:paraId="2D3C97AD" w14:textId="5298AD5D" w:rsidR="000953C0" w:rsidRDefault="000953C0" w:rsidP="00E11B56">
      <w:pPr>
        <w:spacing w:after="0"/>
        <w:jc w:val="both"/>
        <w:rPr>
          <w:rFonts w:ascii="Times New Roman" w:eastAsia="Times New Roman" w:hAnsi="Times New Roman"/>
          <w:shd w:val="clear" w:color="auto" w:fill="FFFFFF"/>
          <w:lang w:val="en-US" w:eastAsia="tr-TR"/>
        </w:rPr>
      </w:pPr>
      <w:r>
        <w:rPr>
          <w:rFonts w:ascii="Times New Roman" w:eastAsia="Times New Roman" w:hAnsi="Times New Roman"/>
          <w:shd w:val="clear" w:color="auto" w:fill="FFFFFF"/>
          <w:lang w:val="en-US" w:eastAsia="tr-TR"/>
        </w:rPr>
        <w:t xml:space="preserve"> </w:t>
      </w:r>
    </w:p>
    <w:p w14:paraId="447BB984" w14:textId="7BC47BC8" w:rsidR="003D3818" w:rsidRDefault="00C9190E" w:rsidP="00E11B56">
      <w:pPr>
        <w:spacing w:after="0"/>
        <w:jc w:val="both"/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</w:pPr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In this study, </w:t>
      </w:r>
      <w:r w:rsidRPr="00C9190E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oven and vacuum oven drying of golden berries</w:t>
      </w:r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was investigated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</w:t>
      </w:r>
      <w:r w:rsidR="00784FA5" w:rsidRP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Alt</w:t>
      </w:r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hough there are numerous articles</w:t>
      </w:r>
      <w:r w:rsidR="00784FA5" w:rsidRP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regarding the antioxidant properties of golden berries</w:t>
      </w:r>
      <w:bookmarkStart w:id="0" w:name="_GoBack"/>
      <w:bookmarkEnd w:id="0"/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present in the literature</w:t>
      </w:r>
      <w:r w:rsidR="00784FA5" w:rsidRP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, investigation on their drying characteristics is still </w:t>
      </w:r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very </w:t>
      </w:r>
      <w:r w:rsidR="00784FA5" w:rsidRPr="00784FA5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scarce.</w:t>
      </w:r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This being the motivation of the present research, golden berry drying experiments </w:t>
      </w:r>
      <w:proofErr w:type="gramStart"/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were performed</w:t>
      </w:r>
      <w:proofErr w:type="gramEnd"/>
      <w:r w:rsidR="005A555A" w:rsidRP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at 60, 70 and 80°C</w:t>
      </w:r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Moreover, drying kinetic parameters including the effective moisture diffusivities and activation energies were calculated. </w:t>
      </w:r>
      <w:r w:rsidR="005A555A" w:rsidRP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Fourteen mathematical models </w:t>
      </w:r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present in the literature </w:t>
      </w:r>
      <w:proofErr w:type="gramStart"/>
      <w:r w:rsidR="005A555A" w:rsidRP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were applied</w:t>
      </w:r>
      <w:proofErr w:type="gramEnd"/>
      <w:r w:rsidR="005A555A" w:rsidRP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 to the drying curve data</w:t>
      </w:r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The results obtained for drying with and without the assistance of vacuum </w:t>
      </w:r>
      <w:proofErr w:type="gramStart"/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>were comparatively evaluated</w:t>
      </w:r>
      <w:proofErr w:type="gramEnd"/>
      <w:r w:rsidR="005A555A">
        <w:rPr>
          <w:rFonts w:ascii="Times New Roman" w:eastAsia="Times New Roman" w:hAnsi="Times New Roman" w:cs="Times New Roman"/>
          <w:shd w:val="clear" w:color="auto" w:fill="FFFFFF"/>
          <w:lang w:val="en-US" w:eastAsia="tr-TR"/>
        </w:rPr>
        <w:t xml:space="preserve">. </w:t>
      </w:r>
    </w:p>
    <w:p w14:paraId="2F5A2CEE" w14:textId="77777777" w:rsidR="00784FA5" w:rsidRPr="00F62F54" w:rsidRDefault="00784FA5" w:rsidP="005A555A">
      <w:pPr>
        <w:spacing w:after="240"/>
        <w:jc w:val="both"/>
        <w:rPr>
          <w:rFonts w:ascii="Times New Roman" w:hAnsi="Times New Roman" w:cs="Times New Roman"/>
          <w:noProof/>
        </w:rPr>
      </w:pPr>
    </w:p>
    <w:p w14:paraId="6518FB14" w14:textId="7E24BA8B" w:rsidR="00183830" w:rsidRPr="000409ED" w:rsidRDefault="00CF58C0" w:rsidP="00B40C8F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  <w:color w:val="FF0000"/>
        </w:rPr>
      </w:pP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Mater</w:t>
      </w:r>
      <w:r w:rsidR="00C40CDB" w:rsidRPr="000409ED">
        <w:rPr>
          <w:rFonts w:ascii="Times New Roman" w:hAnsi="Times New Roman" w:cs="Times New Roman"/>
          <w:b/>
          <w:sz w:val="24"/>
          <w:szCs w:val="24"/>
        </w:rPr>
        <w:t>i</w:t>
      </w:r>
      <w:r w:rsidRPr="000409ED">
        <w:rPr>
          <w:rFonts w:ascii="Times New Roman" w:hAnsi="Times New Roman" w:cs="Times New Roman"/>
          <w:b/>
          <w:sz w:val="24"/>
          <w:szCs w:val="24"/>
        </w:rPr>
        <w:t>als</w:t>
      </w:r>
      <w:proofErr w:type="spellEnd"/>
      <w:r w:rsidRPr="0004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0409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409ED">
        <w:rPr>
          <w:rFonts w:ascii="Times New Roman" w:hAnsi="Times New Roman" w:cs="Times New Roman"/>
          <w:b/>
          <w:sz w:val="24"/>
          <w:szCs w:val="24"/>
        </w:rPr>
        <w:t>Method</w:t>
      </w:r>
      <w:r w:rsidR="00EF68D7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</w:p>
    <w:p w14:paraId="0A651D8A" w14:textId="3D1788D8" w:rsidR="007E75C3" w:rsidRPr="003E70C9" w:rsidRDefault="00E07690" w:rsidP="00B40C8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2.1. Sample p</w:t>
      </w:r>
      <w:r w:rsidR="00A30B7D">
        <w:rPr>
          <w:rFonts w:ascii="Times New Roman" w:hAnsi="Times New Roman" w:cs="Times New Roman"/>
          <w:b/>
          <w:lang w:val="en-GB"/>
        </w:rPr>
        <w:t>reparation</w:t>
      </w:r>
    </w:p>
    <w:p w14:paraId="54455D7E" w14:textId="60E3CFB9" w:rsidR="003D3818" w:rsidRDefault="0052747C" w:rsidP="00B40C8F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>Golden berries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used in the experiments, cultivated in Mersin province of Turkey, </w:t>
      </w:r>
      <w:proofErr w:type="gramStart"/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>were boug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ht</w:t>
      </w:r>
      <w:proofErr w:type="gramEnd"/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from a local supermarket in İ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>stanbul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,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on October 2021.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S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imilar sized golden berries </w:t>
      </w:r>
      <w:proofErr w:type="gramStart"/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>were selected</w:t>
      </w:r>
      <w:proofErr w:type="gramEnd"/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for the experiment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s </w:t>
      </w:r>
      <w:r w:rsidR="00B40C8F">
        <w:rPr>
          <w:rFonts w:ascii="Times New Roman" w:eastAsiaTheme="majorEastAsia" w:hAnsi="Times New Roman" w:cs="Times New Roman"/>
          <w:bCs/>
          <w:kern w:val="32"/>
          <w:lang w:val="en-US"/>
        </w:rPr>
        <w:t>with approximate radii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of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2 cm.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Before the experiments, the golden berries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proofErr w:type="gramStart"/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were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horizontally divided</w:t>
      </w:r>
      <w:proofErr w:type="gramEnd"/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into two pieces 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for the investigation of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>thin layer diffusion process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. </w:t>
      </w:r>
      <w:r w:rsidR="00E11B56">
        <w:rPr>
          <w:rFonts w:ascii="Times New Roman" w:eastAsiaTheme="majorEastAsia" w:hAnsi="Times New Roman" w:cs="Times New Roman"/>
          <w:bCs/>
          <w:kern w:val="32"/>
          <w:lang w:val="en-US"/>
        </w:rPr>
        <w:t>In each experiment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, 10 g of golden berry samples </w:t>
      </w:r>
      <w:proofErr w:type="gramStart"/>
      <w:r>
        <w:rPr>
          <w:rFonts w:ascii="Times New Roman" w:eastAsiaTheme="majorEastAsia" w:hAnsi="Times New Roman" w:cs="Times New Roman"/>
          <w:bCs/>
          <w:kern w:val="32"/>
          <w:lang w:val="en-US"/>
        </w:rPr>
        <w:t>were used</w:t>
      </w:r>
      <w:proofErr w:type="gramEnd"/>
      <w:r>
        <w:rPr>
          <w:rFonts w:ascii="Times New Roman" w:eastAsiaTheme="majorEastAsia" w:hAnsi="Times New Roman" w:cs="Times New Roman"/>
          <w:bCs/>
          <w:kern w:val="32"/>
          <w:lang w:val="en-US"/>
        </w:rPr>
        <w:t>, which were equivalent to two or three golden berries for each run.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Prior to drying, the initial moisture content of the golden berries was determined by AOAC </w:t>
      </w:r>
      <w:r w:rsidRPr="00EC40B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method </w:t>
      </w:r>
      <w:r w:rsidR="00EC40BC">
        <w:rPr>
          <w:rFonts w:ascii="Times New Roman" w:eastAsiaTheme="majorEastAsia" w:hAnsi="Times New Roman" w:cs="Times New Roman"/>
          <w:bCs/>
          <w:kern w:val="32"/>
          <w:lang w:val="en-US"/>
        </w:rPr>
        <w:t>[12</w:t>
      </w:r>
      <w:r w:rsidRPr="00EC40BC">
        <w:rPr>
          <w:rFonts w:ascii="Times New Roman" w:eastAsiaTheme="majorEastAsia" w:hAnsi="Times New Roman" w:cs="Times New Roman"/>
          <w:bCs/>
          <w:kern w:val="32"/>
          <w:lang w:val="en-US"/>
        </w:rPr>
        <w:t>],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using </w:t>
      </w:r>
      <w:r w:rsidR="00E11B5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a KH-45 hot air 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>drying oven (Kenton, Guangzhou, China) a</w:t>
      </w:r>
      <w:r w:rsidR="00B3475D">
        <w:rPr>
          <w:rFonts w:ascii="Times New Roman" w:eastAsiaTheme="majorEastAsia" w:hAnsi="Times New Roman" w:cs="Times New Roman"/>
          <w:bCs/>
          <w:kern w:val="32"/>
          <w:lang w:val="en-US"/>
        </w:rPr>
        <w:t>t 105°C for 2 hours. In this regard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>, the init</w:t>
      </w:r>
      <w:r w:rsidR="00E11B5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ial moisture content of the golden </w:t>
      </w:r>
      <w:r w:rsidR="00B3475D">
        <w:rPr>
          <w:rFonts w:ascii="Times New Roman" w:eastAsiaTheme="majorEastAsia" w:hAnsi="Times New Roman" w:cs="Times New Roman"/>
          <w:bCs/>
          <w:kern w:val="32"/>
          <w:lang w:val="en-US"/>
        </w:rPr>
        <w:t>berries was determined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="00B3475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as 74.93% on 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>wet basis, and 2.989 kg of water/k</w:t>
      </w:r>
      <w:r w:rsidR="00E11B56">
        <w:rPr>
          <w:rFonts w:ascii="Times New Roman" w:eastAsiaTheme="majorEastAsia" w:hAnsi="Times New Roman" w:cs="Times New Roman"/>
          <w:bCs/>
          <w:kern w:val="32"/>
          <w:lang w:val="en-US"/>
        </w:rPr>
        <w:t>g</w:t>
      </w:r>
      <w:r w:rsidRPr="0052747C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dry matter.</w:t>
      </w:r>
    </w:p>
    <w:p w14:paraId="491B944F" w14:textId="77777777" w:rsidR="00E11B56" w:rsidRDefault="00E11B56" w:rsidP="00B40C8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lang w:val="en-GB"/>
        </w:rPr>
      </w:pPr>
    </w:p>
    <w:p w14:paraId="09A52533" w14:textId="67C92969" w:rsidR="00E11B56" w:rsidRPr="003E70C9" w:rsidRDefault="00E07690" w:rsidP="00B40C8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>2.2. Drying m</w:t>
      </w:r>
      <w:r w:rsidR="00E11B56">
        <w:rPr>
          <w:rFonts w:ascii="Times New Roman" w:hAnsi="Times New Roman" w:cs="Times New Roman"/>
          <w:b/>
          <w:lang w:val="en-GB"/>
        </w:rPr>
        <w:t>ethod</w:t>
      </w:r>
      <w:r w:rsidR="008A072D">
        <w:rPr>
          <w:rFonts w:ascii="Times New Roman" w:hAnsi="Times New Roman" w:cs="Times New Roman"/>
          <w:b/>
          <w:lang w:val="en-GB"/>
        </w:rPr>
        <w:t>s</w:t>
      </w:r>
    </w:p>
    <w:p w14:paraId="04A630EB" w14:textId="361560D5" w:rsidR="00E11B56" w:rsidRDefault="008A072D" w:rsidP="00B40C8F">
      <w:pPr>
        <w:autoSpaceDE w:val="0"/>
        <w:autoSpaceDN w:val="0"/>
        <w:adjustRightInd w:val="0"/>
        <w:spacing w:after="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In this study,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two different drying methods </w:t>
      </w:r>
      <w:proofErr w:type="gramStart"/>
      <w:r>
        <w:rPr>
          <w:rFonts w:ascii="Times New Roman" w:eastAsiaTheme="majorEastAsia" w:hAnsi="Times New Roman" w:cs="Times New Roman"/>
          <w:bCs/>
          <w:kern w:val="32"/>
          <w:lang w:val="en-US"/>
        </w:rPr>
        <w:t>wer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e used</w:t>
      </w:r>
      <w:proofErr w:type="gram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for </w:t>
      </w:r>
      <w:r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the </w:t>
      </w:r>
      <w:r w:rsidR="000444B0">
        <w:rPr>
          <w:rFonts w:ascii="Times New Roman" w:eastAsiaTheme="majorEastAsia" w:hAnsi="Times New Roman" w:cs="Times New Roman"/>
          <w:bCs/>
          <w:kern w:val="32"/>
          <w:lang w:val="en-US"/>
        </w:rPr>
        <w:t>drying of golden berries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, which were 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oven 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drying 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and vacuum oven drying. In oven drying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,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proofErr w:type="spellStart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Nüve</w:t>
      </w:r>
      <w:proofErr w:type="spell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EV-018 model oven (</w:t>
      </w:r>
      <w:proofErr w:type="spellStart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Nüve</w:t>
      </w:r>
      <w:proofErr w:type="spell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, 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Ankara, Turkey) </w:t>
      </w:r>
      <w:proofErr w:type="gramStart"/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wa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s used</w:t>
      </w:r>
      <w:proofErr w:type="gram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. In vacuum-oven drying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, on the other hand,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the same oven </w:t>
      </w:r>
      <w:proofErr w:type="gramStart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was used</w:t>
      </w:r>
      <w:proofErr w:type="gram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with KNF N022AN.18 model vacuum pump (KNF, Freiburg, Germany). The pressure inside the oven </w:t>
      </w:r>
      <w:proofErr w:type="gramStart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was measured</w:t>
      </w:r>
      <w:proofErr w:type="gram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as 0.3 </w:t>
      </w:r>
      <w:proofErr w:type="spellStart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atm</w:t>
      </w:r>
      <w:proofErr w:type="spell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during 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the </w:t>
      </w:r>
      <w:r w:rsidR="00B40C8F">
        <w:rPr>
          <w:rFonts w:ascii="Times New Roman" w:eastAsiaTheme="majorEastAsia" w:hAnsi="Times New Roman" w:cs="Times New Roman"/>
          <w:bCs/>
          <w:kern w:val="32"/>
          <w:lang w:val="en-US"/>
        </w:rPr>
        <w:t>experiments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. 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In order to calculate the kinetic parameters, t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h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e experiments </w:t>
      </w:r>
      <w:proofErr w:type="gramStart"/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were performed</w:t>
      </w:r>
      <w:proofErr w:type="gramEnd"/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at th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ree different temperatures 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that 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were 60˚C, 70˚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C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and 80˚C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.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During the drying process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,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proofErr w:type="gramStart"/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the </w:t>
      </w:r>
      <w:r w:rsidR="00B40C8F">
        <w:rPr>
          <w:rFonts w:ascii="Times New Roman" w:eastAsiaTheme="majorEastAsia" w:hAnsi="Times New Roman" w:cs="Times New Roman"/>
          <w:bCs/>
          <w:kern w:val="32"/>
          <w:lang w:val="en-US"/>
        </w:rPr>
        <w:t>golden berries were weigh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ed by </w:t>
      </w:r>
      <w:r w:rsidR="00B40C8F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a </w:t>
      </w:r>
      <w:proofErr w:type="spellStart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Radwag</w:t>
      </w:r>
      <w:proofErr w:type="spell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AS 220.R2 digital balance (</w:t>
      </w:r>
      <w:proofErr w:type="spellStart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Radwag</w:t>
      </w:r>
      <w:proofErr w:type="spell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, Radom, Poland)</w:t>
      </w:r>
      <w:proofErr w:type="gram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in every 15 minutes.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When the weight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s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of 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>the golden berries were reduced to approximately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proofErr w:type="gramStart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%5</w:t>
      </w:r>
      <w:proofErr w:type="gramEnd"/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 </w:t>
      </w:r>
      <w:r w:rsidR="00AC52D6">
        <w:rPr>
          <w:rFonts w:ascii="Times New Roman" w:eastAsiaTheme="majorEastAsia" w:hAnsi="Times New Roman" w:cs="Times New Roman"/>
          <w:bCs/>
          <w:kern w:val="32"/>
          <w:lang w:val="en-US"/>
        </w:rPr>
        <w:t xml:space="preserve">of the moisture content, the </w:t>
      </w:r>
      <w:r w:rsidRPr="008A072D">
        <w:rPr>
          <w:rFonts w:ascii="Times New Roman" w:eastAsiaTheme="majorEastAsia" w:hAnsi="Times New Roman" w:cs="Times New Roman"/>
          <w:bCs/>
          <w:kern w:val="32"/>
          <w:lang w:val="en-US"/>
        </w:rPr>
        <w:t>drying process was stopped.</w:t>
      </w:r>
    </w:p>
    <w:p w14:paraId="00C0C3FA" w14:textId="52C2C829" w:rsidR="000444B0" w:rsidRDefault="000444B0" w:rsidP="00D168A6">
      <w:pPr>
        <w:autoSpaceDE w:val="0"/>
        <w:autoSpaceDN w:val="0"/>
        <w:adjustRightInd w:val="0"/>
        <w:spacing w:after="120"/>
        <w:jc w:val="both"/>
        <w:rPr>
          <w:rFonts w:ascii="Times New Roman" w:eastAsiaTheme="majorEastAsia" w:hAnsi="Times New Roman" w:cs="Times New Roman"/>
          <w:bCs/>
          <w:kern w:val="32"/>
          <w:lang w:val="en-US"/>
        </w:rPr>
      </w:pPr>
    </w:p>
    <w:p w14:paraId="775B6CA8" w14:textId="674602E3" w:rsidR="008F6717" w:rsidRPr="008F6717" w:rsidRDefault="008F6717" w:rsidP="00B40C8F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2.3. Drying </w:t>
      </w:r>
      <w:r w:rsidR="00E07690">
        <w:rPr>
          <w:rFonts w:ascii="Times New Roman" w:hAnsi="Times New Roman" w:cs="Times New Roman"/>
          <w:b/>
          <w:lang w:val="en-GB"/>
        </w:rPr>
        <w:t>k</w:t>
      </w:r>
      <w:r>
        <w:rPr>
          <w:rFonts w:ascii="Times New Roman" w:hAnsi="Times New Roman" w:cs="Times New Roman"/>
          <w:b/>
          <w:lang w:val="en-GB"/>
        </w:rPr>
        <w:t>inetics</w:t>
      </w:r>
    </w:p>
    <w:p w14:paraId="096468A3" w14:textId="0910F337" w:rsidR="008F6717" w:rsidRPr="008F6717" w:rsidRDefault="00B40C8F" w:rsidP="00B40C8F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order to calculate the kinetic parameters, the m</w:t>
      </w:r>
      <w:r w:rsidR="008F6717" w:rsidRPr="008F6717">
        <w:rPr>
          <w:rFonts w:ascii="Times New Roman" w:hAnsi="Times New Roman" w:cs="Times New Roman"/>
          <w:lang w:val="en-US"/>
        </w:rPr>
        <w:t xml:space="preserve">oisture content </w:t>
      </w:r>
      <w:r w:rsidR="008F6717" w:rsidRPr="00B40C8F">
        <w:rPr>
          <w:rFonts w:ascii="Times New Roman" w:hAnsi="Times New Roman" w:cs="Times New Roman"/>
          <w:lang w:val="en-US"/>
        </w:rPr>
        <w:t xml:space="preserve">(M) as </w:t>
      </w:r>
      <w:r w:rsidR="008F6717" w:rsidRPr="00B40C8F">
        <w:rPr>
          <w:rFonts w:ascii="Times New Roman" w:eastAsia="Calibri" w:hAnsi="Times New Roman" w:cs="Times New Roman"/>
          <w:lang w:val="en-US"/>
        </w:rPr>
        <w:t>kg water/kg dry matter</w:t>
      </w:r>
      <w:r w:rsidR="008F6717" w:rsidRPr="00B40C8F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the drying rate</w:t>
      </w:r>
      <w:r w:rsidR="008F6717" w:rsidRPr="00B40C8F">
        <w:rPr>
          <w:rFonts w:ascii="Times New Roman" w:hAnsi="Times New Roman" w:cs="Times New Roman"/>
          <w:lang w:val="en-US"/>
        </w:rPr>
        <w:t xml:space="preserve"> (DR) as </w:t>
      </w:r>
      <w:r w:rsidR="008F6717" w:rsidRPr="00B40C8F">
        <w:rPr>
          <w:rFonts w:ascii="Times New Roman" w:eastAsia="Calibri" w:hAnsi="Times New Roman" w:cs="Times New Roman"/>
          <w:lang w:val="en-US"/>
        </w:rPr>
        <w:t>kg water/</w:t>
      </w:r>
      <w:r>
        <w:rPr>
          <w:rFonts w:ascii="Times New Roman" w:eastAsia="Calibri" w:hAnsi="Times New Roman" w:cs="Times New Roman"/>
          <w:lang w:val="en-US"/>
        </w:rPr>
        <w:t>(</w:t>
      </w:r>
      <w:r w:rsidR="008F6717" w:rsidRPr="00B40C8F">
        <w:rPr>
          <w:rFonts w:ascii="Times New Roman" w:eastAsia="Calibri" w:hAnsi="Times New Roman" w:cs="Times New Roman"/>
          <w:lang w:val="en-US"/>
        </w:rPr>
        <w:t>kg dry matter × min</w:t>
      </w:r>
      <w:r>
        <w:rPr>
          <w:rFonts w:ascii="Times New Roman" w:eastAsia="Calibri" w:hAnsi="Times New Roman" w:cs="Times New Roman"/>
          <w:lang w:val="en-US"/>
        </w:rPr>
        <w:t>)</w:t>
      </w:r>
      <w:r w:rsidR="008F6717" w:rsidRPr="00B40C8F">
        <w:rPr>
          <w:rFonts w:ascii="Times New Roman" w:hAnsi="Times New Roman" w:cs="Times New Roman"/>
          <w:lang w:val="en-US"/>
        </w:rPr>
        <w:t xml:space="preserve"> and </w:t>
      </w:r>
      <w:r>
        <w:rPr>
          <w:rFonts w:ascii="Times New Roman" w:hAnsi="Times New Roman" w:cs="Times New Roman"/>
          <w:lang w:val="en-US"/>
        </w:rPr>
        <w:t>the moisture ratio</w:t>
      </w:r>
      <w:r w:rsidR="008F6717" w:rsidRPr="00B40C8F">
        <w:rPr>
          <w:rFonts w:ascii="Times New Roman" w:hAnsi="Times New Roman" w:cs="Times New Roman"/>
          <w:lang w:val="en-US"/>
        </w:rPr>
        <w:t xml:space="preserve"> (MR) as dimensionless were calculated by using Eq</w:t>
      </w:r>
      <w:r>
        <w:rPr>
          <w:rFonts w:ascii="Times New Roman" w:hAnsi="Times New Roman" w:cs="Times New Roman"/>
          <w:lang w:val="en-US"/>
        </w:rPr>
        <w:t>uations</w:t>
      </w:r>
      <w:r w:rsidR="008F6717" w:rsidRPr="00B40C8F">
        <w:rPr>
          <w:rFonts w:ascii="Times New Roman" w:hAnsi="Times New Roman" w:cs="Times New Roman"/>
          <w:lang w:val="en-US"/>
        </w:rPr>
        <w:t xml:space="preserve"> (1), (</w:t>
      </w:r>
      <w:r>
        <w:rPr>
          <w:rFonts w:ascii="Times New Roman" w:hAnsi="Times New Roman" w:cs="Times New Roman"/>
          <w:lang w:val="en-US"/>
        </w:rPr>
        <w:t>2)</w:t>
      </w:r>
      <w:r w:rsidR="008F6717" w:rsidRPr="008F6717">
        <w:rPr>
          <w:rFonts w:ascii="Times New Roman" w:hAnsi="Times New Roman" w:cs="Times New Roman"/>
          <w:lang w:val="en-US"/>
        </w:rPr>
        <w:t xml:space="preserve"> and (3)</w:t>
      </w:r>
      <w:r>
        <w:rPr>
          <w:rFonts w:ascii="Times New Roman" w:hAnsi="Times New Roman" w:cs="Times New Roman"/>
          <w:lang w:val="en-US"/>
        </w:rPr>
        <w:t>, respectively</w:t>
      </w:r>
      <w:r w:rsidR="008F6717" w:rsidRPr="008F6717">
        <w:rPr>
          <w:rFonts w:ascii="Times New Roman" w:hAnsi="Times New Roman" w:cs="Times New Roman"/>
          <w:lang w:val="en-US"/>
        </w:rPr>
        <w:t xml:space="preserve"> [</w:t>
      </w:r>
      <w:r w:rsidR="00A86846">
        <w:rPr>
          <w:rFonts w:ascii="Times New Roman" w:hAnsi="Times New Roman" w:cs="Times New Roman"/>
          <w:lang w:val="en-US"/>
        </w:rPr>
        <w:t>13-15</w:t>
      </w:r>
      <w:r w:rsidR="008F6717" w:rsidRPr="008F6717">
        <w:rPr>
          <w:rFonts w:ascii="Times New Roman" w:hAnsi="Times New Roman" w:cs="Times New Roman"/>
          <w:lang w:val="en-US"/>
        </w:rPr>
        <w:t>]:</w:t>
      </w:r>
    </w:p>
    <w:p w14:paraId="6C0EF593" w14:textId="1647BBA8" w:rsidR="008F6717" w:rsidRPr="00B40C8F" w:rsidRDefault="00B40C8F" w:rsidP="00B40C8F">
      <w:pPr>
        <w:tabs>
          <w:tab w:val="decimal" w:pos="5103"/>
          <w:tab w:val="right" w:pos="9356"/>
        </w:tabs>
        <w:spacing w:after="0"/>
        <w:rPr>
          <w:rFonts w:ascii="Times New Roman" w:eastAsia="Calibri" w:hAnsi="Times New Roman" w:cs="Times New Roman"/>
        </w:rPr>
      </w:pPr>
      <m:oMath>
        <m:r>
          <m:rPr>
            <m:sty m:val="p"/>
          </m:rPr>
          <w:rPr>
            <w:rFonts w:ascii="Cambria Math" w:eastAsia="Calibri" w:hAnsi="Cambria Math" w:cs="Times New Roman"/>
          </w:rPr>
          <m:t xml:space="preserve">M= 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w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d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 w:cs="Times New Roman"/>
          </w:rPr>
          <m:t xml:space="preserve"> </m:t>
        </m:r>
      </m:oMath>
      <w:r w:rsidR="008F6717" w:rsidRPr="00B40C8F">
        <w:rPr>
          <w:rFonts w:ascii="Times New Roman" w:eastAsia="Calibri" w:hAnsi="Times New Roman" w:cs="Times New Roman"/>
        </w:rPr>
        <w:tab/>
      </w:r>
      <w:r w:rsidRPr="00B40C8F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</w:t>
      </w:r>
      <w:r w:rsidR="008F6717" w:rsidRPr="00B40C8F">
        <w:rPr>
          <w:rFonts w:ascii="Times New Roman" w:eastAsia="Calibri" w:hAnsi="Times New Roman" w:cs="Times New Roman"/>
        </w:rPr>
        <w:t>(1)</w:t>
      </w:r>
    </w:p>
    <w:p w14:paraId="14F009BB" w14:textId="77777777" w:rsidR="008F6717" w:rsidRPr="00B40C8F" w:rsidRDefault="008F6717" w:rsidP="00B40C8F">
      <w:pPr>
        <w:tabs>
          <w:tab w:val="decimal" w:pos="5103"/>
          <w:tab w:val="right" w:pos="9356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57B21230" w14:textId="09ADEEAA" w:rsidR="008F6717" w:rsidRPr="00B40C8F" w:rsidRDefault="00B40C8F" w:rsidP="00B40C8F">
      <w:pPr>
        <w:tabs>
          <w:tab w:val="center" w:pos="4820"/>
          <w:tab w:val="right" w:pos="9356"/>
        </w:tabs>
        <w:spacing w:after="0"/>
        <w:jc w:val="both"/>
        <w:rPr>
          <w:rFonts w:ascii="Times New Roman" w:eastAsia="Calibri" w:hAnsi="Times New Roman" w:cs="Times New Roman"/>
        </w:rPr>
      </w:pPr>
      <m:oMath>
        <m:r>
          <m:rPr>
            <m:sty m:val="p"/>
          </m:rPr>
          <w:rPr>
            <w:rFonts w:ascii="Cambria Math" w:eastAsia="Calibri" w:hAnsi="Cambria Math" w:cs="Times New Roman"/>
          </w:rPr>
          <m:t>DR=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t+dt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t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dt</m:t>
            </m:r>
          </m:den>
        </m:f>
        <m:r>
          <m:rPr>
            <m:sty m:val="p"/>
          </m:rPr>
          <w:rPr>
            <w:rFonts w:ascii="Cambria Math" w:eastAsia="Calibri" w:hAnsi="Cambria Math" w:cs="Times New Roman"/>
          </w:rPr>
          <m:t xml:space="preserve"> </m:t>
        </m:r>
      </m:oMath>
      <w:r w:rsidR="008F6717" w:rsidRPr="00B40C8F">
        <w:rPr>
          <w:rFonts w:ascii="Times New Roman" w:eastAsia="Calibri" w:hAnsi="Times New Roman" w:cs="Times New Roman"/>
        </w:rPr>
        <w:tab/>
      </w:r>
      <w:r w:rsidRPr="00B40C8F"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</w:t>
      </w:r>
      <w:r w:rsidR="008F6717" w:rsidRPr="00B40C8F">
        <w:rPr>
          <w:rFonts w:ascii="Times New Roman" w:eastAsia="Calibri" w:hAnsi="Times New Roman" w:cs="Times New Roman"/>
        </w:rPr>
        <w:t>(2)</w:t>
      </w:r>
    </w:p>
    <w:p w14:paraId="6570B1AC" w14:textId="77777777" w:rsidR="008F6717" w:rsidRPr="00B40C8F" w:rsidRDefault="008F6717" w:rsidP="00B40C8F">
      <w:pPr>
        <w:tabs>
          <w:tab w:val="center" w:pos="4820"/>
          <w:tab w:val="right" w:pos="9356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2F5D0574" w14:textId="4D784A06" w:rsidR="008F6717" w:rsidRPr="008F6717" w:rsidRDefault="00B40C8F" w:rsidP="00B40C8F">
      <w:pPr>
        <w:tabs>
          <w:tab w:val="center" w:pos="4820"/>
          <w:tab w:val="right" w:pos="9356"/>
        </w:tabs>
        <w:spacing w:after="0"/>
        <w:jc w:val="both"/>
        <w:rPr>
          <w:rFonts w:ascii="Times New Roman" w:eastAsia="Calibri" w:hAnsi="Times New Roman" w:cs="Times New Roman"/>
        </w:rPr>
      </w:pPr>
      <m:oMath>
        <m:r>
          <m:rPr>
            <m:sty m:val="p"/>
          </m:rPr>
          <w:rPr>
            <w:rFonts w:ascii="Cambria Math" w:eastAsia="Calibri" w:hAnsi="Cambria Math" w:cs="Times New Roman"/>
          </w:rPr>
          <m:t xml:space="preserve">MR= </m:t>
        </m:r>
        <m:f>
          <m:fPr>
            <m:ctrlPr>
              <w:rPr>
                <w:rFonts w:ascii="Cambria Math" w:eastAsia="Calibri" w:hAnsi="Cambria Math" w:cs="Times New Roman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t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e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M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e</m:t>
                </m:r>
              </m:sub>
            </m:sSub>
          </m:den>
        </m:f>
        <m:r>
          <m:rPr>
            <m:sty m:val="p"/>
          </m:rPr>
          <w:rPr>
            <w:rFonts w:ascii="Cambria Math" w:eastAsia="Calibri" w:hAnsi="Cambria Math" w:cs="Times New Roman"/>
          </w:rPr>
          <m:t xml:space="preserve"> </m:t>
        </m:r>
      </m:oMath>
      <w:r w:rsidR="008F6717" w:rsidRPr="008F671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                                                                           </w:t>
      </w:r>
      <w:r w:rsidR="008F6717" w:rsidRPr="008F6717">
        <w:rPr>
          <w:rFonts w:ascii="Times New Roman" w:eastAsia="Calibri" w:hAnsi="Times New Roman" w:cs="Times New Roman"/>
        </w:rPr>
        <w:t>(3)</w:t>
      </w:r>
    </w:p>
    <w:p w14:paraId="1EA6F12F" w14:textId="77777777" w:rsidR="008F6717" w:rsidRPr="008F6717" w:rsidRDefault="008F6717" w:rsidP="00B40C8F">
      <w:pPr>
        <w:tabs>
          <w:tab w:val="center" w:pos="4820"/>
          <w:tab w:val="right" w:pos="9356"/>
        </w:tabs>
        <w:spacing w:after="0"/>
        <w:jc w:val="both"/>
        <w:rPr>
          <w:rFonts w:ascii="Times New Roman" w:eastAsia="Calibri" w:hAnsi="Times New Roman" w:cs="Times New Roman"/>
        </w:rPr>
      </w:pPr>
    </w:p>
    <w:p w14:paraId="057F5AD7" w14:textId="31E4D964" w:rsidR="008F6717" w:rsidRPr="008F6717" w:rsidRDefault="00B40C8F" w:rsidP="00B40C8F">
      <w:pPr>
        <w:spacing w:after="0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 xml:space="preserve">In the aforementioned </w:t>
      </w:r>
      <w:r w:rsidRPr="00B40C8F">
        <w:rPr>
          <w:rFonts w:ascii="Times New Roman" w:eastAsia="Calibri" w:hAnsi="Times New Roman" w:cs="Times New Roman"/>
          <w:lang w:val="en-US"/>
        </w:rPr>
        <w:t>equations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m</w:t>
      </w:r>
      <w:r w:rsidR="008F6717" w:rsidRPr="00B40C8F">
        <w:rPr>
          <w:rFonts w:ascii="Times New Roman" w:eastAsia="Calibri" w:hAnsi="Times New Roman" w:cs="Times New Roman"/>
          <w:vertAlign w:val="subscript"/>
          <w:lang w:val="en-US"/>
        </w:rPr>
        <w:t>w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represents the water content of the golden berries in kg</w:t>
      </w:r>
      <w:r w:rsidR="00D23694">
        <w:rPr>
          <w:rFonts w:ascii="Times New Roman" w:eastAsia="Calibri" w:hAnsi="Times New Roman" w:cs="Times New Roman"/>
          <w:lang w:val="en-US"/>
        </w:rPr>
        <w:t>,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m</w:t>
      </w:r>
      <w:r w:rsidR="008F6717" w:rsidRPr="00B40C8F">
        <w:rPr>
          <w:rFonts w:ascii="Times New Roman" w:eastAsia="Calibri" w:hAnsi="Times New Roman" w:cs="Times New Roman"/>
          <w:vertAlign w:val="subscript"/>
          <w:lang w:val="en-US"/>
        </w:rPr>
        <w:t>d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is the</w:t>
      </w:r>
      <w:r w:rsidR="00D23694">
        <w:rPr>
          <w:rFonts w:ascii="Times New Roman" w:eastAsia="Calibri" w:hAnsi="Times New Roman" w:cs="Times New Roman"/>
          <w:lang w:val="en-US"/>
        </w:rPr>
        <w:t>ir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dry matter content in kg, t is the drying time in minutes and </w:t>
      </w:r>
      <w:proofErr w:type="spellStart"/>
      <w:r w:rsidR="008F6717" w:rsidRPr="00B40C8F">
        <w:rPr>
          <w:rFonts w:ascii="Times New Roman" w:eastAsia="Calibri" w:hAnsi="Times New Roman" w:cs="Times New Roman"/>
          <w:lang w:val="en-US"/>
        </w:rPr>
        <w:t>M</w:t>
      </w:r>
      <w:r w:rsidR="008F6717" w:rsidRPr="00B40C8F">
        <w:rPr>
          <w:rFonts w:ascii="Times New Roman" w:eastAsia="Calibri" w:hAnsi="Times New Roman" w:cs="Times New Roman"/>
          <w:vertAlign w:val="subscript"/>
          <w:lang w:val="en-US"/>
        </w:rPr>
        <w:t>t+dt</w:t>
      </w:r>
      <w:proofErr w:type="spellEnd"/>
      <w:r w:rsidR="008F6717" w:rsidRPr="00B40C8F">
        <w:rPr>
          <w:rFonts w:ascii="Times New Roman" w:eastAsia="Calibri" w:hAnsi="Times New Roman" w:cs="Times New Roman"/>
          <w:lang w:val="en-US"/>
        </w:rPr>
        <w:t xml:space="preserve"> is the amount of moisture during the time </w:t>
      </w:r>
      <w:proofErr w:type="spellStart"/>
      <w:r w:rsidR="008F6717" w:rsidRPr="00B40C8F">
        <w:rPr>
          <w:rFonts w:ascii="Times New Roman" w:eastAsia="Calibri" w:hAnsi="Times New Roman" w:cs="Times New Roman"/>
          <w:lang w:val="en-US"/>
        </w:rPr>
        <w:t>t+dt</w:t>
      </w:r>
      <w:proofErr w:type="spellEnd"/>
      <w:r w:rsidR="00D23694">
        <w:rPr>
          <w:rFonts w:ascii="Times New Roman" w:eastAsia="Calibri" w:hAnsi="Times New Roman" w:cs="Times New Roman"/>
          <w:lang w:val="en-US"/>
        </w:rPr>
        <w:t xml:space="preserve"> in kg water/kg dry matter.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</w:t>
      </w:r>
      <w:r w:rsidR="00733269" w:rsidRPr="00B40C8F">
        <w:rPr>
          <w:rFonts w:ascii="Times New Roman" w:eastAsia="Calibri" w:hAnsi="Times New Roman" w:cs="Times New Roman"/>
          <w:lang w:val="en-US"/>
        </w:rPr>
        <w:t>M</w:t>
      </w:r>
      <w:r w:rsidR="00733269">
        <w:rPr>
          <w:rFonts w:ascii="Times New Roman" w:eastAsia="Calibri" w:hAnsi="Times New Roman" w:cs="Times New Roman"/>
          <w:vertAlign w:val="subscript"/>
          <w:lang w:val="en-US"/>
        </w:rPr>
        <w:t>0</w:t>
      </w:r>
      <w:r w:rsidR="00733269">
        <w:rPr>
          <w:rFonts w:ascii="Times New Roman" w:eastAsia="Calibri" w:hAnsi="Times New Roman" w:cs="Times New Roman"/>
          <w:lang w:val="en-US"/>
        </w:rPr>
        <w:t xml:space="preserve">, </w:t>
      </w:r>
      <w:r w:rsidR="008F6717" w:rsidRPr="00B40C8F">
        <w:rPr>
          <w:rFonts w:ascii="Times New Roman" w:eastAsia="Calibri" w:hAnsi="Times New Roman" w:cs="Times New Roman"/>
          <w:lang w:val="en-US"/>
        </w:rPr>
        <w:t>M</w:t>
      </w:r>
      <w:r w:rsidR="008F6717" w:rsidRPr="00B40C8F">
        <w:rPr>
          <w:rFonts w:ascii="Times New Roman" w:eastAsia="Calibri" w:hAnsi="Times New Roman" w:cs="Times New Roman"/>
          <w:vertAlign w:val="subscript"/>
          <w:lang w:val="en-US"/>
        </w:rPr>
        <w:t>t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and </w:t>
      </w:r>
      <w:proofErr w:type="gramStart"/>
      <w:r w:rsidR="008F6717" w:rsidRPr="00B40C8F">
        <w:rPr>
          <w:rFonts w:ascii="Times New Roman" w:eastAsia="Calibri" w:hAnsi="Times New Roman" w:cs="Times New Roman"/>
          <w:lang w:val="en-US"/>
        </w:rPr>
        <w:t>M</w:t>
      </w:r>
      <w:r w:rsidR="008F6717" w:rsidRPr="00B40C8F">
        <w:rPr>
          <w:rFonts w:ascii="Times New Roman" w:eastAsia="Calibri" w:hAnsi="Times New Roman" w:cs="Times New Roman"/>
          <w:vertAlign w:val="subscript"/>
          <w:lang w:val="en-US"/>
        </w:rPr>
        <w:t>e</w:t>
      </w:r>
      <w:proofErr w:type="gramEnd"/>
      <w:r w:rsidR="008F6717" w:rsidRPr="00B40C8F">
        <w:rPr>
          <w:rFonts w:ascii="Times New Roman" w:eastAsia="Calibri" w:hAnsi="Times New Roman" w:cs="Times New Roman"/>
          <w:lang w:val="en-US"/>
        </w:rPr>
        <w:t xml:space="preserve"> represent the amount of </w:t>
      </w:r>
      <w:r w:rsidR="00733269">
        <w:rPr>
          <w:rFonts w:ascii="Times New Roman" w:eastAsia="Calibri" w:hAnsi="Times New Roman" w:cs="Times New Roman"/>
          <w:lang w:val="en-US"/>
        </w:rPr>
        <w:t xml:space="preserve">initial </w:t>
      </w:r>
      <w:r w:rsidR="008F6717" w:rsidRPr="00B40C8F">
        <w:rPr>
          <w:rFonts w:ascii="Times New Roman" w:eastAsia="Calibri" w:hAnsi="Times New Roman" w:cs="Times New Roman"/>
          <w:lang w:val="en-US"/>
        </w:rPr>
        <w:t>moisture</w:t>
      </w:r>
      <w:r w:rsidR="00733269">
        <w:rPr>
          <w:rFonts w:ascii="Times New Roman" w:eastAsia="Calibri" w:hAnsi="Times New Roman" w:cs="Times New Roman"/>
          <w:lang w:val="en-US"/>
        </w:rPr>
        <w:t>, moisture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at any time</w:t>
      </w:r>
      <w:r w:rsidR="00D23694">
        <w:rPr>
          <w:rFonts w:ascii="Times New Roman" w:eastAsia="Calibri" w:hAnsi="Times New Roman" w:cs="Times New Roman"/>
          <w:lang w:val="en-US"/>
        </w:rPr>
        <w:t xml:space="preserve"> t</w:t>
      </w:r>
      <w:r w:rsidR="00733269">
        <w:rPr>
          <w:rFonts w:ascii="Times New Roman" w:eastAsia="Calibri" w:hAnsi="Times New Roman" w:cs="Times New Roman"/>
          <w:lang w:val="en-US"/>
        </w:rPr>
        <w:t xml:space="preserve"> and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</w:t>
      </w:r>
      <w:r w:rsidR="00733269">
        <w:rPr>
          <w:rFonts w:ascii="Times New Roman" w:eastAsia="Calibri" w:hAnsi="Times New Roman" w:cs="Times New Roman"/>
          <w:lang w:val="en-US"/>
        </w:rPr>
        <w:t xml:space="preserve">moisture 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at </w:t>
      </w:r>
      <w:r w:rsidR="00D23694">
        <w:rPr>
          <w:rFonts w:ascii="Times New Roman" w:eastAsia="Calibri" w:hAnsi="Times New Roman" w:cs="Times New Roman"/>
          <w:lang w:val="en-US"/>
        </w:rPr>
        <w:t>equilibrium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, respectively. Since the moisture levels </w:t>
      </w:r>
      <w:r w:rsidR="00D23694">
        <w:rPr>
          <w:rFonts w:ascii="Times New Roman" w:eastAsia="Calibri" w:hAnsi="Times New Roman" w:cs="Times New Roman"/>
          <w:lang w:val="en-US"/>
        </w:rPr>
        <w:t>at equilibrium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are very low compared to the initial and </w:t>
      </w:r>
      <w:r w:rsidR="00733269">
        <w:rPr>
          <w:rFonts w:ascii="Times New Roman" w:eastAsia="Calibri" w:hAnsi="Times New Roman" w:cs="Times New Roman"/>
          <w:lang w:val="en-US"/>
        </w:rPr>
        <w:t>instantaneous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</w:t>
      </w:r>
      <w:r w:rsidR="00733269">
        <w:rPr>
          <w:rFonts w:ascii="Times New Roman" w:eastAsia="Calibri" w:hAnsi="Times New Roman" w:cs="Times New Roman"/>
          <w:lang w:val="en-US"/>
        </w:rPr>
        <w:t>moisture</w:t>
      </w:r>
      <w:r w:rsidR="008F6717" w:rsidRPr="00B40C8F">
        <w:rPr>
          <w:rFonts w:ascii="Times New Roman" w:eastAsia="Calibri" w:hAnsi="Times New Roman" w:cs="Times New Roman"/>
          <w:lang w:val="en-US"/>
        </w:rPr>
        <w:t xml:space="preserve"> values, </w:t>
      </w:r>
      <w:proofErr w:type="gramStart"/>
      <w:r w:rsidR="008F6717" w:rsidRPr="00B40C8F">
        <w:rPr>
          <w:rFonts w:ascii="Times New Roman" w:eastAsia="Calibri" w:hAnsi="Times New Roman" w:cs="Times New Roman"/>
          <w:lang w:val="en-US"/>
        </w:rPr>
        <w:t>M</w:t>
      </w:r>
      <w:r w:rsidR="008F6717" w:rsidRPr="00B40C8F">
        <w:rPr>
          <w:rFonts w:ascii="Times New Roman" w:eastAsia="Calibri" w:hAnsi="Times New Roman" w:cs="Times New Roman"/>
          <w:vertAlign w:val="subscript"/>
          <w:lang w:val="en-US"/>
        </w:rPr>
        <w:t>e</w:t>
      </w:r>
      <w:proofErr w:type="gramEnd"/>
      <w:r w:rsidR="008F6717" w:rsidRPr="00B40C8F">
        <w:rPr>
          <w:rFonts w:ascii="Times New Roman" w:eastAsia="Calibri" w:hAnsi="Times New Roman" w:cs="Times New Roman"/>
          <w:lang w:val="en-US"/>
        </w:rPr>
        <w:t xml:space="preserve"> is neglected in the </w:t>
      </w:r>
      <w:r w:rsidR="008F6717" w:rsidRPr="004C3EF6">
        <w:rPr>
          <w:rFonts w:ascii="Times New Roman" w:eastAsia="Calibri" w:hAnsi="Times New Roman" w:cs="Times New Roman"/>
          <w:lang w:val="en-US"/>
        </w:rPr>
        <w:t>calculations [</w:t>
      </w:r>
      <w:r w:rsidR="00904DDC" w:rsidRPr="004C3EF6">
        <w:rPr>
          <w:rFonts w:ascii="Times New Roman" w:eastAsia="Calibri" w:hAnsi="Times New Roman" w:cs="Times New Roman"/>
          <w:lang w:val="en-US"/>
        </w:rPr>
        <w:t>8</w:t>
      </w:r>
      <w:r w:rsidR="00733269" w:rsidRPr="004C3EF6">
        <w:rPr>
          <w:rFonts w:ascii="Times New Roman" w:eastAsia="Calibri" w:hAnsi="Times New Roman" w:cs="Times New Roman"/>
          <w:lang w:val="en-US"/>
        </w:rPr>
        <w:t xml:space="preserve">, </w:t>
      </w:r>
      <w:r w:rsidR="004C3EF6" w:rsidRPr="004C3EF6">
        <w:rPr>
          <w:rFonts w:ascii="Times New Roman" w:eastAsia="Calibri" w:hAnsi="Times New Roman" w:cs="Times New Roman"/>
          <w:lang w:val="en-US"/>
        </w:rPr>
        <w:t>16</w:t>
      </w:r>
      <w:r w:rsidR="008F6717" w:rsidRPr="004C3EF6">
        <w:rPr>
          <w:rFonts w:ascii="Times New Roman" w:eastAsia="Calibri" w:hAnsi="Times New Roman" w:cs="Times New Roman"/>
          <w:lang w:val="en-US"/>
        </w:rPr>
        <w:t>].</w:t>
      </w:r>
    </w:p>
    <w:p w14:paraId="275B974F" w14:textId="77777777" w:rsidR="003F073D" w:rsidRDefault="003F073D" w:rsidP="00B40C8F">
      <w:pPr>
        <w:spacing w:after="0"/>
        <w:jc w:val="both"/>
        <w:rPr>
          <w:rFonts w:ascii="Times New Roman" w:eastAsia="Calibri" w:hAnsi="Times New Roman" w:cs="Times New Roman"/>
          <w:lang w:val="en-US"/>
        </w:rPr>
      </w:pPr>
    </w:p>
    <w:p w14:paraId="01CC9784" w14:textId="4BD4CE7C" w:rsidR="008F6717" w:rsidRPr="008F6717" w:rsidRDefault="008F6717" w:rsidP="00B40C8F">
      <w:pPr>
        <w:spacing w:after="0"/>
        <w:jc w:val="both"/>
        <w:rPr>
          <w:rFonts w:ascii="Times New Roman" w:hAnsi="Times New Roman" w:cs="Times New Roman"/>
          <w:lang w:val="en-US"/>
        </w:rPr>
      </w:pPr>
      <w:r w:rsidRPr="008F6717">
        <w:rPr>
          <w:rFonts w:ascii="Times New Roman" w:eastAsia="Calibri" w:hAnsi="Times New Roman" w:cs="Times New Roman"/>
          <w:lang w:val="en-US"/>
        </w:rPr>
        <w:lastRenderedPageBreak/>
        <w:t xml:space="preserve">To describe moisture diffusion in </w:t>
      </w:r>
      <w:r w:rsidR="003F073D">
        <w:rPr>
          <w:rFonts w:ascii="Times New Roman" w:eastAsia="Calibri" w:hAnsi="Times New Roman" w:cs="Times New Roman"/>
          <w:lang w:val="en-US"/>
        </w:rPr>
        <w:t xml:space="preserve">food </w:t>
      </w:r>
      <w:r w:rsidRPr="008F6717">
        <w:rPr>
          <w:rFonts w:ascii="Times New Roman" w:eastAsia="Calibri" w:hAnsi="Times New Roman" w:cs="Times New Roman"/>
          <w:lang w:val="en-US"/>
        </w:rPr>
        <w:t>drying, which</w:t>
      </w:r>
      <w:r w:rsidR="003F073D">
        <w:rPr>
          <w:rFonts w:ascii="Times New Roman" w:eastAsia="Calibri" w:hAnsi="Times New Roman" w:cs="Times New Roman"/>
          <w:lang w:val="en-US"/>
        </w:rPr>
        <w:t xml:space="preserve"> usually occurs during</w:t>
      </w:r>
      <w:r w:rsidRPr="008F6717">
        <w:rPr>
          <w:rFonts w:ascii="Times New Roman" w:eastAsia="Calibri" w:hAnsi="Times New Roman" w:cs="Times New Roman"/>
          <w:lang w:val="en-US"/>
        </w:rPr>
        <w:t xml:space="preserve"> the falling rate period, Fick’s second law of diffusion is </w:t>
      </w:r>
      <w:r w:rsidRPr="004C3EF6">
        <w:rPr>
          <w:rFonts w:ascii="Times New Roman" w:eastAsia="Calibri" w:hAnsi="Times New Roman" w:cs="Times New Roman"/>
          <w:lang w:val="en-US"/>
        </w:rPr>
        <w:t>used [</w:t>
      </w:r>
      <w:r w:rsidR="004C3EF6">
        <w:rPr>
          <w:rFonts w:ascii="Times New Roman" w:eastAsia="Calibri" w:hAnsi="Times New Roman" w:cs="Times New Roman"/>
          <w:lang w:val="en-US"/>
        </w:rPr>
        <w:t>17</w:t>
      </w:r>
      <w:r w:rsidRPr="004C3EF6">
        <w:rPr>
          <w:rFonts w:ascii="Times New Roman" w:eastAsia="Calibri" w:hAnsi="Times New Roman" w:cs="Times New Roman"/>
          <w:lang w:val="en-US"/>
        </w:rPr>
        <w:t>].</w:t>
      </w:r>
      <w:r w:rsidRPr="008F6717">
        <w:rPr>
          <w:rFonts w:ascii="Times New Roman" w:eastAsia="Calibri" w:hAnsi="Times New Roman" w:cs="Times New Roman"/>
          <w:lang w:val="en-US"/>
        </w:rPr>
        <w:t xml:space="preserve"> </w:t>
      </w:r>
      <w:r w:rsidRPr="008F6717">
        <w:rPr>
          <w:rFonts w:ascii="Times New Roman" w:hAnsi="Times New Roman" w:cs="Times New Roman"/>
          <w:lang w:val="en-US"/>
        </w:rPr>
        <w:t xml:space="preserve">In the </w:t>
      </w:r>
      <w:r w:rsidR="003F073D">
        <w:rPr>
          <w:rFonts w:ascii="Times New Roman" w:hAnsi="Times New Roman" w:cs="Times New Roman"/>
          <w:lang w:val="en-US"/>
        </w:rPr>
        <w:t xml:space="preserve">present study, in order to </w:t>
      </w:r>
      <w:proofErr w:type="spellStart"/>
      <w:r w:rsidR="003F073D">
        <w:rPr>
          <w:rFonts w:ascii="Times New Roman" w:hAnsi="Times New Roman" w:cs="Times New Roman"/>
          <w:lang w:val="en-US"/>
        </w:rPr>
        <w:t>peform</w:t>
      </w:r>
      <w:proofErr w:type="spellEnd"/>
      <w:r w:rsidR="003F073D">
        <w:rPr>
          <w:rFonts w:ascii="Times New Roman" w:hAnsi="Times New Roman" w:cs="Times New Roman"/>
          <w:lang w:val="en-US"/>
        </w:rPr>
        <w:t xml:space="preserve"> the </w:t>
      </w:r>
      <w:r w:rsidRPr="008F6717">
        <w:rPr>
          <w:rFonts w:ascii="Times New Roman" w:hAnsi="Times New Roman" w:cs="Times New Roman"/>
          <w:lang w:val="en-US"/>
        </w:rPr>
        <w:t xml:space="preserve">analytical solution of this equation, several assumptions </w:t>
      </w:r>
      <w:proofErr w:type="gramStart"/>
      <w:r w:rsidR="003F073D">
        <w:rPr>
          <w:rFonts w:ascii="Times New Roman" w:hAnsi="Times New Roman" w:cs="Times New Roman"/>
          <w:lang w:val="en-US"/>
        </w:rPr>
        <w:t>were made</w:t>
      </w:r>
      <w:proofErr w:type="gramEnd"/>
      <w:r w:rsidR="003F073D">
        <w:rPr>
          <w:rFonts w:ascii="Times New Roman" w:hAnsi="Times New Roman" w:cs="Times New Roman"/>
          <w:lang w:val="en-US"/>
        </w:rPr>
        <w:t>, which are presented as follows:</w:t>
      </w:r>
      <w:r w:rsidRPr="008F6717">
        <w:rPr>
          <w:rFonts w:ascii="Times New Roman" w:hAnsi="Times New Roman" w:cs="Times New Roman"/>
          <w:lang w:val="en-US"/>
        </w:rPr>
        <w:t xml:space="preserve"> </w:t>
      </w:r>
    </w:p>
    <w:p w14:paraId="20DD5947" w14:textId="0424A0A3" w:rsidR="008F6717" w:rsidRPr="008F6717" w:rsidRDefault="008F6717" w:rsidP="00B40C8F">
      <w:pPr>
        <w:pStyle w:val="ListeParagraf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 w:cs="Times New Roman"/>
          <w:lang w:val="en-US"/>
        </w:rPr>
      </w:pPr>
      <w:r w:rsidRPr="008F6717">
        <w:rPr>
          <w:rFonts w:ascii="Times New Roman" w:hAnsi="Times New Roman" w:cs="Times New Roman"/>
          <w:lang w:val="en-US"/>
        </w:rPr>
        <w:t xml:space="preserve">The shrinkage </w:t>
      </w:r>
      <w:r w:rsidR="003F073D">
        <w:rPr>
          <w:rFonts w:ascii="Times New Roman" w:hAnsi="Times New Roman" w:cs="Times New Roman"/>
          <w:lang w:val="en-US"/>
        </w:rPr>
        <w:t xml:space="preserve">of the golden berries </w:t>
      </w:r>
      <w:r w:rsidRPr="008F6717">
        <w:rPr>
          <w:rFonts w:ascii="Times New Roman" w:hAnsi="Times New Roman" w:cs="Times New Roman"/>
          <w:lang w:val="en-US"/>
        </w:rPr>
        <w:t xml:space="preserve">was neglected, </w:t>
      </w:r>
    </w:p>
    <w:p w14:paraId="66B6C6B8" w14:textId="77777777" w:rsidR="008F6717" w:rsidRPr="008F6717" w:rsidRDefault="008F6717" w:rsidP="00B40C8F">
      <w:pPr>
        <w:pStyle w:val="ListeParagraf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 w:cs="Times New Roman"/>
          <w:lang w:val="en-US"/>
        </w:rPr>
      </w:pPr>
      <w:r w:rsidRPr="008F6717">
        <w:rPr>
          <w:rFonts w:ascii="Times New Roman" w:hAnsi="Times New Roman" w:cs="Times New Roman"/>
          <w:lang w:val="en-US"/>
        </w:rPr>
        <w:t>The diffusion coefficient was accepted as constant,</w:t>
      </w:r>
    </w:p>
    <w:p w14:paraId="20F30974" w14:textId="77777777" w:rsidR="003F073D" w:rsidRDefault="008F6717" w:rsidP="00B40C8F">
      <w:pPr>
        <w:pStyle w:val="ListeParagraf"/>
        <w:numPr>
          <w:ilvl w:val="0"/>
          <w:numId w:val="36"/>
        </w:numPr>
        <w:spacing w:after="0"/>
        <w:contextualSpacing w:val="0"/>
        <w:jc w:val="both"/>
        <w:rPr>
          <w:rFonts w:ascii="Times New Roman" w:hAnsi="Times New Roman" w:cs="Times New Roman"/>
          <w:lang w:val="en-US"/>
        </w:rPr>
      </w:pPr>
      <w:r w:rsidRPr="008F6717">
        <w:rPr>
          <w:rFonts w:ascii="Times New Roman" w:hAnsi="Times New Roman" w:cs="Times New Roman"/>
          <w:lang w:val="en-US"/>
        </w:rPr>
        <w:t xml:space="preserve">The mass transfer </w:t>
      </w:r>
      <w:proofErr w:type="gramStart"/>
      <w:r w:rsidR="003F073D">
        <w:rPr>
          <w:rFonts w:ascii="Times New Roman" w:hAnsi="Times New Roman" w:cs="Times New Roman"/>
          <w:lang w:val="en-US"/>
        </w:rPr>
        <w:t>was assumed</w:t>
      </w:r>
      <w:proofErr w:type="gramEnd"/>
      <w:r w:rsidR="003F073D">
        <w:rPr>
          <w:rFonts w:ascii="Times New Roman" w:hAnsi="Times New Roman" w:cs="Times New Roman"/>
          <w:lang w:val="en-US"/>
        </w:rPr>
        <w:t xml:space="preserve"> to </w:t>
      </w:r>
      <w:r w:rsidRPr="008F6717">
        <w:rPr>
          <w:rFonts w:ascii="Times New Roman" w:hAnsi="Times New Roman" w:cs="Times New Roman"/>
          <w:lang w:val="en-US"/>
        </w:rPr>
        <w:t>occur symmetrically with respect to the center</w:t>
      </w:r>
      <w:r w:rsidR="003F073D">
        <w:rPr>
          <w:rFonts w:ascii="Times New Roman" w:hAnsi="Times New Roman" w:cs="Times New Roman"/>
          <w:lang w:val="en-US"/>
        </w:rPr>
        <w:t>,</w:t>
      </w:r>
      <w:r w:rsidRPr="008F6717">
        <w:rPr>
          <w:rFonts w:ascii="Times New Roman" w:hAnsi="Times New Roman" w:cs="Times New Roman"/>
          <w:lang w:val="en-US"/>
        </w:rPr>
        <w:t xml:space="preserve"> only by diffusion. </w:t>
      </w:r>
    </w:p>
    <w:p w14:paraId="13B30206" w14:textId="77777777" w:rsidR="003F073D" w:rsidRDefault="003F073D" w:rsidP="003F073D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4B763BC0" w14:textId="3A9BA236" w:rsidR="008F6717" w:rsidRPr="003F073D" w:rsidRDefault="00292CD7" w:rsidP="003F073D">
      <w:pPr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Taking into account the foresaid assumptions, </w:t>
      </w:r>
      <w:r w:rsidR="008F6717" w:rsidRPr="003F073D">
        <w:rPr>
          <w:rFonts w:ascii="Times New Roman" w:hAnsi="Times New Roman" w:cs="Times New Roman"/>
          <w:lang w:val="en-US"/>
        </w:rPr>
        <w:t xml:space="preserve">the analytical solution </w:t>
      </w:r>
      <w:r>
        <w:rPr>
          <w:rFonts w:ascii="Times New Roman" w:hAnsi="Times New Roman" w:cs="Times New Roman"/>
          <w:lang w:val="en-US"/>
        </w:rPr>
        <w:t xml:space="preserve">of Fick’s second law for </w:t>
      </w:r>
      <w:r w:rsidR="008F6717" w:rsidRPr="003F073D">
        <w:rPr>
          <w:rFonts w:ascii="Times New Roman" w:hAnsi="Times New Roman" w:cs="Times New Roman"/>
          <w:lang w:val="en-US"/>
        </w:rPr>
        <w:t xml:space="preserve">a </w:t>
      </w:r>
      <w:r>
        <w:rPr>
          <w:rFonts w:ascii="Times New Roman" w:hAnsi="Times New Roman" w:cs="Times New Roman"/>
          <w:lang w:val="en-US"/>
        </w:rPr>
        <w:t>thin layer</w:t>
      </w:r>
      <w:r w:rsidR="00974C6A">
        <w:rPr>
          <w:rFonts w:ascii="Times New Roman" w:hAnsi="Times New Roman" w:cs="Times New Roman"/>
          <w:lang w:val="en-US"/>
        </w:rPr>
        <w:t xml:space="preserve"> with a thickness of </w:t>
      </w:r>
      <w:r w:rsidR="00974C6A" w:rsidRPr="00292CD7">
        <w:rPr>
          <w:rFonts w:ascii="Times New Roman" w:hAnsi="Times New Roman" w:cs="Times New Roman"/>
          <w:lang w:val="en-US"/>
        </w:rPr>
        <w:t>2 L</w:t>
      </w:r>
      <w:r w:rsidR="00974C6A" w:rsidRPr="003F073D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74C6A">
        <w:rPr>
          <w:rFonts w:ascii="Times New Roman" w:hAnsi="Times New Roman" w:cs="Times New Roman"/>
          <w:lang w:val="en-US"/>
        </w:rPr>
        <w:t>is</w:t>
      </w:r>
      <w:r>
        <w:rPr>
          <w:rFonts w:ascii="Times New Roman" w:hAnsi="Times New Roman" w:cs="Times New Roman"/>
          <w:lang w:val="en-US"/>
        </w:rPr>
        <w:t xml:space="preserve"> calculated</w:t>
      </w:r>
      <w:proofErr w:type="gramEnd"/>
      <w:r>
        <w:rPr>
          <w:rFonts w:ascii="Times New Roman" w:hAnsi="Times New Roman" w:cs="Times New Roman"/>
          <w:lang w:val="en-US"/>
        </w:rPr>
        <w:t xml:space="preserve"> with respect to Equation</w:t>
      </w:r>
      <w:r w:rsidR="008F6717" w:rsidRPr="003F073D">
        <w:rPr>
          <w:rFonts w:ascii="Times New Roman" w:hAnsi="Times New Roman" w:cs="Times New Roman"/>
          <w:lang w:val="en-US"/>
        </w:rPr>
        <w:t xml:space="preserve"> (4):</w:t>
      </w:r>
    </w:p>
    <w:p w14:paraId="11DF14F6" w14:textId="5976E949" w:rsidR="008F6717" w:rsidRDefault="00974C6A" w:rsidP="00974C6A">
      <w:pPr>
        <w:tabs>
          <w:tab w:val="center" w:pos="4678"/>
          <w:tab w:val="right" w:pos="9356"/>
        </w:tabs>
        <w:spacing w:after="0"/>
        <w:rPr>
          <w:rFonts w:ascii="Times New Roman" w:hAnsi="Times New Roman" w:cs="Times New Roman"/>
          <w:lang w:val="en-US"/>
        </w:rPr>
      </w:pP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MR=</m:t>
        </m:r>
        <m:f>
          <m:fPr>
            <m:ctrlPr>
              <w:rPr>
                <w:rFonts w:ascii="Cambria Math" w:hAnsi="Cambria Math" w:cs="Times New Roman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8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</m:den>
        </m:f>
        <m:nary>
          <m:naryPr>
            <m:chr m:val="∑"/>
            <m:limLoc m:val="undOvr"/>
            <m:ctrlPr>
              <w:rPr>
                <w:rFonts w:ascii="Cambria Math" w:hAnsi="Cambria Math" w:cs="Times New Roman"/>
                <w:lang w:val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n=1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∞</m:t>
            </m:r>
          </m:sup>
          <m:e>
            <m:f>
              <m:fPr>
                <m:ctrlPr>
                  <w:rPr>
                    <w:rFonts w:ascii="Cambria Math" w:hAnsi="Cambria Math" w:cs="Times New Roman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(2n+1)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</m:den>
            </m:f>
          </m:e>
        </m:nary>
        <m:r>
          <m:rPr>
            <m:sty m:val="p"/>
          </m:rPr>
          <w:rPr>
            <w:rFonts w:ascii="Cambria Math" w:hAnsi="Cambria Math" w:cs="Times New Roman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lang w:val="en-US"/>
                          </w:rPr>
                        </m:ctrlPr>
                      </m:sSup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(2n+1)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π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eff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×t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4L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</m:den>
            </m:f>
          </m:e>
        </m:d>
      </m:oMath>
      <w:r w:rsidRPr="00974C6A">
        <w:rPr>
          <w:rFonts w:ascii="Times New Roman" w:hAnsi="Times New Roman" w:cs="Times New Roman"/>
          <w:lang w:val="en-US"/>
        </w:rPr>
        <w:t xml:space="preserve"> </w:t>
      </w:r>
      <w:r w:rsidRPr="00974C6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                                                </w:t>
      </w:r>
      <w:r w:rsidR="00B722E0">
        <w:rPr>
          <w:rFonts w:ascii="Times New Roman" w:hAnsi="Times New Roman" w:cs="Times New Roman"/>
          <w:lang w:val="en-US"/>
        </w:rPr>
        <w:t xml:space="preserve">                                   </w:t>
      </w:r>
      <w:r>
        <w:rPr>
          <w:rFonts w:ascii="Times New Roman" w:hAnsi="Times New Roman" w:cs="Times New Roman"/>
          <w:lang w:val="en-US"/>
        </w:rPr>
        <w:t xml:space="preserve">  </w:t>
      </w:r>
      <w:r w:rsidR="008F6717" w:rsidRPr="008F6717">
        <w:rPr>
          <w:rFonts w:ascii="Times New Roman" w:hAnsi="Times New Roman" w:cs="Times New Roman"/>
          <w:lang w:val="en-US"/>
        </w:rPr>
        <w:tab/>
        <w:t>(4)</w:t>
      </w:r>
    </w:p>
    <w:p w14:paraId="2B9AA71F" w14:textId="77777777" w:rsidR="00B722E0" w:rsidRPr="008F6717" w:rsidRDefault="00B722E0" w:rsidP="00974C6A">
      <w:pPr>
        <w:tabs>
          <w:tab w:val="center" w:pos="4678"/>
          <w:tab w:val="right" w:pos="9356"/>
        </w:tabs>
        <w:spacing w:after="0"/>
        <w:rPr>
          <w:rFonts w:ascii="Times New Roman" w:hAnsi="Times New Roman" w:cs="Times New Roman"/>
          <w:lang w:val="en-US"/>
        </w:rPr>
      </w:pPr>
    </w:p>
    <w:p w14:paraId="3633DD89" w14:textId="16118200" w:rsidR="008F6717" w:rsidRPr="008F6717" w:rsidRDefault="007B576C" w:rsidP="00B40C8F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 Equation</w:t>
      </w:r>
      <w:r w:rsidR="008F6717" w:rsidRPr="008F6717">
        <w:rPr>
          <w:rFonts w:ascii="Times New Roman" w:hAnsi="Times New Roman" w:cs="Times New Roman"/>
          <w:lang w:val="en-US"/>
        </w:rPr>
        <w:t xml:space="preserve"> (4) </w:t>
      </w:r>
      <w:r w:rsidR="008F6717" w:rsidRPr="007B576C">
        <w:rPr>
          <w:rFonts w:ascii="Times New Roman" w:hAnsi="Times New Roman" w:cs="Times New Roman"/>
          <w:lang w:val="en-US"/>
        </w:rPr>
        <w:t xml:space="preserve">n </w:t>
      </w:r>
      <w:r>
        <w:rPr>
          <w:rFonts w:ascii="Times New Roman" w:hAnsi="Times New Roman" w:cs="Times New Roman"/>
          <w:lang w:val="en-US"/>
        </w:rPr>
        <w:t>is a</w:t>
      </w:r>
      <w:r w:rsidR="008F6717" w:rsidRPr="008F6717">
        <w:rPr>
          <w:rFonts w:ascii="Times New Roman" w:hAnsi="Times New Roman" w:cs="Times New Roman"/>
          <w:lang w:val="en-US"/>
        </w:rPr>
        <w:t xml:space="preserve"> positive integer, </w:t>
      </w:r>
      <w:proofErr w:type="spellStart"/>
      <w:r w:rsidR="008F6717" w:rsidRPr="007B576C">
        <w:rPr>
          <w:rFonts w:ascii="Times New Roman" w:hAnsi="Times New Roman" w:cs="Times New Roman"/>
          <w:lang w:val="en-US"/>
        </w:rPr>
        <w:t>D</w:t>
      </w:r>
      <w:r w:rsidR="008F6717" w:rsidRPr="007B576C">
        <w:rPr>
          <w:rFonts w:ascii="Times New Roman" w:hAnsi="Times New Roman" w:cs="Times New Roman"/>
          <w:vertAlign w:val="subscript"/>
          <w:lang w:val="en-US"/>
        </w:rPr>
        <w:t>eff</w:t>
      </w:r>
      <w:proofErr w:type="spellEnd"/>
      <w:r w:rsidR="008F6717" w:rsidRPr="007B576C">
        <w:rPr>
          <w:rFonts w:ascii="Times New Roman" w:hAnsi="Times New Roman" w:cs="Times New Roman"/>
          <w:lang w:val="en-US"/>
        </w:rPr>
        <w:t xml:space="preserve"> is the effective</w:t>
      </w:r>
      <w:r w:rsidR="008F6717" w:rsidRPr="008F6717">
        <w:rPr>
          <w:rFonts w:ascii="Times New Roman" w:hAnsi="Times New Roman" w:cs="Times New Roman"/>
          <w:lang w:val="en-US"/>
        </w:rPr>
        <w:t xml:space="preserve"> moisture diffusivity in m</w:t>
      </w:r>
      <w:r w:rsidR="008F6717" w:rsidRPr="008F6717">
        <w:rPr>
          <w:rFonts w:ascii="Times New Roman" w:hAnsi="Times New Roman" w:cs="Times New Roman"/>
          <w:vertAlign w:val="superscript"/>
          <w:lang w:val="en-US"/>
        </w:rPr>
        <w:t>2</w:t>
      </w:r>
      <w:r w:rsidR="008F6717" w:rsidRPr="008F6717">
        <w:rPr>
          <w:rFonts w:ascii="Times New Roman" w:hAnsi="Times New Roman" w:cs="Times New Roman"/>
          <w:lang w:val="en-US"/>
        </w:rPr>
        <w:t xml:space="preserve">/s, </w:t>
      </w:r>
      <w:r w:rsidRPr="007B576C">
        <w:rPr>
          <w:rFonts w:ascii="Times New Roman" w:hAnsi="Times New Roman" w:cs="Times New Roman"/>
          <w:lang w:val="en-US"/>
        </w:rPr>
        <w:t>t is the</w:t>
      </w:r>
      <w:r w:rsidRPr="008F6717">
        <w:rPr>
          <w:rFonts w:ascii="Times New Roman" w:hAnsi="Times New Roman" w:cs="Times New Roman"/>
          <w:lang w:val="en-US"/>
        </w:rPr>
        <w:t xml:space="preserve"> time in seconds </w:t>
      </w:r>
      <w:r w:rsidR="008F6717" w:rsidRPr="008F6717">
        <w:rPr>
          <w:rFonts w:ascii="Times New Roman" w:hAnsi="Times New Roman" w:cs="Times New Roman"/>
          <w:lang w:val="en-US"/>
        </w:rPr>
        <w:t xml:space="preserve">and </w:t>
      </w:r>
      <w:r w:rsidR="008F6717" w:rsidRPr="007B576C">
        <w:rPr>
          <w:rFonts w:ascii="Times New Roman" w:hAnsi="Times New Roman" w:cs="Times New Roman"/>
          <w:lang w:val="en-US"/>
        </w:rPr>
        <w:t xml:space="preserve">L </w:t>
      </w:r>
      <w:r>
        <w:rPr>
          <w:rFonts w:ascii="Times New Roman" w:hAnsi="Times New Roman" w:cs="Times New Roman"/>
          <w:lang w:val="en-US"/>
        </w:rPr>
        <w:t>is the half of the sample thickness in meters. For elongated</w:t>
      </w:r>
      <w:r w:rsidR="008F6717" w:rsidRPr="008F6717">
        <w:rPr>
          <w:rFonts w:ascii="Times New Roman" w:hAnsi="Times New Roman" w:cs="Times New Roman"/>
          <w:lang w:val="en-US"/>
        </w:rPr>
        <w:t xml:space="preserve"> drying times</w:t>
      </w:r>
      <w:r w:rsidR="008F6717" w:rsidRPr="007B576C">
        <w:rPr>
          <w:rFonts w:ascii="Times New Roman" w:hAnsi="Times New Roman" w:cs="Times New Roman"/>
          <w:lang w:val="en-US"/>
        </w:rPr>
        <w:t>, n is</w:t>
      </w:r>
      <w:r w:rsidR="008F6717" w:rsidRPr="008F6717">
        <w:rPr>
          <w:rFonts w:ascii="Times New Roman" w:hAnsi="Times New Roman" w:cs="Times New Roman"/>
          <w:lang w:val="en-US"/>
        </w:rPr>
        <w:t xml:space="preserve"> assumed as </w:t>
      </w:r>
      <w:proofErr w:type="gramStart"/>
      <w:r w:rsidR="008F6717" w:rsidRPr="00A86846">
        <w:rPr>
          <w:rFonts w:ascii="Times New Roman" w:hAnsi="Times New Roman" w:cs="Times New Roman"/>
          <w:lang w:val="en-US"/>
        </w:rPr>
        <w:t>1</w:t>
      </w:r>
      <w:proofErr w:type="gramEnd"/>
      <w:r w:rsidR="008F6717" w:rsidRPr="00A86846">
        <w:rPr>
          <w:rFonts w:ascii="Times New Roman" w:hAnsi="Times New Roman" w:cs="Times New Roman"/>
          <w:lang w:val="en-US"/>
        </w:rPr>
        <w:t xml:space="preserve"> [</w:t>
      </w:r>
      <w:r w:rsidR="00A86846">
        <w:rPr>
          <w:rFonts w:ascii="Times New Roman" w:hAnsi="Times New Roman" w:cs="Times New Roman"/>
          <w:lang w:val="en-US"/>
        </w:rPr>
        <w:t>13, 14</w:t>
      </w:r>
      <w:r w:rsidRPr="00A86846">
        <w:rPr>
          <w:rFonts w:ascii="Times New Roman" w:hAnsi="Times New Roman" w:cs="Times New Roman"/>
          <w:lang w:val="en-US"/>
        </w:rPr>
        <w:t>].</w:t>
      </w:r>
      <w:r>
        <w:rPr>
          <w:rFonts w:ascii="Times New Roman" w:hAnsi="Times New Roman" w:cs="Times New Roman"/>
          <w:lang w:val="en-US"/>
        </w:rPr>
        <w:t xml:space="preserve"> Thus</w:t>
      </w:r>
      <w:r w:rsidR="00021B00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Equation (4) </w:t>
      </w:r>
      <w:proofErr w:type="gramStart"/>
      <w:r>
        <w:rPr>
          <w:rFonts w:ascii="Times New Roman" w:hAnsi="Times New Roman" w:cs="Times New Roman"/>
          <w:lang w:val="en-US"/>
        </w:rPr>
        <w:t>can be simplified</w:t>
      </w:r>
      <w:proofErr w:type="gramEnd"/>
      <w:r>
        <w:rPr>
          <w:rFonts w:ascii="Times New Roman" w:hAnsi="Times New Roman" w:cs="Times New Roman"/>
          <w:lang w:val="en-US"/>
        </w:rPr>
        <w:t xml:space="preserve"> to Equation</w:t>
      </w:r>
      <w:r w:rsidR="008F6717" w:rsidRPr="008F6717">
        <w:rPr>
          <w:rFonts w:ascii="Times New Roman" w:hAnsi="Times New Roman" w:cs="Times New Roman"/>
          <w:lang w:val="en-US"/>
        </w:rPr>
        <w:t xml:space="preserve"> (5)</w:t>
      </w:r>
      <w:r>
        <w:rPr>
          <w:rFonts w:ascii="Times New Roman" w:hAnsi="Times New Roman" w:cs="Times New Roman"/>
          <w:lang w:val="en-US"/>
        </w:rPr>
        <w:t xml:space="preserve"> as presented below</w:t>
      </w:r>
      <w:r w:rsidR="008F6717" w:rsidRPr="008F6717">
        <w:rPr>
          <w:rFonts w:ascii="Times New Roman" w:hAnsi="Times New Roman" w:cs="Times New Roman"/>
          <w:lang w:val="en-US"/>
        </w:rPr>
        <w:t>:</w:t>
      </w:r>
    </w:p>
    <w:p w14:paraId="7EC6A523" w14:textId="0C78A16C" w:rsidR="008F6717" w:rsidRDefault="005419F5" w:rsidP="007B576C">
      <w:pPr>
        <w:tabs>
          <w:tab w:val="center" w:pos="4678"/>
          <w:tab w:val="right" w:pos="9356"/>
        </w:tabs>
        <w:spacing w:after="0"/>
        <w:rPr>
          <w:rFonts w:ascii="Times New Roman" w:hAnsi="Times New Roman" w:cs="Times New Roman"/>
          <w:lang w:val="en-US"/>
        </w:rPr>
      </w:pPr>
      <m:oMath>
        <m:func>
          <m:funcPr>
            <m:ctrlPr>
              <w:rPr>
                <w:rFonts w:ascii="Cambria Math" w:hAnsi="Cambria Math" w:cs="Times New Roman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MR</m:t>
                </m:r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func>
          <m:funcPr>
            <m:ctrlPr>
              <w:rPr>
                <w:rFonts w:ascii="Cambria Math" w:hAnsi="Cambria Math" w:cs="Times New Roman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ln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π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</m:func>
        <m:r>
          <m:rPr>
            <m:sty m:val="p"/>
          </m:rPr>
          <w:rPr>
            <w:rFonts w:ascii="Cambria Math" w:hAnsi="Cambria Math" w:cs="Times New Roman"/>
            <w:lang w:val="en-US"/>
          </w:rPr>
          <m:t>-</m:t>
        </m:r>
        <m:d>
          <m:dPr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π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2</m:t>
                </m:r>
              </m:sup>
            </m:sSup>
            <m:f>
              <m:fPr>
                <m:ctrlPr>
                  <w:rPr>
                    <w:rFonts w:ascii="Cambria Math" w:hAnsi="Cambria Math" w:cs="Times New Roman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eff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×t</m:t>
                </m:r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4L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8F6717" w:rsidRPr="008F6717">
        <w:rPr>
          <w:rFonts w:ascii="Times New Roman" w:hAnsi="Times New Roman" w:cs="Times New Roman"/>
          <w:lang w:val="en-US"/>
        </w:rPr>
        <w:tab/>
      </w:r>
      <w:r w:rsidR="007B576C">
        <w:rPr>
          <w:rFonts w:ascii="Times New Roman" w:hAnsi="Times New Roman" w:cs="Times New Roman"/>
          <w:lang w:val="en-US"/>
        </w:rPr>
        <w:tab/>
        <w:t xml:space="preserve">                                                                                         </w:t>
      </w:r>
      <w:r w:rsidR="008F6717" w:rsidRPr="008F6717">
        <w:rPr>
          <w:rFonts w:ascii="Times New Roman" w:hAnsi="Times New Roman" w:cs="Times New Roman"/>
          <w:lang w:val="en-US"/>
        </w:rPr>
        <w:t>(5)</w:t>
      </w:r>
    </w:p>
    <w:p w14:paraId="7116048A" w14:textId="77777777" w:rsidR="007B576C" w:rsidRPr="008F6717" w:rsidRDefault="007B576C" w:rsidP="007B576C">
      <w:pPr>
        <w:tabs>
          <w:tab w:val="center" w:pos="4678"/>
          <w:tab w:val="right" w:pos="9356"/>
        </w:tabs>
        <w:spacing w:after="0"/>
        <w:rPr>
          <w:rFonts w:ascii="Times New Roman" w:hAnsi="Times New Roman" w:cs="Times New Roman"/>
          <w:lang w:val="en-US"/>
        </w:rPr>
      </w:pPr>
    </w:p>
    <w:p w14:paraId="70157B6A" w14:textId="18DFDB66" w:rsidR="008F6717" w:rsidRPr="008F6717" w:rsidRDefault="008F6717" w:rsidP="00021B00">
      <w:pPr>
        <w:tabs>
          <w:tab w:val="right" w:pos="9072"/>
        </w:tabs>
        <w:spacing w:after="0"/>
        <w:jc w:val="both"/>
        <w:rPr>
          <w:rFonts w:ascii="Times New Roman" w:hAnsi="Times New Roman" w:cs="Times New Roman"/>
          <w:lang w:val="en-US"/>
        </w:rPr>
      </w:pPr>
      <w:r w:rsidRPr="008F6717">
        <w:rPr>
          <w:rFonts w:ascii="Times New Roman" w:hAnsi="Times New Roman" w:cs="Times New Roman"/>
          <w:lang w:val="en-US"/>
        </w:rPr>
        <w:t xml:space="preserve">By using </w:t>
      </w:r>
      <w:r w:rsidR="00F3113F">
        <w:rPr>
          <w:rFonts w:ascii="Times New Roman" w:hAnsi="Times New Roman" w:cs="Times New Roman"/>
          <w:lang w:val="en-US"/>
        </w:rPr>
        <w:t>Equation (5)</w:t>
      </w:r>
      <w:r w:rsidRPr="008F671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3113F">
        <w:rPr>
          <w:rFonts w:ascii="Times New Roman" w:hAnsi="Times New Roman" w:cs="Times New Roman"/>
          <w:lang w:val="en-US"/>
        </w:rPr>
        <w:t>D</w:t>
      </w:r>
      <w:r w:rsidRPr="00F3113F">
        <w:rPr>
          <w:rFonts w:ascii="Times New Roman" w:hAnsi="Times New Roman" w:cs="Times New Roman"/>
          <w:vertAlign w:val="subscript"/>
          <w:lang w:val="en-US"/>
        </w:rPr>
        <w:t>eff</w:t>
      </w:r>
      <w:proofErr w:type="spellEnd"/>
      <w:r w:rsidRPr="00F3113F">
        <w:rPr>
          <w:rFonts w:ascii="Times New Roman" w:hAnsi="Times New Roman" w:cs="Times New Roman"/>
          <w:lang w:val="en-US"/>
        </w:rPr>
        <w:t xml:space="preserve"> can</w:t>
      </w:r>
      <w:r w:rsidRPr="008F6717">
        <w:rPr>
          <w:rFonts w:ascii="Times New Roman" w:hAnsi="Times New Roman" w:cs="Times New Roman"/>
          <w:lang w:val="en-US"/>
        </w:rPr>
        <w:t xml:space="preserve"> be c</w:t>
      </w:r>
      <w:r w:rsidR="00021B00">
        <w:rPr>
          <w:rFonts w:ascii="Times New Roman" w:hAnsi="Times New Roman" w:cs="Times New Roman"/>
          <w:lang w:val="en-US"/>
        </w:rPr>
        <w:t xml:space="preserve">alculated from the slope of </w:t>
      </w:r>
      <w:proofErr w:type="gramStart"/>
      <w:r w:rsidRPr="008F6717">
        <w:rPr>
          <w:rFonts w:ascii="Times New Roman" w:hAnsi="Times New Roman" w:cs="Times New Roman"/>
          <w:lang w:val="en-US"/>
        </w:rPr>
        <w:t>ln(</w:t>
      </w:r>
      <w:proofErr w:type="gramEnd"/>
      <w:r w:rsidRPr="00F3113F">
        <w:rPr>
          <w:rFonts w:ascii="Times New Roman" w:hAnsi="Times New Roman" w:cs="Times New Roman"/>
          <w:lang w:val="en-US"/>
        </w:rPr>
        <w:t>MR)</w:t>
      </w:r>
      <w:r w:rsidRPr="008F6717">
        <w:rPr>
          <w:rFonts w:ascii="Times New Roman" w:hAnsi="Times New Roman" w:cs="Times New Roman"/>
          <w:lang w:val="en-US"/>
        </w:rPr>
        <w:t xml:space="preserve"> versus t plot.</w:t>
      </w:r>
      <w:r w:rsidR="00021B00">
        <w:rPr>
          <w:rFonts w:ascii="Times New Roman" w:hAnsi="Times New Roman" w:cs="Times New Roman"/>
          <w:lang w:val="en-US"/>
        </w:rPr>
        <w:t xml:space="preserve"> Once </w:t>
      </w:r>
      <w:proofErr w:type="spellStart"/>
      <w:r w:rsidR="00021B00" w:rsidRPr="00F3113F">
        <w:rPr>
          <w:rFonts w:ascii="Times New Roman" w:hAnsi="Times New Roman" w:cs="Times New Roman"/>
          <w:lang w:val="en-US"/>
        </w:rPr>
        <w:t>D</w:t>
      </w:r>
      <w:r w:rsidR="00021B00" w:rsidRPr="00F3113F">
        <w:rPr>
          <w:rFonts w:ascii="Times New Roman" w:hAnsi="Times New Roman" w:cs="Times New Roman"/>
          <w:vertAlign w:val="subscript"/>
          <w:lang w:val="en-US"/>
        </w:rPr>
        <w:t>eff</w:t>
      </w:r>
      <w:proofErr w:type="spellEnd"/>
      <w:r w:rsidR="00021B00">
        <w:rPr>
          <w:rFonts w:ascii="Times New Roman" w:hAnsi="Times New Roman" w:cs="Times New Roman"/>
          <w:lang w:val="en-US"/>
        </w:rPr>
        <w:t xml:space="preserve"> is calculated, its relation with temperature</w:t>
      </w:r>
      <w:r w:rsidRPr="008F6717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F6717">
        <w:rPr>
          <w:rFonts w:ascii="Times New Roman" w:hAnsi="Times New Roman" w:cs="Times New Roman"/>
          <w:lang w:val="en-US"/>
        </w:rPr>
        <w:t xml:space="preserve">can be </w:t>
      </w:r>
      <w:r w:rsidR="00021B00">
        <w:rPr>
          <w:rFonts w:ascii="Times New Roman" w:hAnsi="Times New Roman" w:cs="Times New Roman"/>
          <w:lang w:val="en-US"/>
        </w:rPr>
        <w:t>expressed</w:t>
      </w:r>
      <w:proofErr w:type="gramEnd"/>
      <w:r w:rsidR="00021B00">
        <w:rPr>
          <w:rFonts w:ascii="Times New Roman" w:hAnsi="Times New Roman" w:cs="Times New Roman"/>
          <w:lang w:val="en-US"/>
        </w:rPr>
        <w:t xml:space="preserve"> by </w:t>
      </w:r>
      <w:r w:rsidRPr="008F6717">
        <w:rPr>
          <w:rFonts w:ascii="Times New Roman" w:hAnsi="Times New Roman" w:cs="Times New Roman"/>
          <w:lang w:val="en-US"/>
        </w:rPr>
        <w:t>Ar</w:t>
      </w:r>
      <w:r w:rsidR="00021B00">
        <w:rPr>
          <w:rFonts w:ascii="Times New Roman" w:hAnsi="Times New Roman" w:cs="Times New Roman"/>
          <w:lang w:val="en-US"/>
        </w:rPr>
        <w:t>rhenius equation, which is presented in Equation</w:t>
      </w:r>
      <w:r w:rsidRPr="008F6717">
        <w:rPr>
          <w:rFonts w:ascii="Times New Roman" w:hAnsi="Times New Roman" w:cs="Times New Roman"/>
          <w:lang w:val="en-US"/>
        </w:rPr>
        <w:t xml:space="preserve"> (6</w:t>
      </w:r>
      <w:r w:rsidRPr="004C3EF6">
        <w:rPr>
          <w:rFonts w:ascii="Times New Roman" w:hAnsi="Times New Roman" w:cs="Times New Roman"/>
          <w:lang w:val="en-US"/>
        </w:rPr>
        <w:t>) [</w:t>
      </w:r>
      <w:r w:rsidR="004C3EF6">
        <w:rPr>
          <w:rFonts w:ascii="Times New Roman" w:hAnsi="Times New Roman" w:cs="Times New Roman"/>
          <w:lang w:val="en-US"/>
        </w:rPr>
        <w:t>18</w:t>
      </w:r>
      <w:r w:rsidRPr="004C3EF6">
        <w:rPr>
          <w:rFonts w:ascii="Times New Roman" w:hAnsi="Times New Roman" w:cs="Times New Roman"/>
          <w:lang w:val="en-US"/>
        </w:rPr>
        <w:t>]:</w:t>
      </w:r>
    </w:p>
    <w:p w14:paraId="032C71B8" w14:textId="7517D922" w:rsidR="008F6717" w:rsidRPr="008F6717" w:rsidRDefault="005419F5" w:rsidP="00021B00">
      <w:pPr>
        <w:tabs>
          <w:tab w:val="center" w:pos="4253"/>
          <w:tab w:val="right" w:pos="9356"/>
        </w:tabs>
        <w:spacing w:after="0"/>
        <w:rPr>
          <w:rFonts w:ascii="Times New Roman" w:eastAsia="Calibri" w:hAnsi="Times New Roman" w:cs="Times New Roman"/>
          <w:color w:val="000000"/>
          <w:lang w:val="en-US"/>
        </w:rPr>
      </w:pPr>
      <m:oMath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lang w:val="en-US"/>
              </w:rPr>
              <m:t>eff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en-US"/>
          </w:rPr>
          <m:t>=</m:t>
        </m:r>
        <m:sSub>
          <m:sSubPr>
            <m:ctrlPr>
              <w:rPr>
                <w:rFonts w:ascii="Cambria Math" w:hAnsi="Cambria Math" w:cs="Times New Roman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Cambria Math" w:hAnsi="Cambria Math" w:cs="Times New Roman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Cambria Math" w:hAnsi="Cambria Math" w:cs="Times New Roman"/>
                <w:lang w:val="en-US"/>
              </w:rPr>
              <m:t>o</m:t>
            </m:r>
          </m:sub>
        </m:sSub>
        <m:r>
          <m:rPr>
            <m:sty m:val="p"/>
          </m:rPr>
          <w:rPr>
            <w:rFonts w:ascii="Cambria Math" w:hAnsi="Cambria Math" w:cs="Times New Roman"/>
            <w:lang w:val="en-US"/>
          </w:rPr>
          <m:t>exp</m:t>
        </m:r>
        <m:d>
          <m:dPr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lang w:val="en-US"/>
                      </w:rPr>
                      <m:t>E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Cambria Math" w:hAnsi="Cambria Math" w:cs="Times New Roman"/>
                        <w:lang w:val="en-US"/>
                      </w:rPr>
                      <m:t>a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R</m:t>
                </m:r>
                <m:d>
                  <m:dPr>
                    <m:ctrlPr>
                      <w:rPr>
                        <w:rFonts w:ascii="Cambria Math" w:hAnsi="Cambria Math" w:cs="Times New Roman"/>
                        <w:lang w:val="en-US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T+273.15</m:t>
                    </m:r>
                  </m:e>
                </m:d>
              </m:den>
            </m:f>
          </m:e>
        </m:d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021B00">
        <w:rPr>
          <w:rFonts w:ascii="Times New Roman" w:eastAsia="Calibri" w:hAnsi="Times New Roman" w:cs="Times New Roman"/>
          <w:lang w:val="en-US"/>
        </w:rPr>
        <w:tab/>
      </w:r>
      <w:r w:rsidR="008F6717" w:rsidRPr="008F6717">
        <w:rPr>
          <w:rFonts w:ascii="Times New Roman" w:eastAsia="Calibri" w:hAnsi="Times New Roman" w:cs="Times New Roman"/>
          <w:color w:val="000000"/>
          <w:lang w:val="en-US"/>
        </w:rPr>
        <w:tab/>
      </w:r>
      <w:r w:rsidR="00021B00">
        <w:rPr>
          <w:rFonts w:ascii="Times New Roman" w:eastAsia="Calibri" w:hAnsi="Times New Roman" w:cs="Times New Roman"/>
          <w:color w:val="000000"/>
          <w:lang w:val="en-US"/>
        </w:rPr>
        <w:t xml:space="preserve">                                                                                                 </w:t>
      </w:r>
      <w:r w:rsidR="008F6717" w:rsidRPr="008F6717">
        <w:rPr>
          <w:rFonts w:ascii="Times New Roman" w:eastAsia="Calibri" w:hAnsi="Times New Roman" w:cs="Times New Roman"/>
          <w:color w:val="000000"/>
          <w:lang w:val="en-US"/>
        </w:rPr>
        <w:t>(6)</w:t>
      </w:r>
    </w:p>
    <w:p w14:paraId="2D0B6DC8" w14:textId="77777777" w:rsidR="00021B00" w:rsidRDefault="00021B00" w:rsidP="00021B00">
      <w:pPr>
        <w:pStyle w:val="GvdeMetni"/>
        <w:spacing w:after="0"/>
        <w:ind w:right="107"/>
        <w:jc w:val="both"/>
        <w:rPr>
          <w:spacing w:val="-5"/>
          <w:w w:val="105"/>
          <w:sz w:val="22"/>
          <w:szCs w:val="22"/>
        </w:rPr>
      </w:pPr>
    </w:p>
    <w:p w14:paraId="5B135C03" w14:textId="1E279495" w:rsidR="008F6717" w:rsidRDefault="008F6717" w:rsidP="00021B00">
      <w:pPr>
        <w:pStyle w:val="GvdeMetni"/>
        <w:spacing w:after="0"/>
        <w:ind w:right="107"/>
        <w:jc w:val="both"/>
        <w:rPr>
          <w:spacing w:val="-5"/>
          <w:w w:val="105"/>
          <w:sz w:val="22"/>
          <w:szCs w:val="22"/>
        </w:rPr>
      </w:pPr>
      <w:proofErr w:type="spellStart"/>
      <w:proofErr w:type="gramStart"/>
      <w:r w:rsidRPr="008F6717">
        <w:rPr>
          <w:spacing w:val="-5"/>
          <w:w w:val="105"/>
          <w:sz w:val="22"/>
          <w:szCs w:val="22"/>
        </w:rPr>
        <w:t>In</w:t>
      </w:r>
      <w:proofErr w:type="spellEnd"/>
      <w:r w:rsidRPr="008F6717">
        <w:rPr>
          <w:spacing w:val="-5"/>
          <w:w w:val="105"/>
          <w:sz w:val="22"/>
          <w:szCs w:val="22"/>
        </w:rPr>
        <w:t xml:space="preserve"> </w:t>
      </w:r>
      <w:proofErr w:type="spellStart"/>
      <w:r w:rsidRPr="008F6717">
        <w:rPr>
          <w:spacing w:val="-5"/>
          <w:w w:val="105"/>
          <w:sz w:val="22"/>
          <w:szCs w:val="22"/>
        </w:rPr>
        <w:t>the</w:t>
      </w:r>
      <w:proofErr w:type="spellEnd"/>
      <w:r w:rsidRPr="008F6717">
        <w:rPr>
          <w:spacing w:val="-5"/>
          <w:w w:val="105"/>
          <w:sz w:val="22"/>
          <w:szCs w:val="22"/>
        </w:rPr>
        <w:t xml:space="preserve"> </w:t>
      </w:r>
      <w:proofErr w:type="spellStart"/>
      <w:r w:rsidRPr="008F6717">
        <w:rPr>
          <w:spacing w:val="-5"/>
          <w:w w:val="105"/>
          <w:sz w:val="22"/>
          <w:szCs w:val="22"/>
        </w:rPr>
        <w:t>aforementioned</w:t>
      </w:r>
      <w:proofErr w:type="spellEnd"/>
      <w:r w:rsidRPr="008F6717">
        <w:rPr>
          <w:spacing w:val="-5"/>
          <w:w w:val="105"/>
          <w:sz w:val="22"/>
          <w:szCs w:val="22"/>
        </w:rPr>
        <w:t xml:space="preserve"> </w:t>
      </w:r>
      <w:proofErr w:type="spellStart"/>
      <w:r w:rsidRPr="008F6717">
        <w:rPr>
          <w:spacing w:val="-5"/>
          <w:w w:val="105"/>
          <w:sz w:val="22"/>
          <w:szCs w:val="22"/>
        </w:rPr>
        <w:t>equation</w:t>
      </w:r>
      <w:proofErr w:type="spellEnd"/>
      <w:r w:rsidRPr="008F6717">
        <w:rPr>
          <w:spacing w:val="-5"/>
          <w:w w:val="105"/>
          <w:sz w:val="22"/>
          <w:szCs w:val="22"/>
        </w:rPr>
        <w:t xml:space="preserve"> </w:t>
      </w:r>
      <w:r w:rsidRPr="00021B00">
        <w:rPr>
          <w:spacing w:val="-5"/>
          <w:w w:val="105"/>
          <w:sz w:val="22"/>
          <w:szCs w:val="22"/>
        </w:rPr>
        <w:t>D</w:t>
      </w:r>
      <w:r w:rsidRPr="00021B00">
        <w:rPr>
          <w:spacing w:val="-5"/>
          <w:w w:val="105"/>
          <w:sz w:val="22"/>
          <w:szCs w:val="22"/>
          <w:vertAlign w:val="subscript"/>
        </w:rPr>
        <w:t>0</w:t>
      </w:r>
      <w:r w:rsidRPr="00021B00">
        <w:rPr>
          <w:spacing w:val="-5"/>
          <w:w w:val="105"/>
          <w:sz w:val="22"/>
          <w:szCs w:val="22"/>
        </w:rPr>
        <w:t xml:space="preserve"> is </w:t>
      </w:r>
      <w:proofErr w:type="spellStart"/>
      <w:r w:rsidRPr="00021B00">
        <w:rPr>
          <w:spacing w:val="-5"/>
          <w:w w:val="105"/>
          <w:sz w:val="22"/>
          <w:szCs w:val="22"/>
        </w:rPr>
        <w:t>the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pre-exponential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factor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in m</w:t>
      </w:r>
      <w:r w:rsidRPr="00021B00">
        <w:rPr>
          <w:spacing w:val="-5"/>
          <w:w w:val="105"/>
          <w:sz w:val="22"/>
          <w:szCs w:val="22"/>
          <w:vertAlign w:val="superscript"/>
        </w:rPr>
        <w:t>2</w:t>
      </w:r>
      <w:r w:rsidRPr="00021B00">
        <w:rPr>
          <w:spacing w:val="-5"/>
          <w:w w:val="105"/>
          <w:sz w:val="22"/>
          <w:szCs w:val="22"/>
        </w:rPr>
        <w:t xml:space="preserve">/s, </w:t>
      </w:r>
      <w:proofErr w:type="spellStart"/>
      <w:r w:rsidRPr="00021B00">
        <w:rPr>
          <w:spacing w:val="-5"/>
          <w:w w:val="105"/>
          <w:sz w:val="22"/>
          <w:szCs w:val="22"/>
        </w:rPr>
        <w:t>E</w:t>
      </w:r>
      <w:r w:rsidRPr="00021B00">
        <w:rPr>
          <w:spacing w:val="-5"/>
          <w:w w:val="105"/>
          <w:sz w:val="22"/>
          <w:szCs w:val="22"/>
          <w:vertAlign w:val="subscript"/>
        </w:rPr>
        <w:t>a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is </w:t>
      </w:r>
      <w:proofErr w:type="spellStart"/>
      <w:r w:rsidRPr="00021B00">
        <w:rPr>
          <w:spacing w:val="-5"/>
          <w:w w:val="105"/>
          <w:sz w:val="22"/>
          <w:szCs w:val="22"/>
        </w:rPr>
        <w:t>the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activation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energy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in </w:t>
      </w:r>
      <w:proofErr w:type="spellStart"/>
      <w:r w:rsidRPr="00021B00">
        <w:rPr>
          <w:spacing w:val="-5"/>
          <w:w w:val="105"/>
          <w:sz w:val="22"/>
          <w:szCs w:val="22"/>
        </w:rPr>
        <w:t>kJ</w:t>
      </w:r>
      <w:proofErr w:type="spellEnd"/>
      <w:r w:rsidRPr="00021B00">
        <w:rPr>
          <w:spacing w:val="-5"/>
          <w:w w:val="105"/>
          <w:sz w:val="22"/>
          <w:szCs w:val="22"/>
        </w:rPr>
        <w:t>/</w:t>
      </w:r>
      <w:proofErr w:type="spellStart"/>
      <w:r w:rsidRPr="00021B00">
        <w:rPr>
          <w:spacing w:val="-5"/>
          <w:w w:val="105"/>
          <w:sz w:val="22"/>
          <w:szCs w:val="22"/>
        </w:rPr>
        <w:t>mol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, R is </w:t>
      </w:r>
      <w:proofErr w:type="spellStart"/>
      <w:r w:rsidRPr="00021B00">
        <w:rPr>
          <w:spacing w:val="-5"/>
          <w:w w:val="105"/>
          <w:sz w:val="22"/>
          <w:szCs w:val="22"/>
        </w:rPr>
        <w:t>the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universal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gas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constant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in </w:t>
      </w:r>
      <w:proofErr w:type="spellStart"/>
      <w:r w:rsidRPr="00021B00">
        <w:rPr>
          <w:spacing w:val="-5"/>
          <w:w w:val="105"/>
          <w:sz w:val="22"/>
          <w:szCs w:val="22"/>
        </w:rPr>
        <w:t>kJ</w:t>
      </w:r>
      <w:proofErr w:type="spellEnd"/>
      <w:r w:rsidRPr="00021B00">
        <w:rPr>
          <w:spacing w:val="-5"/>
          <w:w w:val="105"/>
          <w:sz w:val="22"/>
          <w:szCs w:val="22"/>
        </w:rPr>
        <w:t>/</w:t>
      </w:r>
      <w:r w:rsidR="00021B00">
        <w:rPr>
          <w:spacing w:val="-5"/>
          <w:w w:val="105"/>
          <w:sz w:val="22"/>
          <w:szCs w:val="22"/>
        </w:rPr>
        <w:t>(</w:t>
      </w:r>
      <w:proofErr w:type="spellStart"/>
      <w:r w:rsidRPr="00021B00">
        <w:rPr>
          <w:spacing w:val="-5"/>
          <w:w w:val="105"/>
          <w:sz w:val="22"/>
          <w:szCs w:val="22"/>
        </w:rPr>
        <w:t>mol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× K</w:t>
      </w:r>
      <w:r w:rsidR="00021B00">
        <w:rPr>
          <w:spacing w:val="-5"/>
          <w:w w:val="105"/>
          <w:sz w:val="22"/>
          <w:szCs w:val="22"/>
        </w:rPr>
        <w:t>)</w:t>
      </w:r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and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T is </w:t>
      </w:r>
      <w:proofErr w:type="spellStart"/>
      <w:r w:rsidRPr="00021B00">
        <w:rPr>
          <w:spacing w:val="-5"/>
          <w:w w:val="105"/>
          <w:sz w:val="22"/>
          <w:szCs w:val="22"/>
        </w:rPr>
        <w:t>the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drying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temperature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in °C. </w:t>
      </w:r>
      <w:proofErr w:type="spellStart"/>
      <w:r w:rsidR="00021B00">
        <w:rPr>
          <w:spacing w:val="-5"/>
          <w:w w:val="105"/>
          <w:sz w:val="22"/>
          <w:szCs w:val="22"/>
        </w:rPr>
        <w:t>The</w:t>
      </w:r>
      <w:proofErr w:type="spellEnd"/>
      <w:r w:rsid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="00021B00">
        <w:rPr>
          <w:spacing w:val="-5"/>
          <w:w w:val="105"/>
          <w:sz w:val="22"/>
          <w:szCs w:val="22"/>
        </w:rPr>
        <w:t>activation</w:t>
      </w:r>
      <w:proofErr w:type="spellEnd"/>
      <w:r w:rsid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="00021B00">
        <w:rPr>
          <w:spacing w:val="-5"/>
          <w:w w:val="105"/>
          <w:sz w:val="22"/>
          <w:szCs w:val="22"/>
        </w:rPr>
        <w:t>energy</w:t>
      </w:r>
      <w:proofErr w:type="spellEnd"/>
      <w:r w:rsidR="00021B00">
        <w:rPr>
          <w:spacing w:val="-5"/>
          <w:w w:val="105"/>
          <w:sz w:val="22"/>
          <w:szCs w:val="22"/>
        </w:rPr>
        <w:t xml:space="preserve">, </w:t>
      </w:r>
      <w:proofErr w:type="spellStart"/>
      <w:r w:rsidRPr="00021B00">
        <w:rPr>
          <w:spacing w:val="-5"/>
          <w:w w:val="105"/>
          <w:sz w:val="22"/>
          <w:szCs w:val="22"/>
        </w:rPr>
        <w:t>E</w:t>
      </w:r>
      <w:r w:rsidRPr="00021B00">
        <w:rPr>
          <w:spacing w:val="-5"/>
          <w:w w:val="105"/>
          <w:sz w:val="22"/>
          <w:szCs w:val="22"/>
          <w:vertAlign w:val="subscript"/>
        </w:rPr>
        <w:t>a</w:t>
      </w:r>
      <w:proofErr w:type="spellEnd"/>
      <w:r w:rsidR="00021B00">
        <w:rPr>
          <w:spacing w:val="-5"/>
          <w:w w:val="105"/>
          <w:sz w:val="22"/>
          <w:szCs w:val="22"/>
        </w:rPr>
        <w:t xml:space="preserve">, </w:t>
      </w:r>
      <w:r w:rsidRPr="00021B00">
        <w:rPr>
          <w:spacing w:val="-5"/>
          <w:w w:val="105"/>
          <w:sz w:val="22"/>
          <w:szCs w:val="22"/>
        </w:rPr>
        <w:t xml:space="preserve">can be </w:t>
      </w:r>
      <w:proofErr w:type="spellStart"/>
      <w:r w:rsidRPr="00021B00">
        <w:rPr>
          <w:spacing w:val="-5"/>
          <w:w w:val="105"/>
          <w:sz w:val="22"/>
          <w:szCs w:val="22"/>
        </w:rPr>
        <w:t>calculate</w:t>
      </w:r>
      <w:r w:rsidR="00021B00">
        <w:rPr>
          <w:spacing w:val="-5"/>
          <w:w w:val="105"/>
          <w:sz w:val="22"/>
          <w:szCs w:val="22"/>
        </w:rPr>
        <w:t>d</w:t>
      </w:r>
      <w:proofErr w:type="spellEnd"/>
      <w:r w:rsid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="00021B00">
        <w:rPr>
          <w:spacing w:val="-5"/>
          <w:w w:val="105"/>
          <w:sz w:val="22"/>
          <w:szCs w:val="22"/>
        </w:rPr>
        <w:t>from</w:t>
      </w:r>
      <w:proofErr w:type="spellEnd"/>
      <w:r w:rsid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="00021B00">
        <w:rPr>
          <w:spacing w:val="-5"/>
          <w:w w:val="105"/>
          <w:sz w:val="22"/>
          <w:szCs w:val="22"/>
        </w:rPr>
        <w:t>the</w:t>
      </w:r>
      <w:proofErr w:type="spellEnd"/>
      <w:r w:rsid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="00021B00">
        <w:rPr>
          <w:spacing w:val="-5"/>
          <w:w w:val="105"/>
          <w:sz w:val="22"/>
          <w:szCs w:val="22"/>
        </w:rPr>
        <w:t>slope</w:t>
      </w:r>
      <w:proofErr w:type="spellEnd"/>
      <w:r w:rsidR="00021B00">
        <w:rPr>
          <w:spacing w:val="-5"/>
          <w:w w:val="105"/>
          <w:sz w:val="22"/>
          <w:szCs w:val="22"/>
        </w:rPr>
        <w:t xml:space="preserve"> of </w:t>
      </w:r>
      <w:proofErr w:type="spellStart"/>
      <w:r w:rsidRPr="00021B00">
        <w:rPr>
          <w:spacing w:val="-5"/>
          <w:w w:val="105"/>
          <w:sz w:val="22"/>
          <w:szCs w:val="22"/>
        </w:rPr>
        <w:t>D</w:t>
      </w:r>
      <w:r w:rsidRPr="00021B00">
        <w:rPr>
          <w:spacing w:val="-5"/>
          <w:w w:val="105"/>
          <w:sz w:val="22"/>
          <w:szCs w:val="22"/>
          <w:vertAlign w:val="subscript"/>
        </w:rPr>
        <w:t>eff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Pr="00021B00">
        <w:rPr>
          <w:spacing w:val="-5"/>
          <w:w w:val="105"/>
          <w:sz w:val="22"/>
          <w:szCs w:val="22"/>
        </w:rPr>
        <w:t>versus</w:t>
      </w:r>
      <w:proofErr w:type="spellEnd"/>
      <w:r w:rsidRPr="00021B00">
        <w:rPr>
          <w:spacing w:val="-5"/>
          <w:w w:val="105"/>
          <w:sz w:val="22"/>
          <w:szCs w:val="22"/>
        </w:rPr>
        <w:t xml:space="preserve"> 1/T</w:t>
      </w:r>
      <w:r w:rsidR="00021B00">
        <w:rPr>
          <w:spacing w:val="-5"/>
          <w:w w:val="105"/>
          <w:sz w:val="22"/>
          <w:szCs w:val="22"/>
        </w:rPr>
        <w:t xml:space="preserve"> </w:t>
      </w:r>
      <w:proofErr w:type="spellStart"/>
      <w:r w:rsidR="00021B00">
        <w:rPr>
          <w:spacing w:val="-5"/>
          <w:w w:val="105"/>
          <w:sz w:val="22"/>
          <w:szCs w:val="22"/>
        </w:rPr>
        <w:t>plot</w:t>
      </w:r>
      <w:proofErr w:type="spellEnd"/>
      <w:r w:rsidRPr="00021B00">
        <w:rPr>
          <w:spacing w:val="-5"/>
          <w:w w:val="105"/>
          <w:sz w:val="22"/>
          <w:szCs w:val="22"/>
        </w:rPr>
        <w:t>.</w:t>
      </w:r>
      <w:proofErr w:type="gramEnd"/>
    </w:p>
    <w:p w14:paraId="0287570C" w14:textId="77777777" w:rsidR="00973DBE" w:rsidRDefault="00973DBE" w:rsidP="00973DB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lang w:val="en-GB"/>
        </w:rPr>
      </w:pPr>
    </w:p>
    <w:p w14:paraId="233E1A5E" w14:textId="16AA3FB4" w:rsidR="00973DBE" w:rsidRPr="008F6717" w:rsidRDefault="00973DBE" w:rsidP="00973DBE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2.4. Mathematical </w:t>
      </w:r>
      <w:r w:rsidR="00E07690">
        <w:rPr>
          <w:rFonts w:ascii="Times New Roman" w:hAnsi="Times New Roman" w:cs="Times New Roman"/>
          <w:b/>
          <w:lang w:val="en-GB"/>
        </w:rPr>
        <w:t>m</w:t>
      </w:r>
      <w:r>
        <w:rPr>
          <w:rFonts w:ascii="Times New Roman" w:hAnsi="Times New Roman" w:cs="Times New Roman"/>
          <w:b/>
          <w:lang w:val="en-GB"/>
        </w:rPr>
        <w:t>odelling</w:t>
      </w:r>
      <w:r w:rsidR="00CD7805">
        <w:rPr>
          <w:rFonts w:ascii="Times New Roman" w:hAnsi="Times New Roman" w:cs="Times New Roman"/>
          <w:b/>
          <w:lang w:val="en-GB"/>
        </w:rPr>
        <w:t xml:space="preserve"> of the </w:t>
      </w:r>
      <w:r w:rsidR="00E07690">
        <w:rPr>
          <w:rFonts w:ascii="Times New Roman" w:hAnsi="Times New Roman" w:cs="Times New Roman"/>
          <w:b/>
          <w:lang w:val="en-GB"/>
        </w:rPr>
        <w:t>d</w:t>
      </w:r>
      <w:r w:rsidR="00CD7805">
        <w:rPr>
          <w:rFonts w:ascii="Times New Roman" w:hAnsi="Times New Roman" w:cs="Times New Roman"/>
          <w:b/>
          <w:lang w:val="en-GB"/>
        </w:rPr>
        <w:t xml:space="preserve">rying </w:t>
      </w:r>
      <w:r w:rsidR="00E07690">
        <w:rPr>
          <w:rFonts w:ascii="Times New Roman" w:hAnsi="Times New Roman" w:cs="Times New Roman"/>
          <w:b/>
          <w:lang w:val="en-GB"/>
        </w:rPr>
        <w:t>p</w:t>
      </w:r>
      <w:r w:rsidR="00CD7805">
        <w:rPr>
          <w:rFonts w:ascii="Times New Roman" w:hAnsi="Times New Roman" w:cs="Times New Roman"/>
          <w:b/>
          <w:lang w:val="en-GB"/>
        </w:rPr>
        <w:t>rocess</w:t>
      </w:r>
    </w:p>
    <w:p w14:paraId="6F7BE3A7" w14:textId="7E26A506" w:rsidR="00973DBE" w:rsidRPr="00A86846" w:rsidRDefault="00F70CC2" w:rsidP="00CD7805">
      <w:pPr>
        <w:pStyle w:val="GvdeMetni"/>
        <w:spacing w:after="0"/>
        <w:ind w:right="107"/>
        <w:jc w:val="both"/>
        <w:rPr>
          <w:rFonts w:eastAsia="MinionPro-Regular"/>
          <w:sz w:val="22"/>
          <w:szCs w:val="22"/>
          <w:lang w:val="en-US"/>
        </w:rPr>
      </w:pPr>
      <w:r w:rsidRPr="00F70CC2">
        <w:rPr>
          <w:rFonts w:eastAsia="Calibri"/>
          <w:color w:val="000000"/>
          <w:sz w:val="22"/>
          <w:szCs w:val="22"/>
          <w:lang w:val="en-US"/>
        </w:rPr>
        <w:t>For t</w:t>
      </w:r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he mathematical modelling of the drying of golden berries, fourteen abundantly used mathematical models present in the literature </w:t>
      </w:r>
      <w:proofErr w:type="gram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were investigated</w:t>
      </w:r>
      <w:proofErr w:type="gram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. These mathematical drying models </w:t>
      </w:r>
      <w:r w:rsidRPr="00F70CC2">
        <w:rPr>
          <w:rFonts w:eastAsia="Calibri"/>
          <w:color w:val="000000"/>
          <w:sz w:val="22"/>
          <w:szCs w:val="22"/>
          <w:lang w:val="en-US"/>
        </w:rPr>
        <w:t xml:space="preserve">applied to the experimental data </w:t>
      </w:r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were </w:t>
      </w:r>
      <w:proofErr w:type="spell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Aghbaslo</w:t>
      </w:r>
      <w:proofErr w:type="spell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 et al., </w:t>
      </w:r>
      <w:proofErr w:type="spell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Alibas</w:t>
      </w:r>
      <w:proofErr w:type="spell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, Henderson &amp; </w:t>
      </w:r>
      <w:proofErr w:type="spell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Pabis</w:t>
      </w:r>
      <w:proofErr w:type="spell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, Jena et al., Lewis, Logarithmic, </w:t>
      </w:r>
      <w:proofErr w:type="spell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Midilli</w:t>
      </w:r>
      <w:proofErr w:type="spell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 &amp; </w:t>
      </w:r>
      <w:proofErr w:type="spell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Kucuk</w:t>
      </w:r>
      <w:proofErr w:type="spell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, Page, Parabolic, Peleg, Two-Term Exponential, </w:t>
      </w:r>
      <w:proofErr w:type="spell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Verma</w:t>
      </w:r>
      <w:proofErr w:type="spell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 et al., Wang &amp; Singh and Weibull</w:t>
      </w:r>
      <w:r w:rsidRPr="00F70CC2">
        <w:rPr>
          <w:rFonts w:eastAsia="Calibri"/>
          <w:color w:val="000000"/>
          <w:sz w:val="22"/>
          <w:szCs w:val="22"/>
          <w:lang w:val="en-US"/>
        </w:rPr>
        <w:t xml:space="preserve"> models</w:t>
      </w:r>
      <w:r>
        <w:rPr>
          <w:rFonts w:eastAsia="Calibri"/>
          <w:color w:val="000000"/>
          <w:sz w:val="22"/>
          <w:szCs w:val="22"/>
          <w:lang w:val="en-US"/>
        </w:rPr>
        <w:t>. In the modelling process,</w:t>
      </w:r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 </w:t>
      </w:r>
      <w:proofErr w:type="spell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Statistica</w:t>
      </w:r>
      <w:proofErr w:type="spell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 6.0 software (</w:t>
      </w:r>
      <w:proofErr w:type="spell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Statsoft</w:t>
      </w:r>
      <w:proofErr w:type="spell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 Inc., Tulsa, OK) </w:t>
      </w:r>
      <w:proofErr w:type="gram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was used</w:t>
      </w:r>
      <w:proofErr w:type="gramEnd"/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 for the no</w:t>
      </w:r>
      <w:r>
        <w:rPr>
          <w:rFonts w:eastAsia="Calibri"/>
          <w:color w:val="000000"/>
          <w:sz w:val="22"/>
          <w:szCs w:val="22"/>
          <w:lang w:val="en-US"/>
        </w:rPr>
        <w:t>nlinear regressions based on</w:t>
      </w:r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 </w:t>
      </w:r>
      <w:proofErr w:type="spellStart"/>
      <w:r w:rsidR="00CD7805" w:rsidRPr="00F70CC2">
        <w:rPr>
          <w:rFonts w:eastAsia="Calibri"/>
          <w:color w:val="000000"/>
          <w:sz w:val="22"/>
          <w:szCs w:val="22"/>
          <w:lang w:val="en-US"/>
        </w:rPr>
        <w:t>Levenberg</w:t>
      </w:r>
      <w:proofErr w:type="spellEnd"/>
      <w:r w:rsidR="00CD7805" w:rsidRPr="00F70CC2">
        <w:rPr>
          <w:rFonts w:eastAsia="Calibri"/>
          <w:color w:val="000000"/>
          <w:sz w:val="22"/>
          <w:szCs w:val="22"/>
          <w:lang w:val="en-US"/>
        </w:rPr>
        <w:t>-Ma</w:t>
      </w:r>
      <w:r>
        <w:rPr>
          <w:rFonts w:eastAsia="Calibri"/>
          <w:color w:val="000000"/>
          <w:sz w:val="22"/>
          <w:szCs w:val="22"/>
          <w:lang w:val="en-US"/>
        </w:rPr>
        <w:t>rquardt procedure and parameters</w:t>
      </w:r>
      <w:r w:rsidR="00CD7805" w:rsidRPr="00F70CC2">
        <w:rPr>
          <w:rFonts w:eastAsia="Calibri"/>
          <w:color w:val="000000"/>
          <w:sz w:val="22"/>
          <w:szCs w:val="22"/>
          <w:lang w:val="en-US"/>
        </w:rPr>
        <w:t xml:space="preserve">. </w:t>
      </w:r>
      <w:r>
        <w:rPr>
          <w:rFonts w:eastAsia="Calibri"/>
          <w:color w:val="000000"/>
          <w:sz w:val="22"/>
          <w:szCs w:val="22"/>
          <w:lang w:val="en-US"/>
        </w:rPr>
        <w:t>During the testing of the mathematical models, t</w:t>
      </w:r>
      <w:r w:rsidR="00CD7805" w:rsidRPr="00F70CC2">
        <w:rPr>
          <w:rFonts w:eastAsia="Calibri"/>
          <w:color w:val="000000"/>
          <w:sz w:val="22"/>
          <w:szCs w:val="22"/>
          <w:lang w:val="en-US"/>
        </w:rPr>
        <w:t>he coefficient of determination (R</w:t>
      </w:r>
      <w:r w:rsidR="00CD7805" w:rsidRPr="00F70CC2">
        <w:rPr>
          <w:rFonts w:eastAsia="Calibri"/>
          <w:color w:val="000000"/>
          <w:sz w:val="22"/>
          <w:szCs w:val="22"/>
          <w:vertAlign w:val="superscript"/>
          <w:lang w:val="en-US"/>
        </w:rPr>
        <w:t>2</w:t>
      </w:r>
      <w:r w:rsidR="00CD7805" w:rsidRPr="00F70CC2">
        <w:rPr>
          <w:rFonts w:eastAsia="Calibri"/>
          <w:color w:val="000000"/>
          <w:sz w:val="22"/>
          <w:szCs w:val="22"/>
          <w:lang w:val="en-US"/>
        </w:rPr>
        <w:t>), reduced chi-square (</w:t>
      </w:r>
      <w:r w:rsidR="00CD7805" w:rsidRPr="00A86846">
        <w:rPr>
          <w:rFonts w:eastAsia="Calibri"/>
          <w:color w:val="000000"/>
          <w:sz w:val="22"/>
          <w:szCs w:val="22"/>
          <w:lang w:val="en-US"/>
        </w:rPr>
        <w:t>χ</w:t>
      </w:r>
      <w:r w:rsidR="00CD7805" w:rsidRPr="00A86846">
        <w:rPr>
          <w:rFonts w:eastAsia="Calibri"/>
          <w:color w:val="000000"/>
          <w:sz w:val="22"/>
          <w:szCs w:val="22"/>
          <w:vertAlign w:val="superscript"/>
          <w:lang w:val="en-US"/>
        </w:rPr>
        <w:t>2</w:t>
      </w:r>
      <w:r w:rsidR="00CD7805" w:rsidRPr="00A86846">
        <w:rPr>
          <w:rFonts w:eastAsia="Calibri"/>
          <w:color w:val="000000"/>
          <w:sz w:val="22"/>
          <w:szCs w:val="22"/>
          <w:lang w:val="en-US"/>
        </w:rPr>
        <w:t xml:space="preserve">) and root mean square error (RMSE) </w:t>
      </w:r>
      <w:proofErr w:type="gramStart"/>
      <w:r w:rsidR="00CD7805" w:rsidRPr="00A86846">
        <w:rPr>
          <w:rFonts w:eastAsia="Calibri"/>
          <w:color w:val="000000"/>
          <w:sz w:val="22"/>
          <w:szCs w:val="22"/>
          <w:lang w:val="en-US"/>
        </w:rPr>
        <w:t>were calculated</w:t>
      </w:r>
      <w:proofErr w:type="gramEnd"/>
      <w:r w:rsidR="000243B7" w:rsidRPr="00A86846">
        <w:rPr>
          <w:rFonts w:eastAsia="Calibri"/>
          <w:color w:val="000000"/>
          <w:sz w:val="22"/>
          <w:szCs w:val="22"/>
          <w:lang w:val="en-US"/>
        </w:rPr>
        <w:t xml:space="preserve"> for the experimental and predicted MR values, the formulas of which are given in various studies in literatur</w:t>
      </w:r>
      <w:r w:rsidR="000243B7" w:rsidRPr="004F3E12">
        <w:rPr>
          <w:rFonts w:eastAsia="Calibri"/>
          <w:color w:val="000000"/>
          <w:sz w:val="22"/>
          <w:szCs w:val="22"/>
          <w:lang w:val="en-US"/>
        </w:rPr>
        <w:t>e</w:t>
      </w:r>
      <w:r w:rsidR="00CD7805" w:rsidRPr="004F3E12">
        <w:rPr>
          <w:rFonts w:eastAsia="Calibri"/>
          <w:color w:val="000000"/>
          <w:sz w:val="22"/>
          <w:szCs w:val="22"/>
          <w:lang w:val="en-US"/>
        </w:rPr>
        <w:t xml:space="preserve"> [</w:t>
      </w:r>
      <w:r w:rsidR="004F3E12" w:rsidRPr="004F3E12">
        <w:rPr>
          <w:rFonts w:eastAsia="Calibri"/>
          <w:color w:val="000000"/>
          <w:sz w:val="22"/>
          <w:szCs w:val="22"/>
          <w:lang w:val="en-US"/>
        </w:rPr>
        <w:t>19-21</w:t>
      </w:r>
      <w:r w:rsidR="000243B7" w:rsidRPr="004F3E12">
        <w:rPr>
          <w:rFonts w:eastAsia="Calibri"/>
          <w:color w:val="000000"/>
          <w:sz w:val="22"/>
          <w:szCs w:val="22"/>
          <w:lang w:val="en-US"/>
        </w:rPr>
        <w:t>].</w:t>
      </w:r>
      <w:r w:rsidR="000243B7" w:rsidRPr="00A86846">
        <w:rPr>
          <w:rFonts w:eastAsia="Calibri"/>
          <w:color w:val="000000"/>
          <w:sz w:val="22"/>
          <w:szCs w:val="22"/>
          <w:lang w:val="en-US"/>
        </w:rPr>
        <w:t xml:space="preserve"> </w:t>
      </w:r>
      <w:r w:rsidR="00CD7805" w:rsidRPr="00A86846">
        <w:rPr>
          <w:rFonts w:eastAsia="MinionPro-Regular"/>
          <w:sz w:val="22"/>
          <w:szCs w:val="22"/>
          <w:lang w:val="en-US"/>
        </w:rPr>
        <w:t xml:space="preserve">The best model </w:t>
      </w:r>
      <w:r w:rsidR="000266E9" w:rsidRPr="00A86846">
        <w:rPr>
          <w:rFonts w:eastAsia="MinionPro-Regular"/>
          <w:sz w:val="22"/>
          <w:szCs w:val="22"/>
          <w:lang w:val="en-US"/>
        </w:rPr>
        <w:t xml:space="preserve">to describe the drying of golden berries </w:t>
      </w:r>
      <w:proofErr w:type="gramStart"/>
      <w:r w:rsidR="000266E9" w:rsidRPr="00A86846">
        <w:rPr>
          <w:rFonts w:eastAsia="MinionPro-Regular"/>
          <w:sz w:val="22"/>
          <w:szCs w:val="22"/>
          <w:lang w:val="en-US"/>
        </w:rPr>
        <w:t>was selected</w:t>
      </w:r>
      <w:proofErr w:type="gramEnd"/>
      <w:r w:rsidR="003B1734" w:rsidRPr="00A86846">
        <w:rPr>
          <w:rFonts w:eastAsia="MinionPro-Regular"/>
          <w:sz w:val="22"/>
          <w:szCs w:val="22"/>
          <w:lang w:val="en-US"/>
        </w:rPr>
        <w:t xml:space="preserve"> as the </w:t>
      </w:r>
      <w:r w:rsidR="000266E9" w:rsidRPr="00A86846">
        <w:rPr>
          <w:rFonts w:eastAsia="MinionPro-Regular"/>
          <w:sz w:val="22"/>
          <w:szCs w:val="22"/>
          <w:lang w:val="en-US"/>
        </w:rPr>
        <w:t xml:space="preserve">model </w:t>
      </w:r>
      <w:r w:rsidR="00CD7805" w:rsidRPr="00A86846">
        <w:rPr>
          <w:rFonts w:eastAsia="MinionPro-Regular"/>
          <w:sz w:val="22"/>
          <w:szCs w:val="22"/>
          <w:lang w:val="en-US"/>
        </w:rPr>
        <w:t xml:space="preserve">giving the highest </w:t>
      </w:r>
      <w:r w:rsidR="000266E9" w:rsidRPr="00A86846">
        <w:rPr>
          <w:rFonts w:ascii="Cambria Math" w:eastAsia="MinionPro-Regular" w:hAnsi="Cambria Math" w:cs="Cambria Math"/>
          <w:sz w:val="22"/>
          <w:szCs w:val="22"/>
          <w:lang w:val="en-US"/>
        </w:rPr>
        <w:t>R</w:t>
      </w:r>
      <w:r w:rsidR="00CD7805" w:rsidRPr="00A86846">
        <w:rPr>
          <w:rFonts w:eastAsia="MinionPro-Regular"/>
          <w:sz w:val="22"/>
          <w:szCs w:val="22"/>
          <w:vertAlign w:val="superscript"/>
          <w:lang w:val="en-US"/>
        </w:rPr>
        <w:t>2</w:t>
      </w:r>
      <w:r w:rsidR="000266E9" w:rsidRPr="00A86846">
        <w:rPr>
          <w:rFonts w:eastAsia="MinionPro-Regular"/>
          <w:sz w:val="22"/>
          <w:szCs w:val="22"/>
          <w:lang w:val="en-US"/>
        </w:rPr>
        <w:t xml:space="preserve">, lowest </w:t>
      </w:r>
      <w:r w:rsidR="00CD7805" w:rsidRPr="00A86846">
        <w:rPr>
          <w:rFonts w:ascii="Cambria Math" w:eastAsia="MinionPro-Regular" w:hAnsi="Cambria Math" w:cs="Cambria Math"/>
          <w:sz w:val="22"/>
          <w:szCs w:val="22"/>
          <w:lang w:val="en-US"/>
        </w:rPr>
        <w:t>𝜒</w:t>
      </w:r>
      <w:r w:rsidR="00CD7805" w:rsidRPr="00A86846">
        <w:rPr>
          <w:rFonts w:eastAsia="MinionPro-Regular"/>
          <w:sz w:val="22"/>
          <w:szCs w:val="22"/>
          <w:vertAlign w:val="superscript"/>
          <w:lang w:val="en-US"/>
        </w:rPr>
        <w:t>2</w:t>
      </w:r>
      <w:r w:rsidR="00CD7805" w:rsidRPr="00A86846">
        <w:rPr>
          <w:rFonts w:eastAsia="MinionPro-Regular"/>
          <w:sz w:val="22"/>
          <w:szCs w:val="22"/>
          <w:lang w:val="en-US"/>
        </w:rPr>
        <w:t xml:space="preserve"> and </w:t>
      </w:r>
      <w:r w:rsidR="000266E9" w:rsidRPr="00A86846">
        <w:rPr>
          <w:rFonts w:eastAsia="MinionPro-Regular"/>
          <w:sz w:val="22"/>
          <w:szCs w:val="22"/>
          <w:lang w:val="en-US"/>
        </w:rPr>
        <w:t xml:space="preserve">lowest </w:t>
      </w:r>
      <w:r w:rsidR="00CD7805" w:rsidRPr="00A86846">
        <w:rPr>
          <w:rFonts w:eastAsia="MinionPro-Regular"/>
          <w:sz w:val="22"/>
          <w:szCs w:val="22"/>
          <w:lang w:val="en-US"/>
        </w:rPr>
        <w:t xml:space="preserve">RMSE values </w:t>
      </w:r>
      <w:r w:rsidR="005419F5" w:rsidRPr="003B2FA6">
        <w:rPr>
          <w:rFonts w:eastAsia="MinionPro-Regular"/>
          <w:sz w:val="22"/>
          <w:szCs w:val="22"/>
          <w:lang w:val="en-US"/>
        </w:rPr>
        <w:t>[8</w:t>
      </w:r>
      <w:r w:rsidR="00CD7805" w:rsidRPr="003B2FA6">
        <w:rPr>
          <w:rFonts w:eastAsia="MinionPro-Regular"/>
          <w:sz w:val="22"/>
          <w:szCs w:val="22"/>
          <w:lang w:val="en-US"/>
        </w:rPr>
        <w:t>].</w:t>
      </w:r>
    </w:p>
    <w:p w14:paraId="71770878" w14:textId="77777777" w:rsidR="00C925A5" w:rsidRPr="00A86846" w:rsidRDefault="00C925A5" w:rsidP="00D168A6">
      <w:pPr>
        <w:pStyle w:val="GvdeMetni"/>
        <w:spacing w:after="240"/>
        <w:ind w:right="107"/>
        <w:jc w:val="both"/>
        <w:rPr>
          <w:spacing w:val="-5"/>
          <w:w w:val="105"/>
          <w:sz w:val="22"/>
          <w:szCs w:val="22"/>
          <w:lang w:val="en-US"/>
        </w:rPr>
      </w:pPr>
    </w:p>
    <w:p w14:paraId="5BF325CD" w14:textId="06B01DB0" w:rsidR="007B47CE" w:rsidRDefault="007B47CE" w:rsidP="00E11B56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 w:rsidRPr="00BC3CD1">
        <w:rPr>
          <w:rFonts w:ascii="Times New Roman" w:hAnsi="Times New Roman" w:cs="Times New Roman"/>
          <w:b/>
          <w:sz w:val="24"/>
          <w:szCs w:val="24"/>
        </w:rPr>
        <w:t xml:space="preserve">3.   </w:t>
      </w:r>
      <w:proofErr w:type="spellStart"/>
      <w:r w:rsidRPr="00BC3CD1">
        <w:rPr>
          <w:rFonts w:ascii="Times New Roman" w:hAnsi="Times New Roman" w:cs="Times New Roman"/>
          <w:b/>
          <w:sz w:val="24"/>
          <w:szCs w:val="24"/>
        </w:rPr>
        <w:t>Results</w:t>
      </w:r>
      <w:proofErr w:type="spellEnd"/>
      <w:r w:rsidRPr="00BC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3CD1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Pr="00BC3CD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0259C" w:rsidRPr="00BC3CD1">
        <w:rPr>
          <w:rFonts w:ascii="Times New Roman" w:hAnsi="Times New Roman" w:cs="Times New Roman"/>
          <w:b/>
          <w:sz w:val="24"/>
          <w:szCs w:val="24"/>
        </w:rPr>
        <w:t>D</w:t>
      </w:r>
      <w:r w:rsidRPr="00BC3CD1">
        <w:rPr>
          <w:rFonts w:ascii="Times New Roman" w:hAnsi="Times New Roman" w:cs="Times New Roman"/>
          <w:b/>
          <w:sz w:val="24"/>
          <w:szCs w:val="24"/>
        </w:rPr>
        <w:t>iscussion</w:t>
      </w:r>
      <w:proofErr w:type="spellEnd"/>
    </w:p>
    <w:p w14:paraId="19FE161F" w14:textId="7029BB6C" w:rsidR="00F601E5" w:rsidRDefault="007B47CE" w:rsidP="00E11B56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lang w:val="en-GB"/>
        </w:rPr>
        <w:t xml:space="preserve">3.1. </w:t>
      </w:r>
      <w:r w:rsidR="00FB3A85">
        <w:rPr>
          <w:rFonts w:ascii="Times New Roman" w:hAnsi="Times New Roman" w:cs="Times New Roman"/>
          <w:b/>
          <w:lang w:val="en-GB"/>
        </w:rPr>
        <w:t>The drying and drying rate curves</w:t>
      </w:r>
    </w:p>
    <w:p w14:paraId="02C7DC37" w14:textId="33373AC1" w:rsidR="003B1734" w:rsidRDefault="003B1734" w:rsidP="00C925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3B1734">
        <w:rPr>
          <w:rFonts w:ascii="Times New Roman" w:hAnsi="Times New Roman" w:cs="Times New Roman"/>
          <w:lang w:val="en-US"/>
        </w:rPr>
        <w:t>Figure 1 and Figure 2</w:t>
      </w:r>
      <w:r>
        <w:rPr>
          <w:rFonts w:ascii="Times New Roman" w:hAnsi="Times New Roman" w:cs="Times New Roman"/>
          <w:lang w:val="en-US"/>
        </w:rPr>
        <w:t xml:space="preserve"> present </w:t>
      </w:r>
      <w:r w:rsidRPr="003B1734">
        <w:rPr>
          <w:rFonts w:ascii="Times New Roman" w:hAnsi="Times New Roman" w:cs="Times New Roman"/>
          <w:lang w:val="en-US"/>
        </w:rPr>
        <w:t>the drying curves and the drying rate curves</w:t>
      </w:r>
      <w:r>
        <w:rPr>
          <w:rFonts w:ascii="Times New Roman" w:hAnsi="Times New Roman" w:cs="Times New Roman"/>
          <w:lang w:val="en-US"/>
        </w:rPr>
        <w:t xml:space="preserve"> of oven drying and vacuum oven drying of golden berries</w:t>
      </w:r>
      <w:r w:rsidRPr="003B1734">
        <w:rPr>
          <w:rFonts w:ascii="Times New Roman" w:hAnsi="Times New Roman" w:cs="Times New Roman"/>
          <w:lang w:val="en-US"/>
        </w:rPr>
        <w:t xml:space="preserve">, respectively. </w:t>
      </w:r>
      <w:r w:rsidR="004C127A">
        <w:rPr>
          <w:rFonts w:ascii="Times New Roman" w:hAnsi="Times New Roman" w:cs="Times New Roman"/>
          <w:lang w:val="en-US"/>
        </w:rPr>
        <w:t>Considering Figure 1</w:t>
      </w:r>
      <w:r w:rsidR="00F76CB9">
        <w:rPr>
          <w:rFonts w:ascii="Times New Roman" w:hAnsi="Times New Roman" w:cs="Times New Roman"/>
          <w:lang w:val="en-US"/>
        </w:rPr>
        <w:t xml:space="preserve"> first</w:t>
      </w:r>
      <w:r w:rsidR="004C127A">
        <w:rPr>
          <w:rFonts w:ascii="Times New Roman" w:hAnsi="Times New Roman" w:cs="Times New Roman"/>
          <w:lang w:val="en-US"/>
        </w:rPr>
        <w:t xml:space="preserve">, it </w:t>
      </w:r>
      <w:proofErr w:type="gramStart"/>
      <w:r w:rsidR="004C127A">
        <w:rPr>
          <w:rFonts w:ascii="Times New Roman" w:hAnsi="Times New Roman" w:cs="Times New Roman"/>
          <w:lang w:val="en-US"/>
        </w:rPr>
        <w:t>is seen</w:t>
      </w:r>
      <w:proofErr w:type="gramEnd"/>
      <w:r w:rsidR="004C127A">
        <w:rPr>
          <w:rFonts w:ascii="Times New Roman" w:hAnsi="Times New Roman" w:cs="Times New Roman"/>
          <w:lang w:val="en-US"/>
        </w:rPr>
        <w:t xml:space="preserve"> that the </w:t>
      </w:r>
      <w:r w:rsidR="00533055">
        <w:rPr>
          <w:rFonts w:ascii="Times New Roman" w:hAnsi="Times New Roman" w:cs="Times New Roman"/>
          <w:lang w:val="en-US"/>
        </w:rPr>
        <w:t>drying times</w:t>
      </w:r>
      <w:r w:rsidRPr="003B1734">
        <w:rPr>
          <w:rFonts w:ascii="Times New Roman" w:hAnsi="Times New Roman" w:cs="Times New Roman"/>
          <w:lang w:val="en-US"/>
        </w:rPr>
        <w:t xml:space="preserve"> and the final moist</w:t>
      </w:r>
      <w:r w:rsidR="004C127A">
        <w:rPr>
          <w:rFonts w:ascii="Times New Roman" w:hAnsi="Times New Roman" w:cs="Times New Roman"/>
          <w:lang w:val="en-US"/>
        </w:rPr>
        <w:t>ure contents</w:t>
      </w:r>
      <w:r w:rsidRPr="003B1734">
        <w:rPr>
          <w:rFonts w:ascii="Times New Roman" w:hAnsi="Times New Roman" w:cs="Times New Roman"/>
          <w:lang w:val="en-US"/>
        </w:rPr>
        <w:t xml:space="preserve"> decreased</w:t>
      </w:r>
      <w:r w:rsidR="004C127A">
        <w:rPr>
          <w:rFonts w:ascii="Times New Roman" w:hAnsi="Times New Roman" w:cs="Times New Roman"/>
          <w:lang w:val="en-US"/>
        </w:rPr>
        <w:t xml:space="preserve"> with increasing temperature</w:t>
      </w:r>
      <w:r w:rsidRPr="003B1734">
        <w:rPr>
          <w:rFonts w:ascii="Times New Roman" w:hAnsi="Times New Roman" w:cs="Times New Roman"/>
          <w:lang w:val="en-US"/>
        </w:rPr>
        <w:t>. Moreover</w:t>
      </w:r>
      <w:r w:rsidR="004C127A">
        <w:rPr>
          <w:rFonts w:ascii="Times New Roman" w:hAnsi="Times New Roman" w:cs="Times New Roman"/>
          <w:lang w:val="en-US"/>
        </w:rPr>
        <w:t>,</w:t>
      </w:r>
      <w:r w:rsidRPr="003B1734">
        <w:rPr>
          <w:rFonts w:ascii="Times New Roman" w:hAnsi="Times New Roman" w:cs="Times New Roman"/>
          <w:lang w:val="en-US"/>
        </w:rPr>
        <w:t xml:space="preserve"> </w:t>
      </w:r>
      <w:r w:rsidR="00533055">
        <w:rPr>
          <w:rFonts w:ascii="Times New Roman" w:hAnsi="Times New Roman" w:cs="Times New Roman"/>
          <w:lang w:val="en-US"/>
        </w:rPr>
        <w:t xml:space="preserve">the </w:t>
      </w:r>
      <w:r w:rsidRPr="003B1734">
        <w:rPr>
          <w:rFonts w:ascii="Times New Roman" w:hAnsi="Times New Roman" w:cs="Times New Roman"/>
          <w:lang w:val="en-US"/>
        </w:rPr>
        <w:t>drying time</w:t>
      </w:r>
      <w:r w:rsidR="00533055">
        <w:rPr>
          <w:rFonts w:ascii="Times New Roman" w:hAnsi="Times New Roman" w:cs="Times New Roman"/>
          <w:lang w:val="en-US"/>
        </w:rPr>
        <w:t xml:space="preserve">s </w:t>
      </w:r>
      <w:proofErr w:type="gramStart"/>
      <w:r w:rsidR="00533055">
        <w:rPr>
          <w:rFonts w:ascii="Times New Roman" w:hAnsi="Times New Roman" w:cs="Times New Roman"/>
          <w:lang w:val="en-US"/>
        </w:rPr>
        <w:t>we</w:t>
      </w:r>
      <w:r w:rsidRPr="003B1734">
        <w:rPr>
          <w:rFonts w:ascii="Times New Roman" w:hAnsi="Times New Roman" w:cs="Times New Roman"/>
          <w:lang w:val="en-US"/>
        </w:rPr>
        <w:t xml:space="preserve">re </w:t>
      </w:r>
      <w:r w:rsidR="00533055">
        <w:rPr>
          <w:rFonts w:ascii="Times New Roman" w:hAnsi="Times New Roman" w:cs="Times New Roman"/>
          <w:lang w:val="en-US"/>
        </w:rPr>
        <w:t>observed</w:t>
      </w:r>
      <w:proofErr w:type="gramEnd"/>
      <w:r w:rsidR="00533055">
        <w:rPr>
          <w:rFonts w:ascii="Times New Roman" w:hAnsi="Times New Roman" w:cs="Times New Roman"/>
          <w:lang w:val="en-US"/>
        </w:rPr>
        <w:t xml:space="preserve"> to be shorter for vacuum </w:t>
      </w:r>
      <w:r w:rsidRPr="003B1734">
        <w:rPr>
          <w:rFonts w:ascii="Times New Roman" w:hAnsi="Times New Roman" w:cs="Times New Roman"/>
          <w:lang w:val="en-US"/>
        </w:rPr>
        <w:t>oven drying</w:t>
      </w:r>
      <w:r w:rsidRPr="004C3EF6">
        <w:rPr>
          <w:rFonts w:ascii="Times New Roman" w:hAnsi="Times New Roman" w:cs="Times New Roman"/>
          <w:lang w:val="en-US"/>
        </w:rPr>
        <w:t xml:space="preserve">. Similar results </w:t>
      </w:r>
      <w:proofErr w:type="gramStart"/>
      <w:r w:rsidRPr="004C3EF6">
        <w:rPr>
          <w:rFonts w:ascii="Times New Roman" w:hAnsi="Times New Roman" w:cs="Times New Roman"/>
          <w:lang w:val="en-US"/>
        </w:rPr>
        <w:t>were ob</w:t>
      </w:r>
      <w:r w:rsidR="004C3EF6" w:rsidRPr="004C3EF6">
        <w:rPr>
          <w:rFonts w:ascii="Times New Roman" w:hAnsi="Times New Roman" w:cs="Times New Roman"/>
          <w:lang w:val="en-US"/>
        </w:rPr>
        <w:t>tained</w:t>
      </w:r>
      <w:proofErr w:type="gramEnd"/>
      <w:r w:rsidR="004C3EF6" w:rsidRPr="004C3EF6">
        <w:rPr>
          <w:rFonts w:ascii="Times New Roman" w:hAnsi="Times New Roman" w:cs="Times New Roman"/>
          <w:lang w:val="en-US"/>
        </w:rPr>
        <w:t xml:space="preserve"> in literature studies [18</w:t>
      </w:r>
      <w:r w:rsidRPr="004C3EF6">
        <w:rPr>
          <w:rFonts w:ascii="Times New Roman" w:hAnsi="Times New Roman" w:cs="Times New Roman"/>
          <w:lang w:val="en-US"/>
        </w:rPr>
        <w:t>].</w:t>
      </w:r>
      <w:r w:rsidR="005D7118" w:rsidRPr="004C3EF6">
        <w:rPr>
          <w:rFonts w:ascii="Times New Roman" w:hAnsi="Times New Roman" w:cs="Times New Roman"/>
          <w:lang w:val="en-US"/>
        </w:rPr>
        <w:t xml:space="preserve"> During</w:t>
      </w:r>
      <w:r w:rsidR="005D7118">
        <w:rPr>
          <w:rFonts w:ascii="Times New Roman" w:hAnsi="Times New Roman" w:cs="Times New Roman"/>
          <w:lang w:val="en-US"/>
        </w:rPr>
        <w:t xml:space="preserve"> the experiments made with </w:t>
      </w:r>
      <w:r w:rsidRPr="003B1734">
        <w:rPr>
          <w:rFonts w:ascii="Times New Roman" w:hAnsi="Times New Roman" w:cs="Times New Roman"/>
          <w:lang w:val="en-US"/>
        </w:rPr>
        <w:t>oven drying</w:t>
      </w:r>
      <w:r w:rsidR="005D7118">
        <w:rPr>
          <w:rFonts w:ascii="Times New Roman" w:hAnsi="Times New Roman" w:cs="Times New Roman"/>
          <w:lang w:val="en-US"/>
        </w:rPr>
        <w:t>,</w:t>
      </w:r>
      <w:r w:rsidRPr="003B1734">
        <w:rPr>
          <w:rFonts w:ascii="Times New Roman" w:hAnsi="Times New Roman" w:cs="Times New Roman"/>
          <w:lang w:val="en-US"/>
        </w:rPr>
        <w:t xml:space="preserve"> the drying times were found as 285, 300 and 480 min</w:t>
      </w:r>
      <w:r w:rsidR="005D7118">
        <w:rPr>
          <w:rFonts w:ascii="Times New Roman" w:hAnsi="Times New Roman" w:cs="Times New Roman"/>
          <w:lang w:val="en-US"/>
        </w:rPr>
        <w:t>utes for drying temperatures of 80</w:t>
      </w:r>
      <w:r w:rsidR="005D7118" w:rsidRPr="003B1734">
        <w:rPr>
          <w:rFonts w:ascii="Times New Roman" w:hAnsi="Times New Roman" w:cs="Times New Roman"/>
          <w:lang w:val="en-US"/>
        </w:rPr>
        <w:t>°C</w:t>
      </w:r>
      <w:r w:rsidR="005D7118">
        <w:rPr>
          <w:rFonts w:ascii="Times New Roman" w:hAnsi="Times New Roman" w:cs="Times New Roman"/>
          <w:lang w:val="en-US"/>
        </w:rPr>
        <w:t>, 70</w:t>
      </w:r>
      <w:r w:rsidR="005D7118" w:rsidRPr="003B1734">
        <w:rPr>
          <w:rFonts w:ascii="Times New Roman" w:hAnsi="Times New Roman" w:cs="Times New Roman"/>
          <w:lang w:val="en-US"/>
        </w:rPr>
        <w:t>°C</w:t>
      </w:r>
      <w:r w:rsidR="005D7118">
        <w:rPr>
          <w:rFonts w:ascii="Times New Roman" w:hAnsi="Times New Roman" w:cs="Times New Roman"/>
          <w:lang w:val="en-US"/>
        </w:rPr>
        <w:t xml:space="preserve"> and 60</w:t>
      </w:r>
      <w:r w:rsidR="005D7118" w:rsidRPr="003B1734">
        <w:rPr>
          <w:rFonts w:ascii="Times New Roman" w:hAnsi="Times New Roman" w:cs="Times New Roman"/>
          <w:lang w:val="en-US"/>
        </w:rPr>
        <w:t>°C</w:t>
      </w:r>
      <w:r w:rsidR="005D7118">
        <w:rPr>
          <w:rFonts w:ascii="Times New Roman" w:hAnsi="Times New Roman" w:cs="Times New Roman"/>
          <w:lang w:val="en-US"/>
        </w:rPr>
        <w:t>, respectively.</w:t>
      </w:r>
      <w:r w:rsidRPr="003B1734">
        <w:rPr>
          <w:rFonts w:ascii="Times New Roman" w:hAnsi="Times New Roman" w:cs="Times New Roman"/>
          <w:lang w:val="en-US"/>
        </w:rPr>
        <w:t xml:space="preserve"> </w:t>
      </w:r>
      <w:r w:rsidR="005D7118">
        <w:rPr>
          <w:rFonts w:ascii="Times New Roman" w:hAnsi="Times New Roman" w:cs="Times New Roman"/>
          <w:lang w:val="en-US"/>
        </w:rPr>
        <w:t xml:space="preserve">On the other hand, these times reduced to </w:t>
      </w:r>
      <w:r w:rsidRPr="003B1734">
        <w:rPr>
          <w:rFonts w:ascii="Times New Roman" w:hAnsi="Times New Roman" w:cs="Times New Roman"/>
          <w:lang w:val="en-US"/>
        </w:rPr>
        <w:t>195, 285 and 435 min</w:t>
      </w:r>
      <w:r w:rsidR="005D7118">
        <w:rPr>
          <w:rFonts w:ascii="Times New Roman" w:hAnsi="Times New Roman" w:cs="Times New Roman"/>
          <w:lang w:val="en-US"/>
        </w:rPr>
        <w:t>utes for the same drying temperatures during vacuum oven drying. From the moisture content point of view, vacuum oven drying yielded similar results. T</w:t>
      </w:r>
      <w:r w:rsidRPr="003B1734">
        <w:rPr>
          <w:rFonts w:ascii="Times New Roman" w:hAnsi="Times New Roman" w:cs="Times New Roman"/>
          <w:lang w:val="en-US"/>
        </w:rPr>
        <w:t xml:space="preserve">he initial moisture content of </w:t>
      </w:r>
      <w:r w:rsidR="005D7118">
        <w:rPr>
          <w:rFonts w:ascii="Times New Roman" w:hAnsi="Times New Roman" w:cs="Times New Roman"/>
          <w:lang w:val="en-US"/>
        </w:rPr>
        <w:t xml:space="preserve">the golden berry samples, which was </w:t>
      </w:r>
      <w:r w:rsidRPr="003B1734">
        <w:rPr>
          <w:rFonts w:ascii="Times New Roman" w:hAnsi="Times New Roman" w:cs="Times New Roman"/>
          <w:lang w:val="en-US"/>
        </w:rPr>
        <w:t>2.989 kg water/kg dry matter</w:t>
      </w:r>
      <w:r w:rsidR="005D7118">
        <w:rPr>
          <w:rFonts w:ascii="Times New Roman" w:hAnsi="Times New Roman" w:cs="Times New Roman"/>
          <w:lang w:val="en-US"/>
        </w:rPr>
        <w:t xml:space="preserve">, reduced to </w:t>
      </w:r>
      <w:r w:rsidRPr="003B1734">
        <w:rPr>
          <w:rFonts w:ascii="Times New Roman" w:hAnsi="Times New Roman" w:cs="Times New Roman"/>
          <w:lang w:val="en-US"/>
        </w:rPr>
        <w:t xml:space="preserve">0.156, 0.208 and 0.291 kg water/kg dry matter </w:t>
      </w:r>
      <w:r w:rsidR="005D7118">
        <w:rPr>
          <w:rFonts w:ascii="Times New Roman" w:hAnsi="Times New Roman" w:cs="Times New Roman"/>
          <w:lang w:val="en-US"/>
        </w:rPr>
        <w:t>for oven drying at 80</w:t>
      </w:r>
      <w:r w:rsidR="005D7118" w:rsidRPr="003B1734">
        <w:rPr>
          <w:rFonts w:ascii="Times New Roman" w:hAnsi="Times New Roman" w:cs="Times New Roman"/>
          <w:lang w:val="en-US"/>
        </w:rPr>
        <w:t>°C</w:t>
      </w:r>
      <w:r w:rsidR="005D7118">
        <w:rPr>
          <w:rFonts w:ascii="Times New Roman" w:hAnsi="Times New Roman" w:cs="Times New Roman"/>
          <w:lang w:val="en-US"/>
        </w:rPr>
        <w:t>, 70</w:t>
      </w:r>
      <w:r w:rsidR="005D7118" w:rsidRPr="003B1734">
        <w:rPr>
          <w:rFonts w:ascii="Times New Roman" w:hAnsi="Times New Roman" w:cs="Times New Roman"/>
          <w:lang w:val="en-US"/>
        </w:rPr>
        <w:t>°C</w:t>
      </w:r>
      <w:r w:rsidR="005D7118">
        <w:rPr>
          <w:rFonts w:ascii="Times New Roman" w:hAnsi="Times New Roman" w:cs="Times New Roman"/>
          <w:lang w:val="en-US"/>
        </w:rPr>
        <w:t xml:space="preserve"> and 60</w:t>
      </w:r>
      <w:r w:rsidR="005D7118" w:rsidRPr="003B1734">
        <w:rPr>
          <w:rFonts w:ascii="Times New Roman" w:hAnsi="Times New Roman" w:cs="Times New Roman"/>
          <w:lang w:val="en-US"/>
        </w:rPr>
        <w:t>°C</w:t>
      </w:r>
      <w:r w:rsidR="005D7118">
        <w:rPr>
          <w:rFonts w:ascii="Times New Roman" w:hAnsi="Times New Roman" w:cs="Times New Roman"/>
          <w:lang w:val="en-US"/>
        </w:rPr>
        <w:t>, respectively.</w:t>
      </w:r>
      <w:r w:rsidR="005D7118" w:rsidRPr="003B1734">
        <w:rPr>
          <w:rFonts w:ascii="Times New Roman" w:hAnsi="Times New Roman" w:cs="Times New Roman"/>
          <w:lang w:val="en-US"/>
        </w:rPr>
        <w:t xml:space="preserve"> </w:t>
      </w:r>
      <w:r w:rsidR="005D7118">
        <w:rPr>
          <w:rFonts w:ascii="Times New Roman" w:hAnsi="Times New Roman" w:cs="Times New Roman"/>
          <w:lang w:val="en-US"/>
        </w:rPr>
        <w:t xml:space="preserve">For </w:t>
      </w:r>
      <w:r w:rsidRPr="003B1734">
        <w:rPr>
          <w:rFonts w:ascii="Times New Roman" w:hAnsi="Times New Roman" w:cs="Times New Roman"/>
          <w:lang w:val="en-US"/>
        </w:rPr>
        <w:t>vacuum</w:t>
      </w:r>
      <w:r w:rsidR="005D7118">
        <w:rPr>
          <w:rFonts w:ascii="Times New Roman" w:hAnsi="Times New Roman" w:cs="Times New Roman"/>
          <w:lang w:val="en-US"/>
        </w:rPr>
        <w:t xml:space="preserve"> </w:t>
      </w:r>
      <w:r w:rsidRPr="003B1734">
        <w:rPr>
          <w:rFonts w:ascii="Times New Roman" w:hAnsi="Times New Roman" w:cs="Times New Roman"/>
          <w:lang w:val="en-US"/>
        </w:rPr>
        <w:t>oven drying</w:t>
      </w:r>
      <w:r w:rsidR="005D7118">
        <w:rPr>
          <w:rFonts w:ascii="Times New Roman" w:hAnsi="Times New Roman" w:cs="Times New Roman"/>
          <w:lang w:val="en-US"/>
        </w:rPr>
        <w:t>,</w:t>
      </w:r>
      <w:r w:rsidRPr="003B1734">
        <w:rPr>
          <w:rFonts w:ascii="Times New Roman" w:hAnsi="Times New Roman" w:cs="Times New Roman"/>
          <w:lang w:val="en-US"/>
        </w:rPr>
        <w:t xml:space="preserve"> the final moisture contents </w:t>
      </w:r>
      <w:proofErr w:type="gramStart"/>
      <w:r w:rsidRPr="003B1734">
        <w:rPr>
          <w:rFonts w:ascii="Times New Roman" w:hAnsi="Times New Roman" w:cs="Times New Roman"/>
          <w:lang w:val="en-US"/>
        </w:rPr>
        <w:t>were calculated</w:t>
      </w:r>
      <w:proofErr w:type="gramEnd"/>
      <w:r w:rsidRPr="003B1734">
        <w:rPr>
          <w:rFonts w:ascii="Times New Roman" w:hAnsi="Times New Roman" w:cs="Times New Roman"/>
          <w:lang w:val="en-US"/>
        </w:rPr>
        <w:t xml:space="preserve"> as 0.154, 0.204 and 0.269 kg water/kg dry matter </w:t>
      </w:r>
      <w:r w:rsidR="005D7118">
        <w:rPr>
          <w:rFonts w:ascii="Times New Roman" w:hAnsi="Times New Roman" w:cs="Times New Roman"/>
          <w:lang w:val="en-US"/>
        </w:rPr>
        <w:t>for the same drying temperatures</w:t>
      </w:r>
      <w:r w:rsidRPr="003B1734">
        <w:rPr>
          <w:rFonts w:ascii="Times New Roman" w:hAnsi="Times New Roman" w:cs="Times New Roman"/>
          <w:lang w:val="en-US"/>
        </w:rPr>
        <w:t>.</w:t>
      </w:r>
    </w:p>
    <w:p w14:paraId="6DCE601D" w14:textId="12AD04CE" w:rsidR="003F14A3" w:rsidRDefault="003F14A3" w:rsidP="00C925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</w:p>
    <w:p w14:paraId="25549B7D" w14:textId="77777777" w:rsidR="00C925A5" w:rsidRDefault="00C925A5" w:rsidP="00C925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en-US"/>
        </w:rPr>
      </w:pPr>
      <w:r w:rsidRPr="0031067E">
        <w:rPr>
          <w:rFonts w:ascii="Times New Roman" w:hAnsi="Times New Roman" w:cs="Times New Roman"/>
          <w:lang w:val="en-US"/>
        </w:rPr>
        <w:t xml:space="preserve">For both of the drying methods, the rising-rate periods and falling-rate periods </w:t>
      </w:r>
      <w:proofErr w:type="gramStart"/>
      <w:r w:rsidRPr="0031067E">
        <w:rPr>
          <w:rFonts w:ascii="Times New Roman" w:hAnsi="Times New Roman" w:cs="Times New Roman"/>
          <w:lang w:val="en-US"/>
        </w:rPr>
        <w:t>were observed</w:t>
      </w:r>
      <w:proofErr w:type="gramEnd"/>
      <w:r w:rsidRPr="0031067E">
        <w:rPr>
          <w:rFonts w:ascii="Times New Roman" w:hAnsi="Times New Roman" w:cs="Times New Roman"/>
          <w:lang w:val="en-US"/>
        </w:rPr>
        <w:t xml:space="preserve"> as seen from Figure 2. In the oven drying, the rising rate periods </w:t>
      </w:r>
      <w:proofErr w:type="gramStart"/>
      <w:r w:rsidRPr="0031067E">
        <w:rPr>
          <w:rFonts w:ascii="Times New Roman" w:hAnsi="Times New Roman" w:cs="Times New Roman"/>
          <w:lang w:val="en-US"/>
        </w:rPr>
        <w:t>were obtained</w:t>
      </w:r>
      <w:proofErr w:type="gramEnd"/>
      <w:r w:rsidRPr="0031067E">
        <w:rPr>
          <w:rFonts w:ascii="Times New Roman" w:hAnsi="Times New Roman" w:cs="Times New Roman"/>
          <w:lang w:val="en-US"/>
        </w:rPr>
        <w:t xml:space="preserve"> from the initial moisture content of 2.989 kg water/kg dry matter to 2.782, 2.798 and 2.861 kg water/kg dry matter for the drying temperatures of 80, 70 and 60°C, respectively. Then the falling-rate periods </w:t>
      </w:r>
      <w:proofErr w:type="gramStart"/>
      <w:r w:rsidRPr="0031067E">
        <w:rPr>
          <w:rFonts w:ascii="Times New Roman" w:hAnsi="Times New Roman" w:cs="Times New Roman"/>
          <w:lang w:val="en-US"/>
        </w:rPr>
        <w:t>were encountered</w:t>
      </w:r>
      <w:proofErr w:type="gramEnd"/>
      <w:r w:rsidRPr="0031067E">
        <w:rPr>
          <w:rFonts w:ascii="Times New Roman" w:hAnsi="Times New Roman" w:cs="Times New Roman"/>
          <w:lang w:val="en-US"/>
        </w:rPr>
        <w:t xml:space="preserve"> until the final moisture contents. For the vacuum oven drying, the rising rate periods </w:t>
      </w:r>
      <w:proofErr w:type="gramStart"/>
      <w:r w:rsidRPr="0031067E">
        <w:rPr>
          <w:rFonts w:ascii="Times New Roman" w:hAnsi="Times New Roman" w:cs="Times New Roman"/>
          <w:lang w:val="en-US"/>
        </w:rPr>
        <w:t>were obtained</w:t>
      </w:r>
      <w:proofErr w:type="gramEnd"/>
      <w:r w:rsidRPr="0031067E">
        <w:rPr>
          <w:rFonts w:ascii="Times New Roman" w:hAnsi="Times New Roman" w:cs="Times New Roman"/>
          <w:lang w:val="en-US"/>
        </w:rPr>
        <w:t xml:space="preserve"> again from the initial moisture content of 2.989 kg water/kg dry matter to 2.744, 2.799 and 2.827 kg water/kg dry matter for the drying temperatures of 80, 70 and 60°C, respectively.</w:t>
      </w:r>
    </w:p>
    <w:p w14:paraId="4ECBD5C2" w14:textId="77777777" w:rsidR="004C127A" w:rsidRDefault="004C127A" w:rsidP="003F14A3">
      <w:pPr>
        <w:pStyle w:val="GvdeMetni"/>
        <w:spacing w:after="0"/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drawing>
          <wp:inline distT="0" distB="0" distL="0" distR="0" wp14:anchorId="767EDB6A" wp14:editId="7BB473CE">
            <wp:extent cx="2880000" cy="187344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73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/>
          <w:noProof/>
          <w:color w:val="000000"/>
        </w:rPr>
        <w:drawing>
          <wp:inline distT="0" distB="0" distL="0" distR="0" wp14:anchorId="54CBA13E" wp14:editId="22F5A7A9">
            <wp:extent cx="2880000" cy="1873446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73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D44598" w14:textId="705AA5E3" w:rsidR="004C127A" w:rsidRDefault="004C127A" w:rsidP="003F14A3">
      <w:pPr>
        <w:pStyle w:val="GvdeMetni"/>
        <w:spacing w:after="0"/>
        <w:rPr>
          <w:rFonts w:eastAsia="Calibri"/>
          <w:color w:val="000000"/>
          <w:sz w:val="20"/>
          <w:szCs w:val="20"/>
        </w:rPr>
      </w:pPr>
      <w:proofErr w:type="spellStart"/>
      <w:r w:rsidRPr="004C127A">
        <w:rPr>
          <w:rFonts w:eastAsia="Calibri"/>
          <w:b/>
          <w:color w:val="000000"/>
          <w:sz w:val="20"/>
          <w:szCs w:val="20"/>
        </w:rPr>
        <w:t>Figure</w:t>
      </w:r>
      <w:proofErr w:type="spellEnd"/>
      <w:r w:rsidRPr="004C127A">
        <w:rPr>
          <w:rFonts w:eastAsia="Calibri"/>
          <w:b/>
          <w:color w:val="000000"/>
          <w:sz w:val="20"/>
          <w:szCs w:val="20"/>
        </w:rPr>
        <w:t xml:space="preserve"> 1.</w:t>
      </w:r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The</w:t>
      </w:r>
      <w:proofErr w:type="spellEnd"/>
      <w:r w:rsidRPr="004C127A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oven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and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vacuum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4C127A">
        <w:rPr>
          <w:rFonts w:eastAsia="Calibri"/>
          <w:color w:val="000000"/>
          <w:sz w:val="20"/>
          <w:szCs w:val="20"/>
        </w:rPr>
        <w:t>oven</w:t>
      </w:r>
      <w:proofErr w:type="spellEnd"/>
      <w:r w:rsidRPr="004C127A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drying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curves</w:t>
      </w:r>
      <w:proofErr w:type="spellEnd"/>
      <w:r>
        <w:rPr>
          <w:rFonts w:eastAsia="Calibri"/>
          <w:color w:val="000000"/>
          <w:sz w:val="20"/>
          <w:szCs w:val="20"/>
        </w:rPr>
        <w:t xml:space="preserve"> of golden </w:t>
      </w:r>
      <w:proofErr w:type="spellStart"/>
      <w:r>
        <w:rPr>
          <w:rFonts w:eastAsia="Calibri"/>
          <w:color w:val="000000"/>
          <w:sz w:val="20"/>
          <w:szCs w:val="20"/>
        </w:rPr>
        <w:t>berries</w:t>
      </w:r>
      <w:proofErr w:type="spellEnd"/>
      <w:r>
        <w:rPr>
          <w:rFonts w:eastAsia="Calibri"/>
          <w:color w:val="000000"/>
          <w:sz w:val="20"/>
          <w:szCs w:val="20"/>
        </w:rPr>
        <w:t>.</w:t>
      </w:r>
    </w:p>
    <w:p w14:paraId="609AEE06" w14:textId="77777777" w:rsidR="0075512D" w:rsidRPr="004C127A" w:rsidRDefault="0075512D" w:rsidP="003F14A3">
      <w:pPr>
        <w:pStyle w:val="GvdeMetni"/>
        <w:spacing w:after="0"/>
        <w:rPr>
          <w:rFonts w:eastAsia="Calibri"/>
          <w:color w:val="000000"/>
          <w:sz w:val="20"/>
          <w:szCs w:val="20"/>
        </w:rPr>
      </w:pPr>
    </w:p>
    <w:p w14:paraId="09936DAB" w14:textId="31AAF974" w:rsidR="003F14A3" w:rsidRDefault="003F14A3" w:rsidP="00C3725A">
      <w:pPr>
        <w:pStyle w:val="GvdeMetni"/>
        <w:spacing w:after="0"/>
        <w:jc w:val="center"/>
        <w:rPr>
          <w:rFonts w:eastAsia="Calibri"/>
          <w:color w:val="000000"/>
        </w:rPr>
      </w:pPr>
      <w:r>
        <w:rPr>
          <w:rFonts w:eastAsia="Calibri"/>
          <w:noProof/>
          <w:color w:val="000000"/>
        </w:rPr>
        <w:drawing>
          <wp:inline distT="0" distB="0" distL="0" distR="0" wp14:anchorId="1AAC51DA" wp14:editId="5FCCEA64">
            <wp:extent cx="2880000" cy="1873446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73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A53BB">
        <w:rPr>
          <w:b/>
          <w:noProof/>
        </w:rPr>
        <w:drawing>
          <wp:inline distT="0" distB="0" distL="0" distR="0" wp14:anchorId="0730A957" wp14:editId="70DD2C0B">
            <wp:extent cx="2889306" cy="1872000"/>
            <wp:effectExtent l="0" t="0" r="635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06" cy="18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2DBA4" w14:textId="589B23D9" w:rsidR="003F14A3" w:rsidRDefault="003F14A3" w:rsidP="003F14A3">
      <w:pPr>
        <w:pStyle w:val="GvdeMetni"/>
        <w:spacing w:after="0"/>
        <w:rPr>
          <w:rFonts w:eastAsia="Calibri"/>
          <w:color w:val="000000"/>
        </w:rPr>
      </w:pPr>
      <w:proofErr w:type="spellStart"/>
      <w:r w:rsidRPr="003F14A3">
        <w:rPr>
          <w:rFonts w:eastAsia="Calibri"/>
          <w:b/>
          <w:color w:val="000000"/>
          <w:sz w:val="20"/>
          <w:szCs w:val="20"/>
        </w:rPr>
        <w:t>Figure</w:t>
      </w:r>
      <w:proofErr w:type="spellEnd"/>
      <w:r w:rsidRPr="003F14A3">
        <w:rPr>
          <w:rFonts w:eastAsia="Calibri"/>
          <w:b/>
          <w:color w:val="000000"/>
          <w:sz w:val="20"/>
          <w:szCs w:val="20"/>
        </w:rPr>
        <w:t xml:space="preserve"> 2.</w:t>
      </w:r>
      <w:r w:rsidRPr="003F14A3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The</w:t>
      </w:r>
      <w:proofErr w:type="spellEnd"/>
      <w:r w:rsidRPr="004C127A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oven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and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vacuum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4C127A">
        <w:rPr>
          <w:rFonts w:eastAsia="Calibri"/>
          <w:color w:val="000000"/>
          <w:sz w:val="20"/>
          <w:szCs w:val="20"/>
        </w:rPr>
        <w:t>oven</w:t>
      </w:r>
      <w:proofErr w:type="spellEnd"/>
      <w:r w:rsidRPr="004C127A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drying</w:t>
      </w:r>
      <w:proofErr w:type="spellEnd"/>
      <w:r>
        <w:rPr>
          <w:rFonts w:eastAsia="Calibri"/>
          <w:color w:val="000000"/>
          <w:sz w:val="20"/>
          <w:szCs w:val="20"/>
        </w:rPr>
        <w:t xml:space="preserve"> rate </w:t>
      </w:r>
      <w:proofErr w:type="spellStart"/>
      <w:r>
        <w:rPr>
          <w:rFonts w:eastAsia="Calibri"/>
          <w:color w:val="000000"/>
          <w:sz w:val="20"/>
          <w:szCs w:val="20"/>
        </w:rPr>
        <w:t>curves</w:t>
      </w:r>
      <w:proofErr w:type="spellEnd"/>
      <w:r>
        <w:rPr>
          <w:rFonts w:eastAsia="Calibri"/>
          <w:color w:val="000000"/>
          <w:sz w:val="20"/>
          <w:szCs w:val="20"/>
        </w:rPr>
        <w:t xml:space="preserve"> of golden </w:t>
      </w:r>
      <w:proofErr w:type="spellStart"/>
      <w:r>
        <w:rPr>
          <w:rFonts w:eastAsia="Calibri"/>
          <w:color w:val="000000"/>
          <w:sz w:val="20"/>
          <w:szCs w:val="20"/>
        </w:rPr>
        <w:t>berries</w:t>
      </w:r>
      <w:proofErr w:type="spellEnd"/>
      <w:r>
        <w:rPr>
          <w:rFonts w:eastAsia="Calibri"/>
          <w:color w:val="000000"/>
          <w:sz w:val="20"/>
          <w:szCs w:val="20"/>
        </w:rPr>
        <w:t>.</w:t>
      </w:r>
    </w:p>
    <w:p w14:paraId="1251692B" w14:textId="5E0CB6A6" w:rsidR="003F14A3" w:rsidRDefault="003F14A3" w:rsidP="00C925A5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lang w:val="en-US"/>
        </w:rPr>
      </w:pPr>
    </w:p>
    <w:p w14:paraId="049A3F76" w14:textId="2C8AC99B" w:rsidR="007B47CE" w:rsidRPr="00A87B23" w:rsidRDefault="007B47CE" w:rsidP="003F14A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 xml:space="preserve">3.2. </w:t>
      </w:r>
      <w:r w:rsidR="00C00F10">
        <w:rPr>
          <w:rFonts w:ascii="Times New Roman" w:hAnsi="Times New Roman" w:cs="Times New Roman"/>
          <w:b/>
          <w:lang w:val="en-GB"/>
        </w:rPr>
        <w:t>Drying kinetics: Effective moisture diffusivity and activation energy r</w:t>
      </w:r>
      <w:r w:rsidR="00C00F10" w:rsidRPr="00C00F10">
        <w:rPr>
          <w:rFonts w:ascii="Times New Roman" w:hAnsi="Times New Roman" w:cs="Times New Roman"/>
          <w:b/>
          <w:lang w:val="en-GB"/>
        </w:rPr>
        <w:t>esults</w:t>
      </w:r>
    </w:p>
    <w:p w14:paraId="3ED80DA9" w14:textId="78712ED8" w:rsidR="00426E0D" w:rsidRDefault="00426E0D" w:rsidP="007B47CE">
      <w:pPr>
        <w:shd w:val="clear" w:color="auto" w:fill="FFFFFF"/>
        <w:spacing w:after="0"/>
        <w:jc w:val="both"/>
        <w:rPr>
          <w:rFonts w:ascii="Times New Roman" w:hAnsi="Times New Roman" w:cs="Times New Roman"/>
          <w:lang w:val="en-GB"/>
        </w:rPr>
      </w:pPr>
      <w:r w:rsidRPr="00426E0D">
        <w:rPr>
          <w:rFonts w:ascii="Times New Roman" w:hAnsi="Times New Roman" w:cs="Times New Roman"/>
          <w:lang w:val="en-GB"/>
        </w:rPr>
        <w:t xml:space="preserve">For each drying temperature and drying method, </w:t>
      </w:r>
      <w:proofErr w:type="spellStart"/>
      <w:r w:rsidRPr="00426E0D">
        <w:rPr>
          <w:rFonts w:ascii="Times New Roman" w:hAnsi="Times New Roman" w:cs="Times New Roman"/>
          <w:lang w:val="en-GB"/>
        </w:rPr>
        <w:t>D</w:t>
      </w:r>
      <w:r w:rsidRPr="00D168A6">
        <w:rPr>
          <w:rFonts w:ascii="Times New Roman" w:hAnsi="Times New Roman" w:cs="Times New Roman"/>
          <w:vertAlign w:val="subscript"/>
          <w:lang w:val="en-GB"/>
        </w:rPr>
        <w:t>eff</w:t>
      </w:r>
      <w:proofErr w:type="spellEnd"/>
      <w:r w:rsidRPr="00D168A6">
        <w:rPr>
          <w:rFonts w:ascii="Times New Roman" w:hAnsi="Times New Roman" w:cs="Times New Roman"/>
          <w:lang w:val="en-GB"/>
        </w:rPr>
        <w:t xml:space="preserve"> </w:t>
      </w:r>
      <w:r w:rsidRPr="00426E0D">
        <w:rPr>
          <w:rFonts w:ascii="Times New Roman" w:hAnsi="Times New Roman" w:cs="Times New Roman"/>
          <w:lang w:val="en-GB"/>
        </w:rPr>
        <w:t xml:space="preserve">values were calculated from the slope of the </w:t>
      </w:r>
      <w:proofErr w:type="gramStart"/>
      <w:r w:rsidRPr="00426E0D">
        <w:rPr>
          <w:rFonts w:ascii="Times New Roman" w:hAnsi="Times New Roman" w:cs="Times New Roman"/>
          <w:lang w:val="en-GB"/>
        </w:rPr>
        <w:t>ln(</w:t>
      </w:r>
      <w:proofErr w:type="gramEnd"/>
      <w:r w:rsidRPr="00426E0D">
        <w:rPr>
          <w:rFonts w:ascii="Times New Roman" w:hAnsi="Times New Roman" w:cs="Times New Roman"/>
          <w:lang w:val="en-GB"/>
        </w:rPr>
        <w:t>MR) versus drying time plots</w:t>
      </w:r>
      <w:r w:rsidR="00D168A6">
        <w:rPr>
          <w:rFonts w:ascii="Times New Roman" w:hAnsi="Times New Roman" w:cs="Times New Roman"/>
          <w:lang w:val="en-GB"/>
        </w:rPr>
        <w:t>, which are presented in Figure 3.</w:t>
      </w:r>
      <w:r w:rsidRPr="00426E0D">
        <w:rPr>
          <w:rFonts w:ascii="Times New Roman" w:hAnsi="Times New Roman" w:cs="Times New Roman"/>
          <w:lang w:val="en-GB"/>
        </w:rPr>
        <w:t xml:space="preserve"> </w:t>
      </w:r>
      <w:r w:rsidR="00D168A6">
        <w:rPr>
          <w:rFonts w:ascii="Times New Roman" w:hAnsi="Times New Roman" w:cs="Times New Roman"/>
          <w:lang w:val="en-GB"/>
        </w:rPr>
        <w:t xml:space="preserve">The </w:t>
      </w:r>
      <w:r w:rsidR="00572183">
        <w:rPr>
          <w:rFonts w:ascii="Times New Roman" w:hAnsi="Times New Roman" w:cs="Times New Roman"/>
          <w:lang w:val="en-GB"/>
        </w:rPr>
        <w:t xml:space="preserve">effective moisture diffusivities obtained for each method and for each drying temperature </w:t>
      </w:r>
      <w:proofErr w:type="gramStart"/>
      <w:r w:rsidR="00572183">
        <w:rPr>
          <w:rFonts w:ascii="Times New Roman" w:hAnsi="Times New Roman" w:cs="Times New Roman"/>
          <w:lang w:val="en-GB"/>
        </w:rPr>
        <w:t>are presented</w:t>
      </w:r>
      <w:proofErr w:type="gramEnd"/>
      <w:r w:rsidR="00572183">
        <w:rPr>
          <w:rFonts w:ascii="Times New Roman" w:hAnsi="Times New Roman" w:cs="Times New Roman"/>
          <w:lang w:val="en-GB"/>
        </w:rPr>
        <w:t xml:space="preserve"> in Figure 4a. </w:t>
      </w:r>
      <w:r w:rsidR="00572183" w:rsidRPr="00985702">
        <w:rPr>
          <w:rFonts w:ascii="Times New Roman" w:hAnsi="Times New Roman" w:cs="Times New Roman"/>
          <w:lang w:val="en-GB"/>
        </w:rPr>
        <w:t xml:space="preserve">As </w:t>
      </w:r>
      <w:r w:rsidR="00572183">
        <w:rPr>
          <w:rFonts w:ascii="Times New Roman" w:hAnsi="Times New Roman" w:cs="Times New Roman"/>
          <w:lang w:val="en-GB"/>
        </w:rPr>
        <w:t xml:space="preserve">it can be seen </w:t>
      </w:r>
      <w:r w:rsidR="00572183" w:rsidRPr="00985702">
        <w:rPr>
          <w:rFonts w:ascii="Times New Roman" w:hAnsi="Times New Roman" w:cs="Times New Roman"/>
          <w:lang w:val="en-GB"/>
        </w:rPr>
        <w:t>from Figure 4</w:t>
      </w:r>
      <w:r w:rsidR="00572183">
        <w:rPr>
          <w:rFonts w:ascii="Times New Roman" w:hAnsi="Times New Roman" w:cs="Times New Roman"/>
          <w:lang w:val="en-GB"/>
        </w:rPr>
        <w:t>a</w:t>
      </w:r>
      <w:r w:rsidR="00572183" w:rsidRPr="00985702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="00572183" w:rsidRPr="00985702">
        <w:rPr>
          <w:rFonts w:ascii="Times New Roman" w:hAnsi="Times New Roman" w:cs="Times New Roman"/>
          <w:lang w:val="en-GB"/>
        </w:rPr>
        <w:t>D</w:t>
      </w:r>
      <w:r w:rsidR="00572183" w:rsidRPr="00985702">
        <w:rPr>
          <w:rFonts w:ascii="Times New Roman" w:hAnsi="Times New Roman" w:cs="Times New Roman"/>
          <w:vertAlign w:val="subscript"/>
          <w:lang w:val="en-GB"/>
        </w:rPr>
        <w:t>eff</w:t>
      </w:r>
      <w:proofErr w:type="spellEnd"/>
      <w:r w:rsidR="00572183" w:rsidRPr="00985702">
        <w:rPr>
          <w:rFonts w:ascii="Times New Roman" w:hAnsi="Times New Roman" w:cs="Times New Roman"/>
          <w:vertAlign w:val="subscript"/>
          <w:lang w:val="en-GB"/>
        </w:rPr>
        <w:t xml:space="preserve"> </w:t>
      </w:r>
      <w:r w:rsidR="00572183" w:rsidRPr="00985702">
        <w:rPr>
          <w:rFonts w:ascii="Times New Roman" w:hAnsi="Times New Roman" w:cs="Times New Roman"/>
          <w:lang w:val="en-GB"/>
        </w:rPr>
        <w:t xml:space="preserve">values calculated </w:t>
      </w:r>
      <w:r w:rsidR="00572183">
        <w:rPr>
          <w:rFonts w:ascii="Times New Roman" w:hAnsi="Times New Roman" w:cs="Times New Roman"/>
          <w:lang w:val="en-GB"/>
        </w:rPr>
        <w:t xml:space="preserve">for vacuum oven drying are greater than those for </w:t>
      </w:r>
      <w:r w:rsidR="00572183" w:rsidRPr="00985702">
        <w:rPr>
          <w:rFonts w:ascii="Times New Roman" w:hAnsi="Times New Roman" w:cs="Times New Roman"/>
          <w:lang w:val="en-GB"/>
        </w:rPr>
        <w:t xml:space="preserve">oven </w:t>
      </w:r>
      <w:proofErr w:type="gramStart"/>
      <w:r w:rsidR="00107956">
        <w:rPr>
          <w:rFonts w:ascii="Times New Roman" w:hAnsi="Times New Roman" w:cs="Times New Roman"/>
          <w:lang w:val="en-GB"/>
        </w:rPr>
        <w:t>drying</w:t>
      </w:r>
      <w:proofErr w:type="gramEnd"/>
      <w:r w:rsidR="00107956">
        <w:rPr>
          <w:rFonts w:ascii="Times New Roman" w:hAnsi="Times New Roman" w:cs="Times New Roman"/>
          <w:lang w:val="en-GB"/>
        </w:rPr>
        <w:t>,</w:t>
      </w:r>
      <w:r w:rsidR="00572183">
        <w:rPr>
          <w:rFonts w:ascii="Times New Roman" w:hAnsi="Times New Roman" w:cs="Times New Roman"/>
          <w:lang w:val="en-GB"/>
        </w:rPr>
        <w:t xml:space="preserve"> </w:t>
      </w:r>
      <w:r w:rsidR="00572183" w:rsidRPr="00985702">
        <w:rPr>
          <w:rFonts w:ascii="Times New Roman" w:hAnsi="Times New Roman" w:cs="Times New Roman"/>
          <w:lang w:val="en-GB"/>
        </w:rPr>
        <w:t xml:space="preserve">due to the lower drying times obtained </w:t>
      </w:r>
      <w:r w:rsidR="00572183">
        <w:rPr>
          <w:rFonts w:ascii="Times New Roman" w:hAnsi="Times New Roman" w:cs="Times New Roman"/>
          <w:lang w:val="en-GB"/>
        </w:rPr>
        <w:t>in the presence of vacuum</w:t>
      </w:r>
      <w:r w:rsidR="00107956">
        <w:rPr>
          <w:rFonts w:ascii="Times New Roman" w:hAnsi="Times New Roman" w:cs="Times New Roman"/>
          <w:lang w:val="en-GB"/>
        </w:rPr>
        <w:t>. In oven drying,</w:t>
      </w:r>
      <w:r w:rsidR="00572183" w:rsidRPr="00985702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="00572183" w:rsidRPr="00985702">
        <w:rPr>
          <w:rFonts w:ascii="Times New Roman" w:hAnsi="Times New Roman" w:cs="Times New Roman"/>
          <w:lang w:val="en-GB"/>
        </w:rPr>
        <w:t>D</w:t>
      </w:r>
      <w:r w:rsidR="00572183" w:rsidRPr="00985702">
        <w:rPr>
          <w:rFonts w:ascii="Times New Roman" w:hAnsi="Times New Roman" w:cs="Times New Roman"/>
          <w:vertAlign w:val="subscript"/>
          <w:lang w:val="en-GB"/>
        </w:rPr>
        <w:t>eff</w:t>
      </w:r>
      <w:proofErr w:type="spellEnd"/>
      <w:r w:rsidR="00572183" w:rsidRPr="00985702">
        <w:rPr>
          <w:rFonts w:ascii="Times New Roman" w:hAnsi="Times New Roman" w:cs="Times New Roman"/>
          <w:lang w:val="en-GB"/>
        </w:rPr>
        <w:t xml:space="preserve"> values </w:t>
      </w:r>
      <w:proofErr w:type="gramStart"/>
      <w:r w:rsidR="00572183" w:rsidRPr="00985702">
        <w:rPr>
          <w:rFonts w:ascii="Times New Roman" w:hAnsi="Times New Roman" w:cs="Times New Roman"/>
          <w:lang w:val="en-GB"/>
        </w:rPr>
        <w:t>were found</w:t>
      </w:r>
      <w:proofErr w:type="gramEnd"/>
      <w:r w:rsidR="00572183" w:rsidRPr="00985702">
        <w:rPr>
          <w:rFonts w:ascii="Times New Roman" w:hAnsi="Times New Roman" w:cs="Times New Roman"/>
          <w:lang w:val="en-GB"/>
        </w:rPr>
        <w:t xml:space="preserve"> as 1.95</w:t>
      </w:r>
      <w:r w:rsidR="00107956" w:rsidRPr="00985702">
        <w:rPr>
          <w:rFonts w:ascii="Times New Roman" w:hAnsi="Times New Roman" w:cs="Times New Roman"/>
          <w:lang w:val="en-GB"/>
        </w:rPr>
        <w:t>×10</w:t>
      </w:r>
      <w:r w:rsidR="00107956" w:rsidRPr="00985702">
        <w:rPr>
          <w:rFonts w:ascii="Times New Roman" w:hAnsi="Times New Roman" w:cs="Times New Roman"/>
          <w:vertAlign w:val="superscript"/>
          <w:lang w:val="en-GB"/>
        </w:rPr>
        <w:t>-10</w:t>
      </w:r>
      <w:r w:rsidR="00572183" w:rsidRPr="00985702">
        <w:rPr>
          <w:rFonts w:ascii="Times New Roman" w:hAnsi="Times New Roman" w:cs="Times New Roman"/>
          <w:lang w:val="en-GB"/>
        </w:rPr>
        <w:t>, 3.37</w:t>
      </w:r>
      <w:r w:rsidR="00107956" w:rsidRPr="00985702">
        <w:rPr>
          <w:rFonts w:ascii="Times New Roman" w:hAnsi="Times New Roman" w:cs="Times New Roman"/>
          <w:lang w:val="en-GB"/>
        </w:rPr>
        <w:t>×10</w:t>
      </w:r>
      <w:r w:rsidR="00107956" w:rsidRPr="00985702">
        <w:rPr>
          <w:rFonts w:ascii="Times New Roman" w:hAnsi="Times New Roman" w:cs="Times New Roman"/>
          <w:vertAlign w:val="superscript"/>
          <w:lang w:val="en-GB"/>
        </w:rPr>
        <w:t>-10</w:t>
      </w:r>
      <w:r w:rsidR="00107956" w:rsidRPr="00985702">
        <w:rPr>
          <w:rFonts w:ascii="Times New Roman" w:hAnsi="Times New Roman" w:cs="Times New Roman"/>
          <w:lang w:val="en-GB"/>
        </w:rPr>
        <w:t xml:space="preserve"> </w:t>
      </w:r>
      <w:r w:rsidR="00572183" w:rsidRPr="00985702">
        <w:rPr>
          <w:rFonts w:ascii="Times New Roman" w:hAnsi="Times New Roman" w:cs="Times New Roman"/>
          <w:lang w:val="en-GB"/>
        </w:rPr>
        <w:t>and 3.80×10</w:t>
      </w:r>
      <w:r w:rsidR="00572183" w:rsidRPr="00985702">
        <w:rPr>
          <w:rFonts w:ascii="Times New Roman" w:hAnsi="Times New Roman" w:cs="Times New Roman"/>
          <w:vertAlign w:val="superscript"/>
          <w:lang w:val="en-GB"/>
        </w:rPr>
        <w:t>-10</w:t>
      </w:r>
      <w:r w:rsidR="00572183" w:rsidRPr="00985702">
        <w:rPr>
          <w:rFonts w:ascii="Times New Roman" w:hAnsi="Times New Roman" w:cs="Times New Roman"/>
          <w:lang w:val="en-GB"/>
        </w:rPr>
        <w:t xml:space="preserve"> m</w:t>
      </w:r>
      <w:r w:rsidR="00572183" w:rsidRPr="00985702">
        <w:rPr>
          <w:rFonts w:ascii="Times New Roman" w:hAnsi="Times New Roman" w:cs="Times New Roman"/>
          <w:vertAlign w:val="superscript"/>
          <w:lang w:val="en-GB"/>
        </w:rPr>
        <w:t>2</w:t>
      </w:r>
      <w:r w:rsidR="00107956">
        <w:rPr>
          <w:rFonts w:ascii="Times New Roman" w:hAnsi="Times New Roman" w:cs="Times New Roman"/>
          <w:lang w:val="en-GB"/>
        </w:rPr>
        <w:t>/s, for</w:t>
      </w:r>
      <w:r w:rsidR="00572183" w:rsidRPr="00985702">
        <w:rPr>
          <w:rFonts w:ascii="Times New Roman" w:hAnsi="Times New Roman" w:cs="Times New Roman"/>
          <w:lang w:val="en-GB"/>
        </w:rPr>
        <w:t xml:space="preserve"> drying temperatures of 60, 70 and 80°C resp</w:t>
      </w:r>
      <w:r w:rsidR="00107956">
        <w:rPr>
          <w:rFonts w:ascii="Times New Roman" w:hAnsi="Times New Roman" w:cs="Times New Roman"/>
          <w:lang w:val="en-GB"/>
        </w:rPr>
        <w:t xml:space="preserve">ectively. On the contrary, in </w:t>
      </w:r>
      <w:r w:rsidR="00572183" w:rsidRPr="00985702">
        <w:rPr>
          <w:rFonts w:ascii="Times New Roman" w:hAnsi="Times New Roman" w:cs="Times New Roman"/>
          <w:lang w:val="en-GB"/>
        </w:rPr>
        <w:t>vacuum</w:t>
      </w:r>
      <w:r w:rsidR="00107956">
        <w:rPr>
          <w:rFonts w:ascii="Times New Roman" w:hAnsi="Times New Roman" w:cs="Times New Roman"/>
          <w:lang w:val="en-GB"/>
        </w:rPr>
        <w:t xml:space="preserve"> </w:t>
      </w:r>
      <w:r w:rsidR="00572183" w:rsidRPr="00985702">
        <w:rPr>
          <w:rFonts w:ascii="Times New Roman" w:hAnsi="Times New Roman" w:cs="Times New Roman"/>
          <w:lang w:val="en-GB"/>
        </w:rPr>
        <w:t xml:space="preserve">oven </w:t>
      </w:r>
      <w:r w:rsidR="00107956">
        <w:rPr>
          <w:rFonts w:ascii="Times New Roman" w:hAnsi="Times New Roman" w:cs="Times New Roman"/>
          <w:lang w:val="en-GB"/>
        </w:rPr>
        <w:t xml:space="preserve">drying, </w:t>
      </w:r>
      <w:proofErr w:type="spellStart"/>
      <w:r w:rsidR="00572183" w:rsidRPr="00985702">
        <w:rPr>
          <w:rFonts w:ascii="Times New Roman" w:hAnsi="Times New Roman" w:cs="Times New Roman"/>
          <w:lang w:val="en-GB"/>
        </w:rPr>
        <w:t>D</w:t>
      </w:r>
      <w:r w:rsidR="00572183" w:rsidRPr="00107956">
        <w:rPr>
          <w:rFonts w:ascii="Times New Roman" w:hAnsi="Times New Roman" w:cs="Times New Roman"/>
          <w:vertAlign w:val="subscript"/>
          <w:lang w:val="en-GB"/>
        </w:rPr>
        <w:t>eff</w:t>
      </w:r>
      <w:proofErr w:type="spellEnd"/>
      <w:r w:rsidR="00107956">
        <w:rPr>
          <w:rFonts w:ascii="Times New Roman" w:hAnsi="Times New Roman" w:cs="Times New Roman"/>
          <w:lang w:val="en-GB"/>
        </w:rPr>
        <w:t xml:space="preserve"> values </w:t>
      </w:r>
      <w:proofErr w:type="gramStart"/>
      <w:r w:rsidR="00107956">
        <w:rPr>
          <w:rFonts w:ascii="Times New Roman" w:hAnsi="Times New Roman" w:cs="Times New Roman"/>
          <w:lang w:val="en-GB"/>
        </w:rPr>
        <w:t>we</w:t>
      </w:r>
      <w:r w:rsidR="00572183" w:rsidRPr="00985702">
        <w:rPr>
          <w:rFonts w:ascii="Times New Roman" w:hAnsi="Times New Roman" w:cs="Times New Roman"/>
          <w:lang w:val="en-GB"/>
        </w:rPr>
        <w:t>re found</w:t>
      </w:r>
      <w:proofErr w:type="gramEnd"/>
      <w:r w:rsidR="00572183" w:rsidRPr="00985702">
        <w:rPr>
          <w:rFonts w:ascii="Times New Roman" w:hAnsi="Times New Roman" w:cs="Times New Roman"/>
          <w:lang w:val="en-GB"/>
        </w:rPr>
        <w:t xml:space="preserve"> as 2.20</w:t>
      </w:r>
      <w:r w:rsidR="00107956" w:rsidRPr="00985702">
        <w:rPr>
          <w:rFonts w:ascii="Times New Roman" w:hAnsi="Times New Roman" w:cs="Times New Roman"/>
          <w:lang w:val="en-GB"/>
        </w:rPr>
        <w:t>×10</w:t>
      </w:r>
      <w:r w:rsidR="00107956" w:rsidRPr="00985702">
        <w:rPr>
          <w:rFonts w:ascii="Times New Roman" w:hAnsi="Times New Roman" w:cs="Times New Roman"/>
          <w:vertAlign w:val="superscript"/>
          <w:lang w:val="en-GB"/>
        </w:rPr>
        <w:t>-10</w:t>
      </w:r>
      <w:r w:rsidR="00572183" w:rsidRPr="00985702">
        <w:rPr>
          <w:rFonts w:ascii="Times New Roman" w:hAnsi="Times New Roman" w:cs="Times New Roman"/>
          <w:lang w:val="en-GB"/>
        </w:rPr>
        <w:t>, 3.72</w:t>
      </w:r>
      <w:r w:rsidR="00107956" w:rsidRPr="00985702">
        <w:rPr>
          <w:rFonts w:ascii="Times New Roman" w:hAnsi="Times New Roman" w:cs="Times New Roman"/>
          <w:lang w:val="en-GB"/>
        </w:rPr>
        <w:t>×10</w:t>
      </w:r>
      <w:r w:rsidR="00107956" w:rsidRPr="00985702">
        <w:rPr>
          <w:rFonts w:ascii="Times New Roman" w:hAnsi="Times New Roman" w:cs="Times New Roman"/>
          <w:vertAlign w:val="superscript"/>
          <w:lang w:val="en-GB"/>
        </w:rPr>
        <w:t>-10</w:t>
      </w:r>
      <w:r w:rsidR="00107956" w:rsidRPr="00985702">
        <w:rPr>
          <w:rFonts w:ascii="Times New Roman" w:hAnsi="Times New Roman" w:cs="Times New Roman"/>
          <w:lang w:val="en-GB"/>
        </w:rPr>
        <w:t xml:space="preserve"> </w:t>
      </w:r>
      <w:r w:rsidR="00572183" w:rsidRPr="00985702">
        <w:rPr>
          <w:rFonts w:ascii="Times New Roman" w:hAnsi="Times New Roman" w:cs="Times New Roman"/>
          <w:lang w:val="en-GB"/>
        </w:rPr>
        <w:t>and 5.45×10</w:t>
      </w:r>
      <w:r w:rsidR="00572183" w:rsidRPr="00985702">
        <w:rPr>
          <w:rFonts w:ascii="Times New Roman" w:hAnsi="Times New Roman" w:cs="Times New Roman"/>
          <w:vertAlign w:val="superscript"/>
          <w:lang w:val="en-GB"/>
        </w:rPr>
        <w:t>-10</w:t>
      </w:r>
      <w:r w:rsidR="00572183" w:rsidRPr="00985702">
        <w:rPr>
          <w:rFonts w:ascii="Times New Roman" w:hAnsi="Times New Roman" w:cs="Times New Roman"/>
          <w:lang w:val="en-GB"/>
        </w:rPr>
        <w:t xml:space="preserve"> m</w:t>
      </w:r>
      <w:r w:rsidR="00572183" w:rsidRPr="00985702">
        <w:rPr>
          <w:rFonts w:ascii="Times New Roman" w:hAnsi="Times New Roman" w:cs="Times New Roman"/>
          <w:vertAlign w:val="superscript"/>
          <w:lang w:val="en-GB"/>
        </w:rPr>
        <w:t>2</w:t>
      </w:r>
      <w:r w:rsidR="00572183" w:rsidRPr="00985702">
        <w:rPr>
          <w:rFonts w:ascii="Times New Roman" w:hAnsi="Times New Roman" w:cs="Times New Roman"/>
          <w:lang w:val="en-GB"/>
        </w:rPr>
        <w:t xml:space="preserve">/s, </w:t>
      </w:r>
      <w:r w:rsidR="00107956">
        <w:rPr>
          <w:rFonts w:ascii="Times New Roman" w:hAnsi="Times New Roman" w:cs="Times New Roman"/>
          <w:lang w:val="en-GB"/>
        </w:rPr>
        <w:t>during the experiments performed at</w:t>
      </w:r>
      <w:r w:rsidR="00572183" w:rsidRPr="00985702">
        <w:rPr>
          <w:rFonts w:ascii="Times New Roman" w:hAnsi="Times New Roman" w:cs="Times New Roman"/>
          <w:lang w:val="en-GB"/>
        </w:rPr>
        <w:t xml:space="preserve"> 60, 70 and 80°C respectively</w:t>
      </w:r>
      <w:r w:rsidR="00107956">
        <w:rPr>
          <w:rFonts w:ascii="Times New Roman" w:hAnsi="Times New Roman" w:cs="Times New Roman"/>
          <w:lang w:val="en-GB"/>
        </w:rPr>
        <w:t>.</w:t>
      </w:r>
    </w:p>
    <w:p w14:paraId="291F0C22" w14:textId="27212AFA" w:rsidR="003B2FA6" w:rsidRDefault="003B2FA6" w:rsidP="007B47CE">
      <w:pPr>
        <w:shd w:val="clear" w:color="auto" w:fill="FFFFFF"/>
        <w:spacing w:after="0"/>
        <w:jc w:val="both"/>
        <w:rPr>
          <w:rFonts w:ascii="Times New Roman" w:hAnsi="Times New Roman" w:cs="Times New Roman"/>
          <w:lang w:val="en-GB"/>
        </w:rPr>
      </w:pPr>
    </w:p>
    <w:p w14:paraId="7BFDB5BB" w14:textId="77777777" w:rsidR="003B2FA6" w:rsidRDefault="003B2FA6" w:rsidP="003B2FA6">
      <w:pPr>
        <w:shd w:val="clear" w:color="auto" w:fill="FFFFFF"/>
        <w:spacing w:after="0"/>
        <w:jc w:val="both"/>
        <w:rPr>
          <w:rFonts w:ascii="Times New Roman" w:hAnsi="Times New Roman" w:cs="Times New Roman"/>
          <w:lang w:val="en-GB"/>
        </w:rPr>
      </w:pPr>
      <w:r w:rsidRPr="00C3725A">
        <w:rPr>
          <w:rFonts w:ascii="Times New Roman" w:hAnsi="Times New Roman" w:cs="Times New Roman"/>
          <w:lang w:val="en-GB"/>
        </w:rPr>
        <w:t>F</w:t>
      </w:r>
      <w:r>
        <w:rPr>
          <w:rFonts w:ascii="Times New Roman" w:hAnsi="Times New Roman" w:cs="Times New Roman"/>
          <w:lang w:val="en-GB"/>
        </w:rPr>
        <w:t xml:space="preserve">urthermore, in order to calculate the activation energy for the drying processes, </w:t>
      </w:r>
      <w:proofErr w:type="spellStart"/>
      <w:r>
        <w:rPr>
          <w:rFonts w:ascii="Times New Roman" w:hAnsi="Times New Roman" w:cs="Times New Roman"/>
          <w:lang w:val="en-GB"/>
        </w:rPr>
        <w:t>D</w:t>
      </w:r>
      <w:r w:rsidRPr="007C1BE3">
        <w:rPr>
          <w:rFonts w:ascii="Times New Roman" w:hAnsi="Times New Roman" w:cs="Times New Roman"/>
          <w:vertAlign w:val="subscript"/>
          <w:lang w:val="en-GB"/>
        </w:rPr>
        <w:t>eff</w:t>
      </w:r>
      <w:proofErr w:type="spellEnd"/>
      <w:r>
        <w:rPr>
          <w:rFonts w:ascii="Times New Roman" w:hAnsi="Times New Roman" w:cs="Times New Roman"/>
          <w:lang w:val="en-GB"/>
        </w:rPr>
        <w:t xml:space="preserve"> values shown in Figure 4a </w:t>
      </w:r>
      <w:proofErr w:type="gramStart"/>
      <w:r>
        <w:rPr>
          <w:rFonts w:ascii="Times New Roman" w:hAnsi="Times New Roman" w:cs="Times New Roman"/>
          <w:lang w:val="en-GB"/>
        </w:rPr>
        <w:t>were employed</w:t>
      </w:r>
      <w:proofErr w:type="gramEnd"/>
      <w:r>
        <w:rPr>
          <w:rFonts w:ascii="Times New Roman" w:hAnsi="Times New Roman" w:cs="Times New Roman"/>
          <w:lang w:val="en-GB"/>
        </w:rPr>
        <w:t>. T</w:t>
      </w:r>
      <w:r w:rsidRPr="00C3725A">
        <w:rPr>
          <w:rFonts w:ascii="Times New Roman" w:hAnsi="Times New Roman" w:cs="Times New Roman"/>
          <w:lang w:val="en-GB"/>
        </w:rPr>
        <w:t>he plot</w:t>
      </w:r>
      <w:r>
        <w:rPr>
          <w:rFonts w:ascii="Times New Roman" w:hAnsi="Times New Roman" w:cs="Times New Roman"/>
          <w:lang w:val="en-GB"/>
        </w:rPr>
        <w:t>s</w:t>
      </w:r>
      <w:r w:rsidRPr="00C3725A">
        <w:rPr>
          <w:rFonts w:ascii="Times New Roman" w:hAnsi="Times New Roman" w:cs="Times New Roman"/>
          <w:lang w:val="en-GB"/>
        </w:rPr>
        <w:t xml:space="preserve"> of </w:t>
      </w:r>
      <w:proofErr w:type="gramStart"/>
      <w:r w:rsidRPr="00C3725A">
        <w:rPr>
          <w:rFonts w:ascii="Times New Roman" w:hAnsi="Times New Roman" w:cs="Times New Roman"/>
          <w:lang w:val="en-GB"/>
        </w:rPr>
        <w:t>ln(</w:t>
      </w:r>
      <w:proofErr w:type="spellStart"/>
      <w:proofErr w:type="gramEnd"/>
      <w:r w:rsidRPr="00C3725A">
        <w:rPr>
          <w:rFonts w:ascii="Times New Roman" w:hAnsi="Times New Roman" w:cs="Times New Roman"/>
          <w:lang w:val="en-GB"/>
        </w:rPr>
        <w:t>D</w:t>
      </w:r>
      <w:r w:rsidRPr="00C3725A">
        <w:rPr>
          <w:rFonts w:ascii="Times New Roman" w:hAnsi="Times New Roman" w:cs="Times New Roman"/>
          <w:vertAlign w:val="subscript"/>
          <w:lang w:val="en-GB"/>
        </w:rPr>
        <w:t>eff</w:t>
      </w:r>
      <w:proofErr w:type="spellEnd"/>
      <w:r w:rsidRPr="00C3725A">
        <w:rPr>
          <w:rFonts w:ascii="Times New Roman" w:hAnsi="Times New Roman" w:cs="Times New Roman"/>
          <w:lang w:val="en-GB"/>
        </w:rPr>
        <w:t xml:space="preserve">) versus 1/T </w:t>
      </w:r>
      <w:r>
        <w:rPr>
          <w:rFonts w:ascii="Times New Roman" w:hAnsi="Times New Roman" w:cs="Times New Roman"/>
          <w:lang w:val="en-GB"/>
        </w:rPr>
        <w:t xml:space="preserve">are presented in Figure 4b. </w:t>
      </w:r>
      <w:r w:rsidRPr="00C3725A">
        <w:rPr>
          <w:rFonts w:ascii="Times New Roman" w:hAnsi="Times New Roman" w:cs="Times New Roman"/>
          <w:lang w:val="en-GB"/>
        </w:rPr>
        <w:t>From the slope</w:t>
      </w:r>
      <w:r>
        <w:rPr>
          <w:rFonts w:ascii="Times New Roman" w:hAnsi="Times New Roman" w:cs="Times New Roman"/>
          <w:lang w:val="en-GB"/>
        </w:rPr>
        <w:t xml:space="preserve">s of the foresaid </w:t>
      </w:r>
      <w:proofErr w:type="gramStart"/>
      <w:r w:rsidRPr="00C3725A">
        <w:rPr>
          <w:rFonts w:ascii="Times New Roman" w:hAnsi="Times New Roman" w:cs="Times New Roman"/>
          <w:lang w:val="en-GB"/>
        </w:rPr>
        <w:t>ln(</w:t>
      </w:r>
      <w:proofErr w:type="spellStart"/>
      <w:proofErr w:type="gramEnd"/>
      <w:r w:rsidRPr="00C3725A">
        <w:rPr>
          <w:rFonts w:ascii="Times New Roman" w:hAnsi="Times New Roman" w:cs="Times New Roman"/>
          <w:lang w:val="en-GB"/>
        </w:rPr>
        <w:t>D</w:t>
      </w:r>
      <w:r w:rsidRPr="00C3725A">
        <w:rPr>
          <w:rFonts w:ascii="Times New Roman" w:hAnsi="Times New Roman" w:cs="Times New Roman"/>
          <w:vertAlign w:val="subscript"/>
          <w:lang w:val="en-GB"/>
        </w:rPr>
        <w:t>eff</w:t>
      </w:r>
      <w:proofErr w:type="spellEnd"/>
      <w:r w:rsidRPr="00C3725A">
        <w:rPr>
          <w:rFonts w:ascii="Times New Roman" w:hAnsi="Times New Roman" w:cs="Times New Roman"/>
          <w:lang w:val="en-GB"/>
        </w:rPr>
        <w:t>) versus 1/T</w:t>
      </w:r>
      <w:r>
        <w:rPr>
          <w:rFonts w:ascii="Times New Roman" w:hAnsi="Times New Roman" w:cs="Times New Roman"/>
          <w:lang w:val="en-GB"/>
        </w:rPr>
        <w:t xml:space="preserve"> plots, the values of </w:t>
      </w:r>
      <w:proofErr w:type="spellStart"/>
      <w:r w:rsidRPr="00C3725A">
        <w:rPr>
          <w:rFonts w:ascii="Times New Roman" w:hAnsi="Times New Roman" w:cs="Times New Roman"/>
          <w:lang w:val="en-GB"/>
        </w:rPr>
        <w:t>E</w:t>
      </w:r>
      <w:r w:rsidRPr="007C1BE3">
        <w:rPr>
          <w:rFonts w:ascii="Times New Roman" w:hAnsi="Times New Roman" w:cs="Times New Roman"/>
          <w:vertAlign w:val="subscript"/>
          <w:lang w:val="en-GB"/>
        </w:rPr>
        <w:t>a</w:t>
      </w:r>
      <w:proofErr w:type="spellEnd"/>
      <w:r>
        <w:rPr>
          <w:rFonts w:ascii="Times New Roman" w:hAnsi="Times New Roman" w:cs="Times New Roman"/>
          <w:lang w:val="en-GB"/>
        </w:rPr>
        <w:t xml:space="preserve"> were</w:t>
      </w:r>
      <w:r w:rsidRPr="00C3725A">
        <w:rPr>
          <w:rFonts w:ascii="Times New Roman" w:hAnsi="Times New Roman" w:cs="Times New Roman"/>
          <w:lang w:val="en-GB"/>
        </w:rPr>
        <w:t xml:space="preserve"> calculated by multiplying </w:t>
      </w:r>
      <w:r>
        <w:rPr>
          <w:rFonts w:ascii="Times New Roman" w:hAnsi="Times New Roman" w:cs="Times New Roman"/>
          <w:lang w:val="en-GB"/>
        </w:rPr>
        <w:t xml:space="preserve">the </w:t>
      </w:r>
      <w:r w:rsidRPr="00C3725A">
        <w:rPr>
          <w:rFonts w:ascii="Times New Roman" w:hAnsi="Times New Roman" w:cs="Times New Roman"/>
          <w:lang w:val="en-GB"/>
        </w:rPr>
        <w:t xml:space="preserve">slope </w:t>
      </w:r>
      <w:r>
        <w:rPr>
          <w:rFonts w:ascii="Times New Roman" w:hAnsi="Times New Roman" w:cs="Times New Roman"/>
          <w:lang w:val="en-GB"/>
        </w:rPr>
        <w:t xml:space="preserve">with the </w:t>
      </w:r>
      <w:r w:rsidRPr="00C3725A">
        <w:rPr>
          <w:rFonts w:ascii="Times New Roman" w:hAnsi="Times New Roman" w:cs="Times New Roman"/>
          <w:lang w:val="en-GB"/>
        </w:rPr>
        <w:t xml:space="preserve">universal gas constant </w:t>
      </w:r>
      <w:r>
        <w:rPr>
          <w:rFonts w:ascii="Times New Roman" w:hAnsi="Times New Roman" w:cs="Times New Roman"/>
          <w:lang w:val="en-GB"/>
        </w:rPr>
        <w:t xml:space="preserve">(R = </w:t>
      </w:r>
      <w:r w:rsidRPr="00C3725A">
        <w:rPr>
          <w:rFonts w:ascii="Times New Roman" w:hAnsi="Times New Roman" w:cs="Times New Roman"/>
          <w:lang w:val="en-GB"/>
        </w:rPr>
        <w:t>8.314×10</w:t>
      </w:r>
      <w:r w:rsidRPr="007C1BE3">
        <w:rPr>
          <w:rFonts w:ascii="Times New Roman" w:hAnsi="Times New Roman" w:cs="Times New Roman"/>
          <w:vertAlign w:val="superscript"/>
          <w:lang w:val="en-GB"/>
        </w:rPr>
        <w:t>-3</w:t>
      </w:r>
      <w:r>
        <w:rPr>
          <w:rFonts w:ascii="Times New Roman" w:hAnsi="Times New Roman" w:cs="Times New Roman"/>
          <w:lang w:val="en-GB"/>
        </w:rPr>
        <w:t xml:space="preserve"> kJ/</w:t>
      </w:r>
      <w:proofErr w:type="spellStart"/>
      <w:r>
        <w:rPr>
          <w:rFonts w:ascii="Times New Roman" w:hAnsi="Times New Roman" w:cs="Times New Roman"/>
          <w:lang w:val="en-GB"/>
        </w:rPr>
        <w:t>mol</w:t>
      </w:r>
      <w:r w:rsidRPr="00985702">
        <w:rPr>
          <w:rFonts w:ascii="Times New Roman" w:hAnsi="Times New Roman" w:cs="Times New Roman"/>
          <w:lang w:val="en-GB"/>
        </w:rPr>
        <w:t>×</w:t>
      </w:r>
      <w:r w:rsidRPr="00C3725A">
        <w:rPr>
          <w:rFonts w:ascii="Times New Roman" w:hAnsi="Times New Roman" w:cs="Times New Roman"/>
          <w:lang w:val="en-GB"/>
        </w:rPr>
        <w:t>K</w:t>
      </w:r>
      <w:proofErr w:type="spellEnd"/>
      <w:r w:rsidRPr="00C3725A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 xml:space="preserve">. Accordingly, the activation energies </w:t>
      </w:r>
      <w:proofErr w:type="gramStart"/>
      <w:r>
        <w:rPr>
          <w:rFonts w:ascii="Times New Roman" w:hAnsi="Times New Roman" w:cs="Times New Roman"/>
          <w:lang w:val="en-GB"/>
        </w:rPr>
        <w:t>were fo</w:t>
      </w:r>
      <w:r w:rsidRPr="00C3725A">
        <w:rPr>
          <w:rFonts w:ascii="Times New Roman" w:hAnsi="Times New Roman" w:cs="Times New Roman"/>
          <w:lang w:val="en-GB"/>
        </w:rPr>
        <w:t>und</w:t>
      </w:r>
      <w:proofErr w:type="gramEnd"/>
      <w:r w:rsidRPr="00C3725A">
        <w:rPr>
          <w:rFonts w:ascii="Times New Roman" w:hAnsi="Times New Roman" w:cs="Times New Roman"/>
          <w:lang w:val="en-GB"/>
        </w:rPr>
        <w:t xml:space="preserve"> as 32.81 and 44.30 </w:t>
      </w:r>
      <w:r>
        <w:rPr>
          <w:rFonts w:ascii="Times New Roman" w:hAnsi="Times New Roman" w:cs="Times New Roman"/>
          <w:lang w:val="en-GB"/>
        </w:rPr>
        <w:t>kJ/</w:t>
      </w:r>
      <w:proofErr w:type="spellStart"/>
      <w:r>
        <w:rPr>
          <w:rFonts w:ascii="Times New Roman" w:hAnsi="Times New Roman" w:cs="Times New Roman"/>
          <w:lang w:val="en-GB"/>
        </w:rPr>
        <w:t>mol</w:t>
      </w:r>
      <w:proofErr w:type="spellEnd"/>
      <w:r>
        <w:rPr>
          <w:rFonts w:ascii="Times New Roman" w:hAnsi="Times New Roman" w:cs="Times New Roman"/>
          <w:lang w:val="en-GB"/>
        </w:rPr>
        <w:t>, for oven drying and vacuum oven drying,</w:t>
      </w:r>
      <w:r w:rsidRPr="00C3725A">
        <w:rPr>
          <w:rFonts w:ascii="Times New Roman" w:hAnsi="Times New Roman" w:cs="Times New Roman"/>
          <w:lang w:val="en-GB"/>
        </w:rPr>
        <w:t xml:space="preserve"> respectively. Since the </w:t>
      </w:r>
      <w:r>
        <w:rPr>
          <w:rFonts w:ascii="Times New Roman" w:hAnsi="Times New Roman" w:cs="Times New Roman"/>
          <w:lang w:val="en-GB"/>
        </w:rPr>
        <w:t>assistance</w:t>
      </w:r>
      <w:r w:rsidRPr="00C3725A">
        <w:rPr>
          <w:rFonts w:ascii="Times New Roman" w:hAnsi="Times New Roman" w:cs="Times New Roman"/>
          <w:lang w:val="en-GB"/>
        </w:rPr>
        <w:t xml:space="preserve"> of vacuum increased the </w:t>
      </w:r>
      <w:proofErr w:type="spellStart"/>
      <w:r w:rsidRPr="00C3725A">
        <w:rPr>
          <w:rFonts w:ascii="Times New Roman" w:hAnsi="Times New Roman" w:cs="Times New Roman"/>
          <w:lang w:val="en-GB"/>
        </w:rPr>
        <w:t>D</w:t>
      </w:r>
      <w:r w:rsidRPr="002B27AF">
        <w:rPr>
          <w:rFonts w:ascii="Times New Roman" w:hAnsi="Times New Roman" w:cs="Times New Roman"/>
          <w:vertAlign w:val="subscript"/>
          <w:lang w:val="en-GB"/>
        </w:rPr>
        <w:t>eff</w:t>
      </w:r>
      <w:proofErr w:type="spellEnd"/>
      <w:r w:rsidRPr="00C3725A">
        <w:rPr>
          <w:rFonts w:ascii="Times New Roman" w:hAnsi="Times New Roman" w:cs="Times New Roman"/>
          <w:lang w:val="en-GB"/>
        </w:rPr>
        <w:t xml:space="preserve"> values, the activation energy </w:t>
      </w:r>
      <w:proofErr w:type="gramStart"/>
      <w:r w:rsidRPr="00C3725A">
        <w:rPr>
          <w:rFonts w:ascii="Times New Roman" w:hAnsi="Times New Roman" w:cs="Times New Roman"/>
          <w:lang w:val="en-GB"/>
        </w:rPr>
        <w:t>was also observed</w:t>
      </w:r>
      <w:proofErr w:type="gramEnd"/>
      <w:r w:rsidRPr="00C3725A">
        <w:rPr>
          <w:rFonts w:ascii="Times New Roman" w:hAnsi="Times New Roman" w:cs="Times New Roman"/>
          <w:lang w:val="en-GB"/>
        </w:rPr>
        <w:t xml:space="preserve"> to increase</w:t>
      </w:r>
      <w:r>
        <w:rPr>
          <w:rFonts w:ascii="Times New Roman" w:hAnsi="Times New Roman" w:cs="Times New Roman"/>
          <w:lang w:val="en-GB"/>
        </w:rPr>
        <w:t xml:space="preserve"> during vacuum oven drying</w:t>
      </w:r>
      <w:r w:rsidRPr="00C3725A">
        <w:rPr>
          <w:rFonts w:ascii="Times New Roman" w:hAnsi="Times New Roman" w:cs="Times New Roman"/>
          <w:lang w:val="en-GB"/>
        </w:rPr>
        <w:t>.</w:t>
      </w:r>
    </w:p>
    <w:p w14:paraId="3E7A7C42" w14:textId="77777777" w:rsidR="003B2FA6" w:rsidRDefault="003B2FA6" w:rsidP="007B47CE">
      <w:pPr>
        <w:shd w:val="clear" w:color="auto" w:fill="FFFFFF"/>
        <w:spacing w:after="0"/>
        <w:jc w:val="both"/>
        <w:rPr>
          <w:rFonts w:ascii="Times New Roman" w:hAnsi="Times New Roman" w:cs="Times New Roman"/>
          <w:lang w:val="en-GB"/>
        </w:rPr>
      </w:pPr>
    </w:p>
    <w:p w14:paraId="5618F6C7" w14:textId="77777777" w:rsidR="00426E0D" w:rsidRDefault="00426E0D" w:rsidP="00C3725A">
      <w:pPr>
        <w:tabs>
          <w:tab w:val="right" w:pos="9356"/>
        </w:tabs>
        <w:spacing w:after="0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  <w:lang w:eastAsia="tr-TR"/>
        </w:rPr>
        <w:lastRenderedPageBreak/>
        <w:drawing>
          <wp:inline distT="0" distB="0" distL="0" distR="0" wp14:anchorId="643F9EC2" wp14:editId="77BA614C">
            <wp:extent cx="2880000" cy="1873446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73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Cs w:val="24"/>
          <w:lang w:eastAsia="tr-TR"/>
        </w:rPr>
        <w:drawing>
          <wp:inline distT="0" distB="0" distL="0" distR="0" wp14:anchorId="4433A53C" wp14:editId="0C56B5C2">
            <wp:extent cx="2880000" cy="1873446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73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C0245C" w14:textId="1BA6B7E4" w:rsidR="00426E0D" w:rsidRDefault="00426E0D" w:rsidP="00426E0D">
      <w:pPr>
        <w:tabs>
          <w:tab w:val="right" w:pos="9356"/>
        </w:tabs>
        <w:spacing w:after="0"/>
        <w:rPr>
          <w:rFonts w:ascii="Times New Roman" w:hAnsi="Times New Roman"/>
          <w:sz w:val="20"/>
          <w:szCs w:val="20"/>
          <w:lang w:val="en-US"/>
        </w:rPr>
      </w:pPr>
      <w:r w:rsidRPr="00426E0D">
        <w:rPr>
          <w:rFonts w:ascii="Times New Roman" w:hAnsi="Times New Roman"/>
          <w:b/>
          <w:sz w:val="20"/>
          <w:szCs w:val="20"/>
          <w:lang w:val="en-US"/>
        </w:rPr>
        <w:t>Figure 3.</w:t>
      </w:r>
      <w:r w:rsidR="00107956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 w:rsidR="00107956">
        <w:rPr>
          <w:rFonts w:ascii="Times New Roman" w:hAnsi="Times New Roman"/>
          <w:sz w:val="20"/>
          <w:szCs w:val="20"/>
          <w:lang w:val="en-US"/>
        </w:rPr>
        <w:t>ln(</w:t>
      </w:r>
      <w:proofErr w:type="gramEnd"/>
      <w:r w:rsidR="00107956">
        <w:rPr>
          <w:rFonts w:ascii="Times New Roman" w:hAnsi="Times New Roman"/>
          <w:sz w:val="20"/>
          <w:szCs w:val="20"/>
          <w:lang w:val="en-US"/>
        </w:rPr>
        <w:t>MR) versus drying time plots for oven and vacuum oven drying.</w:t>
      </w:r>
    </w:p>
    <w:p w14:paraId="65E95E79" w14:textId="77777777" w:rsidR="006667A6" w:rsidRDefault="006667A6" w:rsidP="00426E0D">
      <w:pPr>
        <w:tabs>
          <w:tab w:val="right" w:pos="9356"/>
        </w:tabs>
        <w:spacing w:after="0"/>
        <w:rPr>
          <w:rFonts w:ascii="Times New Roman" w:hAnsi="Times New Roman"/>
          <w:sz w:val="20"/>
          <w:szCs w:val="20"/>
          <w:lang w:val="en-US"/>
        </w:rPr>
      </w:pPr>
    </w:p>
    <w:p w14:paraId="3B2B2F26" w14:textId="1BE18C60" w:rsidR="00985702" w:rsidRDefault="00985702" w:rsidP="006372CA">
      <w:pPr>
        <w:tabs>
          <w:tab w:val="right" w:pos="9356"/>
        </w:tabs>
        <w:spacing w:after="0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  <w:lang w:eastAsia="tr-TR"/>
        </w:rPr>
        <w:drawing>
          <wp:inline distT="0" distB="0" distL="0" distR="0" wp14:anchorId="17FF7E8C" wp14:editId="3FA6905C">
            <wp:extent cx="2880000" cy="1873446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734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07956">
        <w:rPr>
          <w:rFonts w:ascii="Times New Roman" w:hAnsi="Times New Roman"/>
          <w:noProof/>
          <w:szCs w:val="24"/>
          <w:lang w:eastAsia="tr-TR"/>
        </w:rPr>
        <w:drawing>
          <wp:inline distT="0" distB="0" distL="0" distR="0" wp14:anchorId="36D2EEE8" wp14:editId="5523FE51">
            <wp:extent cx="2880000" cy="1875902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759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A3D577" w14:textId="416C598B" w:rsidR="00B32F81" w:rsidRPr="00B32F81" w:rsidRDefault="00B32F81" w:rsidP="00B32F81">
      <w:pPr>
        <w:pStyle w:val="ListeParagraf"/>
        <w:numPr>
          <w:ilvl w:val="0"/>
          <w:numId w:val="38"/>
        </w:numPr>
        <w:tabs>
          <w:tab w:val="right" w:pos="9356"/>
        </w:tabs>
        <w:spacing w:after="0"/>
        <w:rPr>
          <w:rFonts w:ascii="Times New Roman" w:hAnsi="Times New Roman"/>
          <w:b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 xml:space="preserve">                                                                                  (b)</w:t>
      </w:r>
    </w:p>
    <w:p w14:paraId="02BC9728" w14:textId="3FECC257" w:rsidR="00985702" w:rsidRPr="006372CA" w:rsidRDefault="00985702" w:rsidP="006372CA">
      <w:pPr>
        <w:tabs>
          <w:tab w:val="right" w:pos="9356"/>
        </w:tabs>
        <w:spacing w:after="0"/>
        <w:rPr>
          <w:rFonts w:ascii="Times New Roman" w:hAnsi="Times New Roman"/>
          <w:sz w:val="20"/>
          <w:szCs w:val="20"/>
          <w:lang w:val="en-US"/>
        </w:rPr>
      </w:pPr>
      <w:r w:rsidRPr="006372CA">
        <w:rPr>
          <w:rFonts w:ascii="Times New Roman" w:hAnsi="Times New Roman"/>
          <w:b/>
          <w:sz w:val="20"/>
          <w:szCs w:val="20"/>
          <w:lang w:val="en-US"/>
        </w:rPr>
        <w:t>Figure 4.</w:t>
      </w:r>
      <w:r w:rsidRPr="006372CA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B32F81" w:rsidRPr="00282399">
        <w:rPr>
          <w:rFonts w:ascii="Times New Roman" w:hAnsi="Times New Roman"/>
          <w:b/>
          <w:sz w:val="20"/>
          <w:szCs w:val="20"/>
          <w:lang w:val="en-US"/>
        </w:rPr>
        <w:t>a)</w:t>
      </w:r>
      <w:r w:rsidR="00B32F81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6372CA">
        <w:rPr>
          <w:rFonts w:ascii="Times New Roman" w:hAnsi="Times New Roman"/>
          <w:sz w:val="20"/>
          <w:szCs w:val="20"/>
          <w:lang w:val="en-US"/>
        </w:rPr>
        <w:t>D</w:t>
      </w:r>
      <w:r w:rsidRPr="006372CA">
        <w:rPr>
          <w:rFonts w:ascii="Times New Roman" w:hAnsi="Times New Roman"/>
          <w:sz w:val="20"/>
          <w:szCs w:val="20"/>
          <w:vertAlign w:val="subscript"/>
          <w:lang w:val="en-US"/>
        </w:rPr>
        <w:t>eff</w:t>
      </w:r>
      <w:proofErr w:type="spellEnd"/>
      <w:r w:rsidRPr="006372CA">
        <w:rPr>
          <w:rFonts w:ascii="Times New Roman" w:hAnsi="Times New Roman"/>
          <w:sz w:val="20"/>
          <w:szCs w:val="20"/>
          <w:lang w:val="en-US"/>
        </w:rPr>
        <w:t xml:space="preserve"> values </w:t>
      </w:r>
      <w:r w:rsidR="00282399">
        <w:rPr>
          <w:rFonts w:ascii="Times New Roman" w:hAnsi="Times New Roman"/>
          <w:sz w:val="20"/>
          <w:szCs w:val="20"/>
          <w:lang w:val="en-US"/>
        </w:rPr>
        <w:t xml:space="preserve">calculated </w:t>
      </w:r>
      <w:r w:rsidRPr="006372CA">
        <w:rPr>
          <w:rFonts w:ascii="Times New Roman" w:hAnsi="Times New Roman"/>
          <w:sz w:val="20"/>
          <w:szCs w:val="20"/>
          <w:lang w:val="en-US"/>
        </w:rPr>
        <w:t>for each drying temperature and drying method</w:t>
      </w:r>
      <w:r w:rsidR="006372CA">
        <w:rPr>
          <w:rFonts w:ascii="Times New Roman" w:hAnsi="Times New Roman"/>
          <w:sz w:val="20"/>
          <w:szCs w:val="20"/>
          <w:lang w:val="en-US"/>
        </w:rPr>
        <w:t>.</w:t>
      </w:r>
      <w:r w:rsidR="0028239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82399" w:rsidRPr="00282399">
        <w:rPr>
          <w:rFonts w:ascii="Times New Roman" w:hAnsi="Times New Roman"/>
          <w:b/>
          <w:sz w:val="20"/>
          <w:szCs w:val="20"/>
          <w:lang w:val="en-US"/>
        </w:rPr>
        <w:t>b)</w:t>
      </w:r>
      <w:r w:rsidR="00282399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82399" w:rsidRPr="00C3725A">
        <w:rPr>
          <w:rFonts w:ascii="Times New Roman" w:hAnsi="Times New Roman"/>
          <w:sz w:val="20"/>
          <w:szCs w:val="20"/>
          <w:lang w:val="en-US"/>
        </w:rPr>
        <w:t xml:space="preserve">The plot of </w:t>
      </w:r>
      <w:proofErr w:type="spellStart"/>
      <w:r w:rsidR="00282399" w:rsidRPr="00C3725A">
        <w:rPr>
          <w:rFonts w:ascii="Times New Roman" w:hAnsi="Times New Roman"/>
          <w:sz w:val="20"/>
          <w:szCs w:val="20"/>
          <w:lang w:val="en-US"/>
        </w:rPr>
        <w:t>D</w:t>
      </w:r>
      <w:r w:rsidR="00282399" w:rsidRPr="00C3725A">
        <w:rPr>
          <w:rFonts w:ascii="Times New Roman" w:hAnsi="Times New Roman"/>
          <w:sz w:val="20"/>
          <w:szCs w:val="20"/>
          <w:vertAlign w:val="subscript"/>
          <w:lang w:val="en-US"/>
        </w:rPr>
        <w:t>eff</w:t>
      </w:r>
      <w:proofErr w:type="spellEnd"/>
      <w:r w:rsidR="00282399" w:rsidRPr="00C3725A">
        <w:rPr>
          <w:rFonts w:ascii="Times New Roman" w:hAnsi="Times New Roman"/>
          <w:sz w:val="20"/>
          <w:szCs w:val="20"/>
          <w:vertAlign w:val="subscript"/>
          <w:lang w:val="en-US"/>
        </w:rPr>
        <w:t xml:space="preserve"> </w:t>
      </w:r>
      <w:r w:rsidR="00282399" w:rsidRPr="00C3725A">
        <w:rPr>
          <w:rFonts w:ascii="Times New Roman" w:hAnsi="Times New Roman"/>
          <w:sz w:val="20"/>
          <w:szCs w:val="20"/>
          <w:lang w:val="en-US"/>
        </w:rPr>
        <w:t>versus 1/T</w:t>
      </w:r>
      <w:r w:rsidR="00282399">
        <w:rPr>
          <w:rFonts w:ascii="Times New Roman" w:hAnsi="Times New Roman"/>
          <w:sz w:val="20"/>
          <w:szCs w:val="20"/>
          <w:lang w:val="en-US"/>
        </w:rPr>
        <w:t>.</w:t>
      </w:r>
    </w:p>
    <w:p w14:paraId="1E90F01F" w14:textId="58B66875" w:rsidR="00426E0D" w:rsidRDefault="00426E0D" w:rsidP="0075512D">
      <w:pPr>
        <w:shd w:val="clear" w:color="auto" w:fill="FFFFFF"/>
        <w:spacing w:after="120"/>
        <w:jc w:val="both"/>
        <w:rPr>
          <w:rFonts w:ascii="Times New Roman" w:hAnsi="Times New Roman" w:cs="Times New Roman"/>
          <w:lang w:val="en-GB"/>
        </w:rPr>
      </w:pPr>
    </w:p>
    <w:p w14:paraId="782A81BE" w14:textId="54D2E9BB" w:rsidR="00A467F8" w:rsidRPr="00A87B23" w:rsidRDefault="00A467F8" w:rsidP="00A467F8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GB"/>
        </w:rPr>
        <w:t>3.3. Mathematical modelling results</w:t>
      </w:r>
    </w:p>
    <w:p w14:paraId="25017937" w14:textId="4FD6117F" w:rsidR="0075512D" w:rsidRPr="008B0CCD" w:rsidRDefault="00FF38DD" w:rsidP="007551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FF38DD">
        <w:rPr>
          <w:rFonts w:ascii="Times New Roman" w:hAnsi="Times New Roman" w:cs="Times New Roman"/>
          <w:lang w:val="en-GB"/>
        </w:rPr>
        <w:t>For the mathematical modelling of the drying of gol</w:t>
      </w:r>
      <w:r>
        <w:rPr>
          <w:rFonts w:ascii="Times New Roman" w:hAnsi="Times New Roman" w:cs="Times New Roman"/>
          <w:lang w:val="en-GB"/>
        </w:rPr>
        <w:t>den berries, fourteen</w:t>
      </w:r>
      <w:r w:rsidRPr="00FF38DD">
        <w:rPr>
          <w:rFonts w:ascii="Times New Roman" w:hAnsi="Times New Roman" w:cs="Times New Roman"/>
          <w:lang w:val="en-GB"/>
        </w:rPr>
        <w:t xml:space="preserve"> mathematical models present in the literature </w:t>
      </w:r>
      <w:proofErr w:type="gramStart"/>
      <w:r w:rsidRPr="00FF38DD">
        <w:rPr>
          <w:rFonts w:ascii="Times New Roman" w:hAnsi="Times New Roman" w:cs="Times New Roman"/>
          <w:lang w:val="en-GB"/>
        </w:rPr>
        <w:t>were investigated</w:t>
      </w:r>
      <w:proofErr w:type="gramEnd"/>
      <w:r w:rsidRPr="00FF38DD">
        <w:rPr>
          <w:rFonts w:ascii="Times New Roman" w:hAnsi="Times New Roman" w:cs="Times New Roman"/>
          <w:lang w:val="en-GB"/>
        </w:rPr>
        <w:t xml:space="preserve">. </w:t>
      </w:r>
      <w:r>
        <w:rPr>
          <w:rFonts w:ascii="Times New Roman" w:hAnsi="Times New Roman" w:cs="Times New Roman"/>
          <w:lang w:val="en-GB"/>
        </w:rPr>
        <w:t xml:space="preserve">Regarding the </w:t>
      </w:r>
      <w:r w:rsidRPr="00F32A75">
        <w:rPr>
          <w:rFonts w:ascii="Times New Roman" w:hAnsi="Times New Roman" w:cs="Times New Roman"/>
          <w:lang w:val="en-GB"/>
        </w:rPr>
        <w:t xml:space="preserve">model parameters and </w:t>
      </w:r>
      <w:r>
        <w:rPr>
          <w:rFonts w:ascii="Times New Roman" w:hAnsi="Times New Roman" w:cs="Times New Roman"/>
          <w:lang w:val="en-GB"/>
        </w:rPr>
        <w:t xml:space="preserve">the </w:t>
      </w:r>
      <w:r w:rsidRPr="00F32A75">
        <w:rPr>
          <w:rFonts w:ascii="Times New Roman" w:hAnsi="Times New Roman" w:cs="Times New Roman"/>
          <w:lang w:val="en-GB"/>
        </w:rPr>
        <w:t>statistical evaluation results (R</w:t>
      </w:r>
      <w:r w:rsidRPr="00F32A75">
        <w:rPr>
          <w:rFonts w:ascii="Times New Roman" w:hAnsi="Times New Roman" w:cs="Times New Roman"/>
          <w:vertAlign w:val="superscript"/>
          <w:lang w:val="en-GB"/>
        </w:rPr>
        <w:t>2</w:t>
      </w:r>
      <w:r w:rsidR="00871494">
        <w:rPr>
          <w:rFonts w:ascii="Times New Roman" w:hAnsi="Times New Roman" w:cs="Times New Roman"/>
          <w:lang w:val="en-GB"/>
        </w:rPr>
        <w:t xml:space="preserve"> &gt; 0.998</w:t>
      </w:r>
      <w:r w:rsidRPr="00F32A75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>, the models that provided the best fit for oven and vacuum oven drying are presented i</w:t>
      </w:r>
      <w:r w:rsidR="00F32A75" w:rsidRPr="00F32A75">
        <w:rPr>
          <w:rFonts w:ascii="Times New Roman" w:hAnsi="Times New Roman" w:cs="Times New Roman"/>
          <w:lang w:val="en-GB"/>
        </w:rPr>
        <w:t>n Table 1</w:t>
      </w:r>
      <w:r>
        <w:rPr>
          <w:rFonts w:ascii="Times New Roman" w:hAnsi="Times New Roman" w:cs="Times New Roman"/>
          <w:lang w:val="en-GB"/>
        </w:rPr>
        <w:t>.</w:t>
      </w:r>
      <w:r w:rsidR="00F32A75" w:rsidRPr="00F32A75">
        <w:rPr>
          <w:rFonts w:ascii="Times New Roman" w:hAnsi="Times New Roman" w:cs="Times New Roman"/>
          <w:lang w:val="en-GB"/>
        </w:rPr>
        <w:t xml:space="preserve"> </w:t>
      </w:r>
      <w:r w:rsidR="0075512D" w:rsidRPr="00AB37D9">
        <w:rPr>
          <w:rFonts w:ascii="Times New Roman" w:hAnsi="Times New Roman" w:cs="Times New Roman"/>
          <w:lang w:val="en-GB"/>
        </w:rPr>
        <w:t xml:space="preserve">Among </w:t>
      </w:r>
      <w:r w:rsidR="0075512D">
        <w:rPr>
          <w:rFonts w:ascii="Times New Roman" w:hAnsi="Times New Roman" w:cs="Times New Roman"/>
          <w:lang w:val="en-GB"/>
        </w:rPr>
        <w:t xml:space="preserve">the </w:t>
      </w:r>
      <w:r w:rsidR="0075512D" w:rsidRPr="00AB37D9">
        <w:rPr>
          <w:rFonts w:ascii="Times New Roman" w:hAnsi="Times New Roman" w:cs="Times New Roman"/>
          <w:lang w:val="en-GB"/>
        </w:rPr>
        <w:t>fourteen mathematical models</w:t>
      </w:r>
      <w:r w:rsidR="0075512D">
        <w:rPr>
          <w:rFonts w:ascii="Times New Roman" w:hAnsi="Times New Roman" w:cs="Times New Roman"/>
          <w:lang w:val="en-GB"/>
        </w:rPr>
        <w:t xml:space="preserve"> that were tested</w:t>
      </w:r>
      <w:r w:rsidR="0075512D" w:rsidRPr="00AB37D9">
        <w:rPr>
          <w:rFonts w:ascii="Times New Roman" w:hAnsi="Times New Roman" w:cs="Times New Roman"/>
          <w:lang w:val="en-GB"/>
        </w:rPr>
        <w:t xml:space="preserve"> five models</w:t>
      </w:r>
      <w:r w:rsidR="0075512D">
        <w:rPr>
          <w:rFonts w:ascii="Times New Roman" w:hAnsi="Times New Roman" w:cs="Times New Roman"/>
          <w:lang w:val="en-GB"/>
        </w:rPr>
        <w:t xml:space="preserve">, namely </w:t>
      </w:r>
      <w:proofErr w:type="spellStart"/>
      <w:r w:rsidR="0075512D">
        <w:rPr>
          <w:rFonts w:ascii="Times New Roman" w:hAnsi="Times New Roman" w:cs="Times New Roman"/>
          <w:lang w:val="en-GB"/>
        </w:rPr>
        <w:t>Aghbashlo</w:t>
      </w:r>
      <w:proofErr w:type="spellEnd"/>
      <w:r w:rsidR="0075512D">
        <w:rPr>
          <w:rFonts w:ascii="Times New Roman" w:hAnsi="Times New Roman" w:cs="Times New Roman"/>
          <w:lang w:val="en-GB"/>
        </w:rPr>
        <w:t xml:space="preserve"> et al., Logarithmic, </w:t>
      </w:r>
      <w:proofErr w:type="spellStart"/>
      <w:r w:rsidR="0075512D">
        <w:rPr>
          <w:rFonts w:ascii="Times New Roman" w:hAnsi="Times New Roman" w:cs="Times New Roman"/>
          <w:lang w:val="en-GB"/>
        </w:rPr>
        <w:t>Midilli</w:t>
      </w:r>
      <w:proofErr w:type="spellEnd"/>
      <w:r w:rsidR="0075512D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="0075512D">
        <w:rPr>
          <w:rFonts w:ascii="Times New Roman" w:hAnsi="Times New Roman" w:cs="Times New Roman"/>
          <w:lang w:val="en-GB"/>
        </w:rPr>
        <w:t>Kucuk</w:t>
      </w:r>
      <w:proofErr w:type="spellEnd"/>
      <w:r w:rsidR="0075512D">
        <w:rPr>
          <w:rFonts w:ascii="Times New Roman" w:hAnsi="Times New Roman" w:cs="Times New Roman"/>
          <w:lang w:val="en-GB"/>
        </w:rPr>
        <w:t>, P</w:t>
      </w:r>
      <w:r w:rsidR="0075512D" w:rsidRPr="00AB37D9">
        <w:rPr>
          <w:rFonts w:ascii="Times New Roman" w:hAnsi="Times New Roman" w:cs="Times New Roman"/>
          <w:lang w:val="en-GB"/>
        </w:rPr>
        <w:t>arabolic and Wang &amp; Singh model</w:t>
      </w:r>
      <w:r w:rsidR="0075512D">
        <w:rPr>
          <w:rFonts w:ascii="Times New Roman" w:hAnsi="Times New Roman" w:cs="Times New Roman"/>
          <w:lang w:val="en-GB"/>
        </w:rPr>
        <w:t xml:space="preserve">s, gave </w:t>
      </w:r>
      <w:r w:rsidR="0075512D" w:rsidRPr="00AB37D9">
        <w:rPr>
          <w:rFonts w:ascii="Times New Roman" w:hAnsi="Times New Roman" w:cs="Times New Roman"/>
          <w:lang w:val="en-GB"/>
        </w:rPr>
        <w:t>R</w:t>
      </w:r>
      <w:r w:rsidR="0075512D" w:rsidRPr="00137C12">
        <w:rPr>
          <w:rFonts w:ascii="Times New Roman" w:hAnsi="Times New Roman" w:cs="Times New Roman"/>
          <w:vertAlign w:val="superscript"/>
          <w:lang w:val="en-GB"/>
        </w:rPr>
        <w:t>2</w:t>
      </w:r>
      <w:r w:rsidR="0075512D" w:rsidRPr="00AB37D9">
        <w:rPr>
          <w:rFonts w:ascii="Times New Roman" w:hAnsi="Times New Roman" w:cs="Times New Roman"/>
          <w:lang w:val="en-GB"/>
        </w:rPr>
        <w:t xml:space="preserve"> values higher than 0.998</w:t>
      </w:r>
      <w:r w:rsidR="0075512D">
        <w:rPr>
          <w:rFonts w:ascii="Times New Roman" w:hAnsi="Times New Roman" w:cs="Times New Roman"/>
          <w:lang w:val="en-GB"/>
        </w:rPr>
        <w:t>.</w:t>
      </w:r>
      <w:r w:rsidR="0075512D" w:rsidRPr="00AB37D9">
        <w:rPr>
          <w:rFonts w:ascii="Times New Roman" w:hAnsi="Times New Roman" w:cs="Times New Roman"/>
          <w:lang w:val="en-GB"/>
        </w:rPr>
        <w:t xml:space="preserve"> For </w:t>
      </w:r>
      <w:r w:rsidR="0075512D">
        <w:rPr>
          <w:rFonts w:ascii="Times New Roman" w:hAnsi="Times New Roman" w:cs="Times New Roman"/>
          <w:lang w:val="en-GB"/>
        </w:rPr>
        <w:t xml:space="preserve">oven drying, </w:t>
      </w:r>
      <w:r w:rsidR="0075512D" w:rsidRPr="00AB37D9">
        <w:rPr>
          <w:rFonts w:ascii="Times New Roman" w:hAnsi="Times New Roman" w:cs="Times New Roman"/>
          <w:lang w:val="en-GB"/>
        </w:rPr>
        <w:t>the maximum R</w:t>
      </w:r>
      <w:r w:rsidR="0075512D" w:rsidRPr="00137C12">
        <w:rPr>
          <w:rFonts w:ascii="Times New Roman" w:hAnsi="Times New Roman" w:cs="Times New Roman"/>
          <w:vertAlign w:val="superscript"/>
          <w:lang w:val="en-GB"/>
        </w:rPr>
        <w:t>2</w:t>
      </w:r>
      <w:r w:rsidR="0075512D">
        <w:rPr>
          <w:rFonts w:ascii="Times New Roman" w:hAnsi="Times New Roman" w:cs="Times New Roman"/>
          <w:lang w:val="en-GB"/>
        </w:rPr>
        <w:t xml:space="preserve"> (between 0.999799 and </w:t>
      </w:r>
      <w:r w:rsidR="0075512D" w:rsidRPr="00AB37D9">
        <w:rPr>
          <w:rFonts w:ascii="Times New Roman" w:hAnsi="Times New Roman" w:cs="Times New Roman"/>
          <w:lang w:val="en-GB"/>
        </w:rPr>
        <w:t>0.999957</w:t>
      </w:r>
      <w:r w:rsidR="0075512D">
        <w:rPr>
          <w:rFonts w:ascii="Times New Roman" w:hAnsi="Times New Roman" w:cs="Times New Roman"/>
          <w:lang w:val="en-GB"/>
        </w:rPr>
        <w:t xml:space="preserve">), along with </w:t>
      </w:r>
      <w:r w:rsidR="0075512D" w:rsidRPr="00AB37D9">
        <w:rPr>
          <w:rFonts w:ascii="Times New Roman" w:hAnsi="Times New Roman" w:cs="Times New Roman"/>
          <w:lang w:val="en-GB"/>
        </w:rPr>
        <w:t>the minimum χ</w:t>
      </w:r>
      <w:r w:rsidR="0075512D" w:rsidRPr="00137C12">
        <w:rPr>
          <w:rFonts w:ascii="Times New Roman" w:hAnsi="Times New Roman" w:cs="Times New Roman"/>
          <w:vertAlign w:val="superscript"/>
          <w:lang w:val="en-GB"/>
        </w:rPr>
        <w:t>2</w:t>
      </w:r>
      <w:r w:rsidR="0075512D">
        <w:rPr>
          <w:rFonts w:ascii="Times New Roman" w:hAnsi="Times New Roman" w:cs="Times New Roman"/>
          <w:lang w:val="en-GB"/>
        </w:rPr>
        <w:t xml:space="preserve"> (between 0.000004 and 0.000017) and RMSE (between 0.001879 and </w:t>
      </w:r>
      <w:r w:rsidR="0075512D" w:rsidRPr="00AB37D9">
        <w:rPr>
          <w:rFonts w:ascii="Times New Roman" w:hAnsi="Times New Roman" w:cs="Times New Roman"/>
          <w:lang w:val="en-GB"/>
        </w:rPr>
        <w:t>0.003807</w:t>
      </w:r>
      <w:r w:rsidR="0075512D">
        <w:rPr>
          <w:rFonts w:ascii="Times New Roman" w:hAnsi="Times New Roman" w:cs="Times New Roman"/>
          <w:lang w:val="en-GB"/>
        </w:rPr>
        <w:t>) values were</w:t>
      </w:r>
      <w:r w:rsidR="0075512D" w:rsidRPr="00AB37D9">
        <w:rPr>
          <w:rFonts w:ascii="Times New Roman" w:hAnsi="Times New Roman" w:cs="Times New Roman"/>
          <w:lang w:val="en-GB"/>
        </w:rPr>
        <w:t xml:space="preserve"> obtained from the model of </w:t>
      </w:r>
      <w:proofErr w:type="spellStart"/>
      <w:r w:rsidR="0075512D" w:rsidRPr="00AB37D9">
        <w:rPr>
          <w:rFonts w:ascii="Times New Roman" w:hAnsi="Times New Roman" w:cs="Times New Roman"/>
          <w:lang w:val="en-GB"/>
        </w:rPr>
        <w:t>Midilli</w:t>
      </w:r>
      <w:proofErr w:type="spellEnd"/>
      <w:r w:rsidR="0075512D" w:rsidRPr="00AB37D9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="0075512D" w:rsidRPr="00AB37D9">
        <w:rPr>
          <w:rFonts w:ascii="Times New Roman" w:hAnsi="Times New Roman" w:cs="Times New Roman"/>
          <w:lang w:val="en-GB"/>
        </w:rPr>
        <w:t>Kucuk</w:t>
      </w:r>
      <w:proofErr w:type="spellEnd"/>
      <w:r w:rsidR="0075512D">
        <w:rPr>
          <w:rFonts w:ascii="Times New Roman" w:hAnsi="Times New Roman" w:cs="Times New Roman"/>
          <w:lang w:val="en-GB"/>
        </w:rPr>
        <w:t xml:space="preserve">. This model provided the best results for vacuum oven drying as well. Considering </w:t>
      </w:r>
      <w:proofErr w:type="spellStart"/>
      <w:r w:rsidR="0075512D">
        <w:rPr>
          <w:rFonts w:ascii="Times New Roman" w:hAnsi="Times New Roman" w:cs="Times New Roman"/>
          <w:lang w:val="en-GB"/>
        </w:rPr>
        <w:t>Midilli</w:t>
      </w:r>
      <w:proofErr w:type="spellEnd"/>
      <w:r w:rsidR="0075512D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="0075512D">
        <w:rPr>
          <w:rFonts w:ascii="Times New Roman" w:hAnsi="Times New Roman" w:cs="Times New Roman"/>
          <w:lang w:val="en-GB"/>
        </w:rPr>
        <w:t>Kucuk</w:t>
      </w:r>
      <w:proofErr w:type="spellEnd"/>
      <w:r w:rsidR="0075512D">
        <w:rPr>
          <w:rFonts w:ascii="Times New Roman" w:hAnsi="Times New Roman" w:cs="Times New Roman"/>
          <w:lang w:val="en-GB"/>
        </w:rPr>
        <w:t xml:space="preserve"> model, for vacuum oven drying of golden berries, </w:t>
      </w:r>
      <w:r w:rsidR="0075512D" w:rsidRPr="00AB37D9">
        <w:rPr>
          <w:rFonts w:ascii="Times New Roman" w:hAnsi="Times New Roman" w:cs="Times New Roman"/>
          <w:lang w:val="en-GB"/>
        </w:rPr>
        <w:t>R</w:t>
      </w:r>
      <w:r w:rsidR="0075512D" w:rsidRPr="00137C12">
        <w:rPr>
          <w:rFonts w:ascii="Times New Roman" w:hAnsi="Times New Roman" w:cs="Times New Roman"/>
          <w:vertAlign w:val="superscript"/>
          <w:lang w:val="en-GB"/>
        </w:rPr>
        <w:t>2</w:t>
      </w:r>
      <w:r w:rsidR="0075512D">
        <w:rPr>
          <w:rFonts w:ascii="Times New Roman" w:hAnsi="Times New Roman" w:cs="Times New Roman"/>
          <w:lang w:val="en-GB"/>
        </w:rPr>
        <w:t xml:space="preserve"> values were between </w:t>
      </w:r>
      <w:r w:rsidR="0075512D" w:rsidRPr="00757B67">
        <w:rPr>
          <w:rFonts w:ascii="Times New Roman" w:hAnsi="Times New Roman" w:cs="Times New Roman"/>
          <w:lang w:val="en-GB"/>
        </w:rPr>
        <w:t>0.999648</w:t>
      </w:r>
      <w:r w:rsidR="0075512D">
        <w:rPr>
          <w:rFonts w:ascii="Times New Roman" w:hAnsi="Times New Roman" w:cs="Times New Roman"/>
          <w:lang w:val="en-GB"/>
        </w:rPr>
        <w:t xml:space="preserve"> and </w:t>
      </w:r>
      <w:r w:rsidR="0075512D" w:rsidRPr="00757B67">
        <w:rPr>
          <w:rFonts w:ascii="Times New Roman" w:hAnsi="Times New Roman" w:cs="Times New Roman"/>
          <w:lang w:val="en-GB"/>
        </w:rPr>
        <w:t>0.999998</w:t>
      </w:r>
      <w:r w:rsidR="0075512D">
        <w:rPr>
          <w:rFonts w:ascii="Times New Roman" w:hAnsi="Times New Roman" w:cs="Times New Roman"/>
          <w:lang w:val="en-GB"/>
        </w:rPr>
        <w:t xml:space="preserve">. </w:t>
      </w:r>
      <w:proofErr w:type="gramStart"/>
      <w:r w:rsidR="0075512D" w:rsidRPr="00757B67">
        <w:rPr>
          <w:rFonts w:ascii="Times New Roman" w:hAnsi="Times New Roman" w:cs="Times New Roman"/>
          <w:lang w:val="en-GB"/>
        </w:rPr>
        <w:t>χ2</w:t>
      </w:r>
      <w:proofErr w:type="gramEnd"/>
      <w:r w:rsidR="0075512D" w:rsidRPr="00757B67">
        <w:rPr>
          <w:rFonts w:ascii="Times New Roman" w:hAnsi="Times New Roman" w:cs="Times New Roman"/>
          <w:lang w:val="en-GB"/>
        </w:rPr>
        <w:t xml:space="preserve"> and RMSE values</w:t>
      </w:r>
      <w:r w:rsidR="0075512D">
        <w:rPr>
          <w:rFonts w:ascii="Times New Roman" w:hAnsi="Times New Roman" w:cs="Times New Roman"/>
          <w:lang w:val="en-GB"/>
        </w:rPr>
        <w:t xml:space="preserve">, on the other hand, were </w:t>
      </w:r>
      <w:r w:rsidR="0075512D" w:rsidRPr="00757B67">
        <w:rPr>
          <w:rFonts w:ascii="Times New Roman" w:hAnsi="Times New Roman" w:cs="Times New Roman"/>
          <w:lang w:val="en-GB"/>
        </w:rPr>
        <w:t>less than 0.000001-0.000029 and 0.000378-0.005089, respectively</w:t>
      </w:r>
      <w:r w:rsidR="0075512D">
        <w:rPr>
          <w:rFonts w:ascii="Times New Roman" w:hAnsi="Times New Roman" w:cs="Times New Roman"/>
          <w:lang w:val="en-GB"/>
        </w:rPr>
        <w:t>.</w:t>
      </w:r>
      <w:r w:rsidR="0075512D">
        <w:rPr>
          <w:rFonts w:ascii="Times New Roman" w:hAnsi="Times New Roman" w:cs="Times New Roman"/>
          <w:lang w:val="en-GB"/>
        </w:rPr>
        <w:t xml:space="preserve"> </w:t>
      </w:r>
    </w:p>
    <w:p w14:paraId="77FE8458" w14:textId="7689F178" w:rsidR="00426E0D" w:rsidRDefault="00426E0D" w:rsidP="00C3725A">
      <w:pPr>
        <w:shd w:val="clear" w:color="auto" w:fill="FFFFFF"/>
        <w:spacing w:after="0"/>
        <w:jc w:val="both"/>
        <w:rPr>
          <w:rFonts w:ascii="Times New Roman" w:hAnsi="Times New Roman" w:cs="Times New Roman"/>
          <w:lang w:val="en-GB"/>
        </w:rPr>
      </w:pPr>
    </w:p>
    <w:p w14:paraId="517925BB" w14:textId="77777777" w:rsidR="0075512D" w:rsidRPr="008B0CCD" w:rsidRDefault="0075512D" w:rsidP="0075512D">
      <w:pPr>
        <w:pStyle w:val="GvdeMetni"/>
        <w:spacing w:after="0"/>
        <w:jc w:val="center"/>
        <w:rPr>
          <w:rFonts w:eastAsia="Calibri"/>
          <w:color w:val="000000"/>
          <w:sz w:val="20"/>
          <w:szCs w:val="20"/>
        </w:rPr>
      </w:pPr>
      <w:r w:rsidRPr="008B0CCD">
        <w:rPr>
          <w:rFonts w:eastAsia="Calibri"/>
          <w:noProof/>
          <w:color w:val="000000"/>
          <w:sz w:val="20"/>
          <w:szCs w:val="20"/>
        </w:rPr>
        <w:drawing>
          <wp:inline distT="0" distB="0" distL="0" distR="0" wp14:anchorId="406FBFE7" wp14:editId="1A21DA3C">
            <wp:extent cx="2813498" cy="1728000"/>
            <wp:effectExtent l="0" t="0" r="6350" b="5715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498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0CCD">
        <w:rPr>
          <w:rFonts w:eastAsia="Calibri"/>
          <w:noProof/>
          <w:color w:val="000000"/>
          <w:sz w:val="20"/>
          <w:szCs w:val="20"/>
        </w:rPr>
        <w:drawing>
          <wp:inline distT="0" distB="0" distL="0" distR="0" wp14:anchorId="1FBDF70E" wp14:editId="55BBA3F5">
            <wp:extent cx="2972344" cy="1728000"/>
            <wp:effectExtent l="0" t="0" r="0" b="5715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344" cy="172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A95AAA" w14:textId="77777777" w:rsidR="0075512D" w:rsidRPr="008B0CCD" w:rsidRDefault="0075512D" w:rsidP="0075512D">
      <w:pPr>
        <w:pStyle w:val="GvdeMetni"/>
        <w:spacing w:after="0"/>
        <w:jc w:val="center"/>
        <w:rPr>
          <w:rFonts w:eastAsia="Calibri"/>
          <w:b/>
          <w:color w:val="000000"/>
          <w:sz w:val="20"/>
          <w:szCs w:val="20"/>
        </w:rPr>
      </w:pPr>
      <w:r w:rsidRPr="008B0CCD">
        <w:rPr>
          <w:rFonts w:eastAsia="Calibri"/>
          <w:b/>
          <w:color w:val="000000"/>
          <w:sz w:val="20"/>
          <w:szCs w:val="20"/>
        </w:rPr>
        <w:t>(a)</w:t>
      </w:r>
      <w:r w:rsidRPr="008B0CCD">
        <w:rPr>
          <w:rFonts w:eastAsia="Calibri"/>
          <w:b/>
          <w:color w:val="000000"/>
          <w:sz w:val="20"/>
          <w:szCs w:val="20"/>
        </w:rPr>
        <w:tab/>
      </w:r>
      <w:r w:rsidRPr="008B0CCD">
        <w:rPr>
          <w:rFonts w:eastAsia="Calibri"/>
          <w:b/>
          <w:color w:val="000000"/>
          <w:sz w:val="20"/>
          <w:szCs w:val="20"/>
        </w:rPr>
        <w:tab/>
      </w:r>
      <w:r w:rsidRPr="008B0CCD">
        <w:rPr>
          <w:rFonts w:eastAsia="Calibri"/>
          <w:b/>
          <w:color w:val="000000"/>
          <w:sz w:val="20"/>
          <w:szCs w:val="20"/>
        </w:rPr>
        <w:tab/>
      </w:r>
      <w:r w:rsidRPr="008B0CCD">
        <w:rPr>
          <w:rFonts w:eastAsia="Calibri"/>
          <w:b/>
          <w:color w:val="000000"/>
          <w:sz w:val="20"/>
          <w:szCs w:val="20"/>
        </w:rPr>
        <w:tab/>
      </w:r>
      <w:r w:rsidRPr="008B0CCD">
        <w:rPr>
          <w:rFonts w:eastAsia="Calibri"/>
          <w:b/>
          <w:color w:val="000000"/>
          <w:sz w:val="20"/>
          <w:szCs w:val="20"/>
        </w:rPr>
        <w:tab/>
      </w:r>
      <w:r w:rsidRPr="008B0CCD">
        <w:rPr>
          <w:rFonts w:eastAsia="Calibri"/>
          <w:b/>
          <w:color w:val="000000"/>
          <w:sz w:val="20"/>
          <w:szCs w:val="20"/>
        </w:rPr>
        <w:tab/>
      </w:r>
      <w:r w:rsidRPr="008B0CCD">
        <w:rPr>
          <w:rFonts w:eastAsia="Calibri"/>
          <w:b/>
          <w:color w:val="000000"/>
          <w:sz w:val="20"/>
          <w:szCs w:val="20"/>
        </w:rPr>
        <w:tab/>
        <w:t>(b)</w:t>
      </w:r>
    </w:p>
    <w:p w14:paraId="0F07FC89" w14:textId="77777777" w:rsidR="0075512D" w:rsidRPr="008B0CCD" w:rsidRDefault="0075512D" w:rsidP="0075512D">
      <w:p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b/>
          <w:sz w:val="20"/>
          <w:szCs w:val="20"/>
          <w:lang w:val="en-US"/>
        </w:rPr>
        <w:t>Figure 5</w:t>
      </w:r>
      <w:r w:rsidRPr="008B0CCD">
        <w:rPr>
          <w:rFonts w:ascii="Times New Roman" w:hAnsi="Times New Roman"/>
          <w:b/>
          <w:sz w:val="20"/>
          <w:szCs w:val="20"/>
          <w:lang w:val="en-US"/>
        </w:rPr>
        <w:t>.</w:t>
      </w:r>
      <w:r w:rsidRPr="008B0CCD">
        <w:rPr>
          <w:rFonts w:ascii="Times New Roman" w:hAnsi="Times New Roman"/>
          <w:sz w:val="20"/>
          <w:szCs w:val="20"/>
          <w:lang w:val="en-US"/>
        </w:rPr>
        <w:t xml:space="preserve"> The plot of experimental MR versus predicted </w:t>
      </w:r>
      <w:r>
        <w:rPr>
          <w:rFonts w:ascii="Times New Roman" w:hAnsi="Times New Roman"/>
          <w:sz w:val="20"/>
          <w:szCs w:val="20"/>
          <w:lang w:val="en-US"/>
        </w:rPr>
        <w:t xml:space="preserve">MR for 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Midilli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&amp;</w:t>
      </w:r>
      <w:r w:rsidRPr="008B0CCD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8B0CCD">
        <w:rPr>
          <w:rFonts w:ascii="Times New Roman" w:hAnsi="Times New Roman"/>
          <w:sz w:val="20"/>
          <w:szCs w:val="20"/>
          <w:lang w:val="en-US"/>
        </w:rPr>
        <w:t>Kucuk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 xml:space="preserve"> model</w:t>
      </w:r>
      <w:r w:rsidRPr="008B0CCD">
        <w:rPr>
          <w:rFonts w:ascii="Times New Roman" w:hAnsi="Times New Roman"/>
          <w:sz w:val="20"/>
          <w:szCs w:val="20"/>
          <w:lang w:val="en-US"/>
        </w:rPr>
        <w:t xml:space="preserve">, </w:t>
      </w:r>
      <w:r>
        <w:rPr>
          <w:rFonts w:ascii="Times New Roman" w:hAnsi="Times New Roman"/>
          <w:sz w:val="20"/>
          <w:szCs w:val="20"/>
          <w:lang w:val="en-US"/>
        </w:rPr>
        <w:t>in a) oven d</w:t>
      </w:r>
      <w:r w:rsidRPr="008B0CCD">
        <w:rPr>
          <w:rFonts w:ascii="Times New Roman" w:hAnsi="Times New Roman"/>
          <w:sz w:val="20"/>
          <w:szCs w:val="20"/>
          <w:lang w:val="en-US"/>
        </w:rPr>
        <w:t xml:space="preserve">rying </w:t>
      </w:r>
      <w:r>
        <w:rPr>
          <w:rFonts w:ascii="Times New Roman" w:hAnsi="Times New Roman"/>
          <w:sz w:val="20"/>
          <w:szCs w:val="20"/>
          <w:lang w:val="en-US"/>
        </w:rPr>
        <w:t>and b) vacuum oven d</w:t>
      </w:r>
      <w:r w:rsidRPr="008B0CCD">
        <w:rPr>
          <w:rFonts w:ascii="Times New Roman" w:hAnsi="Times New Roman"/>
          <w:sz w:val="20"/>
          <w:szCs w:val="20"/>
          <w:lang w:val="en-US"/>
        </w:rPr>
        <w:t>rying</w:t>
      </w:r>
      <w:r>
        <w:rPr>
          <w:rFonts w:ascii="Times New Roman" w:hAnsi="Times New Roman"/>
          <w:sz w:val="20"/>
          <w:szCs w:val="20"/>
          <w:lang w:val="en-US"/>
        </w:rPr>
        <w:t>.</w:t>
      </w:r>
    </w:p>
    <w:p w14:paraId="4B7C9E1D" w14:textId="6045CB58" w:rsidR="00AB37D9" w:rsidRPr="00AB37D9" w:rsidRDefault="00AB37D9" w:rsidP="00AB37D9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626A1E42" w14:textId="77777777" w:rsidR="0075512D" w:rsidRPr="008B0CCD" w:rsidRDefault="0075512D" w:rsidP="0075512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comparison of </w:t>
      </w:r>
      <w:r w:rsidRPr="00757B67">
        <w:rPr>
          <w:rFonts w:ascii="Times New Roman" w:hAnsi="Times New Roman" w:cs="Times New Roman"/>
          <w:lang w:val="en-GB"/>
        </w:rPr>
        <w:t xml:space="preserve">the experimental </w:t>
      </w:r>
      <w:r>
        <w:rPr>
          <w:rFonts w:ascii="Times New Roman" w:hAnsi="Times New Roman" w:cs="Times New Roman"/>
          <w:lang w:val="en-GB"/>
        </w:rPr>
        <w:t xml:space="preserve">and </w:t>
      </w:r>
      <w:r w:rsidRPr="00757B67">
        <w:rPr>
          <w:rFonts w:ascii="Times New Roman" w:hAnsi="Times New Roman" w:cs="Times New Roman"/>
          <w:lang w:val="en-GB"/>
        </w:rPr>
        <w:t>predicted MR results obtained from the mathematical mo</w:t>
      </w:r>
      <w:r>
        <w:rPr>
          <w:rFonts w:ascii="Times New Roman" w:hAnsi="Times New Roman" w:cs="Times New Roman"/>
          <w:lang w:val="en-GB"/>
        </w:rPr>
        <w:t xml:space="preserve">del of </w:t>
      </w:r>
      <w:proofErr w:type="spellStart"/>
      <w:r>
        <w:rPr>
          <w:rFonts w:ascii="Times New Roman" w:hAnsi="Times New Roman" w:cs="Times New Roman"/>
          <w:lang w:val="en-GB"/>
        </w:rPr>
        <w:t>Midilli</w:t>
      </w:r>
      <w:proofErr w:type="spellEnd"/>
      <w:r>
        <w:rPr>
          <w:rFonts w:ascii="Times New Roman" w:hAnsi="Times New Roman" w:cs="Times New Roman"/>
          <w:lang w:val="en-GB"/>
        </w:rPr>
        <w:t xml:space="preserve"> &amp; </w:t>
      </w:r>
      <w:proofErr w:type="spellStart"/>
      <w:r>
        <w:rPr>
          <w:rFonts w:ascii="Times New Roman" w:hAnsi="Times New Roman" w:cs="Times New Roman"/>
          <w:lang w:val="en-GB"/>
        </w:rPr>
        <w:t>Kucuk</w:t>
      </w:r>
      <w:proofErr w:type="spellEnd"/>
      <w:r>
        <w:rPr>
          <w:rFonts w:ascii="Times New Roman" w:hAnsi="Times New Roman" w:cs="Times New Roman"/>
          <w:lang w:val="en-GB"/>
        </w:rPr>
        <w:t xml:space="preserve"> </w:t>
      </w:r>
      <w:proofErr w:type="gramStart"/>
      <w:r>
        <w:rPr>
          <w:rFonts w:ascii="Times New Roman" w:hAnsi="Times New Roman" w:cs="Times New Roman"/>
          <w:lang w:val="en-GB"/>
        </w:rPr>
        <w:t>is presented</w:t>
      </w:r>
      <w:proofErr w:type="gramEnd"/>
      <w:r>
        <w:rPr>
          <w:rFonts w:ascii="Times New Roman" w:hAnsi="Times New Roman" w:cs="Times New Roman"/>
          <w:lang w:val="en-GB"/>
        </w:rPr>
        <w:t xml:space="preserve"> in Figure 5a for oven drying and in Figure 5b for vacuum oven drying. Regarding the figures, </w:t>
      </w:r>
      <w:r w:rsidRPr="00757B67">
        <w:rPr>
          <w:rFonts w:ascii="Times New Roman" w:hAnsi="Times New Roman" w:cs="Times New Roman"/>
          <w:lang w:val="en-GB"/>
        </w:rPr>
        <w:t xml:space="preserve">as all of the data lied on the 45° line, it </w:t>
      </w:r>
      <w:proofErr w:type="gramStart"/>
      <w:r w:rsidRPr="00757B67">
        <w:rPr>
          <w:rFonts w:ascii="Times New Roman" w:hAnsi="Times New Roman" w:cs="Times New Roman"/>
          <w:lang w:val="en-GB"/>
        </w:rPr>
        <w:t>can be concluded</w:t>
      </w:r>
      <w:proofErr w:type="gramEnd"/>
      <w:r w:rsidRPr="00757B67">
        <w:rPr>
          <w:rFonts w:ascii="Times New Roman" w:hAnsi="Times New Roman" w:cs="Times New Roman"/>
          <w:lang w:val="en-GB"/>
        </w:rPr>
        <w:t xml:space="preserve"> that the fitted </w:t>
      </w:r>
      <w:proofErr w:type="spellStart"/>
      <w:r>
        <w:rPr>
          <w:rFonts w:ascii="Times New Roman" w:hAnsi="Times New Roman" w:cs="Times New Roman"/>
          <w:lang w:val="en-GB"/>
        </w:rPr>
        <w:t>Midilli</w:t>
      </w:r>
      <w:proofErr w:type="spellEnd"/>
      <w:r>
        <w:rPr>
          <w:rFonts w:ascii="Times New Roman" w:hAnsi="Times New Roman" w:cs="Times New Roman"/>
          <w:lang w:val="en-GB"/>
        </w:rPr>
        <w:t xml:space="preserve"> &amp; </w:t>
      </w:r>
      <w:proofErr w:type="spellStart"/>
      <w:r>
        <w:rPr>
          <w:rFonts w:ascii="Times New Roman" w:hAnsi="Times New Roman" w:cs="Times New Roman"/>
          <w:lang w:val="en-GB"/>
        </w:rPr>
        <w:t>Kucuk</w:t>
      </w:r>
      <w:proofErr w:type="spellEnd"/>
      <w:r>
        <w:rPr>
          <w:rFonts w:ascii="Times New Roman" w:hAnsi="Times New Roman" w:cs="Times New Roman"/>
          <w:lang w:val="en-GB"/>
        </w:rPr>
        <w:t xml:space="preserve"> model can</w:t>
      </w:r>
      <w:r w:rsidRPr="00757B67">
        <w:rPr>
          <w:rFonts w:ascii="Times New Roman" w:hAnsi="Times New Roman" w:cs="Times New Roman"/>
          <w:lang w:val="en-GB"/>
        </w:rPr>
        <w:t xml:space="preserve"> be excellently used to represent the experimental </w:t>
      </w:r>
      <w:r>
        <w:rPr>
          <w:rFonts w:ascii="Times New Roman" w:hAnsi="Times New Roman" w:cs="Times New Roman"/>
          <w:lang w:val="en-GB"/>
        </w:rPr>
        <w:t xml:space="preserve">drying </w:t>
      </w:r>
      <w:r w:rsidRPr="00757B67">
        <w:rPr>
          <w:rFonts w:ascii="Times New Roman" w:hAnsi="Times New Roman" w:cs="Times New Roman"/>
          <w:lang w:val="en-GB"/>
        </w:rPr>
        <w:t>data.</w:t>
      </w:r>
    </w:p>
    <w:p w14:paraId="63CBF36E" w14:textId="77777777" w:rsidR="0075512D" w:rsidRDefault="0075512D" w:rsidP="00AB37D9">
      <w:pPr>
        <w:pStyle w:val="GvdeMetni"/>
        <w:spacing w:after="0"/>
        <w:ind w:right="107"/>
        <w:rPr>
          <w:rFonts w:eastAsia="Calibri"/>
          <w:b/>
          <w:color w:val="000000"/>
          <w:sz w:val="20"/>
          <w:szCs w:val="20"/>
        </w:rPr>
      </w:pPr>
    </w:p>
    <w:p w14:paraId="2BBF09FA" w14:textId="0E8A2470" w:rsidR="00AB37D9" w:rsidRPr="00AB37D9" w:rsidRDefault="00AB37D9" w:rsidP="00AB37D9">
      <w:pPr>
        <w:pStyle w:val="GvdeMetni"/>
        <w:spacing w:after="0"/>
        <w:ind w:right="107"/>
        <w:rPr>
          <w:rFonts w:eastAsia="Calibri"/>
          <w:color w:val="000000"/>
          <w:sz w:val="20"/>
          <w:szCs w:val="20"/>
        </w:rPr>
      </w:pPr>
      <w:proofErr w:type="spellStart"/>
      <w:r w:rsidRPr="00AB37D9">
        <w:rPr>
          <w:rFonts w:eastAsia="Calibri"/>
          <w:b/>
          <w:color w:val="000000"/>
          <w:sz w:val="20"/>
          <w:szCs w:val="20"/>
        </w:rPr>
        <w:t>Table</w:t>
      </w:r>
      <w:proofErr w:type="spellEnd"/>
      <w:r w:rsidRPr="00AB37D9">
        <w:rPr>
          <w:rFonts w:eastAsia="Calibri"/>
          <w:b/>
          <w:color w:val="000000"/>
          <w:sz w:val="20"/>
          <w:szCs w:val="20"/>
        </w:rPr>
        <w:t xml:space="preserve"> 1.</w:t>
      </w:r>
      <w:r w:rsidRPr="00AB37D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AB37D9">
        <w:rPr>
          <w:rFonts w:eastAsia="Calibri"/>
          <w:color w:val="000000"/>
          <w:sz w:val="20"/>
          <w:szCs w:val="20"/>
        </w:rPr>
        <w:t>Drying</w:t>
      </w:r>
      <w:proofErr w:type="spellEnd"/>
      <w:r w:rsidRPr="00AB37D9">
        <w:rPr>
          <w:rFonts w:eastAsia="Calibri"/>
          <w:color w:val="000000"/>
          <w:sz w:val="20"/>
          <w:szCs w:val="20"/>
        </w:rPr>
        <w:t xml:space="preserve"> model </w:t>
      </w:r>
      <w:proofErr w:type="spellStart"/>
      <w:r w:rsidRPr="00AB37D9">
        <w:rPr>
          <w:rFonts w:eastAsia="Calibri"/>
          <w:color w:val="000000"/>
          <w:sz w:val="20"/>
          <w:szCs w:val="20"/>
        </w:rPr>
        <w:t>constant</w:t>
      </w:r>
      <w:r w:rsidR="00AC76A6">
        <w:rPr>
          <w:rFonts w:eastAsia="Calibri"/>
          <w:color w:val="000000"/>
          <w:sz w:val="20"/>
          <w:szCs w:val="20"/>
        </w:rPr>
        <w:t>s</w:t>
      </w:r>
      <w:proofErr w:type="spellEnd"/>
      <w:r w:rsidR="00AC76A6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AC76A6">
        <w:rPr>
          <w:rFonts w:eastAsia="Calibri"/>
          <w:color w:val="000000"/>
          <w:sz w:val="20"/>
          <w:szCs w:val="20"/>
        </w:rPr>
        <w:t>and</w:t>
      </w:r>
      <w:proofErr w:type="spellEnd"/>
      <w:r w:rsidR="00AC76A6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AC76A6">
        <w:rPr>
          <w:rFonts w:eastAsia="Calibri"/>
          <w:color w:val="000000"/>
          <w:sz w:val="20"/>
          <w:szCs w:val="20"/>
        </w:rPr>
        <w:t>statistical</w:t>
      </w:r>
      <w:proofErr w:type="spellEnd"/>
      <w:r w:rsidR="00AC76A6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AC76A6">
        <w:rPr>
          <w:rFonts w:eastAsia="Calibri"/>
          <w:color w:val="000000"/>
          <w:sz w:val="20"/>
          <w:szCs w:val="20"/>
        </w:rPr>
        <w:t>parameters</w:t>
      </w:r>
      <w:proofErr w:type="spellEnd"/>
      <w:r w:rsidR="00AC76A6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AC76A6">
        <w:rPr>
          <w:rFonts w:eastAsia="Calibri"/>
          <w:color w:val="000000"/>
          <w:sz w:val="20"/>
          <w:szCs w:val="20"/>
        </w:rPr>
        <w:t>for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oven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>
        <w:rPr>
          <w:rFonts w:eastAsia="Calibri"/>
          <w:color w:val="000000"/>
          <w:sz w:val="20"/>
          <w:szCs w:val="20"/>
        </w:rPr>
        <w:t>drying</w:t>
      </w:r>
      <w:proofErr w:type="spellEnd"/>
      <w:r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AC76A6">
        <w:rPr>
          <w:rFonts w:eastAsia="Calibri"/>
          <w:color w:val="000000"/>
          <w:sz w:val="20"/>
          <w:szCs w:val="20"/>
        </w:rPr>
        <w:t>and</w:t>
      </w:r>
      <w:proofErr w:type="spellEnd"/>
      <w:r w:rsidR="00AC76A6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AC76A6">
        <w:rPr>
          <w:rFonts w:eastAsia="Calibri"/>
          <w:color w:val="000000"/>
          <w:sz w:val="20"/>
          <w:szCs w:val="20"/>
        </w:rPr>
        <w:t>vacuum</w:t>
      </w:r>
      <w:proofErr w:type="spellEnd"/>
      <w:r w:rsidR="00AC76A6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AC76A6">
        <w:rPr>
          <w:rFonts w:eastAsia="Calibri"/>
          <w:color w:val="000000"/>
          <w:sz w:val="20"/>
          <w:szCs w:val="20"/>
        </w:rPr>
        <w:t>oven</w:t>
      </w:r>
      <w:proofErr w:type="spellEnd"/>
      <w:r w:rsidR="00AC76A6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="00AC76A6">
        <w:rPr>
          <w:rFonts w:eastAsia="Calibri"/>
          <w:color w:val="000000"/>
          <w:sz w:val="20"/>
          <w:szCs w:val="20"/>
        </w:rPr>
        <w:t>drying</w:t>
      </w:r>
      <w:proofErr w:type="spellEnd"/>
      <w:r w:rsidR="00AC76A6">
        <w:rPr>
          <w:rFonts w:eastAsia="Calibri"/>
          <w:color w:val="000000"/>
          <w:sz w:val="20"/>
          <w:szCs w:val="20"/>
        </w:rPr>
        <w:t xml:space="preserve"> of</w:t>
      </w:r>
      <w:r>
        <w:rPr>
          <w:rFonts w:eastAsia="Calibri"/>
          <w:color w:val="000000"/>
          <w:sz w:val="20"/>
          <w:szCs w:val="20"/>
        </w:rPr>
        <w:t xml:space="preserve"> golden </w:t>
      </w:r>
      <w:proofErr w:type="spellStart"/>
      <w:r>
        <w:rPr>
          <w:rFonts w:eastAsia="Calibri"/>
          <w:color w:val="000000"/>
          <w:sz w:val="20"/>
          <w:szCs w:val="20"/>
        </w:rPr>
        <w:t>berries</w:t>
      </w:r>
      <w:proofErr w:type="spellEnd"/>
      <w:r w:rsidR="009A5097">
        <w:rPr>
          <w:rFonts w:eastAsia="Calibri"/>
          <w:color w:val="000000"/>
          <w:sz w:val="20"/>
          <w:szCs w:val="20"/>
        </w:rPr>
        <w:t>.</w:t>
      </w:r>
    </w:p>
    <w:tbl>
      <w:tblPr>
        <w:tblStyle w:val="TabloKlavuzu"/>
        <w:tblW w:w="4924" w:type="pct"/>
        <w:tblLook w:val="04A0" w:firstRow="1" w:lastRow="0" w:firstColumn="1" w:lastColumn="0" w:noHBand="0" w:noVBand="1"/>
      </w:tblPr>
      <w:tblGrid>
        <w:gridCol w:w="1283"/>
        <w:gridCol w:w="1127"/>
        <w:gridCol w:w="1213"/>
        <w:gridCol w:w="1215"/>
        <w:gridCol w:w="1084"/>
        <w:gridCol w:w="1368"/>
        <w:gridCol w:w="1213"/>
        <w:gridCol w:w="1211"/>
      </w:tblGrid>
      <w:tr w:rsidR="00AC76A6" w:rsidRPr="00AB37D9" w14:paraId="16D7F681" w14:textId="1D4E90A4" w:rsidTr="00E511DE">
        <w:tc>
          <w:tcPr>
            <w:tcW w:w="584" w:type="pct"/>
            <w:tcBorders>
              <w:left w:val="nil"/>
              <w:bottom w:val="nil"/>
              <w:right w:val="nil"/>
            </w:tcBorders>
            <w:vAlign w:val="center"/>
          </w:tcPr>
          <w:p w14:paraId="08C68CFC" w14:textId="77777777" w:rsidR="00AC76A6" w:rsidRPr="00AB37D9" w:rsidRDefault="00AC76A6" w:rsidP="00FF38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vAlign w:val="center"/>
          </w:tcPr>
          <w:p w14:paraId="441B5439" w14:textId="77777777" w:rsidR="00AC76A6" w:rsidRPr="00AB37D9" w:rsidRDefault="00AC76A6" w:rsidP="00FF38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6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E498DF6" w14:textId="5C152D6C" w:rsidR="00AC76A6" w:rsidRPr="00AC76A6" w:rsidRDefault="00AC76A6" w:rsidP="00FF38D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Oven Drying</w:t>
            </w:r>
          </w:p>
        </w:tc>
        <w:tc>
          <w:tcPr>
            <w:tcW w:w="1991" w:type="pct"/>
            <w:gridSpan w:val="3"/>
            <w:tcBorders>
              <w:top w:val="outset" w:sz="6" w:space="0" w:color="auto"/>
              <w:left w:val="nil"/>
              <w:bottom w:val="nil"/>
              <w:right w:val="nil"/>
            </w:tcBorders>
          </w:tcPr>
          <w:p w14:paraId="6A0FA045" w14:textId="77200410" w:rsidR="00AC76A6" w:rsidRPr="00AB37D9" w:rsidRDefault="00AC76A6" w:rsidP="00FF38D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Vacuum </w:t>
            </w: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Oven Drying</w:t>
            </w:r>
          </w:p>
        </w:tc>
      </w:tr>
      <w:tr w:rsidR="00E511DE" w:rsidRPr="00AB37D9" w14:paraId="30C0C5A7" w14:textId="748455D9" w:rsidTr="00E511DE">
        <w:tc>
          <w:tcPr>
            <w:tcW w:w="584" w:type="pct"/>
            <w:tcBorders>
              <w:left w:val="nil"/>
              <w:bottom w:val="nil"/>
              <w:right w:val="nil"/>
            </w:tcBorders>
            <w:vAlign w:val="center"/>
          </w:tcPr>
          <w:p w14:paraId="6CB28759" w14:textId="21F04930" w:rsidR="00AC76A6" w:rsidRPr="00AC76A6" w:rsidRDefault="00AC76A6" w:rsidP="00AC76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Model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vAlign w:val="center"/>
          </w:tcPr>
          <w:p w14:paraId="17FF4165" w14:textId="1A346DAA" w:rsidR="00AC76A6" w:rsidRPr="00AC76A6" w:rsidRDefault="00AC76A6" w:rsidP="00AC76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14:paraId="367C6E13" w14:textId="685FC136" w:rsidR="00AC76A6" w:rsidRPr="00AC76A6" w:rsidRDefault="00AC76A6" w:rsidP="00AC76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60°C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5E979316" w14:textId="3C842622" w:rsidR="00AC76A6" w:rsidRPr="00AC76A6" w:rsidRDefault="00AC76A6" w:rsidP="00AC76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70°C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77F29811" w14:textId="34B7C74F" w:rsidR="00AC76A6" w:rsidRPr="00AC76A6" w:rsidRDefault="00AC76A6" w:rsidP="00AC76A6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80°C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2D545175" w14:textId="0F820B26" w:rsidR="00AC76A6" w:rsidRPr="00AC76A6" w:rsidRDefault="00AC76A6" w:rsidP="00AC76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60°C</w:t>
            </w:r>
          </w:p>
        </w:tc>
        <w:tc>
          <w:tcPr>
            <w:tcW w:w="63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7D99F251" w14:textId="0AF2693B" w:rsidR="00AC76A6" w:rsidRPr="00AC76A6" w:rsidRDefault="00AC76A6" w:rsidP="00AC76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70°C</w:t>
            </w:r>
          </w:p>
        </w:tc>
        <w:tc>
          <w:tcPr>
            <w:tcW w:w="636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13DE5D6C" w14:textId="10BBA74C" w:rsidR="00AC76A6" w:rsidRPr="00AC76A6" w:rsidRDefault="00AC76A6" w:rsidP="00AC76A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C76A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80°C</w:t>
            </w:r>
          </w:p>
        </w:tc>
      </w:tr>
      <w:tr w:rsidR="00E511DE" w:rsidRPr="00AB37D9" w14:paraId="7E93ABFC" w14:textId="54B2A7D0" w:rsidTr="00E511DE">
        <w:tc>
          <w:tcPr>
            <w:tcW w:w="584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33B6E7C7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51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Aghbashlo</w:t>
            </w:r>
            <w:proofErr w:type="spellEnd"/>
            <w:r w:rsidRPr="00E51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et al.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vAlign w:val="center"/>
          </w:tcPr>
          <w:p w14:paraId="0AE68A3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</w:tcPr>
          <w:p w14:paraId="49525B44" w14:textId="77777777" w:rsidR="00F03C3A" w:rsidRPr="00AB37D9" w:rsidRDefault="00F03C3A" w:rsidP="00F0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hAnsi="Times New Roman" w:cs="Times New Roman"/>
                <w:sz w:val="20"/>
                <w:szCs w:val="20"/>
              </w:rPr>
              <w:t>0.003198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77842B5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0.003936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2480DC64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0.004039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3D8DB631" w14:textId="4567FBD3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0.002559</w:t>
            </w:r>
          </w:p>
        </w:tc>
        <w:tc>
          <w:tcPr>
            <w:tcW w:w="63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018330EE" w14:textId="4134A073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0.004231</w:t>
            </w:r>
          </w:p>
        </w:tc>
        <w:tc>
          <w:tcPr>
            <w:tcW w:w="636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64DCBD83" w14:textId="1AFC2A9B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0.005051</w:t>
            </w:r>
          </w:p>
        </w:tc>
      </w:tr>
      <w:tr w:rsidR="00E511DE" w:rsidRPr="00AB37D9" w14:paraId="6858DD8A" w14:textId="035F3A76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C5027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BA229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F89065B" w14:textId="77777777" w:rsidR="00F03C3A" w:rsidRPr="00AB37D9" w:rsidRDefault="00F03C3A" w:rsidP="00F0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hAnsi="Times New Roman" w:cs="Times New Roman"/>
                <w:sz w:val="20"/>
                <w:szCs w:val="20"/>
              </w:rPr>
              <w:t>-0.000897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C5D95A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-0.001724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303B1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-0.001959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B45E3" w14:textId="56FB3315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-0.000965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8E8B8" w14:textId="7DE37DFF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-0.001907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27B9C" w14:textId="1B65A9E2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-0.003148</w:t>
            </w:r>
          </w:p>
        </w:tc>
      </w:tr>
      <w:tr w:rsidR="00E511DE" w:rsidRPr="00AB37D9" w14:paraId="21BA4751" w14:textId="325CF919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D4773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AF54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0213B61" w14:textId="77777777" w:rsidR="00F03C3A" w:rsidRPr="00AB37D9" w:rsidRDefault="00F03C3A" w:rsidP="00F0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hAnsi="Times New Roman" w:cs="Times New Roman"/>
                <w:sz w:val="20"/>
                <w:szCs w:val="20"/>
              </w:rPr>
              <w:t>0.998865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EFB8E7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0.999198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54664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0.998328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721A" w14:textId="2632FB86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0.999698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BA962B1" w14:textId="0CE814E8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0.999977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3CCFD70" w14:textId="3E76B7DC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0.998922</w:t>
            </w:r>
          </w:p>
        </w:tc>
      </w:tr>
      <w:tr w:rsidR="00E511DE" w:rsidRPr="00AB37D9" w14:paraId="56D796F4" w14:textId="5A2384DB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A310C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850F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χ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416AF4E" w14:textId="77777777" w:rsidR="00F03C3A" w:rsidRPr="00AB37D9" w:rsidRDefault="00F03C3A" w:rsidP="00F0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hAnsi="Times New Roman" w:cs="Times New Roman"/>
                <w:sz w:val="20"/>
                <w:szCs w:val="20"/>
              </w:rPr>
              <w:t>0.000088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50172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0.000070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6235D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0.000153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14AD5" w14:textId="6B7859DF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0.000024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1268936" w14:textId="031CAFE2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0.000002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1FACB73A" w14:textId="7E942BEB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0.000108</w:t>
            </w:r>
          </w:p>
        </w:tc>
      </w:tr>
      <w:tr w:rsidR="00E511DE" w:rsidRPr="00AB37D9" w14:paraId="45A325C5" w14:textId="3FFDF49A" w:rsidTr="00E511DE">
        <w:tc>
          <w:tcPr>
            <w:tcW w:w="584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1458CDCA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vAlign w:val="center"/>
          </w:tcPr>
          <w:p w14:paraId="2DDB850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RMSE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</w:tcPr>
          <w:p w14:paraId="598BB57C" w14:textId="77777777" w:rsidR="00F03C3A" w:rsidRPr="00AB37D9" w:rsidRDefault="00F03C3A" w:rsidP="00F03C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hAnsi="Times New Roman" w:cs="Times New Roman"/>
                <w:sz w:val="20"/>
                <w:szCs w:val="20"/>
              </w:rPr>
              <w:t>0.009057</w:t>
            </w: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vAlign w:val="center"/>
          </w:tcPr>
          <w:p w14:paraId="5FBE429E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0.007984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vAlign w:val="center"/>
          </w:tcPr>
          <w:p w14:paraId="210E88C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0.011738</w:t>
            </w:r>
          </w:p>
        </w:tc>
        <w:tc>
          <w:tcPr>
            <w:tcW w:w="717" w:type="pct"/>
            <w:tcBorders>
              <w:top w:val="nil"/>
              <w:left w:val="nil"/>
              <w:right w:val="nil"/>
            </w:tcBorders>
            <w:vAlign w:val="center"/>
          </w:tcPr>
          <w:p w14:paraId="4C1637FB" w14:textId="1565C6C5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0.004718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</w:tcPr>
          <w:p w14:paraId="5E9E9B68" w14:textId="7C872970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0.001380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</w:tcPr>
          <w:p w14:paraId="0C9D8B32" w14:textId="684D9E8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0.009629</w:t>
            </w:r>
          </w:p>
        </w:tc>
      </w:tr>
      <w:tr w:rsidR="00E511DE" w:rsidRPr="00AB37D9" w14:paraId="63112D71" w14:textId="12F1A913" w:rsidTr="00E511DE">
        <w:tc>
          <w:tcPr>
            <w:tcW w:w="584" w:type="pct"/>
            <w:vMerge w:val="restart"/>
            <w:tcBorders>
              <w:left w:val="nil"/>
              <w:right w:val="nil"/>
            </w:tcBorders>
            <w:vAlign w:val="center"/>
          </w:tcPr>
          <w:p w14:paraId="7ED00E44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1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Logarithmic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vAlign w:val="center"/>
          </w:tcPr>
          <w:p w14:paraId="0EC054C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14:paraId="0380CC08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1.434928</w:t>
            </w:r>
          </w:p>
        </w:tc>
        <w:tc>
          <w:tcPr>
            <w:tcW w:w="638" w:type="pct"/>
            <w:tcBorders>
              <w:left w:val="nil"/>
              <w:bottom w:val="nil"/>
              <w:right w:val="nil"/>
            </w:tcBorders>
            <w:vAlign w:val="center"/>
          </w:tcPr>
          <w:p w14:paraId="7F2006CD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1.904526</w:t>
            </w:r>
          </w:p>
        </w:tc>
        <w:tc>
          <w:tcPr>
            <w:tcW w:w="571" w:type="pct"/>
            <w:tcBorders>
              <w:left w:val="nil"/>
              <w:bottom w:val="nil"/>
              <w:right w:val="nil"/>
            </w:tcBorders>
            <w:vAlign w:val="center"/>
          </w:tcPr>
          <w:p w14:paraId="0AB1D3A6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2.20549</w:t>
            </w:r>
          </w:p>
        </w:tc>
        <w:tc>
          <w:tcPr>
            <w:tcW w:w="717" w:type="pct"/>
            <w:tcBorders>
              <w:left w:val="nil"/>
              <w:bottom w:val="nil"/>
              <w:right w:val="nil"/>
            </w:tcBorders>
            <w:vAlign w:val="center"/>
          </w:tcPr>
          <w:p w14:paraId="250B1985" w14:textId="04C7902A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1.660257</w:t>
            </w: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14:paraId="38CC3EB0" w14:textId="76F25D0B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1.735105</w:t>
            </w:r>
          </w:p>
        </w:tc>
        <w:tc>
          <w:tcPr>
            <w:tcW w:w="636" w:type="pct"/>
            <w:tcBorders>
              <w:left w:val="nil"/>
              <w:bottom w:val="nil"/>
              <w:right w:val="nil"/>
            </w:tcBorders>
            <w:vAlign w:val="center"/>
          </w:tcPr>
          <w:p w14:paraId="5BF0024F" w14:textId="4AE85B44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3.73481</w:t>
            </w:r>
          </w:p>
        </w:tc>
      </w:tr>
      <w:tr w:rsidR="00E511DE" w:rsidRPr="00AB37D9" w14:paraId="0D301BE9" w14:textId="21958AAF" w:rsidTr="00E511DE">
        <w:tc>
          <w:tcPr>
            <w:tcW w:w="584" w:type="pct"/>
            <w:vMerge/>
            <w:tcBorders>
              <w:left w:val="nil"/>
              <w:right w:val="nil"/>
            </w:tcBorders>
            <w:vAlign w:val="center"/>
          </w:tcPr>
          <w:p w14:paraId="6D03BB5D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DD6A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6047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0.002295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57A8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0.002245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B7E1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0.00197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ED09D" w14:textId="4F022BAD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0.001669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A92DC" w14:textId="21525BE0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0.002824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62A54" w14:textId="6F9B538C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0.00150</w:t>
            </w:r>
          </w:p>
        </w:tc>
      </w:tr>
      <w:tr w:rsidR="00E511DE" w:rsidRPr="00AB37D9" w14:paraId="684ECB44" w14:textId="7EC28851" w:rsidTr="00E511DE">
        <w:tc>
          <w:tcPr>
            <w:tcW w:w="584" w:type="pct"/>
            <w:vMerge/>
            <w:tcBorders>
              <w:left w:val="nil"/>
              <w:right w:val="nil"/>
            </w:tcBorders>
            <w:vAlign w:val="center"/>
          </w:tcPr>
          <w:p w14:paraId="0EFF2186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5DC1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8F9A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-0.444364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73D3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-0.905562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336D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-1.21137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5218AE" w14:textId="34E12463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-0.659638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D9FE9" w14:textId="3C3DADA0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-0.722035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4874A" w14:textId="253AADCA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-2.73423</w:t>
            </w:r>
          </w:p>
        </w:tc>
      </w:tr>
      <w:tr w:rsidR="00E511DE" w:rsidRPr="00AB37D9" w14:paraId="5DB77D37" w14:textId="4AF6C446" w:rsidTr="00E511DE">
        <w:tc>
          <w:tcPr>
            <w:tcW w:w="584" w:type="pct"/>
            <w:vMerge/>
            <w:tcBorders>
              <w:left w:val="nil"/>
              <w:right w:val="nil"/>
            </w:tcBorders>
            <w:vAlign w:val="center"/>
          </w:tcPr>
          <w:p w14:paraId="6659786A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D6429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CA830B8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0.999770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1C2A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0.999957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8420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0.999908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DA4D8" w14:textId="5729EFFB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0.999597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393502BC" w14:textId="7EE8429A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0.999322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77D49994" w14:textId="2F5006A8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0.999997</w:t>
            </w:r>
          </w:p>
        </w:tc>
      </w:tr>
      <w:tr w:rsidR="00E511DE" w:rsidRPr="00AB37D9" w14:paraId="37E3D1D8" w14:textId="3214AF0A" w:rsidTr="00E511DE">
        <w:tc>
          <w:tcPr>
            <w:tcW w:w="584" w:type="pct"/>
            <w:vMerge/>
            <w:tcBorders>
              <w:left w:val="nil"/>
              <w:right w:val="nil"/>
            </w:tcBorders>
            <w:vAlign w:val="center"/>
          </w:tcPr>
          <w:p w14:paraId="646000FD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2E2B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χ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398F9903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0.000019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D377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67218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0.000009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EB6CE" w14:textId="2C1C267C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0.000033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193E042D" w14:textId="4EFD3983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0.000067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5E8BD83D" w14:textId="639447F4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&lt;0.000001</w:t>
            </w:r>
          </w:p>
        </w:tc>
      </w:tr>
      <w:tr w:rsidR="00E511DE" w:rsidRPr="00AB37D9" w14:paraId="0172AE02" w14:textId="35F3928C" w:rsidTr="00E511DE">
        <w:tc>
          <w:tcPr>
            <w:tcW w:w="584" w:type="pct"/>
            <w:vMerge/>
            <w:tcBorders>
              <w:left w:val="nil"/>
              <w:right w:val="nil"/>
            </w:tcBorders>
            <w:vAlign w:val="center"/>
          </w:tcPr>
          <w:p w14:paraId="31EE25CA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vAlign w:val="center"/>
          </w:tcPr>
          <w:p w14:paraId="182C7566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RMSE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</w:tcPr>
          <w:p w14:paraId="7CA09AAD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0.004081</w:t>
            </w: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vAlign w:val="center"/>
          </w:tcPr>
          <w:p w14:paraId="385AC9C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0.001843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vAlign w:val="center"/>
          </w:tcPr>
          <w:p w14:paraId="0DFB6C34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0.002755</w:t>
            </w:r>
          </w:p>
        </w:tc>
        <w:tc>
          <w:tcPr>
            <w:tcW w:w="717" w:type="pct"/>
            <w:tcBorders>
              <w:top w:val="nil"/>
              <w:left w:val="nil"/>
              <w:right w:val="nil"/>
            </w:tcBorders>
            <w:vAlign w:val="center"/>
          </w:tcPr>
          <w:p w14:paraId="03F6C225" w14:textId="4A995506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0.005446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</w:tcPr>
          <w:p w14:paraId="6D176542" w14:textId="775FAAE8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0.007559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</w:tcPr>
          <w:p w14:paraId="5C49DE66" w14:textId="2C2C7D6B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0.000465</w:t>
            </w:r>
          </w:p>
        </w:tc>
      </w:tr>
      <w:tr w:rsidR="00E511DE" w:rsidRPr="00AB37D9" w14:paraId="7A2B6010" w14:textId="18E5CB38" w:rsidTr="00E511DE">
        <w:tc>
          <w:tcPr>
            <w:tcW w:w="584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B4006B8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E51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Midilli</w:t>
            </w:r>
            <w:proofErr w:type="spellEnd"/>
            <w:r w:rsidRPr="00E51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&amp; </w:t>
            </w:r>
            <w:proofErr w:type="spellStart"/>
            <w:r w:rsidRPr="00E51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Kucuk</w:t>
            </w:r>
            <w:proofErr w:type="spellEnd"/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vAlign w:val="center"/>
          </w:tcPr>
          <w:p w14:paraId="624EA97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14:paraId="7EC8B3D0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0.997277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74A7347C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0.999061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4D95780D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0.999956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2BC69A86" w14:textId="1A3401D5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0.990199</w:t>
            </w:r>
          </w:p>
        </w:tc>
        <w:tc>
          <w:tcPr>
            <w:tcW w:w="63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1E546CAB" w14:textId="58370632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0.993081</w:t>
            </w:r>
          </w:p>
        </w:tc>
        <w:tc>
          <w:tcPr>
            <w:tcW w:w="636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42B1E6DB" w14:textId="51F58062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1.000129</w:t>
            </w:r>
          </w:p>
        </w:tc>
      </w:tr>
      <w:tr w:rsidR="00E511DE" w:rsidRPr="00AB37D9" w14:paraId="77D866AA" w14:textId="3DF22C49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00A5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9A60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491C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0.003482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92A61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0.003167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B8FCD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0.003877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9B83F" w14:textId="524B0FBC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0.001446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D1E22" w14:textId="24A77ADC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0.001754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9C65D" w14:textId="48212269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0.002966</w:t>
            </w:r>
          </w:p>
        </w:tc>
      </w:tr>
      <w:tr w:rsidR="00E511DE" w:rsidRPr="00AB37D9" w14:paraId="5431CA53" w14:textId="3C5B8918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21B7B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5131A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AA8F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0.962940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18B8A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1.013221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2E541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0.946609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391DDE" w14:textId="3A3203D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1.099835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9D34E" w14:textId="2BCA25F3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1.197080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371C" w14:textId="051EA2C3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1.019046</w:t>
            </w:r>
          </w:p>
        </w:tc>
      </w:tr>
      <w:tr w:rsidR="00E511DE" w:rsidRPr="00AB37D9" w14:paraId="41694E00" w14:textId="0FF9FB66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4EB38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09AE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D4A9A1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-0.000499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C410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-0.000980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D89F6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-0.001396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61C09" w14:textId="0356D142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-0.000386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674D0" w14:textId="34A69038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-0.000540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E43D0" w14:textId="74F77381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-0.002428</w:t>
            </w:r>
          </w:p>
        </w:tc>
      </w:tr>
      <w:tr w:rsidR="00E511DE" w:rsidRPr="00AB37D9" w14:paraId="0A47B0A8" w14:textId="7DEC282C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7ED13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EB97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6D9DA940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0.999799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72DDB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0.999948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134E9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0.999957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910AD" w14:textId="541720C9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0.999648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3C92B43F" w14:textId="1651A1DA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0.999852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67CE273A" w14:textId="54BAF213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0.999998</w:t>
            </w:r>
          </w:p>
        </w:tc>
      </w:tr>
      <w:tr w:rsidR="00E511DE" w:rsidRPr="00AB37D9" w14:paraId="6BBD92EE" w14:textId="6AC3D706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A7850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68C47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χ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19A032E6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D5063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1AD99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0.000004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F27BE" w14:textId="22E5A07D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0.000029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699EDAC5" w14:textId="5E4AB03A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0.000016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761D0427" w14:textId="72579295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&lt;0.000001</w:t>
            </w:r>
          </w:p>
        </w:tc>
      </w:tr>
      <w:tr w:rsidR="00E511DE" w:rsidRPr="00AB37D9" w14:paraId="00C69A00" w14:textId="5235397D" w:rsidTr="00E511DE">
        <w:tc>
          <w:tcPr>
            <w:tcW w:w="584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3038C981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vAlign w:val="center"/>
          </w:tcPr>
          <w:p w14:paraId="0D9718F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RMSE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</w:tcPr>
          <w:p w14:paraId="78A5203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0.003807</w:t>
            </w:r>
          </w:p>
        </w:tc>
        <w:tc>
          <w:tcPr>
            <w:tcW w:w="638" w:type="pct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</w:tcPr>
          <w:p w14:paraId="71D25E3C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0.002036</w:t>
            </w:r>
          </w:p>
        </w:tc>
        <w:tc>
          <w:tcPr>
            <w:tcW w:w="571" w:type="pct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</w:tcPr>
          <w:p w14:paraId="2E7605B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0.001879</w:t>
            </w:r>
          </w:p>
        </w:tc>
        <w:tc>
          <w:tcPr>
            <w:tcW w:w="717" w:type="pct"/>
            <w:tcBorders>
              <w:top w:val="nil"/>
              <w:left w:val="nil"/>
              <w:bottom w:val="outset" w:sz="6" w:space="0" w:color="auto"/>
              <w:right w:val="nil"/>
            </w:tcBorders>
            <w:vAlign w:val="center"/>
          </w:tcPr>
          <w:p w14:paraId="6FFEB509" w14:textId="249F6574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0.005089</w:t>
            </w:r>
          </w:p>
        </w:tc>
        <w:tc>
          <w:tcPr>
            <w:tcW w:w="637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1F79A69E" w14:textId="1203C86B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0.003535</w:t>
            </w:r>
          </w:p>
        </w:tc>
        <w:tc>
          <w:tcPr>
            <w:tcW w:w="636" w:type="pct"/>
            <w:tcBorders>
              <w:top w:val="nil"/>
              <w:left w:val="nil"/>
              <w:bottom w:val="outset" w:sz="6" w:space="0" w:color="auto"/>
              <w:right w:val="nil"/>
            </w:tcBorders>
          </w:tcPr>
          <w:p w14:paraId="5EEB4AD9" w14:textId="362C69F8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0.000378</w:t>
            </w:r>
          </w:p>
        </w:tc>
      </w:tr>
      <w:tr w:rsidR="00E511DE" w:rsidRPr="00AB37D9" w14:paraId="2A9976AF" w14:textId="03A349E4" w:rsidTr="00E511DE">
        <w:tc>
          <w:tcPr>
            <w:tcW w:w="584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7073C792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1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Parabolic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vAlign w:val="center"/>
          </w:tcPr>
          <w:p w14:paraId="24BC2D4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14:paraId="6222567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0.983405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5A5BB9E4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0.995936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0BF7558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0.991677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14D984D0" w14:textId="60EA124E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0.997178</w:t>
            </w:r>
          </w:p>
        </w:tc>
        <w:tc>
          <w:tcPr>
            <w:tcW w:w="63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408DD854" w14:textId="0ECD118E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1.010471</w:t>
            </w:r>
          </w:p>
        </w:tc>
        <w:tc>
          <w:tcPr>
            <w:tcW w:w="636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2A566840" w14:textId="6C27388B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1.000051</w:t>
            </w:r>
          </w:p>
        </w:tc>
      </w:tr>
      <w:tr w:rsidR="00E511DE" w:rsidRPr="00AB37D9" w14:paraId="359F3DC3" w14:textId="4FEA3079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47F5F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72593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9258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-0.003067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0D367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-0.004130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F4D3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-0.004228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A672D" w14:textId="37B12309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-0.002657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7E946" w14:textId="2199D189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-0.004715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267E6" w14:textId="25083044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-0.005555</w:t>
            </w:r>
          </w:p>
        </w:tc>
      </w:tr>
      <w:tr w:rsidR="00E511DE" w:rsidRPr="00AB37D9" w14:paraId="710D0FC0" w14:textId="0268C983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F7920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6BDF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B31B9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0.000002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6BF7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CB80A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2036B" w14:textId="46305CB8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F79B6" w14:textId="4861EBA4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49BC" w14:textId="6F99C286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0.000004</w:t>
            </w:r>
          </w:p>
        </w:tc>
      </w:tr>
      <w:tr w:rsidR="00E511DE" w:rsidRPr="00AB37D9" w14:paraId="5FF36826" w14:textId="77A46C0A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79714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ABBFB9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7E6CD6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0.999617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40220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0.999943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2730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0.999856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15944" w14:textId="78C8879C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0.999783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71E08B53" w14:textId="40077278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0.999665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79D1BC0C" w14:textId="78BF36BD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0.999996</w:t>
            </w:r>
          </w:p>
        </w:tc>
      </w:tr>
      <w:tr w:rsidR="00E511DE" w:rsidRPr="00AB37D9" w14:paraId="61DA7F7F" w14:textId="7E281629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0D5D8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B8B329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χ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21BDF0C1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0.000031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9F32F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0.000005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30818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0.000014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2EA21" w14:textId="5AA3E5FF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0.000018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1BB9AC47" w14:textId="5CBB52DC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0.000033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62E72232" w14:textId="196698FE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&lt;0.000001</w:t>
            </w:r>
          </w:p>
        </w:tc>
      </w:tr>
      <w:tr w:rsidR="00E511DE" w:rsidRPr="00AB37D9" w14:paraId="7E7BBF39" w14:textId="5817C961" w:rsidTr="00E511DE">
        <w:tc>
          <w:tcPr>
            <w:tcW w:w="584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186C2640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vAlign w:val="center"/>
          </w:tcPr>
          <w:p w14:paraId="08042C5C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RMSE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</w:tcPr>
          <w:p w14:paraId="2326875C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0.005259</w:t>
            </w: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vAlign w:val="center"/>
          </w:tcPr>
          <w:p w14:paraId="1823A845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0.002122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vAlign w:val="center"/>
          </w:tcPr>
          <w:p w14:paraId="2AFB1C5C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0.003443</w:t>
            </w:r>
          </w:p>
        </w:tc>
        <w:tc>
          <w:tcPr>
            <w:tcW w:w="717" w:type="pct"/>
            <w:tcBorders>
              <w:top w:val="nil"/>
              <w:left w:val="nil"/>
              <w:right w:val="nil"/>
            </w:tcBorders>
            <w:vAlign w:val="center"/>
          </w:tcPr>
          <w:p w14:paraId="71838E22" w14:textId="1007FE4D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0.003999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</w:tcPr>
          <w:p w14:paraId="18E91117" w14:textId="1DB3820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0.005311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</w:tcPr>
          <w:p w14:paraId="239579B0" w14:textId="0A9006E9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0.000555</w:t>
            </w:r>
          </w:p>
        </w:tc>
      </w:tr>
      <w:tr w:rsidR="00E511DE" w:rsidRPr="00AB37D9" w14:paraId="1317049A" w14:textId="386A1A8C" w:rsidTr="00E511DE">
        <w:tc>
          <w:tcPr>
            <w:tcW w:w="584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502F3AE0" w14:textId="77777777" w:rsidR="00F03C3A" w:rsidRPr="00E511DE" w:rsidRDefault="00F03C3A" w:rsidP="00F03C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511D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Wang &amp; Singh</w:t>
            </w:r>
          </w:p>
        </w:tc>
        <w:tc>
          <w:tcPr>
            <w:tcW w:w="580" w:type="pct"/>
            <w:tcBorders>
              <w:left w:val="nil"/>
              <w:bottom w:val="nil"/>
              <w:right w:val="nil"/>
            </w:tcBorders>
            <w:vAlign w:val="center"/>
          </w:tcPr>
          <w:p w14:paraId="3EF29498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37" w:type="pct"/>
            <w:tcBorders>
              <w:left w:val="nil"/>
              <w:bottom w:val="nil"/>
              <w:right w:val="nil"/>
            </w:tcBorders>
            <w:vAlign w:val="center"/>
          </w:tcPr>
          <w:p w14:paraId="7B3B504D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-0.003217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2D8485F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-0.004183</w:t>
            </w:r>
          </w:p>
        </w:tc>
        <w:tc>
          <w:tcPr>
            <w:tcW w:w="571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50136503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-0.004342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50AAA340" w14:textId="5265CD3E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-0.002680</w:t>
            </w:r>
          </w:p>
        </w:tc>
        <w:tc>
          <w:tcPr>
            <w:tcW w:w="637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281E8401" w14:textId="267FB0FF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-0.004572</w:t>
            </w:r>
          </w:p>
        </w:tc>
        <w:tc>
          <w:tcPr>
            <w:tcW w:w="636" w:type="pct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14:paraId="59893CE2" w14:textId="0BB5E894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-0.005554</w:t>
            </w:r>
          </w:p>
        </w:tc>
      </w:tr>
      <w:tr w:rsidR="00E511DE" w:rsidRPr="00AB37D9" w14:paraId="3DE440D3" w14:textId="00F183A5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77303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4037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4FF96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0.000003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DE8CB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0.000004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8A2A4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7BF0A" w14:textId="5CA8233F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228B5" w14:textId="395D0B8B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5406BD" w14:textId="41909D4D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0.000004</w:t>
            </w:r>
          </w:p>
        </w:tc>
      </w:tr>
      <w:tr w:rsidR="00E511DE" w:rsidRPr="00AB37D9" w14:paraId="74BDC485" w14:textId="4E936A89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3881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3A6EC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64078187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0.999135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0F110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0.999916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C9E3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0.999743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6E3E" w14:textId="63EF699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0.999769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58B0E3D7" w14:textId="72B29ECB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0.999490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086AE1F7" w14:textId="4982C2E3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0.999996</w:t>
            </w:r>
          </w:p>
        </w:tc>
      </w:tr>
      <w:tr w:rsidR="00E511DE" w:rsidRPr="00AB37D9" w14:paraId="6F5D19B4" w14:textId="076B6C31" w:rsidTr="00E511DE">
        <w:tc>
          <w:tcPr>
            <w:tcW w:w="58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27538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DB2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χ</w:t>
            </w:r>
            <w:r w:rsidRPr="00AB37D9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E3E6F82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0.000067</w:t>
            </w: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8A4FE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0.000007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E8B27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0.000024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B0D" w14:textId="387B6318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0.000018</w:t>
            </w: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4F3C20A" w14:textId="70956762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0.000048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3F2254C4" w14:textId="2EAC085F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&lt;0.000001</w:t>
            </w:r>
          </w:p>
        </w:tc>
      </w:tr>
      <w:tr w:rsidR="00E511DE" w:rsidRPr="00AB37D9" w14:paraId="2A100065" w14:textId="231AA930" w:rsidTr="00E511DE">
        <w:tc>
          <w:tcPr>
            <w:tcW w:w="584" w:type="pct"/>
            <w:vMerge/>
            <w:tcBorders>
              <w:top w:val="nil"/>
              <w:left w:val="nil"/>
              <w:right w:val="nil"/>
            </w:tcBorders>
            <w:vAlign w:val="center"/>
          </w:tcPr>
          <w:p w14:paraId="3621DD86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0" w:type="pct"/>
            <w:tcBorders>
              <w:top w:val="nil"/>
              <w:left w:val="nil"/>
              <w:right w:val="nil"/>
            </w:tcBorders>
            <w:vAlign w:val="center"/>
          </w:tcPr>
          <w:p w14:paraId="4C3C3173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RMSE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</w:tcPr>
          <w:p w14:paraId="3C41E577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0.007907</w:t>
            </w: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vAlign w:val="center"/>
          </w:tcPr>
          <w:p w14:paraId="470CD428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0.002591</w:t>
            </w:r>
          </w:p>
        </w:tc>
        <w:tc>
          <w:tcPr>
            <w:tcW w:w="571" w:type="pct"/>
            <w:tcBorders>
              <w:top w:val="nil"/>
              <w:left w:val="nil"/>
              <w:right w:val="nil"/>
            </w:tcBorders>
            <w:vAlign w:val="center"/>
          </w:tcPr>
          <w:p w14:paraId="5233D8C6" w14:textId="77777777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0.004604</w:t>
            </w:r>
          </w:p>
        </w:tc>
        <w:tc>
          <w:tcPr>
            <w:tcW w:w="717" w:type="pct"/>
            <w:tcBorders>
              <w:top w:val="nil"/>
              <w:left w:val="nil"/>
              <w:right w:val="nil"/>
            </w:tcBorders>
            <w:vAlign w:val="center"/>
          </w:tcPr>
          <w:p w14:paraId="0005C49A" w14:textId="18CA0266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0.004122</w:t>
            </w:r>
          </w:p>
        </w:tc>
        <w:tc>
          <w:tcPr>
            <w:tcW w:w="637" w:type="pct"/>
            <w:tcBorders>
              <w:top w:val="nil"/>
              <w:left w:val="nil"/>
              <w:right w:val="nil"/>
            </w:tcBorders>
          </w:tcPr>
          <w:p w14:paraId="68C6B384" w14:textId="18CACD63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0.006557</w:t>
            </w:r>
          </w:p>
        </w:tc>
        <w:tc>
          <w:tcPr>
            <w:tcW w:w="636" w:type="pct"/>
            <w:tcBorders>
              <w:top w:val="nil"/>
              <w:left w:val="nil"/>
              <w:right w:val="nil"/>
            </w:tcBorders>
          </w:tcPr>
          <w:p w14:paraId="50D962F0" w14:textId="373609A2" w:rsidR="00F03C3A" w:rsidRPr="00AB37D9" w:rsidRDefault="00F03C3A" w:rsidP="00F03C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7D9">
              <w:rPr>
                <w:rFonts w:ascii="Times New Roman" w:eastAsia="Calibri" w:hAnsi="Times New Roman" w:cs="Times New Roman"/>
                <w:sz w:val="20"/>
                <w:szCs w:val="20"/>
              </w:rPr>
              <w:t>0.000556</w:t>
            </w:r>
          </w:p>
        </w:tc>
      </w:tr>
    </w:tbl>
    <w:p w14:paraId="32FB608E" w14:textId="77777777" w:rsidR="00757B67" w:rsidRPr="008B0CCD" w:rsidRDefault="00757B67" w:rsidP="003C7706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33879FA5" w14:textId="3FCE9309" w:rsidR="008B0CCD" w:rsidRDefault="008B0CCD" w:rsidP="008B0CCD">
      <w:pPr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Conclusion</w:t>
      </w:r>
      <w:proofErr w:type="spellEnd"/>
    </w:p>
    <w:p w14:paraId="25E3CA2D" w14:textId="1C96F0CF" w:rsidR="008E352F" w:rsidRPr="008E352F" w:rsidRDefault="00880798" w:rsidP="008E352F">
      <w:pPr>
        <w:spacing w:after="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In this study,</w:t>
      </w:r>
      <w:r w:rsidR="008E352F" w:rsidRPr="008E352F">
        <w:rPr>
          <w:rFonts w:ascii="Times New Roman" w:hAnsi="Times New Roman" w:cs="Times New Roman"/>
          <w:lang w:val="en-GB"/>
        </w:rPr>
        <w:t xml:space="preserve"> </w:t>
      </w:r>
      <w:r>
        <w:rPr>
          <w:rFonts w:ascii="Times New Roman" w:hAnsi="Times New Roman" w:cs="Times New Roman"/>
          <w:lang w:val="en-GB"/>
        </w:rPr>
        <w:t xml:space="preserve">oven and vacuum </w:t>
      </w:r>
      <w:r w:rsidR="008E352F" w:rsidRPr="008E352F">
        <w:rPr>
          <w:rFonts w:ascii="Times New Roman" w:hAnsi="Times New Roman" w:cs="Times New Roman"/>
          <w:lang w:val="en-GB"/>
        </w:rPr>
        <w:t xml:space="preserve">oven </w:t>
      </w:r>
      <w:r>
        <w:rPr>
          <w:rFonts w:ascii="Times New Roman" w:hAnsi="Times New Roman" w:cs="Times New Roman"/>
          <w:lang w:val="en-GB"/>
        </w:rPr>
        <w:t xml:space="preserve">drying of golden berries </w:t>
      </w:r>
      <w:proofErr w:type="gramStart"/>
      <w:r>
        <w:rPr>
          <w:rFonts w:ascii="Times New Roman" w:hAnsi="Times New Roman" w:cs="Times New Roman"/>
          <w:lang w:val="en-GB"/>
        </w:rPr>
        <w:t>was investigated</w:t>
      </w:r>
      <w:proofErr w:type="gramEnd"/>
      <w:r>
        <w:rPr>
          <w:rFonts w:ascii="Times New Roman" w:hAnsi="Times New Roman" w:cs="Times New Roman"/>
          <w:lang w:val="en-GB"/>
        </w:rPr>
        <w:t xml:space="preserve">, at drying </w:t>
      </w:r>
      <w:r w:rsidR="008E352F" w:rsidRPr="008E352F">
        <w:rPr>
          <w:rFonts w:ascii="Times New Roman" w:hAnsi="Times New Roman" w:cs="Times New Roman"/>
          <w:lang w:val="en-GB"/>
        </w:rPr>
        <w:t xml:space="preserve">temperatures of </w:t>
      </w:r>
      <w:r>
        <w:rPr>
          <w:rFonts w:ascii="Times New Roman" w:hAnsi="Times New Roman" w:cs="Times New Roman"/>
          <w:lang w:val="en-GB"/>
        </w:rPr>
        <w:t>60, 70 and</w:t>
      </w:r>
      <w:r w:rsidR="008E352F" w:rsidRPr="008E352F">
        <w:rPr>
          <w:rFonts w:ascii="Times New Roman" w:hAnsi="Times New Roman" w:cs="Times New Roman"/>
          <w:lang w:val="en-GB"/>
        </w:rPr>
        <w:t xml:space="preserve"> 80˚C</w:t>
      </w:r>
      <w:r>
        <w:rPr>
          <w:rFonts w:ascii="Times New Roman" w:hAnsi="Times New Roman" w:cs="Times New Roman"/>
          <w:lang w:val="en-GB"/>
        </w:rPr>
        <w:t>.</w:t>
      </w:r>
      <w:r w:rsidR="008E352F" w:rsidRPr="008E352F">
        <w:rPr>
          <w:rFonts w:ascii="Times New Roman" w:hAnsi="Times New Roman" w:cs="Times New Roman"/>
          <w:lang w:val="en-GB"/>
        </w:rPr>
        <w:t xml:space="preserve"> </w:t>
      </w:r>
      <w:r w:rsidR="00D163CD">
        <w:rPr>
          <w:rFonts w:ascii="Times New Roman" w:hAnsi="Times New Roman" w:cs="Times New Roman"/>
          <w:lang w:val="en-GB"/>
        </w:rPr>
        <w:t xml:space="preserve">It </w:t>
      </w:r>
      <w:proofErr w:type="gramStart"/>
      <w:r w:rsidR="00D163CD">
        <w:rPr>
          <w:rFonts w:ascii="Times New Roman" w:hAnsi="Times New Roman" w:cs="Times New Roman"/>
          <w:lang w:val="en-GB"/>
        </w:rPr>
        <w:t>was observed</w:t>
      </w:r>
      <w:proofErr w:type="gramEnd"/>
      <w:r w:rsidR="00D163CD">
        <w:rPr>
          <w:rFonts w:ascii="Times New Roman" w:hAnsi="Times New Roman" w:cs="Times New Roman"/>
          <w:lang w:val="en-GB"/>
        </w:rPr>
        <w:t xml:space="preserve"> that the </w:t>
      </w:r>
      <w:r w:rsidR="008E352F" w:rsidRPr="008E352F">
        <w:rPr>
          <w:rFonts w:ascii="Times New Roman" w:hAnsi="Times New Roman" w:cs="Times New Roman"/>
          <w:lang w:val="en-GB"/>
        </w:rPr>
        <w:t xml:space="preserve">increase in drying temperature </w:t>
      </w:r>
      <w:r w:rsidR="00D163CD">
        <w:rPr>
          <w:rFonts w:ascii="Times New Roman" w:hAnsi="Times New Roman" w:cs="Times New Roman"/>
          <w:lang w:val="en-GB"/>
        </w:rPr>
        <w:t xml:space="preserve">and the assistance of vacuum caused shorter drying </w:t>
      </w:r>
      <w:r w:rsidR="008E352F" w:rsidRPr="008E352F">
        <w:rPr>
          <w:rFonts w:ascii="Times New Roman" w:hAnsi="Times New Roman" w:cs="Times New Roman"/>
          <w:lang w:val="en-GB"/>
        </w:rPr>
        <w:t>times</w:t>
      </w:r>
      <w:r w:rsidR="00D163CD">
        <w:rPr>
          <w:rFonts w:ascii="Times New Roman" w:hAnsi="Times New Roman" w:cs="Times New Roman"/>
          <w:lang w:val="en-GB"/>
        </w:rPr>
        <w:t>.</w:t>
      </w:r>
      <w:r w:rsidR="008E352F" w:rsidRPr="008E352F">
        <w:rPr>
          <w:rFonts w:ascii="Times New Roman" w:hAnsi="Times New Roman" w:cs="Times New Roman"/>
          <w:lang w:val="en-GB"/>
        </w:rPr>
        <w:t xml:space="preserve"> </w:t>
      </w:r>
      <w:r w:rsidR="00EA53BB">
        <w:rPr>
          <w:rFonts w:ascii="Times New Roman" w:hAnsi="Times New Roman" w:cs="Times New Roman"/>
          <w:lang w:val="en-GB"/>
        </w:rPr>
        <w:t xml:space="preserve">The duration of drying was between </w:t>
      </w:r>
      <w:r w:rsidR="00C32CE6">
        <w:rPr>
          <w:rFonts w:ascii="Times New Roman" w:hAnsi="Times New Roman" w:cs="Times New Roman"/>
          <w:lang w:val="en-GB"/>
        </w:rPr>
        <w:t>285-</w:t>
      </w:r>
      <w:r w:rsidR="00EA53BB" w:rsidRPr="008E352F">
        <w:rPr>
          <w:rFonts w:ascii="Times New Roman" w:hAnsi="Times New Roman" w:cs="Times New Roman"/>
          <w:lang w:val="en-GB"/>
        </w:rPr>
        <w:t>480 min</w:t>
      </w:r>
      <w:r w:rsidR="00EA53BB">
        <w:rPr>
          <w:rFonts w:ascii="Times New Roman" w:hAnsi="Times New Roman" w:cs="Times New Roman"/>
          <w:lang w:val="en-GB"/>
        </w:rPr>
        <w:t>utes</w:t>
      </w:r>
      <w:r w:rsidR="00EA53BB" w:rsidRPr="008E352F">
        <w:rPr>
          <w:rFonts w:ascii="Times New Roman" w:hAnsi="Times New Roman" w:cs="Times New Roman"/>
          <w:lang w:val="en-GB"/>
        </w:rPr>
        <w:t xml:space="preserve"> </w:t>
      </w:r>
      <w:r w:rsidR="00C32CE6">
        <w:rPr>
          <w:rFonts w:ascii="Times New Roman" w:hAnsi="Times New Roman" w:cs="Times New Roman"/>
          <w:lang w:val="en-GB"/>
        </w:rPr>
        <w:t>for oven drying and between 195-</w:t>
      </w:r>
      <w:r w:rsidR="00C32CE6" w:rsidRPr="008E352F">
        <w:rPr>
          <w:rFonts w:ascii="Times New Roman" w:hAnsi="Times New Roman" w:cs="Times New Roman"/>
          <w:lang w:val="en-GB"/>
        </w:rPr>
        <w:t>435 min</w:t>
      </w:r>
      <w:r w:rsidR="00C32CE6">
        <w:rPr>
          <w:rFonts w:ascii="Times New Roman" w:hAnsi="Times New Roman" w:cs="Times New Roman"/>
          <w:lang w:val="en-GB"/>
        </w:rPr>
        <w:t xml:space="preserve">utes for vacuum oven drying, respectively. Taking into account </w:t>
      </w:r>
      <w:r w:rsidR="008E352F" w:rsidRPr="008E352F">
        <w:rPr>
          <w:rFonts w:ascii="Times New Roman" w:hAnsi="Times New Roman" w:cs="Times New Roman"/>
          <w:lang w:val="en-GB"/>
        </w:rPr>
        <w:t>the drying rate curves</w:t>
      </w:r>
      <w:r w:rsidR="00C32CE6">
        <w:rPr>
          <w:rFonts w:ascii="Times New Roman" w:hAnsi="Times New Roman" w:cs="Times New Roman"/>
          <w:lang w:val="en-GB"/>
        </w:rPr>
        <w:t xml:space="preserve">, for both drying methods, </w:t>
      </w:r>
      <w:r w:rsidR="008E352F" w:rsidRPr="008E352F">
        <w:rPr>
          <w:rFonts w:ascii="Times New Roman" w:hAnsi="Times New Roman" w:cs="Times New Roman"/>
          <w:lang w:val="en-GB"/>
        </w:rPr>
        <w:t xml:space="preserve">a rapid rising-rate period </w:t>
      </w:r>
      <w:r w:rsidR="00C32CE6">
        <w:rPr>
          <w:rFonts w:ascii="Times New Roman" w:hAnsi="Times New Roman" w:cs="Times New Roman"/>
          <w:lang w:val="en-GB"/>
        </w:rPr>
        <w:t>followed by a</w:t>
      </w:r>
      <w:r w:rsidR="008E352F" w:rsidRPr="008E352F">
        <w:rPr>
          <w:rFonts w:ascii="Times New Roman" w:hAnsi="Times New Roman" w:cs="Times New Roman"/>
          <w:lang w:val="en-GB"/>
        </w:rPr>
        <w:t xml:space="preserve"> falling-rate period </w:t>
      </w:r>
      <w:proofErr w:type="gramStart"/>
      <w:r w:rsidR="008E352F" w:rsidRPr="008E352F">
        <w:rPr>
          <w:rFonts w:ascii="Times New Roman" w:hAnsi="Times New Roman" w:cs="Times New Roman"/>
          <w:lang w:val="en-GB"/>
        </w:rPr>
        <w:t>w</w:t>
      </w:r>
      <w:r w:rsidR="00C32CE6">
        <w:rPr>
          <w:rFonts w:ascii="Times New Roman" w:hAnsi="Times New Roman" w:cs="Times New Roman"/>
          <w:lang w:val="en-GB"/>
        </w:rPr>
        <w:t>as observed</w:t>
      </w:r>
      <w:proofErr w:type="gramEnd"/>
      <w:r w:rsidR="008E352F" w:rsidRPr="008E352F">
        <w:rPr>
          <w:rFonts w:ascii="Times New Roman" w:hAnsi="Times New Roman" w:cs="Times New Roman"/>
          <w:lang w:val="en-GB"/>
        </w:rPr>
        <w:t xml:space="preserve">. </w:t>
      </w:r>
      <w:r w:rsidR="00C32CE6">
        <w:rPr>
          <w:rFonts w:ascii="Times New Roman" w:hAnsi="Times New Roman" w:cs="Times New Roman"/>
          <w:lang w:val="en-GB"/>
        </w:rPr>
        <w:t>Considering the d</w:t>
      </w:r>
      <w:r w:rsidR="008E352F" w:rsidRPr="008E352F">
        <w:rPr>
          <w:rFonts w:ascii="Times New Roman" w:hAnsi="Times New Roman" w:cs="Times New Roman"/>
          <w:lang w:val="en-GB"/>
        </w:rPr>
        <w:t>rying kinetic parameter</w:t>
      </w:r>
      <w:r w:rsidR="00C32CE6">
        <w:rPr>
          <w:rFonts w:ascii="Times New Roman" w:hAnsi="Times New Roman" w:cs="Times New Roman"/>
          <w:lang w:val="en-GB"/>
        </w:rPr>
        <w:t xml:space="preserve">s, the effective moisture diffusivities calculated for oven drying were between </w:t>
      </w:r>
      <w:r w:rsidR="008E352F" w:rsidRPr="008E352F">
        <w:rPr>
          <w:rFonts w:ascii="Times New Roman" w:hAnsi="Times New Roman" w:cs="Times New Roman"/>
          <w:lang w:val="en-GB"/>
        </w:rPr>
        <w:t>1.95</w:t>
      </w:r>
      <w:r w:rsidR="00C32CE6" w:rsidRPr="008E352F">
        <w:rPr>
          <w:rFonts w:ascii="Times New Roman" w:hAnsi="Times New Roman" w:cs="Times New Roman"/>
          <w:lang w:val="en-GB"/>
        </w:rPr>
        <w:t>×10</w:t>
      </w:r>
      <w:r w:rsidR="00C32CE6" w:rsidRPr="00C32CE6">
        <w:rPr>
          <w:rFonts w:ascii="Times New Roman" w:hAnsi="Times New Roman" w:cs="Times New Roman"/>
          <w:vertAlign w:val="superscript"/>
          <w:lang w:val="en-GB"/>
        </w:rPr>
        <w:t>-10</w:t>
      </w:r>
      <w:r w:rsidR="002805C6">
        <w:rPr>
          <w:rFonts w:ascii="Times New Roman" w:hAnsi="Times New Roman" w:cs="Times New Roman"/>
          <w:lang w:val="en-GB"/>
        </w:rPr>
        <w:t xml:space="preserve"> and </w:t>
      </w:r>
      <w:r w:rsidR="008E352F" w:rsidRPr="008E352F">
        <w:rPr>
          <w:rFonts w:ascii="Times New Roman" w:hAnsi="Times New Roman" w:cs="Times New Roman"/>
          <w:lang w:val="en-GB"/>
        </w:rPr>
        <w:t>3.80×10</w:t>
      </w:r>
      <w:r w:rsidR="008E352F" w:rsidRPr="00C32CE6">
        <w:rPr>
          <w:rFonts w:ascii="Times New Roman" w:hAnsi="Times New Roman" w:cs="Times New Roman"/>
          <w:vertAlign w:val="superscript"/>
          <w:lang w:val="en-GB"/>
        </w:rPr>
        <w:t>-10</w:t>
      </w:r>
      <w:r w:rsidR="008E352F" w:rsidRPr="00C32CE6">
        <w:rPr>
          <w:rFonts w:ascii="Times New Roman" w:hAnsi="Times New Roman" w:cs="Times New Roman"/>
          <w:lang w:val="en-GB"/>
        </w:rPr>
        <w:t xml:space="preserve"> </w:t>
      </w:r>
      <w:r w:rsidR="008E352F" w:rsidRPr="008E352F">
        <w:rPr>
          <w:rFonts w:ascii="Times New Roman" w:hAnsi="Times New Roman" w:cs="Times New Roman"/>
          <w:lang w:val="en-GB"/>
        </w:rPr>
        <w:t>m</w:t>
      </w:r>
      <w:r w:rsidR="008E352F" w:rsidRPr="002805C6">
        <w:rPr>
          <w:rFonts w:ascii="Times New Roman" w:hAnsi="Times New Roman" w:cs="Times New Roman"/>
          <w:vertAlign w:val="superscript"/>
          <w:lang w:val="en-GB"/>
        </w:rPr>
        <w:t>2</w:t>
      </w:r>
      <w:r w:rsidR="008E352F" w:rsidRPr="008E352F">
        <w:rPr>
          <w:rFonts w:ascii="Times New Roman" w:hAnsi="Times New Roman" w:cs="Times New Roman"/>
          <w:lang w:val="en-GB"/>
        </w:rPr>
        <w:t>/s</w:t>
      </w:r>
      <w:r w:rsidR="002805C6">
        <w:rPr>
          <w:rFonts w:ascii="Times New Roman" w:hAnsi="Times New Roman" w:cs="Times New Roman"/>
          <w:lang w:val="en-GB"/>
        </w:rPr>
        <w:t>;</w:t>
      </w:r>
      <w:r w:rsidR="008E352F" w:rsidRPr="008E352F">
        <w:rPr>
          <w:rFonts w:ascii="Times New Roman" w:hAnsi="Times New Roman" w:cs="Times New Roman"/>
          <w:lang w:val="en-GB"/>
        </w:rPr>
        <w:t xml:space="preserve"> and </w:t>
      </w:r>
      <w:r w:rsidR="002805C6">
        <w:rPr>
          <w:rFonts w:ascii="Times New Roman" w:hAnsi="Times New Roman" w:cs="Times New Roman"/>
          <w:lang w:val="en-GB"/>
        </w:rPr>
        <w:t xml:space="preserve">for vacuum oven drying were between </w:t>
      </w:r>
      <w:r w:rsidR="008E352F" w:rsidRPr="008E352F">
        <w:rPr>
          <w:rFonts w:ascii="Times New Roman" w:hAnsi="Times New Roman" w:cs="Times New Roman"/>
          <w:lang w:val="en-GB"/>
        </w:rPr>
        <w:t>2.20</w:t>
      </w:r>
      <w:r w:rsidR="002805C6" w:rsidRPr="008E352F">
        <w:rPr>
          <w:rFonts w:ascii="Times New Roman" w:hAnsi="Times New Roman" w:cs="Times New Roman"/>
          <w:lang w:val="en-GB"/>
        </w:rPr>
        <w:t>×10</w:t>
      </w:r>
      <w:r w:rsidR="002805C6" w:rsidRPr="00C32CE6">
        <w:rPr>
          <w:rFonts w:ascii="Times New Roman" w:hAnsi="Times New Roman" w:cs="Times New Roman"/>
          <w:vertAlign w:val="superscript"/>
          <w:lang w:val="en-GB"/>
        </w:rPr>
        <w:t>-10</w:t>
      </w:r>
      <w:r w:rsidR="002805C6">
        <w:rPr>
          <w:rFonts w:ascii="Times New Roman" w:hAnsi="Times New Roman" w:cs="Times New Roman"/>
          <w:lang w:val="en-GB"/>
        </w:rPr>
        <w:t xml:space="preserve"> and </w:t>
      </w:r>
      <w:r w:rsidR="008E352F" w:rsidRPr="008E352F">
        <w:rPr>
          <w:rFonts w:ascii="Times New Roman" w:hAnsi="Times New Roman" w:cs="Times New Roman"/>
          <w:lang w:val="en-GB"/>
        </w:rPr>
        <w:t>5.45</w:t>
      </w:r>
      <w:r w:rsidR="002805C6" w:rsidRPr="008E352F">
        <w:rPr>
          <w:rFonts w:ascii="Times New Roman" w:hAnsi="Times New Roman" w:cs="Times New Roman"/>
          <w:lang w:val="en-GB"/>
        </w:rPr>
        <w:t>×10</w:t>
      </w:r>
      <w:r w:rsidR="002805C6" w:rsidRPr="00C32CE6">
        <w:rPr>
          <w:rFonts w:ascii="Times New Roman" w:hAnsi="Times New Roman" w:cs="Times New Roman"/>
          <w:vertAlign w:val="superscript"/>
          <w:lang w:val="en-GB"/>
        </w:rPr>
        <w:t>-10</w:t>
      </w:r>
      <w:r w:rsidR="002805C6">
        <w:rPr>
          <w:rFonts w:ascii="Times New Roman" w:hAnsi="Times New Roman" w:cs="Times New Roman"/>
          <w:vertAlign w:val="superscript"/>
          <w:lang w:val="en-GB"/>
        </w:rPr>
        <w:t xml:space="preserve"> </w:t>
      </w:r>
      <w:r w:rsidR="008E352F" w:rsidRPr="008E352F">
        <w:rPr>
          <w:rFonts w:ascii="Times New Roman" w:hAnsi="Times New Roman" w:cs="Times New Roman"/>
          <w:lang w:val="en-GB"/>
        </w:rPr>
        <w:t>m</w:t>
      </w:r>
      <w:r w:rsidR="008E352F" w:rsidRPr="002805C6">
        <w:rPr>
          <w:rFonts w:ascii="Times New Roman" w:hAnsi="Times New Roman" w:cs="Times New Roman"/>
          <w:vertAlign w:val="superscript"/>
          <w:lang w:val="en-GB"/>
        </w:rPr>
        <w:t>2</w:t>
      </w:r>
      <w:r w:rsidR="008E352F" w:rsidRPr="008E352F">
        <w:rPr>
          <w:rFonts w:ascii="Times New Roman" w:hAnsi="Times New Roman" w:cs="Times New Roman"/>
          <w:lang w:val="en-GB"/>
        </w:rPr>
        <w:t>/s</w:t>
      </w:r>
      <w:r w:rsidR="002805C6">
        <w:rPr>
          <w:rFonts w:ascii="Times New Roman" w:hAnsi="Times New Roman" w:cs="Times New Roman"/>
          <w:lang w:val="en-GB"/>
        </w:rPr>
        <w:t>.</w:t>
      </w:r>
      <w:r w:rsidR="008E352F" w:rsidRPr="008E352F">
        <w:rPr>
          <w:rFonts w:ascii="Times New Roman" w:hAnsi="Times New Roman" w:cs="Times New Roman"/>
          <w:lang w:val="en-GB"/>
        </w:rPr>
        <w:t xml:space="preserve"> </w:t>
      </w:r>
      <w:r w:rsidR="002805C6">
        <w:rPr>
          <w:rFonts w:ascii="Times New Roman" w:hAnsi="Times New Roman" w:cs="Times New Roman"/>
          <w:lang w:val="en-GB"/>
        </w:rPr>
        <w:t xml:space="preserve">Calculations regarding the activation energy, on the other hand, unveiled </w:t>
      </w:r>
      <w:r w:rsidR="008E352F" w:rsidRPr="008E352F">
        <w:rPr>
          <w:rFonts w:ascii="Times New Roman" w:hAnsi="Times New Roman" w:cs="Times New Roman"/>
          <w:lang w:val="en-GB"/>
        </w:rPr>
        <w:t>32.81 and 44</w:t>
      </w:r>
      <w:r w:rsidR="002805C6">
        <w:rPr>
          <w:rFonts w:ascii="Times New Roman" w:hAnsi="Times New Roman" w:cs="Times New Roman"/>
          <w:lang w:val="en-GB"/>
        </w:rPr>
        <w:t>.30 kJ/</w:t>
      </w:r>
      <w:proofErr w:type="spellStart"/>
      <w:r w:rsidR="002805C6">
        <w:rPr>
          <w:rFonts w:ascii="Times New Roman" w:hAnsi="Times New Roman" w:cs="Times New Roman"/>
          <w:lang w:val="en-GB"/>
        </w:rPr>
        <w:t>mol</w:t>
      </w:r>
      <w:proofErr w:type="spellEnd"/>
      <w:r w:rsidR="002805C6">
        <w:rPr>
          <w:rFonts w:ascii="Times New Roman" w:hAnsi="Times New Roman" w:cs="Times New Roman"/>
          <w:lang w:val="en-GB"/>
        </w:rPr>
        <w:t xml:space="preserve"> for oven and vacuum </w:t>
      </w:r>
      <w:r w:rsidR="008E352F" w:rsidRPr="008E352F">
        <w:rPr>
          <w:rFonts w:ascii="Times New Roman" w:hAnsi="Times New Roman" w:cs="Times New Roman"/>
          <w:lang w:val="en-GB"/>
        </w:rPr>
        <w:t>oven</w:t>
      </w:r>
      <w:r w:rsidR="002805C6">
        <w:rPr>
          <w:rFonts w:ascii="Times New Roman" w:hAnsi="Times New Roman" w:cs="Times New Roman"/>
          <w:lang w:val="en-GB"/>
        </w:rPr>
        <w:t xml:space="preserve"> drying</w:t>
      </w:r>
      <w:r w:rsidR="008E352F" w:rsidRPr="008E352F">
        <w:rPr>
          <w:rFonts w:ascii="Times New Roman" w:hAnsi="Times New Roman" w:cs="Times New Roman"/>
          <w:lang w:val="en-GB"/>
        </w:rPr>
        <w:t xml:space="preserve">, respectively. </w:t>
      </w:r>
      <w:r w:rsidR="002805C6" w:rsidRPr="008E352F">
        <w:rPr>
          <w:rFonts w:ascii="Times New Roman" w:hAnsi="Times New Roman" w:cs="Times New Roman"/>
          <w:lang w:val="en-GB"/>
        </w:rPr>
        <w:t>Furthermore,</w:t>
      </w:r>
      <w:r w:rsidR="008E352F" w:rsidRPr="008E352F">
        <w:rPr>
          <w:rFonts w:ascii="Times New Roman" w:hAnsi="Times New Roman" w:cs="Times New Roman"/>
          <w:lang w:val="en-GB"/>
        </w:rPr>
        <w:t xml:space="preserve"> fourteen mathematical models </w:t>
      </w:r>
      <w:proofErr w:type="gramStart"/>
      <w:r w:rsidR="008E352F" w:rsidRPr="008E352F">
        <w:rPr>
          <w:rFonts w:ascii="Times New Roman" w:hAnsi="Times New Roman" w:cs="Times New Roman"/>
          <w:lang w:val="en-GB"/>
        </w:rPr>
        <w:t>were fitted</w:t>
      </w:r>
      <w:proofErr w:type="gramEnd"/>
      <w:r w:rsidR="008E352F" w:rsidRPr="008E352F">
        <w:rPr>
          <w:rFonts w:ascii="Times New Roman" w:hAnsi="Times New Roman" w:cs="Times New Roman"/>
          <w:lang w:val="en-GB"/>
        </w:rPr>
        <w:t xml:space="preserve"> </w:t>
      </w:r>
      <w:r w:rsidR="002805C6">
        <w:rPr>
          <w:rFonts w:ascii="Times New Roman" w:hAnsi="Times New Roman" w:cs="Times New Roman"/>
          <w:lang w:val="en-GB"/>
        </w:rPr>
        <w:t xml:space="preserve">and tested </w:t>
      </w:r>
      <w:r w:rsidR="008E352F" w:rsidRPr="008E352F">
        <w:rPr>
          <w:rFonts w:ascii="Times New Roman" w:hAnsi="Times New Roman" w:cs="Times New Roman"/>
          <w:lang w:val="en-GB"/>
        </w:rPr>
        <w:t xml:space="preserve">to </w:t>
      </w:r>
      <w:proofErr w:type="spellStart"/>
      <w:r w:rsidR="002805C6">
        <w:rPr>
          <w:rFonts w:ascii="Times New Roman" w:hAnsi="Times New Roman" w:cs="Times New Roman"/>
          <w:lang w:val="en-GB"/>
        </w:rPr>
        <w:t>respresent</w:t>
      </w:r>
      <w:proofErr w:type="spellEnd"/>
      <w:r w:rsidR="002805C6">
        <w:rPr>
          <w:rFonts w:ascii="Times New Roman" w:hAnsi="Times New Roman" w:cs="Times New Roman"/>
          <w:lang w:val="en-GB"/>
        </w:rPr>
        <w:t xml:space="preserve"> the </w:t>
      </w:r>
      <w:r w:rsidR="008E352F" w:rsidRPr="008E352F">
        <w:rPr>
          <w:rFonts w:ascii="Times New Roman" w:hAnsi="Times New Roman" w:cs="Times New Roman"/>
          <w:lang w:val="en-GB"/>
        </w:rPr>
        <w:t>drying curve data</w:t>
      </w:r>
      <w:r w:rsidR="002805C6">
        <w:rPr>
          <w:rFonts w:ascii="Times New Roman" w:hAnsi="Times New Roman" w:cs="Times New Roman"/>
          <w:lang w:val="en-GB"/>
        </w:rPr>
        <w:t>.</w:t>
      </w:r>
      <w:r w:rsidR="008E352F" w:rsidRPr="008E352F">
        <w:rPr>
          <w:rFonts w:ascii="Times New Roman" w:hAnsi="Times New Roman" w:cs="Times New Roman"/>
          <w:lang w:val="en-GB"/>
        </w:rPr>
        <w:t xml:space="preserve"> </w:t>
      </w:r>
      <w:r w:rsidR="002805C6">
        <w:rPr>
          <w:rFonts w:ascii="Times New Roman" w:hAnsi="Times New Roman" w:cs="Times New Roman"/>
          <w:lang w:val="en-GB"/>
        </w:rPr>
        <w:t xml:space="preserve">Among the tested models </w:t>
      </w:r>
      <w:proofErr w:type="spellStart"/>
      <w:r w:rsidR="002805C6">
        <w:rPr>
          <w:rFonts w:ascii="Times New Roman" w:hAnsi="Times New Roman" w:cs="Times New Roman"/>
          <w:lang w:val="en-GB"/>
        </w:rPr>
        <w:t>Aghbashlo</w:t>
      </w:r>
      <w:proofErr w:type="spellEnd"/>
      <w:r w:rsidR="002805C6">
        <w:rPr>
          <w:rFonts w:ascii="Times New Roman" w:hAnsi="Times New Roman" w:cs="Times New Roman"/>
          <w:lang w:val="en-GB"/>
        </w:rPr>
        <w:t xml:space="preserve"> et al., Logarithmic, P</w:t>
      </w:r>
      <w:r w:rsidR="008E352F" w:rsidRPr="008E352F">
        <w:rPr>
          <w:rFonts w:ascii="Times New Roman" w:hAnsi="Times New Roman" w:cs="Times New Roman"/>
          <w:lang w:val="en-GB"/>
        </w:rPr>
        <w:t xml:space="preserve">arabolic and Wang &amp; Singh models </w:t>
      </w:r>
      <w:r w:rsidR="002805C6">
        <w:rPr>
          <w:rFonts w:ascii="Times New Roman" w:hAnsi="Times New Roman" w:cs="Times New Roman"/>
          <w:lang w:val="en-GB"/>
        </w:rPr>
        <w:t xml:space="preserve">yielded very </w:t>
      </w:r>
      <w:r w:rsidR="008E352F" w:rsidRPr="008E352F">
        <w:rPr>
          <w:rFonts w:ascii="Times New Roman" w:hAnsi="Times New Roman" w:cs="Times New Roman"/>
          <w:lang w:val="en-GB"/>
        </w:rPr>
        <w:t>good fit</w:t>
      </w:r>
      <w:r w:rsidR="002805C6">
        <w:rPr>
          <w:rFonts w:ascii="Times New Roman" w:hAnsi="Times New Roman" w:cs="Times New Roman"/>
          <w:lang w:val="en-GB"/>
        </w:rPr>
        <w:t>s, having R</w:t>
      </w:r>
      <w:r w:rsidR="002805C6" w:rsidRPr="002805C6">
        <w:rPr>
          <w:rFonts w:ascii="Times New Roman" w:hAnsi="Times New Roman" w:cs="Times New Roman"/>
          <w:vertAlign w:val="superscript"/>
          <w:lang w:val="en-GB"/>
        </w:rPr>
        <w:t>2</w:t>
      </w:r>
      <w:r w:rsidR="002805C6">
        <w:rPr>
          <w:rFonts w:ascii="Times New Roman" w:hAnsi="Times New Roman" w:cs="Times New Roman"/>
          <w:lang w:val="en-GB"/>
        </w:rPr>
        <w:t xml:space="preserve"> greater than 0.998. For both oven and vacuum oven drying, </w:t>
      </w:r>
      <w:proofErr w:type="spellStart"/>
      <w:r w:rsidR="008E352F" w:rsidRPr="008E352F">
        <w:rPr>
          <w:rFonts w:ascii="Times New Roman" w:hAnsi="Times New Roman" w:cs="Times New Roman"/>
          <w:lang w:val="en-GB"/>
        </w:rPr>
        <w:t>Midilli</w:t>
      </w:r>
      <w:proofErr w:type="spellEnd"/>
      <w:r w:rsidR="008E352F" w:rsidRPr="008E352F">
        <w:rPr>
          <w:rFonts w:ascii="Times New Roman" w:hAnsi="Times New Roman" w:cs="Times New Roman"/>
          <w:lang w:val="en-GB"/>
        </w:rPr>
        <w:t xml:space="preserve"> &amp; </w:t>
      </w:r>
      <w:proofErr w:type="spellStart"/>
      <w:r w:rsidR="008E352F" w:rsidRPr="008E352F">
        <w:rPr>
          <w:rFonts w:ascii="Times New Roman" w:hAnsi="Times New Roman" w:cs="Times New Roman"/>
          <w:lang w:val="en-GB"/>
        </w:rPr>
        <w:t>Kucuk</w:t>
      </w:r>
      <w:proofErr w:type="spellEnd"/>
      <w:r w:rsidR="008E352F" w:rsidRPr="008E352F">
        <w:rPr>
          <w:rFonts w:ascii="Times New Roman" w:hAnsi="Times New Roman" w:cs="Times New Roman"/>
          <w:lang w:val="en-GB"/>
        </w:rPr>
        <w:t xml:space="preserve"> </w:t>
      </w:r>
      <w:r w:rsidR="002805C6">
        <w:rPr>
          <w:rFonts w:ascii="Times New Roman" w:hAnsi="Times New Roman" w:cs="Times New Roman"/>
          <w:lang w:val="en-GB"/>
        </w:rPr>
        <w:t xml:space="preserve">model </w:t>
      </w:r>
      <w:proofErr w:type="gramStart"/>
      <w:r w:rsidR="002805C6">
        <w:rPr>
          <w:rFonts w:ascii="Times New Roman" w:hAnsi="Times New Roman" w:cs="Times New Roman"/>
          <w:lang w:val="en-GB"/>
        </w:rPr>
        <w:t>was found</w:t>
      </w:r>
      <w:proofErr w:type="gramEnd"/>
      <w:r w:rsidR="002805C6">
        <w:rPr>
          <w:rFonts w:ascii="Times New Roman" w:hAnsi="Times New Roman" w:cs="Times New Roman"/>
          <w:lang w:val="en-GB"/>
        </w:rPr>
        <w:t xml:space="preserve"> to yield the best</w:t>
      </w:r>
      <w:r w:rsidR="008E352F" w:rsidRPr="008E352F">
        <w:rPr>
          <w:rFonts w:ascii="Times New Roman" w:hAnsi="Times New Roman" w:cs="Times New Roman"/>
          <w:lang w:val="en-GB"/>
        </w:rPr>
        <w:t xml:space="preserve"> fit</w:t>
      </w:r>
      <w:r w:rsidR="002805C6">
        <w:rPr>
          <w:rFonts w:ascii="Times New Roman" w:hAnsi="Times New Roman" w:cs="Times New Roman"/>
          <w:lang w:val="en-GB"/>
        </w:rPr>
        <w:t xml:space="preserve"> among the employed models</w:t>
      </w:r>
      <w:r w:rsidR="008E352F" w:rsidRPr="008E352F">
        <w:rPr>
          <w:rFonts w:ascii="Times New Roman" w:hAnsi="Times New Roman" w:cs="Times New Roman"/>
          <w:lang w:val="en-GB"/>
        </w:rPr>
        <w:t xml:space="preserve">. </w:t>
      </w:r>
    </w:p>
    <w:p w14:paraId="778303A3" w14:textId="77777777" w:rsidR="00426E0D" w:rsidRPr="00AB37D9" w:rsidRDefault="00426E0D" w:rsidP="008B0CCD">
      <w:pPr>
        <w:shd w:val="clear" w:color="auto" w:fill="FFFFFF"/>
        <w:spacing w:after="0"/>
        <w:jc w:val="both"/>
        <w:rPr>
          <w:rFonts w:ascii="Times New Roman" w:hAnsi="Times New Roman" w:cs="Times New Roman"/>
          <w:sz w:val="20"/>
          <w:szCs w:val="20"/>
          <w:lang w:val="en-GB"/>
        </w:rPr>
      </w:pPr>
    </w:p>
    <w:p w14:paraId="56CB42DB" w14:textId="77777777" w:rsidR="0075512D" w:rsidRDefault="0075512D" w:rsidP="00252028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</w:p>
    <w:p w14:paraId="0126CB93" w14:textId="77777777" w:rsidR="006667A6" w:rsidRDefault="006667A6" w:rsidP="00252028">
      <w:pPr>
        <w:spacing w:after="0" w:line="23" w:lineRule="atLeast"/>
        <w:jc w:val="both"/>
        <w:rPr>
          <w:rFonts w:ascii="Times New Roman" w:hAnsi="Times New Roman" w:cs="Times New Roman"/>
          <w:b/>
          <w:sz w:val="24"/>
          <w:szCs w:val="24"/>
          <w:lang w:val="en-US" w:eastAsia="tr-TR"/>
        </w:rPr>
      </w:pPr>
    </w:p>
    <w:p w14:paraId="6A70E17A" w14:textId="44DA2E16" w:rsidR="00B976E8" w:rsidRDefault="00F803B1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461931">
        <w:rPr>
          <w:rFonts w:ascii="Times New Roman" w:hAnsi="Times New Roman" w:cs="Times New Roman"/>
          <w:b/>
          <w:sz w:val="24"/>
          <w:szCs w:val="24"/>
          <w:lang w:val="en-US" w:eastAsia="tr-TR"/>
        </w:rPr>
        <w:lastRenderedPageBreak/>
        <w:t>References</w:t>
      </w:r>
    </w:p>
    <w:p w14:paraId="09A33112" w14:textId="77777777" w:rsidR="00252028" w:rsidRPr="00B976E8" w:rsidRDefault="00252028" w:rsidP="00252028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1871E33D" w14:textId="0588CDE1" w:rsidR="00461931" w:rsidRPr="004E6B2B" w:rsidRDefault="00461931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Etzbach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L</w:t>
      </w:r>
      <w:proofErr w:type="gramStart"/>
      <w:r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Meinert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M.,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Faber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T.,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Klein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C.,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Schieber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A., &amp;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Weber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F. (2020).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Effects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carrier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agents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powder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properties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stability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carotenoids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encapsulation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efficiency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goldenberry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</w:t>
      </w:r>
      <w:proofErr w:type="spellStart"/>
      <w:r w:rsidRPr="00461931">
        <w:rPr>
          <w:rFonts w:ascii="Times New Roman" w:eastAsia="Times New Roman" w:hAnsi="Times New Roman" w:cs="Times New Roman"/>
          <w:i/>
          <w:color w:val="333333"/>
          <w:lang w:eastAsia="tr-TR"/>
        </w:rPr>
        <w:t>Physalis</w:t>
      </w:r>
      <w:proofErr w:type="spellEnd"/>
      <w:r w:rsidRPr="00461931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461931">
        <w:rPr>
          <w:rFonts w:ascii="Times New Roman" w:eastAsia="Times New Roman" w:hAnsi="Times New Roman" w:cs="Times New Roman"/>
          <w:i/>
          <w:color w:val="333333"/>
          <w:lang w:eastAsia="tr-TR"/>
        </w:rPr>
        <w:t>peruviana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L.)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powder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produced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co-current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spray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lang w:eastAsia="tr-TR"/>
        </w:rPr>
        <w:t>Current</w:t>
      </w:r>
      <w:proofErr w:type="spellEnd"/>
      <w:r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lang w:eastAsia="tr-TR"/>
        </w:rPr>
        <w:t>Research</w:t>
      </w:r>
      <w:proofErr w:type="spellEnd"/>
      <w:r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lang w:eastAsia="tr-TR"/>
        </w:rPr>
        <w:t>Food</w:t>
      </w:r>
      <w:proofErr w:type="spellEnd"/>
      <w:r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333333"/>
          <w:lang w:eastAsia="tr-TR"/>
        </w:rPr>
        <w:t>Science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3, 73-81.</w:t>
      </w:r>
    </w:p>
    <w:p w14:paraId="093F27A1" w14:textId="6C6F0B98" w:rsidR="00461931" w:rsidRDefault="00461931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Junqueira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J. R. J</w:t>
      </w:r>
      <w:proofErr w:type="gramStart"/>
      <w:r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Correa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J. L. G., de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Oliveira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H. </w:t>
      </w:r>
      <w:r w:rsidR="00D2078B">
        <w:rPr>
          <w:rFonts w:ascii="Times New Roman" w:eastAsia="Times New Roman" w:hAnsi="Times New Roman" w:cs="Times New Roman"/>
          <w:color w:val="333333"/>
          <w:lang w:eastAsia="tr-TR"/>
        </w:rPr>
        <w:t xml:space="preserve">M., </w:t>
      </w:r>
      <w:proofErr w:type="spellStart"/>
      <w:r w:rsidR="00D2078B">
        <w:rPr>
          <w:rFonts w:ascii="Times New Roman" w:eastAsia="Times New Roman" w:hAnsi="Times New Roman" w:cs="Times New Roman"/>
          <w:color w:val="333333"/>
          <w:lang w:eastAsia="tr-TR"/>
        </w:rPr>
        <w:t>Avelar</w:t>
      </w:r>
      <w:proofErr w:type="spellEnd"/>
      <w:r w:rsidR="00D2078B">
        <w:rPr>
          <w:rFonts w:ascii="Times New Roman" w:eastAsia="Times New Roman" w:hAnsi="Times New Roman" w:cs="Times New Roman"/>
          <w:color w:val="333333"/>
          <w:lang w:eastAsia="tr-TR"/>
        </w:rPr>
        <w:t xml:space="preserve">, R. I. S., &amp; </w:t>
      </w:r>
      <w:proofErr w:type="spellStart"/>
      <w:r w:rsidR="00D2078B">
        <w:rPr>
          <w:rFonts w:ascii="Times New Roman" w:eastAsia="Times New Roman" w:hAnsi="Times New Roman" w:cs="Times New Roman"/>
          <w:color w:val="333333"/>
          <w:lang w:eastAsia="tr-TR"/>
        </w:rPr>
        <w:t>Pio</w:t>
      </w:r>
      <w:proofErr w:type="spellEnd"/>
      <w:r w:rsidR="00D2078B">
        <w:rPr>
          <w:rFonts w:ascii="Times New Roman" w:eastAsia="Times New Roman" w:hAnsi="Times New Roman" w:cs="Times New Roman"/>
          <w:color w:val="333333"/>
          <w:lang w:eastAsia="tr-TR"/>
        </w:rPr>
        <w:t>, L. A.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S. (2017).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Convective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cape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gooseberry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fruits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: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Effect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pretreatments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on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kinetics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quality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parameter</w:t>
      </w:r>
      <w:r>
        <w:rPr>
          <w:rFonts w:ascii="Times New Roman" w:eastAsia="Times New Roman" w:hAnsi="Times New Roman" w:cs="Times New Roman"/>
          <w:color w:val="333333"/>
          <w:lang w:eastAsia="tr-TR"/>
        </w:rPr>
        <w:t>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LWT – </w:t>
      </w:r>
      <w:proofErr w:type="spellStart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>Food</w:t>
      </w:r>
      <w:proofErr w:type="spellEnd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>Science</w:t>
      </w:r>
      <w:proofErr w:type="spellEnd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>and</w:t>
      </w:r>
      <w:proofErr w:type="spellEnd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>Technology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82, 404-410.</w:t>
      </w:r>
    </w:p>
    <w:p w14:paraId="0ADA75CA" w14:textId="7D4FA1DF" w:rsidR="00CC76E0" w:rsidRDefault="00CC76E0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 w:rsidRPr="003351C8">
        <w:rPr>
          <w:rFonts w:ascii="Times New Roman" w:eastAsia="Times New Roman" w:hAnsi="Times New Roman" w:cs="Times New Roman"/>
          <w:color w:val="333333"/>
          <w:lang w:eastAsia="tr-TR"/>
        </w:rPr>
        <w:t>Bravo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K</w:t>
      </w:r>
      <w:proofErr w:type="gramStart"/>
      <w:r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&amp; </w:t>
      </w:r>
      <w:proofErr w:type="spellStart"/>
      <w:r w:rsidRPr="003351C8">
        <w:rPr>
          <w:rFonts w:ascii="Times New Roman" w:eastAsia="Times New Roman" w:hAnsi="Times New Roman" w:cs="Times New Roman"/>
          <w:color w:val="333333"/>
          <w:lang w:eastAsia="tr-TR"/>
        </w:rPr>
        <w:t>Osorio</w:t>
      </w:r>
      <w:proofErr w:type="spellEnd"/>
      <w:r w:rsidRPr="003351C8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E. (</w:t>
      </w:r>
      <w:r w:rsidRPr="003351C8">
        <w:rPr>
          <w:rFonts w:ascii="Times New Roman" w:eastAsia="Times New Roman" w:hAnsi="Times New Roman" w:cs="Times New Roman"/>
          <w:color w:val="333333"/>
          <w:lang w:eastAsia="tr-TR"/>
        </w:rPr>
        <w:t>2016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).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Characterizat</w:t>
      </w:r>
      <w:r w:rsidR="00796E1C">
        <w:rPr>
          <w:rFonts w:ascii="Times New Roman" w:eastAsia="Times New Roman" w:hAnsi="Times New Roman" w:cs="Times New Roman"/>
          <w:color w:val="333333"/>
          <w:lang w:eastAsia="tr-TR"/>
        </w:rPr>
        <w:t>ion</w:t>
      </w:r>
      <w:proofErr w:type="spellEnd"/>
      <w:r w:rsidR="00796E1C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="00796E1C">
        <w:rPr>
          <w:rFonts w:ascii="Times New Roman" w:eastAsia="Times New Roman" w:hAnsi="Times New Roman" w:cs="Times New Roman"/>
          <w:color w:val="333333"/>
          <w:lang w:eastAsia="tr-TR"/>
        </w:rPr>
        <w:t>polyphenol</w:t>
      </w:r>
      <w:proofErr w:type="spellEnd"/>
      <w:r w:rsidR="00796E1C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="00796E1C">
        <w:rPr>
          <w:rFonts w:ascii="Times New Roman" w:eastAsia="Times New Roman" w:hAnsi="Times New Roman" w:cs="Times New Roman"/>
          <w:color w:val="333333"/>
          <w:lang w:eastAsia="tr-TR"/>
        </w:rPr>
        <w:t>oxidase</w:t>
      </w:r>
      <w:proofErr w:type="spellEnd"/>
      <w:r w:rsidR="00796E1C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="00796E1C">
        <w:rPr>
          <w:rFonts w:ascii="Times New Roman" w:eastAsia="Times New Roman" w:hAnsi="Times New Roman" w:cs="Times New Roman"/>
          <w:color w:val="333333"/>
          <w:lang w:eastAsia="tr-TR"/>
        </w:rPr>
        <w:t>from</w:t>
      </w:r>
      <w:proofErr w:type="spellEnd"/>
      <w:r w:rsidR="00796E1C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="00796E1C">
        <w:rPr>
          <w:rFonts w:ascii="Times New Roman" w:eastAsia="Times New Roman" w:hAnsi="Times New Roman" w:cs="Times New Roman"/>
          <w:color w:val="333333"/>
          <w:lang w:eastAsia="tr-TR"/>
        </w:rPr>
        <w:t>c</w:t>
      </w:r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ape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gooseberry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(</w:t>
      </w:r>
      <w:proofErr w:type="spellStart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>Physalis</w:t>
      </w:r>
      <w:proofErr w:type="spellEnd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>peruviana</w:t>
      </w:r>
      <w:proofErr w:type="spellEnd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 xml:space="preserve"> L.) </w:t>
      </w:r>
      <w:proofErr w:type="spellStart"/>
      <w:r w:rsidRPr="001B702D">
        <w:rPr>
          <w:rFonts w:ascii="Times New Roman" w:eastAsia="Times New Roman" w:hAnsi="Times New Roman" w:cs="Times New Roman"/>
          <w:color w:val="333333"/>
          <w:lang w:eastAsia="tr-TR"/>
        </w:rPr>
        <w:t>fruit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>Food</w:t>
      </w:r>
      <w:proofErr w:type="spellEnd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1B702D">
        <w:rPr>
          <w:rFonts w:ascii="Times New Roman" w:eastAsia="Times New Roman" w:hAnsi="Times New Roman" w:cs="Times New Roman"/>
          <w:i/>
          <w:color w:val="333333"/>
          <w:lang w:eastAsia="tr-TR"/>
        </w:rPr>
        <w:t>Chemistry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197, 185-190.</w:t>
      </w:r>
    </w:p>
    <w:p w14:paraId="604AC2AE" w14:textId="0C20DA33" w:rsidR="00977D2B" w:rsidRDefault="00977D2B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Lopez, J</w:t>
      </w:r>
      <w:proofErr w:type="gramStart"/>
      <w:r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Vega-Galvez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A.,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Torres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M. J.,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Lemus-Mondaca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Quispe-Fuentes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I., &amp;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Di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Scala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K. (2013). </w:t>
      </w:r>
      <w:proofErr w:type="spellStart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>Effect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>dehydration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>temperature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on </w:t>
      </w:r>
      <w:proofErr w:type="spellStart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>physico-chemical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>properties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>antioxidant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>capacity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>goldenberry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(</w:t>
      </w:r>
      <w:proofErr w:type="spellStart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>Physalis</w:t>
      </w:r>
      <w:proofErr w:type="spellEnd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>peruviana</w:t>
      </w:r>
      <w:proofErr w:type="spellEnd"/>
      <w:r w:rsidRPr="00C2012D">
        <w:rPr>
          <w:rFonts w:ascii="Times New Roman" w:eastAsia="Times New Roman" w:hAnsi="Times New Roman" w:cs="Times New Roman"/>
          <w:color w:val="333333"/>
          <w:lang w:eastAsia="tr-TR"/>
        </w:rPr>
        <w:t xml:space="preserve"> L.)</w:t>
      </w:r>
      <w:r w:rsidR="00D2078B">
        <w:rPr>
          <w:rFonts w:ascii="Times New Roman" w:eastAsia="Times New Roman" w:hAnsi="Times New Roman" w:cs="Times New Roman"/>
          <w:color w:val="333333"/>
          <w:lang w:eastAsia="tr-TR"/>
        </w:rPr>
        <w:t>.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>Chilean</w:t>
      </w:r>
      <w:proofErr w:type="spellEnd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>Journal</w:t>
      </w:r>
      <w:proofErr w:type="spellEnd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of </w:t>
      </w:r>
      <w:proofErr w:type="spellStart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>Agricultural</w:t>
      </w:r>
      <w:proofErr w:type="spellEnd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C2012D">
        <w:rPr>
          <w:rFonts w:ascii="Times New Roman" w:eastAsia="Times New Roman" w:hAnsi="Times New Roman" w:cs="Times New Roman"/>
          <w:i/>
          <w:color w:val="333333"/>
          <w:lang w:eastAsia="tr-TR"/>
        </w:rPr>
        <w:t>Research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73(3), 293-300.</w:t>
      </w:r>
    </w:p>
    <w:p w14:paraId="38398DA4" w14:textId="07491D6D" w:rsidR="004252F8" w:rsidRPr="00C2012D" w:rsidRDefault="004252F8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3" w:hanging="425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Nawirska-Olszanska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 A</w:t>
      </w:r>
      <w:proofErr w:type="gramStart"/>
      <w:r>
        <w:rPr>
          <w:rFonts w:ascii="Times New Roman" w:hAnsi="Times New Roman" w:cs="Times New Roman"/>
          <w:color w:val="222222"/>
          <w:shd w:val="clear" w:color="auto" w:fill="FFFFFF"/>
        </w:rPr>
        <w:t>.</w:t>
      </w:r>
      <w:r w:rsidRPr="00F85871">
        <w:rPr>
          <w:rFonts w:ascii="Times New Roman" w:hAnsi="Times New Roman" w:cs="Times New Roman"/>
          <w:color w:val="222222"/>
          <w:shd w:val="clear" w:color="auto" w:fill="FFFFFF"/>
        </w:rPr>
        <w:t>,</w:t>
      </w:r>
      <w:proofErr w:type="gramEnd"/>
      <w:r w:rsidRPr="00F85871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Stepien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B.,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Biesiada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A.,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Kolniak-Ostek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J., &amp;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Oziemblowski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 M. (2017</w:t>
      </w:r>
      <w:r w:rsidRPr="00F85871">
        <w:rPr>
          <w:rFonts w:ascii="Times New Roman" w:hAnsi="Times New Roman" w:cs="Times New Roman"/>
          <w:color w:val="222222"/>
          <w:shd w:val="clear" w:color="auto" w:fill="FFFFFF"/>
        </w:rPr>
        <w:t xml:space="preserve">).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Rheological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chemical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physical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characteristics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 of golden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b</w:t>
      </w:r>
      <w:r w:rsidRPr="00C2012D">
        <w:rPr>
          <w:rFonts w:ascii="Times New Roman" w:hAnsi="Times New Roman" w:cs="Times New Roman"/>
          <w:color w:val="222222"/>
          <w:shd w:val="clear" w:color="auto" w:fill="FFFFFF"/>
        </w:rPr>
        <w:t>erry</w:t>
      </w:r>
      <w:proofErr w:type="spellEnd"/>
      <w:r w:rsidRPr="00C2012D">
        <w:rPr>
          <w:rFonts w:ascii="Times New Roman" w:hAnsi="Times New Roman" w:cs="Times New Roman"/>
          <w:color w:val="222222"/>
          <w:shd w:val="clear" w:color="auto" w:fill="FFFFFF"/>
        </w:rPr>
        <w:t xml:space="preserve"> (</w:t>
      </w:r>
      <w:proofErr w:type="spellStart"/>
      <w:r w:rsidRPr="00C2012D">
        <w:rPr>
          <w:rFonts w:ascii="Times New Roman" w:hAnsi="Times New Roman" w:cs="Times New Roman"/>
          <w:i/>
          <w:color w:val="222222"/>
          <w:shd w:val="clear" w:color="auto" w:fill="FFFFFF"/>
        </w:rPr>
        <w:t>Physalis</w:t>
      </w:r>
      <w:proofErr w:type="spellEnd"/>
      <w:r w:rsidRPr="00C2012D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</w:t>
      </w:r>
      <w:proofErr w:type="spellStart"/>
      <w:r w:rsidRPr="00C2012D">
        <w:rPr>
          <w:rFonts w:ascii="Times New Roman" w:hAnsi="Times New Roman" w:cs="Times New Roman"/>
          <w:i/>
          <w:color w:val="222222"/>
          <w:shd w:val="clear" w:color="auto" w:fill="FFFFFF"/>
        </w:rPr>
        <w:t>peruviana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 L.)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after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convective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and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microwave</w:t>
      </w:r>
      <w:proofErr w:type="spellEnd"/>
      <w:r w:rsidR="00796E1C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796E1C">
        <w:rPr>
          <w:rFonts w:ascii="Times New Roman" w:hAnsi="Times New Roman" w:cs="Times New Roman"/>
          <w:color w:val="222222"/>
          <w:shd w:val="clear" w:color="auto" w:fill="FFFFFF"/>
        </w:rPr>
        <w:t>d</w:t>
      </w:r>
      <w:r w:rsidRPr="00C2012D">
        <w:rPr>
          <w:rFonts w:ascii="Times New Roman" w:hAnsi="Times New Roman" w:cs="Times New Roman"/>
          <w:color w:val="222222"/>
          <w:shd w:val="clear" w:color="auto" w:fill="FFFFFF"/>
        </w:rPr>
        <w:t>rying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. </w:t>
      </w:r>
      <w:proofErr w:type="spellStart"/>
      <w:r w:rsidRPr="00C2012D">
        <w:rPr>
          <w:rFonts w:ascii="Times New Roman" w:hAnsi="Times New Roman" w:cs="Times New Roman"/>
          <w:i/>
          <w:color w:val="222222"/>
          <w:shd w:val="clear" w:color="auto" w:fill="FFFFFF"/>
        </w:rPr>
        <w:t>Foods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 xml:space="preserve">, 6, 60. </w:t>
      </w:r>
    </w:p>
    <w:p w14:paraId="2B35C2B2" w14:textId="6F0BDEC3" w:rsidR="00CC76E0" w:rsidRDefault="00796E1C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Karacabey, E. (2016). Evaluation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two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fitting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methods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for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thin-layer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cape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gooseberry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fruits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>Brazilian</w:t>
      </w:r>
      <w:proofErr w:type="spellEnd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>Archives</w:t>
      </w:r>
      <w:proofErr w:type="spellEnd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of </w:t>
      </w:r>
      <w:proofErr w:type="spellStart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>Biology</w:t>
      </w:r>
      <w:proofErr w:type="spellEnd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>and</w:t>
      </w:r>
      <w:proofErr w:type="spellEnd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>Technology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59, e160470.</w:t>
      </w:r>
    </w:p>
    <w:p w14:paraId="356DD8AD" w14:textId="788927DA" w:rsidR="00796E1C" w:rsidRDefault="00796E1C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Ramadan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M. F</w:t>
      </w:r>
      <w:proofErr w:type="gramStart"/>
      <w:r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(2011).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Bioactive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phytochemicals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nutritional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value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functional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properties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cape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gooseberry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</w:t>
      </w:r>
      <w:proofErr w:type="spellStart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>Physalis</w:t>
      </w:r>
      <w:proofErr w:type="spellEnd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>peruviana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): An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overview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>Food</w:t>
      </w:r>
      <w:proofErr w:type="spellEnd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>Research</w:t>
      </w:r>
      <w:proofErr w:type="spellEnd"/>
      <w:r w:rsidRPr="00796E1C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International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44, 1830-1836.</w:t>
      </w:r>
    </w:p>
    <w:p w14:paraId="40CACE3B" w14:textId="12C2502F" w:rsidR="009D24D3" w:rsidRPr="00147517" w:rsidRDefault="00147517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Calín</w:t>
      </w:r>
      <w:proofErr w:type="spellEnd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-Sánchez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>,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A., </w:t>
      </w:r>
      <w:proofErr w:type="spellStart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Figiel</w:t>
      </w:r>
      <w:proofErr w:type="spellEnd"/>
      <w:r>
        <w:rPr>
          <w:rFonts w:ascii="Times New Roman" w:eastAsia="Times New Roman" w:hAnsi="Times New Roman" w:cs="Times New Roman"/>
          <w:color w:val="333333"/>
          <w:lang w:val="en-US" w:eastAsia="tr-TR"/>
        </w:rPr>
        <w:t>,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A., </w:t>
      </w:r>
      <w:proofErr w:type="spellStart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Wojdylo</w:t>
      </w:r>
      <w:proofErr w:type="spellEnd"/>
      <w:r>
        <w:rPr>
          <w:rFonts w:ascii="Times New Roman" w:eastAsia="Times New Roman" w:hAnsi="Times New Roman" w:cs="Times New Roman"/>
          <w:color w:val="333333"/>
          <w:lang w:val="en-US" w:eastAsia="tr-TR"/>
        </w:rPr>
        <w:t>,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A., </w:t>
      </w:r>
      <w:proofErr w:type="spellStart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Szaryez</w:t>
      </w:r>
      <w:proofErr w:type="spellEnd"/>
      <w:r>
        <w:rPr>
          <w:rFonts w:ascii="Times New Roman" w:eastAsia="Times New Roman" w:hAnsi="Times New Roman" w:cs="Times New Roman"/>
          <w:color w:val="333333"/>
          <w:lang w:val="en-US" w:eastAsia="tr-TR"/>
        </w:rPr>
        <w:t>,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M.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&amp;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</w:t>
      </w:r>
      <w:proofErr w:type="spellStart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Car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softHyphen/>
        <w:t>bonell-Barrachina</w:t>
      </w:r>
      <w:proofErr w:type="spellEnd"/>
      <w:r>
        <w:rPr>
          <w:rFonts w:ascii="Times New Roman" w:eastAsia="Times New Roman" w:hAnsi="Times New Roman" w:cs="Times New Roman"/>
          <w:color w:val="333333"/>
          <w:lang w:val="en-US" w:eastAsia="tr-TR"/>
        </w:rPr>
        <w:t>,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A.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A. 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(2014). 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Drying of garlic slices using convective pre-drying and vacuum-microwave finishing drying: Kinetics, energy consumption, and qual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softHyphen/>
        <w:t xml:space="preserve">ity studies. </w:t>
      </w:r>
      <w:r w:rsidRPr="00147517">
        <w:rPr>
          <w:rFonts w:ascii="Times New Roman" w:eastAsia="Times New Roman" w:hAnsi="Times New Roman" w:cs="Times New Roman"/>
          <w:i/>
          <w:color w:val="333333"/>
          <w:lang w:val="en-US" w:eastAsia="tr-TR"/>
        </w:rPr>
        <w:t>Food and Bioprocess Technology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, 7,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398-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408.</w:t>
      </w:r>
    </w:p>
    <w:p w14:paraId="06B36C89" w14:textId="61A5EC66" w:rsidR="00147517" w:rsidRPr="00147517" w:rsidRDefault="00147517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Kaleta</w:t>
      </w:r>
      <w:proofErr w:type="spellEnd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, A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>.</w:t>
      </w:r>
      <w:r w:rsidR="00675D89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&amp;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</w:t>
      </w:r>
      <w:proofErr w:type="spellStart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Górnicki</w:t>
      </w:r>
      <w:proofErr w:type="spellEnd"/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,</w:t>
      </w:r>
      <w:r w:rsidR="00675D89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K. (2010). 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Some remarks on evaluation of drying models of red beet particles</w:t>
      </w:r>
      <w:r w:rsidR="00D2078B">
        <w:rPr>
          <w:rFonts w:ascii="Times New Roman" w:eastAsia="Times New Roman" w:hAnsi="Times New Roman" w:cs="Times New Roman"/>
          <w:color w:val="333333"/>
          <w:lang w:val="en-US" w:eastAsia="tr-TR"/>
        </w:rPr>
        <w:t>.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</w:t>
      </w:r>
      <w:r w:rsidRPr="00675D89">
        <w:rPr>
          <w:rFonts w:ascii="Times New Roman" w:eastAsia="Times New Roman" w:hAnsi="Times New Roman" w:cs="Times New Roman"/>
          <w:i/>
          <w:color w:val="333333"/>
          <w:lang w:val="en-US" w:eastAsia="tr-TR"/>
        </w:rPr>
        <w:t>Energ</w:t>
      </w:r>
      <w:r w:rsidR="00675D89" w:rsidRPr="00675D89">
        <w:rPr>
          <w:rFonts w:ascii="Times New Roman" w:eastAsia="Times New Roman" w:hAnsi="Times New Roman" w:cs="Times New Roman"/>
          <w:i/>
          <w:color w:val="333333"/>
          <w:lang w:val="en-US" w:eastAsia="tr-TR"/>
        </w:rPr>
        <w:t>y</w:t>
      </w:r>
      <w:r w:rsidRPr="00675D89">
        <w:rPr>
          <w:rFonts w:ascii="Times New Roman" w:eastAsia="Times New Roman" w:hAnsi="Times New Roman" w:cs="Times New Roman"/>
          <w:i/>
          <w:color w:val="333333"/>
          <w:lang w:val="en-US" w:eastAsia="tr-TR"/>
        </w:rPr>
        <w:t xml:space="preserve"> Convers</w:t>
      </w:r>
      <w:r w:rsidR="00675D89" w:rsidRPr="00675D89">
        <w:rPr>
          <w:rFonts w:ascii="Times New Roman" w:eastAsia="Times New Roman" w:hAnsi="Times New Roman" w:cs="Times New Roman"/>
          <w:i/>
          <w:color w:val="333333"/>
          <w:lang w:val="en-US" w:eastAsia="tr-TR"/>
        </w:rPr>
        <w:t>ion and</w:t>
      </w:r>
      <w:r w:rsidRPr="00675D89">
        <w:rPr>
          <w:rFonts w:ascii="Times New Roman" w:eastAsia="Times New Roman" w:hAnsi="Times New Roman" w:cs="Times New Roman"/>
          <w:i/>
          <w:color w:val="333333"/>
          <w:lang w:val="en-US" w:eastAsia="tr-TR"/>
        </w:rPr>
        <w:t xml:space="preserve"> Manage</w:t>
      </w:r>
      <w:r w:rsidR="00675D89" w:rsidRPr="00675D89">
        <w:rPr>
          <w:rFonts w:ascii="Times New Roman" w:eastAsia="Times New Roman" w:hAnsi="Times New Roman" w:cs="Times New Roman"/>
          <w:i/>
          <w:color w:val="333333"/>
          <w:lang w:val="en-US" w:eastAsia="tr-TR"/>
        </w:rPr>
        <w:t>ment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,</w:t>
      </w:r>
      <w:r w:rsidR="00675D89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</w:t>
      </w:r>
      <w:r w:rsidRPr="00147517">
        <w:rPr>
          <w:rFonts w:ascii="Times New Roman" w:eastAsia="Times New Roman" w:hAnsi="Times New Roman" w:cs="Times New Roman"/>
          <w:color w:val="333333"/>
          <w:lang w:val="en-US" w:eastAsia="tr-TR"/>
        </w:rPr>
        <w:t>51(12), 2967-2978.</w:t>
      </w:r>
    </w:p>
    <w:p w14:paraId="1E3887C2" w14:textId="4823F52A" w:rsidR="00147517" w:rsidRPr="00D2078B" w:rsidRDefault="00D2078B" w:rsidP="00147517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val="en-US" w:eastAsia="tr-TR"/>
        </w:rPr>
        <w:t>Guiné</w:t>
      </w:r>
      <w:proofErr w:type="spellEnd"/>
      <w:r>
        <w:rPr>
          <w:rFonts w:ascii="Times New Roman" w:eastAsia="Times New Roman" w:hAnsi="Times New Roman" w:cs="Times New Roman"/>
          <w:color w:val="333333"/>
          <w:lang w:val="en-US" w:eastAsia="tr-TR"/>
        </w:rPr>
        <w:t>, R. P. (2018). The drying of f</w:t>
      </w:r>
      <w:r w:rsidRPr="00D2078B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oods and 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>its effect on the physical-chemical, sensorial and n</w:t>
      </w:r>
      <w:r w:rsidRPr="00D2078B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utritional 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>p</w:t>
      </w:r>
      <w:r w:rsidRPr="00D2078B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roperties. </w:t>
      </w:r>
      <w:r w:rsidRPr="00D2078B">
        <w:rPr>
          <w:rFonts w:ascii="Times New Roman" w:eastAsia="Times New Roman" w:hAnsi="Times New Roman" w:cs="Times New Roman"/>
          <w:i/>
          <w:color w:val="333333"/>
          <w:lang w:val="en-US" w:eastAsia="tr-TR"/>
        </w:rPr>
        <w:t>Int</w:t>
      </w:r>
      <w:r>
        <w:rPr>
          <w:rFonts w:ascii="Times New Roman" w:eastAsia="Times New Roman" w:hAnsi="Times New Roman" w:cs="Times New Roman"/>
          <w:i/>
          <w:color w:val="333333"/>
          <w:lang w:val="en-US" w:eastAsia="tr-TR"/>
        </w:rPr>
        <w:t>ernational Journ</w:t>
      </w:r>
      <w:r w:rsidRPr="00D2078B">
        <w:rPr>
          <w:rFonts w:ascii="Times New Roman" w:eastAsia="Times New Roman" w:hAnsi="Times New Roman" w:cs="Times New Roman"/>
          <w:i/>
          <w:color w:val="333333"/>
          <w:lang w:val="en-US" w:eastAsia="tr-TR"/>
        </w:rPr>
        <w:t>al of Food Engineering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, </w:t>
      </w:r>
      <w:r w:rsidRPr="00D2078B">
        <w:rPr>
          <w:rFonts w:ascii="Times New Roman" w:eastAsia="Times New Roman" w:hAnsi="Times New Roman" w:cs="Times New Roman"/>
          <w:color w:val="333333"/>
          <w:lang w:val="en-US" w:eastAsia="tr-TR"/>
        </w:rPr>
        <w:t>4(2), 93-100.</w:t>
      </w:r>
    </w:p>
    <w:p w14:paraId="564D284B" w14:textId="68989BDC" w:rsidR="00E55B7F" w:rsidRPr="00E55B7F" w:rsidRDefault="00E55B7F" w:rsidP="00E55B7F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Pan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Z</w:t>
      </w:r>
      <w:proofErr w:type="gramStart"/>
      <w:r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Khir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Godfrey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L. D.,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Lewis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R.,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Thompson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J. R., &amp; Salim A. (2008). </w:t>
      </w:r>
      <w:r w:rsidRPr="00E55B7F">
        <w:rPr>
          <w:rFonts w:ascii="Times New Roman" w:eastAsia="Times New Roman" w:hAnsi="Times New Roman" w:cs="Times New Roman"/>
          <w:color w:val="333333"/>
          <w:lang w:val="en-US" w:eastAsia="tr-TR"/>
        </w:rPr>
        <w:t>Feasibility of simultaneous rough rice drying and disinfestations by infrared radiation heating and rice milling quality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>. Journal of Food Engineering, 84(3), 469-479.</w:t>
      </w:r>
    </w:p>
    <w:p w14:paraId="6CB38A79" w14:textId="5310EE94" w:rsidR="00EC40BC" w:rsidRPr="00EC40BC" w:rsidRDefault="00EC40BC" w:rsidP="00EC40BC">
      <w:pPr>
        <w:pStyle w:val="ListeParagraf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jc w:val="both"/>
        <w:rPr>
          <w:rFonts w:ascii="Times New Roman" w:eastAsia="Times New Roman" w:hAnsi="Times New Roman" w:cs="Times New Roman"/>
          <w:color w:val="333333"/>
          <w:lang w:val="en-US"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AOAC (</w:t>
      </w:r>
      <w:r w:rsidRPr="00EC40BC">
        <w:rPr>
          <w:rFonts w:ascii="Times New Roman" w:eastAsia="Times New Roman" w:hAnsi="Times New Roman" w:cs="Times New Roman"/>
          <w:color w:val="333333"/>
          <w:lang w:val="en-US" w:eastAsia="tr-TR"/>
        </w:rPr>
        <w:t>Association o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>f Official Analytical Chemists). (1995).</w:t>
      </w:r>
      <w:r w:rsidRPr="00EC40BC">
        <w:rPr>
          <w:rFonts w:ascii="Times New Roman" w:eastAsia="Times New Roman" w:hAnsi="Times New Roman" w:cs="Times New Roman"/>
          <w:color w:val="333333"/>
          <w:lang w:val="en-US" w:eastAsia="tr-TR"/>
        </w:rPr>
        <w:t xml:space="preserve"> Official Methods of Analysis of AOAC International, 16th ed., AOAC In</w:t>
      </w:r>
      <w:r>
        <w:rPr>
          <w:rFonts w:ascii="Times New Roman" w:eastAsia="Times New Roman" w:hAnsi="Times New Roman" w:cs="Times New Roman"/>
          <w:color w:val="333333"/>
          <w:lang w:val="en-US" w:eastAsia="tr-TR"/>
        </w:rPr>
        <w:t>ternational, Rockville, MD.</w:t>
      </w:r>
    </w:p>
    <w:p w14:paraId="41A028B4" w14:textId="536E3DC2" w:rsidR="00E55B7F" w:rsidRDefault="00A86846" w:rsidP="00E55B7F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Ismail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O. &amp; Kocabay, O. G. (2018). </w:t>
      </w:r>
      <w:proofErr w:type="spellStart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>Infrared</w:t>
      </w:r>
      <w:proofErr w:type="spellEnd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>microwave</w:t>
      </w:r>
      <w:proofErr w:type="spellEnd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>rainbow</w:t>
      </w:r>
      <w:proofErr w:type="spellEnd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>trout</w:t>
      </w:r>
      <w:proofErr w:type="spellEnd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 xml:space="preserve">: </w:t>
      </w:r>
      <w:proofErr w:type="spellStart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>kinetics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m</w:t>
      </w:r>
      <w:r w:rsidRPr="00A86846">
        <w:rPr>
          <w:rFonts w:ascii="Times New Roman" w:eastAsia="Times New Roman" w:hAnsi="Times New Roman" w:cs="Times New Roman"/>
          <w:color w:val="333333"/>
          <w:lang w:eastAsia="tr-TR"/>
        </w:rPr>
        <w:t>odelling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Turkish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Journal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of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Fisheries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aand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Aquatic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Sciences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18, 259-266.</w:t>
      </w:r>
    </w:p>
    <w:p w14:paraId="474413E4" w14:textId="08F25CFB" w:rsidR="008B67BF" w:rsidRDefault="008B67BF" w:rsidP="00E55B7F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Doymaz, I</w:t>
      </w:r>
      <w:proofErr w:type="gramStart"/>
      <w:r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Kipcak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A. S. &amp;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Piskin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S. (2015).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Microwave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green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bean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(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Phaseolus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vulgaris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)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slices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: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kinetics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physical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quality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Czech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Journal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of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Food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Sciences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33, 367-376.</w:t>
      </w:r>
    </w:p>
    <w:p w14:paraId="54E5C427" w14:textId="1A13AD1F" w:rsidR="008B67BF" w:rsidRDefault="008B67BF" w:rsidP="00E55B7F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eastAsia="tr-TR"/>
        </w:rPr>
        <w:t>Baslar, M</w:t>
      </w:r>
      <w:proofErr w:type="gramStart"/>
      <w:r>
        <w:rPr>
          <w:rFonts w:ascii="Times New Roman" w:eastAsia="Times New Roman" w:hAnsi="Times New Roman" w:cs="Times New Roman"/>
          <w:color w:val="333333"/>
          <w:lang w:eastAsia="tr-TR"/>
        </w:rPr>
        <w:t>.,</w:t>
      </w:r>
      <w:proofErr w:type="gram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Kılıçlı, M., Toker, O. S., Sağdıç, O. &amp;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Arici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M. (2014).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Ultrasonic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vacuum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technique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as a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novel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process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for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shortening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the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period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for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beef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chicken</w:t>
      </w:r>
      <w:proofErr w:type="spellEnd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color w:val="333333"/>
          <w:lang w:eastAsia="tr-TR"/>
        </w:rPr>
        <w:t>meats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Innovative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Food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Science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and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>Emerging</w:t>
      </w:r>
      <w:proofErr w:type="spellEnd"/>
      <w:r w:rsidRPr="008B67BF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Technologies</w:t>
      </w:r>
      <w:r>
        <w:rPr>
          <w:rFonts w:ascii="Times New Roman" w:eastAsia="Times New Roman" w:hAnsi="Times New Roman" w:cs="Times New Roman"/>
          <w:color w:val="333333"/>
          <w:lang w:eastAsia="tr-TR"/>
        </w:rPr>
        <w:t>, 26, 182-190.</w:t>
      </w:r>
    </w:p>
    <w:p w14:paraId="7FE5327C" w14:textId="17C67354" w:rsidR="008B67BF" w:rsidRDefault="004C3EF6" w:rsidP="00E55B7F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Chayjan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R. A. &amp;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Shadidi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B. (2014).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Modeling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high-moisture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Faba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bean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in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fixed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semi-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fluidized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bed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4C3EF6">
        <w:rPr>
          <w:rFonts w:ascii="Times New Roman" w:eastAsia="Times New Roman" w:hAnsi="Times New Roman" w:cs="Times New Roman"/>
          <w:i/>
          <w:color w:val="333333"/>
          <w:lang w:eastAsia="tr-TR"/>
        </w:rPr>
        <w:t>Journal</w:t>
      </w:r>
      <w:proofErr w:type="spellEnd"/>
      <w:r w:rsidRPr="004C3EF6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of </w:t>
      </w:r>
      <w:proofErr w:type="spellStart"/>
      <w:r w:rsidRPr="004C3EF6">
        <w:rPr>
          <w:rFonts w:ascii="Times New Roman" w:eastAsia="Times New Roman" w:hAnsi="Times New Roman" w:cs="Times New Roman"/>
          <w:i/>
          <w:color w:val="333333"/>
          <w:lang w:eastAsia="tr-TR"/>
        </w:rPr>
        <w:t>Food</w:t>
      </w:r>
      <w:proofErr w:type="spellEnd"/>
      <w:r w:rsidRPr="004C3EF6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i/>
          <w:color w:val="333333"/>
          <w:lang w:eastAsia="tr-TR"/>
        </w:rPr>
        <w:t>Processing</w:t>
      </w:r>
      <w:proofErr w:type="spellEnd"/>
      <w:r w:rsidRPr="004C3EF6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i/>
          <w:color w:val="333333"/>
          <w:lang w:eastAsia="tr-TR"/>
        </w:rPr>
        <w:t>and</w:t>
      </w:r>
      <w:proofErr w:type="spellEnd"/>
      <w:r w:rsidRPr="004C3EF6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i/>
          <w:color w:val="333333"/>
          <w:lang w:eastAsia="tr-TR"/>
        </w:rPr>
        <w:t>Preservation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, 38: 200-211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334329CB" w14:textId="77395439" w:rsidR="004C3EF6" w:rsidRDefault="004C3EF6" w:rsidP="00E55B7F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Crank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J. (1975).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The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Mathematics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Diffusion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London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, UK: Oxford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University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Press</w:t>
      </w:r>
      <w:proofErr w:type="spellEnd"/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p w14:paraId="6D60F6A1" w14:textId="2CDE638C" w:rsidR="004C3EF6" w:rsidRDefault="004C3EF6" w:rsidP="00E55B7F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Ozyalcin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Z. O. &amp;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Kipcak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A. S. (2022).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ultrasound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effect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characteristics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loligo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vulgaris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the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methods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oven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and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v</w:t>
      </w:r>
      <w:r w:rsidRPr="004C3EF6">
        <w:rPr>
          <w:rFonts w:ascii="Times New Roman" w:eastAsia="Times New Roman" w:hAnsi="Times New Roman" w:cs="Times New Roman"/>
          <w:color w:val="333333"/>
          <w:lang w:eastAsia="tr-TR"/>
        </w:rPr>
        <w:t>acuum-oven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>Journal</w:t>
      </w:r>
      <w:proofErr w:type="spellEnd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of </w:t>
      </w:r>
      <w:proofErr w:type="spellStart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>Aquatic</w:t>
      </w:r>
      <w:proofErr w:type="spellEnd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>Food</w:t>
      </w:r>
      <w:proofErr w:type="spellEnd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Product </w:t>
      </w:r>
      <w:proofErr w:type="spellStart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>Technology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31(2), 187-199.</w:t>
      </w:r>
    </w:p>
    <w:p w14:paraId="6A9DCE18" w14:textId="09B9AAF7" w:rsidR="005419F5" w:rsidRDefault="005419F5" w:rsidP="00E55B7F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Zhu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A. (2018). </w:t>
      </w:r>
      <w:proofErr w:type="spellStart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>The</w:t>
      </w:r>
      <w:proofErr w:type="spellEnd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>convective</w:t>
      </w:r>
      <w:proofErr w:type="spellEnd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 xml:space="preserve"> hot </w:t>
      </w:r>
      <w:proofErr w:type="spellStart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>air</w:t>
      </w:r>
      <w:proofErr w:type="spellEnd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l</w:t>
      </w:r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>actuca</w:t>
      </w:r>
      <w:proofErr w:type="spellEnd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>sative</w:t>
      </w:r>
      <w:proofErr w:type="spellEnd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5419F5">
        <w:rPr>
          <w:rFonts w:ascii="Times New Roman" w:eastAsia="Times New Roman" w:hAnsi="Times New Roman" w:cs="Times New Roman"/>
          <w:color w:val="333333"/>
          <w:lang w:eastAsia="tr-TR"/>
        </w:rPr>
        <w:t>slices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International </w:t>
      </w:r>
      <w:proofErr w:type="spellStart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>Journal</w:t>
      </w:r>
      <w:proofErr w:type="spellEnd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of </w:t>
      </w:r>
      <w:proofErr w:type="spellStart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>Green</w:t>
      </w:r>
      <w:proofErr w:type="spellEnd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5419F5">
        <w:rPr>
          <w:rFonts w:ascii="Times New Roman" w:eastAsia="Times New Roman" w:hAnsi="Times New Roman" w:cs="Times New Roman"/>
          <w:i/>
          <w:color w:val="333333"/>
          <w:lang w:eastAsia="tr-TR"/>
        </w:rPr>
        <w:t>Energy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>, 15, 201-207.</w:t>
      </w:r>
    </w:p>
    <w:p w14:paraId="32E0753C" w14:textId="4783F26F" w:rsidR="005419F5" w:rsidRPr="005419F5" w:rsidRDefault="005419F5" w:rsidP="00E55B7F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Alibas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I. (2014). </w:t>
      </w:r>
      <w:r w:rsidRPr="005419F5">
        <w:rPr>
          <w:rFonts w:ascii="Times New Roman" w:eastAsia="Times New Roman" w:hAnsi="Times New Roman" w:cs="Times New Roman"/>
          <w:color w:val="333333"/>
          <w:lang w:val="en-GB" w:eastAsia="tr-TR"/>
        </w:rPr>
        <w:t>Microwave, air and combined microwave-air drying of grape leaves (</w:t>
      </w:r>
      <w:proofErr w:type="spellStart"/>
      <w:r w:rsidRPr="005419F5">
        <w:rPr>
          <w:rFonts w:ascii="Times New Roman" w:eastAsia="Times New Roman" w:hAnsi="Times New Roman" w:cs="Times New Roman"/>
          <w:color w:val="333333"/>
          <w:lang w:val="en-GB" w:eastAsia="tr-TR"/>
        </w:rPr>
        <w:t>Vitis</w:t>
      </w:r>
      <w:proofErr w:type="spellEnd"/>
      <w:r w:rsidRPr="005419F5">
        <w:rPr>
          <w:rFonts w:ascii="Times New Roman" w:eastAsia="Times New Roman" w:hAnsi="Times New Roman" w:cs="Times New Roman"/>
          <w:color w:val="333333"/>
          <w:lang w:val="en-GB" w:eastAsia="tr-TR"/>
        </w:rPr>
        <w:t xml:space="preserve"> </w:t>
      </w:r>
      <w:proofErr w:type="spellStart"/>
      <w:r w:rsidRPr="005419F5">
        <w:rPr>
          <w:rFonts w:ascii="Times New Roman" w:eastAsia="Times New Roman" w:hAnsi="Times New Roman" w:cs="Times New Roman"/>
          <w:color w:val="333333"/>
          <w:lang w:val="en-GB" w:eastAsia="tr-TR"/>
        </w:rPr>
        <w:t>vinifera</w:t>
      </w:r>
      <w:proofErr w:type="spellEnd"/>
      <w:r w:rsidRPr="005419F5">
        <w:rPr>
          <w:rFonts w:ascii="Times New Roman" w:eastAsia="Times New Roman" w:hAnsi="Times New Roman" w:cs="Times New Roman"/>
          <w:color w:val="333333"/>
          <w:lang w:val="en-GB" w:eastAsia="tr-TR"/>
        </w:rPr>
        <w:t xml:space="preserve"> L.) and the determination of some quality parameters</w:t>
      </w:r>
      <w:r>
        <w:rPr>
          <w:rFonts w:ascii="Times New Roman" w:eastAsia="Times New Roman" w:hAnsi="Times New Roman" w:cs="Times New Roman"/>
          <w:color w:val="333333"/>
          <w:lang w:val="en-GB" w:eastAsia="tr-TR"/>
        </w:rPr>
        <w:t xml:space="preserve">. </w:t>
      </w:r>
      <w:r w:rsidRPr="005419F5">
        <w:rPr>
          <w:rFonts w:ascii="Times New Roman" w:eastAsia="Times New Roman" w:hAnsi="Times New Roman" w:cs="Times New Roman"/>
          <w:i/>
          <w:color w:val="333333"/>
          <w:lang w:val="en-GB" w:eastAsia="tr-TR"/>
        </w:rPr>
        <w:t>International Journal of Food Engineering</w:t>
      </w:r>
      <w:r w:rsidRPr="005419F5">
        <w:rPr>
          <w:rFonts w:ascii="Times New Roman" w:eastAsia="Times New Roman" w:hAnsi="Times New Roman" w:cs="Times New Roman"/>
          <w:color w:val="333333"/>
          <w:lang w:val="en-GB" w:eastAsia="tr-TR"/>
        </w:rPr>
        <w:t>, 10</w:t>
      </w:r>
      <w:r>
        <w:rPr>
          <w:rFonts w:ascii="Times New Roman" w:eastAsia="Times New Roman" w:hAnsi="Times New Roman" w:cs="Times New Roman"/>
          <w:color w:val="333333"/>
          <w:lang w:val="en-GB" w:eastAsia="tr-TR"/>
        </w:rPr>
        <w:t>,</w:t>
      </w:r>
      <w:r w:rsidRPr="005419F5">
        <w:rPr>
          <w:rFonts w:ascii="Times New Roman" w:eastAsia="Times New Roman" w:hAnsi="Times New Roman" w:cs="Times New Roman"/>
          <w:color w:val="333333"/>
          <w:lang w:val="en-GB" w:eastAsia="tr-TR"/>
        </w:rPr>
        <w:t xml:space="preserve"> 69-88.</w:t>
      </w:r>
    </w:p>
    <w:p w14:paraId="52C4B2E4" w14:textId="10DE1BB1" w:rsidR="0007224B" w:rsidRPr="004F3E12" w:rsidRDefault="004F3E12" w:rsidP="004F3E12">
      <w:pPr>
        <w:pStyle w:val="ListeParagraf"/>
        <w:widowControl w:val="0"/>
        <w:numPr>
          <w:ilvl w:val="0"/>
          <w:numId w:val="31"/>
        </w:numPr>
        <w:shd w:val="clear" w:color="auto" w:fill="FFFFFF"/>
        <w:suppressAutoHyphens/>
        <w:spacing w:after="0"/>
        <w:ind w:left="284" w:hanging="426"/>
        <w:contextualSpacing w:val="0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  <w:r>
        <w:rPr>
          <w:rFonts w:ascii="Times New Roman" w:eastAsia="Times New Roman" w:hAnsi="Times New Roman" w:cs="Times New Roman"/>
          <w:color w:val="333333"/>
          <w:lang w:val="en-GB" w:eastAsia="tr-TR"/>
        </w:rPr>
        <w:t>Vega-Galvez, A., Puente-Diaz, L., Lemus-</w:t>
      </w:r>
      <w:proofErr w:type="spellStart"/>
      <w:r>
        <w:rPr>
          <w:rFonts w:ascii="Times New Roman" w:eastAsia="Times New Roman" w:hAnsi="Times New Roman" w:cs="Times New Roman"/>
          <w:color w:val="333333"/>
          <w:lang w:val="en-GB" w:eastAsia="tr-TR"/>
        </w:rPr>
        <w:t>Mondaca</w:t>
      </w:r>
      <w:proofErr w:type="spellEnd"/>
      <w:r>
        <w:rPr>
          <w:rFonts w:ascii="Times New Roman" w:eastAsia="Times New Roman" w:hAnsi="Times New Roman" w:cs="Times New Roman"/>
          <w:color w:val="333333"/>
          <w:lang w:val="en-GB" w:eastAsia="tr-TR"/>
        </w:rPr>
        <w:t xml:space="preserve">, R., Miranda, M. &amp; Torres, M. J. (2014). </w:t>
      </w:r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 xml:space="preserve">Mathematical </w:t>
      </w:r>
      <w:proofErr w:type="spellStart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>modelling</w:t>
      </w:r>
      <w:proofErr w:type="spellEnd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 xml:space="preserve"> of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thin-layer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drying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kinetics</w:t>
      </w:r>
      <w:proofErr w:type="spellEnd"/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color w:val="333333"/>
          <w:lang w:eastAsia="tr-TR"/>
        </w:rPr>
        <w:t>c</w:t>
      </w:r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>ape</w:t>
      </w:r>
      <w:proofErr w:type="spellEnd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>gooseberry</w:t>
      </w:r>
      <w:proofErr w:type="spellEnd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 xml:space="preserve"> (</w:t>
      </w:r>
      <w:proofErr w:type="spellStart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>Physalis</w:t>
      </w:r>
      <w:proofErr w:type="spellEnd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proofErr w:type="spellStart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>peruviana</w:t>
      </w:r>
      <w:proofErr w:type="spellEnd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 xml:space="preserve"> L.)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. </w:t>
      </w:r>
      <w:proofErr w:type="spellStart"/>
      <w:r w:rsidRPr="004F3E12">
        <w:rPr>
          <w:rFonts w:ascii="Times New Roman" w:eastAsia="Times New Roman" w:hAnsi="Times New Roman" w:cs="Times New Roman"/>
          <w:i/>
          <w:color w:val="333333"/>
          <w:lang w:eastAsia="tr-TR"/>
        </w:rPr>
        <w:t>Journal</w:t>
      </w:r>
      <w:proofErr w:type="spellEnd"/>
      <w:r w:rsidRPr="004F3E12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of </w:t>
      </w:r>
      <w:proofErr w:type="spellStart"/>
      <w:r w:rsidRPr="004F3E12">
        <w:rPr>
          <w:rFonts w:ascii="Times New Roman" w:eastAsia="Times New Roman" w:hAnsi="Times New Roman" w:cs="Times New Roman"/>
          <w:i/>
          <w:color w:val="333333"/>
          <w:lang w:eastAsia="tr-TR"/>
        </w:rPr>
        <w:t>Food</w:t>
      </w:r>
      <w:proofErr w:type="spellEnd"/>
      <w:r w:rsidRPr="004F3E12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4F3E12">
        <w:rPr>
          <w:rFonts w:ascii="Times New Roman" w:eastAsia="Times New Roman" w:hAnsi="Times New Roman" w:cs="Times New Roman"/>
          <w:i/>
          <w:color w:val="333333"/>
          <w:lang w:eastAsia="tr-TR"/>
        </w:rPr>
        <w:t>Processing</w:t>
      </w:r>
      <w:proofErr w:type="spellEnd"/>
      <w:r w:rsidRPr="004F3E12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4F3E12">
        <w:rPr>
          <w:rFonts w:ascii="Times New Roman" w:eastAsia="Times New Roman" w:hAnsi="Times New Roman" w:cs="Times New Roman"/>
          <w:i/>
          <w:color w:val="333333"/>
          <w:lang w:eastAsia="tr-TR"/>
        </w:rPr>
        <w:t>and</w:t>
      </w:r>
      <w:proofErr w:type="spellEnd"/>
      <w:r w:rsidRPr="004F3E12">
        <w:rPr>
          <w:rFonts w:ascii="Times New Roman" w:eastAsia="Times New Roman" w:hAnsi="Times New Roman" w:cs="Times New Roman"/>
          <w:i/>
          <w:color w:val="333333"/>
          <w:lang w:eastAsia="tr-TR"/>
        </w:rPr>
        <w:t xml:space="preserve"> </w:t>
      </w:r>
      <w:proofErr w:type="spellStart"/>
      <w:r w:rsidRPr="004F3E12">
        <w:rPr>
          <w:rFonts w:ascii="Times New Roman" w:eastAsia="Times New Roman" w:hAnsi="Times New Roman" w:cs="Times New Roman"/>
          <w:i/>
          <w:color w:val="333333"/>
          <w:lang w:eastAsia="tr-TR"/>
        </w:rPr>
        <w:t>Preservation</w:t>
      </w:r>
      <w:proofErr w:type="spellEnd"/>
      <w:r w:rsidRPr="004F3E12">
        <w:rPr>
          <w:rFonts w:ascii="Times New Roman" w:eastAsia="Times New Roman" w:hAnsi="Times New Roman" w:cs="Times New Roman"/>
          <w:color w:val="333333"/>
          <w:lang w:eastAsia="tr-TR"/>
        </w:rPr>
        <w:t>, 38: 728-736</w:t>
      </w:r>
      <w:r>
        <w:rPr>
          <w:rFonts w:ascii="Times New Roman" w:eastAsia="Times New Roman" w:hAnsi="Times New Roman" w:cs="Times New Roman"/>
          <w:color w:val="333333"/>
          <w:lang w:eastAsia="tr-TR"/>
        </w:rPr>
        <w:t>.</w:t>
      </w:r>
    </w:p>
    <w:sectPr w:rsidR="0007224B" w:rsidRPr="004F3E12" w:rsidSect="008E75E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8A056" w14:textId="77777777" w:rsidR="00BB743B" w:rsidRDefault="00BB743B" w:rsidP="00A86FE2">
      <w:pPr>
        <w:spacing w:after="0"/>
      </w:pPr>
      <w:r>
        <w:separator/>
      </w:r>
    </w:p>
  </w:endnote>
  <w:endnote w:type="continuationSeparator" w:id="0">
    <w:p w14:paraId="16BCA2D1" w14:textId="77777777" w:rsidR="00BB743B" w:rsidRDefault="00BB743B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Yu Gothic UI"/>
    <w:panose1 w:val="00000000000000000000"/>
    <w:charset w:val="80"/>
    <w:family w:val="swiss"/>
    <w:notTrueType/>
    <w:pitch w:val="default"/>
    <w:sig w:usb0="00000081" w:usb1="08070000" w:usb2="00000010" w:usb3="00000000" w:csb0="00020008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78EA0" w14:textId="77777777" w:rsidR="005419F5" w:rsidRDefault="005419F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34F78" w14:textId="77777777" w:rsidR="005419F5" w:rsidRDefault="005419F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685998"/>
      <w:docPartObj>
        <w:docPartGallery w:val="Page Numbers (Bottom of Page)"/>
        <w:docPartUnique/>
      </w:docPartObj>
    </w:sdtPr>
    <w:sdtContent>
      <w:p w14:paraId="7C9A0385" w14:textId="62AA3110" w:rsidR="005419F5" w:rsidRDefault="005419F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D88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5419F5" w:rsidRDefault="005419F5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26031" w14:textId="77777777" w:rsidR="00BB743B" w:rsidRDefault="00BB743B" w:rsidP="00A86FE2">
      <w:pPr>
        <w:spacing w:after="0"/>
      </w:pPr>
      <w:r>
        <w:separator/>
      </w:r>
    </w:p>
  </w:footnote>
  <w:footnote w:type="continuationSeparator" w:id="0">
    <w:p w14:paraId="564A9EAA" w14:textId="77777777" w:rsidR="00BB743B" w:rsidRDefault="00BB743B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2443" w14:textId="77777777" w:rsidR="005419F5" w:rsidRDefault="005419F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AEFAD" w14:textId="77777777" w:rsidR="005419F5" w:rsidRDefault="005419F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48BD" w14:textId="77777777" w:rsidR="005419F5" w:rsidRDefault="005419F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41798D"/>
    <w:multiLevelType w:val="hybridMultilevel"/>
    <w:tmpl w:val="F0581924"/>
    <w:lvl w:ilvl="0" w:tplc="45E859B6">
      <w:start w:val="1"/>
      <w:numFmt w:val="lowerLetter"/>
      <w:lvlText w:val="(%1)"/>
      <w:lvlJc w:val="left"/>
      <w:pPr>
        <w:ind w:left="31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825" w:hanging="360"/>
      </w:pPr>
    </w:lvl>
    <w:lvl w:ilvl="2" w:tplc="041F001B" w:tentative="1">
      <w:start w:val="1"/>
      <w:numFmt w:val="lowerRoman"/>
      <w:lvlText w:val="%3."/>
      <w:lvlJc w:val="right"/>
      <w:pPr>
        <w:ind w:left="4545" w:hanging="180"/>
      </w:pPr>
    </w:lvl>
    <w:lvl w:ilvl="3" w:tplc="041F000F" w:tentative="1">
      <w:start w:val="1"/>
      <w:numFmt w:val="decimal"/>
      <w:lvlText w:val="%4."/>
      <w:lvlJc w:val="left"/>
      <w:pPr>
        <w:ind w:left="5265" w:hanging="360"/>
      </w:pPr>
    </w:lvl>
    <w:lvl w:ilvl="4" w:tplc="041F0019" w:tentative="1">
      <w:start w:val="1"/>
      <w:numFmt w:val="lowerLetter"/>
      <w:lvlText w:val="%5."/>
      <w:lvlJc w:val="left"/>
      <w:pPr>
        <w:ind w:left="5985" w:hanging="360"/>
      </w:pPr>
    </w:lvl>
    <w:lvl w:ilvl="5" w:tplc="041F001B" w:tentative="1">
      <w:start w:val="1"/>
      <w:numFmt w:val="lowerRoman"/>
      <w:lvlText w:val="%6."/>
      <w:lvlJc w:val="right"/>
      <w:pPr>
        <w:ind w:left="6705" w:hanging="180"/>
      </w:pPr>
    </w:lvl>
    <w:lvl w:ilvl="6" w:tplc="041F000F" w:tentative="1">
      <w:start w:val="1"/>
      <w:numFmt w:val="decimal"/>
      <w:lvlText w:val="%7."/>
      <w:lvlJc w:val="left"/>
      <w:pPr>
        <w:ind w:left="7425" w:hanging="360"/>
      </w:pPr>
    </w:lvl>
    <w:lvl w:ilvl="7" w:tplc="041F0019" w:tentative="1">
      <w:start w:val="1"/>
      <w:numFmt w:val="lowerLetter"/>
      <w:lvlText w:val="%8."/>
      <w:lvlJc w:val="left"/>
      <w:pPr>
        <w:ind w:left="8145" w:hanging="360"/>
      </w:pPr>
    </w:lvl>
    <w:lvl w:ilvl="8" w:tplc="041F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8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10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1B780EF3"/>
    <w:multiLevelType w:val="hybridMultilevel"/>
    <w:tmpl w:val="3E1063D0"/>
    <w:lvl w:ilvl="0" w:tplc="B83C704A">
      <w:start w:val="1"/>
      <w:numFmt w:val="lowerLetter"/>
      <w:lvlText w:val="(%1)"/>
      <w:lvlJc w:val="left"/>
      <w:pPr>
        <w:ind w:left="956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284" w:hanging="360"/>
      </w:pPr>
    </w:lvl>
    <w:lvl w:ilvl="2" w:tplc="041F001B" w:tentative="1">
      <w:start w:val="1"/>
      <w:numFmt w:val="lowerRoman"/>
      <w:lvlText w:val="%3."/>
      <w:lvlJc w:val="right"/>
      <w:pPr>
        <w:ind w:left="11004" w:hanging="180"/>
      </w:pPr>
    </w:lvl>
    <w:lvl w:ilvl="3" w:tplc="041F000F" w:tentative="1">
      <w:start w:val="1"/>
      <w:numFmt w:val="decimal"/>
      <w:lvlText w:val="%4."/>
      <w:lvlJc w:val="left"/>
      <w:pPr>
        <w:ind w:left="11724" w:hanging="360"/>
      </w:pPr>
    </w:lvl>
    <w:lvl w:ilvl="4" w:tplc="041F0019" w:tentative="1">
      <w:start w:val="1"/>
      <w:numFmt w:val="lowerLetter"/>
      <w:lvlText w:val="%5."/>
      <w:lvlJc w:val="left"/>
      <w:pPr>
        <w:ind w:left="12444" w:hanging="360"/>
      </w:pPr>
    </w:lvl>
    <w:lvl w:ilvl="5" w:tplc="041F001B" w:tentative="1">
      <w:start w:val="1"/>
      <w:numFmt w:val="lowerRoman"/>
      <w:lvlText w:val="%6."/>
      <w:lvlJc w:val="right"/>
      <w:pPr>
        <w:ind w:left="13164" w:hanging="180"/>
      </w:pPr>
    </w:lvl>
    <w:lvl w:ilvl="6" w:tplc="041F000F" w:tentative="1">
      <w:start w:val="1"/>
      <w:numFmt w:val="decimal"/>
      <w:lvlText w:val="%7."/>
      <w:lvlJc w:val="left"/>
      <w:pPr>
        <w:ind w:left="13884" w:hanging="360"/>
      </w:pPr>
    </w:lvl>
    <w:lvl w:ilvl="7" w:tplc="041F0019" w:tentative="1">
      <w:start w:val="1"/>
      <w:numFmt w:val="lowerLetter"/>
      <w:lvlText w:val="%8."/>
      <w:lvlJc w:val="left"/>
      <w:pPr>
        <w:ind w:left="14604" w:hanging="360"/>
      </w:pPr>
    </w:lvl>
    <w:lvl w:ilvl="8" w:tplc="041F001B" w:tentative="1">
      <w:start w:val="1"/>
      <w:numFmt w:val="lowerRoman"/>
      <w:lvlText w:val="%9."/>
      <w:lvlJc w:val="right"/>
      <w:pPr>
        <w:ind w:left="15324" w:hanging="180"/>
      </w:pPr>
    </w:lvl>
  </w:abstractNum>
  <w:abstractNum w:abstractNumId="14" w15:restartNumberingAfterBreak="0">
    <w:nsid w:val="1FD55CDD"/>
    <w:multiLevelType w:val="hybridMultilevel"/>
    <w:tmpl w:val="99887A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8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9"/>
  </w:num>
  <w:num w:numId="4">
    <w:abstractNumId w:val="0"/>
  </w:num>
  <w:num w:numId="5">
    <w:abstractNumId w:val="34"/>
  </w:num>
  <w:num w:numId="6">
    <w:abstractNumId w:val="11"/>
  </w:num>
  <w:num w:numId="7">
    <w:abstractNumId w:val="4"/>
  </w:num>
  <w:num w:numId="8">
    <w:abstractNumId w:val="21"/>
  </w:num>
  <w:num w:numId="9">
    <w:abstractNumId w:val="29"/>
  </w:num>
  <w:num w:numId="10">
    <w:abstractNumId w:val="25"/>
  </w:num>
  <w:num w:numId="11">
    <w:abstractNumId w:val="15"/>
  </w:num>
  <w:num w:numId="12">
    <w:abstractNumId w:val="3"/>
  </w:num>
  <w:num w:numId="13">
    <w:abstractNumId w:val="26"/>
  </w:num>
  <w:num w:numId="14">
    <w:abstractNumId w:val="35"/>
  </w:num>
  <w:num w:numId="15">
    <w:abstractNumId w:val="37"/>
  </w:num>
  <w:num w:numId="16">
    <w:abstractNumId w:val="38"/>
  </w:num>
  <w:num w:numId="17">
    <w:abstractNumId w:val="16"/>
  </w:num>
  <w:num w:numId="18">
    <w:abstractNumId w:val="31"/>
  </w:num>
  <w:num w:numId="19">
    <w:abstractNumId w:val="33"/>
  </w:num>
  <w:num w:numId="20">
    <w:abstractNumId w:val="10"/>
  </w:num>
  <w:num w:numId="21">
    <w:abstractNumId w:val="22"/>
  </w:num>
  <w:num w:numId="22">
    <w:abstractNumId w:val="6"/>
  </w:num>
  <w:num w:numId="23">
    <w:abstractNumId w:val="28"/>
  </w:num>
  <w:num w:numId="24">
    <w:abstractNumId w:val="2"/>
  </w:num>
  <w:num w:numId="25">
    <w:abstractNumId w:val="8"/>
  </w:num>
  <w:num w:numId="26">
    <w:abstractNumId w:val="19"/>
  </w:num>
  <w:num w:numId="27">
    <w:abstractNumId w:val="18"/>
  </w:num>
  <w:num w:numId="28">
    <w:abstractNumId w:val="32"/>
  </w:num>
  <w:num w:numId="29">
    <w:abstractNumId w:val="36"/>
  </w:num>
  <w:num w:numId="30">
    <w:abstractNumId w:val="23"/>
  </w:num>
  <w:num w:numId="31">
    <w:abstractNumId w:val="24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5"/>
  </w:num>
  <w:num w:numId="35">
    <w:abstractNumId w:val="27"/>
  </w:num>
  <w:num w:numId="36">
    <w:abstractNumId w:val="14"/>
  </w:num>
  <w:num w:numId="37">
    <w:abstractNumId w:val="13"/>
  </w:num>
  <w:num w:numId="38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12A16"/>
    <w:rsid w:val="00013D56"/>
    <w:rsid w:val="00015C7A"/>
    <w:rsid w:val="00016F9D"/>
    <w:rsid w:val="00017917"/>
    <w:rsid w:val="00021B00"/>
    <w:rsid w:val="000226CA"/>
    <w:rsid w:val="0002363F"/>
    <w:rsid w:val="00023EFE"/>
    <w:rsid w:val="000243B7"/>
    <w:rsid w:val="000261CE"/>
    <w:rsid w:val="000266E9"/>
    <w:rsid w:val="000305BF"/>
    <w:rsid w:val="00032FFA"/>
    <w:rsid w:val="0003318E"/>
    <w:rsid w:val="000409ED"/>
    <w:rsid w:val="00041319"/>
    <w:rsid w:val="00041D68"/>
    <w:rsid w:val="000444B0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53C0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14B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68E1"/>
    <w:rsid w:val="000F70EE"/>
    <w:rsid w:val="000F785A"/>
    <w:rsid w:val="0010259C"/>
    <w:rsid w:val="001031D3"/>
    <w:rsid w:val="001041BF"/>
    <w:rsid w:val="001046EF"/>
    <w:rsid w:val="00107956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37C12"/>
    <w:rsid w:val="001402EB"/>
    <w:rsid w:val="00141F50"/>
    <w:rsid w:val="00142D7D"/>
    <w:rsid w:val="00143506"/>
    <w:rsid w:val="001468FF"/>
    <w:rsid w:val="00147517"/>
    <w:rsid w:val="00150A43"/>
    <w:rsid w:val="001558FC"/>
    <w:rsid w:val="00156DA2"/>
    <w:rsid w:val="00161B9E"/>
    <w:rsid w:val="001634B1"/>
    <w:rsid w:val="00166435"/>
    <w:rsid w:val="001723FD"/>
    <w:rsid w:val="00176329"/>
    <w:rsid w:val="00176505"/>
    <w:rsid w:val="001772E4"/>
    <w:rsid w:val="001816E1"/>
    <w:rsid w:val="00183830"/>
    <w:rsid w:val="00185A1E"/>
    <w:rsid w:val="0019128E"/>
    <w:rsid w:val="0019173F"/>
    <w:rsid w:val="00191E60"/>
    <w:rsid w:val="00194791"/>
    <w:rsid w:val="00194CD5"/>
    <w:rsid w:val="00195FFD"/>
    <w:rsid w:val="001961A0"/>
    <w:rsid w:val="00196F56"/>
    <w:rsid w:val="001A13FF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2028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05C6"/>
    <w:rsid w:val="00282399"/>
    <w:rsid w:val="00282922"/>
    <w:rsid w:val="00283697"/>
    <w:rsid w:val="00283C2A"/>
    <w:rsid w:val="00283F06"/>
    <w:rsid w:val="002843D1"/>
    <w:rsid w:val="002849DA"/>
    <w:rsid w:val="0028552F"/>
    <w:rsid w:val="00292CD7"/>
    <w:rsid w:val="0029647A"/>
    <w:rsid w:val="002A041C"/>
    <w:rsid w:val="002A0598"/>
    <w:rsid w:val="002A198A"/>
    <w:rsid w:val="002A49B9"/>
    <w:rsid w:val="002A5C3A"/>
    <w:rsid w:val="002B0527"/>
    <w:rsid w:val="002B1A50"/>
    <w:rsid w:val="002B27AF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67E"/>
    <w:rsid w:val="00310FEF"/>
    <w:rsid w:val="0031782F"/>
    <w:rsid w:val="00320AAB"/>
    <w:rsid w:val="003244FC"/>
    <w:rsid w:val="003268E5"/>
    <w:rsid w:val="003317C2"/>
    <w:rsid w:val="00335784"/>
    <w:rsid w:val="0033611C"/>
    <w:rsid w:val="0033772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757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466"/>
    <w:rsid w:val="003A3D9A"/>
    <w:rsid w:val="003A567B"/>
    <w:rsid w:val="003A59A7"/>
    <w:rsid w:val="003B1029"/>
    <w:rsid w:val="003B1734"/>
    <w:rsid w:val="003B1C96"/>
    <w:rsid w:val="003B2FA6"/>
    <w:rsid w:val="003B41DF"/>
    <w:rsid w:val="003C3FDC"/>
    <w:rsid w:val="003C74B9"/>
    <w:rsid w:val="003C7706"/>
    <w:rsid w:val="003C7CC2"/>
    <w:rsid w:val="003D1636"/>
    <w:rsid w:val="003D304F"/>
    <w:rsid w:val="003D3818"/>
    <w:rsid w:val="003E3010"/>
    <w:rsid w:val="003E5758"/>
    <w:rsid w:val="003E70C9"/>
    <w:rsid w:val="003F073D"/>
    <w:rsid w:val="003F14A3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52F8"/>
    <w:rsid w:val="00426E0D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36CB4"/>
    <w:rsid w:val="00442A74"/>
    <w:rsid w:val="004453C1"/>
    <w:rsid w:val="004474BE"/>
    <w:rsid w:val="00453183"/>
    <w:rsid w:val="00456919"/>
    <w:rsid w:val="00460252"/>
    <w:rsid w:val="00461931"/>
    <w:rsid w:val="00465385"/>
    <w:rsid w:val="00465682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127A"/>
    <w:rsid w:val="004C280E"/>
    <w:rsid w:val="004C3D0B"/>
    <w:rsid w:val="004C3EF6"/>
    <w:rsid w:val="004C4B76"/>
    <w:rsid w:val="004C4BF6"/>
    <w:rsid w:val="004C751B"/>
    <w:rsid w:val="004D27D7"/>
    <w:rsid w:val="004D3CD6"/>
    <w:rsid w:val="004D5227"/>
    <w:rsid w:val="004E02A8"/>
    <w:rsid w:val="004E362D"/>
    <w:rsid w:val="004E5A55"/>
    <w:rsid w:val="004E5E59"/>
    <w:rsid w:val="004E7E58"/>
    <w:rsid w:val="004F1277"/>
    <w:rsid w:val="004F253D"/>
    <w:rsid w:val="004F2FA0"/>
    <w:rsid w:val="004F3E12"/>
    <w:rsid w:val="004F5B28"/>
    <w:rsid w:val="004F6821"/>
    <w:rsid w:val="004F6A3A"/>
    <w:rsid w:val="004F7DBB"/>
    <w:rsid w:val="00500F83"/>
    <w:rsid w:val="00503BC9"/>
    <w:rsid w:val="005056EC"/>
    <w:rsid w:val="005062E2"/>
    <w:rsid w:val="00506450"/>
    <w:rsid w:val="00511B0C"/>
    <w:rsid w:val="0051203B"/>
    <w:rsid w:val="00514D93"/>
    <w:rsid w:val="00515455"/>
    <w:rsid w:val="0052747C"/>
    <w:rsid w:val="005277F7"/>
    <w:rsid w:val="00530C66"/>
    <w:rsid w:val="00531227"/>
    <w:rsid w:val="00533055"/>
    <w:rsid w:val="005352D8"/>
    <w:rsid w:val="00537DFA"/>
    <w:rsid w:val="00540509"/>
    <w:rsid w:val="005419F5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2183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4189"/>
    <w:rsid w:val="005A48B5"/>
    <w:rsid w:val="005A555A"/>
    <w:rsid w:val="005A63DA"/>
    <w:rsid w:val="005A6DE3"/>
    <w:rsid w:val="005A76D1"/>
    <w:rsid w:val="005B0B20"/>
    <w:rsid w:val="005B1FE7"/>
    <w:rsid w:val="005B38AD"/>
    <w:rsid w:val="005C08A1"/>
    <w:rsid w:val="005C23CF"/>
    <w:rsid w:val="005C5C13"/>
    <w:rsid w:val="005D4955"/>
    <w:rsid w:val="005D7118"/>
    <w:rsid w:val="005E0BA1"/>
    <w:rsid w:val="005E2170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BD9"/>
    <w:rsid w:val="00610C1C"/>
    <w:rsid w:val="00611247"/>
    <w:rsid w:val="0061355D"/>
    <w:rsid w:val="006137A8"/>
    <w:rsid w:val="00615800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0398"/>
    <w:rsid w:val="0063102C"/>
    <w:rsid w:val="00631E69"/>
    <w:rsid w:val="006335B2"/>
    <w:rsid w:val="006353DD"/>
    <w:rsid w:val="006372CA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3C12"/>
    <w:rsid w:val="0066401F"/>
    <w:rsid w:val="006667A6"/>
    <w:rsid w:val="00667C07"/>
    <w:rsid w:val="006716E0"/>
    <w:rsid w:val="00671AF7"/>
    <w:rsid w:val="00673F24"/>
    <w:rsid w:val="0067448B"/>
    <w:rsid w:val="0067546F"/>
    <w:rsid w:val="00675D89"/>
    <w:rsid w:val="00676032"/>
    <w:rsid w:val="006762DF"/>
    <w:rsid w:val="006809B1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4AB4"/>
    <w:rsid w:val="00717E99"/>
    <w:rsid w:val="00724D87"/>
    <w:rsid w:val="00733269"/>
    <w:rsid w:val="00737083"/>
    <w:rsid w:val="00737FD0"/>
    <w:rsid w:val="00740061"/>
    <w:rsid w:val="007466C7"/>
    <w:rsid w:val="007475D4"/>
    <w:rsid w:val="00750196"/>
    <w:rsid w:val="00753C67"/>
    <w:rsid w:val="007547D2"/>
    <w:rsid w:val="007550F6"/>
    <w:rsid w:val="0075512D"/>
    <w:rsid w:val="007563BE"/>
    <w:rsid w:val="007575CE"/>
    <w:rsid w:val="00757B67"/>
    <w:rsid w:val="00757F6D"/>
    <w:rsid w:val="007664D5"/>
    <w:rsid w:val="007704A2"/>
    <w:rsid w:val="00771441"/>
    <w:rsid w:val="00784FA5"/>
    <w:rsid w:val="00790946"/>
    <w:rsid w:val="007920CE"/>
    <w:rsid w:val="0079379D"/>
    <w:rsid w:val="00794F14"/>
    <w:rsid w:val="00795576"/>
    <w:rsid w:val="00796E1C"/>
    <w:rsid w:val="00797A71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369A"/>
    <w:rsid w:val="007B47CE"/>
    <w:rsid w:val="007B576C"/>
    <w:rsid w:val="007C0293"/>
    <w:rsid w:val="007C1BE3"/>
    <w:rsid w:val="007C3AA1"/>
    <w:rsid w:val="007D05D7"/>
    <w:rsid w:val="007D0DCC"/>
    <w:rsid w:val="007D3D0A"/>
    <w:rsid w:val="007E3FDB"/>
    <w:rsid w:val="007E75C3"/>
    <w:rsid w:val="007F2498"/>
    <w:rsid w:val="007F3721"/>
    <w:rsid w:val="007F5C18"/>
    <w:rsid w:val="007F5C3B"/>
    <w:rsid w:val="007F7AC7"/>
    <w:rsid w:val="007F7E48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034C"/>
    <w:rsid w:val="00851BA3"/>
    <w:rsid w:val="00854CA9"/>
    <w:rsid w:val="00855BC4"/>
    <w:rsid w:val="008564C0"/>
    <w:rsid w:val="00860B75"/>
    <w:rsid w:val="00860E25"/>
    <w:rsid w:val="00862AC4"/>
    <w:rsid w:val="00863695"/>
    <w:rsid w:val="008657DB"/>
    <w:rsid w:val="00871494"/>
    <w:rsid w:val="00871B0F"/>
    <w:rsid w:val="0087228C"/>
    <w:rsid w:val="00872384"/>
    <w:rsid w:val="00872CEE"/>
    <w:rsid w:val="008737FB"/>
    <w:rsid w:val="008744C5"/>
    <w:rsid w:val="00874985"/>
    <w:rsid w:val="00875AA8"/>
    <w:rsid w:val="008766BA"/>
    <w:rsid w:val="008801C3"/>
    <w:rsid w:val="00880798"/>
    <w:rsid w:val="008835DD"/>
    <w:rsid w:val="00885DC9"/>
    <w:rsid w:val="00890B2E"/>
    <w:rsid w:val="00896140"/>
    <w:rsid w:val="008A072D"/>
    <w:rsid w:val="008A185F"/>
    <w:rsid w:val="008A2DB4"/>
    <w:rsid w:val="008A6108"/>
    <w:rsid w:val="008A7AFF"/>
    <w:rsid w:val="008B0CCD"/>
    <w:rsid w:val="008B3D1C"/>
    <w:rsid w:val="008B67BF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352F"/>
    <w:rsid w:val="008E4634"/>
    <w:rsid w:val="008E75EF"/>
    <w:rsid w:val="008E7D53"/>
    <w:rsid w:val="008F11A6"/>
    <w:rsid w:val="008F3DBD"/>
    <w:rsid w:val="008F6717"/>
    <w:rsid w:val="00904DDC"/>
    <w:rsid w:val="009052C0"/>
    <w:rsid w:val="009059B4"/>
    <w:rsid w:val="00906B48"/>
    <w:rsid w:val="009072A7"/>
    <w:rsid w:val="009129CE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3DBE"/>
    <w:rsid w:val="00974C6A"/>
    <w:rsid w:val="00975B9D"/>
    <w:rsid w:val="009776D9"/>
    <w:rsid w:val="00977D2B"/>
    <w:rsid w:val="00980517"/>
    <w:rsid w:val="009812A7"/>
    <w:rsid w:val="0098513F"/>
    <w:rsid w:val="00985702"/>
    <w:rsid w:val="00986F68"/>
    <w:rsid w:val="00992AA4"/>
    <w:rsid w:val="00992DCA"/>
    <w:rsid w:val="009946DD"/>
    <w:rsid w:val="00996E18"/>
    <w:rsid w:val="009A5040"/>
    <w:rsid w:val="009A5097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24D3"/>
    <w:rsid w:val="009D7734"/>
    <w:rsid w:val="009E205B"/>
    <w:rsid w:val="009E384F"/>
    <w:rsid w:val="009E4E8F"/>
    <w:rsid w:val="009E72AB"/>
    <w:rsid w:val="009F270C"/>
    <w:rsid w:val="009F3E11"/>
    <w:rsid w:val="009F53D9"/>
    <w:rsid w:val="009F6DEF"/>
    <w:rsid w:val="009F71D1"/>
    <w:rsid w:val="00A0007F"/>
    <w:rsid w:val="00A01E0A"/>
    <w:rsid w:val="00A12F8A"/>
    <w:rsid w:val="00A14CF7"/>
    <w:rsid w:val="00A219F5"/>
    <w:rsid w:val="00A30B7D"/>
    <w:rsid w:val="00A3233F"/>
    <w:rsid w:val="00A32C29"/>
    <w:rsid w:val="00A34914"/>
    <w:rsid w:val="00A36302"/>
    <w:rsid w:val="00A36D7C"/>
    <w:rsid w:val="00A4005A"/>
    <w:rsid w:val="00A411F6"/>
    <w:rsid w:val="00A42C6A"/>
    <w:rsid w:val="00A4562B"/>
    <w:rsid w:val="00A467F8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846"/>
    <w:rsid w:val="00A86FE2"/>
    <w:rsid w:val="00A937C1"/>
    <w:rsid w:val="00A93FBE"/>
    <w:rsid w:val="00A94A60"/>
    <w:rsid w:val="00A95134"/>
    <w:rsid w:val="00AA0698"/>
    <w:rsid w:val="00AA160C"/>
    <w:rsid w:val="00AA17C3"/>
    <w:rsid w:val="00AA2847"/>
    <w:rsid w:val="00AA4126"/>
    <w:rsid w:val="00AA57DE"/>
    <w:rsid w:val="00AA712A"/>
    <w:rsid w:val="00AA7B67"/>
    <w:rsid w:val="00AB0FE8"/>
    <w:rsid w:val="00AB26FF"/>
    <w:rsid w:val="00AB2C51"/>
    <w:rsid w:val="00AB37D9"/>
    <w:rsid w:val="00AC1177"/>
    <w:rsid w:val="00AC167A"/>
    <w:rsid w:val="00AC1FBA"/>
    <w:rsid w:val="00AC248A"/>
    <w:rsid w:val="00AC322C"/>
    <w:rsid w:val="00AC52D6"/>
    <w:rsid w:val="00AC5421"/>
    <w:rsid w:val="00AC5DA3"/>
    <w:rsid w:val="00AC5ED3"/>
    <w:rsid w:val="00AC76A6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4BE4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2F81"/>
    <w:rsid w:val="00B3475D"/>
    <w:rsid w:val="00B37277"/>
    <w:rsid w:val="00B407D3"/>
    <w:rsid w:val="00B40C8F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22E0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B743B"/>
    <w:rsid w:val="00BC3B30"/>
    <w:rsid w:val="00BC3CD1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56"/>
    <w:rsid w:val="00BF36AC"/>
    <w:rsid w:val="00BF44F4"/>
    <w:rsid w:val="00BF4832"/>
    <w:rsid w:val="00BF4DBC"/>
    <w:rsid w:val="00BF5D90"/>
    <w:rsid w:val="00BF6FE4"/>
    <w:rsid w:val="00BF71F4"/>
    <w:rsid w:val="00C00124"/>
    <w:rsid w:val="00C00F10"/>
    <w:rsid w:val="00C02A5C"/>
    <w:rsid w:val="00C02D5F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2CE6"/>
    <w:rsid w:val="00C3725A"/>
    <w:rsid w:val="00C375BC"/>
    <w:rsid w:val="00C40CDB"/>
    <w:rsid w:val="00C41B53"/>
    <w:rsid w:val="00C42E90"/>
    <w:rsid w:val="00C4392E"/>
    <w:rsid w:val="00C47142"/>
    <w:rsid w:val="00C50E9D"/>
    <w:rsid w:val="00C51587"/>
    <w:rsid w:val="00C53D14"/>
    <w:rsid w:val="00C62110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190E"/>
    <w:rsid w:val="00C922AF"/>
    <w:rsid w:val="00C925A5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C76E0"/>
    <w:rsid w:val="00CD3262"/>
    <w:rsid w:val="00CD6512"/>
    <w:rsid w:val="00CD7805"/>
    <w:rsid w:val="00CD7918"/>
    <w:rsid w:val="00CE00F0"/>
    <w:rsid w:val="00CE0309"/>
    <w:rsid w:val="00CE16A0"/>
    <w:rsid w:val="00CE5895"/>
    <w:rsid w:val="00CF0059"/>
    <w:rsid w:val="00CF0522"/>
    <w:rsid w:val="00CF1F7C"/>
    <w:rsid w:val="00CF58C0"/>
    <w:rsid w:val="00CF7803"/>
    <w:rsid w:val="00D01262"/>
    <w:rsid w:val="00D04677"/>
    <w:rsid w:val="00D05762"/>
    <w:rsid w:val="00D109BE"/>
    <w:rsid w:val="00D137BB"/>
    <w:rsid w:val="00D163CD"/>
    <w:rsid w:val="00D168A6"/>
    <w:rsid w:val="00D2078B"/>
    <w:rsid w:val="00D228CB"/>
    <w:rsid w:val="00D23694"/>
    <w:rsid w:val="00D2386A"/>
    <w:rsid w:val="00D23ED3"/>
    <w:rsid w:val="00D33D98"/>
    <w:rsid w:val="00D3524E"/>
    <w:rsid w:val="00D358AC"/>
    <w:rsid w:val="00D35B8E"/>
    <w:rsid w:val="00D35CB1"/>
    <w:rsid w:val="00D35F06"/>
    <w:rsid w:val="00D43E57"/>
    <w:rsid w:val="00D44B42"/>
    <w:rsid w:val="00D456F0"/>
    <w:rsid w:val="00D46340"/>
    <w:rsid w:val="00D47BAE"/>
    <w:rsid w:val="00D51A24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6D88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07690"/>
    <w:rsid w:val="00E11B56"/>
    <w:rsid w:val="00E21D99"/>
    <w:rsid w:val="00E235CD"/>
    <w:rsid w:val="00E25DDA"/>
    <w:rsid w:val="00E26969"/>
    <w:rsid w:val="00E313E3"/>
    <w:rsid w:val="00E328AD"/>
    <w:rsid w:val="00E34448"/>
    <w:rsid w:val="00E35991"/>
    <w:rsid w:val="00E376B5"/>
    <w:rsid w:val="00E37BAA"/>
    <w:rsid w:val="00E4114D"/>
    <w:rsid w:val="00E41248"/>
    <w:rsid w:val="00E4195A"/>
    <w:rsid w:val="00E43183"/>
    <w:rsid w:val="00E43496"/>
    <w:rsid w:val="00E4734C"/>
    <w:rsid w:val="00E4785A"/>
    <w:rsid w:val="00E511DE"/>
    <w:rsid w:val="00E52EAF"/>
    <w:rsid w:val="00E53A8E"/>
    <w:rsid w:val="00E5533B"/>
    <w:rsid w:val="00E55B23"/>
    <w:rsid w:val="00E55B7F"/>
    <w:rsid w:val="00E56787"/>
    <w:rsid w:val="00E5724B"/>
    <w:rsid w:val="00E574E0"/>
    <w:rsid w:val="00E57898"/>
    <w:rsid w:val="00E6048F"/>
    <w:rsid w:val="00E63B43"/>
    <w:rsid w:val="00E72823"/>
    <w:rsid w:val="00E73155"/>
    <w:rsid w:val="00E80682"/>
    <w:rsid w:val="00E851A1"/>
    <w:rsid w:val="00E92988"/>
    <w:rsid w:val="00E92E9A"/>
    <w:rsid w:val="00E93676"/>
    <w:rsid w:val="00E93E6D"/>
    <w:rsid w:val="00E966CE"/>
    <w:rsid w:val="00EA08B2"/>
    <w:rsid w:val="00EA20E3"/>
    <w:rsid w:val="00EA21BC"/>
    <w:rsid w:val="00EA4E26"/>
    <w:rsid w:val="00EA53BB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0BC"/>
    <w:rsid w:val="00EC4A68"/>
    <w:rsid w:val="00EC4C7A"/>
    <w:rsid w:val="00EC59DB"/>
    <w:rsid w:val="00EC5B69"/>
    <w:rsid w:val="00EC6EB8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3C3A"/>
    <w:rsid w:val="00F05AF0"/>
    <w:rsid w:val="00F05D7E"/>
    <w:rsid w:val="00F1021D"/>
    <w:rsid w:val="00F10805"/>
    <w:rsid w:val="00F16963"/>
    <w:rsid w:val="00F233C7"/>
    <w:rsid w:val="00F30776"/>
    <w:rsid w:val="00F30DDD"/>
    <w:rsid w:val="00F3113F"/>
    <w:rsid w:val="00F31B01"/>
    <w:rsid w:val="00F31B8F"/>
    <w:rsid w:val="00F32A75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2F54"/>
    <w:rsid w:val="00F63979"/>
    <w:rsid w:val="00F67EAC"/>
    <w:rsid w:val="00F70CC2"/>
    <w:rsid w:val="00F73BFB"/>
    <w:rsid w:val="00F76CB9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3A85"/>
    <w:rsid w:val="00FB5A95"/>
    <w:rsid w:val="00FB6E0F"/>
    <w:rsid w:val="00FB717E"/>
    <w:rsid w:val="00FB73F4"/>
    <w:rsid w:val="00FB7EF6"/>
    <w:rsid w:val="00FC03E1"/>
    <w:rsid w:val="00FC2F7C"/>
    <w:rsid w:val="00FD085D"/>
    <w:rsid w:val="00FE49FE"/>
    <w:rsid w:val="00FE5783"/>
    <w:rsid w:val="00FF0467"/>
    <w:rsid w:val="00FF27E4"/>
    <w:rsid w:val="00FF38DD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yaz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0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0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yaz">
    <w:name w:val="Subtitle"/>
    <w:basedOn w:val="Normal"/>
    <w:next w:val="Normal"/>
    <w:link w:val="Altyaz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yazChar1">
    <w:name w:val="Altyazı Char1"/>
    <w:basedOn w:val="VarsaylanParagrafYazTipi"/>
    <w:link w:val="Altyaz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xxxx-xxxx-xxxx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image" Target="media/image6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41C66D65-287B-444C-A937-2EC549293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3665</Words>
  <Characters>20894</Characters>
  <Application>Microsoft Office Word</Application>
  <DocSecurity>0</DocSecurity>
  <Lines>174</Lines>
  <Paragraphs>49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Ekin</cp:lastModifiedBy>
  <cp:revision>133</cp:revision>
  <cp:lastPrinted>2020-01-30T11:06:00Z</cp:lastPrinted>
  <dcterms:created xsi:type="dcterms:W3CDTF">2021-04-02T09:32:00Z</dcterms:created>
  <dcterms:modified xsi:type="dcterms:W3CDTF">2022-08-21T09:43:00Z</dcterms:modified>
</cp:coreProperties>
</file>