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6FB0C" w14:textId="46F110AF" w:rsidR="005B117A" w:rsidRPr="009F526E" w:rsidRDefault="009F526E" w:rsidP="00FC516F">
      <w:pPr>
        <w:spacing w:after="120" w:line="276" w:lineRule="auto"/>
        <w:ind w:firstLine="709"/>
        <w:jc w:val="center"/>
        <w:rPr>
          <w:rFonts w:ascii="Times New Roman" w:hAnsi="Times New Roman" w:cs="Times New Roman"/>
          <w:b/>
          <w:sz w:val="24"/>
        </w:rPr>
      </w:pPr>
      <w:r w:rsidRPr="009F526E">
        <w:rPr>
          <w:rFonts w:ascii="Times New Roman" w:hAnsi="Times New Roman" w:cs="Times New Roman"/>
          <w:b/>
          <w:sz w:val="24"/>
        </w:rPr>
        <w:t>İŞYERİ NEZAKETSİZLİĞİNİN ZORUNLU VATANDAŞLIK DAVRANIŞI ÜZERİNDEKİ ETKİSİ</w:t>
      </w:r>
    </w:p>
    <w:p w14:paraId="2919F506" w14:textId="75531219" w:rsidR="009F526E" w:rsidRPr="009F526E" w:rsidRDefault="009F526E" w:rsidP="00FC516F">
      <w:pPr>
        <w:spacing w:after="120" w:line="276" w:lineRule="auto"/>
        <w:ind w:firstLine="709"/>
        <w:jc w:val="center"/>
        <w:rPr>
          <w:rFonts w:ascii="Times New Roman" w:hAnsi="Times New Roman" w:cs="Times New Roman"/>
          <w:b/>
        </w:rPr>
      </w:pPr>
      <w:r>
        <w:rPr>
          <w:rFonts w:ascii="Times New Roman" w:hAnsi="Times New Roman" w:cs="Times New Roman"/>
          <w:b/>
        </w:rPr>
        <w:t>Ceren A</w:t>
      </w:r>
      <w:r w:rsidR="00FC0C1E">
        <w:rPr>
          <w:rFonts w:ascii="Times New Roman" w:hAnsi="Times New Roman" w:cs="Times New Roman"/>
          <w:b/>
        </w:rPr>
        <w:t>ydemir</w:t>
      </w:r>
      <w:r w:rsidR="00CB2BA3">
        <w:rPr>
          <w:rStyle w:val="FootnoteReference"/>
          <w:rFonts w:ascii="Times New Roman" w:hAnsi="Times New Roman" w:cs="Times New Roman"/>
          <w:b/>
        </w:rPr>
        <w:footnoteReference w:id="1"/>
      </w:r>
    </w:p>
    <w:p w14:paraId="47BAFB04" w14:textId="2DF497F3" w:rsidR="005B117A" w:rsidRPr="009F526E" w:rsidRDefault="005B117A" w:rsidP="00FC516F">
      <w:pPr>
        <w:spacing w:after="120" w:line="276" w:lineRule="auto"/>
        <w:ind w:firstLine="709"/>
        <w:jc w:val="both"/>
        <w:rPr>
          <w:rFonts w:ascii="Times New Roman" w:hAnsi="Times New Roman" w:cs="Times New Roman"/>
          <w:b/>
          <w:sz w:val="18"/>
        </w:rPr>
      </w:pPr>
      <w:r w:rsidRPr="009F526E">
        <w:rPr>
          <w:rFonts w:ascii="Times New Roman" w:hAnsi="Times New Roman" w:cs="Times New Roman"/>
          <w:b/>
          <w:sz w:val="18"/>
        </w:rPr>
        <w:t>Özet</w:t>
      </w:r>
    </w:p>
    <w:p w14:paraId="5CF3E2C4" w14:textId="78F098BC" w:rsidR="005B117A" w:rsidRDefault="000F3E5F" w:rsidP="00FC516F">
      <w:pPr>
        <w:spacing w:after="120" w:line="276" w:lineRule="auto"/>
        <w:ind w:firstLine="709"/>
        <w:jc w:val="both"/>
        <w:rPr>
          <w:rFonts w:ascii="Times New Roman" w:hAnsi="Times New Roman" w:cs="Times New Roman"/>
          <w:sz w:val="18"/>
          <w:szCs w:val="18"/>
        </w:rPr>
      </w:pPr>
      <w:r w:rsidRPr="000F3E5F">
        <w:rPr>
          <w:rFonts w:ascii="Times New Roman" w:hAnsi="Times New Roman" w:cs="Times New Roman"/>
          <w:sz w:val="18"/>
          <w:szCs w:val="18"/>
        </w:rPr>
        <w:t xml:space="preserve">İşyeri nezaketsizliği, </w:t>
      </w:r>
      <w:r w:rsidR="004645AA">
        <w:rPr>
          <w:rFonts w:ascii="Times New Roman" w:hAnsi="Times New Roman" w:cs="Times New Roman"/>
          <w:sz w:val="18"/>
          <w:szCs w:val="18"/>
        </w:rPr>
        <w:t>çalışma ortamında</w:t>
      </w:r>
      <w:r w:rsidRPr="000F3E5F">
        <w:rPr>
          <w:rFonts w:ascii="Times New Roman" w:hAnsi="Times New Roman" w:cs="Times New Roman"/>
          <w:sz w:val="18"/>
          <w:szCs w:val="18"/>
        </w:rPr>
        <w:t xml:space="preserve"> </w:t>
      </w:r>
      <w:r w:rsidR="004645AA">
        <w:rPr>
          <w:rFonts w:ascii="Times New Roman" w:hAnsi="Times New Roman" w:cs="Times New Roman"/>
          <w:sz w:val="18"/>
          <w:szCs w:val="18"/>
        </w:rPr>
        <w:t>saygı kurallarını aşan bazı olumsuz davranışlar olmakla birlikte son dönemde yönetim alanında üzerinde sıklıkla durulan konular arasındadır.</w:t>
      </w:r>
      <w:r w:rsidRPr="000F3E5F">
        <w:rPr>
          <w:rFonts w:ascii="Times New Roman" w:hAnsi="Times New Roman" w:cs="Times New Roman"/>
          <w:sz w:val="18"/>
          <w:szCs w:val="18"/>
        </w:rPr>
        <w:t xml:space="preserve"> </w:t>
      </w:r>
      <w:r w:rsidR="00E52F1D">
        <w:rPr>
          <w:rFonts w:ascii="Times New Roman" w:hAnsi="Times New Roman" w:cs="Times New Roman"/>
          <w:sz w:val="18"/>
          <w:szCs w:val="18"/>
        </w:rPr>
        <w:t>İşyeri</w:t>
      </w:r>
      <w:r w:rsidR="004645AA">
        <w:rPr>
          <w:rFonts w:ascii="Times New Roman" w:hAnsi="Times New Roman" w:cs="Times New Roman"/>
          <w:sz w:val="18"/>
          <w:szCs w:val="18"/>
        </w:rPr>
        <w:t>nde yöneticilerin veya çalışanların bu tarz</w:t>
      </w:r>
      <w:r w:rsidR="00E52F1D">
        <w:rPr>
          <w:rFonts w:ascii="Times New Roman" w:hAnsi="Times New Roman" w:cs="Times New Roman"/>
          <w:sz w:val="18"/>
          <w:szCs w:val="18"/>
        </w:rPr>
        <w:t xml:space="preserve"> nezakets</w:t>
      </w:r>
      <w:r w:rsidR="004645AA">
        <w:rPr>
          <w:rFonts w:ascii="Times New Roman" w:hAnsi="Times New Roman" w:cs="Times New Roman"/>
          <w:sz w:val="18"/>
          <w:szCs w:val="18"/>
        </w:rPr>
        <w:t xml:space="preserve">iz davranış sergilemesi </w:t>
      </w:r>
      <w:r w:rsidR="00E52F1D">
        <w:rPr>
          <w:rFonts w:ascii="Times New Roman" w:hAnsi="Times New Roman" w:cs="Times New Roman"/>
          <w:sz w:val="18"/>
          <w:szCs w:val="18"/>
        </w:rPr>
        <w:t>birçok durumu</w:t>
      </w:r>
      <w:r w:rsidR="004645AA">
        <w:rPr>
          <w:rFonts w:ascii="Times New Roman" w:hAnsi="Times New Roman" w:cs="Times New Roman"/>
          <w:sz w:val="18"/>
          <w:szCs w:val="18"/>
        </w:rPr>
        <w:t xml:space="preserve"> olumsuz yönde</w:t>
      </w:r>
      <w:r w:rsidR="00E52F1D">
        <w:rPr>
          <w:rFonts w:ascii="Times New Roman" w:hAnsi="Times New Roman" w:cs="Times New Roman"/>
          <w:sz w:val="18"/>
          <w:szCs w:val="18"/>
        </w:rPr>
        <w:t xml:space="preserve"> etkile</w:t>
      </w:r>
      <w:r w:rsidR="004645AA">
        <w:rPr>
          <w:rFonts w:ascii="Times New Roman" w:hAnsi="Times New Roman" w:cs="Times New Roman"/>
          <w:sz w:val="18"/>
          <w:szCs w:val="18"/>
        </w:rPr>
        <w:t>yebil</w:t>
      </w:r>
      <w:r w:rsidR="00E52F1D">
        <w:rPr>
          <w:rFonts w:ascii="Times New Roman" w:hAnsi="Times New Roman" w:cs="Times New Roman"/>
          <w:sz w:val="18"/>
          <w:szCs w:val="18"/>
        </w:rPr>
        <w:t>mektedir. Bu doğrultuda</w:t>
      </w:r>
      <w:r w:rsidR="005B117A" w:rsidRPr="005B117A">
        <w:rPr>
          <w:rFonts w:ascii="Times New Roman" w:hAnsi="Times New Roman" w:cs="Times New Roman"/>
          <w:sz w:val="18"/>
          <w:szCs w:val="18"/>
        </w:rPr>
        <w:t xml:space="preserve"> çalışmanın amacı</w:t>
      </w:r>
      <w:r>
        <w:rPr>
          <w:rFonts w:ascii="Times New Roman" w:hAnsi="Times New Roman" w:cs="Times New Roman"/>
          <w:sz w:val="18"/>
          <w:szCs w:val="18"/>
        </w:rPr>
        <w:t>,</w:t>
      </w:r>
      <w:r w:rsidR="005B117A" w:rsidRPr="005B117A">
        <w:rPr>
          <w:rFonts w:ascii="Times New Roman" w:hAnsi="Times New Roman" w:cs="Times New Roman"/>
          <w:sz w:val="18"/>
          <w:szCs w:val="18"/>
        </w:rPr>
        <w:t xml:space="preserve"> </w:t>
      </w:r>
      <w:r w:rsidR="005B117A">
        <w:rPr>
          <w:rFonts w:ascii="Times New Roman" w:hAnsi="Times New Roman" w:cs="Times New Roman"/>
          <w:sz w:val="18"/>
          <w:szCs w:val="18"/>
        </w:rPr>
        <w:t xml:space="preserve">işyeri nezaketsizliğinin </w:t>
      </w:r>
      <w:r w:rsidR="005B117A" w:rsidRPr="005B117A">
        <w:rPr>
          <w:rFonts w:ascii="Times New Roman" w:hAnsi="Times New Roman" w:cs="Times New Roman"/>
          <w:sz w:val="18"/>
          <w:szCs w:val="18"/>
        </w:rPr>
        <w:t>zorunlu vatandaşlık davranışı</w:t>
      </w:r>
      <w:r w:rsidR="005B117A">
        <w:rPr>
          <w:rFonts w:ascii="Times New Roman" w:hAnsi="Times New Roman" w:cs="Times New Roman"/>
          <w:sz w:val="18"/>
          <w:szCs w:val="18"/>
        </w:rPr>
        <w:t xml:space="preserve"> üzerindeki </w:t>
      </w:r>
      <w:r w:rsidR="005B117A" w:rsidRPr="005B117A">
        <w:rPr>
          <w:rFonts w:ascii="Times New Roman" w:hAnsi="Times New Roman" w:cs="Times New Roman"/>
          <w:sz w:val="18"/>
          <w:szCs w:val="18"/>
        </w:rPr>
        <w:t xml:space="preserve">etkisini belirlemektir. </w:t>
      </w:r>
      <w:r w:rsidR="009F526E">
        <w:rPr>
          <w:rFonts w:ascii="Times New Roman" w:hAnsi="Times New Roman" w:cs="Times New Roman"/>
          <w:sz w:val="18"/>
          <w:szCs w:val="18"/>
        </w:rPr>
        <w:t xml:space="preserve">Çalışmada </w:t>
      </w:r>
      <w:r w:rsidR="009F526E" w:rsidRPr="009F526E">
        <w:rPr>
          <w:rFonts w:ascii="Times New Roman" w:hAnsi="Times New Roman" w:cs="Times New Roman"/>
          <w:sz w:val="18"/>
          <w:szCs w:val="18"/>
        </w:rPr>
        <w:t xml:space="preserve">veri toplama aracı olarak çevrimiçi anket yöntemi kullanılmıştır. Anket üç bölümden oluşmaktadır. Birinci bölümde, </w:t>
      </w:r>
      <w:r w:rsidR="009F526E">
        <w:rPr>
          <w:rFonts w:ascii="Times New Roman" w:hAnsi="Times New Roman" w:cs="Times New Roman"/>
          <w:sz w:val="18"/>
          <w:szCs w:val="18"/>
        </w:rPr>
        <w:t xml:space="preserve">işyeri nezaketsizliğini ölçmeye yönelik ifadeler, ikinci bölümde </w:t>
      </w:r>
      <w:r w:rsidR="009F526E" w:rsidRPr="009F526E">
        <w:rPr>
          <w:rFonts w:ascii="Times New Roman" w:hAnsi="Times New Roman" w:cs="Times New Roman"/>
          <w:sz w:val="18"/>
          <w:szCs w:val="18"/>
        </w:rPr>
        <w:t xml:space="preserve">zorunlu vatandaşlık davranışını ölçmeye yönelik ifadeler, üçüncü bölümde ise demografik bilgilere yönelik sorular yer almaktadır. </w:t>
      </w:r>
      <w:r w:rsidR="005B117A" w:rsidRPr="005B117A">
        <w:rPr>
          <w:rFonts w:ascii="Times New Roman" w:hAnsi="Times New Roman" w:cs="Times New Roman"/>
          <w:sz w:val="18"/>
          <w:szCs w:val="18"/>
        </w:rPr>
        <w:t>Çalışmada</w:t>
      </w:r>
      <w:r w:rsidR="005B117A">
        <w:rPr>
          <w:rFonts w:ascii="Times New Roman" w:hAnsi="Times New Roman" w:cs="Times New Roman"/>
          <w:sz w:val="18"/>
          <w:szCs w:val="18"/>
        </w:rPr>
        <w:t xml:space="preserve"> </w:t>
      </w:r>
      <w:r w:rsidR="005B117A" w:rsidRPr="005B117A">
        <w:rPr>
          <w:rFonts w:ascii="Times New Roman" w:hAnsi="Times New Roman" w:cs="Times New Roman"/>
          <w:sz w:val="18"/>
          <w:szCs w:val="18"/>
        </w:rPr>
        <w:t>işyeri</w:t>
      </w:r>
      <w:r w:rsidR="009F526E">
        <w:rPr>
          <w:rFonts w:ascii="Times New Roman" w:hAnsi="Times New Roman" w:cs="Times New Roman"/>
          <w:sz w:val="18"/>
          <w:szCs w:val="18"/>
        </w:rPr>
        <w:t xml:space="preserve"> nezaketsizliğini</w:t>
      </w:r>
      <w:r w:rsidR="005B117A" w:rsidRPr="005B117A">
        <w:rPr>
          <w:rFonts w:ascii="Times New Roman" w:hAnsi="Times New Roman" w:cs="Times New Roman"/>
          <w:sz w:val="18"/>
          <w:szCs w:val="18"/>
        </w:rPr>
        <w:t xml:space="preserve"> ölçmek için </w:t>
      </w:r>
      <w:proofErr w:type="spellStart"/>
      <w:r w:rsidR="005B117A" w:rsidRPr="005B117A">
        <w:rPr>
          <w:rFonts w:ascii="Times New Roman" w:hAnsi="Times New Roman" w:cs="Times New Roman"/>
          <w:sz w:val="18"/>
          <w:szCs w:val="18"/>
        </w:rPr>
        <w:t>Cortina</w:t>
      </w:r>
      <w:proofErr w:type="spellEnd"/>
      <w:r w:rsidR="005B117A" w:rsidRPr="005B117A">
        <w:rPr>
          <w:rFonts w:ascii="Times New Roman" w:hAnsi="Times New Roman" w:cs="Times New Roman"/>
          <w:sz w:val="18"/>
          <w:szCs w:val="18"/>
        </w:rPr>
        <w:t xml:space="preserve"> v</w:t>
      </w:r>
      <w:r w:rsidR="009F526E">
        <w:rPr>
          <w:rFonts w:ascii="Times New Roman" w:hAnsi="Times New Roman" w:cs="Times New Roman"/>
          <w:sz w:val="18"/>
          <w:szCs w:val="18"/>
        </w:rPr>
        <w:t>d. (2001)’</w:t>
      </w:r>
      <w:proofErr w:type="spellStart"/>
      <w:r w:rsidR="009F526E">
        <w:rPr>
          <w:rFonts w:ascii="Times New Roman" w:hAnsi="Times New Roman" w:cs="Times New Roman"/>
          <w:sz w:val="18"/>
          <w:szCs w:val="18"/>
        </w:rPr>
        <w:t>nin</w:t>
      </w:r>
      <w:proofErr w:type="spellEnd"/>
      <w:r w:rsidR="009F526E">
        <w:rPr>
          <w:rFonts w:ascii="Times New Roman" w:hAnsi="Times New Roman" w:cs="Times New Roman"/>
          <w:sz w:val="18"/>
          <w:szCs w:val="18"/>
        </w:rPr>
        <w:t xml:space="preserve"> geliştirdiği, </w:t>
      </w:r>
      <w:r w:rsidR="005B117A" w:rsidRPr="005B117A">
        <w:rPr>
          <w:rFonts w:ascii="Times New Roman" w:hAnsi="Times New Roman" w:cs="Times New Roman"/>
          <w:sz w:val="18"/>
          <w:szCs w:val="18"/>
        </w:rPr>
        <w:t xml:space="preserve">Gök, </w:t>
      </w:r>
      <w:proofErr w:type="spellStart"/>
      <w:r w:rsidR="005B117A" w:rsidRPr="005B117A">
        <w:rPr>
          <w:rFonts w:ascii="Times New Roman" w:hAnsi="Times New Roman" w:cs="Times New Roman"/>
          <w:sz w:val="18"/>
          <w:szCs w:val="18"/>
        </w:rPr>
        <w:t>Karatuna</w:t>
      </w:r>
      <w:proofErr w:type="spellEnd"/>
      <w:r w:rsidR="005B117A" w:rsidRPr="005B117A">
        <w:rPr>
          <w:rFonts w:ascii="Times New Roman" w:hAnsi="Times New Roman" w:cs="Times New Roman"/>
          <w:sz w:val="18"/>
          <w:szCs w:val="18"/>
        </w:rPr>
        <w:t xml:space="preserve"> ve Başol</w:t>
      </w:r>
      <w:r w:rsidR="009F526E">
        <w:rPr>
          <w:rFonts w:ascii="Times New Roman" w:hAnsi="Times New Roman" w:cs="Times New Roman"/>
          <w:sz w:val="18"/>
          <w:szCs w:val="18"/>
        </w:rPr>
        <w:t xml:space="preserve"> (2019)’un</w:t>
      </w:r>
      <w:r w:rsidR="005B117A" w:rsidRPr="005B117A">
        <w:rPr>
          <w:rFonts w:ascii="Times New Roman" w:hAnsi="Times New Roman" w:cs="Times New Roman"/>
          <w:sz w:val="18"/>
          <w:szCs w:val="18"/>
        </w:rPr>
        <w:t xml:space="preserve"> </w:t>
      </w:r>
      <w:proofErr w:type="spellStart"/>
      <w:r w:rsidR="005B117A" w:rsidRPr="005B117A">
        <w:rPr>
          <w:rFonts w:ascii="Times New Roman" w:hAnsi="Times New Roman" w:cs="Times New Roman"/>
          <w:sz w:val="18"/>
          <w:szCs w:val="18"/>
        </w:rPr>
        <w:t>Türkçe’ye</w:t>
      </w:r>
      <w:proofErr w:type="spellEnd"/>
      <w:r w:rsidR="005B117A">
        <w:rPr>
          <w:rFonts w:ascii="Times New Roman" w:hAnsi="Times New Roman" w:cs="Times New Roman"/>
          <w:sz w:val="18"/>
          <w:szCs w:val="18"/>
        </w:rPr>
        <w:t xml:space="preserve"> </w:t>
      </w:r>
      <w:r w:rsidR="005B117A" w:rsidRPr="005B117A">
        <w:rPr>
          <w:rFonts w:ascii="Times New Roman" w:hAnsi="Times New Roman" w:cs="Times New Roman"/>
          <w:sz w:val="18"/>
          <w:szCs w:val="18"/>
        </w:rPr>
        <w:t>uyarla</w:t>
      </w:r>
      <w:r w:rsidR="009F526E">
        <w:rPr>
          <w:rFonts w:ascii="Times New Roman" w:hAnsi="Times New Roman" w:cs="Times New Roman"/>
          <w:sz w:val="18"/>
          <w:szCs w:val="18"/>
        </w:rPr>
        <w:t>dığı ölçek,</w:t>
      </w:r>
      <w:r w:rsidR="005B117A">
        <w:t xml:space="preserve"> </w:t>
      </w:r>
      <w:r w:rsidR="005B117A" w:rsidRPr="005B117A">
        <w:rPr>
          <w:rFonts w:ascii="Times New Roman" w:hAnsi="Times New Roman" w:cs="Times New Roman"/>
          <w:sz w:val="18"/>
          <w:szCs w:val="18"/>
        </w:rPr>
        <w:t xml:space="preserve">zorunlu vatandaşlık davranışını ölçmek için </w:t>
      </w:r>
      <w:r w:rsidR="009F526E">
        <w:rPr>
          <w:rFonts w:ascii="Times New Roman" w:hAnsi="Times New Roman" w:cs="Times New Roman"/>
          <w:sz w:val="18"/>
          <w:szCs w:val="18"/>
        </w:rPr>
        <w:t xml:space="preserve">ise </w:t>
      </w:r>
      <w:proofErr w:type="spellStart"/>
      <w:r w:rsidR="005B117A" w:rsidRPr="005B117A">
        <w:rPr>
          <w:rFonts w:ascii="Times New Roman" w:hAnsi="Times New Roman" w:cs="Times New Roman"/>
          <w:sz w:val="18"/>
          <w:szCs w:val="18"/>
        </w:rPr>
        <w:t>Vigoda-Gadot</w:t>
      </w:r>
      <w:proofErr w:type="spellEnd"/>
      <w:r w:rsidR="005B117A" w:rsidRPr="005B117A">
        <w:rPr>
          <w:rFonts w:ascii="Times New Roman" w:hAnsi="Times New Roman" w:cs="Times New Roman"/>
          <w:sz w:val="18"/>
          <w:szCs w:val="18"/>
        </w:rPr>
        <w:t xml:space="preserve"> (2007) tarafından geliştirilen Türkçe uyarlaması Harmancı Seren ve </w:t>
      </w:r>
      <w:proofErr w:type="spellStart"/>
      <w:r w:rsidR="005B117A" w:rsidRPr="005B117A">
        <w:rPr>
          <w:rFonts w:ascii="Times New Roman" w:hAnsi="Times New Roman" w:cs="Times New Roman"/>
          <w:sz w:val="18"/>
          <w:szCs w:val="18"/>
        </w:rPr>
        <w:t>Ünaldı</w:t>
      </w:r>
      <w:proofErr w:type="spellEnd"/>
      <w:r w:rsidR="005B117A" w:rsidRPr="005B117A">
        <w:rPr>
          <w:rFonts w:ascii="Times New Roman" w:hAnsi="Times New Roman" w:cs="Times New Roman"/>
          <w:sz w:val="18"/>
          <w:szCs w:val="18"/>
        </w:rPr>
        <w:t xml:space="preserve"> Baydın (2017) tarafından yapılan ölçek kullanılmıştır. </w:t>
      </w:r>
      <w:r w:rsidR="009F526E" w:rsidRPr="009F526E">
        <w:rPr>
          <w:rFonts w:ascii="Times New Roman" w:hAnsi="Times New Roman" w:cs="Times New Roman"/>
          <w:sz w:val="18"/>
          <w:szCs w:val="18"/>
        </w:rPr>
        <w:t xml:space="preserve">Araştırmanın örneklemini kolayda örnekleme yöntemiyle belirlenen, farklı meslek </w:t>
      </w:r>
      <w:r w:rsidR="009F526E" w:rsidRPr="00FE6295">
        <w:rPr>
          <w:rFonts w:ascii="Times New Roman" w:hAnsi="Times New Roman" w:cs="Times New Roman"/>
          <w:sz w:val="18"/>
          <w:szCs w:val="18"/>
        </w:rPr>
        <w:t>gruplarından 1</w:t>
      </w:r>
      <w:r w:rsidR="00F652D0" w:rsidRPr="00FE6295">
        <w:rPr>
          <w:rFonts w:ascii="Times New Roman" w:hAnsi="Times New Roman" w:cs="Times New Roman"/>
          <w:sz w:val="18"/>
          <w:szCs w:val="18"/>
        </w:rPr>
        <w:t>28</w:t>
      </w:r>
      <w:r w:rsidR="009F526E" w:rsidRPr="00FE6295">
        <w:rPr>
          <w:rFonts w:ascii="Times New Roman" w:hAnsi="Times New Roman" w:cs="Times New Roman"/>
          <w:sz w:val="18"/>
          <w:szCs w:val="18"/>
        </w:rPr>
        <w:t xml:space="preserve"> çalışan</w:t>
      </w:r>
      <w:r w:rsidR="009F526E" w:rsidRPr="009F526E">
        <w:rPr>
          <w:rFonts w:ascii="Times New Roman" w:hAnsi="Times New Roman" w:cs="Times New Roman"/>
          <w:sz w:val="18"/>
          <w:szCs w:val="18"/>
        </w:rPr>
        <w:t xml:space="preserve"> oluşturmaktadır.</w:t>
      </w:r>
      <w:r w:rsidR="009F526E" w:rsidRPr="009F526E">
        <w:t xml:space="preserve"> </w:t>
      </w:r>
      <w:r w:rsidR="009F526E">
        <w:rPr>
          <w:rFonts w:ascii="Times New Roman" w:hAnsi="Times New Roman" w:cs="Times New Roman"/>
          <w:sz w:val="18"/>
          <w:szCs w:val="18"/>
        </w:rPr>
        <w:t>V</w:t>
      </w:r>
      <w:r w:rsidR="009F526E" w:rsidRPr="009F526E">
        <w:rPr>
          <w:rFonts w:ascii="Times New Roman" w:hAnsi="Times New Roman" w:cs="Times New Roman"/>
          <w:sz w:val="18"/>
          <w:szCs w:val="18"/>
        </w:rPr>
        <w:t>erilerin analizi SPSS istatistiksel paket programından yararlanılarak yapılmıştır. Bu kapsamda frekans analizi, faktör analizleri, güvenilirlik analizi, korelasyon analizi ve regresyon analizi yapılmıştır.</w:t>
      </w:r>
      <w:r w:rsidR="00846406">
        <w:rPr>
          <w:rFonts w:ascii="Times New Roman" w:hAnsi="Times New Roman" w:cs="Times New Roman"/>
          <w:sz w:val="18"/>
          <w:szCs w:val="18"/>
        </w:rPr>
        <w:t xml:space="preserve"> </w:t>
      </w:r>
      <w:r w:rsidR="005B117A" w:rsidRPr="005B117A">
        <w:rPr>
          <w:rFonts w:ascii="Times New Roman" w:hAnsi="Times New Roman" w:cs="Times New Roman"/>
          <w:sz w:val="18"/>
          <w:szCs w:val="18"/>
        </w:rPr>
        <w:t xml:space="preserve">Araştırma sonuçlarına göre, </w:t>
      </w:r>
      <w:r w:rsidR="009F526E">
        <w:rPr>
          <w:rFonts w:ascii="Times New Roman" w:hAnsi="Times New Roman" w:cs="Times New Roman"/>
          <w:sz w:val="18"/>
          <w:szCs w:val="18"/>
        </w:rPr>
        <w:t xml:space="preserve">işyeri nezaketsizliğinin </w:t>
      </w:r>
      <w:r w:rsidR="005B117A" w:rsidRPr="005B117A">
        <w:rPr>
          <w:rFonts w:ascii="Times New Roman" w:hAnsi="Times New Roman" w:cs="Times New Roman"/>
          <w:sz w:val="18"/>
          <w:szCs w:val="18"/>
        </w:rPr>
        <w:t>zorunlu vatandaşlık davranışı üzerinde anlamlı bir etkisi vardır. Ayrıca,</w:t>
      </w:r>
      <w:r w:rsidR="009F526E">
        <w:rPr>
          <w:rFonts w:ascii="Times New Roman" w:hAnsi="Times New Roman" w:cs="Times New Roman"/>
          <w:sz w:val="18"/>
          <w:szCs w:val="18"/>
        </w:rPr>
        <w:t xml:space="preserve"> işyeri nezaketsizliği ile</w:t>
      </w:r>
      <w:r w:rsidR="005B117A" w:rsidRPr="005B117A">
        <w:rPr>
          <w:rFonts w:ascii="Times New Roman" w:hAnsi="Times New Roman" w:cs="Times New Roman"/>
          <w:sz w:val="18"/>
          <w:szCs w:val="18"/>
        </w:rPr>
        <w:t xml:space="preserve"> zorunlu vatandaşlık davranışı arasında pozitif yönlü bir ilişki mevcuttur.</w:t>
      </w:r>
    </w:p>
    <w:p w14:paraId="2EDAF51B" w14:textId="1D422A8F" w:rsidR="00BF65D6" w:rsidRPr="005B117A" w:rsidRDefault="00BF65D6" w:rsidP="00FC516F">
      <w:pPr>
        <w:spacing w:after="120" w:line="276" w:lineRule="auto"/>
        <w:ind w:firstLine="709"/>
        <w:jc w:val="both"/>
        <w:rPr>
          <w:rFonts w:ascii="Times New Roman" w:hAnsi="Times New Roman" w:cs="Times New Roman"/>
          <w:sz w:val="18"/>
          <w:szCs w:val="18"/>
        </w:rPr>
      </w:pPr>
      <w:r w:rsidRPr="00BF65D6">
        <w:rPr>
          <w:rFonts w:ascii="Times New Roman" w:hAnsi="Times New Roman" w:cs="Times New Roman"/>
          <w:b/>
          <w:sz w:val="18"/>
          <w:szCs w:val="18"/>
        </w:rPr>
        <w:t>Anahtar Kelimeler:</w:t>
      </w:r>
      <w:r>
        <w:rPr>
          <w:rFonts w:ascii="Times New Roman" w:hAnsi="Times New Roman" w:cs="Times New Roman"/>
          <w:sz w:val="18"/>
          <w:szCs w:val="18"/>
        </w:rPr>
        <w:t xml:space="preserve"> İşyeri nezaketsizliği, zorunlu vatandaşlık davranışı, rol ötesi davranışlar</w:t>
      </w:r>
    </w:p>
    <w:p w14:paraId="115B7673" w14:textId="77777777" w:rsidR="00FC516F" w:rsidRDefault="00FC516F" w:rsidP="00FC516F">
      <w:pPr>
        <w:spacing w:after="120" w:line="276" w:lineRule="auto"/>
        <w:ind w:firstLine="709"/>
        <w:jc w:val="center"/>
        <w:rPr>
          <w:rFonts w:ascii="Times New Roman" w:hAnsi="Times New Roman" w:cs="Times New Roman"/>
          <w:b/>
          <w:sz w:val="24"/>
        </w:rPr>
      </w:pPr>
    </w:p>
    <w:p w14:paraId="495EB7E0" w14:textId="7CDBDBDC" w:rsidR="005B117A" w:rsidRPr="00FC516F" w:rsidRDefault="009F526E" w:rsidP="00FC516F">
      <w:pPr>
        <w:spacing w:after="120" w:line="276" w:lineRule="auto"/>
        <w:ind w:firstLine="709"/>
        <w:jc w:val="center"/>
        <w:rPr>
          <w:rFonts w:ascii="Times New Roman" w:hAnsi="Times New Roman" w:cs="Times New Roman"/>
          <w:b/>
          <w:sz w:val="24"/>
        </w:rPr>
      </w:pPr>
      <w:r w:rsidRPr="009F526E">
        <w:rPr>
          <w:rFonts w:ascii="Times New Roman" w:hAnsi="Times New Roman" w:cs="Times New Roman"/>
          <w:b/>
          <w:sz w:val="24"/>
        </w:rPr>
        <w:t>THE EFFECT OF WORKPLACE INCIVILITY ON COMPULS</w:t>
      </w:r>
      <w:r w:rsidR="00BF65D6">
        <w:rPr>
          <w:rFonts w:ascii="Times New Roman" w:hAnsi="Times New Roman" w:cs="Times New Roman"/>
          <w:b/>
          <w:sz w:val="24"/>
        </w:rPr>
        <w:t>O</w:t>
      </w:r>
      <w:r w:rsidRPr="009F526E">
        <w:rPr>
          <w:rFonts w:ascii="Times New Roman" w:hAnsi="Times New Roman" w:cs="Times New Roman"/>
          <w:b/>
          <w:sz w:val="24"/>
        </w:rPr>
        <w:t>RY CITIZENSHIP BEHAVIOR</w:t>
      </w:r>
    </w:p>
    <w:p w14:paraId="699A2AAE" w14:textId="0F4FB2CF" w:rsidR="009F526E" w:rsidRPr="009F526E" w:rsidRDefault="009F526E" w:rsidP="00FC516F">
      <w:pPr>
        <w:spacing w:after="120" w:line="276" w:lineRule="auto"/>
        <w:ind w:firstLine="709"/>
        <w:jc w:val="both"/>
        <w:rPr>
          <w:rFonts w:ascii="Times New Roman" w:hAnsi="Times New Roman" w:cs="Times New Roman"/>
          <w:b/>
          <w:sz w:val="18"/>
        </w:rPr>
      </w:pPr>
      <w:proofErr w:type="spellStart"/>
      <w:r>
        <w:rPr>
          <w:rFonts w:ascii="Times New Roman" w:hAnsi="Times New Roman" w:cs="Times New Roman"/>
          <w:b/>
          <w:sz w:val="18"/>
        </w:rPr>
        <w:t>Abstract</w:t>
      </w:r>
      <w:proofErr w:type="spellEnd"/>
    </w:p>
    <w:p w14:paraId="055652AA" w14:textId="5A3A3488" w:rsidR="000F3E5F" w:rsidRPr="00CB2BA3" w:rsidRDefault="004645AA" w:rsidP="00FC516F">
      <w:pPr>
        <w:spacing w:after="120" w:line="276" w:lineRule="auto"/>
        <w:ind w:firstLine="709"/>
        <w:jc w:val="both"/>
        <w:rPr>
          <w:rFonts w:ascii="Times New Roman" w:hAnsi="Times New Roman" w:cs="Times New Roman"/>
          <w:sz w:val="18"/>
          <w:szCs w:val="18"/>
        </w:rPr>
      </w:pPr>
      <w:proofErr w:type="spellStart"/>
      <w:r w:rsidRPr="004645AA">
        <w:rPr>
          <w:rFonts w:ascii="Times New Roman" w:hAnsi="Times New Roman" w:cs="Times New Roman"/>
          <w:sz w:val="18"/>
          <w:szCs w:val="18"/>
        </w:rPr>
        <w:t>Workplace</w:t>
      </w:r>
      <w:proofErr w:type="spellEnd"/>
      <w:r w:rsidRPr="004645AA">
        <w:rPr>
          <w:rFonts w:ascii="Times New Roman" w:hAnsi="Times New Roman" w:cs="Times New Roman"/>
          <w:sz w:val="18"/>
          <w:szCs w:val="18"/>
        </w:rPr>
        <w:t xml:space="preserve"> </w:t>
      </w:r>
      <w:proofErr w:type="spellStart"/>
      <w:r>
        <w:rPr>
          <w:rFonts w:ascii="Times New Roman" w:hAnsi="Times New Roman" w:cs="Times New Roman"/>
          <w:sz w:val="18"/>
          <w:szCs w:val="18"/>
        </w:rPr>
        <w:t>incivility</w:t>
      </w:r>
      <w:proofErr w:type="spellEnd"/>
      <w:r>
        <w:rPr>
          <w:rFonts w:ascii="Times New Roman" w:hAnsi="Times New Roman" w:cs="Times New Roman"/>
          <w:sz w:val="18"/>
          <w:szCs w:val="18"/>
        </w:rPr>
        <w:t xml:space="preserve"> </w:t>
      </w:r>
      <w:r w:rsidRPr="004645AA">
        <w:rPr>
          <w:rFonts w:ascii="Times New Roman" w:hAnsi="Times New Roman" w:cs="Times New Roman"/>
          <w:sz w:val="18"/>
          <w:szCs w:val="18"/>
        </w:rPr>
        <w:t xml:space="preserve">is </w:t>
      </w:r>
      <w:proofErr w:type="spellStart"/>
      <w:r w:rsidRPr="004645AA">
        <w:rPr>
          <w:rFonts w:ascii="Times New Roman" w:hAnsi="Times New Roman" w:cs="Times New Roman"/>
          <w:sz w:val="18"/>
          <w:szCs w:val="18"/>
        </w:rPr>
        <w:t>some</w:t>
      </w:r>
      <w:proofErr w:type="spellEnd"/>
      <w:r w:rsidRPr="004645AA">
        <w:rPr>
          <w:rFonts w:ascii="Times New Roman" w:hAnsi="Times New Roman" w:cs="Times New Roman"/>
          <w:sz w:val="18"/>
          <w:szCs w:val="18"/>
        </w:rPr>
        <w:t xml:space="preserve"> of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negative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behaviors</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that</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go</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beyond</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rules</w:t>
      </w:r>
      <w:proofErr w:type="spellEnd"/>
      <w:r w:rsidRPr="004645AA">
        <w:rPr>
          <w:rFonts w:ascii="Times New Roman" w:hAnsi="Times New Roman" w:cs="Times New Roman"/>
          <w:sz w:val="18"/>
          <w:szCs w:val="18"/>
        </w:rPr>
        <w:t xml:space="preserve"> of </w:t>
      </w:r>
      <w:proofErr w:type="spellStart"/>
      <w:r w:rsidRPr="004645AA">
        <w:rPr>
          <w:rFonts w:ascii="Times New Roman" w:hAnsi="Times New Roman" w:cs="Times New Roman"/>
          <w:sz w:val="18"/>
          <w:szCs w:val="18"/>
        </w:rPr>
        <w:t>respect</w:t>
      </w:r>
      <w:proofErr w:type="spellEnd"/>
      <w:r w:rsidRPr="004645AA">
        <w:rPr>
          <w:rFonts w:ascii="Times New Roman" w:hAnsi="Times New Roman" w:cs="Times New Roman"/>
          <w:sz w:val="18"/>
          <w:szCs w:val="18"/>
        </w:rPr>
        <w:t xml:space="preserve"> in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working</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environment</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and</w:t>
      </w:r>
      <w:proofErr w:type="spellEnd"/>
      <w:r w:rsidRPr="004645AA">
        <w:rPr>
          <w:rFonts w:ascii="Times New Roman" w:hAnsi="Times New Roman" w:cs="Times New Roman"/>
          <w:sz w:val="18"/>
          <w:szCs w:val="18"/>
        </w:rPr>
        <w:t xml:space="preserve"> it is </w:t>
      </w:r>
      <w:proofErr w:type="spellStart"/>
      <w:r w:rsidRPr="004645AA">
        <w:rPr>
          <w:rFonts w:ascii="Times New Roman" w:hAnsi="Times New Roman" w:cs="Times New Roman"/>
          <w:sz w:val="18"/>
          <w:szCs w:val="18"/>
        </w:rPr>
        <w:t>among</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frequently</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emphasized</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issues</w:t>
      </w:r>
      <w:proofErr w:type="spellEnd"/>
      <w:r w:rsidRPr="004645AA">
        <w:rPr>
          <w:rFonts w:ascii="Times New Roman" w:hAnsi="Times New Roman" w:cs="Times New Roman"/>
          <w:sz w:val="18"/>
          <w:szCs w:val="18"/>
        </w:rPr>
        <w:t xml:space="preserve"> in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field</w:t>
      </w:r>
      <w:proofErr w:type="spellEnd"/>
      <w:r w:rsidRPr="004645AA">
        <w:rPr>
          <w:rFonts w:ascii="Times New Roman" w:hAnsi="Times New Roman" w:cs="Times New Roman"/>
          <w:sz w:val="18"/>
          <w:szCs w:val="18"/>
        </w:rPr>
        <w:t xml:space="preserve"> of </w:t>
      </w:r>
      <w:proofErr w:type="spellStart"/>
      <w:r w:rsidRPr="004645AA">
        <w:rPr>
          <w:rFonts w:ascii="Times New Roman" w:hAnsi="Times New Roman" w:cs="Times New Roman"/>
          <w:sz w:val="18"/>
          <w:szCs w:val="18"/>
        </w:rPr>
        <w:t>management</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recently</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Such</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behaviors</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exhibited</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by</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managers</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and</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employees</w:t>
      </w:r>
      <w:proofErr w:type="spellEnd"/>
      <w:r w:rsidRPr="004645AA">
        <w:rPr>
          <w:rFonts w:ascii="Times New Roman" w:hAnsi="Times New Roman" w:cs="Times New Roman"/>
          <w:sz w:val="18"/>
          <w:szCs w:val="18"/>
        </w:rPr>
        <w:t xml:space="preserve"> in </w:t>
      </w:r>
      <w:proofErr w:type="spellStart"/>
      <w:r w:rsidRPr="004645AA">
        <w:rPr>
          <w:rFonts w:ascii="Times New Roman" w:hAnsi="Times New Roman" w:cs="Times New Roman"/>
          <w:sz w:val="18"/>
          <w:szCs w:val="18"/>
        </w:rPr>
        <w:t>the</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workplace</w:t>
      </w:r>
      <w:proofErr w:type="spellEnd"/>
      <w:r w:rsidRPr="004645AA">
        <w:rPr>
          <w:rFonts w:ascii="Times New Roman" w:hAnsi="Times New Roman" w:cs="Times New Roman"/>
          <w:sz w:val="18"/>
          <w:szCs w:val="18"/>
        </w:rPr>
        <w:t xml:space="preserve"> can </w:t>
      </w:r>
      <w:proofErr w:type="spellStart"/>
      <w:r w:rsidRPr="004645AA">
        <w:rPr>
          <w:rFonts w:ascii="Times New Roman" w:hAnsi="Times New Roman" w:cs="Times New Roman"/>
          <w:sz w:val="18"/>
          <w:szCs w:val="18"/>
        </w:rPr>
        <w:t>affect</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many</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situations</w:t>
      </w:r>
      <w:proofErr w:type="spellEnd"/>
      <w:r w:rsidRPr="004645AA">
        <w:rPr>
          <w:rFonts w:ascii="Times New Roman" w:hAnsi="Times New Roman" w:cs="Times New Roman"/>
          <w:sz w:val="18"/>
          <w:szCs w:val="18"/>
        </w:rPr>
        <w:t xml:space="preserve"> </w:t>
      </w:r>
      <w:proofErr w:type="spellStart"/>
      <w:r w:rsidRPr="004645AA">
        <w:rPr>
          <w:rFonts w:ascii="Times New Roman" w:hAnsi="Times New Roman" w:cs="Times New Roman"/>
          <w:sz w:val="18"/>
          <w:szCs w:val="18"/>
        </w:rPr>
        <w:t>negatively</w:t>
      </w:r>
      <w:proofErr w:type="spellEnd"/>
      <w:r w:rsidRPr="004645AA">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In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direction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aim</w:t>
      </w:r>
      <w:proofErr w:type="spellEnd"/>
      <w:r w:rsidR="00CB2BA3" w:rsidRPr="00CB2BA3">
        <w:rPr>
          <w:rFonts w:ascii="Times New Roman" w:hAnsi="Times New Roman" w:cs="Times New Roman"/>
          <w:sz w:val="18"/>
          <w:szCs w:val="18"/>
        </w:rPr>
        <w:t xml:space="preserve"> of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study</w:t>
      </w:r>
      <w:proofErr w:type="spellEnd"/>
      <w:r w:rsidR="00CB2BA3" w:rsidRPr="00CB2BA3">
        <w:rPr>
          <w:rFonts w:ascii="Times New Roman" w:hAnsi="Times New Roman" w:cs="Times New Roman"/>
          <w:sz w:val="18"/>
          <w:szCs w:val="18"/>
        </w:rPr>
        <w:t xml:space="preserve"> is </w:t>
      </w:r>
      <w:proofErr w:type="spellStart"/>
      <w:r w:rsidR="00CB2BA3" w:rsidRPr="00CB2BA3">
        <w:rPr>
          <w:rFonts w:ascii="Times New Roman" w:hAnsi="Times New Roman" w:cs="Times New Roman"/>
          <w:sz w:val="18"/>
          <w:szCs w:val="18"/>
        </w:rPr>
        <w:t>to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determine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effect</w:t>
      </w:r>
      <w:proofErr w:type="spellEnd"/>
      <w:r w:rsidR="00CB2BA3" w:rsidRPr="00CB2BA3">
        <w:rPr>
          <w:rFonts w:ascii="Times New Roman" w:hAnsi="Times New Roman" w:cs="Times New Roman"/>
          <w:sz w:val="18"/>
          <w:szCs w:val="18"/>
        </w:rPr>
        <w:t xml:space="preserve"> of </w:t>
      </w:r>
      <w:proofErr w:type="spellStart"/>
      <w:r w:rsidR="00CB2BA3" w:rsidRPr="00CB2BA3">
        <w:rPr>
          <w:rFonts w:ascii="Times New Roman" w:hAnsi="Times New Roman" w:cs="Times New Roman"/>
          <w:sz w:val="18"/>
          <w:szCs w:val="18"/>
        </w:rPr>
        <w:t>workplace</w:t>
      </w:r>
      <w:proofErr w:type="spellEnd"/>
      <w:r w:rsidR="00CB2BA3" w:rsidRPr="00CB2BA3">
        <w:rPr>
          <w:rFonts w:ascii="Times New Roman" w:hAnsi="Times New Roman" w:cs="Times New Roman"/>
          <w:sz w:val="18"/>
          <w:szCs w:val="18"/>
        </w:rPr>
        <w:t xml:space="preserve"> </w:t>
      </w:r>
      <w:proofErr w:type="spellStart"/>
      <w:r w:rsidR="00FE6295">
        <w:rPr>
          <w:rFonts w:ascii="Times New Roman" w:hAnsi="Times New Roman" w:cs="Times New Roman"/>
          <w:sz w:val="18"/>
          <w:szCs w:val="18"/>
        </w:rPr>
        <w:t>incivility</w:t>
      </w:r>
      <w:proofErr w:type="spellEnd"/>
      <w:r w:rsidR="00CB2BA3" w:rsidRPr="00CB2BA3">
        <w:rPr>
          <w:rFonts w:ascii="Times New Roman" w:hAnsi="Times New Roman" w:cs="Times New Roman"/>
          <w:sz w:val="18"/>
          <w:szCs w:val="18"/>
        </w:rPr>
        <w:t xml:space="preserve"> on </w:t>
      </w:r>
      <w:proofErr w:type="spellStart"/>
      <w:r w:rsidR="00CB2BA3" w:rsidRPr="00CB2BA3">
        <w:rPr>
          <w:rFonts w:ascii="Times New Roman" w:hAnsi="Times New Roman" w:cs="Times New Roman"/>
          <w:sz w:val="18"/>
          <w:szCs w:val="18"/>
        </w:rPr>
        <w:t>compulsory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citizenship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behavior</w:t>
      </w:r>
      <w:proofErr w:type="spellEnd"/>
      <w:r w:rsidR="00CB2BA3" w:rsidRPr="00CB2BA3">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It</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wa</w:t>
      </w:r>
      <w:r w:rsidR="00151589">
        <w:rPr>
          <w:rFonts w:ascii="Times New Roman" w:hAnsi="Times New Roman" w:cs="Times New Roman"/>
          <w:sz w:val="18"/>
          <w:szCs w:val="18"/>
        </w:rPr>
        <w:t>s</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used</w:t>
      </w:r>
      <w:proofErr w:type="spellEnd"/>
      <w:r w:rsidR="00621F7E">
        <w:rPr>
          <w:rFonts w:ascii="Times New Roman" w:hAnsi="Times New Roman" w:cs="Times New Roman"/>
          <w:sz w:val="18"/>
          <w:szCs w:val="18"/>
        </w:rPr>
        <w:t xml:space="preserve"> o</w:t>
      </w:r>
      <w:r w:rsidR="00CB2BA3" w:rsidRPr="00CB2BA3">
        <w:rPr>
          <w:rFonts w:ascii="Times New Roman" w:hAnsi="Times New Roman" w:cs="Times New Roman"/>
          <w:sz w:val="18"/>
          <w:szCs w:val="18"/>
        </w:rPr>
        <w:t xml:space="preserve">nline </w:t>
      </w:r>
      <w:proofErr w:type="spellStart"/>
      <w:r w:rsidR="00CB2BA3" w:rsidRPr="00CB2BA3">
        <w:rPr>
          <w:rFonts w:ascii="Times New Roman" w:hAnsi="Times New Roman" w:cs="Times New Roman"/>
          <w:sz w:val="18"/>
          <w:szCs w:val="18"/>
        </w:rPr>
        <w:t>survey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method</w:t>
      </w:r>
      <w:proofErr w:type="spellEnd"/>
      <w:r w:rsidR="00CB2BA3" w:rsidRPr="00CB2BA3">
        <w:rPr>
          <w:rFonts w:ascii="Times New Roman" w:hAnsi="Times New Roman" w:cs="Times New Roman"/>
          <w:sz w:val="18"/>
          <w:szCs w:val="18"/>
        </w:rPr>
        <w:t xml:space="preserve"> as a data </w:t>
      </w:r>
      <w:proofErr w:type="spellStart"/>
      <w:r w:rsidR="00CB2BA3" w:rsidRPr="00CB2BA3">
        <w:rPr>
          <w:rFonts w:ascii="Times New Roman" w:hAnsi="Times New Roman" w:cs="Times New Roman"/>
          <w:sz w:val="18"/>
          <w:szCs w:val="18"/>
        </w:rPr>
        <w:t>collection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tool</w:t>
      </w:r>
      <w:proofErr w:type="spellEnd"/>
      <w:r w:rsidR="00CB2BA3" w:rsidRPr="00CB2BA3">
        <w:rPr>
          <w:rFonts w:ascii="Times New Roman" w:hAnsi="Times New Roman" w:cs="Times New Roman"/>
          <w:sz w:val="18"/>
          <w:szCs w:val="18"/>
        </w:rPr>
        <w:t xml:space="preserve"> in </w:t>
      </w:r>
      <w:proofErr w:type="spellStart"/>
      <w:r w:rsidR="00CB2BA3" w:rsidRPr="00CB2BA3">
        <w:rPr>
          <w:rFonts w:ascii="Times New Roman" w:hAnsi="Times New Roman" w:cs="Times New Roman"/>
          <w:sz w:val="18"/>
          <w:szCs w:val="18"/>
        </w:rPr>
        <w:t>th</w:t>
      </w:r>
      <w:r w:rsidR="00621F7E">
        <w:rPr>
          <w:rFonts w:ascii="Times New Roman" w:hAnsi="Times New Roman" w:cs="Times New Roman"/>
          <w:sz w:val="18"/>
          <w:szCs w:val="18"/>
        </w:rPr>
        <w:t>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study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questionnaire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consists</w:t>
      </w:r>
      <w:proofErr w:type="spellEnd"/>
      <w:r w:rsidR="00CB2BA3" w:rsidRPr="00CB2BA3">
        <w:rPr>
          <w:rFonts w:ascii="Times New Roman" w:hAnsi="Times New Roman" w:cs="Times New Roman"/>
          <w:sz w:val="18"/>
          <w:szCs w:val="18"/>
        </w:rPr>
        <w:t xml:space="preserve"> of </w:t>
      </w:r>
      <w:proofErr w:type="spellStart"/>
      <w:r w:rsidR="00CB2BA3" w:rsidRPr="00CB2BA3">
        <w:rPr>
          <w:rFonts w:ascii="Times New Roman" w:hAnsi="Times New Roman" w:cs="Times New Roman"/>
          <w:sz w:val="18"/>
          <w:szCs w:val="18"/>
        </w:rPr>
        <w:t>three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parts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In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first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part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are</w:t>
      </w:r>
      <w:proofErr w:type="spellEnd"/>
      <w:r w:rsidR="00CB2BA3"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statements</w:t>
      </w:r>
      <w:proofErr w:type="spellEnd"/>
      <w:r w:rsidR="00621F7E"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measure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workplace</w:t>
      </w:r>
      <w:proofErr w:type="spellEnd"/>
      <w:r w:rsidR="00CB2BA3" w:rsidRPr="00CB2BA3">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incivility</w:t>
      </w:r>
      <w:proofErr w:type="spellEnd"/>
      <w:r w:rsidR="00CB2BA3" w:rsidRPr="00CB2BA3">
        <w:rPr>
          <w:rFonts w:ascii="Times New Roman" w:hAnsi="Times New Roman" w:cs="Times New Roman"/>
          <w:sz w:val="18"/>
          <w:szCs w:val="18"/>
        </w:rPr>
        <w:t xml:space="preserve">, in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second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part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statements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measure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compulsory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citizenship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behavior</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and</w:t>
      </w:r>
      <w:proofErr w:type="spellEnd"/>
      <w:r w:rsidR="00CB2BA3" w:rsidRPr="00CB2BA3">
        <w:rPr>
          <w:rFonts w:ascii="Times New Roman" w:hAnsi="Times New Roman" w:cs="Times New Roman"/>
          <w:sz w:val="18"/>
          <w:szCs w:val="18"/>
        </w:rPr>
        <w:t xml:space="preserve"> in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third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part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questions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about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demographic</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information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included</w:t>
      </w:r>
      <w:proofErr w:type="spellEnd"/>
      <w:r w:rsidR="00CB2BA3" w:rsidRPr="00CB2BA3">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It</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was</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used</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scale</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that</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developed</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by</w:t>
      </w:r>
      <w:proofErr w:type="spellEnd"/>
      <w:r w:rsidR="00621F7E">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Cortina</w:t>
      </w:r>
      <w:proofErr w:type="spellEnd"/>
      <w:r w:rsidR="00CB2BA3" w:rsidRPr="00CB2BA3">
        <w:rPr>
          <w:rFonts w:ascii="Times New Roman" w:hAnsi="Times New Roman" w:cs="Times New Roman"/>
          <w:sz w:val="18"/>
          <w:szCs w:val="18"/>
        </w:rPr>
        <w:t xml:space="preserve"> et al.</w:t>
      </w:r>
      <w:r w:rsidR="00621F7E" w:rsidRPr="00621F7E">
        <w:rPr>
          <w:rFonts w:ascii="Times New Roman" w:hAnsi="Times New Roman" w:cs="Times New Roman"/>
          <w:sz w:val="18"/>
          <w:szCs w:val="18"/>
        </w:rPr>
        <w:t xml:space="preserve"> </w:t>
      </w:r>
      <w:r w:rsidR="00621F7E" w:rsidRPr="00CB2BA3">
        <w:rPr>
          <w:rFonts w:ascii="Times New Roman" w:hAnsi="Times New Roman" w:cs="Times New Roman"/>
          <w:sz w:val="18"/>
          <w:szCs w:val="18"/>
        </w:rPr>
        <w:t>(2001)</w:t>
      </w:r>
      <w:r w:rsidR="00621F7E">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adapted</w:t>
      </w:r>
      <w:proofErr w:type="spellEnd"/>
      <w:r w:rsidR="00621F7E"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to</w:t>
      </w:r>
      <w:proofErr w:type="spellEnd"/>
      <w:r w:rsidR="00621F7E"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Turkish</w:t>
      </w:r>
      <w:proofErr w:type="spellEnd"/>
      <w:r w:rsidR="00621F7E"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by</w:t>
      </w:r>
      <w:proofErr w:type="spellEnd"/>
      <w:r w:rsidR="00621F7E" w:rsidRPr="00CB2BA3">
        <w:rPr>
          <w:rFonts w:ascii="Times New Roman" w:hAnsi="Times New Roman" w:cs="Times New Roman"/>
          <w:sz w:val="18"/>
          <w:szCs w:val="18"/>
        </w:rPr>
        <w:t xml:space="preserve"> Gök, </w:t>
      </w:r>
      <w:proofErr w:type="spellStart"/>
      <w:r w:rsidR="00621F7E" w:rsidRPr="00CB2BA3">
        <w:rPr>
          <w:rFonts w:ascii="Times New Roman" w:hAnsi="Times New Roman" w:cs="Times New Roman"/>
          <w:sz w:val="18"/>
          <w:szCs w:val="18"/>
        </w:rPr>
        <w:t>Karatuna</w:t>
      </w:r>
      <w:proofErr w:type="spellEnd"/>
      <w:r w:rsidR="00621F7E"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and</w:t>
      </w:r>
      <w:proofErr w:type="spellEnd"/>
      <w:r w:rsidR="00621F7E" w:rsidRPr="00CB2BA3">
        <w:rPr>
          <w:rFonts w:ascii="Times New Roman" w:hAnsi="Times New Roman" w:cs="Times New Roman"/>
          <w:sz w:val="18"/>
          <w:szCs w:val="18"/>
        </w:rPr>
        <w:t xml:space="preserve"> Başol (2019)</w:t>
      </w:r>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t</w:t>
      </w:r>
      <w:r w:rsidR="00CB2BA3" w:rsidRPr="00CB2BA3">
        <w:rPr>
          <w:rFonts w:ascii="Times New Roman" w:hAnsi="Times New Roman" w:cs="Times New Roman"/>
          <w:sz w:val="18"/>
          <w:szCs w:val="18"/>
        </w:rPr>
        <w:t>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measure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workplace</w:t>
      </w:r>
      <w:proofErr w:type="spellEnd"/>
      <w:r w:rsidR="00CB2BA3" w:rsidRPr="00CB2BA3">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incivilit</w:t>
      </w:r>
      <w:r w:rsidR="00846406">
        <w:rPr>
          <w:rFonts w:ascii="Times New Roman" w:hAnsi="Times New Roman" w:cs="Times New Roman"/>
          <w:sz w:val="18"/>
          <w:szCs w:val="18"/>
        </w:rPr>
        <w:t>y</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and</w:t>
      </w:r>
      <w:proofErr w:type="spellEnd"/>
      <w:r w:rsidR="00621F7E">
        <w:rPr>
          <w:rFonts w:ascii="Times New Roman" w:hAnsi="Times New Roman" w:cs="Times New Roman"/>
          <w:sz w:val="18"/>
          <w:szCs w:val="18"/>
        </w:rPr>
        <w:t xml:space="preserve"> it </w:t>
      </w:r>
      <w:proofErr w:type="spellStart"/>
      <w:r w:rsidR="00621F7E">
        <w:rPr>
          <w:rFonts w:ascii="Times New Roman" w:hAnsi="Times New Roman" w:cs="Times New Roman"/>
          <w:sz w:val="18"/>
          <w:szCs w:val="18"/>
        </w:rPr>
        <w:t>was</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used</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scale</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that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developed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Vigoda-Gadot</w:t>
      </w:r>
      <w:proofErr w:type="spellEnd"/>
      <w:r w:rsidR="00CB2BA3" w:rsidRPr="00CB2BA3">
        <w:rPr>
          <w:rFonts w:ascii="Times New Roman" w:hAnsi="Times New Roman" w:cs="Times New Roman"/>
          <w:sz w:val="18"/>
          <w:szCs w:val="18"/>
        </w:rPr>
        <w:t xml:space="preserve"> (2007)</w:t>
      </w:r>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adopted</w:t>
      </w:r>
      <w:proofErr w:type="spellEnd"/>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to</w:t>
      </w:r>
      <w:proofErr w:type="spellEnd"/>
      <w:r w:rsidR="00621F7E">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Turkish</w:t>
      </w:r>
      <w:proofErr w:type="spellEnd"/>
      <w:r w:rsidR="00621F7E" w:rsidRPr="00CB2BA3">
        <w:rPr>
          <w:rFonts w:ascii="Times New Roman" w:hAnsi="Times New Roman" w:cs="Times New Roman"/>
          <w:sz w:val="18"/>
          <w:szCs w:val="18"/>
        </w:rPr>
        <w:t xml:space="preserve"> Harmancı Seren </w:t>
      </w:r>
      <w:proofErr w:type="spellStart"/>
      <w:r w:rsidR="00621F7E" w:rsidRPr="00CB2BA3">
        <w:rPr>
          <w:rFonts w:ascii="Times New Roman" w:hAnsi="Times New Roman" w:cs="Times New Roman"/>
          <w:sz w:val="18"/>
          <w:szCs w:val="18"/>
        </w:rPr>
        <w:t>and</w:t>
      </w:r>
      <w:proofErr w:type="spellEnd"/>
      <w:r w:rsidR="00621F7E" w:rsidRPr="00CB2BA3">
        <w:rPr>
          <w:rFonts w:ascii="Times New Roman" w:hAnsi="Times New Roman" w:cs="Times New Roman"/>
          <w:sz w:val="18"/>
          <w:szCs w:val="18"/>
        </w:rPr>
        <w:t xml:space="preserve"> </w:t>
      </w:r>
      <w:proofErr w:type="spellStart"/>
      <w:r w:rsidR="00621F7E" w:rsidRPr="00CB2BA3">
        <w:rPr>
          <w:rFonts w:ascii="Times New Roman" w:hAnsi="Times New Roman" w:cs="Times New Roman"/>
          <w:sz w:val="18"/>
          <w:szCs w:val="18"/>
        </w:rPr>
        <w:t>Ünaldı</w:t>
      </w:r>
      <w:proofErr w:type="spellEnd"/>
      <w:r w:rsidR="00621F7E" w:rsidRPr="00CB2BA3">
        <w:rPr>
          <w:rFonts w:ascii="Times New Roman" w:hAnsi="Times New Roman" w:cs="Times New Roman"/>
          <w:sz w:val="18"/>
          <w:szCs w:val="18"/>
        </w:rPr>
        <w:t xml:space="preserve"> Baydın (2017)</w:t>
      </w:r>
      <w:r w:rsidR="00621F7E">
        <w:rPr>
          <w:rFonts w:ascii="Times New Roman" w:hAnsi="Times New Roman" w:cs="Times New Roman"/>
          <w:sz w:val="18"/>
          <w:szCs w:val="18"/>
        </w:rPr>
        <w:t xml:space="preserve"> </w:t>
      </w:r>
      <w:proofErr w:type="spellStart"/>
      <w:r w:rsidR="00621F7E">
        <w:rPr>
          <w:rFonts w:ascii="Times New Roman" w:hAnsi="Times New Roman" w:cs="Times New Roman"/>
          <w:sz w:val="18"/>
          <w:szCs w:val="18"/>
        </w:rPr>
        <w:t>to</w:t>
      </w:r>
      <w:proofErr w:type="spellEnd"/>
      <w:r w:rsidR="00621F7E">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measure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compulsory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citizenship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behavior</w:t>
      </w:r>
      <w:proofErr w:type="spellEnd"/>
      <w:r w:rsidR="00621F7E">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sample</w:t>
      </w:r>
      <w:proofErr w:type="spellEnd"/>
      <w:r w:rsidR="00CB2BA3" w:rsidRPr="00CB2BA3">
        <w:rPr>
          <w:rFonts w:ascii="Times New Roman" w:hAnsi="Times New Roman" w:cs="Times New Roman"/>
          <w:sz w:val="18"/>
          <w:szCs w:val="18"/>
        </w:rPr>
        <w:t xml:space="preserve"> of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study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consists</w:t>
      </w:r>
      <w:proofErr w:type="spellEnd"/>
      <w:r w:rsidR="00CB2BA3" w:rsidRPr="00CB2BA3">
        <w:rPr>
          <w:rFonts w:ascii="Times New Roman" w:hAnsi="Times New Roman" w:cs="Times New Roman"/>
          <w:sz w:val="18"/>
          <w:szCs w:val="18"/>
        </w:rPr>
        <w:t xml:space="preserve"> of 1</w:t>
      </w:r>
      <w:r w:rsidR="00FE6295">
        <w:rPr>
          <w:rFonts w:ascii="Times New Roman" w:hAnsi="Times New Roman" w:cs="Times New Roman"/>
          <w:sz w:val="18"/>
          <w:szCs w:val="18"/>
        </w:rPr>
        <w:t>28</w:t>
      </w:r>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employees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from</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different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professions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who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were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determined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convenience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sampling</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method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of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data </w:t>
      </w:r>
      <w:proofErr w:type="spellStart"/>
      <w:r w:rsidR="00CB2BA3" w:rsidRPr="00CB2BA3">
        <w:rPr>
          <w:rFonts w:ascii="Times New Roman" w:hAnsi="Times New Roman" w:cs="Times New Roman"/>
          <w:sz w:val="18"/>
          <w:szCs w:val="18"/>
        </w:rPr>
        <w:t>was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made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using</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SPSS </w:t>
      </w:r>
      <w:proofErr w:type="spellStart"/>
      <w:r w:rsidR="00CB2BA3" w:rsidRPr="00CB2BA3">
        <w:rPr>
          <w:rFonts w:ascii="Times New Roman" w:hAnsi="Times New Roman" w:cs="Times New Roman"/>
          <w:sz w:val="18"/>
          <w:szCs w:val="18"/>
        </w:rPr>
        <w:t>statistical</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package</w:t>
      </w:r>
      <w:proofErr w:type="spellEnd"/>
      <w:r w:rsidR="00CB2BA3" w:rsidRPr="00CB2BA3">
        <w:rPr>
          <w:rFonts w:ascii="Times New Roman" w:hAnsi="Times New Roman" w:cs="Times New Roman"/>
          <w:sz w:val="18"/>
          <w:szCs w:val="18"/>
        </w:rPr>
        <w:t xml:space="preserve"> program. </w:t>
      </w:r>
      <w:proofErr w:type="spellStart"/>
      <w:r w:rsidR="00CB2BA3" w:rsidRPr="00CB2BA3">
        <w:rPr>
          <w:rFonts w:ascii="Times New Roman" w:hAnsi="Times New Roman" w:cs="Times New Roman"/>
          <w:sz w:val="18"/>
          <w:szCs w:val="18"/>
        </w:rPr>
        <w:t>In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context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frequency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factor</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reliability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correlation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regression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analysis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were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performed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According</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to</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research</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results</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workplace</w:t>
      </w:r>
      <w:proofErr w:type="spellEnd"/>
      <w:r w:rsidR="00CB2BA3" w:rsidRPr="00CB2BA3">
        <w:rPr>
          <w:rFonts w:ascii="Times New Roman" w:hAnsi="Times New Roman" w:cs="Times New Roman"/>
          <w:sz w:val="18"/>
          <w:szCs w:val="18"/>
        </w:rPr>
        <w:t xml:space="preserve"> </w:t>
      </w:r>
      <w:proofErr w:type="spellStart"/>
      <w:r w:rsidR="00FE6295">
        <w:rPr>
          <w:rFonts w:ascii="Times New Roman" w:hAnsi="Times New Roman" w:cs="Times New Roman"/>
          <w:sz w:val="18"/>
          <w:szCs w:val="18"/>
        </w:rPr>
        <w:t>incivility</w:t>
      </w:r>
      <w:proofErr w:type="spellEnd"/>
      <w:r w:rsidR="00FE6295">
        <w:rPr>
          <w:rFonts w:ascii="Times New Roman" w:hAnsi="Times New Roman" w:cs="Times New Roman"/>
          <w:sz w:val="18"/>
          <w:szCs w:val="18"/>
        </w:rPr>
        <w:t xml:space="preserve"> </w:t>
      </w:r>
      <w:r w:rsidR="00CB2BA3" w:rsidRPr="00CB2BA3">
        <w:rPr>
          <w:rFonts w:ascii="Times New Roman" w:hAnsi="Times New Roman" w:cs="Times New Roman"/>
          <w:sz w:val="18"/>
          <w:szCs w:val="18"/>
        </w:rPr>
        <w:t xml:space="preserve">has a </w:t>
      </w:r>
      <w:proofErr w:type="spellStart"/>
      <w:r w:rsidR="00CB2BA3" w:rsidRPr="00CB2BA3">
        <w:rPr>
          <w:rFonts w:ascii="Times New Roman" w:hAnsi="Times New Roman" w:cs="Times New Roman"/>
          <w:sz w:val="18"/>
          <w:szCs w:val="18"/>
        </w:rPr>
        <w:t>significant</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effect</w:t>
      </w:r>
      <w:proofErr w:type="spellEnd"/>
      <w:r w:rsidR="00CB2BA3" w:rsidRPr="00CB2BA3">
        <w:rPr>
          <w:rFonts w:ascii="Times New Roman" w:hAnsi="Times New Roman" w:cs="Times New Roman"/>
          <w:sz w:val="18"/>
          <w:szCs w:val="18"/>
        </w:rPr>
        <w:t xml:space="preserve"> on </w:t>
      </w:r>
      <w:proofErr w:type="spellStart"/>
      <w:r w:rsidR="00CB2BA3" w:rsidRPr="00CB2BA3">
        <w:rPr>
          <w:rFonts w:ascii="Times New Roman" w:hAnsi="Times New Roman" w:cs="Times New Roman"/>
          <w:sz w:val="18"/>
          <w:szCs w:val="18"/>
        </w:rPr>
        <w:t>compulsory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citizenship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behavior</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In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addition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there</w:t>
      </w:r>
      <w:proofErr w:type="spellEnd"/>
      <w:r w:rsidR="00CB2BA3" w:rsidRPr="00CB2BA3">
        <w:rPr>
          <w:rFonts w:ascii="Times New Roman" w:hAnsi="Times New Roman" w:cs="Times New Roman"/>
          <w:sz w:val="18"/>
          <w:szCs w:val="18"/>
        </w:rPr>
        <w:t xml:space="preserve"> is a </w:t>
      </w:r>
      <w:proofErr w:type="spellStart"/>
      <w:r w:rsidR="00CB2BA3" w:rsidRPr="00CB2BA3">
        <w:rPr>
          <w:rFonts w:ascii="Times New Roman" w:hAnsi="Times New Roman" w:cs="Times New Roman"/>
          <w:sz w:val="18"/>
          <w:szCs w:val="18"/>
        </w:rPr>
        <w:t>positive</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relationship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between</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workplace</w:t>
      </w:r>
      <w:proofErr w:type="spellEnd"/>
      <w:r w:rsidR="00CB2BA3" w:rsidRPr="00CB2BA3">
        <w:rPr>
          <w:rFonts w:ascii="Times New Roman" w:hAnsi="Times New Roman" w:cs="Times New Roman"/>
          <w:sz w:val="18"/>
          <w:szCs w:val="18"/>
        </w:rPr>
        <w:t xml:space="preserve"> </w:t>
      </w:r>
      <w:proofErr w:type="spellStart"/>
      <w:r w:rsidR="00FE6295">
        <w:rPr>
          <w:rFonts w:ascii="Times New Roman" w:hAnsi="Times New Roman" w:cs="Times New Roman"/>
          <w:sz w:val="18"/>
          <w:szCs w:val="18"/>
        </w:rPr>
        <w:t>incivility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and</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compulsory</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citizenship</w:t>
      </w:r>
      <w:proofErr w:type="spellEnd"/>
      <w:r w:rsidR="00CB2BA3" w:rsidRPr="00CB2BA3">
        <w:rPr>
          <w:rFonts w:ascii="Times New Roman" w:hAnsi="Times New Roman" w:cs="Times New Roman"/>
          <w:sz w:val="18"/>
          <w:szCs w:val="18"/>
        </w:rPr>
        <w:t xml:space="preserve"> </w:t>
      </w:r>
      <w:proofErr w:type="spellStart"/>
      <w:r w:rsidR="00CB2BA3" w:rsidRPr="00CB2BA3">
        <w:rPr>
          <w:rFonts w:ascii="Times New Roman" w:hAnsi="Times New Roman" w:cs="Times New Roman"/>
          <w:sz w:val="18"/>
          <w:szCs w:val="18"/>
        </w:rPr>
        <w:t>behavior</w:t>
      </w:r>
      <w:proofErr w:type="spellEnd"/>
      <w:r w:rsidR="00CB2BA3" w:rsidRPr="00CB2BA3">
        <w:rPr>
          <w:rFonts w:ascii="Times New Roman" w:hAnsi="Times New Roman" w:cs="Times New Roman"/>
          <w:sz w:val="18"/>
          <w:szCs w:val="18"/>
        </w:rPr>
        <w:t>.</w:t>
      </w:r>
    </w:p>
    <w:p w14:paraId="396607D4" w14:textId="156BE3FA" w:rsidR="000F3E5F" w:rsidRPr="00BF65D6" w:rsidRDefault="00BF65D6" w:rsidP="00FC516F">
      <w:pPr>
        <w:spacing w:after="120" w:line="276" w:lineRule="auto"/>
        <w:ind w:firstLine="709"/>
        <w:jc w:val="both"/>
        <w:rPr>
          <w:rFonts w:ascii="Times New Roman" w:hAnsi="Times New Roman" w:cs="Times New Roman"/>
          <w:sz w:val="18"/>
          <w:szCs w:val="18"/>
        </w:rPr>
      </w:pPr>
      <w:proofErr w:type="spellStart"/>
      <w:r w:rsidRPr="00BF65D6">
        <w:rPr>
          <w:rFonts w:ascii="Times New Roman" w:hAnsi="Times New Roman" w:cs="Times New Roman"/>
          <w:b/>
          <w:sz w:val="18"/>
          <w:szCs w:val="18"/>
        </w:rPr>
        <w:t>Keywords</w:t>
      </w:r>
      <w:proofErr w:type="spellEnd"/>
      <w:r w:rsidRPr="00BF65D6">
        <w:rPr>
          <w:rFonts w:ascii="Times New Roman" w:hAnsi="Times New Roman" w:cs="Times New Roman"/>
          <w:b/>
          <w:sz w:val="18"/>
          <w:szCs w:val="18"/>
        </w:rPr>
        <w:t xml:space="preserve">: </w:t>
      </w:r>
      <w:proofErr w:type="spellStart"/>
      <w:r w:rsidRPr="00BF65D6">
        <w:rPr>
          <w:rFonts w:ascii="Times New Roman" w:hAnsi="Times New Roman" w:cs="Times New Roman"/>
          <w:sz w:val="18"/>
          <w:szCs w:val="18"/>
        </w:rPr>
        <w:t>Workplace</w:t>
      </w:r>
      <w:proofErr w:type="spellEnd"/>
      <w:r w:rsidRPr="00BF65D6">
        <w:rPr>
          <w:rFonts w:ascii="Times New Roman" w:hAnsi="Times New Roman" w:cs="Times New Roman"/>
          <w:sz w:val="18"/>
          <w:szCs w:val="18"/>
        </w:rPr>
        <w:t xml:space="preserve"> </w:t>
      </w:r>
      <w:proofErr w:type="spellStart"/>
      <w:r w:rsidRPr="00BF65D6">
        <w:rPr>
          <w:rFonts w:ascii="Times New Roman" w:hAnsi="Times New Roman" w:cs="Times New Roman"/>
          <w:sz w:val="18"/>
          <w:szCs w:val="18"/>
        </w:rPr>
        <w:t>incivility</w:t>
      </w:r>
      <w:proofErr w:type="spellEnd"/>
      <w:r w:rsidRPr="00BF65D6">
        <w:rPr>
          <w:rFonts w:ascii="Times New Roman" w:hAnsi="Times New Roman" w:cs="Times New Roman"/>
          <w:sz w:val="18"/>
          <w:szCs w:val="18"/>
        </w:rPr>
        <w:t xml:space="preserve">, </w:t>
      </w:r>
      <w:proofErr w:type="spellStart"/>
      <w:r w:rsidRPr="00BF65D6">
        <w:rPr>
          <w:rFonts w:ascii="Times New Roman" w:hAnsi="Times New Roman" w:cs="Times New Roman"/>
          <w:sz w:val="18"/>
          <w:szCs w:val="18"/>
        </w:rPr>
        <w:t>compulsory</w:t>
      </w:r>
      <w:proofErr w:type="spellEnd"/>
      <w:r w:rsidRPr="00BF65D6">
        <w:rPr>
          <w:rFonts w:ascii="Times New Roman" w:hAnsi="Times New Roman" w:cs="Times New Roman"/>
          <w:sz w:val="18"/>
          <w:szCs w:val="18"/>
        </w:rPr>
        <w:t xml:space="preserve"> </w:t>
      </w:r>
      <w:proofErr w:type="spellStart"/>
      <w:r w:rsidRPr="00BF65D6">
        <w:rPr>
          <w:rFonts w:ascii="Times New Roman" w:hAnsi="Times New Roman" w:cs="Times New Roman"/>
          <w:sz w:val="18"/>
          <w:szCs w:val="18"/>
        </w:rPr>
        <w:t>citizenship</w:t>
      </w:r>
      <w:proofErr w:type="spellEnd"/>
      <w:r w:rsidRPr="00BF65D6">
        <w:rPr>
          <w:rFonts w:ascii="Times New Roman" w:hAnsi="Times New Roman" w:cs="Times New Roman"/>
          <w:sz w:val="18"/>
          <w:szCs w:val="18"/>
        </w:rPr>
        <w:t xml:space="preserve"> </w:t>
      </w:r>
      <w:proofErr w:type="spellStart"/>
      <w:r w:rsidRPr="00BF65D6">
        <w:rPr>
          <w:rFonts w:ascii="Times New Roman" w:hAnsi="Times New Roman" w:cs="Times New Roman"/>
          <w:sz w:val="18"/>
          <w:szCs w:val="18"/>
        </w:rPr>
        <w:t>behavior</w:t>
      </w:r>
      <w:proofErr w:type="spellEnd"/>
      <w:r w:rsidRPr="00BF65D6">
        <w:rPr>
          <w:rFonts w:ascii="Times New Roman" w:hAnsi="Times New Roman" w:cs="Times New Roman"/>
          <w:sz w:val="18"/>
          <w:szCs w:val="18"/>
        </w:rPr>
        <w:t xml:space="preserve">, </w:t>
      </w:r>
      <w:proofErr w:type="spellStart"/>
      <w:r w:rsidRPr="00BF65D6">
        <w:rPr>
          <w:rFonts w:ascii="Times New Roman" w:hAnsi="Times New Roman" w:cs="Times New Roman"/>
          <w:sz w:val="18"/>
          <w:szCs w:val="18"/>
        </w:rPr>
        <w:t>extra</w:t>
      </w:r>
      <w:proofErr w:type="spellEnd"/>
      <w:r w:rsidRPr="00BF65D6">
        <w:rPr>
          <w:rFonts w:ascii="Times New Roman" w:hAnsi="Times New Roman" w:cs="Times New Roman"/>
          <w:sz w:val="18"/>
          <w:szCs w:val="18"/>
        </w:rPr>
        <w:t xml:space="preserve">-role </w:t>
      </w:r>
      <w:proofErr w:type="spellStart"/>
      <w:r w:rsidRPr="00BF65D6">
        <w:rPr>
          <w:rFonts w:ascii="Times New Roman" w:hAnsi="Times New Roman" w:cs="Times New Roman"/>
          <w:sz w:val="18"/>
          <w:szCs w:val="18"/>
        </w:rPr>
        <w:t>behavior</w:t>
      </w:r>
      <w:proofErr w:type="spellEnd"/>
    </w:p>
    <w:p w14:paraId="2FB216F6" w14:textId="77777777" w:rsidR="00151589" w:rsidRPr="00FC516F" w:rsidRDefault="00151589" w:rsidP="00FC516F">
      <w:pPr>
        <w:spacing w:after="120" w:line="276" w:lineRule="auto"/>
        <w:ind w:firstLine="709"/>
        <w:jc w:val="both"/>
        <w:rPr>
          <w:rFonts w:ascii="Times New Roman" w:hAnsi="Times New Roman" w:cs="Times New Roman"/>
          <w:b/>
          <w:sz w:val="24"/>
          <w:szCs w:val="28"/>
        </w:rPr>
      </w:pPr>
    </w:p>
    <w:p w14:paraId="31F29FDC" w14:textId="4F13F6AB" w:rsidR="00151589" w:rsidRPr="00FC516F" w:rsidRDefault="00F931EE" w:rsidP="00F931EE">
      <w:pPr>
        <w:spacing w:after="120" w:line="276" w:lineRule="auto"/>
        <w:ind w:firstLine="709"/>
        <w:jc w:val="center"/>
        <w:rPr>
          <w:rFonts w:ascii="Times New Roman" w:hAnsi="Times New Roman" w:cs="Times New Roman"/>
          <w:b/>
          <w:sz w:val="24"/>
          <w:szCs w:val="28"/>
        </w:rPr>
      </w:pPr>
      <w:r w:rsidRPr="00FC516F">
        <w:rPr>
          <w:rFonts w:ascii="Times New Roman" w:hAnsi="Times New Roman" w:cs="Times New Roman"/>
          <w:b/>
          <w:sz w:val="24"/>
          <w:szCs w:val="28"/>
        </w:rPr>
        <w:t>GİRİŞ</w:t>
      </w:r>
    </w:p>
    <w:p w14:paraId="4278A8B9" w14:textId="16AF0105" w:rsidR="00151589" w:rsidRPr="00FC516F" w:rsidRDefault="00151589" w:rsidP="00FC516F">
      <w:pPr>
        <w:spacing w:after="120" w:line="276" w:lineRule="auto"/>
        <w:ind w:firstLine="709"/>
        <w:jc w:val="both"/>
        <w:rPr>
          <w:rFonts w:ascii="Times New Roman" w:hAnsi="Times New Roman" w:cs="Times New Roman"/>
        </w:rPr>
      </w:pPr>
      <w:r w:rsidRPr="00FC516F">
        <w:rPr>
          <w:rFonts w:ascii="Times New Roman" w:hAnsi="Times New Roman" w:cs="Times New Roman"/>
        </w:rPr>
        <w:t xml:space="preserve">Günümüzde insan kaynağının öneminin artması ile birlikte örgütlerde sosyal etkileşimin önemi de artmaya başlamıştır. İşyerindeki sosyal ilişkiler iyi bir şekilde ilerlediği sürece bireysel ve örgütsel çıktılar da olumlu olmaktadır. Ancak kişilerarası sosyal ilişkilerde yaşanan zorluklar örgütlerde olumsuz tutum ve davranışlara neden olabilmektedir. İşyeri nezaketsizliği de bu kapsamda değerlendirilen konulardan birisi olup ilk defa </w:t>
      </w:r>
      <w:proofErr w:type="spellStart"/>
      <w:r w:rsidRPr="00FC516F">
        <w:rPr>
          <w:rFonts w:ascii="Times New Roman" w:hAnsi="Times New Roman" w:cs="Times New Roman"/>
        </w:rPr>
        <w:t>Anderson</w:t>
      </w:r>
      <w:proofErr w:type="spellEnd"/>
      <w:r w:rsidRPr="00FC516F">
        <w:rPr>
          <w:rFonts w:ascii="Times New Roman" w:hAnsi="Times New Roman" w:cs="Times New Roman"/>
        </w:rPr>
        <w:t xml:space="preserve"> ve </w:t>
      </w:r>
      <w:proofErr w:type="spellStart"/>
      <w:r w:rsidRPr="00FC516F">
        <w:rPr>
          <w:rFonts w:ascii="Times New Roman" w:hAnsi="Times New Roman" w:cs="Times New Roman"/>
        </w:rPr>
        <w:t>Pearson</w:t>
      </w:r>
      <w:proofErr w:type="spellEnd"/>
      <w:r w:rsidRPr="00FC516F">
        <w:rPr>
          <w:rFonts w:ascii="Times New Roman" w:hAnsi="Times New Roman" w:cs="Times New Roman"/>
        </w:rPr>
        <w:t xml:space="preserve"> (1999) tarafından “işyerinde karşılıklı saygı </w:t>
      </w:r>
      <w:r w:rsidRPr="00FC516F">
        <w:rPr>
          <w:rFonts w:ascii="Times New Roman" w:hAnsi="Times New Roman" w:cs="Times New Roman"/>
        </w:rPr>
        <w:lastRenderedPageBreak/>
        <w:t>kurallarının ihlali ile ortaya çıkan düşük yoğunluklu, niyeti tam olarak belli olmayan ancak hedefe zarar veren sapkın bir davranış” şeklinde tanımlanmıştır.</w:t>
      </w:r>
      <w:r w:rsidR="00F67714">
        <w:rPr>
          <w:rFonts w:ascii="Times New Roman" w:hAnsi="Times New Roman" w:cs="Times New Roman"/>
        </w:rPr>
        <w:t xml:space="preserve"> İşyeri nezaketsizliği örgütlerde iş stresinde artış, iş tatmini ve yaşam tatmininde düşüş (</w:t>
      </w:r>
      <w:proofErr w:type="spellStart"/>
      <w:r w:rsidR="00F67714">
        <w:rPr>
          <w:rFonts w:ascii="Times New Roman" w:hAnsi="Times New Roman" w:cs="Times New Roman"/>
        </w:rPr>
        <w:t>Miner</w:t>
      </w:r>
      <w:proofErr w:type="spellEnd"/>
      <w:r w:rsidR="00F67714">
        <w:rPr>
          <w:rFonts w:ascii="Times New Roman" w:hAnsi="Times New Roman" w:cs="Times New Roman"/>
        </w:rPr>
        <w:t xml:space="preserve"> vd., 2012), üretkenlik karşıtı iş davranışlarında artış (</w:t>
      </w:r>
      <w:proofErr w:type="spellStart"/>
      <w:r w:rsidR="00F67714">
        <w:rPr>
          <w:rFonts w:ascii="Times New Roman" w:hAnsi="Times New Roman" w:cs="Times New Roman"/>
        </w:rPr>
        <w:t>Penney</w:t>
      </w:r>
      <w:proofErr w:type="spellEnd"/>
      <w:r w:rsidR="00F67714">
        <w:rPr>
          <w:rFonts w:ascii="Times New Roman" w:hAnsi="Times New Roman" w:cs="Times New Roman"/>
        </w:rPr>
        <w:t xml:space="preserve"> ve </w:t>
      </w:r>
      <w:proofErr w:type="spellStart"/>
      <w:r w:rsidR="00F67714">
        <w:rPr>
          <w:rFonts w:ascii="Times New Roman" w:hAnsi="Times New Roman" w:cs="Times New Roman"/>
        </w:rPr>
        <w:t>Spector</w:t>
      </w:r>
      <w:proofErr w:type="spellEnd"/>
      <w:r w:rsidR="00F67714">
        <w:rPr>
          <w:rFonts w:ascii="Times New Roman" w:hAnsi="Times New Roman" w:cs="Times New Roman"/>
        </w:rPr>
        <w:t>, 2005) gibi birçok olumsuz duruma neden olmaktadır. Bu doğrultuda işyeri nezaketsizliğinin örgütsel bağlamda olumsuz bir durum olan zorunlu vatandaşlık davranışına neden olabileceği düşüncesi çalışmanın esasını oluşturmaktadır.</w:t>
      </w:r>
      <w:r w:rsidRPr="00FC516F">
        <w:rPr>
          <w:rFonts w:ascii="Times New Roman" w:hAnsi="Times New Roman" w:cs="Times New Roman"/>
        </w:rPr>
        <w:t xml:space="preserve"> Örgütsel vatandaşlık davranışının karanlık yönü olarak değerlendirilen zorunlu vatandaşlık davranışı, çalışanların gayri resmi çalışma faaliyetlerinde bulunmak için güçlü bir sosyal veya yönetsel baskıya maruz kaldıklarında gösterdikleri rol ötesi davranışlardır (</w:t>
      </w:r>
      <w:proofErr w:type="spellStart"/>
      <w:r w:rsidRPr="00FC516F">
        <w:rPr>
          <w:rFonts w:ascii="Times New Roman" w:hAnsi="Times New Roman" w:cs="Times New Roman"/>
        </w:rPr>
        <w:t>Vigoda-Gadot</w:t>
      </w:r>
      <w:proofErr w:type="spellEnd"/>
      <w:r w:rsidRPr="00FC516F">
        <w:rPr>
          <w:rFonts w:ascii="Times New Roman" w:hAnsi="Times New Roman" w:cs="Times New Roman"/>
        </w:rPr>
        <w:t>, 2006, s. 85). Kısaca bireyin kendi isteği dışında gerçekleşen, sergilemek durumunda kaldığı ekstra rol davranışı literatürde zorunlu vatandaşlık davranışı olarak ifade edilmektedir (</w:t>
      </w:r>
      <w:proofErr w:type="spellStart"/>
      <w:r w:rsidRPr="00FC516F">
        <w:rPr>
          <w:rFonts w:ascii="Times New Roman" w:hAnsi="Times New Roman" w:cs="Times New Roman"/>
        </w:rPr>
        <w:t>Zhao</w:t>
      </w:r>
      <w:proofErr w:type="spellEnd"/>
      <w:r w:rsidRPr="00FC516F">
        <w:rPr>
          <w:rFonts w:ascii="Times New Roman" w:hAnsi="Times New Roman" w:cs="Times New Roman"/>
        </w:rPr>
        <w:t xml:space="preserve">, </w:t>
      </w:r>
      <w:proofErr w:type="spellStart"/>
      <w:r w:rsidRPr="00FC516F">
        <w:rPr>
          <w:rFonts w:ascii="Times New Roman" w:hAnsi="Times New Roman" w:cs="Times New Roman"/>
        </w:rPr>
        <w:t>Peng</w:t>
      </w:r>
      <w:proofErr w:type="spellEnd"/>
      <w:r w:rsidRPr="00FC516F">
        <w:rPr>
          <w:rFonts w:ascii="Times New Roman" w:hAnsi="Times New Roman" w:cs="Times New Roman"/>
        </w:rPr>
        <w:t xml:space="preserve"> ve </w:t>
      </w:r>
      <w:proofErr w:type="spellStart"/>
      <w:r w:rsidRPr="00FC516F">
        <w:rPr>
          <w:rFonts w:ascii="Times New Roman" w:hAnsi="Times New Roman" w:cs="Times New Roman"/>
        </w:rPr>
        <w:t>Chen</w:t>
      </w:r>
      <w:proofErr w:type="spellEnd"/>
      <w:r w:rsidRPr="00FC516F">
        <w:rPr>
          <w:rFonts w:ascii="Times New Roman" w:hAnsi="Times New Roman" w:cs="Times New Roman"/>
        </w:rPr>
        <w:t>, 2014). Örgüt içinde bireyleri böyle bir davranış sergilemeye iten birçok neden olabilir. İşyeri nezaketsizliğinin bunlardan biri olabileceği düşüncesiyle araştırmada işyeri nezaketsizliğinin zorunlu vatandaşlık davranışı üzerindeki etkisi incelenmiştir.</w:t>
      </w:r>
      <w:r w:rsidR="0050247A" w:rsidRPr="00FC516F">
        <w:rPr>
          <w:rFonts w:ascii="Times New Roman" w:hAnsi="Times New Roman" w:cs="Times New Roman"/>
        </w:rPr>
        <w:t xml:space="preserve"> Bu kapsamda araştırmanın amacı işyeri nezaketsizliğinin zorunlu vatandaşlık davranışı üzerindeki etkisini belirlemektir. Literatürde kavramlar arasındaki ilişkiyi veya kavramların birbirleri üzerindeki etkisini inceleyen bir çalışma yer almamaktadır. Bu durumun çalışmanın önemini ortaya koymaktadır. </w:t>
      </w:r>
      <w:r w:rsidR="00F67714">
        <w:rPr>
          <w:rFonts w:ascii="Times New Roman" w:hAnsi="Times New Roman" w:cs="Times New Roman"/>
        </w:rPr>
        <w:t>Bu kapsamda ç</w:t>
      </w:r>
      <w:r w:rsidR="00F67714" w:rsidRPr="00F67714">
        <w:rPr>
          <w:rFonts w:ascii="Times New Roman" w:hAnsi="Times New Roman" w:cs="Times New Roman"/>
        </w:rPr>
        <w:t>alışmada öncelikle k</w:t>
      </w:r>
      <w:r w:rsidR="00F67714">
        <w:rPr>
          <w:rFonts w:ascii="Times New Roman" w:hAnsi="Times New Roman" w:cs="Times New Roman"/>
        </w:rPr>
        <w:t>avramsal</w:t>
      </w:r>
      <w:r w:rsidR="00F67714" w:rsidRPr="00F67714">
        <w:rPr>
          <w:rFonts w:ascii="Times New Roman" w:hAnsi="Times New Roman" w:cs="Times New Roman"/>
        </w:rPr>
        <w:t xml:space="preserve"> çerçeve üzerinde durulmuş; daha sonra</w:t>
      </w:r>
      <w:r w:rsidR="00F67714">
        <w:rPr>
          <w:rFonts w:ascii="Times New Roman" w:hAnsi="Times New Roman" w:cs="Times New Roman"/>
        </w:rPr>
        <w:t xml:space="preserve"> yöntem</w:t>
      </w:r>
      <w:r w:rsidR="00F67714" w:rsidRPr="00F67714">
        <w:rPr>
          <w:rFonts w:ascii="Times New Roman" w:hAnsi="Times New Roman" w:cs="Times New Roman"/>
        </w:rPr>
        <w:t xml:space="preserve"> </w:t>
      </w:r>
      <w:r w:rsidR="00F67714">
        <w:rPr>
          <w:rFonts w:ascii="Times New Roman" w:hAnsi="Times New Roman" w:cs="Times New Roman"/>
        </w:rPr>
        <w:t xml:space="preserve">ve </w:t>
      </w:r>
      <w:r w:rsidR="00F67714" w:rsidRPr="00F67714">
        <w:rPr>
          <w:rFonts w:ascii="Times New Roman" w:hAnsi="Times New Roman" w:cs="Times New Roman"/>
        </w:rPr>
        <w:t>bulgular ortaya konmuş</w:t>
      </w:r>
      <w:r w:rsidR="00F67714">
        <w:rPr>
          <w:rFonts w:ascii="Times New Roman" w:hAnsi="Times New Roman" w:cs="Times New Roman"/>
        </w:rPr>
        <w:t xml:space="preserve"> ve sonuçlara yer verilmiştir.</w:t>
      </w:r>
    </w:p>
    <w:p w14:paraId="044135B3" w14:textId="0D20B663" w:rsidR="00151589" w:rsidRPr="00FC516F" w:rsidRDefault="00F931EE" w:rsidP="00FC516F">
      <w:pPr>
        <w:spacing w:after="120" w:line="276" w:lineRule="auto"/>
        <w:ind w:firstLine="709"/>
        <w:jc w:val="both"/>
        <w:rPr>
          <w:rFonts w:ascii="Times New Roman" w:hAnsi="Times New Roman" w:cs="Times New Roman"/>
          <w:b/>
          <w:sz w:val="24"/>
          <w:szCs w:val="24"/>
        </w:rPr>
      </w:pPr>
      <w:r>
        <w:rPr>
          <w:rFonts w:ascii="Times New Roman" w:hAnsi="Times New Roman" w:cs="Times New Roman"/>
          <w:b/>
          <w:sz w:val="24"/>
          <w:szCs w:val="24"/>
        </w:rPr>
        <w:t>1</w:t>
      </w:r>
      <w:r w:rsidR="00FC516F">
        <w:rPr>
          <w:rFonts w:ascii="Times New Roman" w:hAnsi="Times New Roman" w:cs="Times New Roman"/>
          <w:b/>
          <w:sz w:val="24"/>
          <w:szCs w:val="24"/>
        </w:rPr>
        <w:t xml:space="preserve">. </w:t>
      </w:r>
      <w:r w:rsidR="00151589" w:rsidRPr="00FC516F">
        <w:rPr>
          <w:rFonts w:ascii="Times New Roman" w:hAnsi="Times New Roman" w:cs="Times New Roman"/>
          <w:b/>
          <w:sz w:val="24"/>
          <w:szCs w:val="24"/>
        </w:rPr>
        <w:t>Kavramsal Çerçeve</w:t>
      </w:r>
    </w:p>
    <w:p w14:paraId="4CC928F8" w14:textId="147DBA46" w:rsidR="002F7665" w:rsidRPr="00FC516F" w:rsidRDefault="002F7665" w:rsidP="00FC516F">
      <w:pPr>
        <w:spacing w:after="120" w:line="276" w:lineRule="auto"/>
        <w:ind w:firstLine="709"/>
        <w:jc w:val="both"/>
        <w:rPr>
          <w:rFonts w:ascii="Times New Roman" w:hAnsi="Times New Roman" w:cs="Times New Roman"/>
          <w:szCs w:val="24"/>
        </w:rPr>
      </w:pPr>
      <w:r w:rsidRPr="00FC516F">
        <w:rPr>
          <w:rFonts w:ascii="Times New Roman" w:hAnsi="Times New Roman" w:cs="Times New Roman"/>
          <w:szCs w:val="24"/>
        </w:rPr>
        <w:t>Örgütlerde birçok olumsuz davranı</w:t>
      </w:r>
      <w:r w:rsidR="000313D8" w:rsidRPr="00FC516F">
        <w:rPr>
          <w:rFonts w:ascii="Times New Roman" w:hAnsi="Times New Roman" w:cs="Times New Roman"/>
          <w:szCs w:val="24"/>
        </w:rPr>
        <w:t>ş</w:t>
      </w:r>
      <w:r w:rsidRPr="00FC516F">
        <w:rPr>
          <w:rFonts w:ascii="Times New Roman" w:hAnsi="Times New Roman" w:cs="Times New Roman"/>
          <w:szCs w:val="24"/>
        </w:rPr>
        <w:t xml:space="preserve"> meydana gelmektedir. Çalı</w:t>
      </w:r>
      <w:r w:rsidR="000313D8" w:rsidRPr="00FC516F">
        <w:rPr>
          <w:rFonts w:ascii="Times New Roman" w:hAnsi="Times New Roman" w:cs="Times New Roman"/>
          <w:szCs w:val="24"/>
        </w:rPr>
        <w:t>ş</w:t>
      </w:r>
      <w:r w:rsidRPr="00FC516F">
        <w:rPr>
          <w:rFonts w:ascii="Times New Roman" w:hAnsi="Times New Roman" w:cs="Times New Roman"/>
          <w:szCs w:val="24"/>
        </w:rPr>
        <w:t>anların, örgütlerde bilinçli ya da bilinçsiz olarak özensiz davranı</w:t>
      </w:r>
      <w:r w:rsidR="000313D8" w:rsidRPr="00FC516F">
        <w:rPr>
          <w:rFonts w:ascii="Times New Roman" w:hAnsi="Times New Roman" w:cs="Times New Roman"/>
          <w:szCs w:val="24"/>
        </w:rPr>
        <w:t>ş</w:t>
      </w:r>
      <w:r w:rsidRPr="00FC516F">
        <w:rPr>
          <w:rFonts w:ascii="Times New Roman" w:hAnsi="Times New Roman" w:cs="Times New Roman"/>
          <w:szCs w:val="24"/>
        </w:rPr>
        <w:t>lar sergileyerek ileti</w:t>
      </w:r>
      <w:r w:rsidR="000313D8" w:rsidRPr="00FC516F">
        <w:rPr>
          <w:rFonts w:ascii="Times New Roman" w:hAnsi="Times New Roman" w:cs="Times New Roman"/>
          <w:szCs w:val="24"/>
        </w:rPr>
        <w:t>ş</w:t>
      </w:r>
      <w:r w:rsidRPr="00FC516F">
        <w:rPr>
          <w:rFonts w:ascii="Times New Roman" w:hAnsi="Times New Roman" w:cs="Times New Roman"/>
          <w:szCs w:val="24"/>
        </w:rPr>
        <w:t>im sırasında kar</w:t>
      </w:r>
      <w:r w:rsidR="000313D8" w:rsidRPr="00FC516F">
        <w:rPr>
          <w:rFonts w:ascii="Times New Roman" w:hAnsi="Times New Roman" w:cs="Times New Roman"/>
          <w:szCs w:val="24"/>
        </w:rPr>
        <w:t>ş</w:t>
      </w:r>
      <w:r w:rsidRPr="00FC516F">
        <w:rPr>
          <w:rFonts w:ascii="Times New Roman" w:hAnsi="Times New Roman" w:cs="Times New Roman"/>
          <w:szCs w:val="24"/>
        </w:rPr>
        <w:t>ılıklı olarak saygı kurallarını ihlal etmeleri mümkün</w:t>
      </w:r>
      <w:r w:rsidR="00CD4935">
        <w:rPr>
          <w:rFonts w:ascii="Times New Roman" w:hAnsi="Times New Roman" w:cs="Times New Roman"/>
          <w:szCs w:val="24"/>
        </w:rPr>
        <w:t xml:space="preserve"> olabilmektedir.</w:t>
      </w:r>
      <w:r w:rsidRPr="00FC516F">
        <w:rPr>
          <w:rFonts w:ascii="Times New Roman" w:hAnsi="Times New Roman" w:cs="Times New Roman"/>
          <w:szCs w:val="24"/>
        </w:rPr>
        <w:t xml:space="preserve"> Pek çok örgütte, bu tip olumsuz i</w:t>
      </w:r>
      <w:r w:rsidR="000313D8" w:rsidRPr="00FC516F">
        <w:rPr>
          <w:rFonts w:ascii="Times New Roman" w:hAnsi="Times New Roman" w:cs="Times New Roman"/>
          <w:szCs w:val="24"/>
        </w:rPr>
        <w:t>ş</w:t>
      </w:r>
      <w:r w:rsidRPr="00FC516F">
        <w:rPr>
          <w:rFonts w:ascii="Times New Roman" w:hAnsi="Times New Roman" w:cs="Times New Roman"/>
          <w:szCs w:val="24"/>
        </w:rPr>
        <w:t>yeri davranı</w:t>
      </w:r>
      <w:r w:rsidR="000313D8" w:rsidRPr="00FC516F">
        <w:rPr>
          <w:rFonts w:ascii="Times New Roman" w:hAnsi="Times New Roman" w:cs="Times New Roman"/>
          <w:szCs w:val="24"/>
        </w:rPr>
        <w:t>ş</w:t>
      </w:r>
      <w:r w:rsidRPr="00FC516F">
        <w:rPr>
          <w:rFonts w:ascii="Times New Roman" w:hAnsi="Times New Roman" w:cs="Times New Roman"/>
          <w:szCs w:val="24"/>
        </w:rPr>
        <w:t>larının farkına varılmamakta ve gerekli bilgi, beceriye sahip olmayan yöneticiler bu davranı</w:t>
      </w:r>
      <w:r w:rsidR="000313D8" w:rsidRPr="00FC516F">
        <w:rPr>
          <w:rFonts w:ascii="Times New Roman" w:hAnsi="Times New Roman" w:cs="Times New Roman"/>
          <w:szCs w:val="24"/>
        </w:rPr>
        <w:t>ş</w:t>
      </w:r>
      <w:r w:rsidRPr="00FC516F">
        <w:rPr>
          <w:rFonts w:ascii="Times New Roman" w:hAnsi="Times New Roman" w:cs="Times New Roman"/>
          <w:szCs w:val="24"/>
        </w:rPr>
        <w:t>lar ile ba</w:t>
      </w:r>
      <w:r w:rsidR="000313D8" w:rsidRPr="00FC516F">
        <w:rPr>
          <w:rFonts w:ascii="Times New Roman" w:hAnsi="Times New Roman" w:cs="Times New Roman"/>
          <w:szCs w:val="24"/>
        </w:rPr>
        <w:t>ş</w:t>
      </w:r>
      <w:r w:rsidRPr="00FC516F">
        <w:rPr>
          <w:rFonts w:ascii="Times New Roman" w:hAnsi="Times New Roman" w:cs="Times New Roman"/>
          <w:szCs w:val="24"/>
        </w:rPr>
        <w:t xml:space="preserve"> edebilme konusunda yetersiz kalmaktadır (</w:t>
      </w:r>
      <w:proofErr w:type="spellStart"/>
      <w:r w:rsidRPr="00FC516F">
        <w:rPr>
          <w:rFonts w:ascii="Times New Roman" w:hAnsi="Times New Roman" w:cs="Times New Roman"/>
          <w:szCs w:val="24"/>
        </w:rPr>
        <w:t>Pearson</w:t>
      </w:r>
      <w:proofErr w:type="spellEnd"/>
      <w:r w:rsidRPr="00FC516F">
        <w:rPr>
          <w:rFonts w:ascii="Times New Roman" w:hAnsi="Times New Roman" w:cs="Times New Roman"/>
          <w:szCs w:val="24"/>
        </w:rPr>
        <w:t xml:space="preserve"> ve </w:t>
      </w:r>
      <w:proofErr w:type="spellStart"/>
      <w:r w:rsidRPr="00FC516F">
        <w:rPr>
          <w:rFonts w:ascii="Times New Roman" w:hAnsi="Times New Roman" w:cs="Times New Roman"/>
          <w:szCs w:val="24"/>
        </w:rPr>
        <w:t>Porath</w:t>
      </w:r>
      <w:proofErr w:type="spellEnd"/>
      <w:r w:rsidRPr="00FC516F">
        <w:rPr>
          <w:rFonts w:ascii="Times New Roman" w:hAnsi="Times New Roman" w:cs="Times New Roman"/>
          <w:szCs w:val="24"/>
        </w:rPr>
        <w:t>, 2005). Nezaketsizlik olarak ifade edilen bu durum, amacı kar</w:t>
      </w:r>
      <w:r w:rsidR="000313D8" w:rsidRPr="00FC516F">
        <w:rPr>
          <w:rFonts w:ascii="Times New Roman" w:hAnsi="Times New Roman" w:cs="Times New Roman"/>
          <w:szCs w:val="24"/>
        </w:rPr>
        <w:t>ş</w:t>
      </w:r>
      <w:r w:rsidRPr="00FC516F">
        <w:rPr>
          <w:rFonts w:ascii="Times New Roman" w:hAnsi="Times New Roman" w:cs="Times New Roman"/>
          <w:szCs w:val="24"/>
        </w:rPr>
        <w:t>ısındaki ki</w:t>
      </w:r>
      <w:r w:rsidR="000313D8" w:rsidRPr="00FC516F">
        <w:rPr>
          <w:rFonts w:ascii="Times New Roman" w:hAnsi="Times New Roman" w:cs="Times New Roman"/>
          <w:szCs w:val="24"/>
        </w:rPr>
        <w:t>ş</w:t>
      </w:r>
      <w:r w:rsidRPr="00FC516F">
        <w:rPr>
          <w:rFonts w:ascii="Times New Roman" w:hAnsi="Times New Roman" w:cs="Times New Roman"/>
          <w:szCs w:val="24"/>
        </w:rPr>
        <w:t>iye zarar vermek olmayan, saygı kurallarının ihlal edilmesi ile ortaya çıkan, küçük çaplı sapkın davranı</w:t>
      </w:r>
      <w:r w:rsidR="000313D8" w:rsidRPr="00FC516F">
        <w:rPr>
          <w:rFonts w:ascii="Times New Roman" w:hAnsi="Times New Roman" w:cs="Times New Roman"/>
          <w:szCs w:val="24"/>
        </w:rPr>
        <w:t>ş</w:t>
      </w:r>
      <w:r w:rsidRPr="00FC516F">
        <w:rPr>
          <w:rFonts w:ascii="Times New Roman" w:hAnsi="Times New Roman" w:cs="Times New Roman"/>
          <w:szCs w:val="24"/>
        </w:rPr>
        <w:t xml:space="preserve"> olarak tanımlanmaktadır. </w:t>
      </w:r>
      <w:r w:rsidR="00CD4935">
        <w:rPr>
          <w:rFonts w:ascii="Times New Roman" w:hAnsi="Times New Roman" w:cs="Times New Roman"/>
          <w:szCs w:val="24"/>
        </w:rPr>
        <w:t>Nezaketsiz davranışlar d</w:t>
      </w:r>
      <w:r w:rsidRPr="00FC516F">
        <w:rPr>
          <w:rFonts w:ascii="Times New Roman" w:hAnsi="Times New Roman" w:cs="Times New Roman"/>
          <w:szCs w:val="24"/>
        </w:rPr>
        <w:t>aha çok sözel olarak ifade edilen, pasif ve dolaylı olarak gerçekle</w:t>
      </w:r>
      <w:r w:rsidR="000313D8" w:rsidRPr="00FC516F">
        <w:rPr>
          <w:rFonts w:ascii="Times New Roman" w:hAnsi="Times New Roman" w:cs="Times New Roman"/>
          <w:szCs w:val="24"/>
        </w:rPr>
        <w:t>ş</w:t>
      </w:r>
      <w:r w:rsidRPr="00FC516F">
        <w:rPr>
          <w:rFonts w:ascii="Times New Roman" w:hAnsi="Times New Roman" w:cs="Times New Roman"/>
          <w:szCs w:val="24"/>
        </w:rPr>
        <w:t>en davranı</w:t>
      </w:r>
      <w:r w:rsidR="000313D8" w:rsidRPr="00FC516F">
        <w:rPr>
          <w:rFonts w:ascii="Times New Roman" w:hAnsi="Times New Roman" w:cs="Times New Roman"/>
          <w:szCs w:val="24"/>
        </w:rPr>
        <w:t>ş</w:t>
      </w:r>
      <w:r w:rsidRPr="00FC516F">
        <w:rPr>
          <w:rFonts w:ascii="Times New Roman" w:hAnsi="Times New Roman" w:cs="Times New Roman"/>
          <w:szCs w:val="24"/>
        </w:rPr>
        <w:t>lardır (</w:t>
      </w:r>
      <w:proofErr w:type="spellStart"/>
      <w:r w:rsidRPr="00FC516F">
        <w:rPr>
          <w:rFonts w:ascii="Times New Roman" w:hAnsi="Times New Roman" w:cs="Times New Roman"/>
          <w:szCs w:val="24"/>
        </w:rPr>
        <w:t>Cortina</w:t>
      </w:r>
      <w:proofErr w:type="spellEnd"/>
      <w:r w:rsidRPr="00FC516F">
        <w:rPr>
          <w:rFonts w:ascii="Times New Roman" w:hAnsi="Times New Roman" w:cs="Times New Roman"/>
          <w:szCs w:val="24"/>
        </w:rPr>
        <w:t xml:space="preserve"> vd., 2001).</w:t>
      </w:r>
      <w:r w:rsidR="00372D8B" w:rsidRPr="00FC516F">
        <w:rPr>
          <w:rFonts w:ascii="Times New Roman" w:hAnsi="Times New Roman" w:cs="Times New Roman"/>
          <w:szCs w:val="24"/>
        </w:rPr>
        <w:t xml:space="preserve"> Nezaketsiz davranışlar, bireyin çevresindekilerden algıladığı kaba ve saygısızca davranışlar olarak karakterize edilmektedir. Nazik davranışlar ise bireyin çevresindekilerden beklediği davranışlardır ve çoğu zaman davranış nazik olduğunda çok göze çarpmamaktadır. Ancak nezaketsiz bir davranış sergilendiğinde karşı taraf bunu çoğu zaman kolayca görebilmektedir (Polatçı ve </w:t>
      </w:r>
      <w:proofErr w:type="spellStart"/>
      <w:r w:rsidR="00372D8B" w:rsidRPr="00FC516F">
        <w:rPr>
          <w:rFonts w:ascii="Times New Roman" w:hAnsi="Times New Roman" w:cs="Times New Roman"/>
          <w:szCs w:val="24"/>
        </w:rPr>
        <w:t>Özçalık</w:t>
      </w:r>
      <w:proofErr w:type="spellEnd"/>
      <w:r w:rsidR="00372D8B" w:rsidRPr="00FC516F">
        <w:rPr>
          <w:rFonts w:ascii="Times New Roman" w:hAnsi="Times New Roman" w:cs="Times New Roman"/>
          <w:szCs w:val="24"/>
        </w:rPr>
        <w:t xml:space="preserve">, </w:t>
      </w:r>
      <w:r w:rsidR="00372D8B" w:rsidRPr="00F931EE">
        <w:rPr>
          <w:rFonts w:ascii="Times New Roman" w:hAnsi="Times New Roman" w:cs="Times New Roman"/>
          <w:szCs w:val="24"/>
        </w:rPr>
        <w:t>201</w:t>
      </w:r>
      <w:r w:rsidR="00EA6EA9" w:rsidRPr="00F931EE">
        <w:rPr>
          <w:rFonts w:ascii="Times New Roman" w:hAnsi="Times New Roman" w:cs="Times New Roman"/>
          <w:szCs w:val="24"/>
        </w:rPr>
        <w:t>3</w:t>
      </w:r>
      <w:r w:rsidR="00372D8B" w:rsidRPr="00F931EE">
        <w:rPr>
          <w:rFonts w:ascii="Times New Roman" w:hAnsi="Times New Roman" w:cs="Times New Roman"/>
          <w:szCs w:val="24"/>
        </w:rPr>
        <w:t>).</w:t>
      </w:r>
    </w:p>
    <w:p w14:paraId="79484A4E" w14:textId="3043EA32" w:rsidR="00EA6EA9" w:rsidRPr="00101C77" w:rsidRDefault="002F7665" w:rsidP="00101C77">
      <w:pPr>
        <w:spacing w:after="120" w:line="276" w:lineRule="auto"/>
        <w:ind w:firstLine="709"/>
        <w:jc w:val="both"/>
        <w:rPr>
          <w:rFonts w:ascii="Times New Roman" w:hAnsi="Times New Roman" w:cs="Times New Roman"/>
          <w:bCs/>
          <w:szCs w:val="24"/>
        </w:rPr>
      </w:pPr>
      <w:proofErr w:type="spellStart"/>
      <w:r w:rsidRPr="00FC516F">
        <w:rPr>
          <w:rFonts w:ascii="Times New Roman" w:hAnsi="Times New Roman" w:cs="Times New Roman"/>
          <w:szCs w:val="24"/>
        </w:rPr>
        <w:t>Anderson</w:t>
      </w:r>
      <w:proofErr w:type="spellEnd"/>
      <w:r w:rsidRPr="00FC516F">
        <w:rPr>
          <w:rFonts w:ascii="Times New Roman" w:hAnsi="Times New Roman" w:cs="Times New Roman"/>
          <w:szCs w:val="24"/>
        </w:rPr>
        <w:t xml:space="preserve"> ve </w:t>
      </w:r>
      <w:proofErr w:type="spellStart"/>
      <w:r w:rsidRPr="00FC516F">
        <w:rPr>
          <w:rFonts w:ascii="Times New Roman" w:hAnsi="Times New Roman" w:cs="Times New Roman"/>
          <w:szCs w:val="24"/>
        </w:rPr>
        <w:t>Pearson</w:t>
      </w:r>
      <w:proofErr w:type="spellEnd"/>
      <w:r w:rsidRPr="00FC516F">
        <w:rPr>
          <w:rFonts w:ascii="Times New Roman" w:hAnsi="Times New Roman" w:cs="Times New Roman"/>
          <w:szCs w:val="24"/>
        </w:rPr>
        <w:t xml:space="preserve"> (1999) i</w:t>
      </w:r>
      <w:r w:rsidR="00372D8B" w:rsidRPr="00FC516F">
        <w:rPr>
          <w:rFonts w:ascii="Times New Roman" w:hAnsi="Times New Roman" w:cs="Times New Roman"/>
          <w:szCs w:val="24"/>
        </w:rPr>
        <w:t>ş</w:t>
      </w:r>
      <w:r w:rsidRPr="00FC516F">
        <w:rPr>
          <w:rFonts w:ascii="Times New Roman" w:hAnsi="Times New Roman" w:cs="Times New Roman"/>
          <w:szCs w:val="24"/>
        </w:rPr>
        <w:t>yeri nezaketsizliği</w:t>
      </w:r>
      <w:r w:rsidR="00CD4935">
        <w:rPr>
          <w:rFonts w:ascii="Times New Roman" w:hAnsi="Times New Roman" w:cs="Times New Roman"/>
          <w:szCs w:val="24"/>
        </w:rPr>
        <w:t>ni</w:t>
      </w:r>
      <w:r w:rsidRPr="00FC516F">
        <w:rPr>
          <w:rFonts w:ascii="Times New Roman" w:hAnsi="Times New Roman" w:cs="Times New Roman"/>
          <w:szCs w:val="24"/>
        </w:rPr>
        <w:t>, i</w:t>
      </w:r>
      <w:r w:rsidR="00372D8B" w:rsidRPr="00FC516F">
        <w:rPr>
          <w:rFonts w:ascii="Times New Roman" w:hAnsi="Times New Roman" w:cs="Times New Roman"/>
          <w:szCs w:val="24"/>
        </w:rPr>
        <w:t>ş</w:t>
      </w:r>
      <w:r w:rsidRPr="00FC516F">
        <w:rPr>
          <w:rFonts w:ascii="Times New Roman" w:hAnsi="Times New Roman" w:cs="Times New Roman"/>
          <w:szCs w:val="24"/>
        </w:rPr>
        <w:t>yerinde kar</w:t>
      </w:r>
      <w:r w:rsidR="00372D8B" w:rsidRPr="00FC516F">
        <w:rPr>
          <w:rFonts w:ascii="Times New Roman" w:hAnsi="Times New Roman" w:cs="Times New Roman"/>
          <w:szCs w:val="24"/>
        </w:rPr>
        <w:t>ş</w:t>
      </w:r>
      <w:r w:rsidRPr="00FC516F">
        <w:rPr>
          <w:rFonts w:ascii="Times New Roman" w:hAnsi="Times New Roman" w:cs="Times New Roman"/>
          <w:szCs w:val="24"/>
        </w:rPr>
        <w:t>ılıklı saygı kurallarının ihlali ile ortaya çıkan dü</w:t>
      </w:r>
      <w:r w:rsidR="00372D8B" w:rsidRPr="00FC516F">
        <w:rPr>
          <w:rFonts w:ascii="Times New Roman" w:hAnsi="Times New Roman" w:cs="Times New Roman"/>
          <w:szCs w:val="24"/>
        </w:rPr>
        <w:t>ş</w:t>
      </w:r>
      <w:r w:rsidRPr="00FC516F">
        <w:rPr>
          <w:rFonts w:ascii="Times New Roman" w:hAnsi="Times New Roman" w:cs="Times New Roman"/>
          <w:szCs w:val="24"/>
        </w:rPr>
        <w:t>ük yoğunluklu, niyeti tam olarak belli olmayan ancak hedefe zarar veren sapkın bir davranı</w:t>
      </w:r>
      <w:r w:rsidR="00372D8B" w:rsidRPr="00FC516F">
        <w:rPr>
          <w:rFonts w:ascii="Times New Roman" w:hAnsi="Times New Roman" w:cs="Times New Roman"/>
          <w:szCs w:val="24"/>
        </w:rPr>
        <w:t>ş</w:t>
      </w:r>
      <w:r w:rsidR="00CD4935">
        <w:rPr>
          <w:rFonts w:ascii="Times New Roman" w:hAnsi="Times New Roman" w:cs="Times New Roman"/>
          <w:szCs w:val="24"/>
        </w:rPr>
        <w:t xml:space="preserve"> </w:t>
      </w:r>
      <w:r w:rsidRPr="00FC516F">
        <w:rPr>
          <w:rFonts w:ascii="Times New Roman" w:hAnsi="Times New Roman" w:cs="Times New Roman"/>
          <w:szCs w:val="24"/>
        </w:rPr>
        <w:t xml:space="preserve">olarak </w:t>
      </w:r>
      <w:r w:rsidR="00CD4935">
        <w:rPr>
          <w:rFonts w:ascii="Times New Roman" w:hAnsi="Times New Roman" w:cs="Times New Roman"/>
          <w:szCs w:val="24"/>
        </w:rPr>
        <w:t>tanımlamaktadır.</w:t>
      </w:r>
      <w:r w:rsidR="00CD4935" w:rsidRPr="00CD4935">
        <w:t xml:space="preserve"> </w:t>
      </w:r>
      <w:r w:rsidR="00CD4935" w:rsidRPr="00CD4935">
        <w:rPr>
          <w:rFonts w:ascii="Times New Roman" w:hAnsi="Times New Roman" w:cs="Times New Roman"/>
          <w:szCs w:val="24"/>
        </w:rPr>
        <w:t xml:space="preserve">Martin (2008)’e göre </w:t>
      </w:r>
      <w:r w:rsidR="00CD4935">
        <w:rPr>
          <w:rFonts w:ascii="Times New Roman" w:hAnsi="Times New Roman" w:cs="Times New Roman"/>
          <w:szCs w:val="24"/>
        </w:rPr>
        <w:t xml:space="preserve">işyeri nezaketsizliği </w:t>
      </w:r>
      <w:proofErr w:type="spellStart"/>
      <w:r w:rsidR="00CD4935" w:rsidRPr="00CD4935">
        <w:rPr>
          <w:rFonts w:ascii="Times New Roman" w:hAnsi="Times New Roman" w:cs="Times New Roman"/>
          <w:szCs w:val="24"/>
        </w:rPr>
        <w:t>işgörenlerin</w:t>
      </w:r>
      <w:proofErr w:type="spellEnd"/>
      <w:r w:rsidR="00CD4935" w:rsidRPr="00CD4935">
        <w:rPr>
          <w:rFonts w:ascii="Times New Roman" w:hAnsi="Times New Roman" w:cs="Times New Roman"/>
          <w:szCs w:val="24"/>
        </w:rPr>
        <w:t xml:space="preserve"> </w:t>
      </w:r>
      <w:r w:rsidR="00CD4935">
        <w:rPr>
          <w:rFonts w:ascii="Times New Roman" w:hAnsi="Times New Roman" w:cs="Times New Roman"/>
          <w:szCs w:val="24"/>
        </w:rPr>
        <w:t xml:space="preserve">iş hayatı içinde uyması gereken kurallara </w:t>
      </w:r>
      <w:r w:rsidR="00CD4935" w:rsidRPr="00CD4935">
        <w:rPr>
          <w:rFonts w:ascii="Times New Roman" w:hAnsi="Times New Roman" w:cs="Times New Roman"/>
          <w:szCs w:val="24"/>
        </w:rPr>
        <w:t>aykırı hareket etmes</w:t>
      </w:r>
      <w:r w:rsidR="00CD4935">
        <w:rPr>
          <w:rFonts w:ascii="Times New Roman" w:hAnsi="Times New Roman" w:cs="Times New Roman"/>
          <w:szCs w:val="24"/>
        </w:rPr>
        <w:t>idir</w:t>
      </w:r>
      <w:r w:rsidR="00CD4935" w:rsidRPr="00CD4935">
        <w:rPr>
          <w:rFonts w:ascii="Times New Roman" w:hAnsi="Times New Roman" w:cs="Times New Roman"/>
          <w:szCs w:val="24"/>
        </w:rPr>
        <w:t>.</w:t>
      </w:r>
      <w:r w:rsidR="00CD4935">
        <w:rPr>
          <w:rFonts w:ascii="Times New Roman" w:hAnsi="Times New Roman" w:cs="Times New Roman"/>
          <w:szCs w:val="24"/>
        </w:rPr>
        <w:t xml:space="preserve"> </w:t>
      </w:r>
      <w:r w:rsidR="000313D8" w:rsidRPr="00FC516F">
        <w:rPr>
          <w:rFonts w:ascii="Times New Roman" w:hAnsi="Times New Roman" w:cs="Times New Roman"/>
          <w:szCs w:val="24"/>
        </w:rPr>
        <w:t>İ</w:t>
      </w:r>
      <w:r w:rsidR="00372D8B" w:rsidRPr="00FC516F">
        <w:rPr>
          <w:rFonts w:ascii="Times New Roman" w:hAnsi="Times New Roman" w:cs="Times New Roman"/>
          <w:szCs w:val="24"/>
        </w:rPr>
        <w:t>ş</w:t>
      </w:r>
      <w:r w:rsidRPr="00FC516F">
        <w:rPr>
          <w:rFonts w:ascii="Times New Roman" w:hAnsi="Times New Roman" w:cs="Times New Roman"/>
          <w:szCs w:val="24"/>
        </w:rPr>
        <w:t>yeri nezaketsizliği, nezaket ve saygıdan yoksun kaba davranı</w:t>
      </w:r>
      <w:r w:rsidR="00372D8B" w:rsidRPr="00FC516F">
        <w:rPr>
          <w:rFonts w:ascii="Times New Roman" w:hAnsi="Times New Roman" w:cs="Times New Roman"/>
          <w:szCs w:val="24"/>
        </w:rPr>
        <w:t>ş</w:t>
      </w:r>
      <w:r w:rsidRPr="00FC516F">
        <w:rPr>
          <w:rFonts w:ascii="Times New Roman" w:hAnsi="Times New Roman" w:cs="Times New Roman"/>
          <w:szCs w:val="24"/>
        </w:rPr>
        <w:t>ları içermesine rağmen, örgütte ortaya çıkan diğer olumsuz davranı</w:t>
      </w:r>
      <w:r w:rsidR="00372D8B" w:rsidRPr="00FC516F">
        <w:rPr>
          <w:rFonts w:ascii="Times New Roman" w:hAnsi="Times New Roman" w:cs="Times New Roman"/>
          <w:szCs w:val="24"/>
        </w:rPr>
        <w:t>ş</w:t>
      </w:r>
      <w:r w:rsidRPr="00FC516F">
        <w:rPr>
          <w:rFonts w:ascii="Times New Roman" w:hAnsi="Times New Roman" w:cs="Times New Roman"/>
          <w:szCs w:val="24"/>
        </w:rPr>
        <w:t>lardan daha az zararsızdır (</w:t>
      </w:r>
      <w:proofErr w:type="spellStart"/>
      <w:r w:rsidRPr="00FC516F">
        <w:rPr>
          <w:rFonts w:ascii="Times New Roman" w:hAnsi="Times New Roman" w:cs="Times New Roman"/>
          <w:szCs w:val="24"/>
        </w:rPr>
        <w:t>Sears</w:t>
      </w:r>
      <w:proofErr w:type="spellEnd"/>
      <w:r w:rsidRPr="00FC516F">
        <w:rPr>
          <w:rFonts w:ascii="Times New Roman" w:hAnsi="Times New Roman" w:cs="Times New Roman"/>
          <w:szCs w:val="24"/>
        </w:rPr>
        <w:t xml:space="preserve"> ve </w:t>
      </w:r>
      <w:proofErr w:type="spellStart"/>
      <w:r w:rsidRPr="00FC516F">
        <w:rPr>
          <w:rFonts w:ascii="Times New Roman" w:hAnsi="Times New Roman" w:cs="Times New Roman"/>
          <w:szCs w:val="24"/>
        </w:rPr>
        <w:t>Humiston</w:t>
      </w:r>
      <w:proofErr w:type="spellEnd"/>
      <w:r w:rsidRPr="00FC516F">
        <w:rPr>
          <w:rFonts w:ascii="Times New Roman" w:hAnsi="Times New Roman" w:cs="Times New Roman"/>
          <w:szCs w:val="24"/>
        </w:rPr>
        <w:t>, 2015: 391). Bununla birlikte daha az zararsız olarak nitelendirilen bu davranı</w:t>
      </w:r>
      <w:r w:rsidR="00372D8B" w:rsidRPr="00FC516F">
        <w:rPr>
          <w:rFonts w:ascii="Times New Roman" w:hAnsi="Times New Roman" w:cs="Times New Roman"/>
          <w:szCs w:val="24"/>
        </w:rPr>
        <w:t>ş</w:t>
      </w:r>
      <w:r w:rsidRPr="00FC516F">
        <w:rPr>
          <w:rFonts w:ascii="Times New Roman" w:hAnsi="Times New Roman" w:cs="Times New Roman"/>
          <w:szCs w:val="24"/>
        </w:rPr>
        <w:t xml:space="preserve">ın örgütte önemsenmemesi veya göz ardı edilmesi, örgütte huzurun bozulmasına ve büyük sorunların </w:t>
      </w:r>
      <w:r w:rsidR="00EA6EA9">
        <w:rPr>
          <w:rFonts w:ascii="Times New Roman" w:hAnsi="Times New Roman" w:cs="Times New Roman"/>
          <w:szCs w:val="24"/>
        </w:rPr>
        <w:t>oluşmasına</w:t>
      </w:r>
      <w:r w:rsidRPr="00FC516F">
        <w:rPr>
          <w:rFonts w:ascii="Times New Roman" w:hAnsi="Times New Roman" w:cs="Times New Roman"/>
          <w:szCs w:val="24"/>
        </w:rPr>
        <w:t xml:space="preserve"> neden olmaktadır (</w:t>
      </w:r>
      <w:proofErr w:type="spellStart"/>
      <w:r w:rsidRPr="00FC516F">
        <w:rPr>
          <w:rFonts w:ascii="Times New Roman" w:hAnsi="Times New Roman" w:cs="Times New Roman"/>
          <w:szCs w:val="24"/>
        </w:rPr>
        <w:t>Shim</w:t>
      </w:r>
      <w:proofErr w:type="spellEnd"/>
      <w:r w:rsidRPr="00FC516F">
        <w:rPr>
          <w:rFonts w:ascii="Times New Roman" w:hAnsi="Times New Roman" w:cs="Times New Roman"/>
          <w:szCs w:val="24"/>
        </w:rPr>
        <w:t>, 2010).</w:t>
      </w:r>
      <w:r w:rsidR="00EA6EA9" w:rsidRPr="00EA6EA9">
        <w:rPr>
          <w:rFonts w:ascii="Times New Roman" w:hAnsi="Times New Roman" w:cs="Times New Roman"/>
          <w:bCs/>
          <w:szCs w:val="24"/>
        </w:rPr>
        <w:t xml:space="preserve"> </w:t>
      </w:r>
      <w:proofErr w:type="spellStart"/>
      <w:r w:rsidR="00EA6EA9" w:rsidRPr="00FC516F">
        <w:rPr>
          <w:rFonts w:ascii="Times New Roman" w:hAnsi="Times New Roman" w:cs="Times New Roman"/>
          <w:bCs/>
          <w:szCs w:val="24"/>
        </w:rPr>
        <w:t>Anderson</w:t>
      </w:r>
      <w:proofErr w:type="spellEnd"/>
      <w:r w:rsidR="00EA6EA9" w:rsidRPr="00FC516F">
        <w:rPr>
          <w:rFonts w:ascii="Times New Roman" w:hAnsi="Times New Roman" w:cs="Times New Roman"/>
          <w:bCs/>
          <w:szCs w:val="24"/>
        </w:rPr>
        <w:t xml:space="preserve"> ve </w:t>
      </w:r>
      <w:proofErr w:type="spellStart"/>
      <w:r w:rsidR="00EA6EA9" w:rsidRPr="00FC516F">
        <w:rPr>
          <w:rFonts w:ascii="Times New Roman" w:hAnsi="Times New Roman" w:cs="Times New Roman"/>
          <w:bCs/>
          <w:szCs w:val="24"/>
        </w:rPr>
        <w:t>Pearson</w:t>
      </w:r>
      <w:proofErr w:type="spellEnd"/>
      <w:r w:rsidR="00EA6EA9" w:rsidRPr="00FC516F">
        <w:rPr>
          <w:rFonts w:ascii="Times New Roman" w:hAnsi="Times New Roman" w:cs="Times New Roman"/>
          <w:bCs/>
          <w:szCs w:val="24"/>
        </w:rPr>
        <w:t xml:space="preserve"> (1999</w:t>
      </w:r>
      <w:r w:rsidR="003020BE">
        <w:rPr>
          <w:rFonts w:ascii="Times New Roman" w:hAnsi="Times New Roman" w:cs="Times New Roman"/>
          <w:bCs/>
          <w:szCs w:val="24"/>
        </w:rPr>
        <w:t xml:space="preserve">) </w:t>
      </w:r>
      <w:r w:rsidR="00EA6EA9" w:rsidRPr="00FC516F">
        <w:rPr>
          <w:rFonts w:ascii="Times New Roman" w:hAnsi="Times New Roman" w:cs="Times New Roman"/>
          <w:bCs/>
          <w:szCs w:val="24"/>
        </w:rPr>
        <w:t xml:space="preserve">örgüt içerisindeki tüm zarar verici davranışları içeren bir model oluşturmuştur. Model </w:t>
      </w:r>
      <w:proofErr w:type="spellStart"/>
      <w:r w:rsidR="00EA6EA9" w:rsidRPr="00FC516F">
        <w:rPr>
          <w:rFonts w:ascii="Times New Roman" w:hAnsi="Times New Roman" w:cs="Times New Roman"/>
          <w:bCs/>
          <w:szCs w:val="24"/>
        </w:rPr>
        <w:t>antisosyal</w:t>
      </w:r>
      <w:proofErr w:type="spellEnd"/>
      <w:r w:rsidR="00EA6EA9" w:rsidRPr="00FC516F">
        <w:rPr>
          <w:rFonts w:ascii="Times New Roman" w:hAnsi="Times New Roman" w:cs="Times New Roman"/>
          <w:bCs/>
          <w:szCs w:val="24"/>
        </w:rPr>
        <w:t xml:space="preserve"> davranışlar, sapkın davranışlar, zorbalık, saldırganlık ve nezaketsizlik olmak üzere örgütlerde görülen ve her birinin yoğunluğu farklı olan beş farklı kötü muamele davranışını özetlemektedir. Buna göre </w:t>
      </w:r>
      <w:proofErr w:type="spellStart"/>
      <w:r w:rsidR="00EA6EA9" w:rsidRPr="00FC516F">
        <w:rPr>
          <w:rFonts w:ascii="Times New Roman" w:hAnsi="Times New Roman" w:cs="Times New Roman"/>
          <w:bCs/>
          <w:szCs w:val="24"/>
        </w:rPr>
        <w:t>antisosyal</w:t>
      </w:r>
      <w:proofErr w:type="spellEnd"/>
      <w:r w:rsidR="00EA6EA9" w:rsidRPr="00FC516F">
        <w:rPr>
          <w:rFonts w:ascii="Times New Roman" w:hAnsi="Times New Roman" w:cs="Times New Roman"/>
          <w:bCs/>
          <w:szCs w:val="24"/>
        </w:rPr>
        <w:t xml:space="preserve"> çalışan davranışlar</w:t>
      </w:r>
      <w:r w:rsidR="00C530D4">
        <w:rPr>
          <w:rFonts w:ascii="Times New Roman" w:hAnsi="Times New Roman" w:cs="Times New Roman"/>
          <w:bCs/>
          <w:szCs w:val="24"/>
        </w:rPr>
        <w:t>ı</w:t>
      </w:r>
      <w:r w:rsidR="00EA6EA9" w:rsidRPr="00FC516F">
        <w:rPr>
          <w:rFonts w:ascii="Times New Roman" w:hAnsi="Times New Roman" w:cs="Times New Roman"/>
          <w:bCs/>
          <w:szCs w:val="24"/>
        </w:rPr>
        <w:t xml:space="preserve">, örgüte ve/veya paydaşlara zarar veren davranışlardır ve örgütlerde kötü muamele davranışlarının tamamını kapsamaktadır. Sapkın </w:t>
      </w:r>
      <w:proofErr w:type="spellStart"/>
      <w:r w:rsidR="00EA6EA9" w:rsidRPr="00FC516F">
        <w:rPr>
          <w:rFonts w:ascii="Times New Roman" w:hAnsi="Times New Roman" w:cs="Times New Roman"/>
          <w:bCs/>
          <w:szCs w:val="24"/>
        </w:rPr>
        <w:t>işgören</w:t>
      </w:r>
      <w:proofErr w:type="spellEnd"/>
      <w:r w:rsidR="00EA6EA9" w:rsidRPr="00FC516F">
        <w:rPr>
          <w:rFonts w:ascii="Times New Roman" w:hAnsi="Times New Roman" w:cs="Times New Roman"/>
          <w:bCs/>
          <w:szCs w:val="24"/>
        </w:rPr>
        <w:t xml:space="preserve"> davranışları, işyeri normlarını ihlal eden ve çalışanların saldırganlığını ve nezaketsizliğini içeren bir tür </w:t>
      </w:r>
      <w:proofErr w:type="spellStart"/>
      <w:r w:rsidR="00EA6EA9" w:rsidRPr="00FC516F">
        <w:rPr>
          <w:rFonts w:ascii="Times New Roman" w:hAnsi="Times New Roman" w:cs="Times New Roman"/>
          <w:bCs/>
          <w:szCs w:val="24"/>
        </w:rPr>
        <w:t>antisosyal</w:t>
      </w:r>
      <w:proofErr w:type="spellEnd"/>
      <w:r w:rsidR="00EA6EA9" w:rsidRPr="00FC516F">
        <w:rPr>
          <w:rFonts w:ascii="Times New Roman" w:hAnsi="Times New Roman" w:cs="Times New Roman"/>
          <w:bCs/>
          <w:szCs w:val="24"/>
        </w:rPr>
        <w:t xml:space="preserve"> davranışlardır. Saldırganlık, şiddet ve nezaketsizliğin bazı biçimlerini (zarar verme niyetinde olanlar) kapsamaktadır. Bununla </w:t>
      </w:r>
      <w:r w:rsidR="00EA6EA9" w:rsidRPr="00FC516F">
        <w:rPr>
          <w:rFonts w:ascii="Times New Roman" w:hAnsi="Times New Roman" w:cs="Times New Roman"/>
          <w:bCs/>
          <w:szCs w:val="24"/>
        </w:rPr>
        <w:lastRenderedPageBreak/>
        <w:t>birlikte, diğer nezaketsizlik biçimleri (zarar vermeye niyetinde olmayan</w:t>
      </w:r>
      <w:r w:rsidR="00EA6EA9">
        <w:rPr>
          <w:rFonts w:ascii="Times New Roman" w:hAnsi="Times New Roman" w:cs="Times New Roman"/>
          <w:bCs/>
          <w:szCs w:val="24"/>
        </w:rPr>
        <w:t>,</w:t>
      </w:r>
      <w:r w:rsidR="00EA6EA9" w:rsidRPr="00FC516F">
        <w:rPr>
          <w:rFonts w:ascii="Times New Roman" w:hAnsi="Times New Roman" w:cs="Times New Roman"/>
          <w:bCs/>
          <w:szCs w:val="24"/>
        </w:rPr>
        <w:t xml:space="preserve"> bilgi veya dikkat eksikliğinden kaynaklanan nezaketsiz davranışlar) saldırganlık alanının dışında kalmaktadır. </w:t>
      </w:r>
      <w:r w:rsidR="00C530D4">
        <w:rPr>
          <w:rFonts w:ascii="Times New Roman" w:hAnsi="Times New Roman" w:cs="Times New Roman"/>
          <w:bCs/>
          <w:szCs w:val="24"/>
        </w:rPr>
        <w:t>Sonuç olarak</w:t>
      </w:r>
      <w:r w:rsidR="00EA6EA9" w:rsidRPr="00FC516F">
        <w:rPr>
          <w:rFonts w:ascii="Times New Roman" w:hAnsi="Times New Roman" w:cs="Times New Roman"/>
          <w:bCs/>
          <w:szCs w:val="24"/>
        </w:rPr>
        <w:t>, nezaketsizlik saldırganlık gibi sapkın bir davranıştır, ancak zarar verme niyeti</w:t>
      </w:r>
      <w:r w:rsidR="00C530D4">
        <w:rPr>
          <w:rFonts w:ascii="Times New Roman" w:hAnsi="Times New Roman" w:cs="Times New Roman"/>
          <w:bCs/>
          <w:szCs w:val="24"/>
        </w:rPr>
        <w:t>nin</w:t>
      </w:r>
      <w:r w:rsidR="00EA6EA9" w:rsidRPr="00FC516F">
        <w:rPr>
          <w:rFonts w:ascii="Times New Roman" w:hAnsi="Times New Roman" w:cs="Times New Roman"/>
          <w:bCs/>
          <w:szCs w:val="24"/>
        </w:rPr>
        <w:t xml:space="preserve"> belirsiz olduğu düşük yoğunluklu davranışlardır.</w:t>
      </w:r>
    </w:p>
    <w:p w14:paraId="40D081D7" w14:textId="370486D2" w:rsidR="00151589" w:rsidRPr="00F931EE" w:rsidRDefault="00372D8B" w:rsidP="00FC516F">
      <w:pPr>
        <w:spacing w:after="120" w:line="276" w:lineRule="auto"/>
        <w:ind w:firstLine="709"/>
        <w:jc w:val="center"/>
        <w:rPr>
          <w:rFonts w:ascii="Times New Roman" w:hAnsi="Times New Roman" w:cs="Times New Roman"/>
          <w:b/>
          <w:sz w:val="20"/>
        </w:rPr>
      </w:pPr>
      <w:r w:rsidRPr="00F931EE">
        <w:rPr>
          <w:rFonts w:ascii="Times New Roman" w:hAnsi="Times New Roman" w:cs="Times New Roman"/>
          <w:b/>
          <w:sz w:val="20"/>
        </w:rPr>
        <w:t>Tablo 1. İşyeri Nezaketsizliği ile İlgili Örnekler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1"/>
        <w:gridCol w:w="3842"/>
      </w:tblGrid>
      <w:tr w:rsidR="002F7665" w:rsidRPr="00FC516F" w14:paraId="0891A086" w14:textId="77777777" w:rsidTr="00C530D4">
        <w:trPr>
          <w:trHeight w:val="87"/>
          <w:jc w:val="center"/>
        </w:trPr>
        <w:tc>
          <w:tcPr>
            <w:tcW w:w="3841" w:type="dxa"/>
          </w:tcPr>
          <w:p w14:paraId="7B90BF66"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Önemli iş faaliyetlerinden dışlama </w:t>
            </w:r>
          </w:p>
        </w:tc>
        <w:tc>
          <w:tcPr>
            <w:tcW w:w="3842" w:type="dxa"/>
          </w:tcPr>
          <w:p w14:paraId="7B0BA3A3"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Bağırma, çığlık atma, sözlü saldırılar </w:t>
            </w:r>
          </w:p>
        </w:tc>
      </w:tr>
      <w:tr w:rsidR="002F7665" w:rsidRPr="00FC516F" w14:paraId="1470290A" w14:textId="77777777" w:rsidTr="00C530D4">
        <w:trPr>
          <w:trHeight w:val="87"/>
          <w:jc w:val="center"/>
        </w:trPr>
        <w:tc>
          <w:tcPr>
            <w:tcW w:w="3841" w:type="dxa"/>
          </w:tcPr>
          <w:p w14:paraId="55C7F558"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Diğerlerinin çalışmalarının verilerini almak </w:t>
            </w:r>
          </w:p>
        </w:tc>
        <w:tc>
          <w:tcPr>
            <w:tcW w:w="3842" w:type="dxa"/>
          </w:tcPr>
          <w:p w14:paraId="731C0170"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Duygusal azarlar, öfke patlamaları </w:t>
            </w:r>
          </w:p>
        </w:tc>
      </w:tr>
      <w:tr w:rsidR="002F7665" w:rsidRPr="00FC516F" w14:paraId="3DAFAB76" w14:textId="77777777" w:rsidTr="00C530D4">
        <w:trPr>
          <w:trHeight w:val="87"/>
          <w:jc w:val="center"/>
        </w:trPr>
        <w:tc>
          <w:tcPr>
            <w:tcW w:w="3841" w:type="dxa"/>
          </w:tcPr>
          <w:p w14:paraId="2DE32825" w14:textId="77777777" w:rsidR="002F7665" w:rsidRPr="00FC516F" w:rsidRDefault="002F7665" w:rsidP="00EA6EA9">
            <w:pPr>
              <w:pStyle w:val="Default"/>
              <w:spacing w:after="120" w:line="276" w:lineRule="auto"/>
              <w:jc w:val="both"/>
              <w:rPr>
                <w:sz w:val="20"/>
                <w:szCs w:val="20"/>
              </w:rPr>
            </w:pPr>
            <w:proofErr w:type="gramStart"/>
            <w:r w:rsidRPr="00FC516F">
              <w:rPr>
                <w:sz w:val="20"/>
                <w:szCs w:val="20"/>
              </w:rPr>
              <w:t>İşbirliği</w:t>
            </w:r>
            <w:proofErr w:type="gramEnd"/>
            <w:r w:rsidRPr="00FC516F">
              <w:rPr>
                <w:sz w:val="20"/>
                <w:szCs w:val="20"/>
              </w:rPr>
              <w:t xml:space="preserve"> içinde çalışmayı reddetmek </w:t>
            </w:r>
          </w:p>
        </w:tc>
        <w:tc>
          <w:tcPr>
            <w:tcW w:w="3842" w:type="dxa"/>
          </w:tcPr>
          <w:p w14:paraId="7E87E02A"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Aşırıya kaçan öfke nöbetleri </w:t>
            </w:r>
          </w:p>
        </w:tc>
      </w:tr>
      <w:tr w:rsidR="002F7665" w:rsidRPr="00FC516F" w14:paraId="11182ECC" w14:textId="77777777" w:rsidTr="00C530D4">
        <w:trPr>
          <w:trHeight w:val="87"/>
          <w:jc w:val="center"/>
        </w:trPr>
        <w:tc>
          <w:tcPr>
            <w:tcW w:w="3841" w:type="dxa"/>
          </w:tcPr>
          <w:p w14:paraId="17519F9E"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Sözünü kesmek </w:t>
            </w:r>
          </w:p>
        </w:tc>
        <w:tc>
          <w:tcPr>
            <w:tcW w:w="3842" w:type="dxa"/>
          </w:tcPr>
          <w:p w14:paraId="31652A65"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Dedikodu </w:t>
            </w:r>
          </w:p>
        </w:tc>
      </w:tr>
      <w:tr w:rsidR="002F7665" w:rsidRPr="00FC516F" w14:paraId="51FEE9AD" w14:textId="77777777" w:rsidTr="00C530D4">
        <w:trPr>
          <w:trHeight w:val="87"/>
          <w:jc w:val="center"/>
        </w:trPr>
        <w:tc>
          <w:tcPr>
            <w:tcW w:w="3841" w:type="dxa"/>
          </w:tcPr>
          <w:p w14:paraId="67C8143C"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Toplantıları bozmak </w:t>
            </w:r>
          </w:p>
        </w:tc>
        <w:tc>
          <w:tcPr>
            <w:tcW w:w="3842" w:type="dxa"/>
          </w:tcPr>
          <w:p w14:paraId="01BD309F"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Alay etmek için isim (lakap) takma </w:t>
            </w:r>
          </w:p>
        </w:tc>
      </w:tr>
      <w:tr w:rsidR="002F7665" w:rsidRPr="00FC516F" w14:paraId="73147B63" w14:textId="77777777" w:rsidTr="00C530D4">
        <w:trPr>
          <w:trHeight w:val="87"/>
          <w:jc w:val="center"/>
        </w:trPr>
        <w:tc>
          <w:tcPr>
            <w:tcW w:w="3841" w:type="dxa"/>
          </w:tcPr>
          <w:p w14:paraId="3B57683E"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Diğerlerinden verileri saklamak </w:t>
            </w:r>
          </w:p>
        </w:tc>
        <w:tc>
          <w:tcPr>
            <w:tcW w:w="3842" w:type="dxa"/>
          </w:tcPr>
          <w:p w14:paraId="2346ED90"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Küçümseyici konuşmalar, kabalık </w:t>
            </w:r>
          </w:p>
        </w:tc>
      </w:tr>
      <w:tr w:rsidR="002F7665" w:rsidRPr="00FC516F" w14:paraId="52850779" w14:textId="77777777" w:rsidTr="00C530D4">
        <w:trPr>
          <w:trHeight w:val="87"/>
          <w:jc w:val="center"/>
        </w:trPr>
        <w:tc>
          <w:tcPr>
            <w:tcW w:w="3841" w:type="dxa"/>
          </w:tcPr>
          <w:p w14:paraId="73CE6924"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Çalışanları e-posta üzerinden azarlamak </w:t>
            </w:r>
          </w:p>
        </w:tc>
        <w:tc>
          <w:tcPr>
            <w:tcW w:w="3842" w:type="dxa"/>
          </w:tcPr>
          <w:p w14:paraId="50A484BC"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Söylenti yayma </w:t>
            </w:r>
          </w:p>
        </w:tc>
      </w:tr>
      <w:tr w:rsidR="002F7665" w:rsidRPr="00FC516F" w14:paraId="701A3A60" w14:textId="77777777" w:rsidTr="00C530D4">
        <w:trPr>
          <w:trHeight w:val="87"/>
          <w:jc w:val="center"/>
        </w:trPr>
        <w:tc>
          <w:tcPr>
            <w:tcW w:w="3841" w:type="dxa"/>
          </w:tcPr>
          <w:p w14:paraId="547C8B5E"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Ortak çalışma için gerekli verileri paylaşmama </w:t>
            </w:r>
          </w:p>
        </w:tc>
        <w:tc>
          <w:tcPr>
            <w:tcW w:w="3842" w:type="dxa"/>
          </w:tcPr>
          <w:p w14:paraId="48FB69E4"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Empati yapma konusunda yetersizlik </w:t>
            </w:r>
          </w:p>
        </w:tc>
      </w:tr>
      <w:tr w:rsidR="002F7665" w:rsidRPr="00FC516F" w14:paraId="32AB6107" w14:textId="77777777" w:rsidTr="00C530D4">
        <w:trPr>
          <w:trHeight w:val="87"/>
          <w:jc w:val="center"/>
        </w:trPr>
        <w:tc>
          <w:tcPr>
            <w:tcW w:w="3841" w:type="dxa"/>
          </w:tcPr>
          <w:p w14:paraId="393E59F4"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Önemli bilgileri alıkoyma, elinde tutma </w:t>
            </w:r>
          </w:p>
        </w:tc>
        <w:tc>
          <w:tcPr>
            <w:tcW w:w="3842" w:type="dxa"/>
          </w:tcPr>
          <w:p w14:paraId="280DC0D5" w14:textId="77777777" w:rsidR="002F7665" w:rsidRPr="00FC516F" w:rsidRDefault="002F7665" w:rsidP="00EA6EA9">
            <w:pPr>
              <w:pStyle w:val="Default"/>
              <w:spacing w:after="120" w:line="276" w:lineRule="auto"/>
              <w:jc w:val="both"/>
              <w:rPr>
                <w:sz w:val="20"/>
                <w:szCs w:val="20"/>
              </w:rPr>
            </w:pPr>
            <w:r w:rsidRPr="00FC516F">
              <w:rPr>
                <w:sz w:val="20"/>
                <w:szCs w:val="20"/>
              </w:rPr>
              <w:t xml:space="preserve">Kötü etkisi olan iş arkadaşının itibarı </w:t>
            </w:r>
          </w:p>
        </w:tc>
      </w:tr>
    </w:tbl>
    <w:p w14:paraId="39EF2F48" w14:textId="6D7E0AA6" w:rsidR="00151589" w:rsidRPr="00FC516F" w:rsidRDefault="002F7665" w:rsidP="00FC516F">
      <w:pPr>
        <w:spacing w:after="120" w:line="276" w:lineRule="auto"/>
        <w:ind w:firstLine="709"/>
        <w:jc w:val="both"/>
        <w:rPr>
          <w:rFonts w:ascii="Times New Roman" w:hAnsi="Times New Roman" w:cs="Times New Roman"/>
          <w:bCs/>
          <w:szCs w:val="24"/>
        </w:rPr>
      </w:pPr>
      <w:r w:rsidRPr="00FC516F">
        <w:rPr>
          <w:rFonts w:ascii="Times New Roman" w:hAnsi="Times New Roman" w:cs="Times New Roman"/>
          <w:bCs/>
          <w:szCs w:val="24"/>
        </w:rPr>
        <w:t xml:space="preserve">Kaynak: </w:t>
      </w:r>
      <w:proofErr w:type="spellStart"/>
      <w:r w:rsidRPr="00FC516F">
        <w:rPr>
          <w:rFonts w:ascii="Times New Roman" w:hAnsi="Times New Roman" w:cs="Times New Roman"/>
          <w:bCs/>
          <w:szCs w:val="24"/>
        </w:rPr>
        <w:t>Felblinger</w:t>
      </w:r>
      <w:proofErr w:type="spellEnd"/>
      <w:r w:rsidRPr="00FC516F">
        <w:rPr>
          <w:rFonts w:ascii="Times New Roman" w:hAnsi="Times New Roman" w:cs="Times New Roman"/>
          <w:bCs/>
          <w:szCs w:val="24"/>
        </w:rPr>
        <w:t>, 2008.</w:t>
      </w:r>
    </w:p>
    <w:p w14:paraId="1929D98A" w14:textId="4AFF8FDE" w:rsidR="00C530D4" w:rsidRDefault="00C530D4" w:rsidP="00FC516F">
      <w:pPr>
        <w:spacing w:after="120" w:line="276" w:lineRule="auto"/>
        <w:ind w:firstLine="709"/>
        <w:jc w:val="both"/>
        <w:rPr>
          <w:rFonts w:ascii="Times New Roman" w:hAnsi="Times New Roman" w:cs="Times New Roman"/>
          <w:bCs/>
          <w:szCs w:val="24"/>
        </w:rPr>
      </w:pPr>
      <w:r>
        <w:rPr>
          <w:rFonts w:ascii="Times New Roman" w:hAnsi="Times New Roman" w:cs="Times New Roman"/>
          <w:bCs/>
          <w:szCs w:val="24"/>
        </w:rPr>
        <w:t xml:space="preserve">Tabloda işyeri nezaketsizliği ile ilgili bazı örneklere yer verilmiştir. </w:t>
      </w:r>
      <w:r w:rsidR="00B93293">
        <w:rPr>
          <w:rFonts w:ascii="Times New Roman" w:hAnsi="Times New Roman" w:cs="Times New Roman"/>
          <w:bCs/>
          <w:szCs w:val="24"/>
        </w:rPr>
        <w:t xml:space="preserve">İşyeri nezaketsizliği </w:t>
      </w:r>
      <w:r w:rsidR="00F931EE">
        <w:rPr>
          <w:rFonts w:ascii="Times New Roman" w:hAnsi="Times New Roman" w:cs="Times New Roman"/>
          <w:bCs/>
          <w:szCs w:val="24"/>
        </w:rPr>
        <w:t>ile ilgili örnekler saygı kurallarına aykırı</w:t>
      </w:r>
      <w:r w:rsidR="00B93293">
        <w:rPr>
          <w:rFonts w:ascii="Times New Roman" w:hAnsi="Times New Roman" w:cs="Times New Roman"/>
          <w:bCs/>
          <w:szCs w:val="24"/>
        </w:rPr>
        <w:t xml:space="preserve"> davranışlar </w:t>
      </w:r>
      <w:r w:rsidR="00F931EE">
        <w:rPr>
          <w:rFonts w:ascii="Times New Roman" w:hAnsi="Times New Roman" w:cs="Times New Roman"/>
          <w:bCs/>
          <w:szCs w:val="24"/>
        </w:rPr>
        <w:t>içermekle</w:t>
      </w:r>
      <w:r w:rsidR="00B93293">
        <w:rPr>
          <w:rFonts w:ascii="Times New Roman" w:hAnsi="Times New Roman" w:cs="Times New Roman"/>
          <w:bCs/>
          <w:szCs w:val="24"/>
        </w:rPr>
        <w:t xml:space="preserve"> birlikte daha olumsuz davranışlara yol açabilecek bir faktör olarak değerlendirilebilir. Dolayısıyla örgütlerde </w:t>
      </w:r>
      <w:r w:rsidR="00F931EE">
        <w:rPr>
          <w:rFonts w:ascii="Times New Roman" w:hAnsi="Times New Roman" w:cs="Times New Roman"/>
          <w:bCs/>
          <w:szCs w:val="24"/>
        </w:rPr>
        <w:t>nezaketsiz</w:t>
      </w:r>
      <w:r w:rsidR="00B93293">
        <w:rPr>
          <w:rFonts w:ascii="Times New Roman" w:hAnsi="Times New Roman" w:cs="Times New Roman"/>
          <w:bCs/>
          <w:szCs w:val="24"/>
        </w:rPr>
        <w:t xml:space="preserve"> davranışlar dikkate alınmalı</w:t>
      </w:r>
      <w:r w:rsidR="00F931EE">
        <w:rPr>
          <w:rFonts w:ascii="Times New Roman" w:hAnsi="Times New Roman" w:cs="Times New Roman"/>
          <w:bCs/>
          <w:szCs w:val="24"/>
        </w:rPr>
        <w:t>,</w:t>
      </w:r>
      <w:r w:rsidR="00B93293">
        <w:rPr>
          <w:rFonts w:ascii="Times New Roman" w:hAnsi="Times New Roman" w:cs="Times New Roman"/>
          <w:bCs/>
          <w:szCs w:val="24"/>
        </w:rPr>
        <w:t xml:space="preserve"> nedenleri ve sonuçları üzerinde düşünülerek bu davranışları azaltma konusunda gerekli önlemler alınmalıdır.</w:t>
      </w:r>
    </w:p>
    <w:p w14:paraId="52D2F9F7" w14:textId="2F955E88" w:rsidR="00372D8B" w:rsidRPr="00FC516F" w:rsidRDefault="00AB1B13" w:rsidP="00FF5BDA">
      <w:pPr>
        <w:spacing w:after="120" w:line="276" w:lineRule="auto"/>
        <w:ind w:firstLine="708"/>
        <w:jc w:val="both"/>
        <w:rPr>
          <w:sz w:val="24"/>
          <w:szCs w:val="24"/>
        </w:rPr>
      </w:pPr>
      <w:r w:rsidRPr="00AB1B13">
        <w:rPr>
          <w:rFonts w:ascii="Times New Roman" w:hAnsi="Times New Roman" w:cs="Times New Roman"/>
          <w:bCs/>
          <w:szCs w:val="24"/>
        </w:rPr>
        <w:t xml:space="preserve">Çalışanların resmi görev tanımlarının dışında gönüllü olarak sergiledikleri roller olarak ifade edilen </w:t>
      </w:r>
      <w:r>
        <w:rPr>
          <w:rFonts w:ascii="Times New Roman" w:hAnsi="Times New Roman" w:cs="Times New Roman"/>
          <w:bCs/>
          <w:szCs w:val="24"/>
        </w:rPr>
        <w:t>örgütsel vatandaşlık davranışının</w:t>
      </w:r>
      <w:r w:rsidRPr="00AB1B13">
        <w:rPr>
          <w:rFonts w:ascii="Times New Roman" w:hAnsi="Times New Roman" w:cs="Times New Roman"/>
          <w:bCs/>
          <w:szCs w:val="24"/>
        </w:rPr>
        <w:t xml:space="preserve">, olumlu gibi gözükse de her zaman gönüllü ve isteyerek yapılmaması, bazı baskılar sonucu ortaya çıkması ve bunun da olumsuz sonuçlara yol açtığının fark edilmesi dikkatleri zorunlu vatandaşlık davranışına çekmiştir. </w:t>
      </w:r>
      <w:r>
        <w:rPr>
          <w:rFonts w:ascii="Times New Roman" w:hAnsi="Times New Roman" w:cs="Times New Roman"/>
          <w:bCs/>
          <w:szCs w:val="24"/>
        </w:rPr>
        <w:t>Zorunlu vatandaşlık davranışı</w:t>
      </w:r>
      <w:r w:rsidRPr="00AB1B13">
        <w:rPr>
          <w:rFonts w:ascii="Times New Roman" w:hAnsi="Times New Roman" w:cs="Times New Roman"/>
          <w:bCs/>
          <w:szCs w:val="24"/>
        </w:rPr>
        <w:t>, çalışanların gayri resmi çalışma faaliyetlerinde bulunmak için güçlü bir sosyal veya yönetsel baskıya maruz kaldıklarında gösterdikleri rol ötesi davranışlardır (</w:t>
      </w:r>
      <w:proofErr w:type="spellStart"/>
      <w:r w:rsidRPr="00AB1B13">
        <w:rPr>
          <w:rFonts w:ascii="Times New Roman" w:hAnsi="Times New Roman" w:cs="Times New Roman"/>
          <w:bCs/>
          <w:szCs w:val="24"/>
        </w:rPr>
        <w:t>Vigoda-Gadot</w:t>
      </w:r>
      <w:proofErr w:type="spellEnd"/>
      <w:r w:rsidRPr="00AB1B13">
        <w:rPr>
          <w:rFonts w:ascii="Times New Roman" w:hAnsi="Times New Roman" w:cs="Times New Roman"/>
          <w:bCs/>
          <w:szCs w:val="24"/>
        </w:rPr>
        <w:t xml:space="preserve">, 2006). </w:t>
      </w:r>
      <w:r w:rsidR="000313D8" w:rsidRPr="00FC516F">
        <w:rPr>
          <w:rFonts w:ascii="Times New Roman" w:hAnsi="Times New Roman" w:cs="Times New Roman"/>
          <w:bCs/>
          <w:szCs w:val="24"/>
        </w:rPr>
        <w:t>Z</w:t>
      </w:r>
      <w:r w:rsidR="00372D8B" w:rsidRPr="00FC516F">
        <w:rPr>
          <w:rFonts w:ascii="Times New Roman" w:hAnsi="Times New Roman" w:cs="Times New Roman"/>
          <w:bCs/>
          <w:szCs w:val="24"/>
        </w:rPr>
        <w:t>orunlu vatandaşlık davranışı</w:t>
      </w:r>
      <w:r>
        <w:rPr>
          <w:rFonts w:ascii="Times New Roman" w:hAnsi="Times New Roman" w:cs="Times New Roman"/>
          <w:bCs/>
          <w:szCs w:val="24"/>
        </w:rPr>
        <w:t>,</w:t>
      </w:r>
      <w:r w:rsidR="00372D8B" w:rsidRPr="00FC516F">
        <w:rPr>
          <w:rFonts w:ascii="Times New Roman" w:hAnsi="Times New Roman" w:cs="Times New Roman"/>
          <w:bCs/>
          <w:szCs w:val="24"/>
        </w:rPr>
        <w:t xml:space="preserve"> </w:t>
      </w:r>
      <w:r w:rsidR="000313D8" w:rsidRPr="00FC516F">
        <w:rPr>
          <w:rFonts w:ascii="Times New Roman" w:hAnsi="Times New Roman" w:cs="Times New Roman"/>
          <w:bCs/>
          <w:szCs w:val="24"/>
        </w:rPr>
        <w:t>çalışanların görev tanımı</w:t>
      </w:r>
      <w:r>
        <w:rPr>
          <w:rFonts w:ascii="Times New Roman" w:hAnsi="Times New Roman" w:cs="Times New Roman"/>
          <w:bCs/>
          <w:szCs w:val="24"/>
        </w:rPr>
        <w:t xml:space="preserve"> dışındaki </w:t>
      </w:r>
      <w:r w:rsidR="000313D8" w:rsidRPr="00FC516F">
        <w:rPr>
          <w:rFonts w:ascii="Times New Roman" w:hAnsi="Times New Roman" w:cs="Times New Roman"/>
          <w:bCs/>
          <w:szCs w:val="24"/>
        </w:rPr>
        <w:t>olumlu eylemlerinin gönüllü ve kendiliğinden değil dayatma ve baskılar sonucu aslında “zorunlu” oluştuğunu ifade etmektedir (</w:t>
      </w:r>
      <w:proofErr w:type="spellStart"/>
      <w:r w:rsidR="000313D8" w:rsidRPr="00FC516F">
        <w:rPr>
          <w:rFonts w:ascii="Times New Roman" w:hAnsi="Times New Roman" w:cs="Times New Roman"/>
          <w:bCs/>
          <w:szCs w:val="24"/>
        </w:rPr>
        <w:t>Vigado-Gadot</w:t>
      </w:r>
      <w:proofErr w:type="spellEnd"/>
      <w:r>
        <w:rPr>
          <w:rFonts w:ascii="Times New Roman" w:hAnsi="Times New Roman" w:cs="Times New Roman"/>
          <w:bCs/>
          <w:szCs w:val="24"/>
        </w:rPr>
        <w:t>,</w:t>
      </w:r>
      <w:r w:rsidR="000313D8" w:rsidRPr="00FC516F">
        <w:rPr>
          <w:rFonts w:ascii="Times New Roman" w:hAnsi="Times New Roman" w:cs="Times New Roman"/>
          <w:bCs/>
          <w:szCs w:val="24"/>
        </w:rPr>
        <w:t xml:space="preserve"> 2007). Bu</w:t>
      </w:r>
      <w:r>
        <w:rPr>
          <w:rFonts w:ascii="Times New Roman" w:hAnsi="Times New Roman" w:cs="Times New Roman"/>
          <w:bCs/>
          <w:szCs w:val="24"/>
        </w:rPr>
        <w:t>na</w:t>
      </w:r>
      <w:r w:rsidR="000313D8" w:rsidRPr="00FC516F">
        <w:rPr>
          <w:rFonts w:ascii="Times New Roman" w:hAnsi="Times New Roman" w:cs="Times New Roman"/>
          <w:bCs/>
          <w:szCs w:val="24"/>
        </w:rPr>
        <w:t xml:space="preserve"> göre </w:t>
      </w:r>
      <w:r>
        <w:rPr>
          <w:rFonts w:ascii="Times New Roman" w:hAnsi="Times New Roman" w:cs="Times New Roman"/>
          <w:bCs/>
          <w:szCs w:val="24"/>
        </w:rPr>
        <w:t>zorunlu vatandaşlık davranışında</w:t>
      </w:r>
      <w:r w:rsidR="000313D8" w:rsidRPr="00FC516F">
        <w:rPr>
          <w:rFonts w:ascii="Times New Roman" w:hAnsi="Times New Roman" w:cs="Times New Roman"/>
          <w:bCs/>
          <w:szCs w:val="24"/>
        </w:rPr>
        <w:t xml:space="preserve"> eylemlerin kaynağı</w:t>
      </w:r>
      <w:r>
        <w:rPr>
          <w:rFonts w:ascii="Times New Roman" w:hAnsi="Times New Roman" w:cs="Times New Roman"/>
          <w:bCs/>
          <w:szCs w:val="24"/>
        </w:rPr>
        <w:t>nın</w:t>
      </w:r>
      <w:r w:rsidR="000313D8" w:rsidRPr="00FC516F">
        <w:rPr>
          <w:rFonts w:ascii="Times New Roman" w:hAnsi="Times New Roman" w:cs="Times New Roman"/>
          <w:bCs/>
          <w:szCs w:val="24"/>
        </w:rPr>
        <w:t xml:space="preserve"> özgür irade olmadığı gibi çeşitli zorlamalar sonucu oluşması </w:t>
      </w:r>
      <w:r w:rsidR="00372D8B" w:rsidRPr="00FC516F">
        <w:rPr>
          <w:rFonts w:ascii="Times New Roman" w:hAnsi="Times New Roman" w:cs="Times New Roman"/>
          <w:bCs/>
          <w:szCs w:val="24"/>
        </w:rPr>
        <w:t>örgütsel vatandaşlık davranışının</w:t>
      </w:r>
      <w:r w:rsidR="000313D8" w:rsidRPr="00FC516F">
        <w:rPr>
          <w:rFonts w:ascii="Times New Roman" w:hAnsi="Times New Roman" w:cs="Times New Roman"/>
          <w:bCs/>
          <w:szCs w:val="24"/>
        </w:rPr>
        <w:t xml:space="preserve"> aksine </w:t>
      </w:r>
      <w:r w:rsidR="00372D8B" w:rsidRPr="00FC516F">
        <w:rPr>
          <w:rFonts w:ascii="Times New Roman" w:hAnsi="Times New Roman" w:cs="Times New Roman"/>
          <w:bCs/>
          <w:szCs w:val="24"/>
        </w:rPr>
        <w:t xml:space="preserve">zorunlu vatandaşlık davranışının </w:t>
      </w:r>
      <w:r w:rsidR="000313D8" w:rsidRPr="00FC516F">
        <w:rPr>
          <w:rFonts w:ascii="Times New Roman" w:hAnsi="Times New Roman" w:cs="Times New Roman"/>
          <w:bCs/>
          <w:szCs w:val="24"/>
        </w:rPr>
        <w:t>negatif örgütsel davranış olduğunu ortaya koymaktadır (</w:t>
      </w:r>
      <w:proofErr w:type="spellStart"/>
      <w:r w:rsidR="000313D8" w:rsidRPr="00FC516F">
        <w:rPr>
          <w:rFonts w:ascii="Times New Roman" w:hAnsi="Times New Roman" w:cs="Times New Roman"/>
          <w:bCs/>
          <w:szCs w:val="24"/>
        </w:rPr>
        <w:t>Peng</w:t>
      </w:r>
      <w:proofErr w:type="spellEnd"/>
      <w:r w:rsidR="000313D8" w:rsidRPr="00FC516F">
        <w:rPr>
          <w:rFonts w:ascii="Times New Roman" w:hAnsi="Times New Roman" w:cs="Times New Roman"/>
          <w:bCs/>
          <w:szCs w:val="24"/>
        </w:rPr>
        <w:t xml:space="preserve"> ve </w:t>
      </w:r>
      <w:proofErr w:type="spellStart"/>
      <w:r w:rsidR="000313D8" w:rsidRPr="00FC516F">
        <w:rPr>
          <w:rFonts w:ascii="Times New Roman" w:hAnsi="Times New Roman" w:cs="Times New Roman"/>
          <w:bCs/>
          <w:szCs w:val="24"/>
        </w:rPr>
        <w:t>Zhao</w:t>
      </w:r>
      <w:proofErr w:type="spellEnd"/>
      <w:r w:rsidR="000313D8" w:rsidRPr="00FC516F">
        <w:rPr>
          <w:rFonts w:ascii="Times New Roman" w:hAnsi="Times New Roman" w:cs="Times New Roman"/>
          <w:bCs/>
          <w:szCs w:val="24"/>
        </w:rPr>
        <w:t xml:space="preserve">, 2012; </w:t>
      </w:r>
      <w:proofErr w:type="spellStart"/>
      <w:r w:rsidR="000313D8" w:rsidRPr="00FC516F">
        <w:rPr>
          <w:rFonts w:ascii="Times New Roman" w:hAnsi="Times New Roman" w:cs="Times New Roman"/>
          <w:bCs/>
          <w:szCs w:val="24"/>
        </w:rPr>
        <w:t>Zhao</w:t>
      </w:r>
      <w:proofErr w:type="spellEnd"/>
      <w:r w:rsidR="000313D8" w:rsidRPr="00FC516F">
        <w:rPr>
          <w:rFonts w:ascii="Times New Roman" w:hAnsi="Times New Roman" w:cs="Times New Roman"/>
          <w:bCs/>
          <w:szCs w:val="24"/>
        </w:rPr>
        <w:t xml:space="preserve"> vd., 2013). </w:t>
      </w:r>
    </w:p>
    <w:p w14:paraId="03D4F7B2" w14:textId="084C91BE" w:rsidR="000313D8" w:rsidRPr="00FC516F" w:rsidRDefault="000313D8" w:rsidP="00F931EE">
      <w:pPr>
        <w:spacing w:after="120" w:line="276" w:lineRule="auto"/>
        <w:ind w:firstLine="709"/>
        <w:jc w:val="both"/>
        <w:rPr>
          <w:rFonts w:ascii="Times New Roman" w:hAnsi="Times New Roman" w:cs="Times New Roman"/>
          <w:bCs/>
          <w:szCs w:val="24"/>
        </w:rPr>
      </w:pPr>
      <w:r w:rsidRPr="00FC516F">
        <w:rPr>
          <w:rFonts w:ascii="Times New Roman" w:hAnsi="Times New Roman" w:cs="Times New Roman"/>
          <w:bCs/>
          <w:szCs w:val="24"/>
        </w:rPr>
        <w:t xml:space="preserve">Şeşen ve Soran (2013) </w:t>
      </w:r>
      <w:r w:rsidR="00C972A0">
        <w:rPr>
          <w:rFonts w:ascii="Times New Roman" w:hAnsi="Times New Roman" w:cs="Times New Roman"/>
          <w:bCs/>
          <w:szCs w:val="24"/>
        </w:rPr>
        <w:t>bütün</w:t>
      </w:r>
      <w:r w:rsidRPr="00FC516F">
        <w:rPr>
          <w:rFonts w:ascii="Times New Roman" w:hAnsi="Times New Roman" w:cs="Times New Roman"/>
          <w:bCs/>
          <w:szCs w:val="24"/>
        </w:rPr>
        <w:t xml:space="preserve"> rol ötesi davranışın </w:t>
      </w:r>
      <w:r w:rsidR="00372D8B" w:rsidRPr="00FC516F">
        <w:rPr>
          <w:rFonts w:ascii="Times New Roman" w:hAnsi="Times New Roman" w:cs="Times New Roman"/>
          <w:bCs/>
          <w:szCs w:val="24"/>
        </w:rPr>
        <w:t xml:space="preserve">zorunlu vatandaşlık davranışı </w:t>
      </w:r>
      <w:r w:rsidRPr="00FC516F">
        <w:rPr>
          <w:rFonts w:ascii="Times New Roman" w:hAnsi="Times New Roman" w:cs="Times New Roman"/>
          <w:bCs/>
          <w:szCs w:val="24"/>
        </w:rPr>
        <w:t>olarak değerlendirilmemesi gerektiğini belirt</w:t>
      </w:r>
      <w:r w:rsidR="00372D8B" w:rsidRPr="00FC516F">
        <w:rPr>
          <w:rFonts w:ascii="Times New Roman" w:hAnsi="Times New Roman" w:cs="Times New Roman"/>
          <w:bCs/>
          <w:szCs w:val="24"/>
        </w:rPr>
        <w:t>erek konu ile ilgili şu örneği vermiştir: B</w:t>
      </w:r>
      <w:r w:rsidRPr="00FC516F">
        <w:rPr>
          <w:rFonts w:ascii="Times New Roman" w:hAnsi="Times New Roman" w:cs="Times New Roman"/>
          <w:bCs/>
          <w:szCs w:val="24"/>
        </w:rPr>
        <w:t xml:space="preserve">ir orta kademe yönetici hem kendi işlerini yapması hem de yeni bir çalışanın oryantasyon eğitimini yapması konusunda amiri tarafından zorlanıyorsa burada </w:t>
      </w:r>
      <w:r w:rsidR="00372D8B" w:rsidRPr="00FC516F">
        <w:rPr>
          <w:rFonts w:ascii="Times New Roman" w:hAnsi="Times New Roman" w:cs="Times New Roman"/>
          <w:bCs/>
          <w:szCs w:val="24"/>
        </w:rPr>
        <w:t>zorunlu vatandaşlık davranışı</w:t>
      </w:r>
      <w:r w:rsidRPr="00FC516F">
        <w:rPr>
          <w:rFonts w:ascii="Times New Roman" w:hAnsi="Times New Roman" w:cs="Times New Roman"/>
          <w:bCs/>
          <w:szCs w:val="24"/>
        </w:rPr>
        <w:t xml:space="preserve"> oluşmaktadır.</w:t>
      </w:r>
      <w:r w:rsidRPr="00FC516F">
        <w:rPr>
          <w:sz w:val="24"/>
          <w:szCs w:val="24"/>
        </w:rPr>
        <w:t xml:space="preserve"> </w:t>
      </w:r>
      <w:r w:rsidR="00372D8B" w:rsidRPr="00FC516F">
        <w:rPr>
          <w:rFonts w:ascii="Times New Roman" w:hAnsi="Times New Roman" w:cs="Times New Roman"/>
          <w:bCs/>
          <w:szCs w:val="24"/>
        </w:rPr>
        <w:t>Aksi takdirde-zorlama olmadığı durumda- konu örgütsel vatandaşlık davranışı olarak da değerlendirilebilir.</w:t>
      </w:r>
      <w:r w:rsidR="00372D8B" w:rsidRPr="00FC516F">
        <w:rPr>
          <w:sz w:val="24"/>
          <w:szCs w:val="24"/>
        </w:rPr>
        <w:t xml:space="preserve"> </w:t>
      </w:r>
      <w:r w:rsidRPr="00FC516F">
        <w:rPr>
          <w:rFonts w:ascii="Times New Roman" w:hAnsi="Times New Roman" w:cs="Times New Roman"/>
          <w:bCs/>
          <w:szCs w:val="24"/>
        </w:rPr>
        <w:t>Yıldız</w:t>
      </w:r>
      <w:r w:rsidR="006E3CE7">
        <w:rPr>
          <w:rFonts w:ascii="Times New Roman" w:hAnsi="Times New Roman" w:cs="Times New Roman"/>
          <w:bCs/>
          <w:szCs w:val="24"/>
        </w:rPr>
        <w:t xml:space="preserve"> ve Yıldız</w:t>
      </w:r>
      <w:r w:rsidRPr="00FC516F">
        <w:rPr>
          <w:rFonts w:ascii="Times New Roman" w:hAnsi="Times New Roman" w:cs="Times New Roman"/>
          <w:bCs/>
          <w:szCs w:val="24"/>
        </w:rPr>
        <w:t xml:space="preserve"> (2015) çalışanlar üzerinde baskı yoluyla oluşturulan fazladan rol davranışı talebi olarak tanımladığı </w:t>
      </w:r>
      <w:r w:rsidR="00372D8B" w:rsidRPr="00FC516F">
        <w:rPr>
          <w:rFonts w:ascii="Times New Roman" w:hAnsi="Times New Roman" w:cs="Times New Roman"/>
          <w:bCs/>
          <w:szCs w:val="24"/>
        </w:rPr>
        <w:t>zorunlu vatandaşlık davranışının</w:t>
      </w:r>
      <w:r w:rsidRPr="00FC516F">
        <w:rPr>
          <w:rFonts w:ascii="Times New Roman" w:hAnsi="Times New Roman" w:cs="Times New Roman"/>
          <w:bCs/>
          <w:szCs w:val="24"/>
        </w:rPr>
        <w:t xml:space="preserve"> kısa vadede örgüte faydalı olarak gözükse de uzun vadede yıkıcı etkileri bulunduğunu ifade etmektedir.</w:t>
      </w:r>
      <w:r w:rsidR="00372D8B" w:rsidRPr="00FC516F">
        <w:rPr>
          <w:rFonts w:ascii="Times New Roman" w:hAnsi="Times New Roman" w:cs="Times New Roman"/>
          <w:bCs/>
          <w:szCs w:val="24"/>
        </w:rPr>
        <w:t xml:space="preserve"> </w:t>
      </w:r>
    </w:p>
    <w:p w14:paraId="157EAB13" w14:textId="77777777" w:rsidR="00101C77" w:rsidRDefault="00101C77" w:rsidP="00FC516F">
      <w:pPr>
        <w:spacing w:after="120" w:line="276" w:lineRule="auto"/>
        <w:ind w:firstLine="709"/>
        <w:jc w:val="both"/>
        <w:rPr>
          <w:rFonts w:ascii="Times New Roman" w:hAnsi="Times New Roman" w:cs="Times New Roman"/>
          <w:b/>
          <w:sz w:val="24"/>
          <w:szCs w:val="28"/>
        </w:rPr>
      </w:pPr>
    </w:p>
    <w:p w14:paraId="375C4400" w14:textId="77777777" w:rsidR="00101C77" w:rsidRDefault="00101C77" w:rsidP="00FC516F">
      <w:pPr>
        <w:spacing w:after="120" w:line="276" w:lineRule="auto"/>
        <w:ind w:firstLine="709"/>
        <w:jc w:val="both"/>
        <w:rPr>
          <w:rFonts w:ascii="Times New Roman" w:hAnsi="Times New Roman" w:cs="Times New Roman"/>
          <w:b/>
          <w:sz w:val="24"/>
          <w:szCs w:val="28"/>
        </w:rPr>
      </w:pPr>
    </w:p>
    <w:p w14:paraId="52259022" w14:textId="3775A589" w:rsidR="000313D8" w:rsidRPr="00EC0821" w:rsidRDefault="00F931EE" w:rsidP="00FC516F">
      <w:pPr>
        <w:spacing w:after="120" w:line="276" w:lineRule="auto"/>
        <w:ind w:firstLine="709"/>
        <w:jc w:val="both"/>
        <w:rPr>
          <w:rFonts w:ascii="Times New Roman" w:hAnsi="Times New Roman" w:cs="Times New Roman"/>
          <w:b/>
          <w:sz w:val="20"/>
        </w:rPr>
      </w:pPr>
      <w:r>
        <w:rPr>
          <w:rFonts w:ascii="Times New Roman" w:hAnsi="Times New Roman" w:cs="Times New Roman"/>
          <w:b/>
          <w:sz w:val="24"/>
          <w:szCs w:val="28"/>
        </w:rPr>
        <w:lastRenderedPageBreak/>
        <w:t>2</w:t>
      </w:r>
      <w:r w:rsidR="00FC516F">
        <w:rPr>
          <w:rFonts w:ascii="Times New Roman" w:hAnsi="Times New Roman" w:cs="Times New Roman"/>
          <w:b/>
          <w:sz w:val="24"/>
          <w:szCs w:val="28"/>
        </w:rPr>
        <w:t xml:space="preserve">. </w:t>
      </w:r>
      <w:r w:rsidR="00086CB1" w:rsidRPr="00FC516F">
        <w:rPr>
          <w:rFonts w:ascii="Times New Roman" w:hAnsi="Times New Roman" w:cs="Times New Roman"/>
          <w:b/>
          <w:sz w:val="24"/>
          <w:szCs w:val="28"/>
        </w:rPr>
        <w:t>Yöntem</w:t>
      </w:r>
    </w:p>
    <w:p w14:paraId="038DB1E9" w14:textId="0E576EA3" w:rsidR="00086CB1" w:rsidRPr="00086CB1" w:rsidRDefault="00086CB1" w:rsidP="00F931EE">
      <w:pPr>
        <w:spacing w:after="120" w:line="276" w:lineRule="auto"/>
        <w:ind w:firstLine="709"/>
        <w:jc w:val="both"/>
        <w:rPr>
          <w:rFonts w:ascii="Times New Roman" w:hAnsi="Times New Roman" w:cs="Times New Roman"/>
          <w:bCs/>
          <w:szCs w:val="24"/>
        </w:rPr>
      </w:pPr>
      <w:r w:rsidRPr="00086CB1">
        <w:rPr>
          <w:rFonts w:ascii="Times New Roman" w:hAnsi="Times New Roman" w:cs="Times New Roman"/>
          <w:bCs/>
          <w:szCs w:val="24"/>
        </w:rPr>
        <w:t xml:space="preserve">Bu araştırmanın amacı, </w:t>
      </w:r>
      <w:r w:rsidRPr="00FC516F">
        <w:rPr>
          <w:rFonts w:ascii="Times New Roman" w:hAnsi="Times New Roman" w:cs="Times New Roman"/>
          <w:bCs/>
          <w:szCs w:val="24"/>
        </w:rPr>
        <w:t xml:space="preserve">işyeri nezaketsizliğinin zorunlu vatandaşlık davranışı </w:t>
      </w:r>
      <w:r w:rsidRPr="00086CB1">
        <w:rPr>
          <w:rFonts w:ascii="Times New Roman" w:hAnsi="Times New Roman" w:cs="Times New Roman"/>
          <w:bCs/>
          <w:szCs w:val="24"/>
        </w:rPr>
        <w:t>üzerindeki etkisini belirlemektir. Araştırmanın örneklemini kolayda örnekleme yöntemiyle belirlenen, farklı meslek gruplarından 1</w:t>
      </w:r>
      <w:r w:rsidRPr="00FC516F">
        <w:rPr>
          <w:rFonts w:ascii="Times New Roman" w:hAnsi="Times New Roman" w:cs="Times New Roman"/>
          <w:bCs/>
          <w:szCs w:val="24"/>
        </w:rPr>
        <w:t>28</w:t>
      </w:r>
      <w:r w:rsidRPr="00086CB1">
        <w:rPr>
          <w:rFonts w:ascii="Times New Roman" w:hAnsi="Times New Roman" w:cs="Times New Roman"/>
          <w:bCs/>
          <w:szCs w:val="24"/>
        </w:rPr>
        <w:t> çalışan oluşturmaktadır. Araştırmada veri toplama aracı olarak anket yöntemi kullanılmıştır. Anket üç bölümden oluşmaktadır. Birinci bölümde, </w:t>
      </w:r>
      <w:r w:rsidRPr="00FC516F">
        <w:rPr>
          <w:rFonts w:ascii="Times New Roman" w:hAnsi="Times New Roman" w:cs="Times New Roman"/>
          <w:bCs/>
          <w:szCs w:val="24"/>
        </w:rPr>
        <w:t>işyeri nezaketsizliğini</w:t>
      </w:r>
      <w:r w:rsidRPr="00086CB1">
        <w:rPr>
          <w:rFonts w:ascii="Times New Roman" w:hAnsi="Times New Roman" w:cs="Times New Roman"/>
          <w:bCs/>
          <w:szCs w:val="24"/>
        </w:rPr>
        <w:t xml:space="preserve"> ölçmeye yönelik ifadeler, ikinci bölümde, </w:t>
      </w:r>
      <w:r w:rsidRPr="00FC516F">
        <w:rPr>
          <w:rFonts w:ascii="Times New Roman" w:hAnsi="Times New Roman" w:cs="Times New Roman"/>
          <w:bCs/>
          <w:szCs w:val="24"/>
        </w:rPr>
        <w:t xml:space="preserve">zorunlu vatandaşlık davranışını </w:t>
      </w:r>
      <w:r w:rsidRPr="00086CB1">
        <w:rPr>
          <w:rFonts w:ascii="Times New Roman" w:hAnsi="Times New Roman" w:cs="Times New Roman"/>
          <w:bCs/>
          <w:szCs w:val="24"/>
        </w:rPr>
        <w:t>ölçmeye yönelik ifadeler, üçüncü bölümde ise demografik bilgilere yönelik sorular yer almaktadır. </w:t>
      </w:r>
    </w:p>
    <w:p w14:paraId="11338886" w14:textId="1BB783AF" w:rsidR="00086CB1" w:rsidRPr="00FC516F" w:rsidRDefault="00086CB1" w:rsidP="00FC516F">
      <w:pPr>
        <w:spacing w:after="120" w:line="276" w:lineRule="auto"/>
        <w:ind w:firstLine="709"/>
        <w:jc w:val="both"/>
        <w:rPr>
          <w:rFonts w:ascii="Times New Roman" w:hAnsi="Times New Roman" w:cs="Times New Roman"/>
          <w:bCs/>
          <w:szCs w:val="24"/>
        </w:rPr>
      </w:pPr>
      <w:r w:rsidRPr="00086CB1">
        <w:rPr>
          <w:rFonts w:ascii="Times New Roman" w:hAnsi="Times New Roman" w:cs="Times New Roman"/>
          <w:bCs/>
          <w:szCs w:val="24"/>
        </w:rPr>
        <w:t>Araştırmada </w:t>
      </w:r>
      <w:r w:rsidRPr="00FC516F">
        <w:rPr>
          <w:rFonts w:ascii="Times New Roman" w:hAnsi="Times New Roman" w:cs="Times New Roman"/>
          <w:bCs/>
          <w:szCs w:val="24"/>
        </w:rPr>
        <w:t>işyeri nezaketsizliğini</w:t>
      </w:r>
      <w:r w:rsidRPr="00086CB1">
        <w:rPr>
          <w:rFonts w:ascii="Times New Roman" w:hAnsi="Times New Roman" w:cs="Times New Roman"/>
          <w:bCs/>
          <w:szCs w:val="24"/>
        </w:rPr>
        <w:t> ölçmek için, </w:t>
      </w:r>
      <w:proofErr w:type="spellStart"/>
      <w:r w:rsidRPr="00FC516F">
        <w:rPr>
          <w:rFonts w:ascii="Times New Roman" w:hAnsi="Times New Roman" w:cs="Times New Roman"/>
          <w:bCs/>
          <w:szCs w:val="24"/>
        </w:rPr>
        <w:t>Cortina</w:t>
      </w:r>
      <w:proofErr w:type="spellEnd"/>
      <w:r w:rsidRPr="00FC516F">
        <w:rPr>
          <w:rFonts w:ascii="Times New Roman" w:hAnsi="Times New Roman" w:cs="Times New Roman"/>
          <w:bCs/>
          <w:szCs w:val="24"/>
        </w:rPr>
        <w:t xml:space="preserve"> vd. (2001)’</w:t>
      </w:r>
      <w:proofErr w:type="spellStart"/>
      <w:r w:rsidRPr="00FC516F">
        <w:rPr>
          <w:rFonts w:ascii="Times New Roman" w:hAnsi="Times New Roman" w:cs="Times New Roman"/>
          <w:bCs/>
          <w:szCs w:val="24"/>
        </w:rPr>
        <w:t>nin</w:t>
      </w:r>
      <w:proofErr w:type="spellEnd"/>
      <w:r w:rsidRPr="00FC516F">
        <w:rPr>
          <w:rFonts w:ascii="Times New Roman" w:hAnsi="Times New Roman" w:cs="Times New Roman"/>
          <w:bCs/>
          <w:szCs w:val="24"/>
        </w:rPr>
        <w:t xml:space="preserve"> geliştirdiği, Gök, </w:t>
      </w:r>
      <w:proofErr w:type="spellStart"/>
      <w:r w:rsidRPr="00FC516F">
        <w:rPr>
          <w:rFonts w:ascii="Times New Roman" w:hAnsi="Times New Roman" w:cs="Times New Roman"/>
          <w:bCs/>
          <w:szCs w:val="24"/>
        </w:rPr>
        <w:t>Karatuna</w:t>
      </w:r>
      <w:proofErr w:type="spellEnd"/>
      <w:r w:rsidRPr="00FC516F">
        <w:rPr>
          <w:rFonts w:ascii="Times New Roman" w:hAnsi="Times New Roman" w:cs="Times New Roman"/>
          <w:bCs/>
          <w:szCs w:val="24"/>
        </w:rPr>
        <w:t xml:space="preserve"> ve Başol (2019)’un </w:t>
      </w:r>
      <w:proofErr w:type="spellStart"/>
      <w:r w:rsidRPr="00FC516F">
        <w:rPr>
          <w:rFonts w:ascii="Times New Roman" w:hAnsi="Times New Roman" w:cs="Times New Roman"/>
          <w:bCs/>
          <w:szCs w:val="24"/>
        </w:rPr>
        <w:t>Türkçe’ye</w:t>
      </w:r>
      <w:proofErr w:type="spellEnd"/>
      <w:r w:rsidRPr="00FC516F">
        <w:rPr>
          <w:rFonts w:ascii="Times New Roman" w:hAnsi="Times New Roman" w:cs="Times New Roman"/>
          <w:bCs/>
          <w:szCs w:val="24"/>
        </w:rPr>
        <w:t xml:space="preserve"> uyarladığı 7 ifadeden oluşan ölçek kullanılmıştır. </w:t>
      </w:r>
      <w:r w:rsidRPr="00086CB1">
        <w:rPr>
          <w:rFonts w:ascii="Times New Roman" w:hAnsi="Times New Roman" w:cs="Times New Roman"/>
          <w:bCs/>
          <w:szCs w:val="24"/>
        </w:rPr>
        <w:t>“</w:t>
      </w:r>
      <w:r w:rsidR="00EC0821" w:rsidRPr="00FC516F">
        <w:rPr>
          <w:rFonts w:ascii="Times New Roman" w:hAnsi="Times New Roman" w:cs="Times New Roman"/>
          <w:bCs/>
          <w:szCs w:val="24"/>
        </w:rPr>
        <w:t>Çalışmakta olduğunuz işyerinde son bir yıl içinde işyeri çalışanlarından (iş arkadaşınız, üstünüz, yöneticiniz ya da astınız) biri ya da birileri sizi aşağıladı mı ya da küçümsedi mi?</w:t>
      </w:r>
      <w:r w:rsidRPr="00086CB1">
        <w:rPr>
          <w:rFonts w:ascii="Times New Roman" w:hAnsi="Times New Roman" w:cs="Times New Roman"/>
          <w:bCs/>
          <w:szCs w:val="24"/>
        </w:rPr>
        <w:t>”</w:t>
      </w:r>
      <w:r w:rsidR="00EC0821" w:rsidRPr="00FC516F">
        <w:rPr>
          <w:rFonts w:ascii="Times New Roman" w:hAnsi="Times New Roman" w:cs="Times New Roman"/>
          <w:bCs/>
          <w:szCs w:val="24"/>
        </w:rPr>
        <w:t xml:space="preserve"> ifadesi</w:t>
      </w:r>
      <w:r w:rsidRPr="00086CB1">
        <w:rPr>
          <w:rFonts w:ascii="Times New Roman" w:hAnsi="Times New Roman" w:cs="Times New Roman"/>
          <w:bCs/>
          <w:szCs w:val="24"/>
        </w:rPr>
        <w:t xml:space="preserve"> ölçekte yer alan maddelerden b</w:t>
      </w:r>
      <w:r w:rsidR="00EC0821" w:rsidRPr="00FC516F">
        <w:rPr>
          <w:rFonts w:ascii="Times New Roman" w:hAnsi="Times New Roman" w:cs="Times New Roman"/>
          <w:bCs/>
          <w:szCs w:val="24"/>
        </w:rPr>
        <w:t>iridir</w:t>
      </w:r>
      <w:r w:rsidRPr="00086CB1">
        <w:rPr>
          <w:rFonts w:ascii="Times New Roman" w:hAnsi="Times New Roman" w:cs="Times New Roman"/>
          <w:bCs/>
          <w:szCs w:val="24"/>
        </w:rPr>
        <w:t>. Ölçeğin </w:t>
      </w:r>
      <w:proofErr w:type="spellStart"/>
      <w:r w:rsidRPr="00086CB1">
        <w:rPr>
          <w:rFonts w:ascii="Times New Roman" w:hAnsi="Times New Roman" w:cs="Times New Roman"/>
          <w:bCs/>
          <w:szCs w:val="24"/>
        </w:rPr>
        <w:t>Cronbach’s</w:t>
      </w:r>
      <w:proofErr w:type="spellEnd"/>
      <w:r w:rsidRPr="00086CB1">
        <w:rPr>
          <w:rFonts w:ascii="Times New Roman" w:hAnsi="Times New Roman" w:cs="Times New Roman"/>
          <w:bCs/>
          <w:szCs w:val="24"/>
        </w:rPr>
        <w:t> Alpha değeri α=0,</w:t>
      </w:r>
      <w:r w:rsidR="00287A59">
        <w:rPr>
          <w:rFonts w:ascii="Times New Roman" w:hAnsi="Times New Roman" w:cs="Times New Roman"/>
          <w:bCs/>
          <w:szCs w:val="24"/>
        </w:rPr>
        <w:t>872</w:t>
      </w:r>
      <w:r w:rsidRPr="00086CB1">
        <w:rPr>
          <w:rFonts w:ascii="Times New Roman" w:hAnsi="Times New Roman" w:cs="Times New Roman"/>
          <w:bCs/>
          <w:szCs w:val="24"/>
        </w:rPr>
        <w:t> olarak hesaplanmıştır. Açıklayıcı faktör analizi (AFA) sonuçlarına göre ölçek tek boyutlu olup, </w:t>
      </w:r>
      <w:proofErr w:type="spellStart"/>
      <w:r w:rsidRPr="00086CB1">
        <w:rPr>
          <w:rFonts w:ascii="Times New Roman" w:hAnsi="Times New Roman" w:cs="Times New Roman"/>
          <w:bCs/>
          <w:szCs w:val="24"/>
        </w:rPr>
        <w:t>Kaiser-Meyer-Olkin</w:t>
      </w:r>
      <w:proofErr w:type="spellEnd"/>
      <w:r w:rsidRPr="00086CB1">
        <w:rPr>
          <w:rFonts w:ascii="Times New Roman" w:hAnsi="Times New Roman" w:cs="Times New Roman"/>
          <w:bCs/>
          <w:szCs w:val="24"/>
        </w:rPr>
        <w:t> (KMO) değeri 0,</w:t>
      </w:r>
      <w:r w:rsidR="00287A59">
        <w:rPr>
          <w:rFonts w:ascii="Times New Roman" w:hAnsi="Times New Roman" w:cs="Times New Roman"/>
          <w:bCs/>
          <w:szCs w:val="24"/>
        </w:rPr>
        <w:t xml:space="preserve">717 </w:t>
      </w:r>
      <w:r w:rsidRPr="00086CB1">
        <w:rPr>
          <w:rFonts w:ascii="Times New Roman" w:hAnsi="Times New Roman" w:cs="Times New Roman"/>
          <w:bCs/>
          <w:szCs w:val="24"/>
        </w:rPr>
        <w:t>olarak hesaplanmıştır. Ölçeğin açıklayabildiği toplam </w:t>
      </w:r>
      <w:proofErr w:type="spellStart"/>
      <w:r w:rsidRPr="00086CB1">
        <w:rPr>
          <w:rFonts w:ascii="Times New Roman" w:hAnsi="Times New Roman" w:cs="Times New Roman"/>
          <w:bCs/>
          <w:szCs w:val="24"/>
        </w:rPr>
        <w:t>varyans</w:t>
      </w:r>
      <w:proofErr w:type="spellEnd"/>
      <w:r w:rsidRPr="00086CB1">
        <w:rPr>
          <w:rFonts w:ascii="Times New Roman" w:hAnsi="Times New Roman" w:cs="Times New Roman"/>
          <w:bCs/>
          <w:szCs w:val="24"/>
        </w:rPr>
        <w:t> %7</w:t>
      </w:r>
      <w:r w:rsidR="00287A59">
        <w:rPr>
          <w:rFonts w:ascii="Times New Roman" w:hAnsi="Times New Roman" w:cs="Times New Roman"/>
          <w:bCs/>
          <w:szCs w:val="24"/>
        </w:rPr>
        <w:t>4</w:t>
      </w:r>
      <w:r w:rsidRPr="00086CB1">
        <w:rPr>
          <w:rFonts w:ascii="Times New Roman" w:hAnsi="Times New Roman" w:cs="Times New Roman"/>
          <w:bCs/>
          <w:szCs w:val="24"/>
        </w:rPr>
        <w:t>,</w:t>
      </w:r>
      <w:r w:rsidR="00287A59">
        <w:rPr>
          <w:rFonts w:ascii="Times New Roman" w:hAnsi="Times New Roman" w:cs="Times New Roman"/>
          <w:bCs/>
          <w:szCs w:val="24"/>
        </w:rPr>
        <w:t>35</w:t>
      </w:r>
      <w:r w:rsidRPr="00086CB1">
        <w:rPr>
          <w:rFonts w:ascii="Times New Roman" w:hAnsi="Times New Roman" w:cs="Times New Roman"/>
          <w:bCs/>
          <w:szCs w:val="24"/>
        </w:rPr>
        <w:t>4’tür. </w:t>
      </w:r>
    </w:p>
    <w:p w14:paraId="0193B7E1" w14:textId="7566873B" w:rsidR="00086CB1" w:rsidRPr="00086CB1" w:rsidRDefault="00EC0821" w:rsidP="00FC516F">
      <w:pPr>
        <w:spacing w:after="120" w:line="276" w:lineRule="auto"/>
        <w:ind w:firstLine="709"/>
        <w:jc w:val="both"/>
        <w:rPr>
          <w:rFonts w:ascii="Times New Roman" w:hAnsi="Times New Roman" w:cs="Times New Roman"/>
          <w:bCs/>
          <w:szCs w:val="24"/>
        </w:rPr>
      </w:pPr>
      <w:r w:rsidRPr="00FC516F">
        <w:rPr>
          <w:rFonts w:ascii="Times New Roman" w:hAnsi="Times New Roman" w:cs="Times New Roman"/>
          <w:bCs/>
          <w:szCs w:val="24"/>
        </w:rPr>
        <w:t>Z</w:t>
      </w:r>
      <w:r w:rsidR="00086CB1" w:rsidRPr="00FC516F">
        <w:rPr>
          <w:rFonts w:ascii="Times New Roman" w:hAnsi="Times New Roman" w:cs="Times New Roman"/>
          <w:bCs/>
          <w:szCs w:val="24"/>
        </w:rPr>
        <w:t xml:space="preserve">orunlu vatandaşlık davranışını ölçmek için ise </w:t>
      </w:r>
      <w:proofErr w:type="spellStart"/>
      <w:r w:rsidR="00086CB1" w:rsidRPr="00FC516F">
        <w:rPr>
          <w:rFonts w:ascii="Times New Roman" w:hAnsi="Times New Roman" w:cs="Times New Roman"/>
          <w:bCs/>
          <w:szCs w:val="24"/>
        </w:rPr>
        <w:t>Vigoda-Gadot</w:t>
      </w:r>
      <w:proofErr w:type="spellEnd"/>
      <w:r w:rsidR="00086CB1" w:rsidRPr="00FC516F">
        <w:rPr>
          <w:rFonts w:ascii="Times New Roman" w:hAnsi="Times New Roman" w:cs="Times New Roman"/>
          <w:bCs/>
          <w:szCs w:val="24"/>
        </w:rPr>
        <w:t xml:space="preserve"> (2007) tarafından geliştirilen Türkçe uyarlaması Harmancı Seren ve </w:t>
      </w:r>
      <w:proofErr w:type="spellStart"/>
      <w:r w:rsidR="00086CB1" w:rsidRPr="00FC516F">
        <w:rPr>
          <w:rFonts w:ascii="Times New Roman" w:hAnsi="Times New Roman" w:cs="Times New Roman"/>
          <w:bCs/>
          <w:szCs w:val="24"/>
        </w:rPr>
        <w:t>Ünaldı</w:t>
      </w:r>
      <w:proofErr w:type="spellEnd"/>
      <w:r w:rsidR="00086CB1" w:rsidRPr="00FC516F">
        <w:rPr>
          <w:rFonts w:ascii="Times New Roman" w:hAnsi="Times New Roman" w:cs="Times New Roman"/>
          <w:bCs/>
          <w:szCs w:val="24"/>
        </w:rPr>
        <w:t xml:space="preserve"> Baydın (2017) tarafından yapılan</w:t>
      </w:r>
      <w:r w:rsidRPr="00FC516F">
        <w:rPr>
          <w:rFonts w:ascii="Times New Roman" w:hAnsi="Times New Roman" w:cs="Times New Roman"/>
          <w:bCs/>
          <w:szCs w:val="24"/>
        </w:rPr>
        <w:t xml:space="preserve"> 5 ifadeden oluşan</w:t>
      </w:r>
      <w:r w:rsidR="00086CB1" w:rsidRPr="00FC516F">
        <w:rPr>
          <w:rFonts w:ascii="Times New Roman" w:hAnsi="Times New Roman" w:cs="Times New Roman"/>
          <w:bCs/>
          <w:szCs w:val="24"/>
        </w:rPr>
        <w:t xml:space="preserve"> ölçek kullanılmıştır.  </w:t>
      </w:r>
      <w:r w:rsidR="00086CB1" w:rsidRPr="00086CB1">
        <w:rPr>
          <w:rFonts w:ascii="Times New Roman" w:hAnsi="Times New Roman" w:cs="Times New Roman"/>
          <w:bCs/>
          <w:szCs w:val="24"/>
        </w:rPr>
        <w:t>“</w:t>
      </w:r>
      <w:r w:rsidRPr="00FC516F">
        <w:rPr>
          <w:rFonts w:ascii="Times New Roman" w:hAnsi="Times New Roman" w:cs="Times New Roman"/>
          <w:bCs/>
          <w:szCs w:val="24"/>
        </w:rPr>
        <w:t>Bu kurumda yöneticiler çalışanlara resmi görevlerinin ötesinde ekstra faaliyetlerde bulunmaları için baskı uygular.</w:t>
      </w:r>
      <w:r w:rsidR="00086CB1" w:rsidRPr="00086CB1">
        <w:rPr>
          <w:rFonts w:ascii="Times New Roman" w:hAnsi="Times New Roman" w:cs="Times New Roman"/>
          <w:bCs/>
          <w:szCs w:val="24"/>
        </w:rPr>
        <w:t>” ifadesi ölçekte yer alan maddelerden biridir. Ölçeğin </w:t>
      </w:r>
      <w:proofErr w:type="spellStart"/>
      <w:r w:rsidR="00086CB1" w:rsidRPr="00086CB1">
        <w:rPr>
          <w:rFonts w:ascii="Times New Roman" w:hAnsi="Times New Roman" w:cs="Times New Roman"/>
          <w:bCs/>
          <w:szCs w:val="24"/>
        </w:rPr>
        <w:t>Cronbach’s</w:t>
      </w:r>
      <w:proofErr w:type="spellEnd"/>
      <w:r w:rsidR="00086CB1" w:rsidRPr="00086CB1">
        <w:rPr>
          <w:rFonts w:ascii="Times New Roman" w:hAnsi="Times New Roman" w:cs="Times New Roman"/>
          <w:bCs/>
          <w:szCs w:val="24"/>
        </w:rPr>
        <w:t> Alpha değeri α=0,</w:t>
      </w:r>
      <w:r w:rsidR="00287A59">
        <w:rPr>
          <w:rFonts w:ascii="Times New Roman" w:hAnsi="Times New Roman" w:cs="Times New Roman"/>
          <w:bCs/>
          <w:szCs w:val="24"/>
        </w:rPr>
        <w:t>830</w:t>
      </w:r>
      <w:r w:rsidR="00086CB1" w:rsidRPr="00086CB1">
        <w:rPr>
          <w:rFonts w:ascii="Times New Roman" w:hAnsi="Times New Roman" w:cs="Times New Roman"/>
          <w:bCs/>
          <w:szCs w:val="24"/>
        </w:rPr>
        <w:t> olarak hesaplanmıştır. Ölçek, açıklayıcı faktör analizi (AFA) sonuçlarına göre tek boyutlu olup, </w:t>
      </w:r>
      <w:proofErr w:type="spellStart"/>
      <w:r w:rsidR="00086CB1" w:rsidRPr="00086CB1">
        <w:rPr>
          <w:rFonts w:ascii="Times New Roman" w:hAnsi="Times New Roman" w:cs="Times New Roman"/>
          <w:bCs/>
          <w:szCs w:val="24"/>
        </w:rPr>
        <w:t>Kaiser-Meyer-Olkin</w:t>
      </w:r>
      <w:proofErr w:type="spellEnd"/>
      <w:r w:rsidR="00086CB1" w:rsidRPr="00086CB1">
        <w:rPr>
          <w:rFonts w:ascii="Times New Roman" w:hAnsi="Times New Roman" w:cs="Times New Roman"/>
          <w:bCs/>
          <w:szCs w:val="24"/>
        </w:rPr>
        <w:t> (KMO) değeri 0,7</w:t>
      </w:r>
      <w:r w:rsidR="001E747B">
        <w:rPr>
          <w:rFonts w:ascii="Times New Roman" w:hAnsi="Times New Roman" w:cs="Times New Roman"/>
          <w:bCs/>
          <w:szCs w:val="24"/>
        </w:rPr>
        <w:t>3</w:t>
      </w:r>
      <w:r w:rsidR="00086CB1" w:rsidRPr="00086CB1">
        <w:rPr>
          <w:rFonts w:ascii="Times New Roman" w:hAnsi="Times New Roman" w:cs="Times New Roman"/>
          <w:bCs/>
          <w:szCs w:val="24"/>
        </w:rPr>
        <w:t>5 olarak hesaplanmıştır. Ölçeğin açıklayabildiği toplam </w:t>
      </w:r>
      <w:proofErr w:type="spellStart"/>
      <w:r w:rsidR="00086CB1" w:rsidRPr="00086CB1">
        <w:rPr>
          <w:rFonts w:ascii="Times New Roman" w:hAnsi="Times New Roman" w:cs="Times New Roman"/>
          <w:bCs/>
          <w:szCs w:val="24"/>
        </w:rPr>
        <w:t>varyans</w:t>
      </w:r>
      <w:proofErr w:type="spellEnd"/>
      <w:r w:rsidR="00086CB1" w:rsidRPr="00086CB1">
        <w:rPr>
          <w:rFonts w:ascii="Times New Roman" w:hAnsi="Times New Roman" w:cs="Times New Roman"/>
          <w:bCs/>
          <w:szCs w:val="24"/>
        </w:rPr>
        <w:t> %8</w:t>
      </w:r>
      <w:r w:rsidR="001E747B">
        <w:rPr>
          <w:rFonts w:ascii="Times New Roman" w:hAnsi="Times New Roman" w:cs="Times New Roman"/>
          <w:bCs/>
          <w:szCs w:val="24"/>
        </w:rPr>
        <w:t>4</w:t>
      </w:r>
      <w:r w:rsidR="00086CB1" w:rsidRPr="00086CB1">
        <w:rPr>
          <w:rFonts w:ascii="Times New Roman" w:hAnsi="Times New Roman" w:cs="Times New Roman"/>
          <w:bCs/>
          <w:szCs w:val="24"/>
        </w:rPr>
        <w:t>,5</w:t>
      </w:r>
      <w:r w:rsidR="001E747B">
        <w:rPr>
          <w:rFonts w:ascii="Times New Roman" w:hAnsi="Times New Roman" w:cs="Times New Roman"/>
          <w:bCs/>
          <w:szCs w:val="24"/>
        </w:rPr>
        <w:t>26</w:t>
      </w:r>
      <w:r w:rsidR="00086CB1" w:rsidRPr="00086CB1">
        <w:rPr>
          <w:rFonts w:ascii="Times New Roman" w:hAnsi="Times New Roman" w:cs="Times New Roman"/>
          <w:bCs/>
          <w:szCs w:val="24"/>
        </w:rPr>
        <w:t>’d</w:t>
      </w:r>
      <w:r w:rsidR="001E747B">
        <w:rPr>
          <w:rFonts w:ascii="Times New Roman" w:hAnsi="Times New Roman" w:cs="Times New Roman"/>
          <w:bCs/>
          <w:szCs w:val="24"/>
        </w:rPr>
        <w:t>ı</w:t>
      </w:r>
      <w:r w:rsidR="00086CB1" w:rsidRPr="00086CB1">
        <w:rPr>
          <w:rFonts w:ascii="Times New Roman" w:hAnsi="Times New Roman" w:cs="Times New Roman"/>
          <w:bCs/>
          <w:szCs w:val="24"/>
        </w:rPr>
        <w:t>r.  </w:t>
      </w:r>
    </w:p>
    <w:p w14:paraId="1B01D6EE" w14:textId="7C94A2AC" w:rsidR="00086CB1" w:rsidRPr="00086CB1" w:rsidRDefault="00086CB1" w:rsidP="00FC516F">
      <w:pPr>
        <w:spacing w:after="120" w:line="276" w:lineRule="auto"/>
        <w:ind w:firstLine="709"/>
        <w:jc w:val="both"/>
        <w:rPr>
          <w:rFonts w:ascii="Times New Roman" w:hAnsi="Times New Roman" w:cs="Times New Roman"/>
          <w:bCs/>
          <w:szCs w:val="24"/>
        </w:rPr>
      </w:pPr>
      <w:r w:rsidRPr="00086CB1">
        <w:rPr>
          <w:rFonts w:ascii="Times New Roman" w:hAnsi="Times New Roman" w:cs="Times New Roman"/>
          <w:bCs/>
          <w:szCs w:val="24"/>
        </w:rPr>
        <w:t>Araştırmada verilerin analizi SPSS istatistiksel paket programından yararlanılarak yapılmıştır. Bu kapsamda frekans analizi, faktör analizi</w:t>
      </w:r>
      <w:r w:rsidR="00EC0821" w:rsidRPr="00FC516F">
        <w:rPr>
          <w:rFonts w:ascii="Times New Roman" w:hAnsi="Times New Roman" w:cs="Times New Roman"/>
          <w:bCs/>
          <w:szCs w:val="24"/>
        </w:rPr>
        <w:t xml:space="preserve">, </w:t>
      </w:r>
      <w:r w:rsidRPr="00086CB1">
        <w:rPr>
          <w:rFonts w:ascii="Times New Roman" w:hAnsi="Times New Roman" w:cs="Times New Roman"/>
          <w:bCs/>
          <w:szCs w:val="24"/>
        </w:rPr>
        <w:t>güvenilirlik analizi, korelasyon analizi ve regresyon analizi yapılmıştır.    </w:t>
      </w:r>
    </w:p>
    <w:p w14:paraId="309F380A" w14:textId="7B2F2D3C" w:rsidR="00086CB1" w:rsidRPr="00F931EE" w:rsidRDefault="00086CB1" w:rsidP="00F931EE">
      <w:pPr>
        <w:shd w:val="clear" w:color="auto" w:fill="FFFFFF"/>
        <w:spacing w:after="120" w:line="276" w:lineRule="auto"/>
        <w:ind w:firstLine="709"/>
        <w:jc w:val="center"/>
        <w:textAlignment w:val="baseline"/>
        <w:rPr>
          <w:rFonts w:ascii="Segoe UI" w:eastAsia="Times New Roman" w:hAnsi="Segoe UI" w:cs="Segoe UI"/>
          <w:b/>
          <w:bCs/>
          <w:sz w:val="20"/>
          <w:szCs w:val="20"/>
          <w:lang w:eastAsia="tr-TR"/>
        </w:rPr>
      </w:pPr>
      <w:r w:rsidRPr="00F931EE">
        <w:rPr>
          <w:rFonts w:ascii="Times New Roman" w:eastAsia="Times New Roman" w:hAnsi="Times New Roman" w:cs="Times New Roman"/>
          <w:b/>
          <w:bCs/>
          <w:color w:val="000000"/>
          <w:lang w:eastAsia="tr-TR"/>
        </w:rPr>
        <w:t>    </w:t>
      </w:r>
      <w:r w:rsidR="00F931EE" w:rsidRPr="00F931EE">
        <w:rPr>
          <w:rFonts w:ascii="Times New Roman" w:eastAsia="Times New Roman" w:hAnsi="Times New Roman" w:cs="Times New Roman"/>
          <w:b/>
          <w:bCs/>
          <w:color w:val="000000"/>
          <w:sz w:val="20"/>
          <w:szCs w:val="20"/>
          <w:lang w:eastAsia="tr-TR"/>
        </w:rPr>
        <w:t>Şekil 1. Araştırma Modeli</w:t>
      </w:r>
    </w:p>
    <w:p w14:paraId="673592DD" w14:textId="662C62DF" w:rsidR="00086CB1" w:rsidRPr="00086CB1" w:rsidRDefault="00086CB1" w:rsidP="00FC516F">
      <w:pPr>
        <w:shd w:val="clear" w:color="auto" w:fill="FFFFFF"/>
        <w:spacing w:after="120" w:line="276" w:lineRule="auto"/>
        <w:ind w:firstLine="709"/>
        <w:jc w:val="both"/>
        <w:textAlignment w:val="baseline"/>
        <w:rPr>
          <w:rFonts w:ascii="Segoe UI" w:eastAsia="Times New Roman" w:hAnsi="Segoe UI" w:cs="Segoe UI"/>
          <w:sz w:val="20"/>
          <w:szCs w:val="20"/>
          <w:lang w:eastAsia="tr-TR"/>
        </w:rPr>
      </w:pPr>
      <w:r w:rsidRPr="00086CB1">
        <w:rPr>
          <w:rFonts w:ascii="Times New Roman" w:eastAsia="Times New Roman" w:hAnsi="Times New Roman" w:cs="Times New Roman"/>
          <w:color w:val="000000"/>
          <w:sz w:val="24"/>
          <w:szCs w:val="24"/>
          <w:lang w:eastAsia="tr-TR"/>
        </w:rPr>
        <w:t>                  </w:t>
      </w:r>
      <w:r w:rsidR="00EC0821" w:rsidRPr="00FC516F">
        <w:rPr>
          <w:noProof/>
          <w:sz w:val="28"/>
          <w:szCs w:val="28"/>
        </w:rPr>
        <w:drawing>
          <wp:inline distT="0" distB="0" distL="0" distR="0" wp14:anchorId="29AB8329" wp14:editId="5D8672A1">
            <wp:extent cx="4162425" cy="981075"/>
            <wp:effectExtent l="0" t="0" r="28575" b="28575"/>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086CB1">
        <w:rPr>
          <w:rFonts w:ascii="Times New Roman" w:eastAsia="Times New Roman" w:hAnsi="Times New Roman" w:cs="Times New Roman"/>
          <w:color w:val="000000"/>
          <w:sz w:val="24"/>
          <w:szCs w:val="24"/>
          <w:lang w:eastAsia="tr-TR"/>
        </w:rPr>
        <w:t>     </w:t>
      </w:r>
    </w:p>
    <w:p w14:paraId="0D500576" w14:textId="77777777" w:rsidR="00086CB1" w:rsidRPr="00086CB1" w:rsidRDefault="00086CB1" w:rsidP="00FC516F">
      <w:pPr>
        <w:shd w:val="clear" w:color="auto" w:fill="FFFFFF"/>
        <w:spacing w:after="120" w:line="276" w:lineRule="auto"/>
        <w:ind w:firstLine="709"/>
        <w:jc w:val="both"/>
        <w:textAlignment w:val="baseline"/>
        <w:rPr>
          <w:rFonts w:ascii="Segoe UI" w:eastAsia="Times New Roman" w:hAnsi="Segoe UI" w:cs="Segoe UI"/>
          <w:sz w:val="20"/>
          <w:szCs w:val="20"/>
          <w:lang w:eastAsia="tr-TR"/>
        </w:rPr>
      </w:pPr>
      <w:r w:rsidRPr="00086CB1">
        <w:rPr>
          <w:rFonts w:ascii="Times New Roman" w:eastAsia="Times New Roman" w:hAnsi="Times New Roman" w:cs="Times New Roman"/>
          <w:color w:val="000000"/>
          <w:sz w:val="24"/>
          <w:szCs w:val="24"/>
          <w:lang w:eastAsia="tr-TR"/>
        </w:rPr>
        <w:t> </w:t>
      </w:r>
    </w:p>
    <w:p w14:paraId="68D032A4" w14:textId="00B3BF5E" w:rsidR="00086CB1" w:rsidRPr="00086CB1" w:rsidRDefault="00086CB1" w:rsidP="00FC516F">
      <w:pPr>
        <w:shd w:val="clear" w:color="auto" w:fill="FFFFFF"/>
        <w:spacing w:after="120" w:line="276" w:lineRule="auto"/>
        <w:ind w:firstLine="709"/>
        <w:jc w:val="both"/>
        <w:textAlignment w:val="baseline"/>
        <w:rPr>
          <w:rFonts w:ascii="Segoe UI" w:eastAsia="Times New Roman" w:hAnsi="Segoe UI" w:cs="Segoe UI"/>
          <w:lang w:eastAsia="tr-TR"/>
        </w:rPr>
      </w:pPr>
      <w:r w:rsidRPr="00086CB1">
        <w:rPr>
          <w:rFonts w:ascii="Times New Roman" w:eastAsia="Times New Roman" w:hAnsi="Times New Roman" w:cs="Times New Roman"/>
          <w:color w:val="000000"/>
          <w:lang w:eastAsia="tr-TR"/>
        </w:rPr>
        <w:t>Şekil 1’de verilen model çerçevesinde test edilecek olan hipotez şudur: </w:t>
      </w:r>
    </w:p>
    <w:p w14:paraId="55E862A9" w14:textId="16842171" w:rsidR="00086CB1" w:rsidRPr="00086CB1" w:rsidRDefault="00086CB1" w:rsidP="00FC516F">
      <w:pPr>
        <w:shd w:val="clear" w:color="auto" w:fill="FFFFFF"/>
        <w:spacing w:after="120" w:line="276" w:lineRule="auto"/>
        <w:ind w:firstLine="709"/>
        <w:jc w:val="both"/>
        <w:textAlignment w:val="baseline"/>
        <w:rPr>
          <w:rFonts w:ascii="Segoe UI" w:eastAsia="Times New Roman" w:hAnsi="Segoe UI" w:cs="Segoe UI"/>
          <w:lang w:eastAsia="tr-TR"/>
        </w:rPr>
      </w:pPr>
      <w:r w:rsidRPr="00086CB1">
        <w:rPr>
          <w:rFonts w:ascii="Times New Roman" w:eastAsia="Times New Roman" w:hAnsi="Times New Roman" w:cs="Times New Roman"/>
          <w:color w:val="000000"/>
          <w:lang w:eastAsia="tr-TR"/>
        </w:rPr>
        <w:t>H</w:t>
      </w:r>
      <w:r w:rsidRPr="00086CB1">
        <w:rPr>
          <w:rFonts w:ascii="Times New Roman" w:eastAsia="Times New Roman" w:hAnsi="Times New Roman" w:cs="Times New Roman"/>
          <w:color w:val="000000"/>
          <w:vertAlign w:val="subscript"/>
          <w:lang w:eastAsia="tr-TR"/>
        </w:rPr>
        <w:t>1</w:t>
      </w:r>
      <w:r w:rsidRPr="00086CB1">
        <w:rPr>
          <w:rFonts w:ascii="Times New Roman" w:eastAsia="Times New Roman" w:hAnsi="Times New Roman" w:cs="Times New Roman"/>
          <w:color w:val="000000"/>
          <w:lang w:eastAsia="tr-TR"/>
        </w:rPr>
        <w:t>: </w:t>
      </w:r>
      <w:r w:rsidR="00EC0821" w:rsidRPr="00FC516F">
        <w:rPr>
          <w:rFonts w:ascii="Times New Roman" w:eastAsia="Times New Roman" w:hAnsi="Times New Roman" w:cs="Times New Roman"/>
          <w:color w:val="000000"/>
          <w:lang w:eastAsia="tr-TR"/>
        </w:rPr>
        <w:t>İşyeri nezaketsizliğinin</w:t>
      </w:r>
      <w:r w:rsidRPr="00086CB1">
        <w:rPr>
          <w:rFonts w:ascii="Times New Roman" w:eastAsia="Times New Roman" w:hAnsi="Times New Roman" w:cs="Times New Roman"/>
          <w:color w:val="000000"/>
          <w:lang w:eastAsia="tr-TR"/>
        </w:rPr>
        <w:t xml:space="preserve"> </w:t>
      </w:r>
      <w:r w:rsidR="00EC0821" w:rsidRPr="00FC516F">
        <w:rPr>
          <w:rFonts w:ascii="Times New Roman" w:eastAsia="Times New Roman" w:hAnsi="Times New Roman" w:cs="Times New Roman"/>
          <w:color w:val="000000"/>
          <w:lang w:eastAsia="tr-TR"/>
        </w:rPr>
        <w:t>zorunlu vatandaşlık davranışı</w:t>
      </w:r>
      <w:r w:rsidRPr="00086CB1">
        <w:rPr>
          <w:rFonts w:ascii="Times New Roman" w:eastAsia="Times New Roman" w:hAnsi="Times New Roman" w:cs="Times New Roman"/>
          <w:color w:val="000000"/>
          <w:lang w:eastAsia="tr-TR"/>
        </w:rPr>
        <w:t> üzerinde anlamlı bir etkisi vardır. </w:t>
      </w:r>
    </w:p>
    <w:p w14:paraId="4F1DD2EC" w14:textId="584A4586" w:rsidR="00086CB1" w:rsidRPr="00086CB1" w:rsidRDefault="00F931EE" w:rsidP="00FC516F">
      <w:pPr>
        <w:spacing w:after="120" w:line="276" w:lineRule="auto"/>
        <w:ind w:firstLine="709"/>
        <w:jc w:val="both"/>
        <w:textAlignment w:val="baseline"/>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3</w:t>
      </w:r>
      <w:r w:rsidR="00FC516F">
        <w:rPr>
          <w:rFonts w:ascii="Times New Roman" w:eastAsia="Times New Roman" w:hAnsi="Times New Roman" w:cs="Times New Roman"/>
          <w:b/>
          <w:bCs/>
          <w:color w:val="000000"/>
          <w:sz w:val="24"/>
          <w:szCs w:val="24"/>
          <w:lang w:eastAsia="tr-TR"/>
        </w:rPr>
        <w:t xml:space="preserve">. </w:t>
      </w:r>
      <w:r w:rsidR="00FC516F" w:rsidRPr="00086CB1">
        <w:rPr>
          <w:rFonts w:ascii="Times New Roman" w:eastAsia="Times New Roman" w:hAnsi="Times New Roman" w:cs="Times New Roman"/>
          <w:b/>
          <w:bCs/>
          <w:color w:val="000000"/>
          <w:sz w:val="24"/>
          <w:szCs w:val="24"/>
          <w:lang w:eastAsia="tr-TR"/>
        </w:rPr>
        <w:t>Bulgular</w:t>
      </w:r>
      <w:r w:rsidR="00086CB1" w:rsidRPr="00086CB1">
        <w:rPr>
          <w:rFonts w:ascii="Times New Roman" w:eastAsia="Times New Roman" w:hAnsi="Times New Roman" w:cs="Times New Roman"/>
          <w:b/>
          <w:bCs/>
          <w:color w:val="000000"/>
          <w:sz w:val="24"/>
          <w:szCs w:val="24"/>
          <w:lang w:eastAsia="tr-TR"/>
        </w:rPr>
        <w:t> </w:t>
      </w:r>
    </w:p>
    <w:p w14:paraId="67D846D1" w14:textId="3BED6777" w:rsidR="00F931EE" w:rsidRPr="00086CB1" w:rsidRDefault="00086CB1" w:rsidP="00F67714">
      <w:pPr>
        <w:spacing w:after="120" w:line="276" w:lineRule="auto"/>
        <w:ind w:firstLine="709"/>
        <w:jc w:val="both"/>
        <w:rPr>
          <w:rFonts w:ascii="Times New Roman" w:hAnsi="Times New Roman" w:cs="Times New Roman"/>
          <w:bCs/>
        </w:rPr>
      </w:pPr>
      <w:r w:rsidRPr="00086CB1">
        <w:rPr>
          <w:rFonts w:ascii="Times New Roman" w:hAnsi="Times New Roman" w:cs="Times New Roman"/>
          <w:bCs/>
        </w:rPr>
        <w:t>Çalışmada demografik özellikler ile ilgili bulgular incelendiğinde, araştırmaya katılanların %46,</w:t>
      </w:r>
      <w:r w:rsidR="00EC0821" w:rsidRPr="00FC516F">
        <w:rPr>
          <w:rFonts w:ascii="Times New Roman" w:hAnsi="Times New Roman" w:cs="Times New Roman"/>
          <w:bCs/>
        </w:rPr>
        <w:t>8</w:t>
      </w:r>
      <w:r w:rsidRPr="00086CB1">
        <w:rPr>
          <w:rFonts w:ascii="Times New Roman" w:hAnsi="Times New Roman" w:cs="Times New Roman"/>
          <w:bCs/>
        </w:rPr>
        <w:t>’inin kadın, %53,</w:t>
      </w:r>
      <w:r w:rsidR="00EC0821" w:rsidRPr="00FC516F">
        <w:rPr>
          <w:rFonts w:ascii="Times New Roman" w:hAnsi="Times New Roman" w:cs="Times New Roman"/>
          <w:bCs/>
        </w:rPr>
        <w:t>2</w:t>
      </w:r>
      <w:r w:rsidRPr="00086CB1">
        <w:rPr>
          <w:rFonts w:ascii="Times New Roman" w:hAnsi="Times New Roman" w:cs="Times New Roman"/>
          <w:bCs/>
        </w:rPr>
        <w:t>’inin erkek olduğu görülmektedir. Katılımcıların medeni durumları incelendiğinde, büyük çoğunluğunun (%</w:t>
      </w:r>
      <w:r w:rsidR="001D221E" w:rsidRPr="00FC516F">
        <w:rPr>
          <w:rFonts w:ascii="Times New Roman" w:hAnsi="Times New Roman" w:cs="Times New Roman"/>
          <w:bCs/>
        </w:rPr>
        <w:t>51</w:t>
      </w:r>
      <w:r w:rsidRPr="00086CB1">
        <w:rPr>
          <w:rFonts w:ascii="Times New Roman" w:hAnsi="Times New Roman" w:cs="Times New Roman"/>
          <w:bCs/>
        </w:rPr>
        <w:t>,</w:t>
      </w:r>
      <w:r w:rsidR="001D221E" w:rsidRPr="00FC516F">
        <w:rPr>
          <w:rFonts w:ascii="Times New Roman" w:hAnsi="Times New Roman" w:cs="Times New Roman"/>
          <w:bCs/>
        </w:rPr>
        <w:t>3</w:t>
      </w:r>
      <w:r w:rsidRPr="00086CB1">
        <w:rPr>
          <w:rFonts w:ascii="Times New Roman" w:hAnsi="Times New Roman" w:cs="Times New Roman"/>
          <w:bCs/>
        </w:rPr>
        <w:t>) evli olduğu görülmüştür. Katılımcıların eğitim durumları incelendiğinde, %</w:t>
      </w:r>
      <w:r w:rsidR="001D221E" w:rsidRPr="00FC516F">
        <w:rPr>
          <w:rFonts w:ascii="Times New Roman" w:hAnsi="Times New Roman" w:cs="Times New Roman"/>
          <w:bCs/>
        </w:rPr>
        <w:t>7</w:t>
      </w:r>
      <w:r w:rsidRPr="00086CB1">
        <w:rPr>
          <w:rFonts w:ascii="Times New Roman" w:hAnsi="Times New Roman" w:cs="Times New Roman"/>
          <w:bCs/>
        </w:rPr>
        <w:t>,</w:t>
      </w:r>
      <w:r w:rsidR="001D221E" w:rsidRPr="00FC516F">
        <w:rPr>
          <w:rFonts w:ascii="Times New Roman" w:hAnsi="Times New Roman" w:cs="Times New Roman"/>
          <w:bCs/>
        </w:rPr>
        <w:t>4</w:t>
      </w:r>
      <w:r w:rsidRPr="00086CB1">
        <w:rPr>
          <w:rFonts w:ascii="Times New Roman" w:hAnsi="Times New Roman" w:cs="Times New Roman"/>
          <w:bCs/>
        </w:rPr>
        <w:t>’</w:t>
      </w:r>
      <w:r w:rsidR="001D221E" w:rsidRPr="00FC516F">
        <w:rPr>
          <w:rFonts w:ascii="Times New Roman" w:hAnsi="Times New Roman" w:cs="Times New Roman"/>
          <w:bCs/>
        </w:rPr>
        <w:t>ünün</w:t>
      </w:r>
      <w:r w:rsidRPr="00086CB1">
        <w:rPr>
          <w:rFonts w:ascii="Times New Roman" w:hAnsi="Times New Roman" w:cs="Times New Roman"/>
          <w:bCs/>
        </w:rPr>
        <w:t> </w:t>
      </w:r>
      <w:proofErr w:type="spellStart"/>
      <w:r w:rsidRPr="00086CB1">
        <w:rPr>
          <w:rFonts w:ascii="Times New Roman" w:hAnsi="Times New Roman" w:cs="Times New Roman"/>
          <w:bCs/>
        </w:rPr>
        <w:t>önlisans</w:t>
      </w:r>
      <w:proofErr w:type="spellEnd"/>
      <w:r w:rsidRPr="00086CB1">
        <w:rPr>
          <w:rFonts w:ascii="Times New Roman" w:hAnsi="Times New Roman" w:cs="Times New Roman"/>
          <w:bCs/>
        </w:rPr>
        <w:t>,</w:t>
      </w:r>
      <w:r w:rsidR="00F931EE">
        <w:rPr>
          <w:rFonts w:ascii="Times New Roman" w:hAnsi="Times New Roman" w:cs="Times New Roman"/>
          <w:bCs/>
        </w:rPr>
        <w:t xml:space="preserve"> </w:t>
      </w:r>
      <w:r w:rsidRPr="00086CB1">
        <w:rPr>
          <w:rFonts w:ascii="Times New Roman" w:hAnsi="Times New Roman" w:cs="Times New Roman"/>
          <w:bCs/>
        </w:rPr>
        <w:t>%5</w:t>
      </w:r>
      <w:r w:rsidR="001D221E" w:rsidRPr="00FC516F">
        <w:rPr>
          <w:rFonts w:ascii="Times New Roman" w:hAnsi="Times New Roman" w:cs="Times New Roman"/>
          <w:bCs/>
        </w:rPr>
        <w:t>3</w:t>
      </w:r>
      <w:r w:rsidRPr="00086CB1">
        <w:rPr>
          <w:rFonts w:ascii="Times New Roman" w:hAnsi="Times New Roman" w:cs="Times New Roman"/>
          <w:bCs/>
        </w:rPr>
        <w:t>,</w:t>
      </w:r>
      <w:r w:rsidR="001D221E" w:rsidRPr="00FC516F">
        <w:rPr>
          <w:rFonts w:ascii="Times New Roman" w:hAnsi="Times New Roman" w:cs="Times New Roman"/>
          <w:bCs/>
        </w:rPr>
        <w:t>7</w:t>
      </w:r>
      <w:r w:rsidRPr="00086CB1">
        <w:rPr>
          <w:rFonts w:ascii="Times New Roman" w:hAnsi="Times New Roman" w:cs="Times New Roman"/>
          <w:bCs/>
        </w:rPr>
        <w:t>’</w:t>
      </w:r>
      <w:r w:rsidR="001D221E" w:rsidRPr="00FC516F">
        <w:rPr>
          <w:rFonts w:ascii="Times New Roman" w:hAnsi="Times New Roman" w:cs="Times New Roman"/>
          <w:bCs/>
        </w:rPr>
        <w:t>s</w:t>
      </w:r>
      <w:r w:rsidRPr="00086CB1">
        <w:rPr>
          <w:rFonts w:ascii="Times New Roman" w:hAnsi="Times New Roman" w:cs="Times New Roman"/>
          <w:bCs/>
        </w:rPr>
        <w:t>inin lisans seviyesinde ve %3</w:t>
      </w:r>
      <w:r w:rsidR="001D221E" w:rsidRPr="00FC516F">
        <w:rPr>
          <w:rFonts w:ascii="Times New Roman" w:hAnsi="Times New Roman" w:cs="Times New Roman"/>
          <w:bCs/>
        </w:rPr>
        <w:t>8</w:t>
      </w:r>
      <w:r w:rsidRPr="00086CB1">
        <w:rPr>
          <w:rFonts w:ascii="Times New Roman" w:hAnsi="Times New Roman" w:cs="Times New Roman"/>
          <w:bCs/>
        </w:rPr>
        <w:t>,</w:t>
      </w:r>
      <w:r w:rsidR="001D221E" w:rsidRPr="00FC516F">
        <w:rPr>
          <w:rFonts w:ascii="Times New Roman" w:hAnsi="Times New Roman" w:cs="Times New Roman"/>
          <w:bCs/>
        </w:rPr>
        <w:t>9</w:t>
      </w:r>
      <w:r w:rsidRPr="00086CB1">
        <w:rPr>
          <w:rFonts w:ascii="Times New Roman" w:hAnsi="Times New Roman" w:cs="Times New Roman"/>
          <w:bCs/>
        </w:rPr>
        <w:t>’</w:t>
      </w:r>
      <w:r w:rsidR="001D221E" w:rsidRPr="00FC516F">
        <w:rPr>
          <w:rFonts w:ascii="Times New Roman" w:hAnsi="Times New Roman" w:cs="Times New Roman"/>
          <w:bCs/>
        </w:rPr>
        <w:t>unun</w:t>
      </w:r>
      <w:r w:rsidRPr="00086CB1">
        <w:rPr>
          <w:rFonts w:ascii="Times New Roman" w:hAnsi="Times New Roman" w:cs="Times New Roman"/>
          <w:bCs/>
        </w:rPr>
        <w:t xml:space="preserve"> lisansüstü seviyede eğitim düzeyine sahip olduğu ortaya çıkmıştır. Kurumdaki çalışma süresi açısından, </w:t>
      </w:r>
      <w:r w:rsidR="00B01503">
        <w:rPr>
          <w:rFonts w:ascii="Times New Roman" w:hAnsi="Times New Roman" w:cs="Times New Roman"/>
          <w:bCs/>
        </w:rPr>
        <w:t>11-15</w:t>
      </w:r>
      <w:r w:rsidRPr="00086CB1">
        <w:rPr>
          <w:rFonts w:ascii="Times New Roman" w:hAnsi="Times New Roman" w:cs="Times New Roman"/>
          <w:bCs/>
        </w:rPr>
        <w:t xml:space="preserve"> yıl arasında çalışma süresi belirtenler örneklemin %4</w:t>
      </w:r>
      <w:r w:rsidR="001D221E" w:rsidRPr="00FC516F">
        <w:rPr>
          <w:rFonts w:ascii="Times New Roman" w:hAnsi="Times New Roman" w:cs="Times New Roman"/>
          <w:bCs/>
        </w:rPr>
        <w:t>4</w:t>
      </w:r>
      <w:r w:rsidRPr="00086CB1">
        <w:rPr>
          <w:rFonts w:ascii="Times New Roman" w:hAnsi="Times New Roman" w:cs="Times New Roman"/>
          <w:bCs/>
        </w:rPr>
        <w:t>,</w:t>
      </w:r>
      <w:r w:rsidR="001D221E" w:rsidRPr="00FC516F">
        <w:rPr>
          <w:rFonts w:ascii="Times New Roman" w:hAnsi="Times New Roman" w:cs="Times New Roman"/>
          <w:bCs/>
        </w:rPr>
        <w:t>3</w:t>
      </w:r>
      <w:r w:rsidRPr="00086CB1">
        <w:rPr>
          <w:rFonts w:ascii="Times New Roman" w:hAnsi="Times New Roman" w:cs="Times New Roman"/>
          <w:bCs/>
        </w:rPr>
        <w:t>’</w:t>
      </w:r>
      <w:r w:rsidR="001D221E" w:rsidRPr="00FC516F">
        <w:rPr>
          <w:rFonts w:ascii="Times New Roman" w:hAnsi="Times New Roman" w:cs="Times New Roman"/>
          <w:bCs/>
        </w:rPr>
        <w:t>ü</w:t>
      </w:r>
      <w:r w:rsidRPr="00086CB1">
        <w:rPr>
          <w:rFonts w:ascii="Times New Roman" w:hAnsi="Times New Roman" w:cs="Times New Roman"/>
          <w:bCs/>
        </w:rPr>
        <w:t>n</w:t>
      </w:r>
      <w:r w:rsidR="001D221E" w:rsidRPr="00FC516F">
        <w:rPr>
          <w:rFonts w:ascii="Times New Roman" w:hAnsi="Times New Roman" w:cs="Times New Roman"/>
          <w:bCs/>
        </w:rPr>
        <w:t>ü</w:t>
      </w:r>
      <w:r w:rsidRPr="00086CB1">
        <w:rPr>
          <w:rFonts w:ascii="Times New Roman" w:hAnsi="Times New Roman" w:cs="Times New Roman"/>
          <w:bCs/>
        </w:rPr>
        <w:t xml:space="preserve"> oluşturarak çoğunluk sağlamıştır. </w:t>
      </w:r>
      <w:r w:rsidR="00B01503" w:rsidRPr="00B01503">
        <w:rPr>
          <w:rFonts w:ascii="Times New Roman" w:hAnsi="Times New Roman" w:cs="Times New Roman"/>
          <w:bCs/>
        </w:rPr>
        <w:t>Mesleki deneyim açısından ise, meslekte 6-10 yıl arasında deneyimi olanlar örneklemin %</w:t>
      </w:r>
      <w:r w:rsidR="00B01503">
        <w:rPr>
          <w:rFonts w:ascii="Times New Roman" w:hAnsi="Times New Roman" w:cs="Times New Roman"/>
          <w:bCs/>
        </w:rPr>
        <w:t>42,8</w:t>
      </w:r>
      <w:r w:rsidR="00B01503" w:rsidRPr="00B01503">
        <w:rPr>
          <w:rFonts w:ascii="Times New Roman" w:hAnsi="Times New Roman" w:cs="Times New Roman"/>
          <w:bCs/>
        </w:rPr>
        <w:t xml:space="preserve">’ini </w:t>
      </w:r>
      <w:r w:rsidR="00B01503" w:rsidRPr="00B01503">
        <w:rPr>
          <w:rFonts w:ascii="Times New Roman" w:hAnsi="Times New Roman" w:cs="Times New Roman"/>
          <w:bCs/>
        </w:rPr>
        <w:lastRenderedPageBreak/>
        <w:t xml:space="preserve">oluşturmaktadır. </w:t>
      </w:r>
      <w:r w:rsidR="00B01503">
        <w:rPr>
          <w:rFonts w:ascii="Times New Roman" w:hAnsi="Times New Roman" w:cs="Times New Roman"/>
          <w:bCs/>
        </w:rPr>
        <w:t xml:space="preserve"> </w:t>
      </w:r>
      <w:r w:rsidRPr="00086CB1">
        <w:rPr>
          <w:rFonts w:ascii="Times New Roman" w:hAnsi="Times New Roman" w:cs="Times New Roman"/>
          <w:bCs/>
        </w:rPr>
        <w:t xml:space="preserve">Son olarak, katılımcıların görevlerine göre dağılımlarına bakıldığında, özel sektörde çalışanların ağırlıkta </w:t>
      </w:r>
      <w:r w:rsidR="00B01503">
        <w:rPr>
          <w:rFonts w:ascii="Times New Roman" w:hAnsi="Times New Roman" w:cs="Times New Roman"/>
          <w:bCs/>
        </w:rPr>
        <w:t xml:space="preserve">(%33,4) </w:t>
      </w:r>
      <w:r w:rsidRPr="00086CB1">
        <w:rPr>
          <w:rFonts w:ascii="Times New Roman" w:hAnsi="Times New Roman" w:cs="Times New Roman"/>
          <w:bCs/>
        </w:rPr>
        <w:t>olduğu belirlenmiştir. </w:t>
      </w:r>
    </w:p>
    <w:p w14:paraId="75360C6E" w14:textId="7DB033B6" w:rsidR="00086CB1" w:rsidRPr="00F931EE" w:rsidRDefault="00086CB1" w:rsidP="00FC516F">
      <w:pPr>
        <w:spacing w:after="120" w:line="276" w:lineRule="auto"/>
        <w:ind w:firstLine="709"/>
        <w:jc w:val="center"/>
        <w:textAlignment w:val="baseline"/>
        <w:rPr>
          <w:rFonts w:ascii="Segoe UI" w:eastAsia="Times New Roman" w:hAnsi="Segoe UI" w:cs="Segoe UI"/>
          <w:b/>
          <w:bCs/>
          <w:sz w:val="20"/>
          <w:szCs w:val="20"/>
          <w:lang w:eastAsia="tr-TR"/>
        </w:rPr>
      </w:pPr>
      <w:r w:rsidRPr="00F931EE">
        <w:rPr>
          <w:rFonts w:ascii="Times New Roman" w:eastAsia="Times New Roman" w:hAnsi="Times New Roman" w:cs="Times New Roman"/>
          <w:b/>
          <w:bCs/>
          <w:sz w:val="20"/>
          <w:szCs w:val="20"/>
          <w:lang w:eastAsia="tr-TR"/>
        </w:rPr>
        <w:t>Tablo 2. Ortalama, Standart Sapma ve Korelasyon Değerleri</w:t>
      </w:r>
    </w:p>
    <w:tbl>
      <w:tblPr>
        <w:tblW w:w="7131"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459"/>
        <w:gridCol w:w="1224"/>
        <w:gridCol w:w="1224"/>
        <w:gridCol w:w="1224"/>
      </w:tblGrid>
      <w:tr w:rsidR="00086CB1" w:rsidRPr="00086CB1" w14:paraId="41249483" w14:textId="77777777" w:rsidTr="00F931EE">
        <w:trPr>
          <w:trHeight w:val="427"/>
          <w:jc w:val="center"/>
        </w:trPr>
        <w:tc>
          <w:tcPr>
            <w:tcW w:w="345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87C488" w14:textId="5E78EE9A"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sz w:val="20"/>
                <w:szCs w:val="20"/>
                <w:lang w:eastAsia="tr-TR"/>
              </w:rPr>
              <w:t>Değişken</w:t>
            </w:r>
          </w:p>
        </w:tc>
        <w:tc>
          <w:tcPr>
            <w:tcW w:w="1224" w:type="dxa"/>
            <w:tcBorders>
              <w:top w:val="single" w:sz="6" w:space="0" w:color="auto"/>
              <w:left w:val="nil"/>
              <w:bottom w:val="single" w:sz="6" w:space="0" w:color="auto"/>
              <w:right w:val="single" w:sz="6" w:space="0" w:color="auto"/>
            </w:tcBorders>
            <w:shd w:val="clear" w:color="auto" w:fill="auto"/>
            <w:vAlign w:val="center"/>
            <w:hideMark/>
          </w:tcPr>
          <w:p w14:paraId="348B76E4" w14:textId="60666D00"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sz w:val="20"/>
                <w:szCs w:val="20"/>
                <w:lang w:eastAsia="tr-TR"/>
              </w:rPr>
              <w:t>Ort.</w:t>
            </w:r>
          </w:p>
        </w:tc>
        <w:tc>
          <w:tcPr>
            <w:tcW w:w="1224" w:type="dxa"/>
            <w:tcBorders>
              <w:top w:val="single" w:sz="6" w:space="0" w:color="auto"/>
              <w:left w:val="nil"/>
              <w:bottom w:val="single" w:sz="6" w:space="0" w:color="auto"/>
              <w:right w:val="single" w:sz="6" w:space="0" w:color="auto"/>
            </w:tcBorders>
            <w:shd w:val="clear" w:color="auto" w:fill="auto"/>
            <w:vAlign w:val="center"/>
            <w:hideMark/>
          </w:tcPr>
          <w:p w14:paraId="655CC85E" w14:textId="547077C9"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proofErr w:type="spellStart"/>
            <w:proofErr w:type="gramStart"/>
            <w:r w:rsidRPr="00F931EE">
              <w:rPr>
                <w:rFonts w:ascii="Times New Roman" w:eastAsia="Times New Roman" w:hAnsi="Times New Roman" w:cs="Times New Roman"/>
                <w:sz w:val="20"/>
                <w:szCs w:val="20"/>
                <w:lang w:eastAsia="tr-TR"/>
              </w:rPr>
              <w:t>ss</w:t>
            </w:r>
            <w:proofErr w:type="spellEnd"/>
            <w:proofErr w:type="gramEnd"/>
          </w:p>
        </w:tc>
        <w:tc>
          <w:tcPr>
            <w:tcW w:w="1224" w:type="dxa"/>
            <w:tcBorders>
              <w:top w:val="single" w:sz="6" w:space="0" w:color="auto"/>
              <w:left w:val="nil"/>
              <w:bottom w:val="single" w:sz="6" w:space="0" w:color="auto"/>
              <w:right w:val="single" w:sz="6" w:space="0" w:color="auto"/>
            </w:tcBorders>
            <w:shd w:val="clear" w:color="auto" w:fill="auto"/>
            <w:vAlign w:val="center"/>
            <w:hideMark/>
          </w:tcPr>
          <w:p w14:paraId="337F9930" w14:textId="79B02B3D"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sz w:val="20"/>
                <w:szCs w:val="20"/>
                <w:lang w:eastAsia="tr-TR"/>
              </w:rPr>
              <w:t>1</w:t>
            </w:r>
          </w:p>
        </w:tc>
      </w:tr>
      <w:tr w:rsidR="00086CB1" w:rsidRPr="00086CB1" w14:paraId="2283726D" w14:textId="77777777" w:rsidTr="00F931EE">
        <w:trPr>
          <w:trHeight w:val="427"/>
          <w:jc w:val="center"/>
        </w:trPr>
        <w:tc>
          <w:tcPr>
            <w:tcW w:w="3459" w:type="dxa"/>
            <w:tcBorders>
              <w:top w:val="nil"/>
              <w:left w:val="single" w:sz="6" w:space="0" w:color="auto"/>
              <w:bottom w:val="single" w:sz="6" w:space="0" w:color="auto"/>
              <w:right w:val="single" w:sz="6" w:space="0" w:color="auto"/>
            </w:tcBorders>
            <w:shd w:val="clear" w:color="auto" w:fill="auto"/>
            <w:vAlign w:val="center"/>
            <w:hideMark/>
          </w:tcPr>
          <w:p w14:paraId="336249C5" w14:textId="7677BF77" w:rsidR="00086CB1" w:rsidRPr="00F931EE" w:rsidRDefault="001D221E"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İşyeri Nezaketsizliği</w:t>
            </w:r>
          </w:p>
        </w:tc>
        <w:tc>
          <w:tcPr>
            <w:tcW w:w="1224" w:type="dxa"/>
            <w:tcBorders>
              <w:top w:val="nil"/>
              <w:left w:val="nil"/>
              <w:bottom w:val="single" w:sz="6" w:space="0" w:color="auto"/>
              <w:right w:val="single" w:sz="6" w:space="0" w:color="auto"/>
            </w:tcBorders>
            <w:shd w:val="clear" w:color="auto" w:fill="auto"/>
            <w:vAlign w:val="center"/>
            <w:hideMark/>
          </w:tcPr>
          <w:p w14:paraId="5CB4DEC9" w14:textId="6AF91F41"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2,</w:t>
            </w:r>
            <w:r w:rsidR="001D221E" w:rsidRPr="00F931EE">
              <w:rPr>
                <w:rFonts w:ascii="Times New Roman" w:eastAsia="Times New Roman" w:hAnsi="Times New Roman" w:cs="Times New Roman"/>
                <w:color w:val="000000"/>
                <w:sz w:val="20"/>
                <w:szCs w:val="20"/>
                <w:lang w:eastAsia="tr-TR"/>
              </w:rPr>
              <w:t>137</w:t>
            </w:r>
          </w:p>
        </w:tc>
        <w:tc>
          <w:tcPr>
            <w:tcW w:w="1224" w:type="dxa"/>
            <w:tcBorders>
              <w:top w:val="nil"/>
              <w:left w:val="nil"/>
              <w:bottom w:val="single" w:sz="6" w:space="0" w:color="auto"/>
              <w:right w:val="single" w:sz="6" w:space="0" w:color="auto"/>
            </w:tcBorders>
            <w:shd w:val="clear" w:color="auto" w:fill="auto"/>
            <w:vAlign w:val="center"/>
            <w:hideMark/>
          </w:tcPr>
          <w:p w14:paraId="21D3A528" w14:textId="7230F786" w:rsidR="00086CB1" w:rsidRPr="00F931EE" w:rsidRDefault="001D221E"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0,629</w:t>
            </w:r>
          </w:p>
        </w:tc>
        <w:tc>
          <w:tcPr>
            <w:tcW w:w="1224" w:type="dxa"/>
            <w:tcBorders>
              <w:top w:val="nil"/>
              <w:left w:val="nil"/>
              <w:bottom w:val="single" w:sz="6" w:space="0" w:color="auto"/>
              <w:right w:val="single" w:sz="6" w:space="0" w:color="auto"/>
            </w:tcBorders>
            <w:shd w:val="clear" w:color="auto" w:fill="auto"/>
            <w:vAlign w:val="center"/>
            <w:hideMark/>
          </w:tcPr>
          <w:p w14:paraId="4F73A4BB" w14:textId="5B94B3B5" w:rsidR="00086CB1" w:rsidRPr="00F931EE" w:rsidRDefault="00086CB1" w:rsidP="00AC0E2E">
            <w:pPr>
              <w:spacing w:after="120" w:line="276" w:lineRule="auto"/>
              <w:ind w:firstLine="709"/>
              <w:jc w:val="center"/>
              <w:textAlignment w:val="baseline"/>
              <w:rPr>
                <w:rFonts w:ascii="Times New Roman" w:eastAsia="Times New Roman" w:hAnsi="Times New Roman" w:cs="Times New Roman"/>
                <w:sz w:val="20"/>
                <w:szCs w:val="20"/>
                <w:lang w:eastAsia="tr-TR"/>
              </w:rPr>
            </w:pPr>
          </w:p>
        </w:tc>
      </w:tr>
      <w:tr w:rsidR="00086CB1" w:rsidRPr="00086CB1" w14:paraId="397C96BC" w14:textId="77777777" w:rsidTr="00F931EE">
        <w:trPr>
          <w:trHeight w:val="427"/>
          <w:jc w:val="center"/>
        </w:trPr>
        <w:tc>
          <w:tcPr>
            <w:tcW w:w="3459" w:type="dxa"/>
            <w:tcBorders>
              <w:top w:val="nil"/>
              <w:left w:val="single" w:sz="6" w:space="0" w:color="auto"/>
              <w:bottom w:val="single" w:sz="6" w:space="0" w:color="auto"/>
              <w:right w:val="single" w:sz="6" w:space="0" w:color="auto"/>
            </w:tcBorders>
            <w:shd w:val="clear" w:color="auto" w:fill="auto"/>
            <w:vAlign w:val="center"/>
            <w:hideMark/>
          </w:tcPr>
          <w:p w14:paraId="27C986EE" w14:textId="72BF1379" w:rsidR="00086CB1" w:rsidRPr="00F931EE" w:rsidRDefault="001D221E"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Zorunlu Vatandaşlık Davranışı</w:t>
            </w:r>
          </w:p>
        </w:tc>
        <w:tc>
          <w:tcPr>
            <w:tcW w:w="1224" w:type="dxa"/>
            <w:tcBorders>
              <w:top w:val="nil"/>
              <w:left w:val="nil"/>
              <w:bottom w:val="single" w:sz="6" w:space="0" w:color="auto"/>
              <w:right w:val="single" w:sz="6" w:space="0" w:color="auto"/>
            </w:tcBorders>
            <w:shd w:val="clear" w:color="auto" w:fill="auto"/>
            <w:vAlign w:val="center"/>
            <w:hideMark/>
          </w:tcPr>
          <w:p w14:paraId="794A2F4D" w14:textId="275AF84D" w:rsidR="00086CB1" w:rsidRPr="00F931EE" w:rsidRDefault="001D221E"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3,364</w:t>
            </w:r>
          </w:p>
        </w:tc>
        <w:tc>
          <w:tcPr>
            <w:tcW w:w="1224" w:type="dxa"/>
            <w:tcBorders>
              <w:top w:val="nil"/>
              <w:left w:val="nil"/>
              <w:bottom w:val="single" w:sz="6" w:space="0" w:color="auto"/>
              <w:right w:val="single" w:sz="6" w:space="0" w:color="auto"/>
            </w:tcBorders>
            <w:shd w:val="clear" w:color="auto" w:fill="auto"/>
            <w:vAlign w:val="center"/>
            <w:hideMark/>
          </w:tcPr>
          <w:p w14:paraId="2E058AD2" w14:textId="67F478D0" w:rsidR="00086CB1" w:rsidRPr="00F931EE" w:rsidRDefault="001D221E"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0,930</w:t>
            </w:r>
          </w:p>
        </w:tc>
        <w:tc>
          <w:tcPr>
            <w:tcW w:w="1224" w:type="dxa"/>
            <w:tcBorders>
              <w:top w:val="nil"/>
              <w:left w:val="nil"/>
              <w:bottom w:val="single" w:sz="6" w:space="0" w:color="auto"/>
              <w:right w:val="single" w:sz="6" w:space="0" w:color="auto"/>
            </w:tcBorders>
            <w:shd w:val="clear" w:color="auto" w:fill="auto"/>
            <w:vAlign w:val="center"/>
            <w:hideMark/>
          </w:tcPr>
          <w:p w14:paraId="25AB58DB" w14:textId="28CBB169" w:rsidR="00086CB1" w:rsidRPr="00F931EE"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F931EE">
              <w:rPr>
                <w:rFonts w:ascii="Times New Roman" w:eastAsia="Times New Roman" w:hAnsi="Times New Roman" w:cs="Times New Roman"/>
                <w:color w:val="000000"/>
                <w:sz w:val="20"/>
                <w:szCs w:val="20"/>
                <w:lang w:eastAsia="tr-TR"/>
              </w:rPr>
              <w:t>,</w:t>
            </w:r>
            <w:r w:rsidR="001D221E" w:rsidRPr="00F931EE">
              <w:rPr>
                <w:rFonts w:ascii="Times New Roman" w:eastAsia="Times New Roman" w:hAnsi="Times New Roman" w:cs="Times New Roman"/>
                <w:color w:val="000000"/>
                <w:sz w:val="20"/>
                <w:szCs w:val="20"/>
                <w:lang w:eastAsia="tr-TR"/>
              </w:rPr>
              <w:t>222</w:t>
            </w:r>
            <w:r w:rsidRPr="00F931EE">
              <w:rPr>
                <w:rFonts w:ascii="Times New Roman" w:eastAsia="Times New Roman" w:hAnsi="Times New Roman" w:cs="Times New Roman"/>
                <w:color w:val="000000"/>
                <w:sz w:val="20"/>
                <w:szCs w:val="20"/>
                <w:lang w:eastAsia="tr-TR"/>
              </w:rPr>
              <w:t>*</w:t>
            </w:r>
          </w:p>
        </w:tc>
      </w:tr>
    </w:tbl>
    <w:p w14:paraId="7BAF8794" w14:textId="3AA3E204" w:rsidR="00086CB1" w:rsidRPr="00086CB1" w:rsidRDefault="00086CB1" w:rsidP="00FC516F">
      <w:pPr>
        <w:spacing w:after="120" w:line="276" w:lineRule="auto"/>
        <w:ind w:firstLine="709"/>
        <w:jc w:val="both"/>
        <w:textAlignment w:val="baseline"/>
        <w:rPr>
          <w:rFonts w:ascii="Segoe UI" w:eastAsia="Times New Roman" w:hAnsi="Segoe UI" w:cs="Segoe UI"/>
          <w:lang w:eastAsia="tr-TR"/>
        </w:rPr>
      </w:pPr>
      <w:r w:rsidRPr="00086CB1">
        <w:rPr>
          <w:rFonts w:ascii="Times New Roman" w:eastAsia="Times New Roman" w:hAnsi="Times New Roman" w:cs="Times New Roman"/>
          <w:lang w:eastAsia="tr-TR"/>
        </w:rPr>
        <w:t>  </w:t>
      </w:r>
      <w:r w:rsidR="00F931EE">
        <w:rPr>
          <w:rFonts w:ascii="Times New Roman" w:eastAsia="Times New Roman" w:hAnsi="Times New Roman" w:cs="Times New Roman"/>
          <w:lang w:eastAsia="tr-TR"/>
        </w:rPr>
        <w:t xml:space="preserve">   </w:t>
      </w:r>
      <w:r w:rsidRPr="00086CB1">
        <w:rPr>
          <w:rFonts w:ascii="Times New Roman" w:eastAsia="Times New Roman" w:hAnsi="Times New Roman" w:cs="Times New Roman"/>
          <w:lang w:eastAsia="tr-TR"/>
        </w:rPr>
        <w:t>*p&lt;0,0</w:t>
      </w:r>
      <w:r w:rsidR="001D221E" w:rsidRPr="00FC516F">
        <w:rPr>
          <w:rFonts w:ascii="Times New Roman" w:eastAsia="Times New Roman" w:hAnsi="Times New Roman" w:cs="Times New Roman"/>
          <w:lang w:eastAsia="tr-TR"/>
        </w:rPr>
        <w:t>5</w:t>
      </w:r>
      <w:r w:rsidRPr="00086CB1">
        <w:rPr>
          <w:rFonts w:ascii="Times New Roman" w:eastAsia="Times New Roman" w:hAnsi="Times New Roman" w:cs="Times New Roman"/>
          <w:lang w:eastAsia="tr-TR"/>
        </w:rPr>
        <w:t>  </w:t>
      </w:r>
    </w:p>
    <w:p w14:paraId="13C16BC4" w14:textId="41C56D9F" w:rsidR="00AC0E2E" w:rsidRPr="00086CB1" w:rsidRDefault="00086CB1" w:rsidP="00F931EE">
      <w:pPr>
        <w:spacing w:after="120" w:line="276" w:lineRule="auto"/>
        <w:ind w:firstLine="709"/>
        <w:jc w:val="both"/>
        <w:rPr>
          <w:rFonts w:ascii="Times New Roman" w:hAnsi="Times New Roman" w:cs="Times New Roman"/>
          <w:bCs/>
        </w:rPr>
      </w:pPr>
      <w:r w:rsidRPr="00086CB1">
        <w:rPr>
          <w:rFonts w:ascii="Times New Roman" w:hAnsi="Times New Roman" w:cs="Times New Roman"/>
          <w:bCs/>
        </w:rPr>
        <w:t>Tablo 2’de </w:t>
      </w:r>
      <w:r w:rsidR="001D221E" w:rsidRPr="00FC516F">
        <w:rPr>
          <w:rFonts w:ascii="Times New Roman" w:hAnsi="Times New Roman" w:cs="Times New Roman"/>
          <w:bCs/>
        </w:rPr>
        <w:t>işyeri nezaketsizliği ve zorunlu vatandaşlık davranışı</w:t>
      </w:r>
      <w:r w:rsidRPr="00086CB1">
        <w:rPr>
          <w:rFonts w:ascii="Times New Roman" w:hAnsi="Times New Roman" w:cs="Times New Roman"/>
          <w:bCs/>
        </w:rPr>
        <w:t> değişkenlerine ait ortalama, standart sapma ve korelasyon değerleri yer almaktadır. Buna göre, </w:t>
      </w:r>
      <w:r w:rsidR="001D221E" w:rsidRPr="00FC516F">
        <w:rPr>
          <w:rFonts w:ascii="Times New Roman" w:hAnsi="Times New Roman" w:cs="Times New Roman"/>
          <w:bCs/>
        </w:rPr>
        <w:t>işyeri nezaketsizliği</w:t>
      </w:r>
      <w:r w:rsidRPr="00086CB1">
        <w:rPr>
          <w:rFonts w:ascii="Times New Roman" w:hAnsi="Times New Roman" w:cs="Times New Roman"/>
          <w:bCs/>
        </w:rPr>
        <w:t> 2,</w:t>
      </w:r>
      <w:r w:rsidR="001D221E" w:rsidRPr="00FC516F">
        <w:rPr>
          <w:rFonts w:ascii="Times New Roman" w:hAnsi="Times New Roman" w:cs="Times New Roman"/>
          <w:bCs/>
        </w:rPr>
        <w:t>137</w:t>
      </w:r>
      <w:r w:rsidRPr="00086CB1">
        <w:rPr>
          <w:rFonts w:ascii="Times New Roman" w:hAnsi="Times New Roman" w:cs="Times New Roman"/>
          <w:bCs/>
        </w:rPr>
        <w:t> ile ortalamanın altında değer al</w:t>
      </w:r>
      <w:r w:rsidR="001D221E" w:rsidRPr="00FC516F">
        <w:rPr>
          <w:rFonts w:ascii="Times New Roman" w:hAnsi="Times New Roman" w:cs="Times New Roman"/>
          <w:bCs/>
        </w:rPr>
        <w:t>ırken, zorunlu vatandaşlık davranışı 3,364 ile ortalamanın üzerinde değer almıştır.</w:t>
      </w:r>
      <w:r w:rsidRPr="00086CB1">
        <w:rPr>
          <w:rFonts w:ascii="Times New Roman" w:hAnsi="Times New Roman" w:cs="Times New Roman"/>
          <w:bCs/>
        </w:rPr>
        <w:t xml:space="preserve"> Ayrıca değişkenler arasında ilişki olup olmadığını belirlemek için yapılan korelasyon analizi sonuçlarına göre </w:t>
      </w:r>
      <w:r w:rsidR="001D221E" w:rsidRPr="00FC516F">
        <w:rPr>
          <w:rFonts w:ascii="Times New Roman" w:hAnsi="Times New Roman" w:cs="Times New Roman"/>
          <w:bCs/>
        </w:rPr>
        <w:t>işyeri nezaketsizliği ile zorunlu vatandaşlık davranışı</w:t>
      </w:r>
      <w:r w:rsidR="001D221E" w:rsidRPr="00086CB1">
        <w:rPr>
          <w:rFonts w:ascii="Times New Roman" w:hAnsi="Times New Roman" w:cs="Times New Roman"/>
          <w:bCs/>
        </w:rPr>
        <w:t> </w:t>
      </w:r>
      <w:r w:rsidRPr="00086CB1">
        <w:rPr>
          <w:rFonts w:ascii="Times New Roman" w:hAnsi="Times New Roman" w:cs="Times New Roman"/>
          <w:bCs/>
        </w:rPr>
        <w:t>arasında pozitif yönlü</w:t>
      </w:r>
      <w:r w:rsidR="001D221E" w:rsidRPr="00FC516F">
        <w:rPr>
          <w:rFonts w:ascii="Times New Roman" w:hAnsi="Times New Roman" w:cs="Times New Roman"/>
          <w:bCs/>
        </w:rPr>
        <w:t xml:space="preserve"> </w:t>
      </w:r>
      <w:r w:rsidRPr="00086CB1">
        <w:rPr>
          <w:rFonts w:ascii="Times New Roman" w:hAnsi="Times New Roman" w:cs="Times New Roman"/>
          <w:bCs/>
        </w:rPr>
        <w:t>bir ilişki olduğu tespit edilmiştir (r=0,</w:t>
      </w:r>
      <w:r w:rsidR="001D221E" w:rsidRPr="00FC516F">
        <w:rPr>
          <w:rFonts w:ascii="Times New Roman" w:hAnsi="Times New Roman" w:cs="Times New Roman"/>
          <w:bCs/>
        </w:rPr>
        <w:t>222</w:t>
      </w:r>
      <w:r w:rsidRPr="00086CB1">
        <w:rPr>
          <w:rFonts w:ascii="Times New Roman" w:hAnsi="Times New Roman" w:cs="Times New Roman"/>
          <w:bCs/>
        </w:rPr>
        <w:t>; p&lt;0,0</w:t>
      </w:r>
      <w:r w:rsidR="001D221E" w:rsidRPr="00FC516F">
        <w:rPr>
          <w:rFonts w:ascii="Times New Roman" w:hAnsi="Times New Roman" w:cs="Times New Roman"/>
          <w:bCs/>
        </w:rPr>
        <w:t>5</w:t>
      </w:r>
      <w:r w:rsidRPr="00086CB1">
        <w:rPr>
          <w:rFonts w:ascii="Times New Roman" w:hAnsi="Times New Roman" w:cs="Times New Roman"/>
          <w:bCs/>
        </w:rPr>
        <w:t>). Bu sonuçlara göre, araştırmanın örneklemi dikkate alındığında </w:t>
      </w:r>
      <w:r w:rsidR="001D221E" w:rsidRPr="00FC516F">
        <w:rPr>
          <w:rFonts w:ascii="Times New Roman" w:hAnsi="Times New Roman" w:cs="Times New Roman"/>
          <w:bCs/>
        </w:rPr>
        <w:t>işyeri nezaketsizliği arttıkça zorunlu vatandaşlık davranışı</w:t>
      </w:r>
      <w:r w:rsidRPr="00086CB1">
        <w:rPr>
          <w:rFonts w:ascii="Times New Roman" w:hAnsi="Times New Roman" w:cs="Times New Roman"/>
          <w:bCs/>
        </w:rPr>
        <w:t xml:space="preserve"> d</w:t>
      </w:r>
      <w:r w:rsidR="00A00445">
        <w:rPr>
          <w:rFonts w:ascii="Times New Roman" w:hAnsi="Times New Roman" w:cs="Times New Roman"/>
          <w:bCs/>
        </w:rPr>
        <w:t>a</w:t>
      </w:r>
      <w:r w:rsidRPr="00086CB1">
        <w:rPr>
          <w:rFonts w:ascii="Times New Roman" w:hAnsi="Times New Roman" w:cs="Times New Roman"/>
          <w:bCs/>
        </w:rPr>
        <w:t xml:space="preserve"> artmaktadır. </w:t>
      </w:r>
    </w:p>
    <w:p w14:paraId="033CE6C6" w14:textId="7E4FF306" w:rsidR="00086CB1" w:rsidRPr="00F931EE" w:rsidRDefault="00086CB1" w:rsidP="00AC0E2E">
      <w:pPr>
        <w:spacing w:after="120" w:line="276" w:lineRule="auto"/>
        <w:ind w:firstLine="709"/>
        <w:jc w:val="center"/>
        <w:textAlignment w:val="baseline"/>
        <w:rPr>
          <w:rFonts w:ascii="Segoe UI" w:eastAsia="Times New Roman" w:hAnsi="Segoe UI" w:cs="Segoe UI"/>
          <w:b/>
          <w:bCs/>
          <w:sz w:val="20"/>
          <w:szCs w:val="20"/>
          <w:lang w:eastAsia="tr-TR"/>
        </w:rPr>
      </w:pPr>
      <w:r w:rsidRPr="00F931EE">
        <w:rPr>
          <w:rFonts w:ascii="Times New Roman" w:eastAsia="Times New Roman" w:hAnsi="Times New Roman" w:cs="Times New Roman"/>
          <w:b/>
          <w:bCs/>
          <w:sz w:val="20"/>
          <w:szCs w:val="20"/>
          <w:lang w:eastAsia="tr-TR"/>
        </w:rPr>
        <w:t>Tablo 3. Regresyon Analizi Sonuçları</w:t>
      </w:r>
    </w:p>
    <w:tbl>
      <w:tblPr>
        <w:tblW w:w="8923" w:type="dxa"/>
        <w:tblInd w:w="36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91"/>
        <w:gridCol w:w="1274"/>
        <w:gridCol w:w="1375"/>
        <w:gridCol w:w="1215"/>
        <w:gridCol w:w="1274"/>
        <w:gridCol w:w="1162"/>
        <w:gridCol w:w="32"/>
      </w:tblGrid>
      <w:tr w:rsidR="00AC0E2E" w:rsidRPr="00AC0E2E" w14:paraId="28FDE9EA" w14:textId="77777777" w:rsidTr="00AC0E2E">
        <w:trPr>
          <w:gridAfter w:val="1"/>
          <w:wAfter w:w="32" w:type="dxa"/>
          <w:trHeight w:val="525"/>
        </w:trPr>
        <w:tc>
          <w:tcPr>
            <w:tcW w:w="2591" w:type="dxa"/>
            <w:tcBorders>
              <w:top w:val="single" w:sz="6" w:space="0" w:color="auto"/>
              <w:left w:val="single" w:sz="6" w:space="0" w:color="auto"/>
              <w:bottom w:val="single" w:sz="6" w:space="0" w:color="auto"/>
              <w:right w:val="single" w:sz="6" w:space="0" w:color="auto"/>
            </w:tcBorders>
            <w:shd w:val="clear" w:color="auto" w:fill="auto"/>
            <w:hideMark/>
          </w:tcPr>
          <w:p w14:paraId="526DE3D0" w14:textId="316758CD"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Bağımsız Değişken</w:t>
            </w:r>
          </w:p>
        </w:tc>
        <w:tc>
          <w:tcPr>
            <w:tcW w:w="1274" w:type="dxa"/>
            <w:tcBorders>
              <w:top w:val="single" w:sz="6" w:space="0" w:color="auto"/>
              <w:left w:val="nil"/>
              <w:bottom w:val="single" w:sz="6" w:space="0" w:color="auto"/>
              <w:right w:val="single" w:sz="6" w:space="0" w:color="auto"/>
            </w:tcBorders>
            <w:shd w:val="clear" w:color="auto" w:fill="auto"/>
            <w:vAlign w:val="center"/>
            <w:hideMark/>
          </w:tcPr>
          <w:p w14:paraId="5CC99102" w14:textId="5C2B2F8E"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B</w:t>
            </w:r>
          </w:p>
        </w:tc>
        <w:tc>
          <w:tcPr>
            <w:tcW w:w="1375" w:type="dxa"/>
            <w:tcBorders>
              <w:top w:val="single" w:sz="6" w:space="0" w:color="auto"/>
              <w:left w:val="nil"/>
              <w:bottom w:val="single" w:sz="6" w:space="0" w:color="auto"/>
              <w:right w:val="single" w:sz="6" w:space="0" w:color="auto"/>
            </w:tcBorders>
            <w:shd w:val="clear" w:color="auto" w:fill="auto"/>
            <w:vAlign w:val="center"/>
            <w:hideMark/>
          </w:tcPr>
          <w:p w14:paraId="3BCCE087" w14:textId="7FCC3685"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proofErr w:type="spellStart"/>
            <w:r w:rsidRPr="00086CB1">
              <w:rPr>
                <w:rFonts w:ascii="Times New Roman" w:eastAsia="Times New Roman" w:hAnsi="Times New Roman" w:cs="Times New Roman"/>
                <w:color w:val="000000"/>
                <w:sz w:val="20"/>
                <w:szCs w:val="20"/>
                <w:lang w:eastAsia="tr-TR"/>
              </w:rPr>
              <w:t>Std</w:t>
            </w:r>
            <w:proofErr w:type="spellEnd"/>
            <w:r w:rsidRPr="00086CB1">
              <w:rPr>
                <w:rFonts w:ascii="Times New Roman" w:eastAsia="Times New Roman" w:hAnsi="Times New Roman" w:cs="Times New Roman"/>
                <w:color w:val="000000"/>
                <w:sz w:val="20"/>
                <w:szCs w:val="20"/>
                <w:lang w:eastAsia="tr-TR"/>
              </w:rPr>
              <w:t>. Hata</w:t>
            </w:r>
          </w:p>
        </w:tc>
        <w:tc>
          <w:tcPr>
            <w:tcW w:w="1215" w:type="dxa"/>
            <w:tcBorders>
              <w:top w:val="single" w:sz="6" w:space="0" w:color="auto"/>
              <w:left w:val="nil"/>
              <w:bottom w:val="single" w:sz="6" w:space="0" w:color="auto"/>
              <w:right w:val="single" w:sz="6" w:space="0" w:color="auto"/>
            </w:tcBorders>
            <w:shd w:val="clear" w:color="auto" w:fill="auto"/>
            <w:vAlign w:val="center"/>
            <w:hideMark/>
          </w:tcPr>
          <w:p w14:paraId="3DCE7CFA" w14:textId="585487A6"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Beta</w:t>
            </w:r>
          </w:p>
        </w:tc>
        <w:tc>
          <w:tcPr>
            <w:tcW w:w="1274" w:type="dxa"/>
            <w:tcBorders>
              <w:top w:val="single" w:sz="6" w:space="0" w:color="auto"/>
              <w:left w:val="nil"/>
              <w:bottom w:val="single" w:sz="6" w:space="0" w:color="auto"/>
              <w:right w:val="single" w:sz="6" w:space="0" w:color="auto"/>
            </w:tcBorders>
            <w:shd w:val="clear" w:color="auto" w:fill="auto"/>
            <w:vAlign w:val="center"/>
            <w:hideMark/>
          </w:tcPr>
          <w:p w14:paraId="359D45CF" w14:textId="3DE4C48B"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proofErr w:type="gramStart"/>
            <w:r w:rsidRPr="00086CB1">
              <w:rPr>
                <w:rFonts w:ascii="Times New Roman" w:eastAsia="Times New Roman" w:hAnsi="Times New Roman" w:cs="Times New Roman"/>
                <w:color w:val="000000"/>
                <w:sz w:val="20"/>
                <w:szCs w:val="20"/>
                <w:lang w:eastAsia="tr-TR"/>
              </w:rPr>
              <w:t>t</w:t>
            </w:r>
            <w:proofErr w:type="gramEnd"/>
          </w:p>
        </w:tc>
        <w:tc>
          <w:tcPr>
            <w:tcW w:w="1162" w:type="dxa"/>
            <w:tcBorders>
              <w:top w:val="single" w:sz="6" w:space="0" w:color="auto"/>
              <w:left w:val="nil"/>
              <w:bottom w:val="single" w:sz="6" w:space="0" w:color="auto"/>
              <w:right w:val="single" w:sz="6" w:space="0" w:color="auto"/>
            </w:tcBorders>
            <w:shd w:val="clear" w:color="auto" w:fill="auto"/>
            <w:vAlign w:val="center"/>
            <w:hideMark/>
          </w:tcPr>
          <w:p w14:paraId="6D8BD882" w14:textId="0C54EF27"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proofErr w:type="gramStart"/>
            <w:r w:rsidRPr="00086CB1">
              <w:rPr>
                <w:rFonts w:ascii="Times New Roman" w:eastAsia="Times New Roman" w:hAnsi="Times New Roman" w:cs="Times New Roman"/>
                <w:color w:val="000000"/>
                <w:sz w:val="20"/>
                <w:szCs w:val="20"/>
                <w:lang w:eastAsia="tr-TR"/>
              </w:rPr>
              <w:t>p</w:t>
            </w:r>
            <w:proofErr w:type="gramEnd"/>
          </w:p>
        </w:tc>
      </w:tr>
      <w:tr w:rsidR="00AC0E2E" w:rsidRPr="00AC0E2E" w14:paraId="2D202E11" w14:textId="77777777" w:rsidTr="00AC0E2E">
        <w:trPr>
          <w:gridAfter w:val="1"/>
          <w:wAfter w:w="32" w:type="dxa"/>
          <w:trHeight w:val="525"/>
        </w:trPr>
        <w:tc>
          <w:tcPr>
            <w:tcW w:w="2591" w:type="dxa"/>
            <w:tcBorders>
              <w:top w:val="nil"/>
              <w:left w:val="single" w:sz="6" w:space="0" w:color="auto"/>
              <w:bottom w:val="single" w:sz="6" w:space="0" w:color="auto"/>
              <w:right w:val="single" w:sz="6" w:space="0" w:color="auto"/>
            </w:tcBorders>
            <w:shd w:val="clear" w:color="auto" w:fill="auto"/>
            <w:hideMark/>
          </w:tcPr>
          <w:p w14:paraId="3003850F" w14:textId="64C67BB3" w:rsidR="00086CB1" w:rsidRPr="00086CB1" w:rsidRDefault="006E6AFC" w:rsidP="00AC0E2E">
            <w:pPr>
              <w:spacing w:after="120" w:line="276" w:lineRule="auto"/>
              <w:jc w:val="center"/>
              <w:textAlignment w:val="baseline"/>
              <w:rPr>
                <w:rFonts w:ascii="Times New Roman" w:eastAsia="Times New Roman" w:hAnsi="Times New Roman" w:cs="Times New Roman"/>
                <w:sz w:val="20"/>
                <w:szCs w:val="20"/>
                <w:lang w:eastAsia="tr-TR"/>
              </w:rPr>
            </w:pPr>
            <w:r w:rsidRPr="00AC0E2E">
              <w:rPr>
                <w:rFonts w:ascii="Times New Roman" w:eastAsia="Times New Roman" w:hAnsi="Times New Roman" w:cs="Times New Roman"/>
                <w:color w:val="000000"/>
                <w:sz w:val="20"/>
                <w:szCs w:val="20"/>
                <w:lang w:eastAsia="tr-TR"/>
              </w:rPr>
              <w:t>İşyeri Nezaketsizliği</w:t>
            </w:r>
          </w:p>
        </w:tc>
        <w:tc>
          <w:tcPr>
            <w:tcW w:w="1274" w:type="dxa"/>
            <w:tcBorders>
              <w:top w:val="nil"/>
              <w:left w:val="nil"/>
              <w:bottom w:val="single" w:sz="6" w:space="0" w:color="auto"/>
              <w:right w:val="single" w:sz="6" w:space="0" w:color="auto"/>
            </w:tcBorders>
            <w:shd w:val="clear" w:color="auto" w:fill="auto"/>
            <w:hideMark/>
          </w:tcPr>
          <w:p w14:paraId="12145C21" w14:textId="2D8469F4"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w:t>
            </w:r>
            <w:r w:rsidR="006E6AFC" w:rsidRPr="00AC0E2E">
              <w:rPr>
                <w:rFonts w:ascii="Times New Roman" w:eastAsia="Times New Roman" w:hAnsi="Times New Roman" w:cs="Times New Roman"/>
                <w:color w:val="000000"/>
                <w:sz w:val="20"/>
                <w:szCs w:val="20"/>
                <w:lang w:eastAsia="tr-TR"/>
              </w:rPr>
              <w:t>328</w:t>
            </w:r>
            <w:r w:rsidRPr="00086CB1">
              <w:rPr>
                <w:rFonts w:ascii="Times New Roman" w:eastAsia="Times New Roman" w:hAnsi="Times New Roman" w:cs="Times New Roman"/>
                <w:color w:val="000000"/>
                <w:sz w:val="20"/>
                <w:szCs w:val="20"/>
                <w:lang w:eastAsia="tr-TR"/>
              </w:rPr>
              <w:t>*</w:t>
            </w:r>
          </w:p>
        </w:tc>
        <w:tc>
          <w:tcPr>
            <w:tcW w:w="1375" w:type="dxa"/>
            <w:tcBorders>
              <w:top w:val="nil"/>
              <w:left w:val="nil"/>
              <w:bottom w:val="single" w:sz="6" w:space="0" w:color="auto"/>
              <w:right w:val="single" w:sz="6" w:space="0" w:color="auto"/>
            </w:tcBorders>
            <w:shd w:val="clear" w:color="auto" w:fill="auto"/>
            <w:hideMark/>
          </w:tcPr>
          <w:p w14:paraId="321F2300" w14:textId="1A5835E9"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w:t>
            </w:r>
            <w:r w:rsidR="006E6AFC" w:rsidRPr="00AC0E2E">
              <w:rPr>
                <w:rFonts w:ascii="Times New Roman" w:eastAsia="Times New Roman" w:hAnsi="Times New Roman" w:cs="Times New Roman"/>
                <w:color w:val="000000"/>
                <w:sz w:val="20"/>
                <w:szCs w:val="20"/>
                <w:lang w:eastAsia="tr-TR"/>
              </w:rPr>
              <w:t>128</w:t>
            </w:r>
          </w:p>
        </w:tc>
        <w:tc>
          <w:tcPr>
            <w:tcW w:w="1215" w:type="dxa"/>
            <w:tcBorders>
              <w:top w:val="nil"/>
              <w:left w:val="nil"/>
              <w:bottom w:val="single" w:sz="6" w:space="0" w:color="auto"/>
              <w:right w:val="single" w:sz="6" w:space="0" w:color="auto"/>
            </w:tcBorders>
            <w:shd w:val="clear" w:color="auto" w:fill="auto"/>
            <w:hideMark/>
          </w:tcPr>
          <w:p w14:paraId="6F8E75A3" w14:textId="4BE18D02"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w:t>
            </w:r>
            <w:r w:rsidR="006E6AFC" w:rsidRPr="00AC0E2E">
              <w:rPr>
                <w:rFonts w:ascii="Times New Roman" w:eastAsia="Times New Roman" w:hAnsi="Times New Roman" w:cs="Times New Roman"/>
                <w:color w:val="000000"/>
                <w:sz w:val="20"/>
                <w:szCs w:val="20"/>
                <w:lang w:eastAsia="tr-TR"/>
              </w:rPr>
              <w:t>222</w:t>
            </w:r>
          </w:p>
        </w:tc>
        <w:tc>
          <w:tcPr>
            <w:tcW w:w="1274" w:type="dxa"/>
            <w:tcBorders>
              <w:top w:val="nil"/>
              <w:left w:val="nil"/>
              <w:bottom w:val="single" w:sz="6" w:space="0" w:color="auto"/>
              <w:right w:val="single" w:sz="6" w:space="0" w:color="auto"/>
            </w:tcBorders>
            <w:shd w:val="clear" w:color="auto" w:fill="auto"/>
            <w:hideMark/>
          </w:tcPr>
          <w:p w14:paraId="4743E8B9" w14:textId="26EB57A0" w:rsidR="00086CB1" w:rsidRPr="00086CB1" w:rsidRDefault="006E6AFC" w:rsidP="00AC0E2E">
            <w:pPr>
              <w:spacing w:after="120" w:line="276" w:lineRule="auto"/>
              <w:jc w:val="center"/>
              <w:textAlignment w:val="baseline"/>
              <w:rPr>
                <w:rFonts w:ascii="Times New Roman" w:eastAsia="Times New Roman" w:hAnsi="Times New Roman" w:cs="Times New Roman"/>
                <w:sz w:val="20"/>
                <w:szCs w:val="20"/>
                <w:lang w:eastAsia="tr-TR"/>
              </w:rPr>
            </w:pPr>
            <w:r w:rsidRPr="00AC0E2E">
              <w:rPr>
                <w:rFonts w:ascii="Times New Roman" w:eastAsia="Times New Roman" w:hAnsi="Times New Roman" w:cs="Times New Roman"/>
                <w:color w:val="000000"/>
                <w:sz w:val="20"/>
                <w:szCs w:val="20"/>
                <w:lang w:eastAsia="tr-TR"/>
              </w:rPr>
              <w:t>2,554</w:t>
            </w:r>
          </w:p>
        </w:tc>
        <w:tc>
          <w:tcPr>
            <w:tcW w:w="1162" w:type="dxa"/>
            <w:tcBorders>
              <w:top w:val="nil"/>
              <w:left w:val="nil"/>
              <w:bottom w:val="single" w:sz="6" w:space="0" w:color="auto"/>
              <w:right w:val="single" w:sz="6" w:space="0" w:color="auto"/>
            </w:tcBorders>
            <w:shd w:val="clear" w:color="auto" w:fill="auto"/>
            <w:hideMark/>
          </w:tcPr>
          <w:p w14:paraId="1343DA73" w14:textId="71A80BE5" w:rsidR="00086CB1" w:rsidRPr="00086CB1" w:rsidRDefault="00086CB1" w:rsidP="00AC0E2E">
            <w:pPr>
              <w:spacing w:after="120" w:line="276" w:lineRule="auto"/>
              <w:jc w:val="center"/>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,0</w:t>
            </w:r>
            <w:r w:rsidR="006E6AFC" w:rsidRPr="00AC0E2E">
              <w:rPr>
                <w:rFonts w:ascii="Times New Roman" w:eastAsia="Times New Roman" w:hAnsi="Times New Roman" w:cs="Times New Roman"/>
                <w:color w:val="000000"/>
                <w:sz w:val="20"/>
                <w:szCs w:val="20"/>
                <w:lang w:eastAsia="tr-TR"/>
              </w:rPr>
              <w:t>12</w:t>
            </w:r>
          </w:p>
        </w:tc>
      </w:tr>
      <w:tr w:rsidR="00086CB1" w:rsidRPr="00086CB1" w14:paraId="7A553C8A" w14:textId="77777777" w:rsidTr="00AC0E2E">
        <w:trPr>
          <w:trHeight w:val="525"/>
        </w:trPr>
        <w:tc>
          <w:tcPr>
            <w:tcW w:w="8923" w:type="dxa"/>
            <w:gridSpan w:val="7"/>
            <w:tcBorders>
              <w:top w:val="nil"/>
              <w:left w:val="single" w:sz="6" w:space="0" w:color="auto"/>
              <w:bottom w:val="single" w:sz="6" w:space="0" w:color="auto"/>
              <w:right w:val="single" w:sz="6" w:space="0" w:color="auto"/>
            </w:tcBorders>
            <w:shd w:val="clear" w:color="auto" w:fill="auto"/>
            <w:hideMark/>
          </w:tcPr>
          <w:p w14:paraId="4694162C" w14:textId="64B15EEA" w:rsidR="00086CB1" w:rsidRPr="00086CB1" w:rsidRDefault="00086CB1" w:rsidP="00AC0E2E">
            <w:pPr>
              <w:spacing w:after="120" w:line="276" w:lineRule="auto"/>
              <w:jc w:val="both"/>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R= 0,</w:t>
            </w:r>
            <w:r w:rsidR="006E6AFC" w:rsidRPr="00AC0E2E">
              <w:rPr>
                <w:rFonts w:ascii="Times New Roman" w:eastAsia="Times New Roman" w:hAnsi="Times New Roman" w:cs="Times New Roman"/>
                <w:color w:val="000000"/>
                <w:sz w:val="20"/>
                <w:szCs w:val="20"/>
                <w:lang w:eastAsia="tr-TR"/>
              </w:rPr>
              <w:t>222</w:t>
            </w:r>
            <w:proofErr w:type="gramStart"/>
            <w:r w:rsidRPr="00086CB1">
              <w:rPr>
                <w:rFonts w:ascii="Times New Roman" w:eastAsia="Times New Roman" w:hAnsi="Times New Roman" w:cs="Times New Roman"/>
                <w:color w:val="000000"/>
                <w:sz w:val="20"/>
                <w:szCs w:val="20"/>
                <w:lang w:eastAsia="tr-TR"/>
              </w:rPr>
              <w:t>;  R</w:t>
            </w:r>
            <w:proofErr w:type="gramEnd"/>
            <w:r w:rsidRPr="00086CB1">
              <w:rPr>
                <w:rFonts w:ascii="Times New Roman" w:eastAsia="Times New Roman" w:hAnsi="Times New Roman" w:cs="Times New Roman"/>
                <w:color w:val="000000"/>
                <w:sz w:val="20"/>
                <w:szCs w:val="20"/>
                <w:vertAlign w:val="superscript"/>
                <w:lang w:eastAsia="tr-TR"/>
              </w:rPr>
              <w:t>2</w:t>
            </w:r>
            <w:r w:rsidRPr="00086CB1">
              <w:rPr>
                <w:rFonts w:ascii="Times New Roman" w:eastAsia="Times New Roman" w:hAnsi="Times New Roman" w:cs="Times New Roman"/>
                <w:color w:val="000000"/>
                <w:sz w:val="20"/>
                <w:szCs w:val="20"/>
                <w:lang w:eastAsia="tr-TR"/>
              </w:rPr>
              <w:t>=0,</w:t>
            </w:r>
            <w:r w:rsidR="006E6AFC" w:rsidRPr="00AC0E2E">
              <w:rPr>
                <w:rFonts w:ascii="Times New Roman" w:eastAsia="Times New Roman" w:hAnsi="Times New Roman" w:cs="Times New Roman"/>
                <w:color w:val="000000"/>
                <w:sz w:val="20"/>
                <w:szCs w:val="20"/>
                <w:lang w:eastAsia="tr-TR"/>
              </w:rPr>
              <w:t>049</w:t>
            </w:r>
            <w:r w:rsidRPr="00086CB1">
              <w:rPr>
                <w:rFonts w:ascii="Times New Roman" w:eastAsia="Times New Roman" w:hAnsi="Times New Roman" w:cs="Times New Roman"/>
                <w:color w:val="000000"/>
                <w:sz w:val="20"/>
                <w:szCs w:val="20"/>
                <w:lang w:eastAsia="tr-TR"/>
              </w:rPr>
              <w:t>;  Düzenlenmiş R</w:t>
            </w:r>
            <w:r w:rsidRPr="00086CB1">
              <w:rPr>
                <w:rFonts w:ascii="Times New Roman" w:eastAsia="Times New Roman" w:hAnsi="Times New Roman" w:cs="Times New Roman"/>
                <w:color w:val="000000"/>
                <w:sz w:val="20"/>
                <w:szCs w:val="20"/>
                <w:vertAlign w:val="superscript"/>
                <w:lang w:eastAsia="tr-TR"/>
              </w:rPr>
              <w:t>2</w:t>
            </w:r>
            <w:r w:rsidRPr="00086CB1">
              <w:rPr>
                <w:rFonts w:ascii="Times New Roman" w:eastAsia="Times New Roman" w:hAnsi="Times New Roman" w:cs="Times New Roman"/>
                <w:color w:val="000000"/>
                <w:sz w:val="20"/>
                <w:szCs w:val="20"/>
                <w:lang w:eastAsia="tr-TR"/>
              </w:rPr>
              <w:t>=0,</w:t>
            </w:r>
            <w:r w:rsidR="006E6AFC" w:rsidRPr="00AC0E2E">
              <w:rPr>
                <w:rFonts w:ascii="Times New Roman" w:eastAsia="Times New Roman" w:hAnsi="Times New Roman" w:cs="Times New Roman"/>
                <w:color w:val="000000"/>
                <w:sz w:val="20"/>
                <w:szCs w:val="20"/>
                <w:lang w:eastAsia="tr-TR"/>
              </w:rPr>
              <w:t>042</w:t>
            </w:r>
            <w:r w:rsidRPr="00086CB1">
              <w:rPr>
                <w:rFonts w:ascii="Times New Roman" w:eastAsia="Times New Roman" w:hAnsi="Times New Roman" w:cs="Times New Roman"/>
                <w:color w:val="000000"/>
                <w:sz w:val="20"/>
                <w:szCs w:val="20"/>
                <w:lang w:eastAsia="tr-TR"/>
              </w:rPr>
              <w:t>; F=</w:t>
            </w:r>
            <w:r w:rsidR="006E6AFC" w:rsidRPr="00AC0E2E">
              <w:rPr>
                <w:rFonts w:ascii="Times New Roman" w:eastAsia="Times New Roman" w:hAnsi="Times New Roman" w:cs="Times New Roman"/>
                <w:color w:val="000000"/>
                <w:sz w:val="20"/>
                <w:szCs w:val="20"/>
                <w:lang w:eastAsia="tr-TR"/>
              </w:rPr>
              <w:t>6,521</w:t>
            </w:r>
            <w:r w:rsidRPr="00086CB1">
              <w:rPr>
                <w:rFonts w:ascii="Times New Roman" w:eastAsia="Times New Roman" w:hAnsi="Times New Roman" w:cs="Times New Roman"/>
                <w:color w:val="000000"/>
                <w:sz w:val="20"/>
                <w:szCs w:val="20"/>
                <w:lang w:eastAsia="tr-TR"/>
              </w:rPr>
              <w:t>; *p&lt;0,05 </w:t>
            </w:r>
          </w:p>
          <w:p w14:paraId="3A236137" w14:textId="4D8925AE" w:rsidR="00086CB1" w:rsidRPr="00086CB1" w:rsidRDefault="00086CB1" w:rsidP="00AC0E2E">
            <w:pPr>
              <w:spacing w:after="120" w:line="276" w:lineRule="auto"/>
              <w:jc w:val="both"/>
              <w:textAlignment w:val="baseline"/>
              <w:rPr>
                <w:rFonts w:ascii="Times New Roman" w:eastAsia="Times New Roman" w:hAnsi="Times New Roman" w:cs="Times New Roman"/>
                <w:sz w:val="20"/>
                <w:szCs w:val="20"/>
                <w:lang w:eastAsia="tr-TR"/>
              </w:rPr>
            </w:pPr>
            <w:r w:rsidRPr="00086CB1">
              <w:rPr>
                <w:rFonts w:ascii="Times New Roman" w:eastAsia="Times New Roman" w:hAnsi="Times New Roman" w:cs="Times New Roman"/>
                <w:color w:val="000000"/>
                <w:sz w:val="20"/>
                <w:szCs w:val="20"/>
                <w:lang w:eastAsia="tr-TR"/>
              </w:rPr>
              <w:t xml:space="preserve">Bağımlı değişken: </w:t>
            </w:r>
            <w:r w:rsidR="006E6AFC" w:rsidRPr="00AC0E2E">
              <w:rPr>
                <w:rFonts w:ascii="Times New Roman" w:eastAsia="Times New Roman" w:hAnsi="Times New Roman" w:cs="Times New Roman"/>
                <w:color w:val="000000"/>
                <w:sz w:val="20"/>
                <w:szCs w:val="20"/>
                <w:lang w:eastAsia="tr-TR"/>
              </w:rPr>
              <w:t>Zorunlu Vatandaşlık Davranışı</w:t>
            </w:r>
            <w:r w:rsidR="006E6AFC" w:rsidRPr="00086CB1">
              <w:rPr>
                <w:rFonts w:ascii="Times New Roman" w:eastAsia="Times New Roman" w:hAnsi="Times New Roman" w:cs="Times New Roman"/>
                <w:color w:val="000000"/>
                <w:sz w:val="20"/>
                <w:szCs w:val="20"/>
                <w:lang w:eastAsia="tr-TR"/>
              </w:rPr>
              <w:t> </w:t>
            </w:r>
          </w:p>
        </w:tc>
      </w:tr>
    </w:tbl>
    <w:p w14:paraId="34459B79" w14:textId="77777777" w:rsidR="00FC516F" w:rsidRDefault="00FC516F" w:rsidP="00FC516F">
      <w:pPr>
        <w:spacing w:after="120" w:line="276" w:lineRule="auto"/>
        <w:ind w:firstLine="709"/>
        <w:jc w:val="both"/>
        <w:rPr>
          <w:rFonts w:ascii="Times New Roman" w:hAnsi="Times New Roman" w:cs="Times New Roman"/>
          <w:bCs/>
        </w:rPr>
      </w:pPr>
    </w:p>
    <w:p w14:paraId="330077DD" w14:textId="5912661E" w:rsidR="00086CB1" w:rsidRPr="00086CB1" w:rsidRDefault="00086CB1" w:rsidP="00FC516F">
      <w:pPr>
        <w:spacing w:after="120" w:line="276" w:lineRule="auto"/>
        <w:ind w:firstLine="709"/>
        <w:jc w:val="both"/>
        <w:rPr>
          <w:rFonts w:ascii="Times New Roman" w:hAnsi="Times New Roman" w:cs="Times New Roman"/>
          <w:bCs/>
        </w:rPr>
      </w:pPr>
      <w:r w:rsidRPr="00086CB1">
        <w:rPr>
          <w:rFonts w:ascii="Times New Roman" w:hAnsi="Times New Roman" w:cs="Times New Roman"/>
          <w:bCs/>
        </w:rPr>
        <w:t>Tablo 3’te </w:t>
      </w:r>
      <w:r w:rsidR="006E6AFC" w:rsidRPr="00FC516F">
        <w:rPr>
          <w:rFonts w:ascii="Times New Roman" w:hAnsi="Times New Roman" w:cs="Times New Roman"/>
          <w:bCs/>
        </w:rPr>
        <w:t xml:space="preserve">işyeri nezaketsizliğinin zorunlu vatandaşlık davranışı </w:t>
      </w:r>
      <w:r w:rsidRPr="00086CB1">
        <w:rPr>
          <w:rFonts w:ascii="Times New Roman" w:hAnsi="Times New Roman" w:cs="Times New Roman"/>
          <w:bCs/>
        </w:rPr>
        <w:t>üzerindeki etkisini belirlemek için yapılan basit regresyon analizi sonuçları yer almaktadır. Regresyon analizinde geçerlilik ve anlamlılıkları test eden ANOVA sonuçlarına göre, F değeri </w:t>
      </w:r>
      <w:r w:rsidR="006E6AFC" w:rsidRPr="00FC516F">
        <w:rPr>
          <w:rFonts w:ascii="Times New Roman" w:hAnsi="Times New Roman" w:cs="Times New Roman"/>
          <w:bCs/>
        </w:rPr>
        <w:t>6,521</w:t>
      </w:r>
      <w:r w:rsidRPr="00086CB1">
        <w:rPr>
          <w:rFonts w:ascii="Times New Roman" w:hAnsi="Times New Roman" w:cs="Times New Roman"/>
          <w:bCs/>
        </w:rPr>
        <w:t> ve anlamlılık değeri %5 anlamlılık düzeyinde p=0,000 olarak hesaplanmıştır. </w:t>
      </w:r>
      <w:r w:rsidR="00B01503">
        <w:rPr>
          <w:rFonts w:ascii="Times New Roman" w:hAnsi="Times New Roman" w:cs="Times New Roman"/>
          <w:bCs/>
        </w:rPr>
        <w:t>İşyeri nezaketsizliği</w:t>
      </w:r>
      <w:r w:rsidRPr="00086CB1">
        <w:rPr>
          <w:rFonts w:ascii="Times New Roman" w:hAnsi="Times New Roman" w:cs="Times New Roman"/>
          <w:bCs/>
        </w:rPr>
        <w:t xml:space="preserve"> ile </w:t>
      </w:r>
      <w:r w:rsidR="00B01503">
        <w:rPr>
          <w:rFonts w:ascii="Times New Roman" w:hAnsi="Times New Roman" w:cs="Times New Roman"/>
          <w:bCs/>
        </w:rPr>
        <w:t>zorunlu vatandaşlık davranışı</w:t>
      </w:r>
      <w:r w:rsidRPr="00086CB1">
        <w:rPr>
          <w:rFonts w:ascii="Times New Roman" w:hAnsi="Times New Roman" w:cs="Times New Roman"/>
          <w:bCs/>
        </w:rPr>
        <w:t> arasındaki ilişkiyi gösteren R değeri 0,</w:t>
      </w:r>
      <w:r w:rsidR="006E6AFC" w:rsidRPr="00FC516F">
        <w:rPr>
          <w:rFonts w:ascii="Times New Roman" w:hAnsi="Times New Roman" w:cs="Times New Roman"/>
          <w:bCs/>
        </w:rPr>
        <w:t>222</w:t>
      </w:r>
      <w:r w:rsidRPr="00086CB1">
        <w:rPr>
          <w:rFonts w:ascii="Times New Roman" w:hAnsi="Times New Roman" w:cs="Times New Roman"/>
          <w:bCs/>
        </w:rPr>
        <w:t> olarak hesaplanırken, bağımsız değişkenin bağımlı değişkeni açıklama düzeyi olan R</w:t>
      </w:r>
      <w:r w:rsidRPr="00086CB1">
        <w:rPr>
          <w:rFonts w:ascii="Times New Roman" w:hAnsi="Times New Roman" w:cs="Times New Roman"/>
          <w:bCs/>
          <w:vertAlign w:val="superscript"/>
        </w:rPr>
        <w:t>2</w:t>
      </w:r>
      <w:r w:rsidRPr="00086CB1">
        <w:rPr>
          <w:rFonts w:ascii="Times New Roman" w:hAnsi="Times New Roman" w:cs="Times New Roman"/>
          <w:bCs/>
        </w:rPr>
        <w:t> değeri 0,</w:t>
      </w:r>
      <w:r w:rsidR="006E6AFC" w:rsidRPr="00FC516F">
        <w:rPr>
          <w:rFonts w:ascii="Times New Roman" w:hAnsi="Times New Roman" w:cs="Times New Roman"/>
          <w:bCs/>
        </w:rPr>
        <w:t>049</w:t>
      </w:r>
      <w:r w:rsidRPr="00086CB1">
        <w:rPr>
          <w:rFonts w:ascii="Times New Roman" w:hAnsi="Times New Roman" w:cs="Times New Roman"/>
          <w:bCs/>
        </w:rPr>
        <w:t xml:space="preserve"> olarak hesaplanmıştır. Bu sonuca göre, </w:t>
      </w:r>
      <w:r w:rsidR="006E6AFC" w:rsidRPr="00FC516F">
        <w:rPr>
          <w:rFonts w:ascii="Times New Roman" w:hAnsi="Times New Roman" w:cs="Times New Roman"/>
          <w:bCs/>
        </w:rPr>
        <w:t>zorunlu vatandaşlık davranışındaki</w:t>
      </w:r>
      <w:r w:rsidRPr="00086CB1">
        <w:rPr>
          <w:rFonts w:ascii="Times New Roman" w:hAnsi="Times New Roman" w:cs="Times New Roman"/>
          <w:bCs/>
        </w:rPr>
        <w:t xml:space="preserve"> değişimin %</w:t>
      </w:r>
      <w:r w:rsidR="006E6AFC" w:rsidRPr="00FC516F">
        <w:rPr>
          <w:rFonts w:ascii="Times New Roman" w:hAnsi="Times New Roman" w:cs="Times New Roman"/>
          <w:bCs/>
        </w:rPr>
        <w:t>4</w:t>
      </w:r>
      <w:r w:rsidRPr="00086CB1">
        <w:rPr>
          <w:rFonts w:ascii="Times New Roman" w:hAnsi="Times New Roman" w:cs="Times New Roman"/>
          <w:bCs/>
        </w:rPr>
        <w:t>,</w:t>
      </w:r>
      <w:r w:rsidR="006E6AFC" w:rsidRPr="00FC516F">
        <w:rPr>
          <w:rFonts w:ascii="Times New Roman" w:hAnsi="Times New Roman" w:cs="Times New Roman"/>
          <w:bCs/>
        </w:rPr>
        <w:t>9</w:t>
      </w:r>
      <w:r w:rsidRPr="00086CB1">
        <w:rPr>
          <w:rFonts w:ascii="Times New Roman" w:hAnsi="Times New Roman" w:cs="Times New Roman"/>
          <w:bCs/>
        </w:rPr>
        <w:t>’</w:t>
      </w:r>
      <w:r w:rsidR="006E6AFC" w:rsidRPr="00FC516F">
        <w:rPr>
          <w:rFonts w:ascii="Times New Roman" w:hAnsi="Times New Roman" w:cs="Times New Roman"/>
          <w:bCs/>
        </w:rPr>
        <w:t>u</w:t>
      </w:r>
      <w:r w:rsidRPr="00086CB1">
        <w:rPr>
          <w:rFonts w:ascii="Times New Roman" w:hAnsi="Times New Roman" w:cs="Times New Roman"/>
          <w:bCs/>
        </w:rPr>
        <w:t> </w:t>
      </w:r>
      <w:r w:rsidR="006E6AFC" w:rsidRPr="00FC516F">
        <w:rPr>
          <w:rFonts w:ascii="Times New Roman" w:hAnsi="Times New Roman" w:cs="Times New Roman"/>
          <w:bCs/>
        </w:rPr>
        <w:t>işyeri nezaketsizliği</w:t>
      </w:r>
      <w:r w:rsidRPr="00086CB1">
        <w:rPr>
          <w:rFonts w:ascii="Times New Roman" w:hAnsi="Times New Roman" w:cs="Times New Roman"/>
          <w:bCs/>
        </w:rPr>
        <w:t> ile açıklanmaktadır. </w:t>
      </w:r>
      <w:r w:rsidR="006E6AFC" w:rsidRPr="00FC516F">
        <w:rPr>
          <w:rFonts w:ascii="Times New Roman" w:hAnsi="Times New Roman" w:cs="Times New Roman"/>
          <w:bCs/>
        </w:rPr>
        <w:t xml:space="preserve">İşyeri nezaketsizliğinin zorunlu vatandaşlık davranışı </w:t>
      </w:r>
      <w:r w:rsidRPr="00086CB1">
        <w:rPr>
          <w:rFonts w:ascii="Times New Roman" w:hAnsi="Times New Roman" w:cs="Times New Roman"/>
          <w:bCs/>
        </w:rPr>
        <w:t>üzerindeki etkisini belirlemeye çalışan model bir bütün olarak anlamlı bulunmuştur (R</w:t>
      </w:r>
      <w:r w:rsidRPr="00086CB1">
        <w:rPr>
          <w:rFonts w:ascii="Times New Roman" w:hAnsi="Times New Roman" w:cs="Times New Roman"/>
          <w:bCs/>
          <w:vertAlign w:val="superscript"/>
        </w:rPr>
        <w:t>2</w:t>
      </w:r>
      <w:r w:rsidRPr="00086CB1">
        <w:rPr>
          <w:rFonts w:ascii="Times New Roman" w:hAnsi="Times New Roman" w:cs="Times New Roman"/>
          <w:bCs/>
        </w:rPr>
        <w:t>=0,</w:t>
      </w:r>
      <w:r w:rsidR="006E6AFC" w:rsidRPr="00FC516F">
        <w:rPr>
          <w:rFonts w:ascii="Times New Roman" w:hAnsi="Times New Roman" w:cs="Times New Roman"/>
          <w:bCs/>
        </w:rPr>
        <w:t>049</w:t>
      </w:r>
      <w:r w:rsidRPr="00086CB1">
        <w:rPr>
          <w:rFonts w:ascii="Times New Roman" w:hAnsi="Times New Roman" w:cs="Times New Roman"/>
          <w:bCs/>
        </w:rPr>
        <w:t>; F=</w:t>
      </w:r>
      <w:r w:rsidR="006E6AFC" w:rsidRPr="00FC516F">
        <w:rPr>
          <w:rFonts w:ascii="Times New Roman" w:hAnsi="Times New Roman" w:cs="Times New Roman"/>
          <w:bCs/>
        </w:rPr>
        <w:t>6,521</w:t>
      </w:r>
      <w:r w:rsidRPr="00086CB1">
        <w:rPr>
          <w:rFonts w:ascii="Times New Roman" w:hAnsi="Times New Roman" w:cs="Times New Roman"/>
          <w:bCs/>
        </w:rPr>
        <w:t>). Buna göre H</w:t>
      </w:r>
      <w:r w:rsidRPr="00086CB1">
        <w:rPr>
          <w:rFonts w:ascii="Times New Roman" w:hAnsi="Times New Roman" w:cs="Times New Roman"/>
          <w:bCs/>
          <w:vertAlign w:val="subscript"/>
        </w:rPr>
        <w:t>1</w:t>
      </w:r>
      <w:r w:rsidRPr="00086CB1">
        <w:rPr>
          <w:rFonts w:ascii="Times New Roman" w:hAnsi="Times New Roman" w:cs="Times New Roman"/>
          <w:bCs/>
        </w:rPr>
        <w:t> hipotezi kabul edilmiştir. </w:t>
      </w:r>
    </w:p>
    <w:p w14:paraId="253190B6" w14:textId="77777777" w:rsidR="00B01503" w:rsidRDefault="00B01503" w:rsidP="00F931EE">
      <w:pPr>
        <w:spacing w:after="120" w:line="276" w:lineRule="auto"/>
        <w:ind w:firstLine="709"/>
        <w:jc w:val="center"/>
        <w:textAlignment w:val="baseline"/>
        <w:rPr>
          <w:rFonts w:ascii="Times New Roman" w:eastAsia="Times New Roman" w:hAnsi="Times New Roman" w:cs="Times New Roman"/>
          <w:b/>
          <w:bCs/>
          <w:color w:val="000000"/>
          <w:sz w:val="24"/>
          <w:szCs w:val="24"/>
          <w:lang w:eastAsia="tr-TR"/>
        </w:rPr>
      </w:pPr>
    </w:p>
    <w:p w14:paraId="34032B55" w14:textId="31E47A38" w:rsidR="00086CB1" w:rsidRPr="00086CB1" w:rsidRDefault="00F931EE" w:rsidP="00F931EE">
      <w:pPr>
        <w:spacing w:after="120" w:line="276" w:lineRule="auto"/>
        <w:ind w:firstLine="709"/>
        <w:jc w:val="center"/>
        <w:textAlignment w:val="baseline"/>
        <w:rPr>
          <w:rFonts w:ascii="Segoe UI" w:eastAsia="Times New Roman" w:hAnsi="Segoe UI" w:cs="Segoe UI"/>
          <w:sz w:val="18"/>
          <w:szCs w:val="18"/>
          <w:lang w:eastAsia="tr-TR"/>
        </w:rPr>
      </w:pPr>
      <w:r w:rsidRPr="00FC516F">
        <w:rPr>
          <w:rFonts w:ascii="Times New Roman" w:eastAsia="Times New Roman" w:hAnsi="Times New Roman" w:cs="Times New Roman"/>
          <w:b/>
          <w:bCs/>
          <w:color w:val="000000"/>
          <w:sz w:val="24"/>
          <w:szCs w:val="24"/>
          <w:lang w:eastAsia="tr-TR"/>
        </w:rPr>
        <w:t>SONUÇ</w:t>
      </w:r>
    </w:p>
    <w:p w14:paraId="6A84FA58" w14:textId="71428DA5" w:rsidR="008D6AEB" w:rsidRPr="008D6AEB" w:rsidRDefault="00086CB1" w:rsidP="008D6AEB">
      <w:pPr>
        <w:spacing w:after="120" w:line="276" w:lineRule="auto"/>
        <w:ind w:firstLine="709"/>
        <w:jc w:val="both"/>
        <w:rPr>
          <w:rFonts w:ascii="Times New Roman" w:hAnsi="Times New Roman" w:cs="Times New Roman"/>
          <w:bCs/>
          <w:szCs w:val="24"/>
        </w:rPr>
      </w:pPr>
      <w:r w:rsidRPr="00086CB1">
        <w:rPr>
          <w:rFonts w:ascii="Times New Roman" w:hAnsi="Times New Roman" w:cs="Times New Roman"/>
          <w:bCs/>
          <w:szCs w:val="24"/>
        </w:rPr>
        <w:t xml:space="preserve">Bu çalışmada </w:t>
      </w:r>
      <w:r w:rsidR="00E9012F" w:rsidRPr="00FC516F">
        <w:rPr>
          <w:rFonts w:ascii="Times New Roman" w:hAnsi="Times New Roman" w:cs="Times New Roman"/>
          <w:bCs/>
          <w:szCs w:val="24"/>
        </w:rPr>
        <w:t xml:space="preserve">işyeri nezaketsizliğinin zorunlu vatandaşlık davranışı </w:t>
      </w:r>
      <w:r w:rsidRPr="00086CB1">
        <w:rPr>
          <w:rFonts w:ascii="Times New Roman" w:hAnsi="Times New Roman" w:cs="Times New Roman"/>
          <w:bCs/>
          <w:szCs w:val="24"/>
        </w:rPr>
        <w:t xml:space="preserve">üzerindeki etkisi incelenmiştir. </w:t>
      </w:r>
      <w:r w:rsidR="00E9012F" w:rsidRPr="00FC516F">
        <w:rPr>
          <w:rFonts w:ascii="Times New Roman" w:hAnsi="Times New Roman" w:cs="Times New Roman"/>
          <w:bCs/>
          <w:szCs w:val="24"/>
        </w:rPr>
        <w:t>İşyeri nezaketsizliği ile zorunlu vatandaşlık davranışı</w:t>
      </w:r>
      <w:r w:rsidRPr="00086CB1">
        <w:rPr>
          <w:rFonts w:ascii="Times New Roman" w:hAnsi="Times New Roman" w:cs="Times New Roman"/>
          <w:bCs/>
          <w:szCs w:val="24"/>
        </w:rPr>
        <w:t xml:space="preserve"> arasındaki ilişkiyi belirlemeye yönelik yapılan korelasyon analizi sonucuna göre değişkenler arasında pozitif yönlü bir ilişki vardır. Buna göre, araştırmanın örneklemi kapsamında </w:t>
      </w:r>
      <w:r w:rsidR="00E9012F" w:rsidRPr="00FC516F">
        <w:rPr>
          <w:rFonts w:ascii="Times New Roman" w:hAnsi="Times New Roman" w:cs="Times New Roman"/>
          <w:bCs/>
          <w:szCs w:val="24"/>
        </w:rPr>
        <w:t>işyeri nezaketsizliği arttıkça zorunlu vatandaşlık davranışı</w:t>
      </w:r>
      <w:r w:rsidRPr="00086CB1">
        <w:rPr>
          <w:rFonts w:ascii="Times New Roman" w:hAnsi="Times New Roman" w:cs="Times New Roman"/>
          <w:bCs/>
          <w:szCs w:val="24"/>
        </w:rPr>
        <w:t xml:space="preserve"> d</w:t>
      </w:r>
      <w:r w:rsidR="00E9012F" w:rsidRPr="00FC516F">
        <w:rPr>
          <w:rFonts w:ascii="Times New Roman" w:hAnsi="Times New Roman" w:cs="Times New Roman"/>
          <w:bCs/>
          <w:szCs w:val="24"/>
        </w:rPr>
        <w:t>a</w:t>
      </w:r>
      <w:r w:rsidRPr="00086CB1">
        <w:rPr>
          <w:rFonts w:ascii="Times New Roman" w:hAnsi="Times New Roman" w:cs="Times New Roman"/>
          <w:bCs/>
          <w:szCs w:val="24"/>
        </w:rPr>
        <w:t xml:space="preserve"> artmaktadır. Ayrıca araştırmanın temel hipotezini test etmek üzere yapılan regresyon analizi sonucuna göre, </w:t>
      </w:r>
      <w:r w:rsidR="00E9012F" w:rsidRPr="00FC516F">
        <w:rPr>
          <w:rFonts w:ascii="Times New Roman" w:hAnsi="Times New Roman" w:cs="Times New Roman"/>
          <w:bCs/>
          <w:szCs w:val="24"/>
        </w:rPr>
        <w:t>işyeri nezaketsizliğinin zorunlu vatandaşlık davranışı</w:t>
      </w:r>
      <w:r w:rsidRPr="00086CB1">
        <w:rPr>
          <w:rFonts w:ascii="Times New Roman" w:hAnsi="Times New Roman" w:cs="Times New Roman"/>
          <w:bCs/>
          <w:szCs w:val="24"/>
        </w:rPr>
        <w:t xml:space="preserve"> üzerinde anlamlı bir etkisi vardır. </w:t>
      </w:r>
      <w:r w:rsidR="00726172">
        <w:rPr>
          <w:rFonts w:ascii="Times New Roman" w:hAnsi="Times New Roman" w:cs="Times New Roman"/>
          <w:bCs/>
          <w:szCs w:val="24"/>
        </w:rPr>
        <w:t>Zorunlu vatandaşlık davranışı baskılar ve dayatmalar sonucunda meydana gelen bir davranış türüdür. Dolayısıyla bu baskı ve dayatmalar işyeri nezaketsizliği</w:t>
      </w:r>
      <w:r w:rsidR="00867404">
        <w:rPr>
          <w:rFonts w:ascii="Times New Roman" w:hAnsi="Times New Roman" w:cs="Times New Roman"/>
          <w:bCs/>
          <w:szCs w:val="24"/>
        </w:rPr>
        <w:t xml:space="preserve"> olarak algılanıp çalışanların gönülsüz veya zorunlu olarak bazı ekstra rol davranışları sergilemesine neden olabilmektedir. </w:t>
      </w:r>
      <w:r w:rsidR="00867404" w:rsidRPr="00867404">
        <w:rPr>
          <w:rFonts w:ascii="Times New Roman" w:hAnsi="Times New Roman" w:cs="Times New Roman"/>
          <w:bCs/>
          <w:szCs w:val="24"/>
        </w:rPr>
        <w:t xml:space="preserve">Aynı zamanda </w:t>
      </w:r>
      <w:r w:rsidR="00867404" w:rsidRPr="00867404">
        <w:rPr>
          <w:rFonts w:ascii="Times New Roman" w:hAnsi="Times New Roman" w:cs="Times New Roman"/>
          <w:bCs/>
          <w:szCs w:val="24"/>
        </w:rPr>
        <w:lastRenderedPageBreak/>
        <w:t>özellikle yöneticisi tarafından nezaketsiz davranışlara maruz kalan çalışan</w:t>
      </w:r>
      <w:r w:rsidR="00867404">
        <w:rPr>
          <w:rFonts w:ascii="Times New Roman" w:hAnsi="Times New Roman" w:cs="Times New Roman"/>
          <w:bCs/>
          <w:szCs w:val="24"/>
        </w:rPr>
        <w:t xml:space="preserve">ın </w:t>
      </w:r>
      <w:r w:rsidR="00A00445">
        <w:rPr>
          <w:rFonts w:ascii="Times New Roman" w:hAnsi="Times New Roman" w:cs="Times New Roman"/>
          <w:bCs/>
          <w:szCs w:val="24"/>
        </w:rPr>
        <w:t xml:space="preserve">işten çıkarılma korkusu vb. nedenlerle </w:t>
      </w:r>
      <w:r w:rsidR="00867404">
        <w:rPr>
          <w:rFonts w:ascii="Times New Roman" w:hAnsi="Times New Roman" w:cs="Times New Roman"/>
          <w:bCs/>
          <w:szCs w:val="24"/>
        </w:rPr>
        <w:t xml:space="preserve">zorunlu vatandaşlık davranışı sergilemesi bu durumu </w:t>
      </w:r>
      <w:r w:rsidR="00A00445">
        <w:rPr>
          <w:rFonts w:ascii="Times New Roman" w:hAnsi="Times New Roman" w:cs="Times New Roman"/>
          <w:bCs/>
          <w:szCs w:val="24"/>
        </w:rPr>
        <w:t>doğrulamaktadır</w:t>
      </w:r>
      <w:r w:rsidR="00867404">
        <w:rPr>
          <w:rFonts w:ascii="Times New Roman" w:hAnsi="Times New Roman" w:cs="Times New Roman"/>
          <w:bCs/>
          <w:szCs w:val="24"/>
        </w:rPr>
        <w:t xml:space="preserve">. Literatürde </w:t>
      </w:r>
      <w:r w:rsidR="008D6AEB">
        <w:rPr>
          <w:rFonts w:ascii="Times New Roman" w:hAnsi="Times New Roman" w:cs="Times New Roman"/>
          <w:bCs/>
          <w:szCs w:val="24"/>
        </w:rPr>
        <w:t>doğrudan işyeri nezaketsizliği ve zorunlu vatandaşlık davranışı konularını birlikte ele alan bir çalışmaya rastlanmadığı için e</w:t>
      </w:r>
      <w:r w:rsidRPr="00867404">
        <w:rPr>
          <w:rFonts w:ascii="Times New Roman" w:hAnsi="Times New Roman" w:cs="Times New Roman"/>
          <w:bCs/>
          <w:szCs w:val="24"/>
        </w:rPr>
        <w:t>lde edilen sonuçlar literatürdeki benzer nitelikteki çalışmalarla </w:t>
      </w:r>
      <w:r w:rsidR="008D6AEB">
        <w:rPr>
          <w:rFonts w:ascii="Times New Roman" w:hAnsi="Times New Roman" w:cs="Times New Roman"/>
          <w:bCs/>
          <w:szCs w:val="24"/>
        </w:rPr>
        <w:t xml:space="preserve">kıyaslandığında sonuçlar arasında </w:t>
      </w:r>
      <w:r w:rsidRPr="00867404">
        <w:rPr>
          <w:rFonts w:ascii="Times New Roman" w:hAnsi="Times New Roman" w:cs="Times New Roman"/>
          <w:bCs/>
          <w:szCs w:val="24"/>
        </w:rPr>
        <w:t xml:space="preserve">paralellik </w:t>
      </w:r>
      <w:r w:rsidR="008D6AEB">
        <w:rPr>
          <w:rFonts w:ascii="Times New Roman" w:hAnsi="Times New Roman" w:cs="Times New Roman"/>
          <w:bCs/>
          <w:szCs w:val="24"/>
        </w:rPr>
        <w:t>görülmektedir</w:t>
      </w:r>
      <w:r w:rsidRPr="00867404">
        <w:rPr>
          <w:rFonts w:ascii="Times New Roman" w:hAnsi="Times New Roman" w:cs="Times New Roman"/>
          <w:bCs/>
          <w:szCs w:val="24"/>
        </w:rPr>
        <w:t>. </w:t>
      </w:r>
      <w:proofErr w:type="spellStart"/>
      <w:r w:rsidR="008D6AEB">
        <w:rPr>
          <w:rFonts w:ascii="Times New Roman" w:hAnsi="Times New Roman" w:cs="Times New Roman"/>
          <w:bCs/>
          <w:szCs w:val="24"/>
        </w:rPr>
        <w:t>Kanten</w:t>
      </w:r>
      <w:proofErr w:type="spellEnd"/>
      <w:r w:rsidR="008D6AEB">
        <w:rPr>
          <w:rFonts w:ascii="Times New Roman" w:hAnsi="Times New Roman" w:cs="Times New Roman"/>
          <w:bCs/>
          <w:szCs w:val="24"/>
        </w:rPr>
        <w:t xml:space="preserve"> (2014) </w:t>
      </w:r>
      <w:r w:rsidR="008D6AEB" w:rsidRPr="008D6AEB">
        <w:rPr>
          <w:rFonts w:ascii="Times New Roman" w:hAnsi="Times New Roman" w:cs="Times New Roman"/>
          <w:bCs/>
          <w:szCs w:val="24"/>
        </w:rPr>
        <w:t xml:space="preserve">işyeri nezaketsizliği ile sosyal kaytarma davranışı (r=.278, p&lt;0,01) ve duygusal tükenme arasında (r=.410, p&lt;0,01) </w:t>
      </w:r>
      <w:r w:rsidR="008D6AEB">
        <w:rPr>
          <w:rFonts w:ascii="Times New Roman" w:hAnsi="Times New Roman" w:cs="Times New Roman"/>
          <w:bCs/>
          <w:szCs w:val="24"/>
        </w:rPr>
        <w:t>ayrıca</w:t>
      </w:r>
      <w:r w:rsidR="008D6AEB" w:rsidRPr="008D6AEB">
        <w:rPr>
          <w:rFonts w:ascii="Times New Roman" w:hAnsi="Times New Roman" w:cs="Times New Roman"/>
          <w:bCs/>
          <w:szCs w:val="24"/>
        </w:rPr>
        <w:t xml:space="preserve"> </w:t>
      </w:r>
      <w:r w:rsidR="008D6AEB">
        <w:rPr>
          <w:rFonts w:ascii="Times New Roman" w:hAnsi="Times New Roman" w:cs="Times New Roman"/>
          <w:bCs/>
          <w:szCs w:val="24"/>
        </w:rPr>
        <w:t>i</w:t>
      </w:r>
      <w:r w:rsidR="008D6AEB" w:rsidRPr="008D6AEB">
        <w:rPr>
          <w:rFonts w:ascii="Times New Roman" w:hAnsi="Times New Roman" w:cs="Times New Roman"/>
          <w:bCs/>
          <w:szCs w:val="24"/>
        </w:rPr>
        <w:t xml:space="preserve">şyeri nezaketsizliği ile (r=.451, p&lt;0,01) işten ayrılma niyeti arasında da pozitif yönlü anlamlı bir ilişki </w:t>
      </w:r>
      <w:r w:rsidR="008D6AEB">
        <w:rPr>
          <w:rFonts w:ascii="Times New Roman" w:hAnsi="Times New Roman" w:cs="Times New Roman"/>
          <w:bCs/>
          <w:szCs w:val="24"/>
        </w:rPr>
        <w:t>tespit etmiştir. Taştan (2014), o</w:t>
      </w:r>
      <w:r w:rsidR="008D6AEB" w:rsidRPr="008D6AEB">
        <w:rPr>
          <w:rFonts w:ascii="Times New Roman" w:hAnsi="Times New Roman" w:cs="Times New Roman"/>
          <w:bCs/>
          <w:szCs w:val="24"/>
        </w:rPr>
        <w:t>lumsuz örgüt iklimi ile işyeri nezaketsizliği</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arasında pozitif ve anlamlı bir</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 xml:space="preserve">ilişki, </w:t>
      </w:r>
      <w:r w:rsidR="008D6AEB">
        <w:rPr>
          <w:rFonts w:ascii="Times New Roman" w:hAnsi="Times New Roman" w:cs="Times New Roman"/>
          <w:bCs/>
          <w:szCs w:val="24"/>
        </w:rPr>
        <w:t>i</w:t>
      </w:r>
      <w:r w:rsidR="008D6AEB" w:rsidRPr="008D6AEB">
        <w:rPr>
          <w:rFonts w:ascii="Times New Roman" w:hAnsi="Times New Roman" w:cs="Times New Roman"/>
          <w:bCs/>
          <w:szCs w:val="24"/>
        </w:rPr>
        <w:t>şyeri nezaketsizliği ile saldırgan davranışlar</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arasında pozitif ve anlamlı bir</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ilişki,</w:t>
      </w:r>
      <w:r w:rsidR="008D6AEB">
        <w:rPr>
          <w:rFonts w:ascii="Times New Roman" w:hAnsi="Times New Roman" w:cs="Times New Roman"/>
          <w:bCs/>
          <w:szCs w:val="24"/>
        </w:rPr>
        <w:t xml:space="preserve"> k</w:t>
      </w:r>
      <w:r w:rsidR="008D6AEB" w:rsidRPr="008D6AEB">
        <w:rPr>
          <w:rFonts w:ascii="Times New Roman" w:hAnsi="Times New Roman" w:cs="Times New Roman"/>
          <w:bCs/>
          <w:szCs w:val="24"/>
        </w:rPr>
        <w:t>ötü muamele algısı ile işyeri nezaketsizliği</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arasında pozitif ve anlamlı bir</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ilişki olduğu</w:t>
      </w:r>
      <w:r w:rsidR="008D6AEB">
        <w:rPr>
          <w:rFonts w:ascii="Times New Roman" w:hAnsi="Times New Roman" w:cs="Times New Roman"/>
          <w:bCs/>
          <w:szCs w:val="24"/>
        </w:rPr>
        <w:t xml:space="preserve">nu bulmuştur. </w:t>
      </w:r>
      <w:proofErr w:type="spellStart"/>
      <w:r w:rsidR="008D6AEB">
        <w:rPr>
          <w:rFonts w:ascii="Times New Roman" w:hAnsi="Times New Roman" w:cs="Times New Roman"/>
          <w:bCs/>
          <w:szCs w:val="24"/>
        </w:rPr>
        <w:t>Miner</w:t>
      </w:r>
      <w:proofErr w:type="spellEnd"/>
      <w:r w:rsidR="008D6AEB">
        <w:rPr>
          <w:rFonts w:ascii="Times New Roman" w:hAnsi="Times New Roman" w:cs="Times New Roman"/>
          <w:bCs/>
          <w:szCs w:val="24"/>
        </w:rPr>
        <w:t xml:space="preserve"> ve diğerleri (2012) i</w:t>
      </w:r>
      <w:r w:rsidR="008D6AEB" w:rsidRPr="008D6AEB">
        <w:rPr>
          <w:rFonts w:ascii="Times New Roman" w:hAnsi="Times New Roman" w:cs="Times New Roman"/>
          <w:bCs/>
          <w:szCs w:val="24"/>
        </w:rPr>
        <w:t>şyeri nezaketsizliği ile iş stresi ve</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 xml:space="preserve">depresyon arasında pozitif yönlü, </w:t>
      </w:r>
      <w:r w:rsidR="008D6AEB">
        <w:rPr>
          <w:rFonts w:ascii="Times New Roman" w:hAnsi="Times New Roman" w:cs="Times New Roman"/>
          <w:bCs/>
          <w:szCs w:val="24"/>
        </w:rPr>
        <w:t>i</w:t>
      </w:r>
      <w:r w:rsidR="008D6AEB" w:rsidRPr="008D6AEB">
        <w:rPr>
          <w:rFonts w:ascii="Times New Roman" w:hAnsi="Times New Roman" w:cs="Times New Roman"/>
          <w:bCs/>
          <w:szCs w:val="24"/>
        </w:rPr>
        <w:t>şyeri nezaketsizliği ile iş tatmini ve</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yaşam doyumu arasında</w:t>
      </w:r>
      <w:r w:rsidR="008D6AEB">
        <w:rPr>
          <w:rFonts w:ascii="Times New Roman" w:hAnsi="Times New Roman" w:cs="Times New Roman"/>
          <w:bCs/>
          <w:szCs w:val="24"/>
        </w:rPr>
        <w:t xml:space="preserve"> ise</w:t>
      </w:r>
      <w:r w:rsidR="008D6AEB" w:rsidRPr="008D6AEB">
        <w:rPr>
          <w:rFonts w:ascii="Times New Roman" w:hAnsi="Times New Roman" w:cs="Times New Roman"/>
          <w:bCs/>
          <w:szCs w:val="24"/>
        </w:rPr>
        <w:t xml:space="preserve"> negatif yönlü</w:t>
      </w:r>
      <w:r w:rsidR="008D6AEB">
        <w:rPr>
          <w:rFonts w:ascii="Times New Roman" w:hAnsi="Times New Roman" w:cs="Times New Roman"/>
          <w:bCs/>
          <w:szCs w:val="24"/>
        </w:rPr>
        <w:t xml:space="preserve"> </w:t>
      </w:r>
      <w:r w:rsidR="008D6AEB" w:rsidRPr="008D6AEB">
        <w:rPr>
          <w:rFonts w:ascii="Times New Roman" w:hAnsi="Times New Roman" w:cs="Times New Roman"/>
          <w:bCs/>
          <w:szCs w:val="24"/>
        </w:rPr>
        <w:t>bir ilişki</w:t>
      </w:r>
      <w:r w:rsidR="008D6AEB">
        <w:rPr>
          <w:rFonts w:ascii="Times New Roman" w:hAnsi="Times New Roman" w:cs="Times New Roman"/>
          <w:bCs/>
          <w:szCs w:val="24"/>
        </w:rPr>
        <w:t xml:space="preserve"> olduğunu ortaya koymuştur. </w:t>
      </w:r>
      <w:proofErr w:type="spellStart"/>
      <w:r w:rsidR="00FC53BA" w:rsidRPr="00FC53BA">
        <w:rPr>
          <w:rFonts w:ascii="Times New Roman" w:hAnsi="Times New Roman" w:cs="Times New Roman"/>
          <w:bCs/>
          <w:szCs w:val="24"/>
        </w:rPr>
        <w:t>Penney</w:t>
      </w:r>
      <w:proofErr w:type="spellEnd"/>
      <w:r w:rsidR="00FC53BA" w:rsidRPr="00FC53BA">
        <w:rPr>
          <w:rFonts w:ascii="Times New Roman" w:hAnsi="Times New Roman" w:cs="Times New Roman"/>
          <w:bCs/>
          <w:szCs w:val="24"/>
        </w:rPr>
        <w:t xml:space="preserve"> ve </w:t>
      </w:r>
      <w:proofErr w:type="spellStart"/>
      <w:r w:rsidR="00FC53BA" w:rsidRPr="00FC53BA">
        <w:rPr>
          <w:rFonts w:ascii="Times New Roman" w:hAnsi="Times New Roman" w:cs="Times New Roman"/>
          <w:bCs/>
          <w:szCs w:val="24"/>
        </w:rPr>
        <w:t>Spector</w:t>
      </w:r>
      <w:proofErr w:type="spellEnd"/>
      <w:r w:rsidR="00FC53BA">
        <w:rPr>
          <w:rFonts w:ascii="Times New Roman" w:hAnsi="Times New Roman" w:cs="Times New Roman"/>
          <w:bCs/>
          <w:szCs w:val="24"/>
        </w:rPr>
        <w:t xml:space="preserve"> (</w:t>
      </w:r>
      <w:r w:rsidR="00FC53BA" w:rsidRPr="00FC53BA">
        <w:rPr>
          <w:rFonts w:ascii="Times New Roman" w:hAnsi="Times New Roman" w:cs="Times New Roman"/>
          <w:bCs/>
          <w:szCs w:val="24"/>
        </w:rPr>
        <w:t>2005</w:t>
      </w:r>
      <w:r w:rsidR="00FC53BA">
        <w:rPr>
          <w:rFonts w:ascii="Times New Roman" w:hAnsi="Times New Roman" w:cs="Times New Roman"/>
          <w:bCs/>
          <w:szCs w:val="24"/>
        </w:rPr>
        <w:t xml:space="preserve">) işyeri nezaketsizliği ile üretkenlik karşıtı iş davranışları arasında pozitif yönlü bir ilişki tespit etmiştir. </w:t>
      </w:r>
    </w:p>
    <w:p w14:paraId="015B4C60" w14:textId="4E1F1EDC" w:rsidR="00086CB1" w:rsidRPr="00086CB1" w:rsidRDefault="00086CB1" w:rsidP="00FC516F">
      <w:pPr>
        <w:spacing w:after="120" w:line="276" w:lineRule="auto"/>
        <w:ind w:firstLine="709"/>
        <w:jc w:val="both"/>
        <w:rPr>
          <w:rFonts w:ascii="Times New Roman" w:hAnsi="Times New Roman" w:cs="Times New Roman"/>
          <w:bCs/>
          <w:szCs w:val="24"/>
        </w:rPr>
      </w:pPr>
      <w:r w:rsidRPr="00086CB1">
        <w:rPr>
          <w:rFonts w:ascii="Times New Roman" w:hAnsi="Times New Roman" w:cs="Times New Roman"/>
          <w:bCs/>
          <w:szCs w:val="24"/>
        </w:rPr>
        <w:t xml:space="preserve">Her araştırmada olduğu gibi bu araştırmada da bazı kısıtlar vardır. Çalışma farklı meslek gruplarından oluşan katılımcılar ile gerçekleştirilmiştir. Bundan sonra yapılacak çalışmalarda değişkenler genelleme yapabilecek şekilde </w:t>
      </w:r>
      <w:r w:rsidR="00AC0E2E">
        <w:rPr>
          <w:rFonts w:ascii="Times New Roman" w:hAnsi="Times New Roman" w:cs="Times New Roman"/>
          <w:bCs/>
          <w:szCs w:val="24"/>
        </w:rPr>
        <w:t>geniş</w:t>
      </w:r>
      <w:r w:rsidRPr="00086CB1">
        <w:rPr>
          <w:rFonts w:ascii="Times New Roman" w:hAnsi="Times New Roman" w:cs="Times New Roman"/>
          <w:bCs/>
          <w:szCs w:val="24"/>
        </w:rPr>
        <w:t xml:space="preserve"> örneklemler itibariyle ele alınabilir. Araştırma modeline </w:t>
      </w:r>
      <w:r w:rsidR="002419A1">
        <w:rPr>
          <w:rFonts w:ascii="Times New Roman" w:hAnsi="Times New Roman" w:cs="Times New Roman"/>
          <w:bCs/>
          <w:szCs w:val="24"/>
        </w:rPr>
        <w:t xml:space="preserve">işyeri nezaketsizliğinin zorunlu vatandaşlık davranışı üzerindeki olumsuz etkisini azaltıcı </w:t>
      </w:r>
      <w:r w:rsidRPr="00086CB1">
        <w:rPr>
          <w:rFonts w:ascii="Times New Roman" w:hAnsi="Times New Roman" w:cs="Times New Roman"/>
          <w:bCs/>
          <w:szCs w:val="24"/>
        </w:rPr>
        <w:t>bir aracı değişken eklenebilir</w:t>
      </w:r>
      <w:r w:rsidR="002419A1">
        <w:rPr>
          <w:rFonts w:ascii="Times New Roman" w:hAnsi="Times New Roman" w:cs="Times New Roman"/>
          <w:bCs/>
          <w:szCs w:val="24"/>
        </w:rPr>
        <w:t xml:space="preserve">. </w:t>
      </w:r>
      <w:r w:rsidRPr="00086CB1">
        <w:rPr>
          <w:rFonts w:ascii="Times New Roman" w:hAnsi="Times New Roman" w:cs="Times New Roman"/>
          <w:bCs/>
          <w:szCs w:val="24"/>
        </w:rPr>
        <w:t xml:space="preserve">Son olarak, </w:t>
      </w:r>
      <w:r w:rsidR="002419A1">
        <w:rPr>
          <w:rFonts w:ascii="Times New Roman" w:hAnsi="Times New Roman" w:cs="Times New Roman"/>
          <w:bCs/>
          <w:szCs w:val="24"/>
        </w:rPr>
        <w:t>işyeri nezaketsizliği</w:t>
      </w:r>
      <w:r w:rsidRPr="00086CB1">
        <w:rPr>
          <w:rFonts w:ascii="Times New Roman" w:hAnsi="Times New Roman" w:cs="Times New Roman"/>
          <w:bCs/>
          <w:szCs w:val="24"/>
        </w:rPr>
        <w:t>, kişilik</w:t>
      </w:r>
      <w:r w:rsidR="00FC53BA">
        <w:rPr>
          <w:rFonts w:ascii="Times New Roman" w:hAnsi="Times New Roman" w:cs="Times New Roman"/>
          <w:bCs/>
          <w:szCs w:val="24"/>
        </w:rPr>
        <w:t xml:space="preserve">, duygular </w:t>
      </w:r>
      <w:r w:rsidRPr="00086CB1">
        <w:rPr>
          <w:rFonts w:ascii="Times New Roman" w:hAnsi="Times New Roman" w:cs="Times New Roman"/>
          <w:bCs/>
          <w:szCs w:val="24"/>
        </w:rPr>
        <w:t xml:space="preserve">ve kuşak farklılıkları itibariyle incelenebileceği gibi </w:t>
      </w:r>
      <w:r w:rsidR="00FC53BA">
        <w:rPr>
          <w:rFonts w:ascii="Times New Roman" w:hAnsi="Times New Roman" w:cs="Times New Roman"/>
          <w:bCs/>
          <w:szCs w:val="24"/>
        </w:rPr>
        <w:t>araştırmalarda aracı değişken olarak da kullanılabilir</w:t>
      </w:r>
      <w:r w:rsidRPr="00086CB1">
        <w:rPr>
          <w:rFonts w:ascii="Times New Roman" w:hAnsi="Times New Roman" w:cs="Times New Roman"/>
          <w:bCs/>
          <w:szCs w:val="24"/>
        </w:rPr>
        <w:t>.   </w:t>
      </w:r>
    </w:p>
    <w:p w14:paraId="50194E17" w14:textId="77777777" w:rsidR="00A00445" w:rsidRDefault="00086CB1" w:rsidP="00FC516F">
      <w:pPr>
        <w:tabs>
          <w:tab w:val="center" w:pos="4536"/>
        </w:tabs>
        <w:spacing w:after="120" w:line="276" w:lineRule="auto"/>
        <w:ind w:firstLine="709"/>
        <w:jc w:val="both"/>
        <w:rPr>
          <w:rFonts w:ascii="Times New Roman" w:hAnsi="Times New Roman" w:cs="Times New Roman"/>
          <w:b/>
          <w:sz w:val="20"/>
        </w:rPr>
      </w:pPr>
      <w:r>
        <w:rPr>
          <w:rFonts w:ascii="Times New Roman" w:hAnsi="Times New Roman" w:cs="Times New Roman"/>
          <w:b/>
          <w:sz w:val="20"/>
        </w:rPr>
        <w:tab/>
      </w:r>
    </w:p>
    <w:p w14:paraId="765BB7C5" w14:textId="2140DADF" w:rsidR="000F3E5F" w:rsidRPr="00A00445" w:rsidRDefault="00772434" w:rsidP="00A00445">
      <w:pPr>
        <w:tabs>
          <w:tab w:val="center" w:pos="4536"/>
        </w:tabs>
        <w:spacing w:after="120" w:line="276" w:lineRule="auto"/>
        <w:ind w:firstLine="709"/>
        <w:jc w:val="center"/>
        <w:rPr>
          <w:rFonts w:ascii="Times New Roman" w:hAnsi="Times New Roman" w:cs="Times New Roman"/>
          <w:b/>
          <w:sz w:val="24"/>
          <w:szCs w:val="28"/>
        </w:rPr>
      </w:pPr>
      <w:r w:rsidRPr="00A00445">
        <w:rPr>
          <w:rFonts w:ascii="Times New Roman" w:hAnsi="Times New Roman" w:cs="Times New Roman"/>
          <w:b/>
          <w:sz w:val="24"/>
          <w:szCs w:val="28"/>
        </w:rPr>
        <w:t>KAYNAKÇA</w:t>
      </w:r>
    </w:p>
    <w:p w14:paraId="4C144E5F" w14:textId="77777777" w:rsidR="00C619F3" w:rsidRPr="00772434" w:rsidRDefault="00C619F3" w:rsidP="00C619F3">
      <w:pPr>
        <w:autoSpaceDE w:val="0"/>
        <w:autoSpaceDN w:val="0"/>
        <w:adjustRightInd w:val="0"/>
        <w:spacing w:after="120" w:line="276" w:lineRule="auto"/>
        <w:ind w:firstLine="709"/>
        <w:jc w:val="both"/>
        <w:rPr>
          <w:rFonts w:ascii="Times New Roman" w:hAnsi="Times New Roman" w:cs="Times New Roman"/>
          <w:sz w:val="20"/>
        </w:rPr>
      </w:pPr>
      <w:proofErr w:type="spellStart"/>
      <w:r w:rsidRPr="00772434">
        <w:rPr>
          <w:rFonts w:ascii="Times New Roman" w:hAnsi="Times New Roman" w:cs="Times New Roman"/>
          <w:sz w:val="20"/>
        </w:rPr>
        <w:t>Andersson</w:t>
      </w:r>
      <w:proofErr w:type="spellEnd"/>
      <w:r w:rsidRPr="00772434">
        <w:rPr>
          <w:rFonts w:ascii="Times New Roman" w:hAnsi="Times New Roman" w:cs="Times New Roman"/>
          <w:sz w:val="20"/>
        </w:rPr>
        <w:t xml:space="preserve">, L.M.&amp; </w:t>
      </w:r>
      <w:proofErr w:type="spellStart"/>
      <w:r w:rsidRPr="00772434">
        <w:rPr>
          <w:rFonts w:ascii="Times New Roman" w:hAnsi="Times New Roman" w:cs="Times New Roman"/>
          <w:sz w:val="20"/>
        </w:rPr>
        <w:t>Pearson</w:t>
      </w:r>
      <w:proofErr w:type="spellEnd"/>
      <w:r w:rsidRPr="00772434">
        <w:rPr>
          <w:rFonts w:ascii="Times New Roman" w:hAnsi="Times New Roman" w:cs="Times New Roman"/>
          <w:sz w:val="20"/>
        </w:rPr>
        <w:t xml:space="preserve">, C.M. (1999). </w:t>
      </w:r>
      <w:proofErr w:type="spellStart"/>
      <w:r w:rsidRPr="00772434">
        <w:rPr>
          <w:rFonts w:ascii="Times New Roman" w:hAnsi="Times New Roman" w:cs="Times New Roman"/>
          <w:bCs/>
          <w:sz w:val="20"/>
        </w:rPr>
        <w:t>Tit</w:t>
      </w:r>
      <w:proofErr w:type="spellEnd"/>
      <w:r w:rsidRPr="00772434">
        <w:rPr>
          <w:rFonts w:ascii="Times New Roman" w:hAnsi="Times New Roman" w:cs="Times New Roman"/>
          <w:bCs/>
          <w:sz w:val="20"/>
        </w:rPr>
        <w:t xml:space="preserve"> </w:t>
      </w:r>
      <w:proofErr w:type="spellStart"/>
      <w:r w:rsidRPr="00772434">
        <w:rPr>
          <w:rFonts w:ascii="Times New Roman" w:hAnsi="Times New Roman" w:cs="Times New Roman"/>
          <w:bCs/>
          <w:sz w:val="20"/>
        </w:rPr>
        <w:t>for</w:t>
      </w:r>
      <w:proofErr w:type="spellEnd"/>
      <w:r w:rsidRPr="00772434">
        <w:rPr>
          <w:rFonts w:ascii="Times New Roman" w:hAnsi="Times New Roman" w:cs="Times New Roman"/>
          <w:bCs/>
          <w:sz w:val="20"/>
        </w:rPr>
        <w:t xml:space="preserve"> tat? </w:t>
      </w:r>
      <w:proofErr w:type="spellStart"/>
      <w:r w:rsidRPr="00772434">
        <w:rPr>
          <w:rFonts w:ascii="Times New Roman" w:hAnsi="Times New Roman" w:cs="Times New Roman"/>
          <w:bCs/>
          <w:sz w:val="20"/>
        </w:rPr>
        <w:t>The</w:t>
      </w:r>
      <w:proofErr w:type="spellEnd"/>
      <w:r w:rsidRPr="00772434">
        <w:rPr>
          <w:rFonts w:ascii="Times New Roman" w:hAnsi="Times New Roman" w:cs="Times New Roman"/>
          <w:bCs/>
          <w:sz w:val="20"/>
        </w:rPr>
        <w:t xml:space="preserve"> </w:t>
      </w:r>
      <w:proofErr w:type="spellStart"/>
      <w:r w:rsidRPr="00772434">
        <w:rPr>
          <w:rFonts w:ascii="Times New Roman" w:hAnsi="Times New Roman" w:cs="Times New Roman"/>
          <w:bCs/>
          <w:sz w:val="20"/>
        </w:rPr>
        <w:t>spiraling</w:t>
      </w:r>
      <w:proofErr w:type="spellEnd"/>
      <w:r w:rsidRPr="00772434">
        <w:rPr>
          <w:rFonts w:ascii="Times New Roman" w:hAnsi="Times New Roman" w:cs="Times New Roman"/>
          <w:bCs/>
          <w:sz w:val="20"/>
        </w:rPr>
        <w:t xml:space="preserve"> </w:t>
      </w:r>
      <w:proofErr w:type="spellStart"/>
      <w:r w:rsidRPr="00772434">
        <w:rPr>
          <w:rFonts w:ascii="Times New Roman" w:hAnsi="Times New Roman" w:cs="Times New Roman"/>
          <w:bCs/>
          <w:sz w:val="20"/>
        </w:rPr>
        <w:t>effect</w:t>
      </w:r>
      <w:proofErr w:type="spellEnd"/>
      <w:r w:rsidRPr="00772434">
        <w:rPr>
          <w:rFonts w:ascii="Times New Roman" w:hAnsi="Times New Roman" w:cs="Times New Roman"/>
          <w:bCs/>
          <w:sz w:val="20"/>
        </w:rPr>
        <w:t xml:space="preserve"> of </w:t>
      </w:r>
      <w:proofErr w:type="spellStart"/>
      <w:r w:rsidRPr="00772434">
        <w:rPr>
          <w:rFonts w:ascii="Times New Roman" w:hAnsi="Times New Roman" w:cs="Times New Roman"/>
          <w:bCs/>
          <w:sz w:val="20"/>
        </w:rPr>
        <w:t>ıncivility</w:t>
      </w:r>
      <w:proofErr w:type="spellEnd"/>
      <w:r w:rsidRPr="00772434">
        <w:rPr>
          <w:rFonts w:ascii="Times New Roman" w:hAnsi="Times New Roman" w:cs="Times New Roman"/>
          <w:bCs/>
          <w:sz w:val="20"/>
        </w:rPr>
        <w:t xml:space="preserve"> in </w:t>
      </w:r>
      <w:proofErr w:type="spellStart"/>
      <w:r w:rsidRPr="00772434">
        <w:rPr>
          <w:rFonts w:ascii="Times New Roman" w:hAnsi="Times New Roman" w:cs="Times New Roman"/>
          <w:bCs/>
          <w:sz w:val="20"/>
        </w:rPr>
        <w:t>the</w:t>
      </w:r>
      <w:proofErr w:type="spellEnd"/>
      <w:r w:rsidRPr="00772434">
        <w:rPr>
          <w:rFonts w:ascii="Times New Roman" w:hAnsi="Times New Roman" w:cs="Times New Roman"/>
          <w:bCs/>
          <w:sz w:val="20"/>
        </w:rPr>
        <w:t xml:space="preserve"> </w:t>
      </w:r>
      <w:proofErr w:type="spellStart"/>
      <w:r w:rsidRPr="00772434">
        <w:rPr>
          <w:rFonts w:ascii="Times New Roman" w:hAnsi="Times New Roman" w:cs="Times New Roman"/>
          <w:bCs/>
          <w:sz w:val="20"/>
        </w:rPr>
        <w:t>workplace</w:t>
      </w:r>
      <w:proofErr w:type="spellEnd"/>
      <w:r w:rsidRPr="00772434">
        <w:rPr>
          <w:rFonts w:ascii="Times New Roman" w:hAnsi="Times New Roman" w:cs="Times New Roman"/>
          <w:sz w:val="20"/>
        </w:rPr>
        <w:t xml:space="preserve">. </w:t>
      </w:r>
      <w:r w:rsidRPr="00772434">
        <w:rPr>
          <w:rFonts w:ascii="Times New Roman" w:hAnsi="Times New Roman" w:cs="Times New Roman"/>
          <w:i/>
          <w:sz w:val="20"/>
        </w:rPr>
        <w:t xml:space="preserve">Academy of Management </w:t>
      </w:r>
      <w:proofErr w:type="spellStart"/>
      <w:r w:rsidRPr="00772434">
        <w:rPr>
          <w:rFonts w:ascii="Times New Roman" w:hAnsi="Times New Roman" w:cs="Times New Roman"/>
          <w:i/>
          <w:sz w:val="20"/>
        </w:rPr>
        <w:t>Review</w:t>
      </w:r>
      <w:proofErr w:type="spellEnd"/>
      <w:r w:rsidRPr="00772434">
        <w:rPr>
          <w:rFonts w:ascii="Times New Roman" w:hAnsi="Times New Roman" w:cs="Times New Roman"/>
          <w:sz w:val="20"/>
        </w:rPr>
        <w:t>, 24(3), 452-</w:t>
      </w:r>
      <w:r w:rsidRPr="00772434">
        <w:rPr>
          <w:rFonts w:ascii="Times New Roman" w:hAnsi="Times New Roman" w:cs="Times New Roman"/>
          <w:b/>
          <w:bCs/>
          <w:sz w:val="20"/>
        </w:rPr>
        <w:t xml:space="preserve"> </w:t>
      </w:r>
      <w:r w:rsidRPr="00772434">
        <w:rPr>
          <w:rFonts w:ascii="Times New Roman" w:hAnsi="Times New Roman" w:cs="Times New Roman"/>
          <w:sz w:val="20"/>
        </w:rPr>
        <w:t>471.</w:t>
      </w:r>
    </w:p>
    <w:p w14:paraId="420F6F59" w14:textId="77777777" w:rsidR="00C619F3" w:rsidRPr="00772434" w:rsidRDefault="00C619F3" w:rsidP="00C619F3">
      <w:pPr>
        <w:autoSpaceDE w:val="0"/>
        <w:autoSpaceDN w:val="0"/>
        <w:adjustRightInd w:val="0"/>
        <w:spacing w:after="120" w:line="276" w:lineRule="auto"/>
        <w:ind w:firstLine="709"/>
        <w:jc w:val="both"/>
        <w:rPr>
          <w:rFonts w:ascii="Times New Roman" w:hAnsi="Times New Roman" w:cs="Times New Roman"/>
          <w:b/>
          <w:bCs/>
          <w:sz w:val="20"/>
        </w:rPr>
      </w:pPr>
      <w:proofErr w:type="spellStart"/>
      <w:r w:rsidRPr="00772434">
        <w:rPr>
          <w:rFonts w:ascii="Times New Roman" w:hAnsi="Times New Roman" w:cs="Times New Roman"/>
          <w:sz w:val="20"/>
        </w:rPr>
        <w:t>Cortina</w:t>
      </w:r>
      <w:proofErr w:type="spellEnd"/>
      <w:r w:rsidRPr="00772434">
        <w:rPr>
          <w:rFonts w:ascii="Times New Roman" w:hAnsi="Times New Roman" w:cs="Times New Roman"/>
          <w:sz w:val="20"/>
        </w:rPr>
        <w:t xml:space="preserve">, L.M., </w:t>
      </w:r>
      <w:proofErr w:type="spellStart"/>
      <w:r w:rsidRPr="00772434">
        <w:rPr>
          <w:rFonts w:ascii="Times New Roman" w:hAnsi="Times New Roman" w:cs="Times New Roman"/>
          <w:sz w:val="20"/>
        </w:rPr>
        <w:t>Magley</w:t>
      </w:r>
      <w:proofErr w:type="spellEnd"/>
      <w:r w:rsidRPr="00772434">
        <w:rPr>
          <w:rFonts w:ascii="Times New Roman" w:hAnsi="Times New Roman" w:cs="Times New Roman"/>
          <w:sz w:val="20"/>
        </w:rPr>
        <w:t xml:space="preserve">, V.J., </w:t>
      </w:r>
      <w:proofErr w:type="spellStart"/>
      <w:r w:rsidRPr="00772434">
        <w:rPr>
          <w:rFonts w:ascii="Times New Roman" w:hAnsi="Times New Roman" w:cs="Times New Roman"/>
          <w:sz w:val="20"/>
        </w:rPr>
        <w:t>Wıllıams</w:t>
      </w:r>
      <w:proofErr w:type="spellEnd"/>
      <w:r w:rsidRPr="00772434">
        <w:rPr>
          <w:rFonts w:ascii="Times New Roman" w:hAnsi="Times New Roman" w:cs="Times New Roman"/>
          <w:sz w:val="20"/>
        </w:rPr>
        <w:t xml:space="preserve">, J.H. &amp; </w:t>
      </w:r>
      <w:proofErr w:type="spellStart"/>
      <w:r w:rsidRPr="00772434">
        <w:rPr>
          <w:rFonts w:ascii="Times New Roman" w:hAnsi="Times New Roman" w:cs="Times New Roman"/>
          <w:sz w:val="20"/>
        </w:rPr>
        <w:t>Langhout</w:t>
      </w:r>
      <w:proofErr w:type="spellEnd"/>
      <w:r w:rsidRPr="00772434">
        <w:rPr>
          <w:rFonts w:ascii="Times New Roman" w:hAnsi="Times New Roman" w:cs="Times New Roman"/>
          <w:sz w:val="20"/>
        </w:rPr>
        <w:t xml:space="preserve">, R.D. (2001). </w:t>
      </w:r>
      <w:proofErr w:type="spellStart"/>
      <w:r w:rsidRPr="00772434">
        <w:rPr>
          <w:rFonts w:ascii="Times New Roman" w:hAnsi="Times New Roman" w:cs="Times New Roman"/>
          <w:sz w:val="20"/>
        </w:rPr>
        <w:t>Incivility</w:t>
      </w:r>
      <w:proofErr w:type="spellEnd"/>
      <w:r w:rsidRPr="00772434">
        <w:rPr>
          <w:rFonts w:ascii="Times New Roman" w:hAnsi="Times New Roman" w:cs="Times New Roman"/>
          <w:sz w:val="20"/>
        </w:rPr>
        <w:t xml:space="preserve"> in </w:t>
      </w:r>
      <w:proofErr w:type="spellStart"/>
      <w:r w:rsidRPr="00772434">
        <w:rPr>
          <w:rFonts w:ascii="Times New Roman" w:hAnsi="Times New Roman" w:cs="Times New Roman"/>
          <w:sz w:val="20"/>
        </w:rPr>
        <w:t>the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workplace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Incidence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and</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impact</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i/>
          <w:sz w:val="20"/>
        </w:rPr>
        <w:t>Journal</w:t>
      </w:r>
      <w:proofErr w:type="spellEnd"/>
      <w:r w:rsidRPr="00772434">
        <w:rPr>
          <w:rFonts w:ascii="Times New Roman" w:hAnsi="Times New Roman" w:cs="Times New Roman"/>
          <w:i/>
          <w:sz w:val="20"/>
        </w:rPr>
        <w:t xml:space="preserve"> of </w:t>
      </w:r>
      <w:proofErr w:type="spellStart"/>
      <w:r w:rsidRPr="00772434">
        <w:rPr>
          <w:rFonts w:ascii="Times New Roman" w:hAnsi="Times New Roman" w:cs="Times New Roman"/>
          <w:i/>
          <w:sz w:val="20"/>
        </w:rPr>
        <w:t>Occupational</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Health</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Psychology</w:t>
      </w:r>
      <w:proofErr w:type="spellEnd"/>
      <w:r w:rsidRPr="00772434">
        <w:rPr>
          <w:rFonts w:ascii="Times New Roman" w:hAnsi="Times New Roman" w:cs="Times New Roman"/>
          <w:sz w:val="20"/>
        </w:rPr>
        <w:t>, 6, 64-80.</w:t>
      </w:r>
    </w:p>
    <w:p w14:paraId="652F8531"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2F7665">
        <w:rPr>
          <w:rFonts w:ascii="Times New Roman" w:hAnsi="Times New Roman" w:cs="Times New Roman"/>
          <w:sz w:val="20"/>
        </w:rPr>
        <w:t>Felblinger</w:t>
      </w:r>
      <w:proofErr w:type="spellEnd"/>
      <w:r w:rsidRPr="002F7665">
        <w:rPr>
          <w:rFonts w:ascii="Times New Roman" w:hAnsi="Times New Roman" w:cs="Times New Roman"/>
          <w:sz w:val="20"/>
        </w:rPr>
        <w:t>, D</w:t>
      </w:r>
      <w:r>
        <w:rPr>
          <w:rFonts w:ascii="Times New Roman" w:hAnsi="Times New Roman" w:cs="Times New Roman"/>
          <w:sz w:val="20"/>
        </w:rPr>
        <w:t>.</w:t>
      </w:r>
      <w:r w:rsidRPr="002F7665">
        <w:rPr>
          <w:rFonts w:ascii="Times New Roman" w:hAnsi="Times New Roman" w:cs="Times New Roman"/>
          <w:sz w:val="20"/>
        </w:rPr>
        <w:t xml:space="preserve"> M. (2008)</w:t>
      </w:r>
      <w:r>
        <w:rPr>
          <w:rFonts w:ascii="Times New Roman" w:hAnsi="Times New Roman" w:cs="Times New Roman"/>
          <w:sz w:val="20"/>
        </w:rPr>
        <w:t xml:space="preserve">. </w:t>
      </w:r>
      <w:proofErr w:type="spellStart"/>
      <w:r>
        <w:rPr>
          <w:rFonts w:ascii="Times New Roman" w:hAnsi="Times New Roman" w:cs="Times New Roman"/>
          <w:sz w:val="20"/>
        </w:rPr>
        <w:t>I</w:t>
      </w:r>
      <w:r w:rsidRPr="002F7665">
        <w:rPr>
          <w:rFonts w:ascii="Times New Roman" w:hAnsi="Times New Roman" w:cs="Times New Roman"/>
          <w:sz w:val="20"/>
        </w:rPr>
        <w:t>ncivility</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and</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bullying</w:t>
      </w:r>
      <w:proofErr w:type="spellEnd"/>
      <w:r w:rsidRPr="002F7665">
        <w:rPr>
          <w:rFonts w:ascii="Times New Roman" w:hAnsi="Times New Roman" w:cs="Times New Roman"/>
          <w:sz w:val="20"/>
        </w:rPr>
        <w:t xml:space="preserve"> in </w:t>
      </w:r>
      <w:proofErr w:type="spellStart"/>
      <w:r w:rsidRPr="002F7665">
        <w:rPr>
          <w:rFonts w:ascii="Times New Roman" w:hAnsi="Times New Roman" w:cs="Times New Roman"/>
          <w:sz w:val="20"/>
        </w:rPr>
        <w:t>the</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workplace</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and</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nurses</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shame</w:t>
      </w:r>
      <w:proofErr w:type="spellEnd"/>
      <w:r w:rsidRPr="002F7665">
        <w:rPr>
          <w:rFonts w:ascii="Times New Roman" w:hAnsi="Times New Roman" w:cs="Times New Roman"/>
          <w:sz w:val="20"/>
        </w:rPr>
        <w:t xml:space="preserve"> </w:t>
      </w:r>
      <w:proofErr w:type="spellStart"/>
      <w:r w:rsidRPr="002F7665">
        <w:rPr>
          <w:rFonts w:ascii="Times New Roman" w:hAnsi="Times New Roman" w:cs="Times New Roman"/>
          <w:sz w:val="20"/>
        </w:rPr>
        <w:t>responses</w:t>
      </w:r>
      <w:proofErr w:type="spellEnd"/>
      <w:r w:rsidRPr="002F7665">
        <w:rPr>
          <w:rFonts w:ascii="Times New Roman" w:hAnsi="Times New Roman" w:cs="Times New Roman"/>
          <w:sz w:val="20"/>
        </w:rPr>
        <w:t>,</w:t>
      </w:r>
      <w:r>
        <w:rPr>
          <w:rFonts w:ascii="Times New Roman" w:hAnsi="Times New Roman" w:cs="Times New Roman"/>
          <w:sz w:val="20"/>
        </w:rPr>
        <w:t xml:space="preserve"> </w:t>
      </w:r>
      <w:r w:rsidRPr="00C972A0">
        <w:rPr>
          <w:rFonts w:ascii="Times New Roman" w:hAnsi="Times New Roman" w:cs="Times New Roman"/>
          <w:i/>
          <w:iCs/>
          <w:sz w:val="20"/>
        </w:rPr>
        <w:t>JOGN</w:t>
      </w:r>
      <w:r>
        <w:rPr>
          <w:rFonts w:ascii="Times New Roman" w:hAnsi="Times New Roman" w:cs="Times New Roman"/>
          <w:i/>
          <w:iCs/>
          <w:sz w:val="20"/>
        </w:rPr>
        <w:t>.</w:t>
      </w:r>
      <w:r w:rsidRPr="002F7665">
        <w:rPr>
          <w:rFonts w:ascii="Times New Roman" w:hAnsi="Times New Roman" w:cs="Times New Roman"/>
          <w:sz w:val="20"/>
        </w:rPr>
        <w:t xml:space="preserve"> 37(2)</w:t>
      </w:r>
      <w:r>
        <w:rPr>
          <w:rFonts w:ascii="Times New Roman" w:hAnsi="Times New Roman" w:cs="Times New Roman"/>
          <w:sz w:val="20"/>
        </w:rPr>
        <w:t>,</w:t>
      </w:r>
      <w:r w:rsidRPr="002F7665">
        <w:rPr>
          <w:rFonts w:ascii="Times New Roman" w:hAnsi="Times New Roman" w:cs="Times New Roman"/>
          <w:sz w:val="20"/>
        </w:rPr>
        <w:t xml:space="preserve"> 234-242.</w:t>
      </w:r>
    </w:p>
    <w:p w14:paraId="6B159D2A"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0313D8">
        <w:rPr>
          <w:rFonts w:ascii="Times New Roman" w:hAnsi="Times New Roman" w:cs="Times New Roman"/>
          <w:sz w:val="20"/>
        </w:rPr>
        <w:t>Günçavdı</w:t>
      </w:r>
      <w:proofErr w:type="spellEnd"/>
      <w:r w:rsidRPr="000313D8">
        <w:rPr>
          <w:rFonts w:ascii="Times New Roman" w:hAnsi="Times New Roman" w:cs="Times New Roman"/>
          <w:sz w:val="20"/>
        </w:rPr>
        <w:t xml:space="preserve"> </w:t>
      </w:r>
      <w:r>
        <w:rPr>
          <w:rFonts w:ascii="Times New Roman" w:hAnsi="Times New Roman" w:cs="Times New Roman"/>
          <w:sz w:val="20"/>
        </w:rPr>
        <w:t xml:space="preserve">G. </w:t>
      </w:r>
      <w:r w:rsidRPr="00772434">
        <w:rPr>
          <w:rFonts w:ascii="Times New Roman" w:hAnsi="Times New Roman" w:cs="Times New Roman"/>
          <w:sz w:val="20"/>
        </w:rPr>
        <w:t>&amp;</w:t>
      </w:r>
      <w:r>
        <w:rPr>
          <w:rFonts w:ascii="Times New Roman" w:hAnsi="Times New Roman" w:cs="Times New Roman"/>
          <w:sz w:val="20"/>
        </w:rPr>
        <w:t xml:space="preserve"> </w:t>
      </w:r>
      <w:r w:rsidRPr="000313D8">
        <w:rPr>
          <w:rFonts w:ascii="Times New Roman" w:hAnsi="Times New Roman" w:cs="Times New Roman"/>
          <w:sz w:val="20"/>
        </w:rPr>
        <w:t>Polat</w:t>
      </w:r>
      <w:r>
        <w:rPr>
          <w:rFonts w:ascii="Times New Roman" w:hAnsi="Times New Roman" w:cs="Times New Roman"/>
          <w:sz w:val="20"/>
        </w:rPr>
        <w:t xml:space="preserve"> S. (2015).</w:t>
      </w:r>
      <w:r w:rsidRPr="000313D8">
        <w:rPr>
          <w:rFonts w:ascii="Times New Roman" w:hAnsi="Times New Roman" w:cs="Times New Roman"/>
          <w:sz w:val="20"/>
        </w:rPr>
        <w:t xml:space="preserve"> İş yerinde kötü muamele ölçeğini </w:t>
      </w:r>
      <w:proofErr w:type="spellStart"/>
      <w:r>
        <w:rPr>
          <w:rFonts w:ascii="Times New Roman" w:hAnsi="Times New Roman" w:cs="Times New Roman"/>
          <w:sz w:val="20"/>
        </w:rPr>
        <w:t>T</w:t>
      </w:r>
      <w:r w:rsidRPr="000313D8">
        <w:rPr>
          <w:rFonts w:ascii="Times New Roman" w:hAnsi="Times New Roman" w:cs="Times New Roman"/>
          <w:sz w:val="20"/>
        </w:rPr>
        <w:t>ürkçe</w:t>
      </w:r>
      <w:r>
        <w:rPr>
          <w:rFonts w:ascii="Times New Roman" w:hAnsi="Times New Roman" w:cs="Times New Roman"/>
          <w:sz w:val="20"/>
        </w:rPr>
        <w:t>’</w:t>
      </w:r>
      <w:r w:rsidRPr="000313D8">
        <w:rPr>
          <w:rFonts w:ascii="Times New Roman" w:hAnsi="Times New Roman" w:cs="Times New Roman"/>
          <w:sz w:val="20"/>
        </w:rPr>
        <w:t>ye</w:t>
      </w:r>
      <w:proofErr w:type="spellEnd"/>
      <w:r w:rsidRPr="000313D8">
        <w:rPr>
          <w:rFonts w:ascii="Times New Roman" w:hAnsi="Times New Roman" w:cs="Times New Roman"/>
          <w:sz w:val="20"/>
        </w:rPr>
        <w:t xml:space="preserve"> uyarlama çalışması, </w:t>
      </w:r>
      <w:r w:rsidRPr="00C972A0">
        <w:rPr>
          <w:rFonts w:ascii="Times New Roman" w:hAnsi="Times New Roman" w:cs="Times New Roman"/>
          <w:i/>
          <w:iCs/>
          <w:sz w:val="20"/>
        </w:rPr>
        <w:t>Akademik Sosyal Araştırmalar Dergisi</w:t>
      </w:r>
      <w:r>
        <w:rPr>
          <w:rFonts w:ascii="Times New Roman" w:hAnsi="Times New Roman" w:cs="Times New Roman"/>
          <w:sz w:val="20"/>
        </w:rPr>
        <w:t>.</w:t>
      </w:r>
      <w:r w:rsidRPr="000313D8">
        <w:rPr>
          <w:rFonts w:ascii="Times New Roman" w:hAnsi="Times New Roman" w:cs="Times New Roman"/>
          <w:sz w:val="20"/>
        </w:rPr>
        <w:t xml:space="preserve"> 3(10), 124.</w:t>
      </w:r>
    </w:p>
    <w:p w14:paraId="373B3178" w14:textId="77777777" w:rsidR="00C619F3" w:rsidRPr="00772434" w:rsidRDefault="00C619F3" w:rsidP="00C619F3">
      <w:pPr>
        <w:spacing w:after="120" w:line="276" w:lineRule="auto"/>
        <w:ind w:firstLine="709"/>
        <w:jc w:val="both"/>
        <w:rPr>
          <w:rFonts w:ascii="Times New Roman" w:hAnsi="Times New Roman" w:cs="Times New Roman"/>
          <w:sz w:val="20"/>
        </w:rPr>
      </w:pPr>
      <w:r w:rsidRPr="00772434">
        <w:rPr>
          <w:rFonts w:ascii="Times New Roman" w:hAnsi="Times New Roman" w:cs="Times New Roman"/>
          <w:sz w:val="20"/>
        </w:rPr>
        <w:t xml:space="preserve">Harmancı Seren, A. K. &amp; </w:t>
      </w:r>
      <w:proofErr w:type="spellStart"/>
      <w:r w:rsidRPr="00772434">
        <w:rPr>
          <w:rFonts w:ascii="Times New Roman" w:hAnsi="Times New Roman" w:cs="Times New Roman"/>
          <w:sz w:val="20"/>
        </w:rPr>
        <w:t>Ünaldı</w:t>
      </w:r>
      <w:proofErr w:type="spellEnd"/>
      <w:r w:rsidRPr="00772434">
        <w:rPr>
          <w:rFonts w:ascii="Times New Roman" w:hAnsi="Times New Roman" w:cs="Times New Roman"/>
          <w:sz w:val="20"/>
        </w:rPr>
        <w:t xml:space="preserve"> Baydın, N. (2017). Zorunlu vatandaşlık davranışı ölçeğinin </w:t>
      </w:r>
      <w:proofErr w:type="spellStart"/>
      <w:r w:rsidRPr="00772434">
        <w:rPr>
          <w:rFonts w:ascii="Times New Roman" w:hAnsi="Times New Roman" w:cs="Times New Roman"/>
          <w:sz w:val="20"/>
        </w:rPr>
        <w:t>Türkçe’de</w:t>
      </w:r>
      <w:proofErr w:type="spellEnd"/>
      <w:r w:rsidRPr="00772434">
        <w:rPr>
          <w:rFonts w:ascii="Times New Roman" w:hAnsi="Times New Roman" w:cs="Times New Roman"/>
          <w:sz w:val="20"/>
        </w:rPr>
        <w:t xml:space="preserve"> geçerlik ve güvenirlik çalışması: Hemşireler üzerinde bir araştırma. </w:t>
      </w:r>
      <w:r w:rsidRPr="00772434">
        <w:rPr>
          <w:rFonts w:ascii="Times New Roman" w:hAnsi="Times New Roman" w:cs="Times New Roman"/>
          <w:i/>
          <w:sz w:val="20"/>
        </w:rPr>
        <w:t>Sağlık ve Hemşirelik Yönetimi Dergisi,</w:t>
      </w:r>
      <w:r w:rsidRPr="00772434">
        <w:rPr>
          <w:rFonts w:ascii="Times New Roman" w:hAnsi="Times New Roman" w:cs="Times New Roman"/>
          <w:sz w:val="20"/>
        </w:rPr>
        <w:t xml:space="preserve"> 4(2), 43-49.</w:t>
      </w:r>
    </w:p>
    <w:p w14:paraId="74E5A0EE" w14:textId="663F5B35" w:rsidR="00C619F3" w:rsidRDefault="00C619F3" w:rsidP="00C619F3">
      <w:pPr>
        <w:spacing w:after="120" w:line="276" w:lineRule="auto"/>
        <w:ind w:firstLine="709"/>
        <w:jc w:val="both"/>
        <w:rPr>
          <w:rFonts w:ascii="Times New Roman" w:hAnsi="Times New Roman" w:cs="Times New Roman"/>
          <w:sz w:val="20"/>
        </w:rPr>
      </w:pPr>
      <w:proofErr w:type="spellStart"/>
      <w:r w:rsidRPr="00FC53BA">
        <w:rPr>
          <w:rFonts w:ascii="Times New Roman" w:hAnsi="Times New Roman" w:cs="Times New Roman"/>
          <w:sz w:val="20"/>
        </w:rPr>
        <w:t>Kanten</w:t>
      </w:r>
      <w:proofErr w:type="spellEnd"/>
      <w:r w:rsidRPr="00FC53BA">
        <w:rPr>
          <w:rFonts w:ascii="Times New Roman" w:hAnsi="Times New Roman" w:cs="Times New Roman"/>
          <w:sz w:val="20"/>
        </w:rPr>
        <w:t xml:space="preserve">, </w:t>
      </w:r>
      <w:r>
        <w:rPr>
          <w:rFonts w:ascii="Times New Roman" w:hAnsi="Times New Roman" w:cs="Times New Roman"/>
          <w:sz w:val="20"/>
        </w:rPr>
        <w:t>P</w:t>
      </w:r>
      <w:r w:rsidRPr="00FC53BA">
        <w:rPr>
          <w:rFonts w:ascii="Times New Roman" w:hAnsi="Times New Roman" w:cs="Times New Roman"/>
          <w:sz w:val="20"/>
        </w:rPr>
        <w:t xml:space="preserve">. </w:t>
      </w:r>
      <w:r>
        <w:rPr>
          <w:rFonts w:ascii="Times New Roman" w:hAnsi="Times New Roman" w:cs="Times New Roman"/>
          <w:sz w:val="20"/>
        </w:rPr>
        <w:t>(</w:t>
      </w:r>
      <w:r w:rsidRPr="00FC53BA">
        <w:rPr>
          <w:rFonts w:ascii="Times New Roman" w:hAnsi="Times New Roman" w:cs="Times New Roman"/>
          <w:sz w:val="20"/>
        </w:rPr>
        <w:t>2014</w:t>
      </w:r>
      <w:r>
        <w:rPr>
          <w:rFonts w:ascii="Times New Roman" w:hAnsi="Times New Roman" w:cs="Times New Roman"/>
          <w:sz w:val="20"/>
        </w:rPr>
        <w:t>).</w:t>
      </w:r>
      <w:r w:rsidRPr="00FC53BA">
        <w:rPr>
          <w:rFonts w:ascii="Times New Roman" w:hAnsi="Times New Roman" w:cs="Times New Roman"/>
          <w:sz w:val="20"/>
        </w:rPr>
        <w:t xml:space="preserve"> İşyeri nezaketsizliğinin sosyal kaytarma davranışı ve</w:t>
      </w:r>
      <w:r>
        <w:rPr>
          <w:rFonts w:ascii="Times New Roman" w:hAnsi="Times New Roman" w:cs="Times New Roman"/>
          <w:sz w:val="20"/>
        </w:rPr>
        <w:t xml:space="preserve"> </w:t>
      </w:r>
      <w:r w:rsidRPr="00FC53BA">
        <w:rPr>
          <w:rFonts w:ascii="Times New Roman" w:hAnsi="Times New Roman" w:cs="Times New Roman"/>
          <w:sz w:val="20"/>
        </w:rPr>
        <w:t>işten ayrılma niyeti üzerindeki etkisinde duygusal tükenmenin</w:t>
      </w:r>
      <w:r>
        <w:rPr>
          <w:rFonts w:ascii="Times New Roman" w:hAnsi="Times New Roman" w:cs="Times New Roman"/>
          <w:sz w:val="20"/>
        </w:rPr>
        <w:t xml:space="preserve"> </w:t>
      </w:r>
      <w:r w:rsidRPr="00FC53BA">
        <w:rPr>
          <w:rFonts w:ascii="Times New Roman" w:hAnsi="Times New Roman" w:cs="Times New Roman"/>
          <w:sz w:val="20"/>
        </w:rPr>
        <w:t xml:space="preserve">aracılık rolü, </w:t>
      </w:r>
      <w:r w:rsidRPr="00093006">
        <w:rPr>
          <w:rFonts w:ascii="Times New Roman" w:hAnsi="Times New Roman" w:cs="Times New Roman"/>
          <w:i/>
          <w:iCs/>
          <w:sz w:val="20"/>
        </w:rPr>
        <w:t>Aksaray Üniversitesi İktisadi ve İdari Bilimler Fakültesi Dergisi.</w:t>
      </w:r>
      <w:r>
        <w:rPr>
          <w:rFonts w:ascii="Times New Roman" w:hAnsi="Times New Roman" w:cs="Times New Roman"/>
          <w:sz w:val="20"/>
        </w:rPr>
        <w:t xml:space="preserve"> </w:t>
      </w:r>
      <w:r w:rsidRPr="00FC53BA">
        <w:rPr>
          <w:rFonts w:ascii="Times New Roman" w:hAnsi="Times New Roman" w:cs="Times New Roman"/>
          <w:sz w:val="20"/>
        </w:rPr>
        <w:t>6(1)</w:t>
      </w:r>
      <w:r>
        <w:rPr>
          <w:rFonts w:ascii="Times New Roman" w:hAnsi="Times New Roman" w:cs="Times New Roman"/>
          <w:sz w:val="20"/>
        </w:rPr>
        <w:t>,</w:t>
      </w:r>
      <w:r w:rsidRPr="00FC53BA">
        <w:rPr>
          <w:rFonts w:ascii="Times New Roman" w:hAnsi="Times New Roman" w:cs="Times New Roman"/>
          <w:sz w:val="20"/>
        </w:rPr>
        <w:t xml:space="preserve"> 11-26.</w:t>
      </w:r>
    </w:p>
    <w:p w14:paraId="279AE6D5" w14:textId="156640C5" w:rsidR="003020BE" w:rsidRDefault="003020BE" w:rsidP="003020BE">
      <w:pPr>
        <w:spacing w:after="120" w:line="276" w:lineRule="auto"/>
        <w:ind w:firstLine="709"/>
        <w:jc w:val="both"/>
        <w:rPr>
          <w:rFonts w:ascii="Times New Roman" w:hAnsi="Times New Roman" w:cs="Times New Roman"/>
          <w:sz w:val="20"/>
        </w:rPr>
      </w:pPr>
      <w:r w:rsidRPr="003020BE">
        <w:rPr>
          <w:rFonts w:ascii="Times New Roman" w:hAnsi="Times New Roman" w:cs="Times New Roman"/>
          <w:sz w:val="20"/>
        </w:rPr>
        <w:t xml:space="preserve">Martin, W. F. (2008). Is </w:t>
      </w:r>
      <w:proofErr w:type="spellStart"/>
      <w:r w:rsidRPr="003020BE">
        <w:rPr>
          <w:rFonts w:ascii="Times New Roman" w:hAnsi="Times New Roman" w:cs="Times New Roman"/>
          <w:sz w:val="20"/>
        </w:rPr>
        <w:t>your</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hospital</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safe</w:t>
      </w:r>
      <w:proofErr w:type="spellEnd"/>
      <w:r w:rsidRPr="003020BE">
        <w:rPr>
          <w:rFonts w:ascii="Times New Roman" w:hAnsi="Times New Roman" w:cs="Times New Roman"/>
          <w:sz w:val="20"/>
        </w:rPr>
        <w:t>?</w:t>
      </w:r>
      <w:r>
        <w:rPr>
          <w:rFonts w:ascii="Times New Roman" w:hAnsi="Times New Roman" w:cs="Times New Roman"/>
          <w:sz w:val="20"/>
        </w:rPr>
        <w:t xml:space="preserve"> </w:t>
      </w:r>
      <w:proofErr w:type="spellStart"/>
      <w:r w:rsidRPr="003020BE">
        <w:rPr>
          <w:rFonts w:ascii="Times New Roman" w:hAnsi="Times New Roman" w:cs="Times New Roman"/>
          <w:sz w:val="20"/>
        </w:rPr>
        <w:t>Disruptive</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behavior</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and</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workplace</w:t>
      </w:r>
      <w:proofErr w:type="spellEnd"/>
      <w:r w:rsidRPr="003020BE">
        <w:rPr>
          <w:rFonts w:ascii="Times New Roman" w:hAnsi="Times New Roman" w:cs="Times New Roman"/>
          <w:sz w:val="20"/>
        </w:rPr>
        <w:t xml:space="preserve"> </w:t>
      </w:r>
      <w:proofErr w:type="spellStart"/>
      <w:r w:rsidRPr="003020BE">
        <w:rPr>
          <w:rFonts w:ascii="Times New Roman" w:hAnsi="Times New Roman" w:cs="Times New Roman"/>
          <w:sz w:val="20"/>
        </w:rPr>
        <w:t>bullying</w:t>
      </w:r>
      <w:proofErr w:type="spellEnd"/>
      <w:r>
        <w:rPr>
          <w:rFonts w:ascii="Times New Roman" w:hAnsi="Times New Roman" w:cs="Times New Roman"/>
          <w:sz w:val="20"/>
        </w:rPr>
        <w:t xml:space="preserve">, </w:t>
      </w:r>
      <w:proofErr w:type="spellStart"/>
      <w:r w:rsidRPr="003020BE">
        <w:rPr>
          <w:rFonts w:ascii="Times New Roman" w:hAnsi="Times New Roman" w:cs="Times New Roman"/>
          <w:i/>
          <w:iCs/>
          <w:sz w:val="20"/>
        </w:rPr>
        <w:t>Hospital</w:t>
      </w:r>
      <w:proofErr w:type="spellEnd"/>
      <w:r w:rsidRPr="003020BE">
        <w:rPr>
          <w:rFonts w:ascii="Times New Roman" w:hAnsi="Times New Roman" w:cs="Times New Roman"/>
          <w:i/>
          <w:iCs/>
          <w:sz w:val="20"/>
        </w:rPr>
        <w:t xml:space="preserve"> </w:t>
      </w:r>
      <w:proofErr w:type="spellStart"/>
      <w:r w:rsidRPr="003020BE">
        <w:rPr>
          <w:rFonts w:ascii="Times New Roman" w:hAnsi="Times New Roman" w:cs="Times New Roman"/>
          <w:i/>
          <w:iCs/>
          <w:sz w:val="20"/>
        </w:rPr>
        <w:t>Topics</w:t>
      </w:r>
      <w:proofErr w:type="spellEnd"/>
      <w:r>
        <w:rPr>
          <w:rFonts w:ascii="Times New Roman" w:hAnsi="Times New Roman" w:cs="Times New Roman"/>
          <w:sz w:val="20"/>
        </w:rPr>
        <w:t>.</w:t>
      </w:r>
      <w:r w:rsidRPr="003020BE">
        <w:rPr>
          <w:rFonts w:ascii="Times New Roman" w:hAnsi="Times New Roman" w:cs="Times New Roman"/>
          <w:sz w:val="20"/>
        </w:rPr>
        <w:t xml:space="preserve"> 86(3), 21-28.</w:t>
      </w:r>
    </w:p>
    <w:p w14:paraId="285BD096"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FC53BA">
        <w:rPr>
          <w:rFonts w:ascii="Times New Roman" w:hAnsi="Times New Roman" w:cs="Times New Roman"/>
          <w:sz w:val="20"/>
        </w:rPr>
        <w:t>M</w:t>
      </w:r>
      <w:r>
        <w:rPr>
          <w:rFonts w:ascii="Times New Roman" w:hAnsi="Times New Roman" w:cs="Times New Roman"/>
          <w:sz w:val="20"/>
        </w:rPr>
        <w:t>iner</w:t>
      </w:r>
      <w:proofErr w:type="spellEnd"/>
      <w:r w:rsidRPr="00FC53BA">
        <w:rPr>
          <w:rFonts w:ascii="Times New Roman" w:hAnsi="Times New Roman" w:cs="Times New Roman"/>
          <w:sz w:val="20"/>
        </w:rPr>
        <w:t>, K.N.</w:t>
      </w:r>
      <w:r>
        <w:rPr>
          <w:rFonts w:ascii="Times New Roman" w:hAnsi="Times New Roman" w:cs="Times New Roman"/>
          <w:sz w:val="20"/>
        </w:rPr>
        <w:t xml:space="preserve">, </w:t>
      </w:r>
      <w:proofErr w:type="spellStart"/>
      <w:r>
        <w:rPr>
          <w:rFonts w:ascii="Times New Roman" w:hAnsi="Times New Roman" w:cs="Times New Roman"/>
          <w:sz w:val="20"/>
        </w:rPr>
        <w:t>S</w:t>
      </w:r>
      <w:r w:rsidRPr="00FC53BA">
        <w:rPr>
          <w:rFonts w:ascii="Times New Roman" w:hAnsi="Times New Roman" w:cs="Times New Roman"/>
          <w:sz w:val="20"/>
        </w:rPr>
        <w:t>ettles</w:t>
      </w:r>
      <w:proofErr w:type="spellEnd"/>
      <w:r w:rsidRPr="00FC53BA">
        <w:rPr>
          <w:rFonts w:ascii="Times New Roman" w:hAnsi="Times New Roman" w:cs="Times New Roman"/>
          <w:sz w:val="20"/>
        </w:rPr>
        <w:t>, I.H.</w:t>
      </w:r>
      <w:r>
        <w:rPr>
          <w:rFonts w:ascii="Times New Roman" w:hAnsi="Times New Roman" w:cs="Times New Roman"/>
          <w:sz w:val="20"/>
        </w:rPr>
        <w:t xml:space="preserve">, </w:t>
      </w:r>
      <w:proofErr w:type="spellStart"/>
      <w:r w:rsidRPr="00FC53BA">
        <w:rPr>
          <w:rFonts w:ascii="Times New Roman" w:hAnsi="Times New Roman" w:cs="Times New Roman"/>
          <w:sz w:val="20"/>
        </w:rPr>
        <w:t>Pratt-Hyatt</w:t>
      </w:r>
      <w:proofErr w:type="spellEnd"/>
      <w:r w:rsidRPr="00FC53BA">
        <w:rPr>
          <w:rFonts w:ascii="Times New Roman" w:hAnsi="Times New Roman" w:cs="Times New Roman"/>
          <w:sz w:val="20"/>
        </w:rPr>
        <w:t>, J.S.</w:t>
      </w:r>
      <w:r w:rsidRPr="00093006">
        <w:rPr>
          <w:rFonts w:ascii="Times New Roman" w:hAnsi="Times New Roman" w:cs="Times New Roman"/>
          <w:sz w:val="20"/>
        </w:rPr>
        <w:t xml:space="preserve"> </w:t>
      </w:r>
      <w:r w:rsidRPr="00772434">
        <w:rPr>
          <w:rFonts w:ascii="Times New Roman" w:hAnsi="Times New Roman" w:cs="Times New Roman"/>
          <w:sz w:val="20"/>
        </w:rPr>
        <w:t>&amp;</w:t>
      </w:r>
      <w:r>
        <w:rPr>
          <w:rFonts w:ascii="Times New Roman" w:hAnsi="Times New Roman" w:cs="Times New Roman"/>
          <w:sz w:val="20"/>
        </w:rPr>
        <w:t xml:space="preserve"> </w:t>
      </w:r>
      <w:proofErr w:type="spellStart"/>
      <w:r w:rsidRPr="00FC53BA">
        <w:rPr>
          <w:rFonts w:ascii="Times New Roman" w:hAnsi="Times New Roman" w:cs="Times New Roman"/>
          <w:sz w:val="20"/>
        </w:rPr>
        <w:t>Brady</w:t>
      </w:r>
      <w:proofErr w:type="spellEnd"/>
      <w:r w:rsidRPr="00FC53BA">
        <w:rPr>
          <w:rFonts w:ascii="Times New Roman" w:hAnsi="Times New Roman" w:cs="Times New Roman"/>
          <w:sz w:val="20"/>
        </w:rPr>
        <w:t xml:space="preserve">, C.C. </w:t>
      </w:r>
      <w:r>
        <w:rPr>
          <w:rFonts w:ascii="Times New Roman" w:hAnsi="Times New Roman" w:cs="Times New Roman"/>
          <w:sz w:val="20"/>
        </w:rPr>
        <w:t>(</w:t>
      </w:r>
      <w:r w:rsidRPr="00FC53BA">
        <w:rPr>
          <w:rFonts w:ascii="Times New Roman" w:hAnsi="Times New Roman" w:cs="Times New Roman"/>
          <w:sz w:val="20"/>
        </w:rPr>
        <w:t>2012</w:t>
      </w:r>
      <w:r>
        <w:rPr>
          <w:rFonts w:ascii="Times New Roman" w:hAnsi="Times New Roman" w:cs="Times New Roman"/>
          <w:sz w:val="20"/>
        </w:rPr>
        <w:t xml:space="preserve">). </w:t>
      </w:r>
      <w:proofErr w:type="spellStart"/>
      <w:r w:rsidRPr="00FC53BA">
        <w:rPr>
          <w:rFonts w:ascii="Times New Roman" w:hAnsi="Times New Roman" w:cs="Times New Roman"/>
          <w:sz w:val="20"/>
        </w:rPr>
        <w:t>Experiencing</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ıncivility</w:t>
      </w:r>
      <w:proofErr w:type="spellEnd"/>
      <w:r w:rsidRPr="00FC53BA">
        <w:rPr>
          <w:rFonts w:ascii="Times New Roman" w:hAnsi="Times New Roman" w:cs="Times New Roman"/>
          <w:sz w:val="20"/>
        </w:rPr>
        <w:t xml:space="preserve"> in </w:t>
      </w:r>
      <w:proofErr w:type="spellStart"/>
      <w:r w:rsidRPr="00FC53BA">
        <w:rPr>
          <w:rFonts w:ascii="Times New Roman" w:hAnsi="Times New Roman" w:cs="Times New Roman"/>
          <w:sz w:val="20"/>
        </w:rPr>
        <w:t>organizations</w:t>
      </w:r>
      <w:proofErr w:type="spellEnd"/>
      <w:r w:rsidRPr="00FC53BA">
        <w:rPr>
          <w:rFonts w:ascii="Times New Roman" w:hAnsi="Times New Roman" w:cs="Times New Roman"/>
          <w:sz w:val="20"/>
        </w:rPr>
        <w:t xml:space="preserve">: </w:t>
      </w:r>
      <w:proofErr w:type="spellStart"/>
      <w:r>
        <w:rPr>
          <w:rFonts w:ascii="Times New Roman" w:hAnsi="Times New Roman" w:cs="Times New Roman"/>
          <w:sz w:val="20"/>
        </w:rPr>
        <w:t>T</w:t>
      </w:r>
      <w:r w:rsidRPr="00FC53BA">
        <w:rPr>
          <w:rFonts w:ascii="Times New Roman" w:hAnsi="Times New Roman" w:cs="Times New Roman"/>
          <w:sz w:val="20"/>
        </w:rPr>
        <w:t>he</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buffering</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effects</w:t>
      </w:r>
      <w:proofErr w:type="spellEnd"/>
      <w:r w:rsidRPr="00FC53BA">
        <w:rPr>
          <w:rFonts w:ascii="Times New Roman" w:hAnsi="Times New Roman" w:cs="Times New Roman"/>
          <w:sz w:val="20"/>
        </w:rPr>
        <w:t xml:space="preserve"> of</w:t>
      </w:r>
      <w:r>
        <w:rPr>
          <w:rFonts w:ascii="Times New Roman" w:hAnsi="Times New Roman" w:cs="Times New Roman"/>
          <w:sz w:val="20"/>
        </w:rPr>
        <w:t xml:space="preserve"> </w:t>
      </w:r>
      <w:proofErr w:type="spellStart"/>
      <w:r w:rsidRPr="00FC53BA">
        <w:rPr>
          <w:rFonts w:ascii="Times New Roman" w:hAnsi="Times New Roman" w:cs="Times New Roman"/>
          <w:sz w:val="20"/>
        </w:rPr>
        <w:t>emotional</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and</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organizational</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support</w:t>
      </w:r>
      <w:proofErr w:type="spellEnd"/>
      <w:r w:rsidRPr="00FC53BA">
        <w:rPr>
          <w:rFonts w:ascii="Times New Roman" w:hAnsi="Times New Roman" w:cs="Times New Roman"/>
          <w:sz w:val="20"/>
        </w:rPr>
        <w:t xml:space="preserve">, </w:t>
      </w:r>
      <w:proofErr w:type="spellStart"/>
      <w:r w:rsidRPr="00C619F3">
        <w:rPr>
          <w:rFonts w:ascii="Times New Roman" w:hAnsi="Times New Roman" w:cs="Times New Roman"/>
          <w:i/>
          <w:iCs/>
          <w:sz w:val="20"/>
        </w:rPr>
        <w:t>Journal</w:t>
      </w:r>
      <w:proofErr w:type="spellEnd"/>
      <w:r w:rsidRPr="00C619F3">
        <w:rPr>
          <w:rFonts w:ascii="Times New Roman" w:hAnsi="Times New Roman" w:cs="Times New Roman"/>
          <w:i/>
          <w:iCs/>
          <w:sz w:val="20"/>
        </w:rPr>
        <w:t xml:space="preserve"> of </w:t>
      </w:r>
      <w:proofErr w:type="spellStart"/>
      <w:r w:rsidRPr="00C619F3">
        <w:rPr>
          <w:rFonts w:ascii="Times New Roman" w:hAnsi="Times New Roman" w:cs="Times New Roman"/>
          <w:i/>
          <w:iCs/>
          <w:sz w:val="20"/>
        </w:rPr>
        <w:t>Applied</w:t>
      </w:r>
      <w:proofErr w:type="spellEnd"/>
      <w:r w:rsidRPr="00C619F3">
        <w:rPr>
          <w:rFonts w:ascii="Times New Roman" w:hAnsi="Times New Roman" w:cs="Times New Roman"/>
          <w:i/>
          <w:iCs/>
          <w:sz w:val="20"/>
        </w:rPr>
        <w:t xml:space="preserve"> </w:t>
      </w:r>
      <w:proofErr w:type="spellStart"/>
      <w:r w:rsidRPr="00C619F3">
        <w:rPr>
          <w:rFonts w:ascii="Times New Roman" w:hAnsi="Times New Roman" w:cs="Times New Roman"/>
          <w:i/>
          <w:iCs/>
          <w:sz w:val="20"/>
        </w:rPr>
        <w:t>Social</w:t>
      </w:r>
      <w:proofErr w:type="spellEnd"/>
      <w:r w:rsidRPr="00C619F3">
        <w:rPr>
          <w:rFonts w:ascii="Times New Roman" w:hAnsi="Times New Roman" w:cs="Times New Roman"/>
          <w:i/>
          <w:iCs/>
          <w:sz w:val="20"/>
        </w:rPr>
        <w:t xml:space="preserve"> </w:t>
      </w:r>
      <w:proofErr w:type="spellStart"/>
      <w:r w:rsidRPr="00C619F3">
        <w:rPr>
          <w:rFonts w:ascii="Times New Roman" w:hAnsi="Times New Roman" w:cs="Times New Roman"/>
          <w:i/>
          <w:iCs/>
          <w:sz w:val="20"/>
        </w:rPr>
        <w:t>Psychology</w:t>
      </w:r>
      <w:proofErr w:type="spellEnd"/>
      <w:r>
        <w:rPr>
          <w:rFonts w:ascii="Times New Roman" w:hAnsi="Times New Roman" w:cs="Times New Roman"/>
          <w:sz w:val="20"/>
        </w:rPr>
        <w:t>.</w:t>
      </w:r>
      <w:r w:rsidRPr="00FC53BA">
        <w:rPr>
          <w:rFonts w:ascii="Times New Roman" w:hAnsi="Times New Roman" w:cs="Times New Roman"/>
          <w:sz w:val="20"/>
        </w:rPr>
        <w:t xml:space="preserve"> 42(2)</w:t>
      </w:r>
      <w:r>
        <w:rPr>
          <w:rFonts w:ascii="Times New Roman" w:hAnsi="Times New Roman" w:cs="Times New Roman"/>
          <w:sz w:val="20"/>
        </w:rPr>
        <w:t>,</w:t>
      </w:r>
      <w:r w:rsidRPr="00FC53BA">
        <w:rPr>
          <w:rFonts w:ascii="Times New Roman" w:hAnsi="Times New Roman" w:cs="Times New Roman"/>
          <w:sz w:val="20"/>
        </w:rPr>
        <w:t xml:space="preserve"> 340–372.</w:t>
      </w:r>
    </w:p>
    <w:p w14:paraId="655DC35C"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F26307">
        <w:rPr>
          <w:rFonts w:ascii="Times New Roman" w:hAnsi="Times New Roman" w:cs="Times New Roman"/>
          <w:sz w:val="20"/>
        </w:rPr>
        <w:t>Pearson</w:t>
      </w:r>
      <w:proofErr w:type="spellEnd"/>
      <w:r w:rsidRPr="00F26307">
        <w:rPr>
          <w:rFonts w:ascii="Times New Roman" w:hAnsi="Times New Roman" w:cs="Times New Roman"/>
          <w:sz w:val="20"/>
        </w:rPr>
        <w:t>, C</w:t>
      </w:r>
      <w:r>
        <w:rPr>
          <w:rFonts w:ascii="Times New Roman" w:hAnsi="Times New Roman" w:cs="Times New Roman"/>
          <w:sz w:val="20"/>
        </w:rPr>
        <w:t>.</w:t>
      </w:r>
      <w:r w:rsidRPr="00F26307">
        <w:rPr>
          <w:rFonts w:ascii="Times New Roman" w:hAnsi="Times New Roman" w:cs="Times New Roman"/>
          <w:sz w:val="20"/>
        </w:rPr>
        <w:t xml:space="preserve"> M. </w:t>
      </w:r>
      <w:r w:rsidRPr="00772434">
        <w:rPr>
          <w:rFonts w:ascii="Times New Roman" w:hAnsi="Times New Roman" w:cs="Times New Roman"/>
          <w:sz w:val="20"/>
        </w:rPr>
        <w:t>&amp;</w:t>
      </w:r>
      <w:r>
        <w:rPr>
          <w:rFonts w:ascii="Times New Roman" w:hAnsi="Times New Roman" w:cs="Times New Roman"/>
          <w:sz w:val="20"/>
        </w:rPr>
        <w:t xml:space="preserve"> </w:t>
      </w:r>
      <w:proofErr w:type="spellStart"/>
      <w:r w:rsidRPr="00F26307">
        <w:rPr>
          <w:rFonts w:ascii="Times New Roman" w:hAnsi="Times New Roman" w:cs="Times New Roman"/>
          <w:sz w:val="20"/>
        </w:rPr>
        <w:t>Porath</w:t>
      </w:r>
      <w:proofErr w:type="spellEnd"/>
      <w:r w:rsidRPr="00F26307">
        <w:rPr>
          <w:rFonts w:ascii="Times New Roman" w:hAnsi="Times New Roman" w:cs="Times New Roman"/>
          <w:sz w:val="20"/>
        </w:rPr>
        <w:t>, C</w:t>
      </w:r>
      <w:r>
        <w:rPr>
          <w:rFonts w:ascii="Times New Roman" w:hAnsi="Times New Roman" w:cs="Times New Roman"/>
          <w:sz w:val="20"/>
        </w:rPr>
        <w:t>.</w:t>
      </w:r>
      <w:r w:rsidRPr="00F26307">
        <w:rPr>
          <w:rFonts w:ascii="Times New Roman" w:hAnsi="Times New Roman" w:cs="Times New Roman"/>
          <w:sz w:val="20"/>
        </w:rPr>
        <w:t xml:space="preserve"> L. (2005). On </w:t>
      </w:r>
      <w:proofErr w:type="spellStart"/>
      <w:r w:rsidRPr="00F26307">
        <w:rPr>
          <w:rFonts w:ascii="Times New Roman" w:hAnsi="Times New Roman" w:cs="Times New Roman"/>
          <w:sz w:val="20"/>
        </w:rPr>
        <w:t>the</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nature</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consequ</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ences</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and</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remedies</w:t>
      </w:r>
      <w:proofErr w:type="spellEnd"/>
      <w:r w:rsidRPr="00F26307">
        <w:rPr>
          <w:rFonts w:ascii="Times New Roman" w:hAnsi="Times New Roman" w:cs="Times New Roman"/>
          <w:sz w:val="20"/>
        </w:rPr>
        <w:t xml:space="preserve"> of </w:t>
      </w:r>
      <w:proofErr w:type="spellStart"/>
      <w:r w:rsidRPr="00F26307">
        <w:rPr>
          <w:rFonts w:ascii="Times New Roman" w:hAnsi="Times New Roman" w:cs="Times New Roman"/>
          <w:sz w:val="20"/>
        </w:rPr>
        <w:t>workplace</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incivility</w:t>
      </w:r>
      <w:proofErr w:type="spellEnd"/>
      <w:r w:rsidRPr="00F26307">
        <w:rPr>
          <w:rFonts w:ascii="Times New Roman" w:hAnsi="Times New Roman" w:cs="Times New Roman"/>
          <w:sz w:val="20"/>
        </w:rPr>
        <w:t xml:space="preserve">: </w:t>
      </w:r>
      <w:r>
        <w:rPr>
          <w:rFonts w:ascii="Times New Roman" w:hAnsi="Times New Roman" w:cs="Times New Roman"/>
          <w:sz w:val="20"/>
        </w:rPr>
        <w:t>N</w:t>
      </w:r>
      <w:r w:rsidRPr="00F26307">
        <w:rPr>
          <w:rFonts w:ascii="Times New Roman" w:hAnsi="Times New Roman" w:cs="Times New Roman"/>
          <w:sz w:val="20"/>
        </w:rPr>
        <w:t xml:space="preserve">o time </w:t>
      </w:r>
      <w:proofErr w:type="spellStart"/>
      <w:r w:rsidRPr="00F26307">
        <w:rPr>
          <w:rFonts w:ascii="Times New Roman" w:hAnsi="Times New Roman" w:cs="Times New Roman"/>
          <w:sz w:val="20"/>
        </w:rPr>
        <w:t>for</w:t>
      </w:r>
      <w:proofErr w:type="spellEnd"/>
      <w:r w:rsidRPr="00F26307">
        <w:rPr>
          <w:rFonts w:ascii="Times New Roman" w:hAnsi="Times New Roman" w:cs="Times New Roman"/>
          <w:sz w:val="20"/>
        </w:rPr>
        <w:t xml:space="preserve"> nice? </w:t>
      </w:r>
      <w:proofErr w:type="spellStart"/>
      <w:r w:rsidRPr="00F26307">
        <w:rPr>
          <w:rFonts w:ascii="Times New Roman" w:hAnsi="Times New Roman" w:cs="Times New Roman"/>
          <w:sz w:val="20"/>
        </w:rPr>
        <w:t>Think</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again</w:t>
      </w:r>
      <w:proofErr w:type="spellEnd"/>
      <w:r>
        <w:rPr>
          <w:rFonts w:ascii="Times New Roman" w:hAnsi="Times New Roman" w:cs="Times New Roman"/>
          <w:sz w:val="20"/>
        </w:rPr>
        <w:t>,</w:t>
      </w:r>
      <w:r w:rsidRPr="00F26307">
        <w:rPr>
          <w:rFonts w:ascii="Times New Roman" w:hAnsi="Times New Roman" w:cs="Times New Roman"/>
          <w:sz w:val="20"/>
        </w:rPr>
        <w:t xml:space="preserve"> </w:t>
      </w:r>
      <w:proofErr w:type="spellStart"/>
      <w:r w:rsidRPr="00093006">
        <w:rPr>
          <w:rFonts w:ascii="Times New Roman" w:hAnsi="Times New Roman" w:cs="Times New Roman"/>
          <w:i/>
          <w:iCs/>
          <w:sz w:val="20"/>
        </w:rPr>
        <w:t>Acad</w:t>
      </w:r>
      <w:proofErr w:type="spellEnd"/>
      <w:r w:rsidRPr="00093006">
        <w:rPr>
          <w:rFonts w:ascii="Times New Roman" w:hAnsi="Times New Roman" w:cs="Times New Roman"/>
          <w:i/>
          <w:iCs/>
          <w:sz w:val="20"/>
        </w:rPr>
        <w:t xml:space="preserve">. </w:t>
      </w:r>
      <w:proofErr w:type="spellStart"/>
      <w:r w:rsidRPr="00093006">
        <w:rPr>
          <w:rFonts w:ascii="Times New Roman" w:hAnsi="Times New Roman" w:cs="Times New Roman"/>
          <w:i/>
          <w:iCs/>
          <w:sz w:val="20"/>
        </w:rPr>
        <w:t>Manag</w:t>
      </w:r>
      <w:proofErr w:type="spellEnd"/>
      <w:r w:rsidRPr="00093006">
        <w:rPr>
          <w:rFonts w:ascii="Times New Roman" w:hAnsi="Times New Roman" w:cs="Times New Roman"/>
          <w:i/>
          <w:iCs/>
          <w:sz w:val="20"/>
        </w:rPr>
        <w:t xml:space="preserve">. </w:t>
      </w:r>
      <w:proofErr w:type="spellStart"/>
      <w:r w:rsidRPr="00093006">
        <w:rPr>
          <w:rFonts w:ascii="Times New Roman" w:hAnsi="Times New Roman" w:cs="Times New Roman"/>
          <w:i/>
          <w:iCs/>
          <w:sz w:val="20"/>
        </w:rPr>
        <w:t>Exec</w:t>
      </w:r>
      <w:proofErr w:type="spellEnd"/>
      <w:r w:rsidRPr="00F26307">
        <w:rPr>
          <w:rFonts w:ascii="Times New Roman" w:hAnsi="Times New Roman" w:cs="Times New Roman"/>
          <w:sz w:val="20"/>
        </w:rPr>
        <w:t xml:space="preserve">. 19, 1–12. </w:t>
      </w:r>
    </w:p>
    <w:p w14:paraId="591C9B74" w14:textId="77777777" w:rsidR="00C619F3" w:rsidRPr="00C972A0" w:rsidRDefault="00C619F3" w:rsidP="00C619F3">
      <w:pPr>
        <w:spacing w:after="120" w:line="276" w:lineRule="auto"/>
        <w:ind w:firstLine="709"/>
        <w:jc w:val="both"/>
        <w:rPr>
          <w:rFonts w:ascii="Times New Roman" w:hAnsi="Times New Roman" w:cs="Times New Roman"/>
          <w:sz w:val="20"/>
        </w:rPr>
      </w:pPr>
      <w:proofErr w:type="spellStart"/>
      <w:r w:rsidRPr="00C972A0">
        <w:rPr>
          <w:rFonts w:ascii="Times New Roman" w:hAnsi="Times New Roman" w:cs="Times New Roman"/>
          <w:sz w:val="20"/>
        </w:rPr>
        <w:lastRenderedPageBreak/>
        <w:t>Peng</w:t>
      </w:r>
      <w:proofErr w:type="spellEnd"/>
      <w:r w:rsidRPr="00C972A0">
        <w:rPr>
          <w:rFonts w:ascii="Times New Roman" w:hAnsi="Times New Roman" w:cs="Times New Roman"/>
          <w:sz w:val="20"/>
        </w:rPr>
        <w:t xml:space="preserve">, Z.L. </w:t>
      </w:r>
      <w:r w:rsidRPr="00772434">
        <w:rPr>
          <w:rFonts w:ascii="Times New Roman" w:hAnsi="Times New Roman" w:cs="Times New Roman"/>
          <w:sz w:val="20"/>
        </w:rPr>
        <w:t>&amp;</w:t>
      </w:r>
      <w:r>
        <w:rPr>
          <w:rFonts w:ascii="Times New Roman" w:hAnsi="Times New Roman" w:cs="Times New Roman"/>
          <w:sz w:val="20"/>
        </w:rPr>
        <w:t xml:space="preserve"> </w:t>
      </w:r>
      <w:proofErr w:type="spellStart"/>
      <w:r w:rsidRPr="00C972A0">
        <w:rPr>
          <w:rFonts w:ascii="Times New Roman" w:hAnsi="Times New Roman" w:cs="Times New Roman"/>
          <w:sz w:val="20"/>
        </w:rPr>
        <w:t>Zhao</w:t>
      </w:r>
      <w:proofErr w:type="spellEnd"/>
      <w:r w:rsidRPr="00C972A0">
        <w:rPr>
          <w:rFonts w:ascii="Times New Roman" w:hAnsi="Times New Roman" w:cs="Times New Roman"/>
          <w:sz w:val="20"/>
        </w:rPr>
        <w:t xml:space="preserve">, H. (2012). </w:t>
      </w:r>
      <w:proofErr w:type="spellStart"/>
      <w:r w:rsidRPr="00C972A0">
        <w:rPr>
          <w:rFonts w:ascii="Times New Roman" w:hAnsi="Times New Roman" w:cs="Times New Roman"/>
          <w:sz w:val="20"/>
        </w:rPr>
        <w:t>Does</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organization</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citizenship</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behavior</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really</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benefit</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the</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organization</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Study</w:t>
      </w:r>
      <w:proofErr w:type="spellEnd"/>
      <w:r w:rsidRPr="00C972A0">
        <w:rPr>
          <w:rFonts w:ascii="Times New Roman" w:hAnsi="Times New Roman" w:cs="Times New Roman"/>
          <w:sz w:val="20"/>
        </w:rPr>
        <w:t xml:space="preserve"> on </w:t>
      </w:r>
      <w:proofErr w:type="spellStart"/>
      <w:r w:rsidRPr="00C972A0">
        <w:rPr>
          <w:rFonts w:ascii="Times New Roman" w:hAnsi="Times New Roman" w:cs="Times New Roman"/>
          <w:sz w:val="20"/>
        </w:rPr>
        <w:t>the</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compulsory</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citizenship</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behavior</w:t>
      </w:r>
      <w:proofErr w:type="spellEnd"/>
      <w:r w:rsidRPr="00C972A0">
        <w:rPr>
          <w:rFonts w:ascii="Times New Roman" w:hAnsi="Times New Roman" w:cs="Times New Roman"/>
          <w:sz w:val="20"/>
        </w:rPr>
        <w:t xml:space="preserve"> in </w:t>
      </w:r>
      <w:proofErr w:type="spellStart"/>
      <w:r w:rsidRPr="00C972A0">
        <w:rPr>
          <w:rFonts w:ascii="Times New Roman" w:hAnsi="Times New Roman" w:cs="Times New Roman"/>
          <w:sz w:val="20"/>
        </w:rPr>
        <w:t>China</w:t>
      </w:r>
      <w:proofErr w:type="spellEnd"/>
      <w:r>
        <w:rPr>
          <w:rFonts w:ascii="Times New Roman" w:hAnsi="Times New Roman" w:cs="Times New Roman"/>
          <w:sz w:val="20"/>
        </w:rPr>
        <w:t>,</w:t>
      </w:r>
      <w:r w:rsidRPr="00C972A0">
        <w:rPr>
          <w:rFonts w:ascii="Times New Roman" w:hAnsi="Times New Roman" w:cs="Times New Roman"/>
          <w:sz w:val="20"/>
        </w:rPr>
        <w:t xml:space="preserve"> </w:t>
      </w:r>
      <w:proofErr w:type="spellStart"/>
      <w:r w:rsidRPr="00C619F3">
        <w:rPr>
          <w:rFonts w:ascii="Times New Roman" w:hAnsi="Times New Roman" w:cs="Times New Roman"/>
          <w:i/>
          <w:iCs/>
          <w:sz w:val="20"/>
        </w:rPr>
        <w:t>Nankai</w:t>
      </w:r>
      <w:proofErr w:type="spellEnd"/>
      <w:r w:rsidRPr="00C619F3">
        <w:rPr>
          <w:rFonts w:ascii="Times New Roman" w:hAnsi="Times New Roman" w:cs="Times New Roman"/>
          <w:i/>
          <w:iCs/>
          <w:sz w:val="20"/>
        </w:rPr>
        <w:t xml:space="preserve"> Business </w:t>
      </w:r>
      <w:proofErr w:type="spellStart"/>
      <w:r w:rsidRPr="00C619F3">
        <w:rPr>
          <w:rFonts w:ascii="Times New Roman" w:hAnsi="Times New Roman" w:cs="Times New Roman"/>
          <w:i/>
          <w:iCs/>
          <w:sz w:val="20"/>
        </w:rPr>
        <w:t>Review</w:t>
      </w:r>
      <w:proofErr w:type="spellEnd"/>
      <w:r w:rsidRPr="00C619F3">
        <w:rPr>
          <w:rFonts w:ascii="Times New Roman" w:hAnsi="Times New Roman" w:cs="Times New Roman"/>
          <w:i/>
          <w:iCs/>
          <w:sz w:val="20"/>
        </w:rPr>
        <w:t xml:space="preserve"> International</w:t>
      </w:r>
      <w:r>
        <w:rPr>
          <w:rFonts w:ascii="Times New Roman" w:hAnsi="Times New Roman" w:cs="Times New Roman"/>
          <w:sz w:val="20"/>
        </w:rPr>
        <w:t>.</w:t>
      </w:r>
      <w:r w:rsidRPr="00C972A0">
        <w:rPr>
          <w:rFonts w:ascii="Times New Roman" w:hAnsi="Times New Roman" w:cs="Times New Roman"/>
          <w:sz w:val="20"/>
        </w:rPr>
        <w:t xml:space="preserve"> 3</w:t>
      </w:r>
      <w:r>
        <w:rPr>
          <w:rFonts w:ascii="Times New Roman" w:hAnsi="Times New Roman" w:cs="Times New Roman"/>
          <w:sz w:val="20"/>
        </w:rPr>
        <w:t>(</w:t>
      </w:r>
      <w:r w:rsidRPr="00C972A0">
        <w:rPr>
          <w:rFonts w:ascii="Times New Roman" w:hAnsi="Times New Roman" w:cs="Times New Roman"/>
          <w:sz w:val="20"/>
        </w:rPr>
        <w:t>8</w:t>
      </w:r>
      <w:r>
        <w:rPr>
          <w:rFonts w:ascii="Times New Roman" w:hAnsi="Times New Roman" w:cs="Times New Roman"/>
          <w:sz w:val="20"/>
        </w:rPr>
        <w:t>)</w:t>
      </w:r>
      <w:r w:rsidRPr="00C972A0">
        <w:rPr>
          <w:rFonts w:ascii="Times New Roman" w:hAnsi="Times New Roman" w:cs="Times New Roman"/>
          <w:sz w:val="20"/>
        </w:rPr>
        <w:t>, 75-92.</w:t>
      </w:r>
    </w:p>
    <w:p w14:paraId="398494B9"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FC53BA">
        <w:rPr>
          <w:rFonts w:ascii="Times New Roman" w:hAnsi="Times New Roman" w:cs="Times New Roman"/>
          <w:sz w:val="20"/>
        </w:rPr>
        <w:t>Polatcı</w:t>
      </w:r>
      <w:proofErr w:type="spellEnd"/>
      <w:r w:rsidRPr="00FC53BA">
        <w:rPr>
          <w:rFonts w:ascii="Times New Roman" w:hAnsi="Times New Roman" w:cs="Times New Roman"/>
          <w:sz w:val="20"/>
        </w:rPr>
        <w:t>, S.</w:t>
      </w:r>
      <w:r w:rsidRPr="00093006">
        <w:rPr>
          <w:rFonts w:ascii="Times New Roman" w:hAnsi="Times New Roman" w:cs="Times New Roman"/>
          <w:sz w:val="20"/>
        </w:rPr>
        <w:t xml:space="preserve"> </w:t>
      </w:r>
      <w:r w:rsidRPr="00772434">
        <w:rPr>
          <w:rFonts w:ascii="Times New Roman" w:hAnsi="Times New Roman" w:cs="Times New Roman"/>
          <w:sz w:val="20"/>
        </w:rPr>
        <w:t>&amp;</w:t>
      </w:r>
      <w:r>
        <w:rPr>
          <w:rFonts w:ascii="Times New Roman" w:hAnsi="Times New Roman" w:cs="Times New Roman"/>
          <w:sz w:val="20"/>
        </w:rPr>
        <w:t xml:space="preserve"> </w:t>
      </w:r>
      <w:proofErr w:type="spellStart"/>
      <w:r w:rsidRPr="00FC53BA">
        <w:rPr>
          <w:rFonts w:ascii="Times New Roman" w:hAnsi="Times New Roman" w:cs="Times New Roman"/>
          <w:sz w:val="20"/>
        </w:rPr>
        <w:t>Özçalık</w:t>
      </w:r>
      <w:proofErr w:type="spellEnd"/>
      <w:r w:rsidRPr="00FC53BA">
        <w:rPr>
          <w:rFonts w:ascii="Times New Roman" w:hAnsi="Times New Roman" w:cs="Times New Roman"/>
          <w:sz w:val="20"/>
        </w:rPr>
        <w:t xml:space="preserve">, F. </w:t>
      </w:r>
      <w:r>
        <w:rPr>
          <w:rFonts w:ascii="Times New Roman" w:hAnsi="Times New Roman" w:cs="Times New Roman"/>
          <w:sz w:val="20"/>
        </w:rPr>
        <w:t>(</w:t>
      </w:r>
      <w:r w:rsidRPr="00FC53BA">
        <w:rPr>
          <w:rFonts w:ascii="Times New Roman" w:hAnsi="Times New Roman" w:cs="Times New Roman"/>
          <w:sz w:val="20"/>
        </w:rPr>
        <w:t>2013</w:t>
      </w:r>
      <w:r>
        <w:rPr>
          <w:rFonts w:ascii="Times New Roman" w:hAnsi="Times New Roman" w:cs="Times New Roman"/>
          <w:sz w:val="20"/>
        </w:rPr>
        <w:t>).</w:t>
      </w:r>
      <w:r w:rsidRPr="00FC53BA">
        <w:rPr>
          <w:rFonts w:ascii="Times New Roman" w:hAnsi="Times New Roman" w:cs="Times New Roman"/>
          <w:sz w:val="20"/>
        </w:rPr>
        <w:t xml:space="preserve"> Yapısal ve psikolojik güçlendirmenin işyeri</w:t>
      </w:r>
      <w:r>
        <w:rPr>
          <w:rFonts w:ascii="Times New Roman" w:hAnsi="Times New Roman" w:cs="Times New Roman"/>
          <w:sz w:val="20"/>
        </w:rPr>
        <w:t xml:space="preserve"> </w:t>
      </w:r>
      <w:r w:rsidRPr="00FC53BA">
        <w:rPr>
          <w:rFonts w:ascii="Times New Roman" w:hAnsi="Times New Roman" w:cs="Times New Roman"/>
          <w:sz w:val="20"/>
        </w:rPr>
        <w:t xml:space="preserve">nezaketsizliği ve tükenmişliğe etkisi, </w:t>
      </w:r>
      <w:r w:rsidRPr="00093006">
        <w:rPr>
          <w:rFonts w:ascii="Times New Roman" w:hAnsi="Times New Roman" w:cs="Times New Roman"/>
          <w:i/>
          <w:iCs/>
          <w:sz w:val="20"/>
        </w:rPr>
        <w:t>Hacettepe Üniversitesi İşletme Bilimi Dergisi</w:t>
      </w:r>
      <w:r>
        <w:rPr>
          <w:rFonts w:ascii="Times New Roman" w:hAnsi="Times New Roman" w:cs="Times New Roman"/>
          <w:sz w:val="20"/>
        </w:rPr>
        <w:t>.</w:t>
      </w:r>
      <w:r w:rsidRPr="00FC53BA">
        <w:rPr>
          <w:rFonts w:ascii="Times New Roman" w:hAnsi="Times New Roman" w:cs="Times New Roman"/>
          <w:sz w:val="20"/>
        </w:rPr>
        <w:t>1(1)</w:t>
      </w:r>
      <w:r>
        <w:rPr>
          <w:rFonts w:ascii="Times New Roman" w:hAnsi="Times New Roman" w:cs="Times New Roman"/>
          <w:sz w:val="20"/>
        </w:rPr>
        <w:t xml:space="preserve">, </w:t>
      </w:r>
      <w:r w:rsidRPr="00FC53BA">
        <w:rPr>
          <w:rFonts w:ascii="Times New Roman" w:hAnsi="Times New Roman" w:cs="Times New Roman"/>
          <w:sz w:val="20"/>
        </w:rPr>
        <w:t>17-34.</w:t>
      </w:r>
    </w:p>
    <w:p w14:paraId="2E4A400B"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F26307">
        <w:rPr>
          <w:rFonts w:ascii="Times New Roman" w:hAnsi="Times New Roman" w:cs="Times New Roman"/>
          <w:sz w:val="20"/>
        </w:rPr>
        <w:t>Sears</w:t>
      </w:r>
      <w:proofErr w:type="spellEnd"/>
      <w:r w:rsidRPr="00F26307">
        <w:rPr>
          <w:rFonts w:ascii="Times New Roman" w:hAnsi="Times New Roman" w:cs="Times New Roman"/>
          <w:sz w:val="20"/>
        </w:rPr>
        <w:t xml:space="preserve">, K. &amp; </w:t>
      </w:r>
      <w:proofErr w:type="spellStart"/>
      <w:r w:rsidRPr="00F26307">
        <w:rPr>
          <w:rFonts w:ascii="Times New Roman" w:hAnsi="Times New Roman" w:cs="Times New Roman"/>
          <w:sz w:val="20"/>
        </w:rPr>
        <w:t>Hum</w:t>
      </w:r>
      <w:r>
        <w:rPr>
          <w:rFonts w:ascii="Times New Roman" w:hAnsi="Times New Roman" w:cs="Times New Roman"/>
          <w:sz w:val="20"/>
        </w:rPr>
        <w:t>i</w:t>
      </w:r>
      <w:r w:rsidRPr="00F26307">
        <w:rPr>
          <w:rFonts w:ascii="Times New Roman" w:hAnsi="Times New Roman" w:cs="Times New Roman"/>
          <w:sz w:val="20"/>
        </w:rPr>
        <w:t>ston</w:t>
      </w:r>
      <w:proofErr w:type="spellEnd"/>
      <w:r w:rsidRPr="00F26307">
        <w:rPr>
          <w:rFonts w:ascii="Times New Roman" w:hAnsi="Times New Roman" w:cs="Times New Roman"/>
          <w:sz w:val="20"/>
        </w:rPr>
        <w:t xml:space="preserve">, G. (2015). </w:t>
      </w:r>
      <w:proofErr w:type="spellStart"/>
      <w:r w:rsidRPr="00F26307">
        <w:rPr>
          <w:rFonts w:ascii="Times New Roman" w:hAnsi="Times New Roman" w:cs="Times New Roman"/>
          <w:sz w:val="20"/>
        </w:rPr>
        <w:t>The</w:t>
      </w:r>
      <w:proofErr w:type="spellEnd"/>
      <w:r w:rsidRPr="00F26307">
        <w:rPr>
          <w:rFonts w:ascii="Times New Roman" w:hAnsi="Times New Roman" w:cs="Times New Roman"/>
          <w:sz w:val="20"/>
        </w:rPr>
        <w:t xml:space="preserve"> role of </w:t>
      </w:r>
      <w:proofErr w:type="spellStart"/>
      <w:r w:rsidRPr="00F26307">
        <w:rPr>
          <w:rFonts w:ascii="Times New Roman" w:hAnsi="Times New Roman" w:cs="Times New Roman"/>
          <w:sz w:val="20"/>
        </w:rPr>
        <w:t>emotion</w:t>
      </w:r>
      <w:proofErr w:type="spellEnd"/>
      <w:r w:rsidRPr="00F26307">
        <w:rPr>
          <w:rFonts w:ascii="Times New Roman" w:hAnsi="Times New Roman" w:cs="Times New Roman"/>
          <w:sz w:val="20"/>
        </w:rPr>
        <w:t xml:space="preserve"> in </w:t>
      </w:r>
      <w:proofErr w:type="spellStart"/>
      <w:r w:rsidRPr="00F26307">
        <w:rPr>
          <w:rFonts w:ascii="Times New Roman" w:hAnsi="Times New Roman" w:cs="Times New Roman"/>
          <w:sz w:val="20"/>
        </w:rPr>
        <w:t>workplace</w:t>
      </w:r>
      <w:proofErr w:type="spellEnd"/>
      <w:r w:rsidRPr="00F26307">
        <w:rPr>
          <w:rFonts w:ascii="Times New Roman" w:hAnsi="Times New Roman" w:cs="Times New Roman"/>
          <w:sz w:val="20"/>
        </w:rPr>
        <w:t xml:space="preserve"> </w:t>
      </w:r>
      <w:proofErr w:type="spellStart"/>
      <w:r w:rsidRPr="00F26307">
        <w:rPr>
          <w:rFonts w:ascii="Times New Roman" w:hAnsi="Times New Roman" w:cs="Times New Roman"/>
          <w:sz w:val="20"/>
        </w:rPr>
        <w:t>incivility</w:t>
      </w:r>
      <w:proofErr w:type="spellEnd"/>
      <w:r>
        <w:rPr>
          <w:rFonts w:ascii="Times New Roman" w:hAnsi="Times New Roman" w:cs="Times New Roman"/>
          <w:sz w:val="20"/>
        </w:rPr>
        <w:t>,</w:t>
      </w:r>
      <w:r w:rsidRPr="00F26307">
        <w:rPr>
          <w:rFonts w:ascii="Times New Roman" w:hAnsi="Times New Roman" w:cs="Times New Roman"/>
          <w:sz w:val="20"/>
        </w:rPr>
        <w:t xml:space="preserve"> </w:t>
      </w:r>
      <w:proofErr w:type="spellStart"/>
      <w:r w:rsidRPr="00093006">
        <w:rPr>
          <w:rFonts w:ascii="Times New Roman" w:hAnsi="Times New Roman" w:cs="Times New Roman"/>
          <w:i/>
          <w:iCs/>
          <w:sz w:val="20"/>
        </w:rPr>
        <w:t>Journal</w:t>
      </w:r>
      <w:proofErr w:type="spellEnd"/>
      <w:r w:rsidRPr="00093006">
        <w:rPr>
          <w:rFonts w:ascii="Times New Roman" w:hAnsi="Times New Roman" w:cs="Times New Roman"/>
          <w:i/>
          <w:iCs/>
          <w:sz w:val="20"/>
        </w:rPr>
        <w:t xml:space="preserve"> of </w:t>
      </w:r>
      <w:proofErr w:type="spellStart"/>
      <w:r w:rsidRPr="00093006">
        <w:rPr>
          <w:rFonts w:ascii="Times New Roman" w:hAnsi="Times New Roman" w:cs="Times New Roman"/>
          <w:i/>
          <w:iCs/>
          <w:sz w:val="20"/>
        </w:rPr>
        <w:t>Managerial</w:t>
      </w:r>
      <w:proofErr w:type="spellEnd"/>
      <w:r w:rsidRPr="00093006">
        <w:rPr>
          <w:rFonts w:ascii="Times New Roman" w:hAnsi="Times New Roman" w:cs="Times New Roman"/>
          <w:i/>
          <w:iCs/>
          <w:sz w:val="20"/>
        </w:rPr>
        <w:t xml:space="preserve"> </w:t>
      </w:r>
      <w:proofErr w:type="spellStart"/>
      <w:r w:rsidRPr="00093006">
        <w:rPr>
          <w:rFonts w:ascii="Times New Roman" w:hAnsi="Times New Roman" w:cs="Times New Roman"/>
          <w:i/>
          <w:iCs/>
          <w:sz w:val="20"/>
        </w:rPr>
        <w:t>Psychology</w:t>
      </w:r>
      <w:proofErr w:type="spellEnd"/>
      <w:r>
        <w:rPr>
          <w:rFonts w:ascii="Times New Roman" w:hAnsi="Times New Roman" w:cs="Times New Roman"/>
          <w:sz w:val="20"/>
        </w:rPr>
        <w:t>.</w:t>
      </w:r>
      <w:r w:rsidRPr="00F26307">
        <w:rPr>
          <w:rFonts w:ascii="Times New Roman" w:hAnsi="Times New Roman" w:cs="Times New Roman"/>
          <w:sz w:val="20"/>
        </w:rPr>
        <w:t xml:space="preserve"> 30(4)</w:t>
      </w:r>
      <w:r>
        <w:rPr>
          <w:rFonts w:ascii="Times New Roman" w:hAnsi="Times New Roman" w:cs="Times New Roman"/>
          <w:sz w:val="20"/>
        </w:rPr>
        <w:t>,</w:t>
      </w:r>
      <w:r w:rsidRPr="00F26307">
        <w:rPr>
          <w:rFonts w:ascii="Times New Roman" w:hAnsi="Times New Roman" w:cs="Times New Roman"/>
          <w:sz w:val="20"/>
        </w:rPr>
        <w:t xml:space="preserve"> 390-405.</w:t>
      </w:r>
    </w:p>
    <w:p w14:paraId="7187C0BB" w14:textId="77777777" w:rsidR="00C619F3" w:rsidRPr="000313D8" w:rsidRDefault="00C619F3" w:rsidP="00C619F3">
      <w:pPr>
        <w:spacing w:after="120" w:line="276" w:lineRule="auto"/>
        <w:ind w:firstLine="709"/>
        <w:jc w:val="both"/>
        <w:rPr>
          <w:rFonts w:ascii="Times New Roman" w:hAnsi="Times New Roman" w:cs="Times New Roman"/>
          <w:sz w:val="20"/>
        </w:rPr>
      </w:pPr>
      <w:proofErr w:type="spellStart"/>
      <w:r w:rsidRPr="000313D8">
        <w:rPr>
          <w:rFonts w:ascii="Times New Roman" w:hAnsi="Times New Roman" w:cs="Times New Roman"/>
          <w:sz w:val="20"/>
        </w:rPr>
        <w:t>Shim</w:t>
      </w:r>
      <w:proofErr w:type="spellEnd"/>
      <w:r w:rsidRPr="000313D8">
        <w:rPr>
          <w:rFonts w:ascii="Times New Roman" w:hAnsi="Times New Roman" w:cs="Times New Roman"/>
          <w:sz w:val="20"/>
        </w:rPr>
        <w:t>,</w:t>
      </w:r>
      <w:r>
        <w:rPr>
          <w:rFonts w:ascii="Times New Roman" w:hAnsi="Times New Roman" w:cs="Times New Roman"/>
          <w:sz w:val="20"/>
        </w:rPr>
        <w:t xml:space="preserve"> J. (2010).</w:t>
      </w:r>
      <w:r w:rsidRPr="000313D8">
        <w:rPr>
          <w:rFonts w:ascii="Times New Roman" w:hAnsi="Times New Roman" w:cs="Times New Roman"/>
          <w:sz w:val="20"/>
        </w:rPr>
        <w:t xml:space="preserve"> </w:t>
      </w:r>
      <w:proofErr w:type="spellStart"/>
      <w:r w:rsidRPr="000313D8">
        <w:rPr>
          <w:rFonts w:ascii="Times New Roman" w:hAnsi="Times New Roman" w:cs="Times New Roman"/>
          <w:sz w:val="20"/>
        </w:rPr>
        <w:t>The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relationship</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between</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workplace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ıncivility</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and</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the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ıntention</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to</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share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knowledge</w:t>
      </w:r>
      <w:proofErr w:type="spellEnd"/>
      <w:r w:rsidRPr="000313D8">
        <w:rPr>
          <w:rFonts w:ascii="Times New Roman" w:hAnsi="Times New Roman" w:cs="Times New Roman"/>
          <w:sz w:val="20"/>
        </w:rPr>
        <w:t xml:space="preserve">: </w:t>
      </w:r>
      <w:proofErr w:type="spellStart"/>
      <w:r>
        <w:rPr>
          <w:rFonts w:ascii="Times New Roman" w:hAnsi="Times New Roman" w:cs="Times New Roman"/>
          <w:sz w:val="20"/>
        </w:rPr>
        <w:t>T</w:t>
      </w:r>
      <w:r w:rsidRPr="000313D8">
        <w:rPr>
          <w:rFonts w:ascii="Times New Roman" w:hAnsi="Times New Roman" w:cs="Times New Roman"/>
          <w:sz w:val="20"/>
        </w:rPr>
        <w:t>he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moderating</w:t>
      </w:r>
      <w:proofErr w:type="spellEnd"/>
      <w:r>
        <w:rPr>
          <w:rFonts w:ascii="Times New Roman" w:hAnsi="Times New Roman" w:cs="Times New Roman"/>
          <w:sz w:val="20"/>
        </w:rPr>
        <w:t xml:space="preserve"> </w:t>
      </w:r>
      <w:proofErr w:type="spellStart"/>
      <w:r w:rsidRPr="000313D8">
        <w:rPr>
          <w:rFonts w:ascii="Times New Roman" w:hAnsi="Times New Roman" w:cs="Times New Roman"/>
          <w:sz w:val="20"/>
        </w:rPr>
        <w:t>effects</w:t>
      </w:r>
      <w:proofErr w:type="spellEnd"/>
      <w:r w:rsidRPr="000313D8">
        <w:rPr>
          <w:rFonts w:ascii="Times New Roman" w:hAnsi="Times New Roman" w:cs="Times New Roman"/>
          <w:sz w:val="20"/>
        </w:rPr>
        <w:t xml:space="preserve"> of </w:t>
      </w:r>
      <w:proofErr w:type="spellStart"/>
      <w:r w:rsidRPr="000313D8">
        <w:rPr>
          <w:rFonts w:ascii="Times New Roman" w:hAnsi="Times New Roman" w:cs="Times New Roman"/>
          <w:sz w:val="20"/>
        </w:rPr>
        <w:t>collaborative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climate</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and</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personality</w:t>
      </w:r>
      <w:proofErr w:type="spellEnd"/>
      <w:r w:rsidRPr="000313D8">
        <w:rPr>
          <w:rFonts w:ascii="Times New Roman" w:hAnsi="Times New Roman" w:cs="Times New Roman"/>
          <w:sz w:val="20"/>
        </w:rPr>
        <w:t xml:space="preserve"> </w:t>
      </w:r>
      <w:proofErr w:type="spellStart"/>
      <w:r w:rsidRPr="000313D8">
        <w:rPr>
          <w:rFonts w:ascii="Times New Roman" w:hAnsi="Times New Roman" w:cs="Times New Roman"/>
          <w:sz w:val="20"/>
        </w:rPr>
        <w:t>traits</w:t>
      </w:r>
      <w:proofErr w:type="spellEnd"/>
      <w:r w:rsidRPr="000313D8">
        <w:rPr>
          <w:rFonts w:ascii="Times New Roman" w:hAnsi="Times New Roman" w:cs="Times New Roman"/>
          <w:sz w:val="20"/>
        </w:rPr>
        <w:t xml:space="preserve">, </w:t>
      </w:r>
      <w:proofErr w:type="spellStart"/>
      <w:r w:rsidRPr="00C972A0">
        <w:rPr>
          <w:rFonts w:ascii="Times New Roman" w:hAnsi="Times New Roman" w:cs="Times New Roman"/>
          <w:i/>
          <w:iCs/>
          <w:sz w:val="20"/>
        </w:rPr>
        <w:t>Doctor</w:t>
      </w:r>
      <w:proofErr w:type="spellEnd"/>
      <w:r w:rsidRPr="00C972A0">
        <w:rPr>
          <w:rFonts w:ascii="Times New Roman" w:hAnsi="Times New Roman" w:cs="Times New Roman"/>
          <w:i/>
          <w:iCs/>
          <w:sz w:val="20"/>
        </w:rPr>
        <w:t xml:space="preserve"> Of </w:t>
      </w:r>
      <w:proofErr w:type="spellStart"/>
      <w:r w:rsidRPr="00C972A0">
        <w:rPr>
          <w:rFonts w:ascii="Times New Roman" w:hAnsi="Times New Roman" w:cs="Times New Roman"/>
          <w:i/>
          <w:iCs/>
          <w:sz w:val="20"/>
        </w:rPr>
        <w:t>Philosophy</w:t>
      </w:r>
      <w:proofErr w:type="spellEnd"/>
      <w:r w:rsidRPr="00C972A0">
        <w:rPr>
          <w:rFonts w:ascii="Times New Roman" w:hAnsi="Times New Roman" w:cs="Times New Roman"/>
          <w:i/>
          <w:iCs/>
          <w:sz w:val="20"/>
        </w:rPr>
        <w:t xml:space="preserve">, Minnesota </w:t>
      </w:r>
      <w:proofErr w:type="spellStart"/>
      <w:r w:rsidRPr="00C972A0">
        <w:rPr>
          <w:rFonts w:ascii="Times New Roman" w:hAnsi="Times New Roman" w:cs="Times New Roman"/>
          <w:i/>
          <w:iCs/>
          <w:sz w:val="20"/>
        </w:rPr>
        <w:t>University</w:t>
      </w:r>
      <w:proofErr w:type="spellEnd"/>
      <w:r>
        <w:rPr>
          <w:rFonts w:ascii="Times New Roman" w:hAnsi="Times New Roman" w:cs="Times New Roman"/>
          <w:sz w:val="20"/>
        </w:rPr>
        <w:t>.</w:t>
      </w:r>
    </w:p>
    <w:p w14:paraId="7FF9C4DC" w14:textId="77777777" w:rsidR="00C619F3" w:rsidRDefault="00C619F3" w:rsidP="00C619F3">
      <w:pPr>
        <w:spacing w:after="120" w:line="276" w:lineRule="auto"/>
        <w:ind w:firstLine="709"/>
        <w:jc w:val="both"/>
        <w:rPr>
          <w:rFonts w:ascii="Times New Roman" w:hAnsi="Times New Roman" w:cs="Times New Roman"/>
          <w:sz w:val="20"/>
        </w:rPr>
      </w:pPr>
      <w:r w:rsidRPr="00FC53BA">
        <w:rPr>
          <w:rFonts w:ascii="Times New Roman" w:hAnsi="Times New Roman" w:cs="Times New Roman"/>
          <w:sz w:val="20"/>
        </w:rPr>
        <w:t xml:space="preserve">Şeşen, H. </w:t>
      </w:r>
      <w:r w:rsidRPr="00772434">
        <w:rPr>
          <w:rFonts w:ascii="Times New Roman" w:hAnsi="Times New Roman" w:cs="Times New Roman"/>
          <w:sz w:val="20"/>
        </w:rPr>
        <w:t>&amp;</w:t>
      </w:r>
      <w:r>
        <w:rPr>
          <w:rFonts w:ascii="Times New Roman" w:hAnsi="Times New Roman" w:cs="Times New Roman"/>
          <w:sz w:val="20"/>
        </w:rPr>
        <w:t xml:space="preserve"> </w:t>
      </w:r>
      <w:r w:rsidRPr="00FC53BA">
        <w:rPr>
          <w:rFonts w:ascii="Times New Roman" w:hAnsi="Times New Roman" w:cs="Times New Roman"/>
          <w:sz w:val="20"/>
        </w:rPr>
        <w:t xml:space="preserve">Soran, S. (2013). Örgütsel vatandaşlıktan zorunlu vatandaşlığa: Zorunlu vatandaşlık davranışının bazı faktörlerle ilişkisi, </w:t>
      </w:r>
      <w:r w:rsidRPr="00C619F3">
        <w:rPr>
          <w:rFonts w:ascii="Times New Roman" w:hAnsi="Times New Roman" w:cs="Times New Roman"/>
          <w:i/>
          <w:iCs/>
          <w:sz w:val="20"/>
        </w:rPr>
        <w:t>21. Ulusal Yönetim ve Organizasyon Kongresi Bildiri Kitabı</w:t>
      </w:r>
      <w:r w:rsidRPr="00FC53BA">
        <w:rPr>
          <w:rFonts w:ascii="Times New Roman" w:hAnsi="Times New Roman" w:cs="Times New Roman"/>
          <w:sz w:val="20"/>
        </w:rPr>
        <w:t>. 407-410.</w:t>
      </w:r>
    </w:p>
    <w:p w14:paraId="2C0220BD" w14:textId="77777777" w:rsidR="00C619F3" w:rsidRDefault="00C619F3" w:rsidP="00C619F3">
      <w:pPr>
        <w:tabs>
          <w:tab w:val="left" w:pos="936"/>
        </w:tabs>
        <w:spacing w:after="120" w:line="276" w:lineRule="auto"/>
        <w:ind w:firstLine="709"/>
        <w:jc w:val="both"/>
        <w:rPr>
          <w:rFonts w:ascii="Times New Roman" w:hAnsi="Times New Roman" w:cs="Times New Roman"/>
          <w:sz w:val="20"/>
        </w:rPr>
      </w:pPr>
      <w:r w:rsidRPr="00FC53BA">
        <w:rPr>
          <w:rFonts w:ascii="Times New Roman" w:hAnsi="Times New Roman" w:cs="Times New Roman"/>
          <w:sz w:val="20"/>
        </w:rPr>
        <w:t xml:space="preserve">Taştan, S.B. </w:t>
      </w:r>
      <w:r>
        <w:rPr>
          <w:rFonts w:ascii="Times New Roman" w:hAnsi="Times New Roman" w:cs="Times New Roman"/>
          <w:sz w:val="20"/>
        </w:rPr>
        <w:t>(</w:t>
      </w:r>
      <w:r w:rsidRPr="00FC53BA">
        <w:rPr>
          <w:rFonts w:ascii="Times New Roman" w:hAnsi="Times New Roman" w:cs="Times New Roman"/>
          <w:sz w:val="20"/>
        </w:rPr>
        <w:t>2014</w:t>
      </w:r>
      <w:r>
        <w:rPr>
          <w:rFonts w:ascii="Times New Roman" w:hAnsi="Times New Roman" w:cs="Times New Roman"/>
          <w:sz w:val="20"/>
        </w:rPr>
        <w:t>).</w:t>
      </w:r>
      <w:r w:rsidRPr="00FC53BA">
        <w:rPr>
          <w:rFonts w:ascii="Times New Roman" w:hAnsi="Times New Roman" w:cs="Times New Roman"/>
          <w:sz w:val="20"/>
        </w:rPr>
        <w:t xml:space="preserve"> </w:t>
      </w:r>
      <w:r>
        <w:rPr>
          <w:rFonts w:ascii="Times New Roman" w:hAnsi="Times New Roman" w:cs="Times New Roman"/>
          <w:sz w:val="20"/>
        </w:rPr>
        <w:t>İ</w:t>
      </w:r>
      <w:r w:rsidRPr="00FC53BA">
        <w:rPr>
          <w:rFonts w:ascii="Times New Roman" w:hAnsi="Times New Roman" w:cs="Times New Roman"/>
          <w:sz w:val="20"/>
        </w:rPr>
        <w:t>şyeri nezaketsizliğini öngören örgütsel ve durumsal</w:t>
      </w:r>
      <w:r>
        <w:rPr>
          <w:rFonts w:ascii="Times New Roman" w:hAnsi="Times New Roman" w:cs="Times New Roman"/>
          <w:sz w:val="20"/>
        </w:rPr>
        <w:t xml:space="preserve"> </w:t>
      </w:r>
      <w:r w:rsidRPr="00FC53BA">
        <w:rPr>
          <w:rFonts w:ascii="Times New Roman" w:hAnsi="Times New Roman" w:cs="Times New Roman"/>
          <w:sz w:val="20"/>
        </w:rPr>
        <w:t>önceller ile çalışanların davranışsal sonuçları arasındaki ilişkinin ve</w:t>
      </w:r>
      <w:r>
        <w:rPr>
          <w:rFonts w:ascii="Times New Roman" w:hAnsi="Times New Roman" w:cs="Times New Roman"/>
          <w:sz w:val="20"/>
        </w:rPr>
        <w:t xml:space="preserve"> </w:t>
      </w:r>
      <w:proofErr w:type="spellStart"/>
      <w:r w:rsidRPr="00FC53BA">
        <w:rPr>
          <w:rFonts w:ascii="Times New Roman" w:hAnsi="Times New Roman" w:cs="Times New Roman"/>
          <w:sz w:val="20"/>
        </w:rPr>
        <w:t>sosyo</w:t>
      </w:r>
      <w:proofErr w:type="spellEnd"/>
      <w:r>
        <w:rPr>
          <w:rFonts w:ascii="Times New Roman" w:hAnsi="Times New Roman" w:cs="Times New Roman"/>
          <w:sz w:val="20"/>
        </w:rPr>
        <w:t>-</w:t>
      </w:r>
      <w:r w:rsidRPr="00FC53BA">
        <w:rPr>
          <w:rFonts w:ascii="Times New Roman" w:hAnsi="Times New Roman" w:cs="Times New Roman"/>
          <w:sz w:val="20"/>
        </w:rPr>
        <w:t xml:space="preserve">psikolojik kaynakların rolünün incelenmesi: </w:t>
      </w:r>
      <w:r>
        <w:rPr>
          <w:rFonts w:ascii="Times New Roman" w:hAnsi="Times New Roman" w:cs="Times New Roman"/>
          <w:sz w:val="20"/>
        </w:rPr>
        <w:t>S</w:t>
      </w:r>
      <w:r w:rsidRPr="00FC53BA">
        <w:rPr>
          <w:rFonts w:ascii="Times New Roman" w:hAnsi="Times New Roman" w:cs="Times New Roman"/>
          <w:sz w:val="20"/>
        </w:rPr>
        <w:t>ağlık</w:t>
      </w:r>
      <w:r>
        <w:rPr>
          <w:rFonts w:ascii="Times New Roman" w:hAnsi="Times New Roman" w:cs="Times New Roman"/>
          <w:sz w:val="20"/>
        </w:rPr>
        <w:t xml:space="preserve"> </w:t>
      </w:r>
      <w:r w:rsidRPr="00FC53BA">
        <w:rPr>
          <w:rFonts w:ascii="Times New Roman" w:hAnsi="Times New Roman" w:cs="Times New Roman"/>
          <w:sz w:val="20"/>
        </w:rPr>
        <w:t xml:space="preserve">kurumlarında yapılan bir araştırma, </w:t>
      </w:r>
      <w:r w:rsidRPr="00093006">
        <w:rPr>
          <w:rFonts w:ascii="Times New Roman" w:hAnsi="Times New Roman" w:cs="Times New Roman"/>
          <w:i/>
          <w:iCs/>
          <w:sz w:val="20"/>
        </w:rPr>
        <w:t>İş, Güç</w:t>
      </w:r>
      <w:r>
        <w:rPr>
          <w:rFonts w:ascii="Times New Roman" w:hAnsi="Times New Roman" w:cs="Times New Roman"/>
          <w:i/>
          <w:iCs/>
          <w:sz w:val="20"/>
        </w:rPr>
        <w:t xml:space="preserve">, </w:t>
      </w:r>
      <w:r w:rsidRPr="00093006">
        <w:rPr>
          <w:rFonts w:ascii="Times New Roman" w:hAnsi="Times New Roman" w:cs="Times New Roman"/>
          <w:i/>
          <w:iCs/>
          <w:sz w:val="20"/>
        </w:rPr>
        <w:t>Endüstri İlişkileri ve İnsan Kaynakları Dergisi</w:t>
      </w:r>
      <w:r>
        <w:rPr>
          <w:rFonts w:ascii="Times New Roman" w:hAnsi="Times New Roman" w:cs="Times New Roman"/>
          <w:sz w:val="20"/>
        </w:rPr>
        <w:t>.</w:t>
      </w:r>
      <w:r w:rsidRPr="00FC53BA">
        <w:rPr>
          <w:rFonts w:ascii="Times New Roman" w:hAnsi="Times New Roman" w:cs="Times New Roman"/>
          <w:sz w:val="20"/>
        </w:rPr>
        <w:t xml:space="preserve"> 16(3)</w:t>
      </w:r>
      <w:r>
        <w:rPr>
          <w:rFonts w:ascii="Times New Roman" w:hAnsi="Times New Roman" w:cs="Times New Roman"/>
          <w:sz w:val="20"/>
        </w:rPr>
        <w:t>,</w:t>
      </w:r>
      <w:r w:rsidRPr="00FC53BA">
        <w:rPr>
          <w:rFonts w:ascii="Times New Roman" w:hAnsi="Times New Roman" w:cs="Times New Roman"/>
          <w:sz w:val="20"/>
        </w:rPr>
        <w:t xml:space="preserve"> 60-75.</w:t>
      </w:r>
    </w:p>
    <w:p w14:paraId="68AEAD07" w14:textId="609C5DD6" w:rsidR="00C619F3" w:rsidRPr="00FC53BA" w:rsidRDefault="00C619F3" w:rsidP="00C619F3">
      <w:pPr>
        <w:spacing w:after="120" w:line="276" w:lineRule="auto"/>
        <w:ind w:firstLine="709"/>
        <w:jc w:val="both"/>
        <w:rPr>
          <w:rFonts w:ascii="Times New Roman" w:hAnsi="Times New Roman" w:cs="Times New Roman"/>
          <w:sz w:val="20"/>
        </w:rPr>
      </w:pPr>
      <w:proofErr w:type="spellStart"/>
      <w:r w:rsidRPr="00FC53BA">
        <w:rPr>
          <w:rFonts w:ascii="Times New Roman" w:hAnsi="Times New Roman" w:cs="Times New Roman"/>
          <w:sz w:val="20"/>
        </w:rPr>
        <w:t>V</w:t>
      </w:r>
      <w:r>
        <w:rPr>
          <w:rFonts w:ascii="Times New Roman" w:hAnsi="Times New Roman" w:cs="Times New Roman"/>
          <w:sz w:val="20"/>
        </w:rPr>
        <w:t>i</w:t>
      </w:r>
      <w:r w:rsidRPr="00FC53BA">
        <w:rPr>
          <w:rFonts w:ascii="Times New Roman" w:hAnsi="Times New Roman" w:cs="Times New Roman"/>
          <w:sz w:val="20"/>
        </w:rPr>
        <w:t>goda-Gadot</w:t>
      </w:r>
      <w:proofErr w:type="spellEnd"/>
      <w:r w:rsidRPr="00FC53BA">
        <w:rPr>
          <w:rFonts w:ascii="Times New Roman" w:hAnsi="Times New Roman" w:cs="Times New Roman"/>
          <w:sz w:val="20"/>
        </w:rPr>
        <w:t xml:space="preserve">, E. (2007). </w:t>
      </w:r>
      <w:proofErr w:type="spellStart"/>
      <w:r w:rsidRPr="00FC53BA">
        <w:rPr>
          <w:rFonts w:ascii="Times New Roman" w:hAnsi="Times New Roman" w:cs="Times New Roman"/>
          <w:sz w:val="20"/>
        </w:rPr>
        <w:t>Redrawing</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the</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boundaries</w:t>
      </w:r>
      <w:proofErr w:type="spellEnd"/>
      <w:r w:rsidRPr="00FC53BA">
        <w:rPr>
          <w:rFonts w:ascii="Times New Roman" w:hAnsi="Times New Roman" w:cs="Times New Roman"/>
          <w:sz w:val="20"/>
        </w:rPr>
        <w:t xml:space="preserve"> of OCB? An </w:t>
      </w:r>
      <w:proofErr w:type="spellStart"/>
      <w:r w:rsidRPr="00FC53BA">
        <w:rPr>
          <w:rFonts w:ascii="Times New Roman" w:hAnsi="Times New Roman" w:cs="Times New Roman"/>
          <w:sz w:val="20"/>
        </w:rPr>
        <w:t>empirical</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examination</w:t>
      </w:r>
      <w:proofErr w:type="spellEnd"/>
      <w:r w:rsidRPr="00FC53BA">
        <w:rPr>
          <w:rFonts w:ascii="Times New Roman" w:hAnsi="Times New Roman" w:cs="Times New Roman"/>
          <w:sz w:val="20"/>
        </w:rPr>
        <w:t xml:space="preserve"> of </w:t>
      </w:r>
      <w:proofErr w:type="spellStart"/>
      <w:r w:rsidRPr="00FC53BA">
        <w:rPr>
          <w:rFonts w:ascii="Times New Roman" w:hAnsi="Times New Roman" w:cs="Times New Roman"/>
          <w:sz w:val="20"/>
        </w:rPr>
        <w:t>compulsory</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extra</w:t>
      </w:r>
      <w:proofErr w:type="spellEnd"/>
      <w:r w:rsidRPr="00FC53BA">
        <w:rPr>
          <w:rFonts w:ascii="Times New Roman" w:hAnsi="Times New Roman" w:cs="Times New Roman"/>
          <w:sz w:val="20"/>
        </w:rPr>
        <w:t xml:space="preserve">-role </w:t>
      </w:r>
      <w:proofErr w:type="spellStart"/>
      <w:r w:rsidRPr="00FC53BA">
        <w:rPr>
          <w:rFonts w:ascii="Times New Roman" w:hAnsi="Times New Roman" w:cs="Times New Roman"/>
          <w:sz w:val="20"/>
        </w:rPr>
        <w:t>behavior</w:t>
      </w:r>
      <w:proofErr w:type="spellEnd"/>
      <w:r w:rsidRPr="00FC53BA">
        <w:rPr>
          <w:rFonts w:ascii="Times New Roman" w:hAnsi="Times New Roman" w:cs="Times New Roman"/>
          <w:sz w:val="20"/>
        </w:rPr>
        <w:t xml:space="preserve"> in </w:t>
      </w:r>
      <w:proofErr w:type="spellStart"/>
      <w:r w:rsidRPr="00FC53BA">
        <w:rPr>
          <w:rFonts w:ascii="Times New Roman" w:hAnsi="Times New Roman" w:cs="Times New Roman"/>
          <w:sz w:val="20"/>
        </w:rPr>
        <w:t>the</w:t>
      </w:r>
      <w:proofErr w:type="spellEnd"/>
      <w:r w:rsidRPr="00FC53BA">
        <w:rPr>
          <w:rFonts w:ascii="Times New Roman" w:hAnsi="Times New Roman" w:cs="Times New Roman"/>
          <w:sz w:val="20"/>
        </w:rPr>
        <w:t xml:space="preserve"> </w:t>
      </w:r>
      <w:proofErr w:type="spellStart"/>
      <w:r w:rsidRPr="00FC53BA">
        <w:rPr>
          <w:rFonts w:ascii="Times New Roman" w:hAnsi="Times New Roman" w:cs="Times New Roman"/>
          <w:sz w:val="20"/>
        </w:rPr>
        <w:t>workplace</w:t>
      </w:r>
      <w:proofErr w:type="spellEnd"/>
      <w:r w:rsidRPr="00FC53BA">
        <w:rPr>
          <w:rFonts w:ascii="Times New Roman" w:hAnsi="Times New Roman" w:cs="Times New Roman"/>
          <w:sz w:val="20"/>
        </w:rPr>
        <w:t xml:space="preserve">, </w:t>
      </w:r>
      <w:proofErr w:type="spellStart"/>
      <w:r w:rsidRPr="00093006">
        <w:rPr>
          <w:rFonts w:ascii="Times New Roman" w:hAnsi="Times New Roman" w:cs="Times New Roman"/>
          <w:i/>
          <w:iCs/>
          <w:sz w:val="20"/>
        </w:rPr>
        <w:t>Journal</w:t>
      </w:r>
      <w:proofErr w:type="spellEnd"/>
      <w:r w:rsidRPr="00093006">
        <w:rPr>
          <w:rFonts w:ascii="Times New Roman" w:hAnsi="Times New Roman" w:cs="Times New Roman"/>
          <w:i/>
          <w:iCs/>
          <w:sz w:val="20"/>
        </w:rPr>
        <w:t xml:space="preserve"> of Business </w:t>
      </w:r>
      <w:proofErr w:type="spellStart"/>
      <w:r w:rsidRPr="00093006">
        <w:rPr>
          <w:rFonts w:ascii="Times New Roman" w:hAnsi="Times New Roman" w:cs="Times New Roman"/>
          <w:i/>
          <w:iCs/>
          <w:sz w:val="20"/>
        </w:rPr>
        <w:t>and</w:t>
      </w:r>
      <w:proofErr w:type="spellEnd"/>
      <w:r w:rsidRPr="00093006">
        <w:rPr>
          <w:rFonts w:ascii="Times New Roman" w:hAnsi="Times New Roman" w:cs="Times New Roman"/>
          <w:i/>
          <w:iCs/>
          <w:sz w:val="20"/>
        </w:rPr>
        <w:t xml:space="preserve"> </w:t>
      </w:r>
      <w:proofErr w:type="spellStart"/>
      <w:r w:rsidRPr="00093006">
        <w:rPr>
          <w:rFonts w:ascii="Times New Roman" w:hAnsi="Times New Roman" w:cs="Times New Roman"/>
          <w:i/>
          <w:iCs/>
          <w:sz w:val="20"/>
        </w:rPr>
        <w:t>Psychology</w:t>
      </w:r>
      <w:proofErr w:type="spellEnd"/>
      <w:r w:rsidRPr="00FC53BA">
        <w:rPr>
          <w:rFonts w:ascii="Times New Roman" w:hAnsi="Times New Roman" w:cs="Times New Roman"/>
          <w:sz w:val="20"/>
        </w:rPr>
        <w:t>. 21(3)</w:t>
      </w:r>
      <w:r>
        <w:rPr>
          <w:rFonts w:ascii="Times New Roman" w:hAnsi="Times New Roman" w:cs="Times New Roman"/>
          <w:sz w:val="20"/>
        </w:rPr>
        <w:t>,</w:t>
      </w:r>
      <w:r w:rsidRPr="00FC53BA">
        <w:rPr>
          <w:rFonts w:ascii="Times New Roman" w:hAnsi="Times New Roman" w:cs="Times New Roman"/>
          <w:sz w:val="20"/>
        </w:rPr>
        <w:t xml:space="preserve"> 377-405.</w:t>
      </w:r>
    </w:p>
    <w:p w14:paraId="1030D27E" w14:textId="77777777" w:rsidR="00C619F3" w:rsidRPr="00772434" w:rsidRDefault="00C619F3" w:rsidP="00C619F3">
      <w:pPr>
        <w:spacing w:after="120" w:line="276" w:lineRule="auto"/>
        <w:ind w:firstLine="709"/>
        <w:jc w:val="both"/>
        <w:rPr>
          <w:rFonts w:ascii="Times New Roman" w:hAnsi="Times New Roman" w:cs="Times New Roman"/>
          <w:sz w:val="20"/>
        </w:rPr>
      </w:pPr>
      <w:proofErr w:type="spellStart"/>
      <w:r w:rsidRPr="00772434">
        <w:rPr>
          <w:rFonts w:ascii="Times New Roman" w:hAnsi="Times New Roman" w:cs="Times New Roman"/>
          <w:sz w:val="20"/>
        </w:rPr>
        <w:t>Vigoda-Gadot</w:t>
      </w:r>
      <w:proofErr w:type="spellEnd"/>
      <w:r w:rsidRPr="00772434">
        <w:rPr>
          <w:rFonts w:ascii="Times New Roman" w:hAnsi="Times New Roman" w:cs="Times New Roman"/>
          <w:sz w:val="20"/>
        </w:rPr>
        <w:t xml:space="preserve">, E. (2006). </w:t>
      </w:r>
      <w:proofErr w:type="spellStart"/>
      <w:r w:rsidRPr="00772434">
        <w:rPr>
          <w:rFonts w:ascii="Times New Roman" w:hAnsi="Times New Roman" w:cs="Times New Roman"/>
          <w:sz w:val="20"/>
        </w:rPr>
        <w:t>Compulsory</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citizenship</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behavior</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Theorizing</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some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dark</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sides</w:t>
      </w:r>
      <w:proofErr w:type="spellEnd"/>
      <w:r w:rsidRPr="00772434">
        <w:rPr>
          <w:rFonts w:ascii="Times New Roman" w:hAnsi="Times New Roman" w:cs="Times New Roman"/>
          <w:sz w:val="20"/>
        </w:rPr>
        <w:t xml:space="preserve"> of </w:t>
      </w:r>
      <w:proofErr w:type="spellStart"/>
      <w:r w:rsidRPr="00772434">
        <w:rPr>
          <w:rFonts w:ascii="Times New Roman" w:hAnsi="Times New Roman" w:cs="Times New Roman"/>
          <w:sz w:val="20"/>
        </w:rPr>
        <w:t>the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good</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soldier</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syndrome</w:t>
      </w:r>
      <w:proofErr w:type="spellEnd"/>
      <w:r w:rsidRPr="00772434">
        <w:rPr>
          <w:rFonts w:ascii="Times New Roman" w:hAnsi="Times New Roman" w:cs="Times New Roman"/>
          <w:sz w:val="20"/>
        </w:rPr>
        <w:t xml:space="preserve"> in </w:t>
      </w:r>
      <w:proofErr w:type="spellStart"/>
      <w:r w:rsidRPr="00772434">
        <w:rPr>
          <w:rFonts w:ascii="Times New Roman" w:hAnsi="Times New Roman" w:cs="Times New Roman"/>
          <w:sz w:val="20"/>
        </w:rPr>
        <w:t>organizations</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i/>
          <w:sz w:val="20"/>
        </w:rPr>
        <w:t>Journal</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for</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the</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Theory</w:t>
      </w:r>
      <w:proofErr w:type="spellEnd"/>
      <w:r w:rsidRPr="00772434">
        <w:rPr>
          <w:rFonts w:ascii="Times New Roman" w:hAnsi="Times New Roman" w:cs="Times New Roman"/>
          <w:i/>
          <w:sz w:val="20"/>
        </w:rPr>
        <w:t xml:space="preserve"> of </w:t>
      </w:r>
      <w:proofErr w:type="spellStart"/>
      <w:r w:rsidRPr="00772434">
        <w:rPr>
          <w:rFonts w:ascii="Times New Roman" w:hAnsi="Times New Roman" w:cs="Times New Roman"/>
          <w:i/>
          <w:sz w:val="20"/>
        </w:rPr>
        <w:t>Social</w:t>
      </w:r>
      <w:proofErr w:type="spellEnd"/>
      <w:r w:rsidRPr="00772434">
        <w:rPr>
          <w:rFonts w:ascii="Times New Roman" w:hAnsi="Times New Roman" w:cs="Times New Roman"/>
          <w:i/>
          <w:sz w:val="20"/>
        </w:rPr>
        <w:t xml:space="preserve"> </w:t>
      </w:r>
      <w:proofErr w:type="spellStart"/>
      <w:r w:rsidRPr="00772434">
        <w:rPr>
          <w:rFonts w:ascii="Times New Roman" w:hAnsi="Times New Roman" w:cs="Times New Roman"/>
          <w:i/>
          <w:sz w:val="20"/>
        </w:rPr>
        <w:t>Behavior</w:t>
      </w:r>
      <w:proofErr w:type="spellEnd"/>
      <w:r w:rsidRPr="00772434">
        <w:rPr>
          <w:rFonts w:ascii="Times New Roman" w:hAnsi="Times New Roman" w:cs="Times New Roman"/>
          <w:sz w:val="20"/>
        </w:rPr>
        <w:t>, 36(1), 77-93.</w:t>
      </w:r>
    </w:p>
    <w:p w14:paraId="3C07E34C" w14:textId="77777777" w:rsidR="00C619F3" w:rsidRDefault="00C619F3" w:rsidP="00C619F3">
      <w:pPr>
        <w:spacing w:after="120" w:line="276" w:lineRule="auto"/>
        <w:ind w:firstLine="709"/>
        <w:jc w:val="both"/>
        <w:rPr>
          <w:rFonts w:ascii="Times New Roman" w:hAnsi="Times New Roman" w:cs="Times New Roman"/>
          <w:sz w:val="20"/>
        </w:rPr>
      </w:pPr>
      <w:r w:rsidRPr="00C972A0">
        <w:rPr>
          <w:rFonts w:ascii="Times New Roman" w:hAnsi="Times New Roman" w:cs="Times New Roman"/>
          <w:sz w:val="20"/>
        </w:rPr>
        <w:t xml:space="preserve">Yıldız, B. </w:t>
      </w:r>
      <w:r w:rsidRPr="00772434">
        <w:rPr>
          <w:rFonts w:ascii="Times New Roman" w:hAnsi="Times New Roman" w:cs="Times New Roman"/>
          <w:sz w:val="20"/>
        </w:rPr>
        <w:t>&amp;</w:t>
      </w:r>
      <w:r>
        <w:rPr>
          <w:rFonts w:ascii="Times New Roman" w:hAnsi="Times New Roman" w:cs="Times New Roman"/>
          <w:sz w:val="20"/>
        </w:rPr>
        <w:t xml:space="preserve"> </w:t>
      </w:r>
      <w:r w:rsidRPr="00C972A0">
        <w:rPr>
          <w:rFonts w:ascii="Times New Roman" w:hAnsi="Times New Roman" w:cs="Times New Roman"/>
          <w:sz w:val="20"/>
        </w:rPr>
        <w:t xml:space="preserve">Yıldız, H. (2015). </w:t>
      </w:r>
      <w:r w:rsidRPr="00C619F3">
        <w:rPr>
          <w:rFonts w:ascii="Times New Roman" w:hAnsi="Times New Roman" w:cs="Times New Roman"/>
          <w:i/>
          <w:iCs/>
          <w:sz w:val="20"/>
        </w:rPr>
        <w:t>Örgütsel vatandaşlıktan zorunlu vatandaşlığa</w:t>
      </w:r>
      <w:r w:rsidRPr="00C972A0">
        <w:rPr>
          <w:rFonts w:ascii="Times New Roman" w:hAnsi="Times New Roman" w:cs="Times New Roman"/>
          <w:sz w:val="20"/>
        </w:rPr>
        <w:t xml:space="preserve">. Almanya: </w:t>
      </w:r>
      <w:proofErr w:type="spellStart"/>
      <w:r w:rsidRPr="00C972A0">
        <w:rPr>
          <w:rFonts w:ascii="Times New Roman" w:hAnsi="Times New Roman" w:cs="Times New Roman"/>
          <w:sz w:val="20"/>
        </w:rPr>
        <w:t>OmniScriptum</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GmbH</w:t>
      </w:r>
      <w:proofErr w:type="spellEnd"/>
      <w:r w:rsidRPr="00C972A0">
        <w:rPr>
          <w:rFonts w:ascii="Times New Roman" w:hAnsi="Times New Roman" w:cs="Times New Roman"/>
          <w:sz w:val="20"/>
        </w:rPr>
        <w:t>.</w:t>
      </w:r>
    </w:p>
    <w:p w14:paraId="5C9782CC"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772434">
        <w:rPr>
          <w:rFonts w:ascii="Times New Roman" w:hAnsi="Times New Roman" w:cs="Times New Roman"/>
          <w:sz w:val="20"/>
        </w:rPr>
        <w:t>Zhao</w:t>
      </w:r>
      <w:proofErr w:type="spellEnd"/>
      <w:r w:rsidRPr="00772434">
        <w:rPr>
          <w:rFonts w:ascii="Times New Roman" w:hAnsi="Times New Roman" w:cs="Times New Roman"/>
          <w:sz w:val="20"/>
        </w:rPr>
        <w:t xml:space="preserve">, H., </w:t>
      </w:r>
      <w:proofErr w:type="spellStart"/>
      <w:r w:rsidRPr="00772434">
        <w:rPr>
          <w:rFonts w:ascii="Times New Roman" w:hAnsi="Times New Roman" w:cs="Times New Roman"/>
          <w:sz w:val="20"/>
        </w:rPr>
        <w:t>Peng</w:t>
      </w:r>
      <w:proofErr w:type="spellEnd"/>
      <w:r w:rsidRPr="00772434">
        <w:rPr>
          <w:rFonts w:ascii="Times New Roman" w:hAnsi="Times New Roman" w:cs="Times New Roman"/>
          <w:sz w:val="20"/>
        </w:rPr>
        <w:t xml:space="preserve">, Z., &amp; </w:t>
      </w:r>
      <w:proofErr w:type="spellStart"/>
      <w:r w:rsidRPr="00772434">
        <w:rPr>
          <w:rFonts w:ascii="Times New Roman" w:hAnsi="Times New Roman" w:cs="Times New Roman"/>
          <w:sz w:val="20"/>
        </w:rPr>
        <w:t>Chen</w:t>
      </w:r>
      <w:proofErr w:type="spellEnd"/>
      <w:r w:rsidRPr="00772434">
        <w:rPr>
          <w:rFonts w:ascii="Times New Roman" w:hAnsi="Times New Roman" w:cs="Times New Roman"/>
          <w:sz w:val="20"/>
        </w:rPr>
        <w:t xml:space="preserve">, H. K. (2014). </w:t>
      </w:r>
      <w:proofErr w:type="spellStart"/>
      <w:r w:rsidRPr="00772434">
        <w:rPr>
          <w:rFonts w:ascii="Times New Roman" w:hAnsi="Times New Roman" w:cs="Times New Roman"/>
          <w:sz w:val="20"/>
        </w:rPr>
        <w:t>Compulsory</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citizenship</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behavior</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and</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organizational</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citizenship</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behavior</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The</w:t>
      </w:r>
      <w:proofErr w:type="spellEnd"/>
      <w:r w:rsidRPr="00772434">
        <w:rPr>
          <w:rFonts w:ascii="Times New Roman" w:hAnsi="Times New Roman" w:cs="Times New Roman"/>
          <w:sz w:val="20"/>
        </w:rPr>
        <w:t xml:space="preserve"> role of </w:t>
      </w:r>
      <w:proofErr w:type="spellStart"/>
      <w:r w:rsidRPr="00772434">
        <w:rPr>
          <w:rFonts w:ascii="Times New Roman" w:hAnsi="Times New Roman" w:cs="Times New Roman"/>
          <w:sz w:val="20"/>
        </w:rPr>
        <w:t>organizational</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identification</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and</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perceived</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interactional</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justice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sz w:val="20"/>
        </w:rPr>
        <w:t>The</w:t>
      </w:r>
      <w:proofErr w:type="spellEnd"/>
      <w:r w:rsidRPr="00772434">
        <w:rPr>
          <w:rFonts w:ascii="Times New Roman" w:hAnsi="Times New Roman" w:cs="Times New Roman"/>
          <w:sz w:val="20"/>
        </w:rPr>
        <w:t xml:space="preserve"> </w:t>
      </w:r>
      <w:proofErr w:type="spellStart"/>
      <w:r w:rsidRPr="00772434">
        <w:rPr>
          <w:rFonts w:ascii="Times New Roman" w:hAnsi="Times New Roman" w:cs="Times New Roman"/>
          <w:i/>
          <w:sz w:val="20"/>
        </w:rPr>
        <w:t>Journal</w:t>
      </w:r>
      <w:proofErr w:type="spellEnd"/>
      <w:r w:rsidRPr="00772434">
        <w:rPr>
          <w:rFonts w:ascii="Times New Roman" w:hAnsi="Times New Roman" w:cs="Times New Roman"/>
          <w:i/>
          <w:sz w:val="20"/>
        </w:rPr>
        <w:t xml:space="preserve"> of </w:t>
      </w:r>
      <w:proofErr w:type="spellStart"/>
      <w:r w:rsidRPr="00772434">
        <w:rPr>
          <w:rFonts w:ascii="Times New Roman" w:hAnsi="Times New Roman" w:cs="Times New Roman"/>
          <w:i/>
          <w:sz w:val="20"/>
        </w:rPr>
        <w:t>psychology</w:t>
      </w:r>
      <w:proofErr w:type="spellEnd"/>
      <w:r w:rsidRPr="00772434">
        <w:rPr>
          <w:rFonts w:ascii="Times New Roman" w:hAnsi="Times New Roman" w:cs="Times New Roman"/>
          <w:sz w:val="20"/>
        </w:rPr>
        <w:t>, 148(2), 177-196.</w:t>
      </w:r>
    </w:p>
    <w:p w14:paraId="3B81BFE0" w14:textId="77777777" w:rsidR="00C619F3" w:rsidRDefault="00C619F3" w:rsidP="00C619F3">
      <w:pPr>
        <w:spacing w:after="120" w:line="276" w:lineRule="auto"/>
        <w:ind w:firstLine="709"/>
        <w:jc w:val="both"/>
        <w:rPr>
          <w:rFonts w:ascii="Times New Roman" w:hAnsi="Times New Roman" w:cs="Times New Roman"/>
          <w:sz w:val="20"/>
        </w:rPr>
      </w:pPr>
      <w:proofErr w:type="spellStart"/>
      <w:r w:rsidRPr="00C972A0">
        <w:rPr>
          <w:rFonts w:ascii="Times New Roman" w:hAnsi="Times New Roman" w:cs="Times New Roman"/>
          <w:sz w:val="20"/>
        </w:rPr>
        <w:t>Zhao</w:t>
      </w:r>
      <w:proofErr w:type="spellEnd"/>
      <w:r w:rsidRPr="00C972A0">
        <w:rPr>
          <w:rFonts w:ascii="Times New Roman" w:hAnsi="Times New Roman" w:cs="Times New Roman"/>
          <w:sz w:val="20"/>
        </w:rPr>
        <w:t xml:space="preserve">, H., </w:t>
      </w:r>
      <w:proofErr w:type="spellStart"/>
      <w:r w:rsidRPr="00C972A0">
        <w:rPr>
          <w:rFonts w:ascii="Times New Roman" w:hAnsi="Times New Roman" w:cs="Times New Roman"/>
          <w:sz w:val="20"/>
        </w:rPr>
        <w:t>Peng</w:t>
      </w:r>
      <w:proofErr w:type="spellEnd"/>
      <w:r w:rsidRPr="00C972A0">
        <w:rPr>
          <w:rFonts w:ascii="Times New Roman" w:hAnsi="Times New Roman" w:cs="Times New Roman"/>
          <w:sz w:val="20"/>
        </w:rPr>
        <w:t xml:space="preserve">, Z., Han, Y., </w:t>
      </w:r>
      <w:proofErr w:type="spellStart"/>
      <w:r w:rsidRPr="00C972A0">
        <w:rPr>
          <w:rFonts w:ascii="Times New Roman" w:hAnsi="Times New Roman" w:cs="Times New Roman"/>
          <w:sz w:val="20"/>
        </w:rPr>
        <w:t>Sheard</w:t>
      </w:r>
      <w:proofErr w:type="spellEnd"/>
      <w:r w:rsidRPr="00C972A0">
        <w:rPr>
          <w:rFonts w:ascii="Times New Roman" w:hAnsi="Times New Roman" w:cs="Times New Roman"/>
          <w:sz w:val="20"/>
        </w:rPr>
        <w:t xml:space="preserve">, G. </w:t>
      </w:r>
      <w:r w:rsidRPr="00772434">
        <w:rPr>
          <w:rFonts w:ascii="Times New Roman" w:hAnsi="Times New Roman" w:cs="Times New Roman"/>
          <w:sz w:val="20"/>
        </w:rPr>
        <w:t>&amp;</w:t>
      </w:r>
      <w:r>
        <w:rPr>
          <w:rFonts w:ascii="Times New Roman" w:hAnsi="Times New Roman" w:cs="Times New Roman"/>
          <w:sz w:val="20"/>
        </w:rPr>
        <w:t xml:space="preserve"> </w:t>
      </w:r>
      <w:r w:rsidRPr="00C972A0">
        <w:rPr>
          <w:rFonts w:ascii="Times New Roman" w:hAnsi="Times New Roman" w:cs="Times New Roman"/>
          <w:sz w:val="20"/>
        </w:rPr>
        <w:t xml:space="preserve">Hudson, A. (2013). </w:t>
      </w:r>
      <w:proofErr w:type="spellStart"/>
      <w:r w:rsidRPr="00C972A0">
        <w:rPr>
          <w:rFonts w:ascii="Times New Roman" w:hAnsi="Times New Roman" w:cs="Times New Roman"/>
          <w:sz w:val="20"/>
        </w:rPr>
        <w:t>Psychological</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mechanism</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linking</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abusive</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supervision</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and</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compulsory</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citizenship</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behavior</w:t>
      </w:r>
      <w:proofErr w:type="spellEnd"/>
      <w:r w:rsidRPr="00C972A0">
        <w:rPr>
          <w:rFonts w:ascii="Times New Roman" w:hAnsi="Times New Roman" w:cs="Times New Roman"/>
          <w:sz w:val="20"/>
        </w:rPr>
        <w:t xml:space="preserve"> a </w:t>
      </w:r>
      <w:proofErr w:type="spellStart"/>
      <w:r w:rsidRPr="00C972A0">
        <w:rPr>
          <w:rFonts w:ascii="Times New Roman" w:hAnsi="Times New Roman" w:cs="Times New Roman"/>
          <w:sz w:val="20"/>
        </w:rPr>
        <w:t>moderated</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mediation</w:t>
      </w:r>
      <w:proofErr w:type="spellEnd"/>
      <w:r w:rsidRPr="00C972A0">
        <w:rPr>
          <w:rFonts w:ascii="Times New Roman" w:hAnsi="Times New Roman" w:cs="Times New Roman"/>
          <w:sz w:val="20"/>
        </w:rPr>
        <w:t xml:space="preserve"> </w:t>
      </w:r>
      <w:proofErr w:type="spellStart"/>
      <w:r w:rsidRPr="00C972A0">
        <w:rPr>
          <w:rFonts w:ascii="Times New Roman" w:hAnsi="Times New Roman" w:cs="Times New Roman"/>
          <w:sz w:val="20"/>
        </w:rPr>
        <w:t>study</w:t>
      </w:r>
      <w:proofErr w:type="spellEnd"/>
      <w:r>
        <w:rPr>
          <w:rFonts w:ascii="Times New Roman" w:hAnsi="Times New Roman" w:cs="Times New Roman"/>
          <w:sz w:val="20"/>
        </w:rPr>
        <w:t>,</w:t>
      </w:r>
      <w:r w:rsidRPr="00C972A0">
        <w:rPr>
          <w:rFonts w:ascii="Times New Roman" w:hAnsi="Times New Roman" w:cs="Times New Roman"/>
          <w:sz w:val="20"/>
        </w:rPr>
        <w:t xml:space="preserve"> </w:t>
      </w:r>
      <w:proofErr w:type="spellStart"/>
      <w:r w:rsidRPr="00C619F3">
        <w:rPr>
          <w:rFonts w:ascii="Times New Roman" w:hAnsi="Times New Roman" w:cs="Times New Roman"/>
          <w:i/>
          <w:iCs/>
          <w:sz w:val="20"/>
        </w:rPr>
        <w:t>The</w:t>
      </w:r>
      <w:proofErr w:type="spellEnd"/>
      <w:r w:rsidRPr="00C619F3">
        <w:rPr>
          <w:rFonts w:ascii="Times New Roman" w:hAnsi="Times New Roman" w:cs="Times New Roman"/>
          <w:i/>
          <w:iCs/>
          <w:sz w:val="20"/>
        </w:rPr>
        <w:t xml:space="preserve"> </w:t>
      </w:r>
      <w:proofErr w:type="spellStart"/>
      <w:r w:rsidRPr="00C619F3">
        <w:rPr>
          <w:rFonts w:ascii="Times New Roman" w:hAnsi="Times New Roman" w:cs="Times New Roman"/>
          <w:i/>
          <w:iCs/>
          <w:sz w:val="20"/>
        </w:rPr>
        <w:t>Journal</w:t>
      </w:r>
      <w:proofErr w:type="spellEnd"/>
      <w:r w:rsidRPr="00C619F3">
        <w:rPr>
          <w:rFonts w:ascii="Times New Roman" w:hAnsi="Times New Roman" w:cs="Times New Roman"/>
          <w:i/>
          <w:iCs/>
          <w:sz w:val="20"/>
        </w:rPr>
        <w:t xml:space="preserve"> of </w:t>
      </w:r>
      <w:proofErr w:type="spellStart"/>
      <w:r w:rsidRPr="00C619F3">
        <w:rPr>
          <w:rFonts w:ascii="Times New Roman" w:hAnsi="Times New Roman" w:cs="Times New Roman"/>
          <w:i/>
          <w:iCs/>
          <w:sz w:val="20"/>
        </w:rPr>
        <w:t>Psychology</w:t>
      </w:r>
      <w:proofErr w:type="spellEnd"/>
      <w:r>
        <w:rPr>
          <w:rFonts w:ascii="Times New Roman" w:hAnsi="Times New Roman" w:cs="Times New Roman"/>
          <w:i/>
          <w:iCs/>
          <w:sz w:val="20"/>
        </w:rPr>
        <w:t>.</w:t>
      </w:r>
      <w:r w:rsidRPr="00C972A0">
        <w:rPr>
          <w:rFonts w:ascii="Times New Roman" w:hAnsi="Times New Roman" w:cs="Times New Roman"/>
          <w:sz w:val="20"/>
        </w:rPr>
        <w:t xml:space="preserve"> 147</w:t>
      </w:r>
      <w:r>
        <w:rPr>
          <w:rFonts w:ascii="Times New Roman" w:hAnsi="Times New Roman" w:cs="Times New Roman"/>
          <w:sz w:val="20"/>
        </w:rPr>
        <w:t>(</w:t>
      </w:r>
      <w:r w:rsidRPr="00C972A0">
        <w:rPr>
          <w:rFonts w:ascii="Times New Roman" w:hAnsi="Times New Roman" w:cs="Times New Roman"/>
          <w:sz w:val="20"/>
        </w:rPr>
        <w:t>2</w:t>
      </w:r>
      <w:r>
        <w:rPr>
          <w:rFonts w:ascii="Times New Roman" w:hAnsi="Times New Roman" w:cs="Times New Roman"/>
          <w:sz w:val="20"/>
        </w:rPr>
        <w:t>)</w:t>
      </w:r>
      <w:r w:rsidRPr="00C972A0">
        <w:rPr>
          <w:rFonts w:ascii="Times New Roman" w:hAnsi="Times New Roman" w:cs="Times New Roman"/>
          <w:sz w:val="20"/>
        </w:rPr>
        <w:t>, 177-195.</w:t>
      </w:r>
    </w:p>
    <w:sectPr w:rsidR="00C619F3">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F3173" w14:textId="77777777" w:rsidR="00AD1C16" w:rsidRDefault="00AD1C16" w:rsidP="000F3E5F">
      <w:pPr>
        <w:spacing w:after="0" w:line="240" w:lineRule="auto"/>
      </w:pPr>
      <w:r>
        <w:separator/>
      </w:r>
    </w:p>
  </w:endnote>
  <w:endnote w:type="continuationSeparator" w:id="0">
    <w:p w14:paraId="4B011141" w14:textId="77777777" w:rsidR="00AD1C16" w:rsidRDefault="00AD1C16" w:rsidP="000F3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73236319"/>
      <w:docPartObj>
        <w:docPartGallery w:val="Page Numbers (Bottom of Page)"/>
        <w:docPartUnique/>
      </w:docPartObj>
    </w:sdtPr>
    <w:sdtEndPr>
      <w:rPr>
        <w:rFonts w:ascii="Times New Roman" w:hAnsi="Times New Roman" w:cs="Times New Roman"/>
      </w:rPr>
    </w:sdtEndPr>
    <w:sdtContent>
      <w:p w14:paraId="0D14F58F" w14:textId="0EECD639" w:rsidR="00101C77" w:rsidRPr="00101C77" w:rsidRDefault="00101C77">
        <w:pPr>
          <w:pStyle w:val="Footer"/>
          <w:jc w:val="right"/>
          <w:rPr>
            <w:rFonts w:ascii="Times New Roman" w:hAnsi="Times New Roman" w:cs="Times New Roman"/>
            <w:sz w:val="18"/>
            <w:szCs w:val="18"/>
          </w:rPr>
        </w:pPr>
        <w:r w:rsidRPr="00101C77">
          <w:rPr>
            <w:rFonts w:ascii="Times New Roman" w:hAnsi="Times New Roman" w:cs="Times New Roman"/>
            <w:sz w:val="18"/>
            <w:szCs w:val="18"/>
          </w:rPr>
          <w:fldChar w:fldCharType="begin"/>
        </w:r>
        <w:r w:rsidRPr="00101C77">
          <w:rPr>
            <w:rFonts w:ascii="Times New Roman" w:hAnsi="Times New Roman" w:cs="Times New Roman"/>
            <w:sz w:val="18"/>
            <w:szCs w:val="18"/>
          </w:rPr>
          <w:instrText>PAGE   \* MERGEFORMAT</w:instrText>
        </w:r>
        <w:r w:rsidRPr="00101C77">
          <w:rPr>
            <w:rFonts w:ascii="Times New Roman" w:hAnsi="Times New Roman" w:cs="Times New Roman"/>
            <w:sz w:val="18"/>
            <w:szCs w:val="18"/>
          </w:rPr>
          <w:fldChar w:fldCharType="separate"/>
        </w:r>
        <w:r w:rsidRPr="00101C77">
          <w:rPr>
            <w:rFonts w:ascii="Times New Roman" w:hAnsi="Times New Roman" w:cs="Times New Roman"/>
            <w:sz w:val="18"/>
            <w:szCs w:val="18"/>
          </w:rPr>
          <w:t>2</w:t>
        </w:r>
        <w:r w:rsidRPr="00101C77">
          <w:rPr>
            <w:rFonts w:ascii="Times New Roman" w:hAnsi="Times New Roman" w:cs="Times New Roman"/>
            <w:sz w:val="18"/>
            <w:szCs w:val="18"/>
          </w:rPr>
          <w:fldChar w:fldCharType="end"/>
        </w:r>
      </w:p>
    </w:sdtContent>
  </w:sdt>
  <w:p w14:paraId="6558E669" w14:textId="77777777" w:rsidR="00101C77" w:rsidRDefault="00101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3236F" w14:textId="77777777" w:rsidR="00AD1C16" w:rsidRDefault="00AD1C16" w:rsidP="000F3E5F">
      <w:pPr>
        <w:spacing w:after="0" w:line="240" w:lineRule="auto"/>
      </w:pPr>
      <w:r>
        <w:separator/>
      </w:r>
    </w:p>
  </w:footnote>
  <w:footnote w:type="continuationSeparator" w:id="0">
    <w:p w14:paraId="1ABB9EB4" w14:textId="77777777" w:rsidR="00AD1C16" w:rsidRDefault="00AD1C16" w:rsidP="000F3E5F">
      <w:pPr>
        <w:spacing w:after="0" w:line="240" w:lineRule="auto"/>
      </w:pPr>
      <w:r>
        <w:continuationSeparator/>
      </w:r>
    </w:p>
  </w:footnote>
  <w:footnote w:id="1">
    <w:p w14:paraId="026EE008" w14:textId="6EDF06AE" w:rsidR="00FC0C1E" w:rsidRPr="00FC0C1E" w:rsidRDefault="00CB2BA3" w:rsidP="00FC0C1E">
      <w:pPr>
        <w:pStyle w:val="FootnoteText"/>
        <w:jc w:val="both"/>
        <w:rPr>
          <w:rFonts w:ascii="Times New Roman" w:hAnsi="Times New Roman" w:cs="Times New Roman"/>
          <w:sz w:val="18"/>
          <w:szCs w:val="18"/>
        </w:rPr>
      </w:pPr>
      <w:r w:rsidRPr="00CB2BA3">
        <w:rPr>
          <w:rStyle w:val="FootnoteReference"/>
          <w:rFonts w:ascii="Times New Roman" w:hAnsi="Times New Roman" w:cs="Times New Roman"/>
          <w:sz w:val="18"/>
        </w:rPr>
        <w:footnoteRef/>
      </w:r>
      <w:r w:rsidRPr="00CB2BA3">
        <w:rPr>
          <w:rFonts w:ascii="Times New Roman" w:hAnsi="Times New Roman" w:cs="Times New Roman"/>
          <w:sz w:val="18"/>
        </w:rPr>
        <w:t xml:space="preserve"> Dr. </w:t>
      </w:r>
      <w:proofErr w:type="spellStart"/>
      <w:r w:rsidRPr="00CB2BA3">
        <w:rPr>
          <w:rFonts w:ascii="Times New Roman" w:hAnsi="Times New Roman" w:cs="Times New Roman"/>
          <w:sz w:val="18"/>
        </w:rPr>
        <w:t>Öğr</w:t>
      </w:r>
      <w:proofErr w:type="spellEnd"/>
      <w:r w:rsidRPr="00CB2BA3">
        <w:rPr>
          <w:rFonts w:ascii="Times New Roman" w:hAnsi="Times New Roman" w:cs="Times New Roman"/>
          <w:sz w:val="18"/>
        </w:rPr>
        <w:t xml:space="preserve">. Üyesi, Nuh Naci Yazgan Üniversitesi, İİBF, İşletme Bölümü, Kayseri, TÜRKİYE, </w:t>
      </w:r>
      <w:hyperlink r:id="rId1" w:history="1">
        <w:r w:rsidRPr="00CB2BA3">
          <w:rPr>
            <w:rStyle w:val="Hyperlink"/>
            <w:rFonts w:ascii="Times New Roman" w:hAnsi="Times New Roman" w:cs="Times New Roman"/>
            <w:sz w:val="18"/>
          </w:rPr>
          <w:t>cseyhan@nny.edu.tr</w:t>
        </w:r>
      </w:hyperlink>
      <w:r w:rsidR="00FC0C1E" w:rsidRPr="00FC0C1E">
        <w:rPr>
          <w:rFonts w:ascii="Times New Roman" w:hAnsi="Times New Roman" w:cs="Times New Roman"/>
          <w:i/>
          <w:sz w:val="18"/>
          <w:szCs w:val="18"/>
        </w:rPr>
        <w:t xml:space="preserve"> </w:t>
      </w:r>
      <w:r w:rsidR="00FC0C1E" w:rsidRPr="00FC0C1E">
        <w:rPr>
          <w:rFonts w:ascii="Times New Roman" w:hAnsi="Times New Roman" w:cs="Times New Roman"/>
          <w:sz w:val="18"/>
          <w:szCs w:val="18"/>
        </w:rPr>
        <w:t>ORCID No: 0000-0002-2021-7333</w:t>
      </w:r>
    </w:p>
    <w:p w14:paraId="3DFDC273" w14:textId="647F4B0B" w:rsidR="00CB2BA3" w:rsidRPr="00FC0C1E" w:rsidRDefault="00FC0C1E">
      <w:pPr>
        <w:pStyle w:val="FootnoteText"/>
        <w:rPr>
          <w:rFonts w:ascii="Times New Roman" w:hAnsi="Times New Roman" w:cs="Times New Roman"/>
          <w:sz w:val="18"/>
        </w:rPr>
      </w:pPr>
      <w:r w:rsidRPr="00FC0C1E">
        <w:rPr>
          <w:rFonts w:ascii="Times New Roman" w:hAnsi="Times New Roman" w:cs="Times New Roman"/>
          <w:sz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E67CB"/>
    <w:multiLevelType w:val="hybridMultilevel"/>
    <w:tmpl w:val="35F45D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86"/>
    <w:rsid w:val="00005140"/>
    <w:rsid w:val="000313D8"/>
    <w:rsid w:val="00086CB1"/>
    <w:rsid w:val="00093006"/>
    <w:rsid w:val="000E15DC"/>
    <w:rsid w:val="000F3E5F"/>
    <w:rsid w:val="00101C77"/>
    <w:rsid w:val="00151589"/>
    <w:rsid w:val="001D221E"/>
    <w:rsid w:val="001E747B"/>
    <w:rsid w:val="001F40AA"/>
    <w:rsid w:val="002419A1"/>
    <w:rsid w:val="00253D0B"/>
    <w:rsid w:val="00257A1F"/>
    <w:rsid w:val="00287A59"/>
    <w:rsid w:val="002B3E01"/>
    <w:rsid w:val="002F7665"/>
    <w:rsid w:val="003020BE"/>
    <w:rsid w:val="00330D21"/>
    <w:rsid w:val="00372D8B"/>
    <w:rsid w:val="00390643"/>
    <w:rsid w:val="003F291C"/>
    <w:rsid w:val="00435E6A"/>
    <w:rsid w:val="004645AA"/>
    <w:rsid w:val="0050247A"/>
    <w:rsid w:val="00540886"/>
    <w:rsid w:val="005A1D56"/>
    <w:rsid w:val="005B117A"/>
    <w:rsid w:val="00621F7E"/>
    <w:rsid w:val="00664A8C"/>
    <w:rsid w:val="00676871"/>
    <w:rsid w:val="006E2847"/>
    <w:rsid w:val="006E3CE7"/>
    <w:rsid w:val="006E6AFC"/>
    <w:rsid w:val="00704B73"/>
    <w:rsid w:val="00726172"/>
    <w:rsid w:val="00772434"/>
    <w:rsid w:val="0078531A"/>
    <w:rsid w:val="007A1389"/>
    <w:rsid w:val="00846406"/>
    <w:rsid w:val="00867404"/>
    <w:rsid w:val="00887CFA"/>
    <w:rsid w:val="008D6AEB"/>
    <w:rsid w:val="00945932"/>
    <w:rsid w:val="00997854"/>
    <w:rsid w:val="009F526E"/>
    <w:rsid w:val="00A00445"/>
    <w:rsid w:val="00A272E1"/>
    <w:rsid w:val="00AB1B13"/>
    <w:rsid w:val="00AC0E2E"/>
    <w:rsid w:val="00AD1C16"/>
    <w:rsid w:val="00B01503"/>
    <w:rsid w:val="00B93293"/>
    <w:rsid w:val="00BF65D6"/>
    <w:rsid w:val="00C077BE"/>
    <w:rsid w:val="00C315D1"/>
    <w:rsid w:val="00C530D4"/>
    <w:rsid w:val="00C619F3"/>
    <w:rsid w:val="00C972A0"/>
    <w:rsid w:val="00CB2BA3"/>
    <w:rsid w:val="00CD4935"/>
    <w:rsid w:val="00CF3FF3"/>
    <w:rsid w:val="00E52F1D"/>
    <w:rsid w:val="00E9012F"/>
    <w:rsid w:val="00EA6EA9"/>
    <w:rsid w:val="00EC0821"/>
    <w:rsid w:val="00F26307"/>
    <w:rsid w:val="00F652D0"/>
    <w:rsid w:val="00F67714"/>
    <w:rsid w:val="00F81575"/>
    <w:rsid w:val="00F931EE"/>
    <w:rsid w:val="00FC0A2F"/>
    <w:rsid w:val="00FC0C1E"/>
    <w:rsid w:val="00FC516F"/>
    <w:rsid w:val="00FC53BA"/>
    <w:rsid w:val="00FE6295"/>
    <w:rsid w:val="00FF5BDA"/>
    <w:rsid w:val="00FF69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A5F55"/>
  <w15:chartTrackingRefBased/>
  <w15:docId w15:val="{CF0C6FEC-A44A-4DCC-B66C-3F5E4E5A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3E5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F3E5F"/>
  </w:style>
  <w:style w:type="paragraph" w:styleId="Footer">
    <w:name w:val="footer"/>
    <w:basedOn w:val="Normal"/>
    <w:link w:val="FooterChar"/>
    <w:uiPriority w:val="99"/>
    <w:unhideWhenUsed/>
    <w:rsid w:val="000F3E5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F3E5F"/>
  </w:style>
  <w:style w:type="paragraph" w:styleId="FootnoteText">
    <w:name w:val="footnote text"/>
    <w:basedOn w:val="Normal"/>
    <w:link w:val="FootnoteTextChar"/>
    <w:uiPriority w:val="99"/>
    <w:semiHidden/>
    <w:unhideWhenUsed/>
    <w:rsid w:val="00CB2B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BA3"/>
    <w:rPr>
      <w:sz w:val="20"/>
      <w:szCs w:val="20"/>
    </w:rPr>
  </w:style>
  <w:style w:type="character" w:styleId="FootnoteReference">
    <w:name w:val="footnote reference"/>
    <w:basedOn w:val="DefaultParagraphFont"/>
    <w:uiPriority w:val="99"/>
    <w:semiHidden/>
    <w:unhideWhenUsed/>
    <w:rsid w:val="00CB2BA3"/>
    <w:rPr>
      <w:vertAlign w:val="superscript"/>
    </w:rPr>
  </w:style>
  <w:style w:type="character" w:styleId="Hyperlink">
    <w:name w:val="Hyperlink"/>
    <w:basedOn w:val="DefaultParagraphFont"/>
    <w:uiPriority w:val="99"/>
    <w:unhideWhenUsed/>
    <w:rsid w:val="00CB2BA3"/>
    <w:rPr>
      <w:color w:val="0563C1" w:themeColor="hyperlink"/>
      <w:u w:val="single"/>
    </w:rPr>
  </w:style>
  <w:style w:type="character" w:styleId="UnresolvedMention">
    <w:name w:val="Unresolved Mention"/>
    <w:basedOn w:val="DefaultParagraphFont"/>
    <w:uiPriority w:val="99"/>
    <w:semiHidden/>
    <w:unhideWhenUsed/>
    <w:rsid w:val="00CB2BA3"/>
    <w:rPr>
      <w:color w:val="605E5C"/>
      <w:shd w:val="clear" w:color="auto" w:fill="E1DFDD"/>
    </w:rPr>
  </w:style>
  <w:style w:type="paragraph" w:customStyle="1" w:styleId="Default">
    <w:name w:val="Default"/>
    <w:rsid w:val="002F766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04B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869527">
      <w:bodyDiv w:val="1"/>
      <w:marLeft w:val="0"/>
      <w:marRight w:val="0"/>
      <w:marTop w:val="0"/>
      <w:marBottom w:val="0"/>
      <w:divBdr>
        <w:top w:val="none" w:sz="0" w:space="0" w:color="auto"/>
        <w:left w:val="none" w:sz="0" w:space="0" w:color="auto"/>
        <w:bottom w:val="none" w:sz="0" w:space="0" w:color="auto"/>
        <w:right w:val="none" w:sz="0" w:space="0" w:color="auto"/>
      </w:divBdr>
      <w:divsChild>
        <w:div w:id="960068139">
          <w:marLeft w:val="0"/>
          <w:marRight w:val="0"/>
          <w:marTop w:val="0"/>
          <w:marBottom w:val="0"/>
          <w:divBdr>
            <w:top w:val="none" w:sz="0" w:space="0" w:color="auto"/>
            <w:left w:val="none" w:sz="0" w:space="0" w:color="auto"/>
            <w:bottom w:val="none" w:sz="0" w:space="0" w:color="auto"/>
            <w:right w:val="none" w:sz="0" w:space="0" w:color="auto"/>
          </w:divBdr>
        </w:div>
        <w:div w:id="1638030664">
          <w:marLeft w:val="0"/>
          <w:marRight w:val="0"/>
          <w:marTop w:val="0"/>
          <w:marBottom w:val="0"/>
          <w:divBdr>
            <w:top w:val="none" w:sz="0" w:space="0" w:color="auto"/>
            <w:left w:val="none" w:sz="0" w:space="0" w:color="auto"/>
            <w:bottom w:val="none" w:sz="0" w:space="0" w:color="auto"/>
            <w:right w:val="none" w:sz="0" w:space="0" w:color="auto"/>
          </w:divBdr>
        </w:div>
        <w:div w:id="1098404702">
          <w:marLeft w:val="0"/>
          <w:marRight w:val="0"/>
          <w:marTop w:val="0"/>
          <w:marBottom w:val="0"/>
          <w:divBdr>
            <w:top w:val="none" w:sz="0" w:space="0" w:color="auto"/>
            <w:left w:val="none" w:sz="0" w:space="0" w:color="auto"/>
            <w:bottom w:val="none" w:sz="0" w:space="0" w:color="auto"/>
            <w:right w:val="none" w:sz="0" w:space="0" w:color="auto"/>
          </w:divBdr>
        </w:div>
        <w:div w:id="1754933635">
          <w:marLeft w:val="0"/>
          <w:marRight w:val="0"/>
          <w:marTop w:val="0"/>
          <w:marBottom w:val="0"/>
          <w:divBdr>
            <w:top w:val="none" w:sz="0" w:space="0" w:color="auto"/>
            <w:left w:val="none" w:sz="0" w:space="0" w:color="auto"/>
            <w:bottom w:val="none" w:sz="0" w:space="0" w:color="auto"/>
            <w:right w:val="none" w:sz="0" w:space="0" w:color="auto"/>
          </w:divBdr>
        </w:div>
        <w:div w:id="410466741">
          <w:marLeft w:val="0"/>
          <w:marRight w:val="0"/>
          <w:marTop w:val="0"/>
          <w:marBottom w:val="0"/>
          <w:divBdr>
            <w:top w:val="none" w:sz="0" w:space="0" w:color="auto"/>
            <w:left w:val="none" w:sz="0" w:space="0" w:color="auto"/>
            <w:bottom w:val="none" w:sz="0" w:space="0" w:color="auto"/>
            <w:right w:val="none" w:sz="0" w:space="0" w:color="auto"/>
          </w:divBdr>
        </w:div>
        <w:div w:id="1757895740">
          <w:marLeft w:val="0"/>
          <w:marRight w:val="0"/>
          <w:marTop w:val="0"/>
          <w:marBottom w:val="0"/>
          <w:divBdr>
            <w:top w:val="none" w:sz="0" w:space="0" w:color="auto"/>
            <w:left w:val="none" w:sz="0" w:space="0" w:color="auto"/>
            <w:bottom w:val="none" w:sz="0" w:space="0" w:color="auto"/>
            <w:right w:val="none" w:sz="0" w:space="0" w:color="auto"/>
          </w:divBdr>
        </w:div>
        <w:div w:id="276760938">
          <w:marLeft w:val="0"/>
          <w:marRight w:val="0"/>
          <w:marTop w:val="0"/>
          <w:marBottom w:val="0"/>
          <w:divBdr>
            <w:top w:val="none" w:sz="0" w:space="0" w:color="auto"/>
            <w:left w:val="none" w:sz="0" w:space="0" w:color="auto"/>
            <w:bottom w:val="none" w:sz="0" w:space="0" w:color="auto"/>
            <w:right w:val="none" w:sz="0" w:space="0" w:color="auto"/>
          </w:divBdr>
        </w:div>
        <w:div w:id="1000698968">
          <w:marLeft w:val="0"/>
          <w:marRight w:val="0"/>
          <w:marTop w:val="0"/>
          <w:marBottom w:val="0"/>
          <w:divBdr>
            <w:top w:val="none" w:sz="0" w:space="0" w:color="auto"/>
            <w:left w:val="none" w:sz="0" w:space="0" w:color="auto"/>
            <w:bottom w:val="none" w:sz="0" w:space="0" w:color="auto"/>
            <w:right w:val="none" w:sz="0" w:space="0" w:color="auto"/>
          </w:divBdr>
        </w:div>
        <w:div w:id="2071152232">
          <w:marLeft w:val="0"/>
          <w:marRight w:val="0"/>
          <w:marTop w:val="0"/>
          <w:marBottom w:val="0"/>
          <w:divBdr>
            <w:top w:val="none" w:sz="0" w:space="0" w:color="auto"/>
            <w:left w:val="none" w:sz="0" w:space="0" w:color="auto"/>
            <w:bottom w:val="none" w:sz="0" w:space="0" w:color="auto"/>
            <w:right w:val="none" w:sz="0" w:space="0" w:color="auto"/>
          </w:divBdr>
        </w:div>
        <w:div w:id="656225553">
          <w:marLeft w:val="0"/>
          <w:marRight w:val="0"/>
          <w:marTop w:val="0"/>
          <w:marBottom w:val="0"/>
          <w:divBdr>
            <w:top w:val="none" w:sz="0" w:space="0" w:color="auto"/>
            <w:left w:val="none" w:sz="0" w:space="0" w:color="auto"/>
            <w:bottom w:val="none" w:sz="0" w:space="0" w:color="auto"/>
            <w:right w:val="none" w:sz="0" w:space="0" w:color="auto"/>
          </w:divBdr>
        </w:div>
        <w:div w:id="1421292128">
          <w:marLeft w:val="0"/>
          <w:marRight w:val="0"/>
          <w:marTop w:val="0"/>
          <w:marBottom w:val="0"/>
          <w:divBdr>
            <w:top w:val="none" w:sz="0" w:space="0" w:color="auto"/>
            <w:left w:val="none" w:sz="0" w:space="0" w:color="auto"/>
            <w:bottom w:val="none" w:sz="0" w:space="0" w:color="auto"/>
            <w:right w:val="none" w:sz="0" w:space="0" w:color="auto"/>
          </w:divBdr>
        </w:div>
        <w:div w:id="645281006">
          <w:marLeft w:val="0"/>
          <w:marRight w:val="0"/>
          <w:marTop w:val="0"/>
          <w:marBottom w:val="0"/>
          <w:divBdr>
            <w:top w:val="none" w:sz="0" w:space="0" w:color="auto"/>
            <w:left w:val="none" w:sz="0" w:space="0" w:color="auto"/>
            <w:bottom w:val="none" w:sz="0" w:space="0" w:color="auto"/>
            <w:right w:val="none" w:sz="0" w:space="0" w:color="auto"/>
          </w:divBdr>
        </w:div>
        <w:div w:id="732387990">
          <w:marLeft w:val="0"/>
          <w:marRight w:val="0"/>
          <w:marTop w:val="0"/>
          <w:marBottom w:val="0"/>
          <w:divBdr>
            <w:top w:val="none" w:sz="0" w:space="0" w:color="auto"/>
            <w:left w:val="none" w:sz="0" w:space="0" w:color="auto"/>
            <w:bottom w:val="none" w:sz="0" w:space="0" w:color="auto"/>
            <w:right w:val="none" w:sz="0" w:space="0" w:color="auto"/>
          </w:divBdr>
        </w:div>
        <w:div w:id="1106078249">
          <w:marLeft w:val="0"/>
          <w:marRight w:val="0"/>
          <w:marTop w:val="0"/>
          <w:marBottom w:val="0"/>
          <w:divBdr>
            <w:top w:val="none" w:sz="0" w:space="0" w:color="auto"/>
            <w:left w:val="none" w:sz="0" w:space="0" w:color="auto"/>
            <w:bottom w:val="none" w:sz="0" w:space="0" w:color="auto"/>
            <w:right w:val="none" w:sz="0" w:space="0" w:color="auto"/>
          </w:divBdr>
        </w:div>
        <w:div w:id="1443569426">
          <w:marLeft w:val="0"/>
          <w:marRight w:val="0"/>
          <w:marTop w:val="0"/>
          <w:marBottom w:val="0"/>
          <w:divBdr>
            <w:top w:val="none" w:sz="0" w:space="0" w:color="auto"/>
            <w:left w:val="none" w:sz="0" w:space="0" w:color="auto"/>
            <w:bottom w:val="none" w:sz="0" w:space="0" w:color="auto"/>
            <w:right w:val="none" w:sz="0" w:space="0" w:color="auto"/>
          </w:divBdr>
        </w:div>
        <w:div w:id="69935305">
          <w:marLeft w:val="0"/>
          <w:marRight w:val="0"/>
          <w:marTop w:val="0"/>
          <w:marBottom w:val="0"/>
          <w:divBdr>
            <w:top w:val="none" w:sz="0" w:space="0" w:color="auto"/>
            <w:left w:val="none" w:sz="0" w:space="0" w:color="auto"/>
            <w:bottom w:val="none" w:sz="0" w:space="0" w:color="auto"/>
            <w:right w:val="none" w:sz="0" w:space="0" w:color="auto"/>
          </w:divBdr>
        </w:div>
        <w:div w:id="1081954120">
          <w:marLeft w:val="0"/>
          <w:marRight w:val="0"/>
          <w:marTop w:val="0"/>
          <w:marBottom w:val="0"/>
          <w:divBdr>
            <w:top w:val="none" w:sz="0" w:space="0" w:color="auto"/>
            <w:left w:val="none" w:sz="0" w:space="0" w:color="auto"/>
            <w:bottom w:val="none" w:sz="0" w:space="0" w:color="auto"/>
            <w:right w:val="none" w:sz="0" w:space="0" w:color="auto"/>
          </w:divBdr>
        </w:div>
        <w:div w:id="90517787">
          <w:marLeft w:val="0"/>
          <w:marRight w:val="0"/>
          <w:marTop w:val="0"/>
          <w:marBottom w:val="0"/>
          <w:divBdr>
            <w:top w:val="none" w:sz="0" w:space="0" w:color="auto"/>
            <w:left w:val="none" w:sz="0" w:space="0" w:color="auto"/>
            <w:bottom w:val="none" w:sz="0" w:space="0" w:color="auto"/>
            <w:right w:val="none" w:sz="0" w:space="0" w:color="auto"/>
          </w:divBdr>
          <w:divsChild>
            <w:div w:id="292636514">
              <w:marLeft w:val="-75"/>
              <w:marRight w:val="0"/>
              <w:marTop w:val="30"/>
              <w:marBottom w:val="30"/>
              <w:divBdr>
                <w:top w:val="none" w:sz="0" w:space="0" w:color="auto"/>
                <w:left w:val="none" w:sz="0" w:space="0" w:color="auto"/>
                <w:bottom w:val="none" w:sz="0" w:space="0" w:color="auto"/>
                <w:right w:val="none" w:sz="0" w:space="0" w:color="auto"/>
              </w:divBdr>
              <w:divsChild>
                <w:div w:id="1839467468">
                  <w:marLeft w:val="0"/>
                  <w:marRight w:val="0"/>
                  <w:marTop w:val="0"/>
                  <w:marBottom w:val="0"/>
                  <w:divBdr>
                    <w:top w:val="none" w:sz="0" w:space="0" w:color="auto"/>
                    <w:left w:val="none" w:sz="0" w:space="0" w:color="auto"/>
                    <w:bottom w:val="none" w:sz="0" w:space="0" w:color="auto"/>
                    <w:right w:val="none" w:sz="0" w:space="0" w:color="auto"/>
                  </w:divBdr>
                  <w:divsChild>
                    <w:div w:id="309480076">
                      <w:marLeft w:val="0"/>
                      <w:marRight w:val="0"/>
                      <w:marTop w:val="0"/>
                      <w:marBottom w:val="0"/>
                      <w:divBdr>
                        <w:top w:val="none" w:sz="0" w:space="0" w:color="auto"/>
                        <w:left w:val="none" w:sz="0" w:space="0" w:color="auto"/>
                        <w:bottom w:val="none" w:sz="0" w:space="0" w:color="auto"/>
                        <w:right w:val="none" w:sz="0" w:space="0" w:color="auto"/>
                      </w:divBdr>
                    </w:div>
                  </w:divsChild>
                </w:div>
                <w:div w:id="2050956123">
                  <w:marLeft w:val="0"/>
                  <w:marRight w:val="0"/>
                  <w:marTop w:val="0"/>
                  <w:marBottom w:val="0"/>
                  <w:divBdr>
                    <w:top w:val="none" w:sz="0" w:space="0" w:color="auto"/>
                    <w:left w:val="none" w:sz="0" w:space="0" w:color="auto"/>
                    <w:bottom w:val="none" w:sz="0" w:space="0" w:color="auto"/>
                    <w:right w:val="none" w:sz="0" w:space="0" w:color="auto"/>
                  </w:divBdr>
                  <w:divsChild>
                    <w:div w:id="700742674">
                      <w:marLeft w:val="0"/>
                      <w:marRight w:val="0"/>
                      <w:marTop w:val="0"/>
                      <w:marBottom w:val="0"/>
                      <w:divBdr>
                        <w:top w:val="none" w:sz="0" w:space="0" w:color="auto"/>
                        <w:left w:val="none" w:sz="0" w:space="0" w:color="auto"/>
                        <w:bottom w:val="none" w:sz="0" w:space="0" w:color="auto"/>
                        <w:right w:val="none" w:sz="0" w:space="0" w:color="auto"/>
                      </w:divBdr>
                    </w:div>
                  </w:divsChild>
                </w:div>
                <w:div w:id="679163323">
                  <w:marLeft w:val="0"/>
                  <w:marRight w:val="0"/>
                  <w:marTop w:val="0"/>
                  <w:marBottom w:val="0"/>
                  <w:divBdr>
                    <w:top w:val="none" w:sz="0" w:space="0" w:color="auto"/>
                    <w:left w:val="none" w:sz="0" w:space="0" w:color="auto"/>
                    <w:bottom w:val="none" w:sz="0" w:space="0" w:color="auto"/>
                    <w:right w:val="none" w:sz="0" w:space="0" w:color="auto"/>
                  </w:divBdr>
                  <w:divsChild>
                    <w:div w:id="77756722">
                      <w:marLeft w:val="0"/>
                      <w:marRight w:val="0"/>
                      <w:marTop w:val="0"/>
                      <w:marBottom w:val="0"/>
                      <w:divBdr>
                        <w:top w:val="none" w:sz="0" w:space="0" w:color="auto"/>
                        <w:left w:val="none" w:sz="0" w:space="0" w:color="auto"/>
                        <w:bottom w:val="none" w:sz="0" w:space="0" w:color="auto"/>
                        <w:right w:val="none" w:sz="0" w:space="0" w:color="auto"/>
                      </w:divBdr>
                    </w:div>
                  </w:divsChild>
                </w:div>
                <w:div w:id="198710845">
                  <w:marLeft w:val="0"/>
                  <w:marRight w:val="0"/>
                  <w:marTop w:val="0"/>
                  <w:marBottom w:val="0"/>
                  <w:divBdr>
                    <w:top w:val="none" w:sz="0" w:space="0" w:color="auto"/>
                    <w:left w:val="none" w:sz="0" w:space="0" w:color="auto"/>
                    <w:bottom w:val="none" w:sz="0" w:space="0" w:color="auto"/>
                    <w:right w:val="none" w:sz="0" w:space="0" w:color="auto"/>
                  </w:divBdr>
                  <w:divsChild>
                    <w:div w:id="1902015206">
                      <w:marLeft w:val="0"/>
                      <w:marRight w:val="0"/>
                      <w:marTop w:val="0"/>
                      <w:marBottom w:val="0"/>
                      <w:divBdr>
                        <w:top w:val="none" w:sz="0" w:space="0" w:color="auto"/>
                        <w:left w:val="none" w:sz="0" w:space="0" w:color="auto"/>
                        <w:bottom w:val="none" w:sz="0" w:space="0" w:color="auto"/>
                        <w:right w:val="none" w:sz="0" w:space="0" w:color="auto"/>
                      </w:divBdr>
                    </w:div>
                  </w:divsChild>
                </w:div>
                <w:div w:id="1872570359">
                  <w:marLeft w:val="0"/>
                  <w:marRight w:val="0"/>
                  <w:marTop w:val="0"/>
                  <w:marBottom w:val="0"/>
                  <w:divBdr>
                    <w:top w:val="none" w:sz="0" w:space="0" w:color="auto"/>
                    <w:left w:val="none" w:sz="0" w:space="0" w:color="auto"/>
                    <w:bottom w:val="none" w:sz="0" w:space="0" w:color="auto"/>
                    <w:right w:val="none" w:sz="0" w:space="0" w:color="auto"/>
                  </w:divBdr>
                  <w:divsChild>
                    <w:div w:id="974406794">
                      <w:marLeft w:val="0"/>
                      <w:marRight w:val="0"/>
                      <w:marTop w:val="0"/>
                      <w:marBottom w:val="0"/>
                      <w:divBdr>
                        <w:top w:val="none" w:sz="0" w:space="0" w:color="auto"/>
                        <w:left w:val="none" w:sz="0" w:space="0" w:color="auto"/>
                        <w:bottom w:val="none" w:sz="0" w:space="0" w:color="auto"/>
                        <w:right w:val="none" w:sz="0" w:space="0" w:color="auto"/>
                      </w:divBdr>
                    </w:div>
                  </w:divsChild>
                </w:div>
                <w:div w:id="1471097363">
                  <w:marLeft w:val="0"/>
                  <w:marRight w:val="0"/>
                  <w:marTop w:val="0"/>
                  <w:marBottom w:val="0"/>
                  <w:divBdr>
                    <w:top w:val="none" w:sz="0" w:space="0" w:color="auto"/>
                    <w:left w:val="none" w:sz="0" w:space="0" w:color="auto"/>
                    <w:bottom w:val="none" w:sz="0" w:space="0" w:color="auto"/>
                    <w:right w:val="none" w:sz="0" w:space="0" w:color="auto"/>
                  </w:divBdr>
                  <w:divsChild>
                    <w:div w:id="1274170139">
                      <w:marLeft w:val="0"/>
                      <w:marRight w:val="0"/>
                      <w:marTop w:val="0"/>
                      <w:marBottom w:val="0"/>
                      <w:divBdr>
                        <w:top w:val="none" w:sz="0" w:space="0" w:color="auto"/>
                        <w:left w:val="none" w:sz="0" w:space="0" w:color="auto"/>
                        <w:bottom w:val="none" w:sz="0" w:space="0" w:color="auto"/>
                        <w:right w:val="none" w:sz="0" w:space="0" w:color="auto"/>
                      </w:divBdr>
                    </w:div>
                  </w:divsChild>
                </w:div>
                <w:div w:id="1537964487">
                  <w:marLeft w:val="0"/>
                  <w:marRight w:val="0"/>
                  <w:marTop w:val="0"/>
                  <w:marBottom w:val="0"/>
                  <w:divBdr>
                    <w:top w:val="none" w:sz="0" w:space="0" w:color="auto"/>
                    <w:left w:val="none" w:sz="0" w:space="0" w:color="auto"/>
                    <w:bottom w:val="none" w:sz="0" w:space="0" w:color="auto"/>
                    <w:right w:val="none" w:sz="0" w:space="0" w:color="auto"/>
                  </w:divBdr>
                  <w:divsChild>
                    <w:div w:id="660739409">
                      <w:marLeft w:val="0"/>
                      <w:marRight w:val="0"/>
                      <w:marTop w:val="0"/>
                      <w:marBottom w:val="0"/>
                      <w:divBdr>
                        <w:top w:val="none" w:sz="0" w:space="0" w:color="auto"/>
                        <w:left w:val="none" w:sz="0" w:space="0" w:color="auto"/>
                        <w:bottom w:val="none" w:sz="0" w:space="0" w:color="auto"/>
                        <w:right w:val="none" w:sz="0" w:space="0" w:color="auto"/>
                      </w:divBdr>
                    </w:div>
                  </w:divsChild>
                </w:div>
                <w:div w:id="767962550">
                  <w:marLeft w:val="0"/>
                  <w:marRight w:val="0"/>
                  <w:marTop w:val="0"/>
                  <w:marBottom w:val="0"/>
                  <w:divBdr>
                    <w:top w:val="none" w:sz="0" w:space="0" w:color="auto"/>
                    <w:left w:val="none" w:sz="0" w:space="0" w:color="auto"/>
                    <w:bottom w:val="none" w:sz="0" w:space="0" w:color="auto"/>
                    <w:right w:val="none" w:sz="0" w:space="0" w:color="auto"/>
                  </w:divBdr>
                  <w:divsChild>
                    <w:div w:id="27878241">
                      <w:marLeft w:val="0"/>
                      <w:marRight w:val="0"/>
                      <w:marTop w:val="0"/>
                      <w:marBottom w:val="0"/>
                      <w:divBdr>
                        <w:top w:val="none" w:sz="0" w:space="0" w:color="auto"/>
                        <w:left w:val="none" w:sz="0" w:space="0" w:color="auto"/>
                        <w:bottom w:val="none" w:sz="0" w:space="0" w:color="auto"/>
                        <w:right w:val="none" w:sz="0" w:space="0" w:color="auto"/>
                      </w:divBdr>
                    </w:div>
                  </w:divsChild>
                </w:div>
                <w:div w:id="828055289">
                  <w:marLeft w:val="0"/>
                  <w:marRight w:val="0"/>
                  <w:marTop w:val="0"/>
                  <w:marBottom w:val="0"/>
                  <w:divBdr>
                    <w:top w:val="none" w:sz="0" w:space="0" w:color="auto"/>
                    <w:left w:val="none" w:sz="0" w:space="0" w:color="auto"/>
                    <w:bottom w:val="none" w:sz="0" w:space="0" w:color="auto"/>
                    <w:right w:val="none" w:sz="0" w:space="0" w:color="auto"/>
                  </w:divBdr>
                  <w:divsChild>
                    <w:div w:id="979116259">
                      <w:marLeft w:val="0"/>
                      <w:marRight w:val="0"/>
                      <w:marTop w:val="0"/>
                      <w:marBottom w:val="0"/>
                      <w:divBdr>
                        <w:top w:val="none" w:sz="0" w:space="0" w:color="auto"/>
                        <w:left w:val="none" w:sz="0" w:space="0" w:color="auto"/>
                        <w:bottom w:val="none" w:sz="0" w:space="0" w:color="auto"/>
                        <w:right w:val="none" w:sz="0" w:space="0" w:color="auto"/>
                      </w:divBdr>
                    </w:div>
                  </w:divsChild>
                </w:div>
                <w:div w:id="87163078">
                  <w:marLeft w:val="0"/>
                  <w:marRight w:val="0"/>
                  <w:marTop w:val="0"/>
                  <w:marBottom w:val="0"/>
                  <w:divBdr>
                    <w:top w:val="none" w:sz="0" w:space="0" w:color="auto"/>
                    <w:left w:val="none" w:sz="0" w:space="0" w:color="auto"/>
                    <w:bottom w:val="none" w:sz="0" w:space="0" w:color="auto"/>
                    <w:right w:val="none" w:sz="0" w:space="0" w:color="auto"/>
                  </w:divBdr>
                  <w:divsChild>
                    <w:div w:id="1175806246">
                      <w:marLeft w:val="0"/>
                      <w:marRight w:val="0"/>
                      <w:marTop w:val="0"/>
                      <w:marBottom w:val="0"/>
                      <w:divBdr>
                        <w:top w:val="none" w:sz="0" w:space="0" w:color="auto"/>
                        <w:left w:val="none" w:sz="0" w:space="0" w:color="auto"/>
                        <w:bottom w:val="none" w:sz="0" w:space="0" w:color="auto"/>
                        <w:right w:val="none" w:sz="0" w:space="0" w:color="auto"/>
                      </w:divBdr>
                    </w:div>
                  </w:divsChild>
                </w:div>
                <w:div w:id="1622227342">
                  <w:marLeft w:val="0"/>
                  <w:marRight w:val="0"/>
                  <w:marTop w:val="0"/>
                  <w:marBottom w:val="0"/>
                  <w:divBdr>
                    <w:top w:val="none" w:sz="0" w:space="0" w:color="auto"/>
                    <w:left w:val="none" w:sz="0" w:space="0" w:color="auto"/>
                    <w:bottom w:val="none" w:sz="0" w:space="0" w:color="auto"/>
                    <w:right w:val="none" w:sz="0" w:space="0" w:color="auto"/>
                  </w:divBdr>
                  <w:divsChild>
                    <w:div w:id="843520658">
                      <w:marLeft w:val="0"/>
                      <w:marRight w:val="0"/>
                      <w:marTop w:val="0"/>
                      <w:marBottom w:val="0"/>
                      <w:divBdr>
                        <w:top w:val="none" w:sz="0" w:space="0" w:color="auto"/>
                        <w:left w:val="none" w:sz="0" w:space="0" w:color="auto"/>
                        <w:bottom w:val="none" w:sz="0" w:space="0" w:color="auto"/>
                        <w:right w:val="none" w:sz="0" w:space="0" w:color="auto"/>
                      </w:divBdr>
                    </w:div>
                  </w:divsChild>
                </w:div>
                <w:div w:id="1326669832">
                  <w:marLeft w:val="0"/>
                  <w:marRight w:val="0"/>
                  <w:marTop w:val="0"/>
                  <w:marBottom w:val="0"/>
                  <w:divBdr>
                    <w:top w:val="none" w:sz="0" w:space="0" w:color="auto"/>
                    <w:left w:val="none" w:sz="0" w:space="0" w:color="auto"/>
                    <w:bottom w:val="none" w:sz="0" w:space="0" w:color="auto"/>
                    <w:right w:val="none" w:sz="0" w:space="0" w:color="auto"/>
                  </w:divBdr>
                  <w:divsChild>
                    <w:div w:id="274749378">
                      <w:marLeft w:val="0"/>
                      <w:marRight w:val="0"/>
                      <w:marTop w:val="0"/>
                      <w:marBottom w:val="0"/>
                      <w:divBdr>
                        <w:top w:val="none" w:sz="0" w:space="0" w:color="auto"/>
                        <w:left w:val="none" w:sz="0" w:space="0" w:color="auto"/>
                        <w:bottom w:val="none" w:sz="0" w:space="0" w:color="auto"/>
                        <w:right w:val="none" w:sz="0" w:space="0" w:color="auto"/>
                      </w:divBdr>
                    </w:div>
                  </w:divsChild>
                </w:div>
                <w:div w:id="354189062">
                  <w:marLeft w:val="0"/>
                  <w:marRight w:val="0"/>
                  <w:marTop w:val="0"/>
                  <w:marBottom w:val="0"/>
                  <w:divBdr>
                    <w:top w:val="none" w:sz="0" w:space="0" w:color="auto"/>
                    <w:left w:val="none" w:sz="0" w:space="0" w:color="auto"/>
                    <w:bottom w:val="none" w:sz="0" w:space="0" w:color="auto"/>
                    <w:right w:val="none" w:sz="0" w:space="0" w:color="auto"/>
                  </w:divBdr>
                  <w:divsChild>
                    <w:div w:id="1029527388">
                      <w:marLeft w:val="0"/>
                      <w:marRight w:val="0"/>
                      <w:marTop w:val="0"/>
                      <w:marBottom w:val="0"/>
                      <w:divBdr>
                        <w:top w:val="none" w:sz="0" w:space="0" w:color="auto"/>
                        <w:left w:val="none" w:sz="0" w:space="0" w:color="auto"/>
                        <w:bottom w:val="none" w:sz="0" w:space="0" w:color="auto"/>
                        <w:right w:val="none" w:sz="0" w:space="0" w:color="auto"/>
                      </w:divBdr>
                    </w:div>
                  </w:divsChild>
                </w:div>
                <w:div w:id="547885809">
                  <w:marLeft w:val="0"/>
                  <w:marRight w:val="0"/>
                  <w:marTop w:val="0"/>
                  <w:marBottom w:val="0"/>
                  <w:divBdr>
                    <w:top w:val="none" w:sz="0" w:space="0" w:color="auto"/>
                    <w:left w:val="none" w:sz="0" w:space="0" w:color="auto"/>
                    <w:bottom w:val="none" w:sz="0" w:space="0" w:color="auto"/>
                    <w:right w:val="none" w:sz="0" w:space="0" w:color="auto"/>
                  </w:divBdr>
                  <w:divsChild>
                    <w:div w:id="732655157">
                      <w:marLeft w:val="0"/>
                      <w:marRight w:val="0"/>
                      <w:marTop w:val="0"/>
                      <w:marBottom w:val="0"/>
                      <w:divBdr>
                        <w:top w:val="none" w:sz="0" w:space="0" w:color="auto"/>
                        <w:left w:val="none" w:sz="0" w:space="0" w:color="auto"/>
                        <w:bottom w:val="none" w:sz="0" w:space="0" w:color="auto"/>
                        <w:right w:val="none" w:sz="0" w:space="0" w:color="auto"/>
                      </w:divBdr>
                    </w:div>
                  </w:divsChild>
                </w:div>
                <w:div w:id="1671911502">
                  <w:marLeft w:val="0"/>
                  <w:marRight w:val="0"/>
                  <w:marTop w:val="0"/>
                  <w:marBottom w:val="0"/>
                  <w:divBdr>
                    <w:top w:val="none" w:sz="0" w:space="0" w:color="auto"/>
                    <w:left w:val="none" w:sz="0" w:space="0" w:color="auto"/>
                    <w:bottom w:val="none" w:sz="0" w:space="0" w:color="auto"/>
                    <w:right w:val="none" w:sz="0" w:space="0" w:color="auto"/>
                  </w:divBdr>
                  <w:divsChild>
                    <w:div w:id="1005748099">
                      <w:marLeft w:val="0"/>
                      <w:marRight w:val="0"/>
                      <w:marTop w:val="0"/>
                      <w:marBottom w:val="0"/>
                      <w:divBdr>
                        <w:top w:val="none" w:sz="0" w:space="0" w:color="auto"/>
                        <w:left w:val="none" w:sz="0" w:space="0" w:color="auto"/>
                        <w:bottom w:val="none" w:sz="0" w:space="0" w:color="auto"/>
                        <w:right w:val="none" w:sz="0" w:space="0" w:color="auto"/>
                      </w:divBdr>
                    </w:div>
                  </w:divsChild>
                </w:div>
                <w:div w:id="1972130781">
                  <w:marLeft w:val="0"/>
                  <w:marRight w:val="0"/>
                  <w:marTop w:val="0"/>
                  <w:marBottom w:val="0"/>
                  <w:divBdr>
                    <w:top w:val="none" w:sz="0" w:space="0" w:color="auto"/>
                    <w:left w:val="none" w:sz="0" w:space="0" w:color="auto"/>
                    <w:bottom w:val="none" w:sz="0" w:space="0" w:color="auto"/>
                    <w:right w:val="none" w:sz="0" w:space="0" w:color="auto"/>
                  </w:divBdr>
                  <w:divsChild>
                    <w:div w:id="1471483214">
                      <w:marLeft w:val="0"/>
                      <w:marRight w:val="0"/>
                      <w:marTop w:val="0"/>
                      <w:marBottom w:val="0"/>
                      <w:divBdr>
                        <w:top w:val="none" w:sz="0" w:space="0" w:color="auto"/>
                        <w:left w:val="none" w:sz="0" w:space="0" w:color="auto"/>
                        <w:bottom w:val="none" w:sz="0" w:space="0" w:color="auto"/>
                        <w:right w:val="none" w:sz="0" w:space="0" w:color="auto"/>
                      </w:divBdr>
                    </w:div>
                  </w:divsChild>
                </w:div>
                <w:div w:id="1321694951">
                  <w:marLeft w:val="0"/>
                  <w:marRight w:val="0"/>
                  <w:marTop w:val="0"/>
                  <w:marBottom w:val="0"/>
                  <w:divBdr>
                    <w:top w:val="none" w:sz="0" w:space="0" w:color="auto"/>
                    <w:left w:val="none" w:sz="0" w:space="0" w:color="auto"/>
                    <w:bottom w:val="none" w:sz="0" w:space="0" w:color="auto"/>
                    <w:right w:val="none" w:sz="0" w:space="0" w:color="auto"/>
                  </w:divBdr>
                  <w:divsChild>
                    <w:div w:id="1488596250">
                      <w:marLeft w:val="0"/>
                      <w:marRight w:val="0"/>
                      <w:marTop w:val="0"/>
                      <w:marBottom w:val="0"/>
                      <w:divBdr>
                        <w:top w:val="none" w:sz="0" w:space="0" w:color="auto"/>
                        <w:left w:val="none" w:sz="0" w:space="0" w:color="auto"/>
                        <w:bottom w:val="none" w:sz="0" w:space="0" w:color="auto"/>
                        <w:right w:val="none" w:sz="0" w:space="0" w:color="auto"/>
                      </w:divBdr>
                    </w:div>
                  </w:divsChild>
                </w:div>
                <w:div w:id="455607269">
                  <w:marLeft w:val="0"/>
                  <w:marRight w:val="0"/>
                  <w:marTop w:val="0"/>
                  <w:marBottom w:val="0"/>
                  <w:divBdr>
                    <w:top w:val="none" w:sz="0" w:space="0" w:color="auto"/>
                    <w:left w:val="none" w:sz="0" w:space="0" w:color="auto"/>
                    <w:bottom w:val="none" w:sz="0" w:space="0" w:color="auto"/>
                    <w:right w:val="none" w:sz="0" w:space="0" w:color="auto"/>
                  </w:divBdr>
                  <w:divsChild>
                    <w:div w:id="819272043">
                      <w:marLeft w:val="0"/>
                      <w:marRight w:val="0"/>
                      <w:marTop w:val="0"/>
                      <w:marBottom w:val="0"/>
                      <w:divBdr>
                        <w:top w:val="none" w:sz="0" w:space="0" w:color="auto"/>
                        <w:left w:val="none" w:sz="0" w:space="0" w:color="auto"/>
                        <w:bottom w:val="none" w:sz="0" w:space="0" w:color="auto"/>
                        <w:right w:val="none" w:sz="0" w:space="0" w:color="auto"/>
                      </w:divBdr>
                    </w:div>
                  </w:divsChild>
                </w:div>
                <w:div w:id="42952709">
                  <w:marLeft w:val="0"/>
                  <w:marRight w:val="0"/>
                  <w:marTop w:val="0"/>
                  <w:marBottom w:val="0"/>
                  <w:divBdr>
                    <w:top w:val="none" w:sz="0" w:space="0" w:color="auto"/>
                    <w:left w:val="none" w:sz="0" w:space="0" w:color="auto"/>
                    <w:bottom w:val="none" w:sz="0" w:space="0" w:color="auto"/>
                    <w:right w:val="none" w:sz="0" w:space="0" w:color="auto"/>
                  </w:divBdr>
                  <w:divsChild>
                    <w:div w:id="1940138891">
                      <w:marLeft w:val="0"/>
                      <w:marRight w:val="0"/>
                      <w:marTop w:val="0"/>
                      <w:marBottom w:val="0"/>
                      <w:divBdr>
                        <w:top w:val="none" w:sz="0" w:space="0" w:color="auto"/>
                        <w:left w:val="none" w:sz="0" w:space="0" w:color="auto"/>
                        <w:bottom w:val="none" w:sz="0" w:space="0" w:color="auto"/>
                        <w:right w:val="none" w:sz="0" w:space="0" w:color="auto"/>
                      </w:divBdr>
                    </w:div>
                  </w:divsChild>
                </w:div>
                <w:div w:id="295961389">
                  <w:marLeft w:val="0"/>
                  <w:marRight w:val="0"/>
                  <w:marTop w:val="0"/>
                  <w:marBottom w:val="0"/>
                  <w:divBdr>
                    <w:top w:val="none" w:sz="0" w:space="0" w:color="auto"/>
                    <w:left w:val="none" w:sz="0" w:space="0" w:color="auto"/>
                    <w:bottom w:val="none" w:sz="0" w:space="0" w:color="auto"/>
                    <w:right w:val="none" w:sz="0" w:space="0" w:color="auto"/>
                  </w:divBdr>
                  <w:divsChild>
                    <w:div w:id="924068664">
                      <w:marLeft w:val="0"/>
                      <w:marRight w:val="0"/>
                      <w:marTop w:val="0"/>
                      <w:marBottom w:val="0"/>
                      <w:divBdr>
                        <w:top w:val="none" w:sz="0" w:space="0" w:color="auto"/>
                        <w:left w:val="none" w:sz="0" w:space="0" w:color="auto"/>
                        <w:bottom w:val="none" w:sz="0" w:space="0" w:color="auto"/>
                        <w:right w:val="none" w:sz="0" w:space="0" w:color="auto"/>
                      </w:divBdr>
                    </w:div>
                  </w:divsChild>
                </w:div>
                <w:div w:id="508450567">
                  <w:marLeft w:val="0"/>
                  <w:marRight w:val="0"/>
                  <w:marTop w:val="0"/>
                  <w:marBottom w:val="0"/>
                  <w:divBdr>
                    <w:top w:val="none" w:sz="0" w:space="0" w:color="auto"/>
                    <w:left w:val="none" w:sz="0" w:space="0" w:color="auto"/>
                    <w:bottom w:val="none" w:sz="0" w:space="0" w:color="auto"/>
                    <w:right w:val="none" w:sz="0" w:space="0" w:color="auto"/>
                  </w:divBdr>
                  <w:divsChild>
                    <w:div w:id="1456676730">
                      <w:marLeft w:val="0"/>
                      <w:marRight w:val="0"/>
                      <w:marTop w:val="0"/>
                      <w:marBottom w:val="0"/>
                      <w:divBdr>
                        <w:top w:val="none" w:sz="0" w:space="0" w:color="auto"/>
                        <w:left w:val="none" w:sz="0" w:space="0" w:color="auto"/>
                        <w:bottom w:val="none" w:sz="0" w:space="0" w:color="auto"/>
                        <w:right w:val="none" w:sz="0" w:space="0" w:color="auto"/>
                      </w:divBdr>
                    </w:div>
                  </w:divsChild>
                </w:div>
                <w:div w:id="1789621772">
                  <w:marLeft w:val="0"/>
                  <w:marRight w:val="0"/>
                  <w:marTop w:val="0"/>
                  <w:marBottom w:val="0"/>
                  <w:divBdr>
                    <w:top w:val="none" w:sz="0" w:space="0" w:color="auto"/>
                    <w:left w:val="none" w:sz="0" w:space="0" w:color="auto"/>
                    <w:bottom w:val="none" w:sz="0" w:space="0" w:color="auto"/>
                    <w:right w:val="none" w:sz="0" w:space="0" w:color="auto"/>
                  </w:divBdr>
                  <w:divsChild>
                    <w:div w:id="1342275379">
                      <w:marLeft w:val="0"/>
                      <w:marRight w:val="0"/>
                      <w:marTop w:val="0"/>
                      <w:marBottom w:val="0"/>
                      <w:divBdr>
                        <w:top w:val="none" w:sz="0" w:space="0" w:color="auto"/>
                        <w:left w:val="none" w:sz="0" w:space="0" w:color="auto"/>
                        <w:bottom w:val="none" w:sz="0" w:space="0" w:color="auto"/>
                        <w:right w:val="none" w:sz="0" w:space="0" w:color="auto"/>
                      </w:divBdr>
                    </w:div>
                  </w:divsChild>
                </w:div>
                <w:div w:id="47731812">
                  <w:marLeft w:val="0"/>
                  <w:marRight w:val="0"/>
                  <w:marTop w:val="0"/>
                  <w:marBottom w:val="0"/>
                  <w:divBdr>
                    <w:top w:val="none" w:sz="0" w:space="0" w:color="auto"/>
                    <w:left w:val="none" w:sz="0" w:space="0" w:color="auto"/>
                    <w:bottom w:val="none" w:sz="0" w:space="0" w:color="auto"/>
                    <w:right w:val="none" w:sz="0" w:space="0" w:color="auto"/>
                  </w:divBdr>
                  <w:divsChild>
                    <w:div w:id="1336955096">
                      <w:marLeft w:val="0"/>
                      <w:marRight w:val="0"/>
                      <w:marTop w:val="0"/>
                      <w:marBottom w:val="0"/>
                      <w:divBdr>
                        <w:top w:val="none" w:sz="0" w:space="0" w:color="auto"/>
                        <w:left w:val="none" w:sz="0" w:space="0" w:color="auto"/>
                        <w:bottom w:val="none" w:sz="0" w:space="0" w:color="auto"/>
                        <w:right w:val="none" w:sz="0" w:space="0" w:color="auto"/>
                      </w:divBdr>
                    </w:div>
                  </w:divsChild>
                </w:div>
                <w:div w:id="201215529">
                  <w:marLeft w:val="0"/>
                  <w:marRight w:val="0"/>
                  <w:marTop w:val="0"/>
                  <w:marBottom w:val="0"/>
                  <w:divBdr>
                    <w:top w:val="none" w:sz="0" w:space="0" w:color="auto"/>
                    <w:left w:val="none" w:sz="0" w:space="0" w:color="auto"/>
                    <w:bottom w:val="none" w:sz="0" w:space="0" w:color="auto"/>
                    <w:right w:val="none" w:sz="0" w:space="0" w:color="auto"/>
                  </w:divBdr>
                  <w:divsChild>
                    <w:div w:id="77136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30468">
          <w:marLeft w:val="0"/>
          <w:marRight w:val="0"/>
          <w:marTop w:val="0"/>
          <w:marBottom w:val="0"/>
          <w:divBdr>
            <w:top w:val="none" w:sz="0" w:space="0" w:color="auto"/>
            <w:left w:val="none" w:sz="0" w:space="0" w:color="auto"/>
            <w:bottom w:val="none" w:sz="0" w:space="0" w:color="auto"/>
            <w:right w:val="none" w:sz="0" w:space="0" w:color="auto"/>
          </w:divBdr>
        </w:div>
        <w:div w:id="1749377778">
          <w:marLeft w:val="0"/>
          <w:marRight w:val="0"/>
          <w:marTop w:val="0"/>
          <w:marBottom w:val="0"/>
          <w:divBdr>
            <w:top w:val="none" w:sz="0" w:space="0" w:color="auto"/>
            <w:left w:val="none" w:sz="0" w:space="0" w:color="auto"/>
            <w:bottom w:val="none" w:sz="0" w:space="0" w:color="auto"/>
            <w:right w:val="none" w:sz="0" w:space="0" w:color="auto"/>
          </w:divBdr>
        </w:div>
        <w:div w:id="18894322">
          <w:marLeft w:val="0"/>
          <w:marRight w:val="0"/>
          <w:marTop w:val="0"/>
          <w:marBottom w:val="0"/>
          <w:divBdr>
            <w:top w:val="none" w:sz="0" w:space="0" w:color="auto"/>
            <w:left w:val="none" w:sz="0" w:space="0" w:color="auto"/>
            <w:bottom w:val="none" w:sz="0" w:space="0" w:color="auto"/>
            <w:right w:val="none" w:sz="0" w:space="0" w:color="auto"/>
          </w:divBdr>
        </w:div>
        <w:div w:id="634680210">
          <w:marLeft w:val="0"/>
          <w:marRight w:val="0"/>
          <w:marTop w:val="0"/>
          <w:marBottom w:val="0"/>
          <w:divBdr>
            <w:top w:val="none" w:sz="0" w:space="0" w:color="auto"/>
            <w:left w:val="none" w:sz="0" w:space="0" w:color="auto"/>
            <w:bottom w:val="none" w:sz="0" w:space="0" w:color="auto"/>
            <w:right w:val="none" w:sz="0" w:space="0" w:color="auto"/>
          </w:divBdr>
          <w:divsChild>
            <w:div w:id="669332364">
              <w:marLeft w:val="-75"/>
              <w:marRight w:val="0"/>
              <w:marTop w:val="30"/>
              <w:marBottom w:val="30"/>
              <w:divBdr>
                <w:top w:val="none" w:sz="0" w:space="0" w:color="auto"/>
                <w:left w:val="none" w:sz="0" w:space="0" w:color="auto"/>
                <w:bottom w:val="none" w:sz="0" w:space="0" w:color="auto"/>
                <w:right w:val="none" w:sz="0" w:space="0" w:color="auto"/>
              </w:divBdr>
              <w:divsChild>
                <w:div w:id="1946959780">
                  <w:marLeft w:val="0"/>
                  <w:marRight w:val="0"/>
                  <w:marTop w:val="0"/>
                  <w:marBottom w:val="0"/>
                  <w:divBdr>
                    <w:top w:val="none" w:sz="0" w:space="0" w:color="auto"/>
                    <w:left w:val="none" w:sz="0" w:space="0" w:color="auto"/>
                    <w:bottom w:val="none" w:sz="0" w:space="0" w:color="auto"/>
                    <w:right w:val="none" w:sz="0" w:space="0" w:color="auto"/>
                  </w:divBdr>
                  <w:divsChild>
                    <w:div w:id="1344896479">
                      <w:marLeft w:val="0"/>
                      <w:marRight w:val="0"/>
                      <w:marTop w:val="0"/>
                      <w:marBottom w:val="0"/>
                      <w:divBdr>
                        <w:top w:val="none" w:sz="0" w:space="0" w:color="auto"/>
                        <w:left w:val="none" w:sz="0" w:space="0" w:color="auto"/>
                        <w:bottom w:val="none" w:sz="0" w:space="0" w:color="auto"/>
                        <w:right w:val="none" w:sz="0" w:space="0" w:color="auto"/>
                      </w:divBdr>
                    </w:div>
                  </w:divsChild>
                </w:div>
                <w:div w:id="1044525057">
                  <w:marLeft w:val="0"/>
                  <w:marRight w:val="0"/>
                  <w:marTop w:val="0"/>
                  <w:marBottom w:val="0"/>
                  <w:divBdr>
                    <w:top w:val="none" w:sz="0" w:space="0" w:color="auto"/>
                    <w:left w:val="none" w:sz="0" w:space="0" w:color="auto"/>
                    <w:bottom w:val="none" w:sz="0" w:space="0" w:color="auto"/>
                    <w:right w:val="none" w:sz="0" w:space="0" w:color="auto"/>
                  </w:divBdr>
                  <w:divsChild>
                    <w:div w:id="307706389">
                      <w:marLeft w:val="0"/>
                      <w:marRight w:val="0"/>
                      <w:marTop w:val="0"/>
                      <w:marBottom w:val="0"/>
                      <w:divBdr>
                        <w:top w:val="none" w:sz="0" w:space="0" w:color="auto"/>
                        <w:left w:val="none" w:sz="0" w:space="0" w:color="auto"/>
                        <w:bottom w:val="none" w:sz="0" w:space="0" w:color="auto"/>
                        <w:right w:val="none" w:sz="0" w:space="0" w:color="auto"/>
                      </w:divBdr>
                    </w:div>
                  </w:divsChild>
                </w:div>
                <w:div w:id="821583595">
                  <w:marLeft w:val="0"/>
                  <w:marRight w:val="0"/>
                  <w:marTop w:val="0"/>
                  <w:marBottom w:val="0"/>
                  <w:divBdr>
                    <w:top w:val="none" w:sz="0" w:space="0" w:color="auto"/>
                    <w:left w:val="none" w:sz="0" w:space="0" w:color="auto"/>
                    <w:bottom w:val="none" w:sz="0" w:space="0" w:color="auto"/>
                    <w:right w:val="none" w:sz="0" w:space="0" w:color="auto"/>
                  </w:divBdr>
                  <w:divsChild>
                    <w:div w:id="464011260">
                      <w:marLeft w:val="0"/>
                      <w:marRight w:val="0"/>
                      <w:marTop w:val="0"/>
                      <w:marBottom w:val="0"/>
                      <w:divBdr>
                        <w:top w:val="none" w:sz="0" w:space="0" w:color="auto"/>
                        <w:left w:val="none" w:sz="0" w:space="0" w:color="auto"/>
                        <w:bottom w:val="none" w:sz="0" w:space="0" w:color="auto"/>
                        <w:right w:val="none" w:sz="0" w:space="0" w:color="auto"/>
                      </w:divBdr>
                    </w:div>
                  </w:divsChild>
                </w:div>
                <w:div w:id="1614557856">
                  <w:marLeft w:val="0"/>
                  <w:marRight w:val="0"/>
                  <w:marTop w:val="0"/>
                  <w:marBottom w:val="0"/>
                  <w:divBdr>
                    <w:top w:val="none" w:sz="0" w:space="0" w:color="auto"/>
                    <w:left w:val="none" w:sz="0" w:space="0" w:color="auto"/>
                    <w:bottom w:val="none" w:sz="0" w:space="0" w:color="auto"/>
                    <w:right w:val="none" w:sz="0" w:space="0" w:color="auto"/>
                  </w:divBdr>
                  <w:divsChild>
                    <w:div w:id="2049598233">
                      <w:marLeft w:val="0"/>
                      <w:marRight w:val="0"/>
                      <w:marTop w:val="0"/>
                      <w:marBottom w:val="0"/>
                      <w:divBdr>
                        <w:top w:val="none" w:sz="0" w:space="0" w:color="auto"/>
                        <w:left w:val="none" w:sz="0" w:space="0" w:color="auto"/>
                        <w:bottom w:val="none" w:sz="0" w:space="0" w:color="auto"/>
                        <w:right w:val="none" w:sz="0" w:space="0" w:color="auto"/>
                      </w:divBdr>
                    </w:div>
                  </w:divsChild>
                </w:div>
                <w:div w:id="1250231534">
                  <w:marLeft w:val="0"/>
                  <w:marRight w:val="0"/>
                  <w:marTop w:val="0"/>
                  <w:marBottom w:val="0"/>
                  <w:divBdr>
                    <w:top w:val="none" w:sz="0" w:space="0" w:color="auto"/>
                    <w:left w:val="none" w:sz="0" w:space="0" w:color="auto"/>
                    <w:bottom w:val="none" w:sz="0" w:space="0" w:color="auto"/>
                    <w:right w:val="none" w:sz="0" w:space="0" w:color="auto"/>
                  </w:divBdr>
                  <w:divsChild>
                    <w:div w:id="1262883046">
                      <w:marLeft w:val="0"/>
                      <w:marRight w:val="0"/>
                      <w:marTop w:val="0"/>
                      <w:marBottom w:val="0"/>
                      <w:divBdr>
                        <w:top w:val="none" w:sz="0" w:space="0" w:color="auto"/>
                        <w:left w:val="none" w:sz="0" w:space="0" w:color="auto"/>
                        <w:bottom w:val="none" w:sz="0" w:space="0" w:color="auto"/>
                        <w:right w:val="none" w:sz="0" w:space="0" w:color="auto"/>
                      </w:divBdr>
                    </w:div>
                  </w:divsChild>
                </w:div>
                <w:div w:id="1214120202">
                  <w:marLeft w:val="0"/>
                  <w:marRight w:val="0"/>
                  <w:marTop w:val="0"/>
                  <w:marBottom w:val="0"/>
                  <w:divBdr>
                    <w:top w:val="none" w:sz="0" w:space="0" w:color="auto"/>
                    <w:left w:val="none" w:sz="0" w:space="0" w:color="auto"/>
                    <w:bottom w:val="none" w:sz="0" w:space="0" w:color="auto"/>
                    <w:right w:val="none" w:sz="0" w:space="0" w:color="auto"/>
                  </w:divBdr>
                  <w:divsChild>
                    <w:div w:id="610863330">
                      <w:marLeft w:val="0"/>
                      <w:marRight w:val="0"/>
                      <w:marTop w:val="0"/>
                      <w:marBottom w:val="0"/>
                      <w:divBdr>
                        <w:top w:val="none" w:sz="0" w:space="0" w:color="auto"/>
                        <w:left w:val="none" w:sz="0" w:space="0" w:color="auto"/>
                        <w:bottom w:val="none" w:sz="0" w:space="0" w:color="auto"/>
                        <w:right w:val="none" w:sz="0" w:space="0" w:color="auto"/>
                      </w:divBdr>
                    </w:div>
                  </w:divsChild>
                </w:div>
                <w:div w:id="831409381">
                  <w:marLeft w:val="0"/>
                  <w:marRight w:val="0"/>
                  <w:marTop w:val="0"/>
                  <w:marBottom w:val="0"/>
                  <w:divBdr>
                    <w:top w:val="none" w:sz="0" w:space="0" w:color="auto"/>
                    <w:left w:val="none" w:sz="0" w:space="0" w:color="auto"/>
                    <w:bottom w:val="none" w:sz="0" w:space="0" w:color="auto"/>
                    <w:right w:val="none" w:sz="0" w:space="0" w:color="auto"/>
                  </w:divBdr>
                  <w:divsChild>
                    <w:div w:id="1532183531">
                      <w:marLeft w:val="0"/>
                      <w:marRight w:val="0"/>
                      <w:marTop w:val="0"/>
                      <w:marBottom w:val="0"/>
                      <w:divBdr>
                        <w:top w:val="none" w:sz="0" w:space="0" w:color="auto"/>
                        <w:left w:val="none" w:sz="0" w:space="0" w:color="auto"/>
                        <w:bottom w:val="none" w:sz="0" w:space="0" w:color="auto"/>
                        <w:right w:val="none" w:sz="0" w:space="0" w:color="auto"/>
                      </w:divBdr>
                    </w:div>
                  </w:divsChild>
                </w:div>
                <w:div w:id="590359017">
                  <w:marLeft w:val="0"/>
                  <w:marRight w:val="0"/>
                  <w:marTop w:val="0"/>
                  <w:marBottom w:val="0"/>
                  <w:divBdr>
                    <w:top w:val="none" w:sz="0" w:space="0" w:color="auto"/>
                    <w:left w:val="none" w:sz="0" w:space="0" w:color="auto"/>
                    <w:bottom w:val="none" w:sz="0" w:space="0" w:color="auto"/>
                    <w:right w:val="none" w:sz="0" w:space="0" w:color="auto"/>
                  </w:divBdr>
                  <w:divsChild>
                    <w:div w:id="234357738">
                      <w:marLeft w:val="0"/>
                      <w:marRight w:val="0"/>
                      <w:marTop w:val="0"/>
                      <w:marBottom w:val="0"/>
                      <w:divBdr>
                        <w:top w:val="none" w:sz="0" w:space="0" w:color="auto"/>
                        <w:left w:val="none" w:sz="0" w:space="0" w:color="auto"/>
                        <w:bottom w:val="none" w:sz="0" w:space="0" w:color="auto"/>
                        <w:right w:val="none" w:sz="0" w:space="0" w:color="auto"/>
                      </w:divBdr>
                    </w:div>
                  </w:divsChild>
                </w:div>
                <w:div w:id="483398669">
                  <w:marLeft w:val="0"/>
                  <w:marRight w:val="0"/>
                  <w:marTop w:val="0"/>
                  <w:marBottom w:val="0"/>
                  <w:divBdr>
                    <w:top w:val="none" w:sz="0" w:space="0" w:color="auto"/>
                    <w:left w:val="none" w:sz="0" w:space="0" w:color="auto"/>
                    <w:bottom w:val="none" w:sz="0" w:space="0" w:color="auto"/>
                    <w:right w:val="none" w:sz="0" w:space="0" w:color="auto"/>
                  </w:divBdr>
                  <w:divsChild>
                    <w:div w:id="1889759257">
                      <w:marLeft w:val="0"/>
                      <w:marRight w:val="0"/>
                      <w:marTop w:val="0"/>
                      <w:marBottom w:val="0"/>
                      <w:divBdr>
                        <w:top w:val="none" w:sz="0" w:space="0" w:color="auto"/>
                        <w:left w:val="none" w:sz="0" w:space="0" w:color="auto"/>
                        <w:bottom w:val="none" w:sz="0" w:space="0" w:color="auto"/>
                        <w:right w:val="none" w:sz="0" w:space="0" w:color="auto"/>
                      </w:divBdr>
                    </w:div>
                  </w:divsChild>
                </w:div>
                <w:div w:id="690766328">
                  <w:marLeft w:val="0"/>
                  <w:marRight w:val="0"/>
                  <w:marTop w:val="0"/>
                  <w:marBottom w:val="0"/>
                  <w:divBdr>
                    <w:top w:val="none" w:sz="0" w:space="0" w:color="auto"/>
                    <w:left w:val="none" w:sz="0" w:space="0" w:color="auto"/>
                    <w:bottom w:val="none" w:sz="0" w:space="0" w:color="auto"/>
                    <w:right w:val="none" w:sz="0" w:space="0" w:color="auto"/>
                  </w:divBdr>
                  <w:divsChild>
                    <w:div w:id="1146094510">
                      <w:marLeft w:val="0"/>
                      <w:marRight w:val="0"/>
                      <w:marTop w:val="0"/>
                      <w:marBottom w:val="0"/>
                      <w:divBdr>
                        <w:top w:val="none" w:sz="0" w:space="0" w:color="auto"/>
                        <w:left w:val="none" w:sz="0" w:space="0" w:color="auto"/>
                        <w:bottom w:val="none" w:sz="0" w:space="0" w:color="auto"/>
                        <w:right w:val="none" w:sz="0" w:space="0" w:color="auto"/>
                      </w:divBdr>
                    </w:div>
                  </w:divsChild>
                </w:div>
                <w:div w:id="1704941476">
                  <w:marLeft w:val="0"/>
                  <w:marRight w:val="0"/>
                  <w:marTop w:val="0"/>
                  <w:marBottom w:val="0"/>
                  <w:divBdr>
                    <w:top w:val="none" w:sz="0" w:space="0" w:color="auto"/>
                    <w:left w:val="none" w:sz="0" w:space="0" w:color="auto"/>
                    <w:bottom w:val="none" w:sz="0" w:space="0" w:color="auto"/>
                    <w:right w:val="none" w:sz="0" w:space="0" w:color="auto"/>
                  </w:divBdr>
                  <w:divsChild>
                    <w:div w:id="1957713748">
                      <w:marLeft w:val="0"/>
                      <w:marRight w:val="0"/>
                      <w:marTop w:val="0"/>
                      <w:marBottom w:val="0"/>
                      <w:divBdr>
                        <w:top w:val="none" w:sz="0" w:space="0" w:color="auto"/>
                        <w:left w:val="none" w:sz="0" w:space="0" w:color="auto"/>
                        <w:bottom w:val="none" w:sz="0" w:space="0" w:color="auto"/>
                        <w:right w:val="none" w:sz="0" w:space="0" w:color="auto"/>
                      </w:divBdr>
                    </w:div>
                  </w:divsChild>
                </w:div>
                <w:div w:id="1018123669">
                  <w:marLeft w:val="0"/>
                  <w:marRight w:val="0"/>
                  <w:marTop w:val="0"/>
                  <w:marBottom w:val="0"/>
                  <w:divBdr>
                    <w:top w:val="none" w:sz="0" w:space="0" w:color="auto"/>
                    <w:left w:val="none" w:sz="0" w:space="0" w:color="auto"/>
                    <w:bottom w:val="none" w:sz="0" w:space="0" w:color="auto"/>
                    <w:right w:val="none" w:sz="0" w:space="0" w:color="auto"/>
                  </w:divBdr>
                  <w:divsChild>
                    <w:div w:id="127848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5338">
          <w:marLeft w:val="0"/>
          <w:marRight w:val="0"/>
          <w:marTop w:val="0"/>
          <w:marBottom w:val="0"/>
          <w:divBdr>
            <w:top w:val="none" w:sz="0" w:space="0" w:color="auto"/>
            <w:left w:val="none" w:sz="0" w:space="0" w:color="auto"/>
            <w:bottom w:val="none" w:sz="0" w:space="0" w:color="auto"/>
            <w:right w:val="none" w:sz="0" w:space="0" w:color="auto"/>
          </w:divBdr>
        </w:div>
        <w:div w:id="538585754">
          <w:marLeft w:val="0"/>
          <w:marRight w:val="0"/>
          <w:marTop w:val="0"/>
          <w:marBottom w:val="0"/>
          <w:divBdr>
            <w:top w:val="none" w:sz="0" w:space="0" w:color="auto"/>
            <w:left w:val="none" w:sz="0" w:space="0" w:color="auto"/>
            <w:bottom w:val="none" w:sz="0" w:space="0" w:color="auto"/>
            <w:right w:val="none" w:sz="0" w:space="0" w:color="auto"/>
          </w:divBdr>
        </w:div>
        <w:div w:id="1898591417">
          <w:marLeft w:val="0"/>
          <w:marRight w:val="0"/>
          <w:marTop w:val="0"/>
          <w:marBottom w:val="0"/>
          <w:divBdr>
            <w:top w:val="none" w:sz="0" w:space="0" w:color="auto"/>
            <w:left w:val="none" w:sz="0" w:space="0" w:color="auto"/>
            <w:bottom w:val="none" w:sz="0" w:space="0" w:color="auto"/>
            <w:right w:val="none" w:sz="0" w:space="0" w:color="auto"/>
          </w:divBdr>
        </w:div>
        <w:div w:id="1154227175">
          <w:marLeft w:val="0"/>
          <w:marRight w:val="0"/>
          <w:marTop w:val="0"/>
          <w:marBottom w:val="0"/>
          <w:divBdr>
            <w:top w:val="none" w:sz="0" w:space="0" w:color="auto"/>
            <w:left w:val="none" w:sz="0" w:space="0" w:color="auto"/>
            <w:bottom w:val="none" w:sz="0" w:space="0" w:color="auto"/>
            <w:right w:val="none" w:sz="0" w:space="0" w:color="auto"/>
          </w:divBdr>
        </w:div>
        <w:div w:id="149828686">
          <w:marLeft w:val="0"/>
          <w:marRight w:val="0"/>
          <w:marTop w:val="0"/>
          <w:marBottom w:val="0"/>
          <w:divBdr>
            <w:top w:val="none" w:sz="0" w:space="0" w:color="auto"/>
            <w:left w:val="none" w:sz="0" w:space="0" w:color="auto"/>
            <w:bottom w:val="none" w:sz="0" w:space="0" w:color="auto"/>
            <w:right w:val="none" w:sz="0" w:space="0" w:color="auto"/>
          </w:divBdr>
        </w:div>
        <w:div w:id="770783683">
          <w:marLeft w:val="0"/>
          <w:marRight w:val="0"/>
          <w:marTop w:val="0"/>
          <w:marBottom w:val="0"/>
          <w:divBdr>
            <w:top w:val="none" w:sz="0" w:space="0" w:color="auto"/>
            <w:left w:val="none" w:sz="0" w:space="0" w:color="auto"/>
            <w:bottom w:val="none" w:sz="0" w:space="0" w:color="auto"/>
            <w:right w:val="none" w:sz="0" w:space="0" w:color="auto"/>
          </w:divBdr>
        </w:div>
        <w:div w:id="422187091">
          <w:marLeft w:val="0"/>
          <w:marRight w:val="0"/>
          <w:marTop w:val="0"/>
          <w:marBottom w:val="0"/>
          <w:divBdr>
            <w:top w:val="none" w:sz="0" w:space="0" w:color="auto"/>
            <w:left w:val="none" w:sz="0" w:space="0" w:color="auto"/>
            <w:bottom w:val="none" w:sz="0" w:space="0" w:color="auto"/>
            <w:right w:val="none" w:sz="0" w:space="0" w:color="auto"/>
          </w:divBdr>
        </w:div>
        <w:div w:id="1606301368">
          <w:marLeft w:val="0"/>
          <w:marRight w:val="0"/>
          <w:marTop w:val="0"/>
          <w:marBottom w:val="0"/>
          <w:divBdr>
            <w:top w:val="none" w:sz="0" w:space="0" w:color="auto"/>
            <w:left w:val="none" w:sz="0" w:space="0" w:color="auto"/>
            <w:bottom w:val="none" w:sz="0" w:space="0" w:color="auto"/>
            <w:right w:val="none" w:sz="0" w:space="0" w:color="auto"/>
          </w:divBdr>
          <w:divsChild>
            <w:div w:id="1361393523">
              <w:marLeft w:val="-75"/>
              <w:marRight w:val="0"/>
              <w:marTop w:val="30"/>
              <w:marBottom w:val="30"/>
              <w:divBdr>
                <w:top w:val="none" w:sz="0" w:space="0" w:color="auto"/>
                <w:left w:val="none" w:sz="0" w:space="0" w:color="auto"/>
                <w:bottom w:val="none" w:sz="0" w:space="0" w:color="auto"/>
                <w:right w:val="none" w:sz="0" w:space="0" w:color="auto"/>
              </w:divBdr>
              <w:divsChild>
                <w:div w:id="499199126">
                  <w:marLeft w:val="0"/>
                  <w:marRight w:val="0"/>
                  <w:marTop w:val="0"/>
                  <w:marBottom w:val="0"/>
                  <w:divBdr>
                    <w:top w:val="none" w:sz="0" w:space="0" w:color="auto"/>
                    <w:left w:val="none" w:sz="0" w:space="0" w:color="auto"/>
                    <w:bottom w:val="none" w:sz="0" w:space="0" w:color="auto"/>
                    <w:right w:val="none" w:sz="0" w:space="0" w:color="auto"/>
                  </w:divBdr>
                  <w:divsChild>
                    <w:div w:id="1479151364">
                      <w:marLeft w:val="0"/>
                      <w:marRight w:val="0"/>
                      <w:marTop w:val="0"/>
                      <w:marBottom w:val="0"/>
                      <w:divBdr>
                        <w:top w:val="none" w:sz="0" w:space="0" w:color="auto"/>
                        <w:left w:val="none" w:sz="0" w:space="0" w:color="auto"/>
                        <w:bottom w:val="none" w:sz="0" w:space="0" w:color="auto"/>
                        <w:right w:val="none" w:sz="0" w:space="0" w:color="auto"/>
                      </w:divBdr>
                    </w:div>
                  </w:divsChild>
                </w:div>
                <w:div w:id="1065644566">
                  <w:marLeft w:val="0"/>
                  <w:marRight w:val="0"/>
                  <w:marTop w:val="0"/>
                  <w:marBottom w:val="0"/>
                  <w:divBdr>
                    <w:top w:val="none" w:sz="0" w:space="0" w:color="auto"/>
                    <w:left w:val="none" w:sz="0" w:space="0" w:color="auto"/>
                    <w:bottom w:val="none" w:sz="0" w:space="0" w:color="auto"/>
                    <w:right w:val="none" w:sz="0" w:space="0" w:color="auto"/>
                  </w:divBdr>
                  <w:divsChild>
                    <w:div w:id="80955712">
                      <w:marLeft w:val="0"/>
                      <w:marRight w:val="0"/>
                      <w:marTop w:val="0"/>
                      <w:marBottom w:val="0"/>
                      <w:divBdr>
                        <w:top w:val="none" w:sz="0" w:space="0" w:color="auto"/>
                        <w:left w:val="none" w:sz="0" w:space="0" w:color="auto"/>
                        <w:bottom w:val="none" w:sz="0" w:space="0" w:color="auto"/>
                        <w:right w:val="none" w:sz="0" w:space="0" w:color="auto"/>
                      </w:divBdr>
                    </w:div>
                  </w:divsChild>
                </w:div>
                <w:div w:id="1629706627">
                  <w:marLeft w:val="0"/>
                  <w:marRight w:val="0"/>
                  <w:marTop w:val="0"/>
                  <w:marBottom w:val="0"/>
                  <w:divBdr>
                    <w:top w:val="none" w:sz="0" w:space="0" w:color="auto"/>
                    <w:left w:val="none" w:sz="0" w:space="0" w:color="auto"/>
                    <w:bottom w:val="none" w:sz="0" w:space="0" w:color="auto"/>
                    <w:right w:val="none" w:sz="0" w:space="0" w:color="auto"/>
                  </w:divBdr>
                  <w:divsChild>
                    <w:div w:id="1753116182">
                      <w:marLeft w:val="0"/>
                      <w:marRight w:val="0"/>
                      <w:marTop w:val="0"/>
                      <w:marBottom w:val="0"/>
                      <w:divBdr>
                        <w:top w:val="none" w:sz="0" w:space="0" w:color="auto"/>
                        <w:left w:val="none" w:sz="0" w:space="0" w:color="auto"/>
                        <w:bottom w:val="none" w:sz="0" w:space="0" w:color="auto"/>
                        <w:right w:val="none" w:sz="0" w:space="0" w:color="auto"/>
                      </w:divBdr>
                    </w:div>
                  </w:divsChild>
                </w:div>
                <w:div w:id="1236431478">
                  <w:marLeft w:val="0"/>
                  <w:marRight w:val="0"/>
                  <w:marTop w:val="0"/>
                  <w:marBottom w:val="0"/>
                  <w:divBdr>
                    <w:top w:val="none" w:sz="0" w:space="0" w:color="auto"/>
                    <w:left w:val="none" w:sz="0" w:space="0" w:color="auto"/>
                    <w:bottom w:val="none" w:sz="0" w:space="0" w:color="auto"/>
                    <w:right w:val="none" w:sz="0" w:space="0" w:color="auto"/>
                  </w:divBdr>
                  <w:divsChild>
                    <w:div w:id="548490988">
                      <w:marLeft w:val="0"/>
                      <w:marRight w:val="0"/>
                      <w:marTop w:val="0"/>
                      <w:marBottom w:val="0"/>
                      <w:divBdr>
                        <w:top w:val="none" w:sz="0" w:space="0" w:color="auto"/>
                        <w:left w:val="none" w:sz="0" w:space="0" w:color="auto"/>
                        <w:bottom w:val="none" w:sz="0" w:space="0" w:color="auto"/>
                        <w:right w:val="none" w:sz="0" w:space="0" w:color="auto"/>
                      </w:divBdr>
                    </w:div>
                  </w:divsChild>
                </w:div>
                <w:div w:id="650596948">
                  <w:marLeft w:val="0"/>
                  <w:marRight w:val="0"/>
                  <w:marTop w:val="0"/>
                  <w:marBottom w:val="0"/>
                  <w:divBdr>
                    <w:top w:val="none" w:sz="0" w:space="0" w:color="auto"/>
                    <w:left w:val="none" w:sz="0" w:space="0" w:color="auto"/>
                    <w:bottom w:val="none" w:sz="0" w:space="0" w:color="auto"/>
                    <w:right w:val="none" w:sz="0" w:space="0" w:color="auto"/>
                  </w:divBdr>
                  <w:divsChild>
                    <w:div w:id="1361082948">
                      <w:marLeft w:val="0"/>
                      <w:marRight w:val="0"/>
                      <w:marTop w:val="0"/>
                      <w:marBottom w:val="0"/>
                      <w:divBdr>
                        <w:top w:val="none" w:sz="0" w:space="0" w:color="auto"/>
                        <w:left w:val="none" w:sz="0" w:space="0" w:color="auto"/>
                        <w:bottom w:val="none" w:sz="0" w:space="0" w:color="auto"/>
                        <w:right w:val="none" w:sz="0" w:space="0" w:color="auto"/>
                      </w:divBdr>
                    </w:div>
                  </w:divsChild>
                </w:div>
                <w:div w:id="613173935">
                  <w:marLeft w:val="0"/>
                  <w:marRight w:val="0"/>
                  <w:marTop w:val="0"/>
                  <w:marBottom w:val="0"/>
                  <w:divBdr>
                    <w:top w:val="none" w:sz="0" w:space="0" w:color="auto"/>
                    <w:left w:val="none" w:sz="0" w:space="0" w:color="auto"/>
                    <w:bottom w:val="none" w:sz="0" w:space="0" w:color="auto"/>
                    <w:right w:val="none" w:sz="0" w:space="0" w:color="auto"/>
                  </w:divBdr>
                  <w:divsChild>
                    <w:div w:id="1851141114">
                      <w:marLeft w:val="0"/>
                      <w:marRight w:val="0"/>
                      <w:marTop w:val="0"/>
                      <w:marBottom w:val="0"/>
                      <w:divBdr>
                        <w:top w:val="none" w:sz="0" w:space="0" w:color="auto"/>
                        <w:left w:val="none" w:sz="0" w:space="0" w:color="auto"/>
                        <w:bottom w:val="none" w:sz="0" w:space="0" w:color="auto"/>
                        <w:right w:val="none" w:sz="0" w:space="0" w:color="auto"/>
                      </w:divBdr>
                    </w:div>
                  </w:divsChild>
                </w:div>
                <w:div w:id="2002615426">
                  <w:marLeft w:val="0"/>
                  <w:marRight w:val="0"/>
                  <w:marTop w:val="0"/>
                  <w:marBottom w:val="0"/>
                  <w:divBdr>
                    <w:top w:val="none" w:sz="0" w:space="0" w:color="auto"/>
                    <w:left w:val="none" w:sz="0" w:space="0" w:color="auto"/>
                    <w:bottom w:val="none" w:sz="0" w:space="0" w:color="auto"/>
                    <w:right w:val="none" w:sz="0" w:space="0" w:color="auto"/>
                  </w:divBdr>
                  <w:divsChild>
                    <w:div w:id="854416994">
                      <w:marLeft w:val="0"/>
                      <w:marRight w:val="0"/>
                      <w:marTop w:val="0"/>
                      <w:marBottom w:val="0"/>
                      <w:divBdr>
                        <w:top w:val="none" w:sz="0" w:space="0" w:color="auto"/>
                        <w:left w:val="none" w:sz="0" w:space="0" w:color="auto"/>
                        <w:bottom w:val="none" w:sz="0" w:space="0" w:color="auto"/>
                        <w:right w:val="none" w:sz="0" w:space="0" w:color="auto"/>
                      </w:divBdr>
                    </w:div>
                  </w:divsChild>
                </w:div>
                <w:div w:id="268271238">
                  <w:marLeft w:val="0"/>
                  <w:marRight w:val="0"/>
                  <w:marTop w:val="0"/>
                  <w:marBottom w:val="0"/>
                  <w:divBdr>
                    <w:top w:val="none" w:sz="0" w:space="0" w:color="auto"/>
                    <w:left w:val="none" w:sz="0" w:space="0" w:color="auto"/>
                    <w:bottom w:val="none" w:sz="0" w:space="0" w:color="auto"/>
                    <w:right w:val="none" w:sz="0" w:space="0" w:color="auto"/>
                  </w:divBdr>
                  <w:divsChild>
                    <w:div w:id="988942714">
                      <w:marLeft w:val="0"/>
                      <w:marRight w:val="0"/>
                      <w:marTop w:val="0"/>
                      <w:marBottom w:val="0"/>
                      <w:divBdr>
                        <w:top w:val="none" w:sz="0" w:space="0" w:color="auto"/>
                        <w:left w:val="none" w:sz="0" w:space="0" w:color="auto"/>
                        <w:bottom w:val="none" w:sz="0" w:space="0" w:color="auto"/>
                        <w:right w:val="none" w:sz="0" w:space="0" w:color="auto"/>
                      </w:divBdr>
                    </w:div>
                  </w:divsChild>
                </w:div>
                <w:div w:id="132918230">
                  <w:marLeft w:val="0"/>
                  <w:marRight w:val="0"/>
                  <w:marTop w:val="0"/>
                  <w:marBottom w:val="0"/>
                  <w:divBdr>
                    <w:top w:val="none" w:sz="0" w:space="0" w:color="auto"/>
                    <w:left w:val="none" w:sz="0" w:space="0" w:color="auto"/>
                    <w:bottom w:val="none" w:sz="0" w:space="0" w:color="auto"/>
                    <w:right w:val="none" w:sz="0" w:space="0" w:color="auto"/>
                  </w:divBdr>
                  <w:divsChild>
                    <w:div w:id="2033145348">
                      <w:marLeft w:val="0"/>
                      <w:marRight w:val="0"/>
                      <w:marTop w:val="0"/>
                      <w:marBottom w:val="0"/>
                      <w:divBdr>
                        <w:top w:val="none" w:sz="0" w:space="0" w:color="auto"/>
                        <w:left w:val="none" w:sz="0" w:space="0" w:color="auto"/>
                        <w:bottom w:val="none" w:sz="0" w:space="0" w:color="auto"/>
                        <w:right w:val="none" w:sz="0" w:space="0" w:color="auto"/>
                      </w:divBdr>
                    </w:div>
                  </w:divsChild>
                </w:div>
                <w:div w:id="56363072">
                  <w:marLeft w:val="0"/>
                  <w:marRight w:val="0"/>
                  <w:marTop w:val="0"/>
                  <w:marBottom w:val="0"/>
                  <w:divBdr>
                    <w:top w:val="none" w:sz="0" w:space="0" w:color="auto"/>
                    <w:left w:val="none" w:sz="0" w:space="0" w:color="auto"/>
                    <w:bottom w:val="none" w:sz="0" w:space="0" w:color="auto"/>
                    <w:right w:val="none" w:sz="0" w:space="0" w:color="auto"/>
                  </w:divBdr>
                  <w:divsChild>
                    <w:div w:id="1386490493">
                      <w:marLeft w:val="0"/>
                      <w:marRight w:val="0"/>
                      <w:marTop w:val="0"/>
                      <w:marBottom w:val="0"/>
                      <w:divBdr>
                        <w:top w:val="none" w:sz="0" w:space="0" w:color="auto"/>
                        <w:left w:val="none" w:sz="0" w:space="0" w:color="auto"/>
                        <w:bottom w:val="none" w:sz="0" w:space="0" w:color="auto"/>
                        <w:right w:val="none" w:sz="0" w:space="0" w:color="auto"/>
                      </w:divBdr>
                    </w:div>
                  </w:divsChild>
                </w:div>
                <w:div w:id="646133069">
                  <w:marLeft w:val="0"/>
                  <w:marRight w:val="0"/>
                  <w:marTop w:val="0"/>
                  <w:marBottom w:val="0"/>
                  <w:divBdr>
                    <w:top w:val="none" w:sz="0" w:space="0" w:color="auto"/>
                    <w:left w:val="none" w:sz="0" w:space="0" w:color="auto"/>
                    <w:bottom w:val="none" w:sz="0" w:space="0" w:color="auto"/>
                    <w:right w:val="none" w:sz="0" w:space="0" w:color="auto"/>
                  </w:divBdr>
                  <w:divsChild>
                    <w:div w:id="32459992">
                      <w:marLeft w:val="0"/>
                      <w:marRight w:val="0"/>
                      <w:marTop w:val="0"/>
                      <w:marBottom w:val="0"/>
                      <w:divBdr>
                        <w:top w:val="none" w:sz="0" w:space="0" w:color="auto"/>
                        <w:left w:val="none" w:sz="0" w:space="0" w:color="auto"/>
                        <w:bottom w:val="none" w:sz="0" w:space="0" w:color="auto"/>
                        <w:right w:val="none" w:sz="0" w:space="0" w:color="auto"/>
                      </w:divBdr>
                    </w:div>
                  </w:divsChild>
                </w:div>
                <w:div w:id="112865230">
                  <w:marLeft w:val="0"/>
                  <w:marRight w:val="0"/>
                  <w:marTop w:val="0"/>
                  <w:marBottom w:val="0"/>
                  <w:divBdr>
                    <w:top w:val="none" w:sz="0" w:space="0" w:color="auto"/>
                    <w:left w:val="none" w:sz="0" w:space="0" w:color="auto"/>
                    <w:bottom w:val="none" w:sz="0" w:space="0" w:color="auto"/>
                    <w:right w:val="none" w:sz="0" w:space="0" w:color="auto"/>
                  </w:divBdr>
                  <w:divsChild>
                    <w:div w:id="1521040982">
                      <w:marLeft w:val="0"/>
                      <w:marRight w:val="0"/>
                      <w:marTop w:val="0"/>
                      <w:marBottom w:val="0"/>
                      <w:divBdr>
                        <w:top w:val="none" w:sz="0" w:space="0" w:color="auto"/>
                        <w:left w:val="none" w:sz="0" w:space="0" w:color="auto"/>
                        <w:bottom w:val="none" w:sz="0" w:space="0" w:color="auto"/>
                        <w:right w:val="none" w:sz="0" w:space="0" w:color="auto"/>
                      </w:divBdr>
                    </w:div>
                  </w:divsChild>
                </w:div>
                <w:div w:id="579828250">
                  <w:marLeft w:val="0"/>
                  <w:marRight w:val="0"/>
                  <w:marTop w:val="0"/>
                  <w:marBottom w:val="0"/>
                  <w:divBdr>
                    <w:top w:val="none" w:sz="0" w:space="0" w:color="auto"/>
                    <w:left w:val="none" w:sz="0" w:space="0" w:color="auto"/>
                    <w:bottom w:val="none" w:sz="0" w:space="0" w:color="auto"/>
                    <w:right w:val="none" w:sz="0" w:space="0" w:color="auto"/>
                  </w:divBdr>
                  <w:divsChild>
                    <w:div w:id="2118795612">
                      <w:marLeft w:val="0"/>
                      <w:marRight w:val="0"/>
                      <w:marTop w:val="0"/>
                      <w:marBottom w:val="0"/>
                      <w:divBdr>
                        <w:top w:val="none" w:sz="0" w:space="0" w:color="auto"/>
                        <w:left w:val="none" w:sz="0" w:space="0" w:color="auto"/>
                        <w:bottom w:val="none" w:sz="0" w:space="0" w:color="auto"/>
                        <w:right w:val="none" w:sz="0" w:space="0" w:color="auto"/>
                      </w:divBdr>
                    </w:div>
                    <w:div w:id="199768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7495">
          <w:marLeft w:val="0"/>
          <w:marRight w:val="0"/>
          <w:marTop w:val="0"/>
          <w:marBottom w:val="0"/>
          <w:divBdr>
            <w:top w:val="none" w:sz="0" w:space="0" w:color="auto"/>
            <w:left w:val="none" w:sz="0" w:space="0" w:color="auto"/>
            <w:bottom w:val="none" w:sz="0" w:space="0" w:color="auto"/>
            <w:right w:val="none" w:sz="0" w:space="0" w:color="auto"/>
          </w:divBdr>
        </w:div>
        <w:div w:id="1479221222">
          <w:marLeft w:val="0"/>
          <w:marRight w:val="0"/>
          <w:marTop w:val="0"/>
          <w:marBottom w:val="0"/>
          <w:divBdr>
            <w:top w:val="none" w:sz="0" w:space="0" w:color="auto"/>
            <w:left w:val="none" w:sz="0" w:space="0" w:color="auto"/>
            <w:bottom w:val="none" w:sz="0" w:space="0" w:color="auto"/>
            <w:right w:val="none" w:sz="0" w:space="0" w:color="auto"/>
          </w:divBdr>
        </w:div>
        <w:div w:id="1099181619">
          <w:marLeft w:val="0"/>
          <w:marRight w:val="0"/>
          <w:marTop w:val="0"/>
          <w:marBottom w:val="0"/>
          <w:divBdr>
            <w:top w:val="none" w:sz="0" w:space="0" w:color="auto"/>
            <w:left w:val="none" w:sz="0" w:space="0" w:color="auto"/>
            <w:bottom w:val="none" w:sz="0" w:space="0" w:color="auto"/>
            <w:right w:val="none" w:sz="0" w:space="0" w:color="auto"/>
          </w:divBdr>
        </w:div>
        <w:div w:id="36509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seyhan@nny.edu.tr"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968879-08F6-433A-9E62-466C2691CEA2}" type="doc">
      <dgm:prSet loTypeId="urn:microsoft.com/office/officeart/2005/8/layout/process1" loCatId="process" qsTypeId="urn:microsoft.com/office/officeart/2005/8/quickstyle/simple1" qsCatId="simple" csTypeId="urn:microsoft.com/office/officeart/2005/8/colors/accent0_1" csCatId="mainScheme" phldr="1"/>
      <dgm:spPr/>
    </dgm:pt>
    <dgm:pt modelId="{FBC86E96-D7C6-4733-9FDF-721B452DF8E9}">
      <dgm:prSet phldrT="[Metin]" custT="1"/>
      <dgm:spPr>
        <a:xfrm>
          <a:off x="307" y="0"/>
          <a:ext cx="1763131" cy="98107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İşyeri Nezaketsizliği</a:t>
          </a:r>
        </a:p>
      </dgm:t>
    </dgm:pt>
    <dgm:pt modelId="{D38E0769-6A60-4002-BD56-4CA78D1E5CD7}" type="parTrans" cxnId="{B744FFB8-5E22-493C-A739-3927CEDA2E7D}">
      <dgm:prSet/>
      <dgm:spPr/>
      <dgm:t>
        <a:bodyPr/>
        <a:lstStyle/>
        <a:p>
          <a:pPr algn="ctr"/>
          <a:endParaRPr lang="tr-TR"/>
        </a:p>
      </dgm:t>
    </dgm:pt>
    <dgm:pt modelId="{527A4F79-CADC-4358-A2FB-C06BBBF56457}" type="sibTrans" cxnId="{B744FFB8-5E22-493C-A739-3927CEDA2E7D}">
      <dgm:prSet/>
      <dgm:spPr>
        <a:xfrm>
          <a:off x="1934773" y="278083"/>
          <a:ext cx="363228" cy="424908"/>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lgn="ctr">
            <a:buNone/>
          </a:pPr>
          <a:endParaRPr lang="tr-TR">
            <a:solidFill>
              <a:sysClr val="windowText" lastClr="000000">
                <a:hueOff val="0"/>
                <a:satOff val="0"/>
                <a:lumOff val="0"/>
                <a:alphaOff val="0"/>
              </a:sysClr>
            </a:solidFill>
            <a:latin typeface="Calibri" panose="020F0502020204030204"/>
            <a:ea typeface="+mn-ea"/>
            <a:cs typeface="+mn-cs"/>
          </a:endParaRPr>
        </a:p>
      </dgm:t>
    </dgm:pt>
    <dgm:pt modelId="{E42973AE-0AFC-41A7-A9D9-FCAE36D2FAA2}">
      <dgm:prSet phldrT="[Metin]" custT="1"/>
      <dgm:spPr>
        <a:xfrm>
          <a:off x="2448775" y="0"/>
          <a:ext cx="1713341" cy="98107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tr-TR"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Zorunlu Vatandaşlık Davranışı</a:t>
          </a:r>
        </a:p>
      </dgm:t>
    </dgm:pt>
    <dgm:pt modelId="{BECAED2C-2310-4380-B586-A0107CC28799}" type="parTrans" cxnId="{ADB32EA8-9D34-4E37-8B40-3C94E215C300}">
      <dgm:prSet/>
      <dgm:spPr/>
      <dgm:t>
        <a:bodyPr/>
        <a:lstStyle/>
        <a:p>
          <a:pPr algn="ctr"/>
          <a:endParaRPr lang="tr-TR"/>
        </a:p>
      </dgm:t>
    </dgm:pt>
    <dgm:pt modelId="{8F84CEBB-E679-46B5-B8A8-A9BCEF6F4AEF}" type="sibTrans" cxnId="{ADB32EA8-9D34-4E37-8B40-3C94E215C300}">
      <dgm:prSet/>
      <dgm:spPr/>
      <dgm:t>
        <a:bodyPr/>
        <a:lstStyle/>
        <a:p>
          <a:pPr algn="ctr"/>
          <a:endParaRPr lang="tr-TR"/>
        </a:p>
      </dgm:t>
    </dgm:pt>
    <dgm:pt modelId="{8D2AF53D-7AA1-4BD9-9C29-AA51CD105EE1}" type="pres">
      <dgm:prSet presAssocID="{E4968879-08F6-433A-9E62-466C2691CEA2}" presName="Name0" presStyleCnt="0">
        <dgm:presLayoutVars>
          <dgm:dir/>
          <dgm:resizeHandles val="exact"/>
        </dgm:presLayoutVars>
      </dgm:prSet>
      <dgm:spPr/>
    </dgm:pt>
    <dgm:pt modelId="{A09E7233-4E2E-4683-B475-6BB6EEF607D7}" type="pres">
      <dgm:prSet presAssocID="{FBC86E96-D7C6-4733-9FDF-721B452DF8E9}" presName="node" presStyleLbl="node1" presStyleIdx="0" presStyleCnt="2" custScaleX="102906">
        <dgm:presLayoutVars>
          <dgm:bulletEnabled val="1"/>
        </dgm:presLayoutVars>
      </dgm:prSet>
      <dgm:spPr/>
    </dgm:pt>
    <dgm:pt modelId="{ACCEE223-4520-42CE-A179-1332071B1726}" type="pres">
      <dgm:prSet presAssocID="{527A4F79-CADC-4358-A2FB-C06BBBF56457}" presName="sibTrans" presStyleLbl="sibTrans2D1" presStyleIdx="0" presStyleCnt="1"/>
      <dgm:spPr/>
    </dgm:pt>
    <dgm:pt modelId="{81B6E9DA-3A78-45EF-B95C-3DBBEBDB1F35}" type="pres">
      <dgm:prSet presAssocID="{527A4F79-CADC-4358-A2FB-C06BBBF56457}" presName="connectorText" presStyleLbl="sibTrans2D1" presStyleIdx="0" presStyleCnt="1"/>
      <dgm:spPr/>
    </dgm:pt>
    <dgm:pt modelId="{721C0BEA-902D-43DE-855A-9015F2F00802}" type="pres">
      <dgm:prSet presAssocID="{E42973AE-0AFC-41A7-A9D9-FCAE36D2FAA2}" presName="node" presStyleLbl="node1" presStyleIdx="1" presStyleCnt="2">
        <dgm:presLayoutVars>
          <dgm:bulletEnabled val="1"/>
        </dgm:presLayoutVars>
      </dgm:prSet>
      <dgm:spPr/>
    </dgm:pt>
  </dgm:ptLst>
  <dgm:cxnLst>
    <dgm:cxn modelId="{0D81FC5E-61B4-42B7-AB0C-A7EEADD2FE59}" type="presOf" srcId="{E42973AE-0AFC-41A7-A9D9-FCAE36D2FAA2}" destId="{721C0BEA-902D-43DE-855A-9015F2F00802}" srcOrd="0" destOrd="0" presId="urn:microsoft.com/office/officeart/2005/8/layout/process1"/>
    <dgm:cxn modelId="{3DD5D650-33E1-4EB8-A550-3737A6F7A6D1}" type="presOf" srcId="{FBC86E96-D7C6-4733-9FDF-721B452DF8E9}" destId="{A09E7233-4E2E-4683-B475-6BB6EEF607D7}" srcOrd="0" destOrd="0" presId="urn:microsoft.com/office/officeart/2005/8/layout/process1"/>
    <dgm:cxn modelId="{D6200575-F54B-4AC5-B22B-288AF040A795}" type="presOf" srcId="{527A4F79-CADC-4358-A2FB-C06BBBF56457}" destId="{81B6E9DA-3A78-45EF-B95C-3DBBEBDB1F35}" srcOrd="1" destOrd="0" presId="urn:microsoft.com/office/officeart/2005/8/layout/process1"/>
    <dgm:cxn modelId="{3F8ED184-4E4D-44EB-9482-F805A834B064}" type="presOf" srcId="{E4968879-08F6-433A-9E62-466C2691CEA2}" destId="{8D2AF53D-7AA1-4BD9-9C29-AA51CD105EE1}" srcOrd="0" destOrd="0" presId="urn:microsoft.com/office/officeart/2005/8/layout/process1"/>
    <dgm:cxn modelId="{ADB32EA8-9D34-4E37-8B40-3C94E215C300}" srcId="{E4968879-08F6-433A-9E62-466C2691CEA2}" destId="{E42973AE-0AFC-41A7-A9D9-FCAE36D2FAA2}" srcOrd="1" destOrd="0" parTransId="{BECAED2C-2310-4380-B586-A0107CC28799}" sibTransId="{8F84CEBB-E679-46B5-B8A8-A9BCEF6F4AEF}"/>
    <dgm:cxn modelId="{B744FFB8-5E22-493C-A739-3927CEDA2E7D}" srcId="{E4968879-08F6-433A-9E62-466C2691CEA2}" destId="{FBC86E96-D7C6-4733-9FDF-721B452DF8E9}" srcOrd="0" destOrd="0" parTransId="{D38E0769-6A60-4002-BD56-4CA78D1E5CD7}" sibTransId="{527A4F79-CADC-4358-A2FB-C06BBBF56457}"/>
    <dgm:cxn modelId="{573C5FC2-AC17-4D7A-B385-9BDC4FB0BF9C}" type="presOf" srcId="{527A4F79-CADC-4358-A2FB-C06BBBF56457}" destId="{ACCEE223-4520-42CE-A179-1332071B1726}" srcOrd="0" destOrd="0" presId="urn:microsoft.com/office/officeart/2005/8/layout/process1"/>
    <dgm:cxn modelId="{50662293-1467-4ED6-94F3-5EF6A9429AE7}" type="presParOf" srcId="{8D2AF53D-7AA1-4BD9-9C29-AA51CD105EE1}" destId="{A09E7233-4E2E-4683-B475-6BB6EEF607D7}" srcOrd="0" destOrd="0" presId="urn:microsoft.com/office/officeart/2005/8/layout/process1"/>
    <dgm:cxn modelId="{8DFA62AF-9288-4D66-AC2D-C254A8848B1A}" type="presParOf" srcId="{8D2AF53D-7AA1-4BD9-9C29-AA51CD105EE1}" destId="{ACCEE223-4520-42CE-A179-1332071B1726}" srcOrd="1" destOrd="0" presId="urn:microsoft.com/office/officeart/2005/8/layout/process1"/>
    <dgm:cxn modelId="{9ACC7F64-6C8B-4AF1-B288-243E2191D66D}" type="presParOf" srcId="{ACCEE223-4520-42CE-A179-1332071B1726}" destId="{81B6E9DA-3A78-45EF-B95C-3DBBEBDB1F35}" srcOrd="0" destOrd="0" presId="urn:microsoft.com/office/officeart/2005/8/layout/process1"/>
    <dgm:cxn modelId="{B54E41AC-FB34-4332-B236-63E7D2F49CAE}" type="presParOf" srcId="{8D2AF53D-7AA1-4BD9-9C29-AA51CD105EE1}" destId="{721C0BEA-902D-43DE-855A-9015F2F00802}" srcOrd="2"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9E7233-4E2E-4683-B475-6BB6EEF607D7}">
      <dsp:nvSpPr>
        <dsp:cNvPr id="0" name=""/>
        <dsp:cNvSpPr/>
      </dsp:nvSpPr>
      <dsp:spPr>
        <a:xfrm>
          <a:off x="307" y="0"/>
          <a:ext cx="1763131" cy="98107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İşyeri Nezaketsizliği</a:t>
          </a:r>
        </a:p>
      </dsp:txBody>
      <dsp:txXfrm>
        <a:off x="29042" y="28735"/>
        <a:ext cx="1705661" cy="923605"/>
      </dsp:txXfrm>
    </dsp:sp>
    <dsp:sp modelId="{ACCEE223-4520-42CE-A179-1332071B1726}">
      <dsp:nvSpPr>
        <dsp:cNvPr id="0" name=""/>
        <dsp:cNvSpPr/>
      </dsp:nvSpPr>
      <dsp:spPr>
        <a:xfrm>
          <a:off x="1934773" y="278083"/>
          <a:ext cx="363228" cy="424908"/>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800100">
            <a:lnSpc>
              <a:spcPct val="90000"/>
            </a:lnSpc>
            <a:spcBef>
              <a:spcPct val="0"/>
            </a:spcBef>
            <a:spcAft>
              <a:spcPct val="35000"/>
            </a:spcAft>
            <a:buNone/>
          </a:pPr>
          <a:endParaRPr lang="tr-TR" sz="1800" kern="1200">
            <a:solidFill>
              <a:sysClr val="windowText" lastClr="000000">
                <a:hueOff val="0"/>
                <a:satOff val="0"/>
                <a:lumOff val="0"/>
                <a:alphaOff val="0"/>
              </a:sysClr>
            </a:solidFill>
            <a:latin typeface="Calibri" panose="020F0502020204030204"/>
            <a:ea typeface="+mn-ea"/>
            <a:cs typeface="+mn-cs"/>
          </a:endParaRPr>
        </a:p>
      </dsp:txBody>
      <dsp:txXfrm>
        <a:off x="1934773" y="363065"/>
        <a:ext cx="254260" cy="254944"/>
      </dsp:txXfrm>
    </dsp:sp>
    <dsp:sp modelId="{721C0BEA-902D-43DE-855A-9015F2F00802}">
      <dsp:nvSpPr>
        <dsp:cNvPr id="0" name=""/>
        <dsp:cNvSpPr/>
      </dsp:nvSpPr>
      <dsp:spPr>
        <a:xfrm>
          <a:off x="2448775" y="0"/>
          <a:ext cx="1713341" cy="98107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Zorunlu Vatandaşlık Davranışı</a:t>
          </a:r>
        </a:p>
      </dsp:txBody>
      <dsp:txXfrm>
        <a:off x="2477510" y="28735"/>
        <a:ext cx="1655871" cy="92360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054CD-6650-4EB9-A6EC-6302A9E2C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7</Pages>
  <Words>3513</Words>
  <Characters>20028</Characters>
  <Application>Microsoft Office Word</Application>
  <DocSecurity>0</DocSecurity>
  <Lines>166</Lines>
  <Paragraphs>46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Ceren Aydemir</dc:creator>
  <cp:keywords/>
  <dc:description/>
  <cp:lastModifiedBy>pc</cp:lastModifiedBy>
  <cp:revision>17</cp:revision>
  <dcterms:created xsi:type="dcterms:W3CDTF">2021-04-24T19:43:00Z</dcterms:created>
  <dcterms:modified xsi:type="dcterms:W3CDTF">2021-04-24T23:05:00Z</dcterms:modified>
</cp:coreProperties>
</file>