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7723B02E" w:rsidR="00E25067" w:rsidRPr="00893612" w:rsidRDefault="002E45B8" w:rsidP="00E25067">
      <w:pPr>
        <w:jc w:val="center"/>
        <w:rPr>
          <w:rFonts w:ascii="Times New Roman" w:hAnsi="Times New Roman" w:cs="Times New Roman"/>
          <w:b/>
          <w:bCs/>
          <w:color w:val="000000" w:themeColor="text1"/>
          <w:sz w:val="28"/>
          <w:szCs w:val="28"/>
          <w:lang w:val="en-US"/>
        </w:rPr>
      </w:pPr>
      <w:r w:rsidRPr="00893612">
        <w:rPr>
          <w:rFonts w:ascii="Times New Roman" w:hAnsi="Times New Roman" w:cs="Times New Roman"/>
          <w:b/>
          <w:sz w:val="28"/>
          <w:szCs w:val="28"/>
          <w:lang w:val="en-US"/>
        </w:rPr>
        <w:t>ESTIMATION OF SURVIVAL TIMES OF COVID-19 PATIENTS USING SOME LIFETIME DISTRIBUTIONS</w:t>
      </w:r>
    </w:p>
    <w:p w14:paraId="0EB88EF0" w14:textId="77777777" w:rsidR="002E45B8" w:rsidRPr="00893612" w:rsidRDefault="002E45B8" w:rsidP="002E45B8">
      <w:pPr>
        <w:jc w:val="center"/>
        <w:rPr>
          <w:rFonts w:ascii="Times New Roman" w:hAnsi="Times New Roman" w:cs="Times New Roman"/>
          <w:b/>
          <w:color w:val="000000" w:themeColor="text1"/>
          <w:vertAlign w:val="superscript"/>
        </w:rPr>
      </w:pPr>
      <w:r w:rsidRPr="00893612">
        <w:rPr>
          <w:rFonts w:ascii="Times New Roman" w:hAnsi="Times New Roman" w:cs="Times New Roman"/>
          <w:b/>
          <w:i/>
          <w:color w:val="000000" w:themeColor="text1"/>
          <w:u w:val="single"/>
        </w:rPr>
        <w:t>Caner TANIŞ</w:t>
      </w:r>
      <w:r w:rsidRPr="00893612">
        <w:rPr>
          <w:rFonts w:ascii="Times New Roman" w:hAnsi="Times New Roman" w:cs="Times New Roman"/>
          <w:b/>
          <w:i/>
          <w:color w:val="000000" w:themeColor="text1"/>
          <w:u w:val="single"/>
          <w:vertAlign w:val="superscript"/>
        </w:rPr>
        <w:t>1</w:t>
      </w:r>
      <w:r w:rsidRPr="00893612">
        <w:rPr>
          <w:rFonts w:ascii="Times New Roman" w:hAnsi="Times New Roman" w:cs="Times New Roman"/>
          <w:b/>
          <w:i/>
          <w:color w:val="000000" w:themeColor="text1"/>
          <w:vertAlign w:val="superscript"/>
        </w:rPr>
        <w:t>,</w:t>
      </w:r>
      <w:r w:rsidRPr="00893612">
        <w:rPr>
          <w:rStyle w:val="DipnotBavurusu"/>
          <w:rFonts w:ascii="Times New Roman" w:hAnsi="Times New Roman"/>
          <w:b/>
          <w:i/>
          <w:color w:val="000000" w:themeColor="text1"/>
        </w:rPr>
        <w:footnoteReference w:customMarkFollows="1" w:id="1"/>
        <w:sym w:font="Symbol" w:char="F02A"/>
      </w:r>
      <w:r w:rsidRPr="00893612">
        <w:rPr>
          <w:rFonts w:ascii="Times New Roman" w:hAnsi="Times New Roman" w:cs="Times New Roman"/>
          <w:b/>
          <w:i/>
          <w:color w:val="000000" w:themeColor="text1"/>
          <w:vertAlign w:val="superscript"/>
        </w:rPr>
        <w:t xml:space="preserve"> </w:t>
      </w:r>
      <w:r w:rsidRPr="00893612">
        <w:rPr>
          <w:rFonts w:ascii="Times New Roman" w:hAnsi="Times New Roman" w:cs="Times New Roman"/>
          <w:b/>
          <w:i/>
          <w:noProof/>
          <w:color w:val="000000" w:themeColor="text1"/>
          <w:lang w:eastAsia="tr-TR"/>
        </w:rPr>
        <w:drawing>
          <wp:inline distT="0" distB="0" distL="0" distR="0" wp14:anchorId="759159A7" wp14:editId="64295460">
            <wp:extent cx="155575" cy="155575"/>
            <wp:effectExtent l="0" t="0" r="0" b="0"/>
            <wp:docPr id="160456870" name="Resim 16045687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6870" name="Resim 16045687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893612">
        <w:rPr>
          <w:rFonts w:ascii="Times New Roman" w:hAnsi="Times New Roman" w:cs="Times New Roman"/>
          <w:b/>
          <w:i/>
          <w:color w:val="000000" w:themeColor="text1"/>
          <w:vertAlign w:val="superscript"/>
        </w:rPr>
        <w:t xml:space="preserve"> </w:t>
      </w:r>
    </w:p>
    <w:p w14:paraId="5950386B" w14:textId="77777777" w:rsidR="002E45B8" w:rsidRPr="00893612" w:rsidRDefault="002E45B8" w:rsidP="002E45B8">
      <w:pPr>
        <w:autoSpaceDE w:val="0"/>
        <w:autoSpaceDN w:val="0"/>
        <w:spacing w:before="120" w:after="0"/>
        <w:jc w:val="center"/>
        <w:rPr>
          <w:rFonts w:ascii="Times New Roman" w:hAnsi="Times New Roman" w:cs="Times New Roman"/>
          <w:sz w:val="18"/>
          <w:szCs w:val="18"/>
        </w:rPr>
      </w:pPr>
      <w:r w:rsidRPr="00893612">
        <w:rPr>
          <w:rFonts w:ascii="Times New Roman" w:hAnsi="Times New Roman" w:cs="Times New Roman"/>
          <w:i/>
          <w:color w:val="000000" w:themeColor="text1"/>
          <w:sz w:val="18"/>
          <w:szCs w:val="18"/>
          <w:vertAlign w:val="superscript"/>
        </w:rPr>
        <w:t>1</w:t>
      </w:r>
      <w:r w:rsidRPr="00893612">
        <w:rPr>
          <w:rFonts w:ascii="Times New Roman" w:eastAsia="MS Mincho" w:hAnsi="Times New Roman" w:cs="Times New Roman"/>
          <w:i/>
          <w:iCs/>
          <w:sz w:val="18"/>
          <w:szCs w:val="18"/>
        </w:rPr>
        <w:t xml:space="preserve"> </w:t>
      </w:r>
      <w:proofErr w:type="spellStart"/>
      <w:r w:rsidRPr="00893612">
        <w:rPr>
          <w:rFonts w:ascii="Times New Roman" w:eastAsia="MS Mincho" w:hAnsi="Times New Roman" w:cs="Times New Roman"/>
          <w:i/>
          <w:iCs/>
          <w:sz w:val="18"/>
          <w:szCs w:val="18"/>
        </w:rPr>
        <w:t>Science</w:t>
      </w:r>
      <w:proofErr w:type="spellEnd"/>
      <w:r w:rsidRPr="00893612">
        <w:rPr>
          <w:rFonts w:ascii="Times New Roman" w:eastAsia="MS Mincho" w:hAnsi="Times New Roman" w:cs="Times New Roman"/>
          <w:i/>
          <w:iCs/>
          <w:sz w:val="18"/>
          <w:szCs w:val="18"/>
        </w:rPr>
        <w:t xml:space="preserve"> </w:t>
      </w:r>
      <w:proofErr w:type="spellStart"/>
      <w:r w:rsidRPr="00893612">
        <w:rPr>
          <w:rFonts w:ascii="Times New Roman" w:eastAsia="MS Mincho" w:hAnsi="Times New Roman" w:cs="Times New Roman"/>
          <w:i/>
          <w:iCs/>
          <w:sz w:val="18"/>
          <w:szCs w:val="18"/>
        </w:rPr>
        <w:t>Faculty</w:t>
      </w:r>
      <w:proofErr w:type="spellEnd"/>
      <w:r w:rsidRPr="00893612">
        <w:rPr>
          <w:rFonts w:ascii="Times New Roman" w:eastAsia="MS Mincho" w:hAnsi="Times New Roman" w:cs="Times New Roman"/>
          <w:i/>
          <w:iCs/>
          <w:sz w:val="18"/>
          <w:szCs w:val="18"/>
        </w:rPr>
        <w:t xml:space="preserve">, </w:t>
      </w:r>
      <w:proofErr w:type="spellStart"/>
      <w:r w:rsidRPr="00893612">
        <w:rPr>
          <w:rFonts w:ascii="Times New Roman" w:eastAsia="MS Mincho" w:hAnsi="Times New Roman" w:cs="Times New Roman"/>
          <w:i/>
          <w:iCs/>
          <w:sz w:val="18"/>
          <w:szCs w:val="18"/>
        </w:rPr>
        <w:t>Statistics</w:t>
      </w:r>
      <w:proofErr w:type="spellEnd"/>
      <w:r w:rsidRPr="00893612">
        <w:rPr>
          <w:rFonts w:ascii="Times New Roman" w:eastAsia="MS Mincho" w:hAnsi="Times New Roman" w:cs="Times New Roman"/>
          <w:i/>
          <w:iCs/>
          <w:sz w:val="18"/>
          <w:szCs w:val="18"/>
        </w:rPr>
        <w:t xml:space="preserve">, Çankırı Karatekin </w:t>
      </w:r>
      <w:proofErr w:type="spellStart"/>
      <w:r w:rsidRPr="00893612">
        <w:rPr>
          <w:rFonts w:ascii="Times New Roman" w:eastAsia="MS Mincho" w:hAnsi="Times New Roman" w:cs="Times New Roman"/>
          <w:i/>
          <w:iCs/>
          <w:sz w:val="18"/>
          <w:szCs w:val="18"/>
        </w:rPr>
        <w:t>University</w:t>
      </w:r>
      <w:proofErr w:type="spellEnd"/>
      <w:r w:rsidRPr="00893612">
        <w:rPr>
          <w:rFonts w:ascii="Times New Roman" w:eastAsia="MS Mincho" w:hAnsi="Times New Roman" w:cs="Times New Roman"/>
          <w:i/>
          <w:iCs/>
          <w:sz w:val="18"/>
          <w:szCs w:val="18"/>
        </w:rPr>
        <w:t xml:space="preserve">, Çankırı, </w:t>
      </w:r>
      <w:proofErr w:type="spellStart"/>
      <w:r w:rsidRPr="00893612">
        <w:rPr>
          <w:rFonts w:ascii="Times New Roman" w:eastAsia="MS Mincho" w:hAnsi="Times New Roman" w:cs="Times New Roman"/>
          <w:i/>
          <w:iCs/>
          <w:sz w:val="18"/>
          <w:szCs w:val="18"/>
        </w:rPr>
        <w:t>Turkey</w:t>
      </w:r>
      <w:proofErr w:type="spellEnd"/>
      <w:r w:rsidRPr="00893612">
        <w:rPr>
          <w:rFonts w:ascii="Times New Roman" w:hAnsi="Times New Roman" w:cs="Times New Roman"/>
          <w:sz w:val="18"/>
          <w:szCs w:val="18"/>
        </w:rPr>
        <w:t xml:space="preserve"> </w:t>
      </w:r>
      <w:r w:rsidRPr="00893612">
        <w:rPr>
          <w:rFonts w:ascii="Times New Roman" w:hAnsi="Times New Roman" w:cs="Times New Roman"/>
          <w:b/>
          <w:i/>
          <w:vertAlign w:val="superscript"/>
        </w:rPr>
        <w:t xml:space="preserve"> </w:t>
      </w:r>
    </w:p>
    <w:p w14:paraId="2AC125AE" w14:textId="39D879E6" w:rsidR="00890B2E" w:rsidRPr="00893612"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893612" w14:paraId="4166A5D6" w14:textId="77777777" w:rsidTr="00E76A06">
        <w:trPr>
          <w:trHeight w:val="1796"/>
        </w:trPr>
        <w:tc>
          <w:tcPr>
            <w:tcW w:w="10150" w:type="dxa"/>
            <w:shd w:val="clear" w:color="auto" w:fill="D9D9D9" w:themeFill="background1" w:themeFillShade="D9"/>
          </w:tcPr>
          <w:p w14:paraId="03DC91F4" w14:textId="1F30194D" w:rsidR="00A664CE" w:rsidRPr="00893612"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893612">
              <w:rPr>
                <w:rFonts w:ascii="Times New Roman" w:hAnsi="Times New Roman" w:cs="Times New Roman"/>
                <w:b/>
                <w:bCs/>
                <w:color w:val="000000" w:themeColor="text1"/>
                <w:sz w:val="24"/>
                <w:szCs w:val="24"/>
              </w:rPr>
              <w:t>Abstract</w:t>
            </w:r>
            <w:r w:rsidR="00A664CE" w:rsidRPr="00893612">
              <w:rPr>
                <w:rFonts w:ascii="Times New Roman" w:hAnsi="Times New Roman" w:cs="Times New Roman"/>
                <w:b/>
                <w:bCs/>
                <w:color w:val="000000" w:themeColor="text1"/>
                <w:sz w:val="24"/>
                <w:szCs w:val="24"/>
              </w:rPr>
              <w:t xml:space="preserve"> </w:t>
            </w:r>
          </w:p>
          <w:p w14:paraId="109F1148" w14:textId="20DC89D5" w:rsidR="001558FC" w:rsidRPr="00893612" w:rsidRDefault="002E45B8" w:rsidP="001A724C">
            <w:pPr>
              <w:shd w:val="clear" w:color="auto" w:fill="D9D9D9" w:themeFill="background1" w:themeFillShade="D9"/>
              <w:ind w:right="-21"/>
              <w:jc w:val="both"/>
              <w:rPr>
                <w:rFonts w:ascii="Times New Roman" w:hAnsi="Times New Roman" w:cs="Times New Roman"/>
                <w:color w:val="000000" w:themeColor="text1"/>
                <w:szCs w:val="24"/>
              </w:rPr>
            </w:pPr>
            <w:r w:rsidRPr="00893612">
              <w:rPr>
                <w:rFonts w:ascii="Times New Roman" w:hAnsi="Times New Roman" w:cs="Times New Roman"/>
                <w:bCs/>
                <w:iCs/>
                <w:sz w:val="20"/>
                <w:szCs w:val="20"/>
                <w:lang w:val="en"/>
              </w:rPr>
              <w:t xml:space="preserve">In this study, the survival time (in days) of Covid-19 patients from hospitalization and death were modeled with some known lifetime distributions such as Weibull, transmuted Weibull, exponentiated Weibull, and generalized Lindley distributions. The maximum likelihood method is considered for point estimation. We present four data sets on Covid-19 patients. The goodness of the fitted distribution is evaluated via some selection criteria such as </w:t>
            </w:r>
            <w:r w:rsidRPr="00893612">
              <w:rPr>
                <w:rFonts w:ascii="Times New Roman" w:hAnsi="Times New Roman" w:cs="Times New Roman"/>
                <w:bCs/>
                <w:iCs/>
                <w:sz w:val="20"/>
                <w:szCs w:val="20"/>
              </w:rPr>
              <w:t>Akaike information criterion, the Bayesian information criterion, the Kolmogorov-Smirnov test statistic, the Anderson Darling statistic, the Cramér von Mises statistic, and the p-value criteria</w:t>
            </w:r>
            <w:r w:rsidRPr="00893612">
              <w:rPr>
                <w:rFonts w:ascii="Times New Roman" w:hAnsi="Times New Roman" w:cs="Times New Roman"/>
                <w:bCs/>
                <w:iCs/>
                <w:sz w:val="20"/>
                <w:szCs w:val="20"/>
                <w:lang w:val="en"/>
              </w:rPr>
              <w:t xml:space="preserve"> Also, the estimated probabilities of the survival times of Covid-19 patients were calculated via the invariance property of maximum likelihood estimation. </w:t>
            </w:r>
            <w:proofErr w:type="gramStart"/>
            <w:r w:rsidRPr="00893612">
              <w:rPr>
                <w:rFonts w:ascii="Times New Roman" w:hAnsi="Times New Roman" w:cs="Times New Roman"/>
                <w:bCs/>
                <w:iCs/>
                <w:sz w:val="20"/>
                <w:szCs w:val="20"/>
                <w:lang w:val="en"/>
              </w:rPr>
              <w:t>In dying Covid-19 patients, the average survival time</w:t>
            </w:r>
            <w:proofErr w:type="gramEnd"/>
            <w:r w:rsidRPr="00893612">
              <w:rPr>
                <w:rFonts w:ascii="Times New Roman" w:hAnsi="Times New Roman" w:cs="Times New Roman"/>
                <w:bCs/>
                <w:iCs/>
                <w:sz w:val="20"/>
                <w:szCs w:val="20"/>
                <w:lang w:val="en"/>
              </w:rPr>
              <w:t xml:space="preserve"> is estimated approximately 15 days.</w:t>
            </w:r>
          </w:p>
        </w:tc>
      </w:tr>
      <w:tr w:rsidR="0097784A" w:rsidRPr="00893612" w14:paraId="6A0FB242" w14:textId="77777777" w:rsidTr="00192C46">
        <w:trPr>
          <w:trHeight w:val="274"/>
        </w:trPr>
        <w:tc>
          <w:tcPr>
            <w:tcW w:w="10150" w:type="dxa"/>
            <w:shd w:val="clear" w:color="auto" w:fill="FFFFFF" w:themeFill="background1"/>
          </w:tcPr>
          <w:p w14:paraId="5E1C673C" w14:textId="77777777" w:rsidR="00192C46" w:rsidRPr="00893612" w:rsidRDefault="00192C46" w:rsidP="007D49B8">
            <w:pPr>
              <w:pStyle w:val="keywords"/>
              <w:spacing w:after="0"/>
              <w:ind w:firstLine="0"/>
              <w:rPr>
                <w:rFonts w:eastAsia="MS Mincho"/>
                <w:color w:val="000000" w:themeColor="text1"/>
                <w:sz w:val="20"/>
                <w:szCs w:val="20"/>
                <w:lang w:val="tr-TR"/>
              </w:rPr>
            </w:pPr>
          </w:p>
          <w:p w14:paraId="44E8481B" w14:textId="1E64A227" w:rsidR="007D49B8" w:rsidRPr="00893612" w:rsidRDefault="001558FC" w:rsidP="007D49B8">
            <w:pPr>
              <w:pStyle w:val="keywords"/>
              <w:spacing w:after="0"/>
              <w:ind w:firstLine="0"/>
              <w:rPr>
                <w:rFonts w:eastAsia="MS Mincho"/>
                <w:b w:val="0"/>
                <w:bCs w:val="0"/>
                <w:color w:val="000000" w:themeColor="text1"/>
                <w:sz w:val="20"/>
                <w:szCs w:val="20"/>
                <w:lang w:val="tr-TR"/>
              </w:rPr>
            </w:pPr>
            <w:r w:rsidRPr="00893612">
              <w:rPr>
                <w:rFonts w:eastAsia="MS Mincho"/>
                <w:color w:val="000000" w:themeColor="text1"/>
                <w:sz w:val="20"/>
                <w:szCs w:val="20"/>
                <w:lang w:val="tr-TR"/>
              </w:rPr>
              <w:t>Keywords</w:t>
            </w:r>
            <w:r w:rsidR="007D49B8" w:rsidRPr="00893612">
              <w:rPr>
                <w:rFonts w:eastAsia="MS Mincho"/>
                <w:color w:val="000000" w:themeColor="text1"/>
                <w:sz w:val="20"/>
                <w:szCs w:val="20"/>
                <w:lang w:val="tr-TR"/>
              </w:rPr>
              <w:t xml:space="preserve">: </w:t>
            </w:r>
            <w:bookmarkStart w:id="0" w:name="_Hlk149044071"/>
            <w:r w:rsidR="002E45B8" w:rsidRPr="00893612">
              <w:rPr>
                <w:rFonts w:eastAsia="MS Mincho"/>
                <w:b w:val="0"/>
                <w:bCs w:val="0"/>
                <w:sz w:val="20"/>
                <w:szCs w:val="20"/>
                <w:lang w:val="tr-TR"/>
              </w:rPr>
              <w:t>Covid-19, Lifetime distribution, Maximum likelihood, Point estimation</w:t>
            </w:r>
            <w:bookmarkEnd w:id="0"/>
          </w:p>
          <w:p w14:paraId="6824E26F" w14:textId="1E2316F1" w:rsidR="001558FC" w:rsidRPr="00893612" w:rsidRDefault="001558FC" w:rsidP="00432B5A">
            <w:pPr>
              <w:pStyle w:val="TRANSAffiliation"/>
              <w:jc w:val="both"/>
              <w:rPr>
                <w:i/>
                <w:color w:val="000000" w:themeColor="text1"/>
                <w:sz w:val="20"/>
              </w:rPr>
            </w:pPr>
          </w:p>
        </w:tc>
      </w:tr>
    </w:tbl>
    <w:p w14:paraId="447BB984" w14:textId="788728C7" w:rsidR="003D3818" w:rsidRPr="00893612"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893612">
        <w:rPr>
          <w:rFonts w:ascii="Times New Roman" w:hAnsi="Times New Roman" w:cs="Times New Roman"/>
          <w:b/>
          <w:color w:val="000000" w:themeColor="text1"/>
          <w:sz w:val="24"/>
          <w:szCs w:val="24"/>
        </w:rPr>
        <w:t>Introduction</w:t>
      </w:r>
      <w:proofErr w:type="spellEnd"/>
      <w:r w:rsidR="001558FC" w:rsidRPr="00893612">
        <w:rPr>
          <w:rFonts w:ascii="Times New Roman" w:hAnsi="Times New Roman" w:cs="Times New Roman"/>
          <w:b/>
          <w:color w:val="000000" w:themeColor="text1"/>
          <w:sz w:val="24"/>
          <w:szCs w:val="24"/>
        </w:rPr>
        <w:t xml:space="preserve"> </w:t>
      </w:r>
    </w:p>
    <w:p w14:paraId="620AEAB9" w14:textId="71684444" w:rsidR="00AF0591" w:rsidRPr="00893612" w:rsidRDefault="00AF0591" w:rsidP="00AF0591">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893612">
        <w:rPr>
          <w:rFonts w:ascii="Times New Roman" w:eastAsia="Times New Roman" w:hAnsi="Times New Roman" w:cs="Times New Roman"/>
          <w:shd w:val="clear" w:color="auto" w:fill="FFFFFF"/>
          <w:lang w:val="en-US" w:eastAsia="tr-TR"/>
        </w:rPr>
        <w:t xml:space="preserve">The new coronavirus, also known as the Covid-19 virus, appeared in Wuhan, China in December 2019 and rapidly exceeded its borders and affected the whole world. The WHO officially reported that Covid-19 is a global pandemic on March 11, 2020 [1]. As of March 27, 2023, it is globally announced that there </w:t>
      </w:r>
      <w:proofErr w:type="gramStart"/>
      <w:r w:rsidRPr="00893612">
        <w:rPr>
          <w:rFonts w:ascii="Times New Roman" w:eastAsia="Times New Roman" w:hAnsi="Times New Roman" w:cs="Times New Roman"/>
          <w:shd w:val="clear" w:color="auto" w:fill="FFFFFF"/>
          <w:lang w:val="en-US" w:eastAsia="tr-TR"/>
        </w:rPr>
        <w:t>have  been</w:t>
      </w:r>
      <w:proofErr w:type="gramEnd"/>
      <w:r w:rsidRPr="00893612">
        <w:rPr>
          <w:rFonts w:ascii="Times New Roman" w:eastAsia="Times New Roman" w:hAnsi="Times New Roman" w:cs="Times New Roman"/>
          <w:shd w:val="clear" w:color="auto" w:fill="FFFFFF"/>
          <w:lang w:val="en-US" w:eastAsia="tr-TR"/>
        </w:rPr>
        <w:t xml:space="preserve">  761,402,282  confirmed  Covid-19 cases with 6,887,000  deaths  by the World  Health  Organization (WHO)  [2].</w:t>
      </w:r>
      <w:r w:rsidR="00FB3080" w:rsidRPr="00893612">
        <w:rPr>
          <w:rFonts w:ascii="Times New Roman" w:eastAsia="Times New Roman" w:hAnsi="Times New Roman" w:cs="Times New Roman"/>
          <w:shd w:val="clear" w:color="auto" w:fill="FFFFFF"/>
          <w:lang w:val="en-US" w:eastAsia="tr-TR"/>
        </w:rPr>
        <w:t xml:space="preserve"> </w:t>
      </w:r>
      <w:r w:rsidRPr="00893612">
        <w:rPr>
          <w:rFonts w:ascii="Times New Roman" w:eastAsia="Times New Roman" w:hAnsi="Times New Roman" w:cs="Times New Roman"/>
          <w:shd w:val="clear" w:color="auto" w:fill="FFFFFF"/>
          <w:lang w:val="en-US" w:eastAsia="tr-TR"/>
        </w:rPr>
        <w:t>Tian et al. [3] analyzed the findings of many studies on mortality in hospitalized Covid-19 patients.  They reported that patients with damaged organs such as the heart, liver, kidney, had a high risk of death due to Covid-19. Covino et al. [4] investigated the clinical properties and prognostic indicators in Covid-19 patients aged more than 80 years. The findings of Covino et al. [4] show that the risk of death could be not age dependent in Covid-19 patients aged more than 80 years while severe dementia emerged as a risk factor in this group. Cheng et al. [5] investigated the death periods in hospitalized Covid-19 patients.</w:t>
      </w:r>
      <w:r w:rsidR="00FB3080" w:rsidRPr="00893612">
        <w:rPr>
          <w:rFonts w:ascii="Times New Roman" w:eastAsia="Times New Roman" w:hAnsi="Times New Roman" w:cs="Times New Roman"/>
          <w:shd w:val="clear" w:color="auto" w:fill="FFFFFF"/>
          <w:lang w:val="en-US" w:eastAsia="tr-TR"/>
        </w:rPr>
        <w:t xml:space="preserve"> </w:t>
      </w:r>
      <w:r w:rsidRPr="00893612">
        <w:rPr>
          <w:rFonts w:ascii="Times New Roman" w:eastAsia="Times New Roman" w:hAnsi="Times New Roman" w:cs="Times New Roman"/>
          <w:shd w:val="clear" w:color="auto" w:fill="FFFFFF"/>
          <w:lang w:val="en-US" w:eastAsia="tr-TR"/>
        </w:rPr>
        <w:t>In the literature, many statistical distributions are used to model data obtained in many fields such as biology, chemistry, engineering, and medical sciences. Some of the popularly used lifetime distributions can be shown as Weibull, Lindley, and various modified versions of these distributions. In this study, different from other studies in the literature, the estimates will be provided about the survival times of Covid-19 patients using some known lifetime distributions including Weibull, transmuted Weibull, and generalized Lindley distribution. The rest of this paper is organized as follows: In Section 2, we describe the emphasized lifetime distributions. In Section 3, the point estimation of the examined distributions is given.  In Section 4, Model evaluation is given. In Section 5, the results and discussion are presented. Finally, the conclusions are given in Section 6.</w:t>
      </w:r>
    </w:p>
    <w:p w14:paraId="7220BE32" w14:textId="77777777" w:rsidR="007D49B8" w:rsidRPr="00893612"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57DBADFF" w:rsidR="007D49B8" w:rsidRPr="00893612"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893612">
        <w:rPr>
          <w:rFonts w:ascii="Times New Roman" w:hAnsi="Times New Roman" w:cs="Times New Roman"/>
          <w:b/>
          <w:color w:val="000000" w:themeColor="text1"/>
          <w:sz w:val="24"/>
          <w:szCs w:val="24"/>
        </w:rPr>
        <w:t>Mater</w:t>
      </w:r>
      <w:r w:rsidR="00C40CDB" w:rsidRPr="00893612">
        <w:rPr>
          <w:rFonts w:ascii="Times New Roman" w:hAnsi="Times New Roman" w:cs="Times New Roman"/>
          <w:b/>
          <w:color w:val="000000" w:themeColor="text1"/>
          <w:sz w:val="24"/>
          <w:szCs w:val="24"/>
        </w:rPr>
        <w:t>i</w:t>
      </w:r>
      <w:r w:rsidRPr="00893612">
        <w:rPr>
          <w:rFonts w:ascii="Times New Roman" w:hAnsi="Times New Roman" w:cs="Times New Roman"/>
          <w:b/>
          <w:color w:val="000000" w:themeColor="text1"/>
          <w:sz w:val="24"/>
          <w:szCs w:val="24"/>
        </w:rPr>
        <w:t>als</w:t>
      </w:r>
      <w:proofErr w:type="spellEnd"/>
      <w:r w:rsidRPr="00893612">
        <w:rPr>
          <w:rFonts w:ascii="Times New Roman" w:hAnsi="Times New Roman" w:cs="Times New Roman"/>
          <w:b/>
          <w:color w:val="000000" w:themeColor="text1"/>
          <w:sz w:val="24"/>
          <w:szCs w:val="24"/>
        </w:rPr>
        <w:t xml:space="preserve"> </w:t>
      </w:r>
      <w:proofErr w:type="spellStart"/>
      <w:r w:rsidRPr="00893612">
        <w:rPr>
          <w:rFonts w:ascii="Times New Roman" w:hAnsi="Times New Roman" w:cs="Times New Roman"/>
          <w:b/>
          <w:color w:val="000000" w:themeColor="text1"/>
          <w:sz w:val="24"/>
          <w:szCs w:val="24"/>
        </w:rPr>
        <w:t>and</w:t>
      </w:r>
      <w:proofErr w:type="spellEnd"/>
      <w:r w:rsidRPr="00893612">
        <w:rPr>
          <w:rFonts w:ascii="Times New Roman" w:hAnsi="Times New Roman" w:cs="Times New Roman"/>
          <w:b/>
          <w:color w:val="000000" w:themeColor="text1"/>
          <w:sz w:val="24"/>
          <w:szCs w:val="24"/>
        </w:rPr>
        <w:t xml:space="preserve"> </w:t>
      </w:r>
      <w:proofErr w:type="spellStart"/>
      <w:r w:rsidRPr="00893612">
        <w:rPr>
          <w:rFonts w:ascii="Times New Roman" w:hAnsi="Times New Roman" w:cs="Times New Roman"/>
          <w:b/>
          <w:color w:val="000000" w:themeColor="text1"/>
          <w:sz w:val="24"/>
          <w:szCs w:val="24"/>
        </w:rPr>
        <w:t>Method</w:t>
      </w:r>
      <w:r w:rsidR="00EF68D7" w:rsidRPr="00893612">
        <w:rPr>
          <w:rFonts w:ascii="Times New Roman" w:hAnsi="Times New Roman" w:cs="Times New Roman"/>
          <w:b/>
          <w:color w:val="000000" w:themeColor="text1"/>
          <w:sz w:val="24"/>
          <w:szCs w:val="24"/>
        </w:rPr>
        <w:t>s</w:t>
      </w:r>
      <w:proofErr w:type="spellEnd"/>
      <w:r w:rsidR="00A664CE" w:rsidRPr="00893612">
        <w:rPr>
          <w:rFonts w:ascii="Times New Roman" w:hAnsi="Times New Roman" w:cs="Times New Roman"/>
          <w:b/>
          <w:color w:val="000000" w:themeColor="text1"/>
          <w:sz w:val="24"/>
          <w:szCs w:val="24"/>
        </w:rPr>
        <w:t xml:space="preserve"> </w:t>
      </w:r>
    </w:p>
    <w:p w14:paraId="0C053254" w14:textId="780A245E" w:rsidR="00C00D5F" w:rsidRPr="00893612" w:rsidRDefault="00AF0591" w:rsidP="00893612">
      <w:pPr>
        <w:pStyle w:val="ListeParagraf"/>
        <w:numPr>
          <w:ilvl w:val="1"/>
          <w:numId w:val="6"/>
        </w:numPr>
        <w:ind w:left="426"/>
        <w:rPr>
          <w:rFonts w:ascii="Times New Roman" w:hAnsi="Times New Roman" w:cs="Times New Roman"/>
          <w:b/>
          <w:bCs/>
          <w:color w:val="000000" w:themeColor="text1"/>
          <w:lang w:eastAsia="tr-TR"/>
        </w:rPr>
      </w:pPr>
      <w:proofErr w:type="spellStart"/>
      <w:r w:rsidRPr="00893612">
        <w:rPr>
          <w:rFonts w:ascii="Times New Roman" w:hAnsi="Times New Roman" w:cs="Times New Roman"/>
          <w:b/>
          <w:bCs/>
          <w:color w:val="000000" w:themeColor="text1"/>
          <w:lang w:eastAsia="tr-TR"/>
        </w:rPr>
        <w:t>Weibull</w:t>
      </w:r>
      <w:proofErr w:type="spellEnd"/>
      <w:r w:rsidRPr="00893612">
        <w:rPr>
          <w:rFonts w:ascii="Times New Roman" w:hAnsi="Times New Roman" w:cs="Times New Roman"/>
          <w:b/>
          <w:bCs/>
          <w:color w:val="000000" w:themeColor="text1"/>
          <w:lang w:eastAsia="tr-TR"/>
        </w:rPr>
        <w:t xml:space="preserve"> Distribution</w:t>
      </w:r>
    </w:p>
    <w:p w14:paraId="7A60D171" w14:textId="77777777" w:rsidR="00AF0591" w:rsidRPr="00893612" w:rsidRDefault="00AF0591" w:rsidP="00893612">
      <w:pPr>
        <w:jc w:val="both"/>
        <w:rPr>
          <w:rFonts w:ascii="Times New Roman" w:eastAsia="Calibri" w:hAnsi="Times New Roman" w:cs="Times New Roman"/>
          <w:szCs w:val="20"/>
          <w:lang w:val="en"/>
        </w:rPr>
      </w:pPr>
      <w:r w:rsidRPr="00893612">
        <w:rPr>
          <w:rFonts w:ascii="Times New Roman" w:eastAsia="Calibri" w:hAnsi="Times New Roman" w:cs="Times New Roman"/>
          <w:szCs w:val="20"/>
          <w:lang w:val="en"/>
        </w:rPr>
        <w:t xml:space="preserve">Weibull distribution is one of the most popular distributions used to model lifetime data. The cumulative distribution function (CDF) and probability density function (PDF) and first moment of the Weibull distribution are given </w:t>
      </w:r>
      <w:proofErr w:type="gramStart"/>
      <w:r w:rsidRPr="00893612">
        <w:rPr>
          <w:rFonts w:ascii="Times New Roman" w:eastAsia="Calibri" w:hAnsi="Times New Roman" w:cs="Times New Roman"/>
          <w:szCs w:val="20"/>
          <w:lang w:val="en"/>
        </w:rPr>
        <w:t>by</w:t>
      </w:r>
      <w:proofErr w:type="gramEnd"/>
    </w:p>
    <w:p w14:paraId="6F4FC7CC" w14:textId="08A8007D" w:rsidR="00AF0591" w:rsidRPr="00893612" w:rsidRDefault="00893612" w:rsidP="00893612">
      <w:pPr>
        <w:pStyle w:val="ListeParagraf"/>
        <w:spacing w:line="276" w:lineRule="auto"/>
        <w:ind w:left="360"/>
        <w:jc w:val="right"/>
        <w:rPr>
          <w:rFonts w:ascii="Times New Roman" w:eastAsia="Calibri" w:hAnsi="Times New Roman" w:cs="Times New Roman"/>
          <w:szCs w:val="20"/>
          <w:lang w:val="en"/>
        </w:rPr>
      </w:pPr>
      <w:r w:rsidRPr="00893612">
        <w:rPr>
          <w:rFonts w:ascii="Times New Roman" w:hAnsi="Times New Roman" w:cs="Times New Roman"/>
          <w:position w:val="-34"/>
        </w:rPr>
        <w:object w:dxaOrig="2620" w:dyaOrig="800" w14:anchorId="7C867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8" type="#_x0000_t75" style="width:130.8pt;height:40.2pt" o:ole="">
            <v:imagedata r:id="rId10" o:title=""/>
          </v:shape>
          <o:OLEObject Type="Embed" ProgID="Equation.DSMT4" ShapeID="_x0000_i1478" DrawAspect="Content" ObjectID="_1763981809" r:id="rId11"/>
        </w:object>
      </w:r>
      <w:r w:rsidR="00AF0591" w:rsidRPr="00893612">
        <w:rPr>
          <w:rFonts w:ascii="Times New Roman" w:eastAsia="Calibri" w:hAnsi="Times New Roman" w:cs="Times New Roman"/>
          <w:szCs w:val="20"/>
          <w:lang w:val="en"/>
        </w:rPr>
        <w:t>,</w: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 xml:space="preserve"> (1)</w:t>
      </w:r>
    </w:p>
    <w:p w14:paraId="62B0BEBD" w14:textId="4F65E300" w:rsidR="00AF0591" w:rsidRPr="00893612" w:rsidRDefault="00893612" w:rsidP="00893612">
      <w:pPr>
        <w:pStyle w:val="ListeParagraf"/>
        <w:spacing w:line="276" w:lineRule="auto"/>
        <w:ind w:left="360"/>
        <w:jc w:val="right"/>
        <w:rPr>
          <w:rFonts w:ascii="Times New Roman" w:eastAsia="Calibri" w:hAnsi="Times New Roman" w:cs="Times New Roman"/>
          <w:szCs w:val="20"/>
          <w:lang w:val="en"/>
        </w:rPr>
      </w:pPr>
      <w:r w:rsidRPr="00893612">
        <w:rPr>
          <w:rFonts w:ascii="Times New Roman" w:hAnsi="Times New Roman" w:cs="Times New Roman"/>
          <w:position w:val="-34"/>
        </w:rPr>
        <w:object w:dxaOrig="3260" w:dyaOrig="800" w14:anchorId="4CCB42F1">
          <v:shape id="_x0000_i1480" type="#_x0000_t75" style="width:163.2pt;height:40.2pt" o:ole="">
            <v:imagedata r:id="rId12" o:title=""/>
          </v:shape>
          <o:OLEObject Type="Embed" ProgID="Equation.DSMT4" ShapeID="_x0000_i1480" DrawAspect="Content" ObjectID="_1763981810" r:id="rId13"/>
        </w:object>
      </w:r>
      <w:r w:rsidR="00AF0591" w:rsidRPr="00893612">
        <w:rPr>
          <w:rFonts w:ascii="Times New Roman" w:eastAsia="Calibri" w:hAnsi="Times New Roman" w:cs="Times New Roman"/>
          <w:szCs w:val="20"/>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(2)</w:t>
      </w:r>
    </w:p>
    <w:p w14:paraId="31924C93" w14:textId="77777777" w:rsidR="00AF0591" w:rsidRPr="00893612" w:rsidRDefault="00AF0591" w:rsidP="00AF0591">
      <w:pPr>
        <w:pStyle w:val="ListeParagraf"/>
        <w:spacing w:line="276" w:lineRule="auto"/>
        <w:ind w:left="360"/>
        <w:jc w:val="both"/>
        <w:rPr>
          <w:rFonts w:ascii="Times New Roman" w:eastAsia="Calibri" w:hAnsi="Times New Roman" w:cs="Times New Roman"/>
          <w:szCs w:val="20"/>
          <w:lang w:val="en"/>
        </w:rPr>
      </w:pPr>
      <w:r w:rsidRPr="00893612">
        <w:rPr>
          <w:rFonts w:ascii="Times New Roman" w:eastAsia="Calibri" w:hAnsi="Times New Roman" w:cs="Times New Roman"/>
          <w:szCs w:val="20"/>
          <w:lang w:val="en"/>
        </w:rPr>
        <w:t>and</w:t>
      </w:r>
    </w:p>
    <w:p w14:paraId="54907D2A" w14:textId="2C6DC400" w:rsidR="00AF0591" w:rsidRPr="00893612" w:rsidRDefault="00893612" w:rsidP="00893612">
      <w:pPr>
        <w:pStyle w:val="ListeParagraf"/>
        <w:spacing w:line="276" w:lineRule="auto"/>
        <w:ind w:left="360"/>
        <w:jc w:val="right"/>
        <w:rPr>
          <w:rFonts w:ascii="Times New Roman" w:eastAsia="Calibri" w:hAnsi="Times New Roman" w:cs="Times New Roman"/>
          <w:szCs w:val="20"/>
          <w:lang w:val="en"/>
        </w:rPr>
      </w:pPr>
      <w:r w:rsidRPr="00893612">
        <w:rPr>
          <w:rFonts w:ascii="Times New Roman" w:hAnsi="Times New Roman" w:cs="Times New Roman"/>
          <w:position w:val="-26"/>
        </w:rPr>
        <w:object w:dxaOrig="2220" w:dyaOrig="639" w14:anchorId="2CD3E39B">
          <v:shape id="_x0000_i1482" type="#_x0000_t75" style="width:111pt;height:31.8pt" o:ole="">
            <v:imagedata r:id="rId14" o:title=""/>
          </v:shape>
          <o:OLEObject Type="Embed" ProgID="Equation.DSMT4" ShapeID="_x0000_i1482" DrawAspect="Content" ObjectID="_1763981811" r:id="rId15"/>
        </w:object>
      </w:r>
      <w:r w:rsidR="00AF0591" w:rsidRPr="00893612">
        <w:rPr>
          <w:rFonts w:ascii="Times New Roman" w:eastAsia="Calibri" w:hAnsi="Times New Roman" w:cs="Times New Roman"/>
          <w:szCs w:val="20"/>
        </w:rPr>
        <w:tab/>
      </w:r>
      <w:r w:rsidR="00AF0591" w:rsidRPr="00893612">
        <w:rPr>
          <w:rFonts w:ascii="Times New Roman" w:eastAsia="Calibri" w:hAnsi="Times New Roman" w:cs="Times New Roman"/>
          <w:szCs w:val="20"/>
        </w:rPr>
        <w:tab/>
      </w:r>
      <w:r w:rsidR="00AF0591" w:rsidRPr="00893612">
        <w:rPr>
          <w:rFonts w:ascii="Times New Roman" w:eastAsia="Calibri" w:hAnsi="Times New Roman" w:cs="Times New Roman"/>
          <w:szCs w:val="20"/>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 xml:space="preserve"> (3)</w:t>
      </w:r>
    </w:p>
    <w:p w14:paraId="0CAA049D" w14:textId="6A2AE575" w:rsidR="00AF0591" w:rsidRPr="00B200F9" w:rsidRDefault="00AF0591" w:rsidP="00B200F9">
      <w:pPr>
        <w:pStyle w:val="AnaParagrafYaziStiliSau"/>
        <w:numPr>
          <w:ilvl w:val="0"/>
          <w:numId w:val="0"/>
        </w:numPr>
        <w:ind w:left="792" w:hanging="432"/>
        <w:rPr>
          <w:b w:val="0"/>
          <w:bCs w:val="0"/>
        </w:rPr>
      </w:pPr>
      <w:r w:rsidRPr="00B200F9">
        <w:rPr>
          <w:b w:val="0"/>
          <w:bCs w:val="0"/>
        </w:rPr>
        <w:t xml:space="preserve">respectively, where, </w:t>
      </w:r>
      <w:r w:rsidR="00893612" w:rsidRPr="00B200F9">
        <w:rPr>
          <w:b w:val="0"/>
          <w:bCs w:val="0"/>
          <w:position w:val="-6"/>
        </w:rPr>
        <w:object w:dxaOrig="520" w:dyaOrig="260" w14:anchorId="57CF72CB">
          <v:shape id="_x0000_i2833" type="#_x0000_t75" style="width:26.4pt;height:13.2pt" o:ole="">
            <v:imagedata r:id="rId16" o:title=""/>
          </v:shape>
          <o:OLEObject Type="Embed" ProgID="Equation.DSMT4" ShapeID="_x0000_i2833" DrawAspect="Content" ObjectID="_1763981812" r:id="rId17"/>
        </w:object>
      </w:r>
      <w:r w:rsidRPr="00B200F9">
        <w:rPr>
          <w:b w:val="0"/>
          <w:bCs w:val="0"/>
        </w:rPr>
        <w:t xml:space="preserve">is a shape parameter, </w:t>
      </w:r>
      <w:r w:rsidR="00893612" w:rsidRPr="00B200F9">
        <w:rPr>
          <w:b w:val="0"/>
          <w:bCs w:val="0"/>
          <w:position w:val="-10"/>
        </w:rPr>
        <w:object w:dxaOrig="540" w:dyaOrig="300" w14:anchorId="4C73CC82">
          <v:shape id="_x0000_i2834" type="#_x0000_t75" style="width:27pt;height:15pt" o:ole="">
            <v:imagedata r:id="rId18" o:title=""/>
          </v:shape>
          <o:OLEObject Type="Embed" ProgID="Equation.DSMT4" ShapeID="_x0000_i2834" DrawAspect="Content" ObjectID="_1763981813" r:id="rId19"/>
        </w:object>
      </w:r>
      <w:r w:rsidRPr="00B200F9">
        <w:rPr>
          <w:b w:val="0"/>
          <w:bCs w:val="0"/>
        </w:rPr>
        <w:t xml:space="preserve"> is a scale parameter, and </w:t>
      </w:r>
      <w:r w:rsidR="00893612" w:rsidRPr="00B200F9">
        <w:rPr>
          <w:b w:val="0"/>
          <w:bCs w:val="0"/>
          <w:position w:val="-6"/>
        </w:rPr>
        <w:object w:dxaOrig="520" w:dyaOrig="260" w14:anchorId="11796D3F">
          <v:shape id="_x0000_i2835" type="#_x0000_t75" style="width:25.8pt;height:13.2pt" o:ole="">
            <v:imagedata r:id="rId20" o:title=""/>
          </v:shape>
          <o:OLEObject Type="Embed" ProgID="Equation.DSMT4" ShapeID="_x0000_i2835" DrawAspect="Content" ObjectID="_1763981814" r:id="rId21"/>
        </w:object>
      </w:r>
      <w:r w:rsidRPr="00B200F9">
        <w:rPr>
          <w:b w:val="0"/>
          <w:bCs w:val="0"/>
        </w:rPr>
        <w:t>.</w:t>
      </w:r>
    </w:p>
    <w:p w14:paraId="5952CE6A" w14:textId="77777777" w:rsidR="00893612" w:rsidRDefault="00AF0591" w:rsidP="0004660B">
      <w:pPr>
        <w:pStyle w:val="AnaParagrafYaziStiliSau"/>
        <w:rPr>
          <w:lang w:val="tr-TR"/>
        </w:rPr>
      </w:pPr>
      <w:r w:rsidRPr="00893612">
        <w:t>Exponentiated Weibull Distribution</w:t>
      </w:r>
    </w:p>
    <w:p w14:paraId="5AA49291" w14:textId="19BF41FA" w:rsidR="00AF0591" w:rsidRPr="00B200F9" w:rsidRDefault="00AF0591" w:rsidP="0004660B">
      <w:pPr>
        <w:pStyle w:val="AnaParagrafYaziStiliSau"/>
        <w:numPr>
          <w:ilvl w:val="0"/>
          <w:numId w:val="0"/>
        </w:numPr>
        <w:ind w:left="360"/>
        <w:rPr>
          <w:b w:val="0"/>
          <w:bCs w:val="0"/>
          <w:lang w:val="tr-TR"/>
        </w:rPr>
      </w:pPr>
      <w:r w:rsidRPr="00B200F9">
        <w:rPr>
          <w:b w:val="0"/>
          <w:bCs w:val="0"/>
        </w:rPr>
        <w:t xml:space="preserve">The EW distribution suggested by Pal et al. [6] is a generalization of Weibull distribution. The CDF and PDF and first moment of the EW distribution are given </w:t>
      </w:r>
      <w:proofErr w:type="gramStart"/>
      <w:r w:rsidRPr="00B200F9">
        <w:rPr>
          <w:b w:val="0"/>
          <w:bCs w:val="0"/>
        </w:rPr>
        <w:t>by</w:t>
      </w:r>
      <w:proofErr w:type="gramEnd"/>
    </w:p>
    <w:p w14:paraId="7697B78A" w14:textId="078C5B62" w:rsidR="00AF0591"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18"/>
        </w:rPr>
        <w:object w:dxaOrig="2439" w:dyaOrig="499" w14:anchorId="65B9D0F3">
          <v:shape id="_x0000_i2842" type="#_x0000_t75" style="width:122.4pt;height:24.6pt" o:ole="">
            <v:imagedata r:id="rId22" o:title=""/>
          </v:shape>
          <o:OLEObject Type="Embed" ProgID="Equation.DSMT4" ShapeID="_x0000_i2842" DrawAspect="Content" ObjectID="_1763981815" r:id="rId23"/>
        </w:object>
      </w:r>
      <w:r w:rsidR="00AF0591" w:rsidRPr="00893612">
        <w:rPr>
          <w:rFonts w:ascii="Times New Roman" w:eastAsia="Calibri" w:hAnsi="Times New Roman" w:cs="Times New Roman"/>
          <w:szCs w:val="20"/>
          <w:lang w:val="en"/>
        </w:rPr>
        <w:t xml:space="preserve">, </w: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(4)</w:t>
      </w:r>
    </w:p>
    <w:p w14:paraId="3569146E" w14:textId="6F48B7A5" w:rsidR="00AF0591"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18"/>
        </w:rPr>
        <w:object w:dxaOrig="3340" w:dyaOrig="499" w14:anchorId="2491DE02">
          <v:shape id="_x0000_i2843" type="#_x0000_t75" style="width:166.8pt;height:24.6pt" o:ole="">
            <v:imagedata r:id="rId24" o:title=""/>
          </v:shape>
          <o:OLEObject Type="Embed" ProgID="Equation.DSMT4" ShapeID="_x0000_i2843" DrawAspect="Content" ObjectID="_1763981816" r:id="rId25"/>
        </w:objec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(5)</w:t>
      </w:r>
    </w:p>
    <w:p w14:paraId="1B419E00" w14:textId="77777777" w:rsidR="00AF0591" w:rsidRPr="00893612" w:rsidRDefault="00AF0591" w:rsidP="00AF0591">
      <w:pPr>
        <w:pStyle w:val="ListeParagraf"/>
        <w:spacing w:line="276" w:lineRule="auto"/>
        <w:ind w:left="360"/>
        <w:rPr>
          <w:rFonts w:ascii="Times New Roman" w:eastAsia="Calibri" w:hAnsi="Times New Roman" w:cs="Times New Roman"/>
          <w:szCs w:val="20"/>
          <w:lang w:val="en"/>
        </w:rPr>
      </w:pPr>
      <w:r w:rsidRPr="00893612">
        <w:rPr>
          <w:rFonts w:ascii="Times New Roman" w:eastAsia="Calibri" w:hAnsi="Times New Roman" w:cs="Times New Roman"/>
          <w:szCs w:val="20"/>
          <w:lang w:val="en"/>
        </w:rPr>
        <w:t>and</w:t>
      </w:r>
    </w:p>
    <w:p w14:paraId="3F5717E7" w14:textId="675F9B54" w:rsidR="00AF0591"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66"/>
          <w:lang w:val="en"/>
        </w:rPr>
        <w:object w:dxaOrig="7060" w:dyaOrig="1420" w14:anchorId="0AFEC381">
          <v:shape id="_x0000_i2844" type="#_x0000_t75" style="width:353.4pt;height:71.4pt" o:ole="">
            <v:imagedata r:id="rId26" o:title=""/>
          </v:shape>
          <o:OLEObject Type="Embed" ProgID="Equation.DSMT4" ShapeID="_x0000_i2844" DrawAspect="Content" ObjectID="_1763981817" r:id="rId27"/>
        </w:object>
      </w:r>
      <w:r w:rsidR="00AF0591" w:rsidRPr="00893612">
        <w:rPr>
          <w:rFonts w:ascii="Times New Roman" w:eastAsia="Calibri" w:hAnsi="Times New Roman" w:cs="Times New Roman"/>
          <w:szCs w:val="20"/>
          <w:lang w:val="en"/>
        </w:rPr>
        <w:t>,</w: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(6)</w:t>
      </w:r>
    </w:p>
    <w:p w14:paraId="0B3CD1B6" w14:textId="77777777" w:rsidR="00AF0591" w:rsidRPr="00893612" w:rsidRDefault="00AF0591" w:rsidP="00AF0591">
      <w:pPr>
        <w:pStyle w:val="ListeParagraf"/>
        <w:spacing w:line="276" w:lineRule="auto"/>
        <w:ind w:left="360"/>
        <w:jc w:val="both"/>
        <w:rPr>
          <w:rFonts w:ascii="Times New Roman" w:eastAsia="Calibri" w:hAnsi="Times New Roman" w:cs="Times New Roman"/>
          <w:szCs w:val="20"/>
          <w:lang w:val="en"/>
        </w:rPr>
      </w:pPr>
      <w:r w:rsidRPr="00893612">
        <w:rPr>
          <w:rFonts w:ascii="Times New Roman" w:eastAsia="Calibri" w:hAnsi="Times New Roman" w:cs="Times New Roman"/>
          <w:szCs w:val="20"/>
          <w:lang w:val="en"/>
        </w:rPr>
        <w:t>where</w:t>
      </w:r>
      <w:r w:rsidRPr="00893612">
        <w:rPr>
          <w:rFonts w:ascii="Times New Roman" w:eastAsia="Calibri" w:hAnsi="Times New Roman" w:cs="Times New Roman"/>
          <w:szCs w:val="20"/>
        </w:rPr>
        <w:t xml:space="preserve">, </w:t>
      </w:r>
      <w:r w:rsidRPr="00893612">
        <w:rPr>
          <w:rFonts w:ascii="Times New Roman" w:hAnsi="Times New Roman" w:cs="Times New Roman"/>
          <w:position w:val="-6"/>
        </w:rPr>
        <w:object w:dxaOrig="220" w:dyaOrig="240" w14:anchorId="6A9ED7FE">
          <v:shape id="_x0000_i2853" type="#_x0000_t75" style="width:10.8pt;height:12pt" o:ole="">
            <v:imagedata r:id="rId28" o:title=""/>
          </v:shape>
          <o:OLEObject Type="Embed" ProgID="Equation.DSMT4" ShapeID="_x0000_i2853" DrawAspect="Content" ObjectID="_1763981818" r:id="rId29"/>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denote</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natural</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number</w:t>
      </w:r>
      <w:proofErr w:type="spellEnd"/>
      <w:r w:rsidRPr="00893612">
        <w:rPr>
          <w:rFonts w:ascii="Times New Roman" w:eastAsia="Calibri" w:hAnsi="Times New Roman" w:cs="Times New Roman"/>
          <w:szCs w:val="20"/>
        </w:rPr>
        <w:t xml:space="preserve">. </w:t>
      </w:r>
      <w:r w:rsidRPr="00893612">
        <w:rPr>
          <w:rFonts w:ascii="Times New Roman" w:hAnsi="Times New Roman" w:cs="Times New Roman"/>
          <w:position w:val="-10"/>
        </w:rPr>
        <w:object w:dxaOrig="499" w:dyaOrig="300" w14:anchorId="6AD12AF3">
          <v:shape id="_x0000_i2837" type="#_x0000_t75" style="width:25.2pt;height:15pt" o:ole="">
            <v:imagedata r:id="rId30" o:title=""/>
          </v:shape>
          <o:OLEObject Type="Embed" ProgID="Equation.DSMT4" ShapeID="_x0000_i2837" DrawAspect="Content" ObjectID="_1763981819" r:id="rId31"/>
        </w:object>
      </w:r>
      <w:r w:rsidRPr="00893612">
        <w:rPr>
          <w:rFonts w:ascii="Times New Roman" w:eastAsia="Calibri" w:hAnsi="Times New Roman" w:cs="Times New Roman"/>
          <w:szCs w:val="20"/>
          <w:lang w:val="en"/>
        </w:rPr>
        <w:t xml:space="preserve">and </w:t>
      </w:r>
      <w:r w:rsidRPr="00893612">
        <w:rPr>
          <w:rFonts w:ascii="Times New Roman" w:hAnsi="Times New Roman" w:cs="Times New Roman"/>
          <w:position w:val="-6"/>
        </w:rPr>
        <w:object w:dxaOrig="480" w:dyaOrig="260" w14:anchorId="756999E5">
          <v:shape id="_x0000_i2838" type="#_x0000_t75" style="width:24pt;height:13.2pt" o:ole="">
            <v:imagedata r:id="rId32" o:title=""/>
          </v:shape>
          <o:OLEObject Type="Embed" ProgID="Equation.DSMT4" ShapeID="_x0000_i2838" DrawAspect="Content" ObjectID="_1763981820" r:id="rId33"/>
        </w:object>
      </w:r>
      <w:r w:rsidRPr="00893612">
        <w:rPr>
          <w:rFonts w:ascii="Times New Roman" w:eastAsia="Calibri" w:hAnsi="Times New Roman" w:cs="Times New Roman"/>
          <w:szCs w:val="20"/>
          <w:lang w:val="en"/>
        </w:rPr>
        <w:t xml:space="preserve"> are shape parameters, </w:t>
      </w:r>
      <w:r w:rsidRPr="00893612">
        <w:rPr>
          <w:rFonts w:ascii="Times New Roman" w:hAnsi="Times New Roman" w:cs="Times New Roman"/>
          <w:position w:val="-6"/>
        </w:rPr>
        <w:object w:dxaOrig="499" w:dyaOrig="240" w14:anchorId="6F41DC80">
          <v:shape id="_x0000_i2839" type="#_x0000_t75" style="width:25.2pt;height:12pt" o:ole="">
            <v:imagedata r:id="rId34" o:title=""/>
          </v:shape>
          <o:OLEObject Type="Embed" ProgID="Equation.DSMT4" ShapeID="_x0000_i2839" DrawAspect="Content" ObjectID="_1763981821" r:id="rId35"/>
        </w:object>
      </w:r>
      <w:r w:rsidRPr="00893612">
        <w:rPr>
          <w:rFonts w:ascii="Times New Roman" w:eastAsia="Calibri" w:hAnsi="Times New Roman" w:cs="Times New Roman"/>
          <w:szCs w:val="20"/>
          <w:lang w:val="en"/>
        </w:rPr>
        <w:t>is a scale parameter, and</w:t>
      </w:r>
      <w:r w:rsidRPr="00893612">
        <w:rPr>
          <w:rFonts w:ascii="Times New Roman" w:hAnsi="Times New Roman" w:cs="Times New Roman"/>
          <w:position w:val="-6"/>
        </w:rPr>
        <w:object w:dxaOrig="480" w:dyaOrig="240" w14:anchorId="4CB51382">
          <v:shape id="_x0000_i2840" type="#_x0000_t75" style="width:24pt;height:12pt" o:ole="">
            <v:imagedata r:id="rId36" o:title=""/>
          </v:shape>
          <o:OLEObject Type="Embed" ProgID="Equation.DSMT4" ShapeID="_x0000_i2840" DrawAspect="Content" ObjectID="_1763981822" r:id="rId37"/>
        </w:object>
      </w:r>
      <w:r w:rsidRPr="00893612">
        <w:rPr>
          <w:rFonts w:ascii="Times New Roman" w:eastAsia="Calibri" w:hAnsi="Times New Roman" w:cs="Times New Roman"/>
          <w:szCs w:val="20"/>
          <w:lang w:val="en"/>
        </w:rPr>
        <w:t xml:space="preserve"> [7]. The EW distribution is reduced Weibull distribution for</w:t>
      </w:r>
      <w:r w:rsidRPr="00893612">
        <w:rPr>
          <w:rFonts w:ascii="Times New Roman" w:hAnsi="Times New Roman" w:cs="Times New Roman"/>
          <w:position w:val="-6"/>
        </w:rPr>
        <w:object w:dxaOrig="460" w:dyaOrig="260" w14:anchorId="59BA498D">
          <v:shape id="_x0000_i2841" type="#_x0000_t75" style="width:22.8pt;height:13.2pt" o:ole="">
            <v:imagedata r:id="rId38" o:title=""/>
          </v:shape>
          <o:OLEObject Type="Embed" ProgID="Equation.DSMT4" ShapeID="_x0000_i2841" DrawAspect="Content" ObjectID="_1763981823" r:id="rId39"/>
        </w:object>
      </w:r>
      <w:r w:rsidRPr="00893612">
        <w:rPr>
          <w:rFonts w:ascii="Times New Roman" w:eastAsia="Calibri" w:hAnsi="Times New Roman" w:cs="Times New Roman"/>
          <w:szCs w:val="20"/>
          <w:lang w:val="en"/>
        </w:rPr>
        <w:t>.</w:t>
      </w:r>
    </w:p>
    <w:p w14:paraId="510FD6AC" w14:textId="4ACAAF7E" w:rsidR="00AF0591" w:rsidRPr="0004660B" w:rsidRDefault="00AF0591" w:rsidP="0004660B">
      <w:pPr>
        <w:pStyle w:val="AnaParagrafYaziStiliSau"/>
      </w:pPr>
      <w:r w:rsidRPr="0004660B">
        <w:t>Transmuted Weibull Distribution</w:t>
      </w:r>
    </w:p>
    <w:p w14:paraId="39E74FB0" w14:textId="77777777" w:rsidR="00AF0591" w:rsidRPr="00893612" w:rsidRDefault="00AF0591" w:rsidP="00AF0591">
      <w:pPr>
        <w:pStyle w:val="ListeParagraf"/>
        <w:spacing w:line="276" w:lineRule="auto"/>
        <w:ind w:left="360"/>
        <w:jc w:val="both"/>
        <w:rPr>
          <w:rFonts w:ascii="Times New Roman" w:eastAsia="Calibri" w:hAnsi="Times New Roman" w:cs="Times New Roman"/>
          <w:szCs w:val="20"/>
          <w:lang w:val="en"/>
        </w:rPr>
      </w:pPr>
      <w:r w:rsidRPr="00893612">
        <w:rPr>
          <w:rFonts w:ascii="Times New Roman" w:eastAsia="Calibri" w:hAnsi="Times New Roman" w:cs="Times New Roman"/>
          <w:szCs w:val="20"/>
          <w:lang w:val="en"/>
        </w:rPr>
        <w:t xml:space="preserve">Transmuted Weibull (TW) distribution proposed by Aryal and </w:t>
      </w:r>
      <w:proofErr w:type="spellStart"/>
      <w:r w:rsidRPr="00893612">
        <w:rPr>
          <w:rFonts w:ascii="Times New Roman" w:eastAsia="Calibri" w:hAnsi="Times New Roman" w:cs="Times New Roman"/>
          <w:szCs w:val="20"/>
          <w:lang w:val="en"/>
        </w:rPr>
        <w:t>Tsokos</w:t>
      </w:r>
      <w:proofErr w:type="spellEnd"/>
      <w:r w:rsidRPr="00893612">
        <w:rPr>
          <w:rFonts w:ascii="Times New Roman" w:eastAsia="Calibri" w:hAnsi="Times New Roman" w:cs="Times New Roman"/>
          <w:szCs w:val="20"/>
          <w:lang w:val="en"/>
        </w:rPr>
        <w:t xml:space="preserve"> [8] is another generalization of Weibull distribution. The CDF, PDF and first moment of TW distribution </w:t>
      </w:r>
      <w:proofErr w:type="gramStart"/>
      <w:r w:rsidRPr="00893612">
        <w:rPr>
          <w:rFonts w:ascii="Times New Roman" w:eastAsia="Calibri" w:hAnsi="Times New Roman" w:cs="Times New Roman"/>
          <w:szCs w:val="20"/>
          <w:lang w:val="en"/>
        </w:rPr>
        <w:t>are</w:t>
      </w:r>
      <w:proofErr w:type="gramEnd"/>
    </w:p>
    <w:p w14:paraId="79E8F2B1" w14:textId="76F699E6" w:rsidR="00AF0591"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36"/>
        </w:rPr>
        <w:object w:dxaOrig="4459" w:dyaOrig="840" w14:anchorId="6B93D04A">
          <v:shape id="_x0000_i2848" type="#_x0000_t75" style="width:223.2pt;height:42pt" o:ole="">
            <v:imagedata r:id="rId40" o:title=""/>
          </v:shape>
          <o:OLEObject Type="Embed" ProgID="Equation.DSMT4" ShapeID="_x0000_i2848" DrawAspect="Content" ObjectID="_1763981824" r:id="rId41"/>
        </w:object>
      </w:r>
      <w:r w:rsidR="00AF0591" w:rsidRPr="00893612">
        <w:rPr>
          <w:rFonts w:ascii="Times New Roman" w:eastAsia="Calibri" w:hAnsi="Times New Roman" w:cs="Times New Roman"/>
          <w:szCs w:val="20"/>
          <w:lang w:val="en"/>
        </w:rPr>
        <w:t>,</w: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 xml:space="preserve"> </w: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(7)</w:t>
      </w:r>
    </w:p>
    <w:p w14:paraId="78B375BF" w14:textId="2E0254E0" w:rsidR="00AF0591"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36"/>
        </w:rPr>
        <w:object w:dxaOrig="5319" w:dyaOrig="840" w14:anchorId="20AAA105">
          <v:shape id="_x0000_i2849" type="#_x0000_t75" style="width:265.8pt;height:42pt" o:ole="">
            <v:imagedata r:id="rId42" o:title=""/>
          </v:shape>
          <o:OLEObject Type="Embed" ProgID="Equation.DSMT4" ShapeID="_x0000_i2849" DrawAspect="Content" ObjectID="_1763981825" r:id="rId43"/>
        </w:objec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(8)</w:t>
      </w:r>
    </w:p>
    <w:p w14:paraId="17B90D8F" w14:textId="77777777" w:rsidR="00AF0591" w:rsidRPr="00893612" w:rsidRDefault="00AF0591" w:rsidP="00AF0591">
      <w:pPr>
        <w:pStyle w:val="ListeParagraf"/>
        <w:spacing w:line="276" w:lineRule="auto"/>
        <w:ind w:left="360"/>
        <w:rPr>
          <w:rFonts w:ascii="Times New Roman" w:eastAsia="Calibri" w:hAnsi="Times New Roman" w:cs="Times New Roman"/>
          <w:szCs w:val="20"/>
          <w:lang w:val="en"/>
        </w:rPr>
      </w:pPr>
      <w:proofErr w:type="spellStart"/>
      <w:proofErr w:type="gramStart"/>
      <w:r w:rsidRPr="00893612">
        <w:rPr>
          <w:rFonts w:ascii="Times New Roman" w:eastAsia="Calibri" w:hAnsi="Times New Roman" w:cs="Times New Roman"/>
          <w:szCs w:val="20"/>
        </w:rPr>
        <w:t>and</w:t>
      </w:r>
      <w:proofErr w:type="spellEnd"/>
      <w:proofErr w:type="gramEnd"/>
    </w:p>
    <w:p w14:paraId="3149F374" w14:textId="59DAD707" w:rsidR="00AF0591"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30"/>
        </w:rPr>
        <w:object w:dxaOrig="3300" w:dyaOrig="720" w14:anchorId="4CEFF34A">
          <v:shape id="_x0000_i2850" type="#_x0000_t75" style="width:165.6pt;height:36pt" o:ole="">
            <v:imagedata r:id="rId44" o:title=""/>
          </v:shape>
          <o:OLEObject Type="Embed" ProgID="Equation.DSMT4" ShapeID="_x0000_i2850" DrawAspect="Content" ObjectID="_1763981826" r:id="rId45"/>
        </w:object>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r>
      <w:r w:rsidR="00AF0591" w:rsidRPr="00893612">
        <w:rPr>
          <w:rFonts w:ascii="Times New Roman" w:eastAsia="Calibri" w:hAnsi="Times New Roman" w:cs="Times New Roman"/>
          <w:szCs w:val="20"/>
          <w:lang w:val="en"/>
        </w:rPr>
        <w:tab/>
        <w:t xml:space="preserve"> (9)</w:t>
      </w:r>
    </w:p>
    <w:p w14:paraId="5925DC6A" w14:textId="0A29AC9E" w:rsidR="00AF0591" w:rsidRPr="0004660B" w:rsidRDefault="00AF0591" w:rsidP="0004660B">
      <w:pPr>
        <w:pStyle w:val="AnaParagrafYaziStiliSau"/>
        <w:numPr>
          <w:ilvl w:val="0"/>
          <w:numId w:val="0"/>
        </w:numPr>
        <w:ind w:left="709" w:hanging="432"/>
        <w:rPr>
          <w:b w:val="0"/>
          <w:bCs w:val="0"/>
        </w:rPr>
      </w:pPr>
      <w:r w:rsidRPr="0004660B">
        <w:rPr>
          <w:b w:val="0"/>
          <w:bCs w:val="0"/>
        </w:rPr>
        <w:t xml:space="preserve">respectively, where, </w:t>
      </w:r>
      <w:r w:rsidRPr="0004660B">
        <w:rPr>
          <w:b w:val="0"/>
          <w:bCs w:val="0"/>
          <w:position w:val="-12"/>
          <w:lang w:val="tr-TR"/>
        </w:rPr>
        <w:object w:dxaOrig="1660" w:dyaOrig="360" w14:anchorId="2C5539BF">
          <v:shape id="_x0000_i2845" type="#_x0000_t75" style="width:82.8pt;height:18pt" o:ole="">
            <v:imagedata r:id="rId46" o:title=""/>
          </v:shape>
          <o:OLEObject Type="Embed" ProgID="Equation.DSMT4" ShapeID="_x0000_i2845" DrawAspect="Content" ObjectID="_1763981827" r:id="rId47"/>
        </w:object>
      </w:r>
      <w:r w:rsidRPr="0004660B">
        <w:rPr>
          <w:b w:val="0"/>
          <w:bCs w:val="0"/>
        </w:rPr>
        <w:t>and</w:t>
      </w:r>
      <w:r w:rsidRPr="0004660B">
        <w:rPr>
          <w:b w:val="0"/>
          <w:bCs w:val="0"/>
          <w:position w:val="-6"/>
          <w:lang w:val="tr-TR"/>
        </w:rPr>
        <w:object w:dxaOrig="520" w:dyaOrig="260" w14:anchorId="5C952263">
          <v:shape id="_x0000_i2846" type="#_x0000_t75" style="width:25.8pt;height:13.2pt" o:ole="">
            <v:imagedata r:id="rId48" o:title=""/>
          </v:shape>
          <o:OLEObject Type="Embed" ProgID="Equation.DSMT4" ShapeID="_x0000_i2846" DrawAspect="Content" ObjectID="_1763981828" r:id="rId49"/>
        </w:object>
      </w:r>
      <w:r w:rsidRPr="0004660B">
        <w:rPr>
          <w:b w:val="0"/>
          <w:bCs w:val="0"/>
        </w:rPr>
        <w:t>. The TW distribution is reduced Weibull distribution</w:t>
      </w:r>
      <w:r w:rsidR="0004660B" w:rsidRPr="0004660B">
        <w:rPr>
          <w:b w:val="0"/>
          <w:bCs w:val="0"/>
        </w:rPr>
        <w:t xml:space="preserve"> </w:t>
      </w:r>
      <w:r w:rsidRPr="0004660B">
        <w:rPr>
          <w:b w:val="0"/>
          <w:bCs w:val="0"/>
        </w:rPr>
        <w:t>for</w:t>
      </w:r>
      <w:r w:rsidRPr="0004660B">
        <w:rPr>
          <w:b w:val="0"/>
          <w:bCs w:val="0"/>
          <w:position w:val="-6"/>
          <w:lang w:val="tr-TR"/>
        </w:rPr>
        <w:object w:dxaOrig="480" w:dyaOrig="260" w14:anchorId="60550D2D">
          <v:shape id="_x0000_i2847" type="#_x0000_t75" style="width:24pt;height:13.2pt" o:ole="">
            <v:imagedata r:id="rId50" o:title=""/>
          </v:shape>
          <o:OLEObject Type="Embed" ProgID="Equation.DSMT4" ShapeID="_x0000_i2847" DrawAspect="Content" ObjectID="_1763981829" r:id="rId51"/>
        </w:object>
      </w:r>
      <w:r w:rsidRPr="0004660B">
        <w:rPr>
          <w:b w:val="0"/>
          <w:bCs w:val="0"/>
        </w:rPr>
        <w:t>.</w:t>
      </w:r>
    </w:p>
    <w:p w14:paraId="32384934" w14:textId="77777777" w:rsidR="00893612" w:rsidRPr="00893612" w:rsidRDefault="00AF0591" w:rsidP="0004660B">
      <w:pPr>
        <w:pStyle w:val="AnaParagrafYaziStiliSau"/>
        <w:rPr>
          <w:lang w:val="tr-TR"/>
        </w:rPr>
      </w:pPr>
      <w:r w:rsidRPr="00893612">
        <w:t>Generalized Lindley Distribution</w:t>
      </w:r>
    </w:p>
    <w:p w14:paraId="60CF1323" w14:textId="32B0E97C" w:rsidR="00B544FC" w:rsidRPr="00893612" w:rsidRDefault="00B544FC" w:rsidP="00A66328">
      <w:pPr>
        <w:pStyle w:val="AnaParagrafYaziStiliSau"/>
        <w:numPr>
          <w:ilvl w:val="0"/>
          <w:numId w:val="0"/>
        </w:numPr>
        <w:ind w:left="360"/>
        <w:rPr>
          <w:rFonts w:eastAsia="Calibri"/>
          <w:szCs w:val="20"/>
        </w:rPr>
      </w:pPr>
      <w:r w:rsidRPr="0004660B">
        <w:rPr>
          <w:b w:val="0"/>
          <w:bCs w:val="0"/>
        </w:rPr>
        <w:t xml:space="preserve">Lindley distribution introduced by [9] can be used in various fields such as biology, engineering, and medical sciences is another popular lifetime distribution. </w:t>
      </w:r>
      <w:proofErr w:type="spellStart"/>
      <w:r w:rsidRPr="0004660B">
        <w:rPr>
          <w:b w:val="0"/>
          <w:bCs w:val="0"/>
        </w:rPr>
        <w:t>Ghitany</w:t>
      </w:r>
      <w:proofErr w:type="spellEnd"/>
      <w:r w:rsidRPr="0004660B">
        <w:rPr>
          <w:b w:val="0"/>
          <w:bCs w:val="0"/>
        </w:rPr>
        <w:t xml:space="preserve"> et al. [10] mentioned that Lindley distribution is particularly useful for modeling mortality data. </w:t>
      </w:r>
    </w:p>
    <w:p w14:paraId="031E14EA" w14:textId="77777777" w:rsidR="00B544FC" w:rsidRPr="00893612" w:rsidRDefault="00B544FC" w:rsidP="00B544FC">
      <w:pPr>
        <w:pStyle w:val="ListeParagraf"/>
        <w:spacing w:line="276" w:lineRule="auto"/>
        <w:ind w:left="360"/>
        <w:jc w:val="both"/>
        <w:rPr>
          <w:rFonts w:ascii="Times New Roman" w:eastAsia="Calibri" w:hAnsi="Times New Roman" w:cs="Times New Roman"/>
          <w:szCs w:val="20"/>
          <w:lang w:val="en"/>
        </w:rPr>
      </w:pPr>
      <w:r w:rsidRPr="00893612">
        <w:rPr>
          <w:rFonts w:ascii="Times New Roman" w:eastAsia="Calibri" w:hAnsi="Times New Roman" w:cs="Times New Roman"/>
          <w:szCs w:val="20"/>
          <w:lang w:val="en"/>
        </w:rPr>
        <w:t xml:space="preserve">The GL distribution proposed by </w:t>
      </w:r>
      <w:r w:rsidRPr="00893612">
        <w:rPr>
          <w:rFonts w:ascii="Times New Roman" w:eastAsia="Calibri" w:hAnsi="Times New Roman" w:cs="Times New Roman"/>
          <w:szCs w:val="20"/>
          <w:lang w:val="en-GB"/>
        </w:rPr>
        <w:t xml:space="preserve">[11] is a generalization of Lindley distribution. The CDF, PDF and first moment of the GL distribution </w:t>
      </w:r>
      <w:proofErr w:type="gramStart"/>
      <w:r w:rsidRPr="00893612">
        <w:rPr>
          <w:rFonts w:ascii="Times New Roman" w:eastAsia="Calibri" w:hAnsi="Times New Roman" w:cs="Times New Roman"/>
          <w:szCs w:val="20"/>
          <w:lang w:val="en-GB"/>
        </w:rPr>
        <w:t>are</w:t>
      </w:r>
      <w:proofErr w:type="gramEnd"/>
      <w:r w:rsidRPr="00893612">
        <w:rPr>
          <w:rFonts w:ascii="Times New Roman" w:eastAsia="Calibri" w:hAnsi="Times New Roman" w:cs="Times New Roman"/>
          <w:szCs w:val="20"/>
          <w:lang w:val="en-GB"/>
        </w:rPr>
        <w:t xml:space="preserve"> </w:t>
      </w:r>
    </w:p>
    <w:p w14:paraId="3414F767" w14:textId="3AF7A45E" w:rsidR="00B544FC"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30"/>
          <w:lang w:val="en"/>
        </w:rPr>
        <w:object w:dxaOrig="3460" w:dyaOrig="760" w14:anchorId="56D938D0">
          <v:shape id="_x0000_i2609" type="#_x0000_t75" style="width:171pt;height:35.4pt" o:ole="">
            <v:imagedata r:id="rId52" o:title=""/>
          </v:shape>
          <o:OLEObject Type="Embed" ProgID="Equation.DSMT4" ShapeID="_x0000_i2609" DrawAspect="Content" ObjectID="_1763981830" r:id="rId53"/>
        </w:object>
      </w:r>
      <w:r w:rsidR="00B544FC" w:rsidRPr="00893612">
        <w:rPr>
          <w:rFonts w:ascii="Times New Roman" w:eastAsia="Calibri" w:hAnsi="Times New Roman" w:cs="Times New Roman"/>
          <w:szCs w:val="20"/>
          <w:lang w:val="en"/>
        </w:rPr>
        <w:t xml:space="preserve"> </w:t>
      </w:r>
      <w:r w:rsidR="00B544FC" w:rsidRPr="00893612">
        <w:rPr>
          <w:rFonts w:ascii="Times New Roman" w:eastAsia="Calibri" w:hAnsi="Times New Roman" w:cs="Times New Roman"/>
          <w:szCs w:val="20"/>
          <w:lang w:val="en"/>
        </w:rPr>
        <w:tab/>
      </w:r>
      <w:r w:rsidR="00B544FC" w:rsidRPr="00893612">
        <w:rPr>
          <w:rFonts w:ascii="Times New Roman" w:eastAsia="Calibri" w:hAnsi="Times New Roman" w:cs="Times New Roman"/>
          <w:szCs w:val="20"/>
          <w:lang w:val="en"/>
        </w:rPr>
        <w:tab/>
      </w:r>
      <w:r w:rsidR="00B544FC" w:rsidRPr="00893612">
        <w:rPr>
          <w:rFonts w:ascii="Times New Roman" w:eastAsia="Calibri" w:hAnsi="Times New Roman" w:cs="Times New Roman"/>
          <w:szCs w:val="20"/>
          <w:lang w:val="en"/>
        </w:rPr>
        <w:tab/>
      </w:r>
      <w:r w:rsidR="00B544FC" w:rsidRPr="00893612">
        <w:rPr>
          <w:rFonts w:ascii="Times New Roman" w:eastAsia="Calibri" w:hAnsi="Times New Roman" w:cs="Times New Roman"/>
          <w:szCs w:val="20"/>
          <w:lang w:val="en"/>
        </w:rPr>
        <w:tab/>
      </w:r>
      <w:r w:rsidR="00B544FC" w:rsidRPr="00893612">
        <w:rPr>
          <w:rFonts w:ascii="Times New Roman" w:eastAsia="Calibri" w:hAnsi="Times New Roman" w:cs="Times New Roman"/>
          <w:szCs w:val="20"/>
          <w:lang w:val="en"/>
        </w:rPr>
        <w:tab/>
      </w:r>
      <w:r w:rsidR="00B544FC" w:rsidRPr="00893612">
        <w:rPr>
          <w:rFonts w:ascii="Times New Roman" w:eastAsia="Calibri" w:hAnsi="Times New Roman" w:cs="Times New Roman"/>
          <w:szCs w:val="20"/>
          <w:lang w:val="en"/>
        </w:rPr>
        <w:tab/>
        <w:t xml:space="preserve">  (1</w:t>
      </w:r>
      <w:r w:rsidR="00A66328">
        <w:rPr>
          <w:rFonts w:ascii="Times New Roman" w:eastAsia="Calibri" w:hAnsi="Times New Roman" w:cs="Times New Roman"/>
          <w:szCs w:val="20"/>
          <w:lang w:val="en"/>
        </w:rPr>
        <w:t>0</w:t>
      </w:r>
      <w:r w:rsidR="00B544FC" w:rsidRPr="00893612">
        <w:rPr>
          <w:rFonts w:ascii="Times New Roman" w:eastAsia="Calibri" w:hAnsi="Times New Roman" w:cs="Times New Roman"/>
          <w:szCs w:val="20"/>
          <w:lang w:val="en"/>
        </w:rPr>
        <w:t>)</w:t>
      </w:r>
    </w:p>
    <w:p w14:paraId="2363EC36" w14:textId="6D0274B9" w:rsidR="00B544FC" w:rsidRPr="00893612" w:rsidRDefault="0004660B" w:rsidP="0004660B">
      <w:pPr>
        <w:pStyle w:val="ListeParagraf"/>
        <w:spacing w:line="276" w:lineRule="auto"/>
        <w:ind w:left="360"/>
        <w:jc w:val="right"/>
        <w:rPr>
          <w:rFonts w:ascii="Times New Roman" w:eastAsia="Calibri" w:hAnsi="Times New Roman" w:cs="Times New Roman"/>
          <w:szCs w:val="20"/>
          <w:lang w:val="en"/>
        </w:rPr>
      </w:pPr>
      <w:r w:rsidRPr="0004660B">
        <w:rPr>
          <w:rFonts w:ascii="Times New Roman" w:hAnsi="Times New Roman" w:cs="Times New Roman"/>
          <w:position w:val="-30"/>
          <w:lang w:val="en"/>
        </w:rPr>
        <w:object w:dxaOrig="5440" w:dyaOrig="760" w14:anchorId="66656006">
          <v:shape id="_x0000_i2611" type="#_x0000_t75" style="width:273.6pt;height:35.4pt" o:ole="">
            <v:imagedata r:id="rId54" o:title=""/>
          </v:shape>
          <o:OLEObject Type="Embed" ProgID="Equation.DSMT4" ShapeID="_x0000_i2611" DrawAspect="Content" ObjectID="_1763981831" r:id="rId55"/>
        </w:object>
      </w:r>
      <w:r w:rsidR="00B544FC" w:rsidRPr="00893612">
        <w:rPr>
          <w:rFonts w:ascii="Times New Roman" w:eastAsia="Calibri" w:hAnsi="Times New Roman" w:cs="Times New Roman"/>
          <w:szCs w:val="20"/>
          <w:lang w:val="en"/>
        </w:rPr>
        <w:tab/>
      </w:r>
      <w:r w:rsidR="00B544FC" w:rsidRPr="00893612">
        <w:rPr>
          <w:rFonts w:ascii="Times New Roman" w:eastAsia="Calibri" w:hAnsi="Times New Roman" w:cs="Times New Roman"/>
          <w:szCs w:val="20"/>
          <w:lang w:val="en"/>
        </w:rPr>
        <w:tab/>
      </w:r>
      <w:r w:rsidR="00B544FC" w:rsidRPr="00893612">
        <w:rPr>
          <w:rFonts w:ascii="Times New Roman" w:eastAsia="Calibri" w:hAnsi="Times New Roman" w:cs="Times New Roman"/>
          <w:szCs w:val="20"/>
          <w:lang w:val="en"/>
        </w:rPr>
        <w:tab/>
        <w:t>(1</w:t>
      </w:r>
      <w:r w:rsidR="00A66328">
        <w:rPr>
          <w:rFonts w:ascii="Times New Roman" w:eastAsia="Calibri" w:hAnsi="Times New Roman" w:cs="Times New Roman"/>
          <w:szCs w:val="20"/>
          <w:lang w:val="en"/>
        </w:rPr>
        <w:t>1</w:t>
      </w:r>
      <w:r w:rsidR="00B544FC" w:rsidRPr="00893612">
        <w:rPr>
          <w:rFonts w:ascii="Times New Roman" w:eastAsia="Calibri" w:hAnsi="Times New Roman" w:cs="Times New Roman"/>
          <w:szCs w:val="20"/>
          <w:lang w:val="en"/>
        </w:rPr>
        <w:t>)</w:t>
      </w:r>
    </w:p>
    <w:p w14:paraId="4B698A2A" w14:textId="77777777" w:rsidR="00B544FC" w:rsidRPr="00893612" w:rsidRDefault="00B544FC" w:rsidP="00B544FC">
      <w:pPr>
        <w:pStyle w:val="ListeParagraf"/>
        <w:spacing w:line="276" w:lineRule="auto"/>
        <w:ind w:left="360"/>
        <w:rPr>
          <w:rFonts w:ascii="Times New Roman" w:eastAsia="Calibri" w:hAnsi="Times New Roman" w:cs="Times New Roman"/>
          <w:szCs w:val="20"/>
          <w:lang w:val="en"/>
        </w:rPr>
      </w:pPr>
      <w:r w:rsidRPr="00893612">
        <w:rPr>
          <w:rFonts w:ascii="Times New Roman" w:eastAsia="Calibri" w:hAnsi="Times New Roman" w:cs="Times New Roman"/>
          <w:szCs w:val="20"/>
          <w:lang w:val="en"/>
        </w:rPr>
        <w:t>and</w:t>
      </w:r>
    </w:p>
    <w:p w14:paraId="2AE65017" w14:textId="732EC215" w:rsidR="00B544FC" w:rsidRPr="00893612" w:rsidRDefault="00B544FC" w:rsidP="0004660B">
      <w:pPr>
        <w:pStyle w:val="ListeParagraf"/>
        <w:spacing w:line="276" w:lineRule="auto"/>
        <w:ind w:left="360"/>
        <w:jc w:val="right"/>
        <w:rPr>
          <w:rFonts w:ascii="Times New Roman" w:eastAsia="Calibri" w:hAnsi="Times New Roman" w:cs="Times New Roman"/>
          <w:b/>
          <w:szCs w:val="20"/>
          <w:lang w:val="en"/>
        </w:rPr>
      </w:pPr>
      <w:r w:rsidRPr="00893612">
        <w:rPr>
          <w:rFonts w:ascii="Times New Roman" w:hAnsi="Times New Roman" w:cs="Times New Roman"/>
          <w:lang w:val="en"/>
        </w:rPr>
        <w:object w:dxaOrig="180" w:dyaOrig="279" w14:anchorId="5A21A590">
          <v:shape id="_x0000_i1132" type="#_x0000_t75" style="width:9pt;height:14.4pt" o:ole="">
            <v:imagedata r:id="rId56" o:title=""/>
          </v:shape>
          <o:OLEObject Type="Embed" ProgID="Equation.DSMT4" ShapeID="_x0000_i1132" DrawAspect="Content" ObjectID="_1763981832" r:id="rId57"/>
        </w:object>
      </w:r>
      <w:r w:rsidR="0004660B" w:rsidRPr="00893612">
        <w:rPr>
          <w:rFonts w:ascii="Times New Roman" w:hAnsi="Times New Roman" w:cs="Times New Roman"/>
          <w:position w:val="-22"/>
          <w:lang w:val="en"/>
        </w:rPr>
        <w:object w:dxaOrig="2560" w:dyaOrig="600" w14:anchorId="57D967EB">
          <v:shape id="_x0000_i2613" type="#_x0000_t75" style="width:128.4pt;height:29.4pt" o:ole="">
            <v:imagedata r:id="rId58" o:title=""/>
          </v:shape>
          <o:OLEObject Type="Embed" ProgID="Equation.DSMT4" ShapeID="_x0000_i2613" DrawAspect="Content" ObjectID="_1763981833" r:id="rId59"/>
        </w:object>
      </w:r>
      <w:r w:rsidRPr="00893612">
        <w:rPr>
          <w:rFonts w:ascii="Times New Roman" w:eastAsia="Calibri" w:hAnsi="Times New Roman" w:cs="Times New Roman"/>
          <w:szCs w:val="20"/>
          <w:lang w:val="en"/>
        </w:rPr>
        <w:t xml:space="preserve"> </w:t>
      </w:r>
      <w:r w:rsidRPr="00893612">
        <w:rPr>
          <w:rFonts w:ascii="Times New Roman" w:eastAsia="Calibri" w:hAnsi="Times New Roman" w:cs="Times New Roman"/>
          <w:szCs w:val="20"/>
          <w:lang w:val="en"/>
        </w:rPr>
        <w:tab/>
      </w:r>
      <w:r w:rsidRPr="00893612">
        <w:rPr>
          <w:rFonts w:ascii="Times New Roman" w:eastAsia="Calibri" w:hAnsi="Times New Roman" w:cs="Times New Roman"/>
          <w:szCs w:val="20"/>
          <w:lang w:val="en"/>
        </w:rPr>
        <w:tab/>
      </w:r>
      <w:r w:rsidRPr="00893612">
        <w:rPr>
          <w:rFonts w:ascii="Times New Roman" w:eastAsia="Calibri" w:hAnsi="Times New Roman" w:cs="Times New Roman"/>
          <w:szCs w:val="20"/>
          <w:lang w:val="en"/>
        </w:rPr>
        <w:tab/>
      </w:r>
      <w:r w:rsidRPr="00893612">
        <w:rPr>
          <w:rFonts w:ascii="Times New Roman" w:eastAsia="Calibri" w:hAnsi="Times New Roman" w:cs="Times New Roman"/>
          <w:szCs w:val="20"/>
          <w:lang w:val="en"/>
        </w:rPr>
        <w:tab/>
      </w:r>
      <w:r w:rsidRPr="00893612">
        <w:rPr>
          <w:rFonts w:ascii="Times New Roman" w:eastAsia="Calibri" w:hAnsi="Times New Roman" w:cs="Times New Roman"/>
          <w:szCs w:val="20"/>
          <w:lang w:val="en"/>
        </w:rPr>
        <w:tab/>
      </w:r>
      <w:r w:rsidRPr="00893612">
        <w:rPr>
          <w:rFonts w:ascii="Times New Roman" w:eastAsia="Calibri" w:hAnsi="Times New Roman" w:cs="Times New Roman"/>
          <w:szCs w:val="20"/>
          <w:lang w:val="en"/>
        </w:rPr>
        <w:tab/>
      </w:r>
      <w:r w:rsidRPr="00893612">
        <w:rPr>
          <w:rFonts w:ascii="Times New Roman" w:eastAsia="Calibri" w:hAnsi="Times New Roman" w:cs="Times New Roman"/>
          <w:szCs w:val="20"/>
          <w:lang w:val="en"/>
        </w:rPr>
        <w:tab/>
        <w:t>(1</w:t>
      </w:r>
      <w:r w:rsidR="00A66328">
        <w:rPr>
          <w:rFonts w:ascii="Times New Roman" w:eastAsia="Calibri" w:hAnsi="Times New Roman" w:cs="Times New Roman"/>
          <w:szCs w:val="20"/>
          <w:lang w:val="en"/>
        </w:rPr>
        <w:t>2</w:t>
      </w:r>
      <w:r w:rsidRPr="00893612">
        <w:rPr>
          <w:rFonts w:ascii="Times New Roman" w:eastAsia="Calibri" w:hAnsi="Times New Roman" w:cs="Times New Roman"/>
          <w:szCs w:val="20"/>
          <w:lang w:val="en"/>
        </w:rPr>
        <w:t>)</w:t>
      </w:r>
    </w:p>
    <w:p w14:paraId="7B70E43C" w14:textId="75F9BDF1" w:rsidR="00B544FC" w:rsidRPr="0004660B" w:rsidRDefault="00B544FC" w:rsidP="0004660B">
      <w:pPr>
        <w:pStyle w:val="ListeParagraf"/>
        <w:spacing w:line="276" w:lineRule="auto"/>
        <w:ind w:left="360"/>
        <w:jc w:val="both"/>
        <w:rPr>
          <w:rFonts w:ascii="Times New Roman" w:eastAsia="Calibri" w:hAnsi="Times New Roman" w:cs="Times New Roman"/>
          <w:szCs w:val="20"/>
          <w:lang w:val="en"/>
        </w:rPr>
      </w:pPr>
      <w:r w:rsidRPr="0004660B">
        <w:rPr>
          <w:rFonts w:ascii="Times New Roman" w:eastAsia="Calibri" w:hAnsi="Times New Roman" w:cs="Times New Roman"/>
          <w:szCs w:val="20"/>
          <w:lang w:val="en"/>
        </w:rPr>
        <w:t xml:space="preserve">where, </w:t>
      </w:r>
      <w:r w:rsidR="0004660B" w:rsidRPr="0004660B">
        <w:rPr>
          <w:rFonts w:ascii="Times New Roman" w:hAnsi="Times New Roman" w:cs="Times New Roman"/>
          <w:position w:val="-32"/>
        </w:rPr>
        <w:object w:dxaOrig="6740" w:dyaOrig="760" w14:anchorId="20420493">
          <v:shape id="_x0000_i2617" type="#_x0000_t75" style="width:337.2pt;height:37.8pt" o:ole="">
            <v:imagedata r:id="rId60" o:title=""/>
          </v:shape>
          <o:OLEObject Type="Embed" ProgID="Equation.DSMT4" ShapeID="_x0000_i2617" DrawAspect="Content" ObjectID="_1763981834" r:id="rId61"/>
        </w:object>
      </w:r>
      <w:r w:rsidR="0004660B" w:rsidRPr="0004660B">
        <w:rPr>
          <w:rFonts w:ascii="Times New Roman" w:hAnsi="Times New Roman" w:cs="Times New Roman"/>
        </w:rPr>
        <w:t xml:space="preserve">, </w:t>
      </w:r>
      <w:r w:rsidRPr="0004660B">
        <w:rPr>
          <w:rFonts w:ascii="Times New Roman" w:hAnsi="Times New Roman" w:cs="Times New Roman"/>
          <w:position w:val="-10"/>
          <w:lang w:val="en"/>
        </w:rPr>
        <w:object w:dxaOrig="740" w:dyaOrig="300" w14:anchorId="720772B3">
          <v:shape id="_x0000_i1135" type="#_x0000_t75" style="width:37.2pt;height:15.6pt" o:ole="">
            <v:imagedata r:id="rId62" o:title=""/>
          </v:shape>
          <o:OLEObject Type="Embed" ProgID="Equation.DSMT4" ShapeID="_x0000_i1135" DrawAspect="Content" ObjectID="_1763981835" r:id="rId63"/>
        </w:object>
      </w:r>
      <w:r w:rsidRPr="0004660B">
        <w:rPr>
          <w:rFonts w:ascii="Times New Roman" w:eastAsia="Calibri" w:hAnsi="Times New Roman" w:cs="Times New Roman"/>
          <w:szCs w:val="20"/>
          <w:lang w:val="en"/>
        </w:rPr>
        <w:t>, and</w:t>
      </w:r>
      <w:r w:rsidRPr="0004660B">
        <w:rPr>
          <w:rFonts w:ascii="Times New Roman" w:hAnsi="Times New Roman" w:cs="Times New Roman"/>
          <w:position w:val="-6"/>
          <w:lang w:val="en"/>
        </w:rPr>
        <w:object w:dxaOrig="520" w:dyaOrig="260" w14:anchorId="22C83716">
          <v:shape id="_x0000_i1136" type="#_x0000_t75" style="width:26.4pt;height:12.6pt" o:ole="">
            <v:imagedata r:id="rId64" o:title=""/>
          </v:shape>
          <o:OLEObject Type="Embed" ProgID="Equation.DSMT4" ShapeID="_x0000_i1136" DrawAspect="Content" ObjectID="_1763981836" r:id="rId65"/>
        </w:object>
      </w:r>
      <w:r w:rsidRPr="0004660B">
        <w:rPr>
          <w:rFonts w:ascii="Times New Roman" w:eastAsia="Calibri" w:hAnsi="Times New Roman" w:cs="Times New Roman"/>
          <w:szCs w:val="20"/>
          <w:lang w:val="en"/>
        </w:rPr>
        <w:t>[11].</w:t>
      </w:r>
    </w:p>
    <w:p w14:paraId="37E2C981" w14:textId="77777777" w:rsidR="00134048" w:rsidRPr="00893612" w:rsidRDefault="00134048"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893612">
        <w:rPr>
          <w:rFonts w:ascii="Times New Roman" w:hAnsi="Times New Roman" w:cs="Times New Roman"/>
          <w:b/>
          <w:sz w:val="24"/>
          <w:szCs w:val="24"/>
        </w:rPr>
        <w:t xml:space="preserve">Point </w:t>
      </w:r>
      <w:proofErr w:type="spellStart"/>
      <w:r w:rsidRPr="00893612">
        <w:rPr>
          <w:rFonts w:ascii="Times New Roman" w:hAnsi="Times New Roman" w:cs="Times New Roman"/>
          <w:b/>
          <w:sz w:val="24"/>
          <w:szCs w:val="24"/>
        </w:rPr>
        <w:t>Estimation</w:t>
      </w:r>
      <w:proofErr w:type="spellEnd"/>
    </w:p>
    <w:p w14:paraId="1B14D84A" w14:textId="77777777" w:rsidR="00134048" w:rsidRPr="00893612" w:rsidRDefault="00134048" w:rsidP="00134048">
      <w:pPr>
        <w:spacing w:after="200" w:line="276" w:lineRule="auto"/>
        <w:jc w:val="both"/>
        <w:rPr>
          <w:rFonts w:ascii="Times New Roman" w:eastAsia="Calibri" w:hAnsi="Times New Roman" w:cs="Times New Roman"/>
          <w:b/>
          <w:szCs w:val="20"/>
          <w:lang w:val="en"/>
        </w:rPr>
      </w:pPr>
      <w:r w:rsidRPr="00893612">
        <w:rPr>
          <w:rFonts w:ascii="Times New Roman" w:hAnsi="Times New Roman" w:cs="Times New Roman"/>
          <w:position w:val="-10"/>
          <w:lang w:val="pl-PL"/>
        </w:rPr>
        <w:object w:dxaOrig="1260" w:dyaOrig="320" w14:anchorId="385B1D03">
          <v:shape id="_x0000_i1161" type="#_x0000_t75" style="width:63pt;height:16.2pt" o:ole="">
            <v:imagedata r:id="rId66" o:title=""/>
          </v:shape>
          <o:OLEObject Type="Embed" ProgID="Equation.DSMT4" ShapeID="_x0000_i1161" DrawAspect="Content" ObjectID="_1763981837" r:id="rId67"/>
        </w:object>
      </w:r>
      <w:r w:rsidRPr="00893612">
        <w:rPr>
          <w:rFonts w:ascii="Times New Roman" w:eastAsia="Calibri" w:hAnsi="Times New Roman" w:cs="Times New Roman"/>
          <w:szCs w:val="20"/>
          <w:lang w:val="pl-PL"/>
        </w:rPr>
        <w:t xml:space="preserve"> denote a random sample from the </w:t>
      </w:r>
      <w:proofErr w:type="spellStart"/>
      <w:r w:rsidRPr="00893612">
        <w:rPr>
          <w:rFonts w:ascii="Times New Roman" w:eastAsia="Calibri" w:hAnsi="Times New Roman" w:cs="Times New Roman"/>
          <w:szCs w:val="20"/>
        </w:rPr>
        <w:t>Weibull</w:t>
      </w:r>
      <w:proofErr w:type="spellEnd"/>
      <w:r w:rsidRPr="00893612">
        <w:rPr>
          <w:rFonts w:ascii="Times New Roman" w:eastAsia="Calibri" w:hAnsi="Times New Roman" w:cs="Times New Roman"/>
          <w:szCs w:val="20"/>
        </w:rPr>
        <w:t xml:space="preserve"> </w:t>
      </w:r>
      <w:r w:rsidRPr="00893612">
        <w:rPr>
          <w:rFonts w:ascii="Times New Roman" w:hAnsi="Times New Roman" w:cs="Times New Roman"/>
          <w:position w:val="-12"/>
        </w:rPr>
        <w:object w:dxaOrig="580" w:dyaOrig="360" w14:anchorId="1A74C419">
          <v:shape id="_x0000_i1162" type="#_x0000_t75" style="width:28.8pt;height:18pt" o:ole="">
            <v:imagedata r:id="rId68" o:title=""/>
          </v:shape>
          <o:OLEObject Type="Embed" ProgID="Equation.DSMT4" ShapeID="_x0000_i1162" DrawAspect="Content" ObjectID="_1763981838" r:id="rId69"/>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distribution</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and</w:t>
      </w:r>
      <w:proofErr w:type="spellEnd"/>
      <w:r w:rsidRPr="00893612">
        <w:rPr>
          <w:rFonts w:ascii="Times New Roman" w:hAnsi="Times New Roman" w:cs="Times New Roman"/>
          <w:position w:val="-10"/>
        </w:rPr>
        <w:object w:dxaOrig="1340" w:dyaOrig="320" w14:anchorId="0C93BBEA">
          <v:shape id="_x0000_i1163" type="#_x0000_t75" style="width:67.2pt;height:16.2pt" o:ole="">
            <v:imagedata r:id="rId70" o:title=""/>
          </v:shape>
          <o:OLEObject Type="Embed" ProgID="Equation.DSMT4" ShapeID="_x0000_i1163" DrawAspect="Content" ObjectID="_1763981839" r:id="rId71"/>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indicate</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the</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observed</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value</w:t>
      </w:r>
      <w:proofErr w:type="spellEnd"/>
      <w:r w:rsidRPr="00893612">
        <w:rPr>
          <w:rFonts w:ascii="Times New Roman" w:eastAsia="Calibri" w:hAnsi="Times New Roman" w:cs="Times New Roman"/>
          <w:szCs w:val="20"/>
        </w:rPr>
        <w:t xml:space="preserve"> of</w:t>
      </w:r>
      <w:r w:rsidRPr="00893612">
        <w:rPr>
          <w:rFonts w:ascii="Times New Roman" w:hAnsi="Times New Roman" w:cs="Times New Roman"/>
          <w:position w:val="-10"/>
        </w:rPr>
        <w:object w:dxaOrig="300" w:dyaOrig="320" w14:anchorId="1A9CC8C4">
          <v:shape id="_x0000_i1164" type="#_x0000_t75" style="width:15pt;height:16.2pt" o:ole="">
            <v:imagedata r:id="rId72" o:title=""/>
          </v:shape>
          <o:OLEObject Type="Embed" ProgID="Equation.DSMT4" ShapeID="_x0000_i1164" DrawAspect="Content" ObjectID="_1763981840" r:id="rId73"/>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for</w:t>
      </w:r>
      <w:proofErr w:type="spellEnd"/>
      <w:r w:rsidRPr="00893612">
        <w:rPr>
          <w:rFonts w:ascii="Times New Roman" w:eastAsia="Calibri" w:hAnsi="Times New Roman" w:cs="Times New Roman"/>
          <w:szCs w:val="20"/>
        </w:rPr>
        <w:t xml:space="preserve"> </w:t>
      </w:r>
      <w:r w:rsidRPr="00893612">
        <w:rPr>
          <w:rFonts w:ascii="Times New Roman" w:hAnsi="Times New Roman" w:cs="Times New Roman"/>
          <w:position w:val="-8"/>
        </w:rPr>
        <w:object w:dxaOrig="1080" w:dyaOrig="279" w14:anchorId="0BCEC8FE">
          <v:shape id="_x0000_i1165" type="#_x0000_t75" style="width:53.4pt;height:14.4pt" o:ole="">
            <v:imagedata r:id="rId74" o:title=""/>
          </v:shape>
          <o:OLEObject Type="Embed" ProgID="Equation.DSMT4" ShapeID="_x0000_i1165" DrawAspect="Content" ObjectID="_1763981841" r:id="rId75"/>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For</w:t>
      </w:r>
      <w:proofErr w:type="spellEnd"/>
      <w:r w:rsidRPr="00893612">
        <w:rPr>
          <w:rFonts w:ascii="Times New Roman" w:eastAsia="Calibri" w:hAnsi="Times New Roman" w:cs="Times New Roman"/>
          <w:szCs w:val="20"/>
        </w:rPr>
        <w:t xml:space="preserve"> </w:t>
      </w:r>
      <w:r w:rsidRPr="00893612">
        <w:rPr>
          <w:rFonts w:ascii="Times New Roman" w:eastAsia="Calibri" w:hAnsi="Times New Roman" w:cs="Times New Roman"/>
          <w:szCs w:val="20"/>
          <w:lang w:val="pl-PL"/>
        </w:rPr>
        <w:t xml:space="preserve">the </w:t>
      </w:r>
      <w:proofErr w:type="spellStart"/>
      <w:r w:rsidRPr="00893612">
        <w:rPr>
          <w:rFonts w:ascii="Times New Roman" w:eastAsia="Calibri" w:hAnsi="Times New Roman" w:cs="Times New Roman"/>
          <w:szCs w:val="20"/>
        </w:rPr>
        <w:t>Weibull</w:t>
      </w:r>
      <w:proofErr w:type="spellEnd"/>
      <w:r w:rsidRPr="00893612">
        <w:rPr>
          <w:rFonts w:ascii="Times New Roman" w:eastAsia="Calibri" w:hAnsi="Times New Roman" w:cs="Times New Roman"/>
          <w:szCs w:val="20"/>
        </w:rPr>
        <w:t xml:space="preserve"> </w:t>
      </w:r>
      <w:r w:rsidRPr="00893612">
        <w:rPr>
          <w:rFonts w:ascii="Times New Roman" w:hAnsi="Times New Roman" w:cs="Times New Roman"/>
          <w:position w:val="-12"/>
        </w:rPr>
        <w:object w:dxaOrig="580" w:dyaOrig="360" w14:anchorId="17017E2F">
          <v:shape id="_x0000_i1166" type="#_x0000_t75" style="width:28.8pt;height:18pt" o:ole="">
            <v:imagedata r:id="rId68" o:title=""/>
          </v:shape>
          <o:OLEObject Type="Embed" ProgID="Equation.DSMT4" ShapeID="_x0000_i1166" DrawAspect="Content" ObjectID="_1763981842" r:id="rId76"/>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distribution</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the</w:t>
      </w:r>
      <w:proofErr w:type="spellEnd"/>
      <w:r w:rsidRPr="00893612">
        <w:rPr>
          <w:rFonts w:ascii="Times New Roman" w:eastAsia="Calibri" w:hAnsi="Times New Roman" w:cs="Times New Roman"/>
          <w:szCs w:val="20"/>
        </w:rPr>
        <w:t xml:space="preserve"> log-</w:t>
      </w:r>
      <w:proofErr w:type="spellStart"/>
      <w:r w:rsidRPr="00893612">
        <w:rPr>
          <w:rFonts w:ascii="Times New Roman" w:eastAsia="Calibri" w:hAnsi="Times New Roman" w:cs="Times New Roman"/>
          <w:szCs w:val="20"/>
        </w:rPr>
        <w:t>likelihood</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function</w:t>
      </w:r>
      <w:proofErr w:type="spellEnd"/>
      <w:r w:rsidRPr="00893612">
        <w:rPr>
          <w:rFonts w:ascii="Times New Roman" w:eastAsia="Calibri" w:hAnsi="Times New Roman" w:cs="Times New Roman"/>
          <w:szCs w:val="20"/>
        </w:rPr>
        <w:t xml:space="preserve"> is </w:t>
      </w:r>
    </w:p>
    <w:p w14:paraId="09BA5C23" w14:textId="08C05CD2" w:rsidR="00134048" w:rsidRPr="00893612" w:rsidRDefault="0004660B" w:rsidP="0004660B">
      <w:pPr>
        <w:pStyle w:val="ListeParagraf"/>
        <w:spacing w:after="200" w:line="276" w:lineRule="auto"/>
        <w:ind w:left="360"/>
        <w:jc w:val="right"/>
        <w:rPr>
          <w:rFonts w:ascii="Times New Roman" w:eastAsia="Calibri" w:hAnsi="Times New Roman" w:cs="Times New Roman"/>
          <w:szCs w:val="20"/>
        </w:rPr>
      </w:pPr>
      <w:r w:rsidRPr="0004660B">
        <w:rPr>
          <w:rFonts w:ascii="Times New Roman" w:hAnsi="Times New Roman" w:cs="Times New Roman"/>
          <w:position w:val="-28"/>
        </w:rPr>
        <w:object w:dxaOrig="5060" w:dyaOrig="720" w14:anchorId="2F52969C">
          <v:shape id="_x0000_i2626" type="#_x0000_t75" style="width:253.2pt;height:36.6pt" o:ole="">
            <v:imagedata r:id="rId77" o:title=""/>
          </v:shape>
          <o:OLEObject Type="Embed" ProgID="Equation.DSMT4" ShapeID="_x0000_i2626" DrawAspect="Content" ObjectID="_1763981843" r:id="rId78"/>
        </w:object>
      </w:r>
      <w:r w:rsidR="00134048" w:rsidRPr="00893612">
        <w:rPr>
          <w:rFonts w:ascii="Times New Roman" w:eastAsia="Calibri" w:hAnsi="Times New Roman" w:cs="Times New Roman"/>
          <w:szCs w:val="20"/>
        </w:rPr>
        <w:tab/>
      </w:r>
      <w:r>
        <w:rPr>
          <w:rFonts w:ascii="Times New Roman" w:eastAsia="Calibri" w:hAnsi="Times New Roman" w:cs="Times New Roman"/>
          <w:szCs w:val="20"/>
        </w:rPr>
        <w:tab/>
      </w:r>
      <w:r w:rsidR="00134048" w:rsidRPr="00893612">
        <w:rPr>
          <w:rFonts w:ascii="Times New Roman" w:eastAsia="Calibri" w:hAnsi="Times New Roman" w:cs="Times New Roman"/>
          <w:szCs w:val="20"/>
        </w:rPr>
        <w:tab/>
        <w:t xml:space="preserve"> (1</w:t>
      </w:r>
      <w:r w:rsidR="00A66328">
        <w:rPr>
          <w:rFonts w:ascii="Times New Roman" w:eastAsia="Calibri" w:hAnsi="Times New Roman" w:cs="Times New Roman"/>
          <w:szCs w:val="20"/>
        </w:rPr>
        <w:t>3</w:t>
      </w:r>
      <w:r w:rsidR="00134048" w:rsidRPr="00893612">
        <w:rPr>
          <w:rFonts w:ascii="Times New Roman" w:eastAsia="Calibri" w:hAnsi="Times New Roman" w:cs="Times New Roman"/>
          <w:szCs w:val="20"/>
        </w:rPr>
        <w:t>)</w:t>
      </w:r>
    </w:p>
    <w:p w14:paraId="4D6D689B" w14:textId="114997D5" w:rsidR="00134048" w:rsidRPr="00893612" w:rsidRDefault="00134048" w:rsidP="00134048">
      <w:pPr>
        <w:spacing w:after="200" w:line="276" w:lineRule="auto"/>
        <w:jc w:val="both"/>
        <w:rPr>
          <w:rFonts w:ascii="Times New Roman" w:eastAsia="Calibri" w:hAnsi="Times New Roman" w:cs="Times New Roman"/>
          <w:szCs w:val="20"/>
          <w:lang w:val="pl-PL"/>
        </w:rPr>
      </w:pPr>
      <w:r w:rsidRPr="00893612">
        <w:rPr>
          <w:rFonts w:ascii="Times New Roman" w:eastAsia="Calibri" w:hAnsi="Times New Roman" w:cs="Times New Roman"/>
          <w:szCs w:val="20"/>
          <w:lang w:val="pl-PL"/>
        </w:rPr>
        <w:t xml:space="preserve">For the </w:t>
      </w:r>
      <w:r w:rsidRPr="00893612">
        <w:rPr>
          <w:rFonts w:ascii="Times New Roman" w:eastAsia="Calibri" w:hAnsi="Times New Roman" w:cs="Times New Roman"/>
          <w:szCs w:val="20"/>
          <w:lang w:val="en-GB"/>
        </w:rPr>
        <w:t xml:space="preserve">Weibull </w:t>
      </w:r>
      <w:r w:rsidRPr="00893612">
        <w:rPr>
          <w:rFonts w:ascii="Times New Roman" w:hAnsi="Times New Roman" w:cs="Times New Roman"/>
          <w:position w:val="-12"/>
        </w:rPr>
        <w:object w:dxaOrig="580" w:dyaOrig="360" w14:anchorId="0E68A7BB">
          <v:shape id="_x0000_i1168" type="#_x0000_t75" style="width:28.8pt;height:18pt" o:ole="">
            <v:imagedata r:id="rId68" o:title=""/>
          </v:shape>
          <o:OLEObject Type="Embed" ProgID="Equation.DSMT4" ShapeID="_x0000_i1168" DrawAspect="Content" ObjectID="_1763981844" r:id="rId79"/>
        </w:object>
      </w:r>
      <w:r w:rsidRPr="00893612">
        <w:rPr>
          <w:rFonts w:ascii="Times New Roman" w:eastAsia="Calibri" w:hAnsi="Times New Roman" w:cs="Times New Roman"/>
          <w:szCs w:val="20"/>
          <w:lang w:val="en-GB"/>
        </w:rPr>
        <w:t xml:space="preserve"> distribution,</w:t>
      </w:r>
      <w:r w:rsidRPr="00893612">
        <w:rPr>
          <w:rFonts w:ascii="Times New Roman" w:eastAsia="Calibri" w:hAnsi="Times New Roman" w:cs="Times New Roman"/>
          <w:szCs w:val="20"/>
          <w:lang w:val="pl-PL"/>
        </w:rPr>
        <w:t xml:space="preserve"> the maximum likelihood estimators of the</w:t>
      </w:r>
      <w:r w:rsidRPr="00893612">
        <w:rPr>
          <w:rFonts w:ascii="Times New Roman" w:hAnsi="Times New Roman" w:cs="Times New Roman"/>
          <w:position w:val="-6"/>
          <w:lang w:val="pl-PL"/>
        </w:rPr>
        <w:object w:dxaOrig="200" w:dyaOrig="200" w14:anchorId="5FF7683B">
          <v:shape id="_x0000_i1169" type="#_x0000_t75" style="width:9.6pt;height:9.6pt" o:ole="">
            <v:imagedata r:id="rId80" o:title=""/>
          </v:shape>
          <o:OLEObject Type="Embed" ProgID="Equation.DSMT4" ShapeID="_x0000_i1169" DrawAspect="Content" ObjectID="_1763981845" r:id="rId81"/>
        </w:object>
      </w:r>
      <w:r w:rsidRPr="00893612">
        <w:rPr>
          <w:rFonts w:ascii="Times New Roman" w:eastAsia="Calibri" w:hAnsi="Times New Roman" w:cs="Times New Roman"/>
          <w:szCs w:val="20"/>
          <w:lang w:val="pl-PL"/>
        </w:rPr>
        <w:t xml:space="preserve"> and </w:t>
      </w:r>
      <w:r w:rsidRPr="00893612">
        <w:rPr>
          <w:rFonts w:ascii="Times New Roman" w:hAnsi="Times New Roman" w:cs="Times New Roman"/>
          <w:position w:val="-10"/>
          <w:lang w:val="pl-PL"/>
        </w:rPr>
        <w:object w:dxaOrig="220" w:dyaOrig="300" w14:anchorId="31667B39">
          <v:shape id="_x0000_i1170" type="#_x0000_t75" style="width:10.8pt;height:15.6pt" o:ole="">
            <v:imagedata r:id="rId82" o:title=""/>
          </v:shape>
          <o:OLEObject Type="Embed" ProgID="Equation.DSMT4" ShapeID="_x0000_i1170" DrawAspect="Content" ObjectID="_1763981846" r:id="rId83"/>
        </w:object>
      </w:r>
      <w:r w:rsidRPr="00893612">
        <w:rPr>
          <w:rFonts w:ascii="Times New Roman" w:eastAsia="Calibri" w:hAnsi="Times New Roman" w:cs="Times New Roman"/>
          <w:szCs w:val="20"/>
          <w:lang w:val="pl-PL"/>
        </w:rPr>
        <w:t xml:space="preserve"> parameters maximize the </w:t>
      </w:r>
      <w:r w:rsidRPr="00893612">
        <w:rPr>
          <w:rFonts w:ascii="Times New Roman" w:hAnsi="Times New Roman" w:cs="Times New Roman"/>
          <w:position w:val="-12"/>
          <w:lang w:val="pl-PL"/>
        </w:rPr>
        <w:object w:dxaOrig="940" w:dyaOrig="360" w14:anchorId="439200BD">
          <v:shape id="_x0000_i1171" type="#_x0000_t75" style="width:46.8pt;height:18pt" o:ole="">
            <v:imagedata r:id="rId84" o:title=""/>
          </v:shape>
          <o:OLEObject Type="Embed" ProgID="Equation.DSMT4" ShapeID="_x0000_i1171" DrawAspect="Content" ObjectID="_1763981847" r:id="rId85"/>
        </w:object>
      </w:r>
      <w:r w:rsidRPr="00893612">
        <w:rPr>
          <w:rFonts w:ascii="Times New Roman" w:eastAsia="Calibri" w:hAnsi="Times New Roman" w:cs="Times New Roman"/>
          <w:szCs w:val="20"/>
          <w:lang w:val="pl-PL"/>
        </w:rPr>
        <w:t>function in Eq. (1</w:t>
      </w:r>
      <w:r w:rsidR="00A66328">
        <w:rPr>
          <w:rFonts w:ascii="Times New Roman" w:eastAsia="Calibri" w:hAnsi="Times New Roman" w:cs="Times New Roman"/>
          <w:szCs w:val="20"/>
          <w:lang w:val="pl-PL"/>
        </w:rPr>
        <w:t>3</w:t>
      </w:r>
      <w:r w:rsidRPr="00893612">
        <w:rPr>
          <w:rFonts w:ascii="Times New Roman" w:eastAsia="Calibri" w:hAnsi="Times New Roman" w:cs="Times New Roman"/>
          <w:szCs w:val="20"/>
          <w:lang w:val="pl-PL"/>
        </w:rPr>
        <w:t xml:space="preserve">). </w:t>
      </w:r>
    </w:p>
    <w:p w14:paraId="7952DD7E" w14:textId="77777777" w:rsidR="00134048" w:rsidRPr="00893612" w:rsidRDefault="00134048" w:rsidP="00134048">
      <w:pPr>
        <w:spacing w:after="200" w:line="276" w:lineRule="auto"/>
        <w:jc w:val="both"/>
        <w:rPr>
          <w:rFonts w:ascii="Times New Roman" w:eastAsia="Calibri" w:hAnsi="Times New Roman" w:cs="Times New Roman"/>
          <w:szCs w:val="20"/>
        </w:rPr>
      </w:pPr>
      <w:r w:rsidRPr="00893612">
        <w:rPr>
          <w:rFonts w:ascii="Times New Roman" w:hAnsi="Times New Roman" w:cs="Times New Roman"/>
          <w:position w:val="-10"/>
          <w:lang w:val="pl-PL"/>
        </w:rPr>
        <w:object w:dxaOrig="1260" w:dyaOrig="320" w14:anchorId="533333FE">
          <v:shape id="_x0000_i1172" type="#_x0000_t75" style="width:63pt;height:16.2pt" o:ole="">
            <v:imagedata r:id="rId66" o:title=""/>
          </v:shape>
          <o:OLEObject Type="Embed" ProgID="Equation.DSMT4" ShapeID="_x0000_i1172" DrawAspect="Content" ObjectID="_1763981848" r:id="rId86"/>
        </w:object>
      </w:r>
      <w:r w:rsidRPr="00893612">
        <w:rPr>
          <w:rFonts w:ascii="Times New Roman" w:eastAsia="Calibri" w:hAnsi="Times New Roman" w:cs="Times New Roman"/>
          <w:szCs w:val="20"/>
        </w:rPr>
        <w:t xml:space="preserve"> </w:t>
      </w:r>
      <w:r w:rsidRPr="00893612">
        <w:rPr>
          <w:rFonts w:ascii="Times New Roman" w:eastAsia="Calibri" w:hAnsi="Times New Roman" w:cs="Times New Roman"/>
          <w:szCs w:val="20"/>
          <w:lang w:val="pl-PL"/>
        </w:rPr>
        <w:t>denote a random sample from EW</w:t>
      </w:r>
      <w:r w:rsidRPr="00893612">
        <w:rPr>
          <w:rFonts w:ascii="Times New Roman" w:eastAsia="Calibri" w:hAnsi="Times New Roman" w:cs="Times New Roman"/>
          <w:bCs/>
          <w:szCs w:val="20"/>
        </w:rPr>
        <w:t xml:space="preserve"> </w:t>
      </w:r>
      <w:r w:rsidRPr="00893612">
        <w:rPr>
          <w:rFonts w:ascii="Times New Roman" w:hAnsi="Times New Roman" w:cs="Times New Roman"/>
          <w:position w:val="-12"/>
          <w:lang w:val="en-GB"/>
        </w:rPr>
        <w:object w:dxaOrig="780" w:dyaOrig="360" w14:anchorId="6E5E6F3D">
          <v:shape id="_x0000_i1173" type="#_x0000_t75" style="width:39pt;height:18pt" o:ole="">
            <v:imagedata r:id="rId87" o:title=""/>
          </v:shape>
          <o:OLEObject Type="Embed" ProgID="Equation.DSMT4" ShapeID="_x0000_i1173" DrawAspect="Content" ObjectID="_1763981849" r:id="rId88"/>
        </w:object>
      </w:r>
      <w:r w:rsidRPr="00893612">
        <w:rPr>
          <w:rFonts w:ascii="Times New Roman" w:eastAsia="Calibri" w:hAnsi="Times New Roman" w:cs="Times New Roman"/>
          <w:bCs/>
          <w:szCs w:val="20"/>
        </w:rPr>
        <w:t xml:space="preserve"> </w:t>
      </w:r>
      <w:proofErr w:type="spellStart"/>
      <w:r w:rsidRPr="00893612">
        <w:rPr>
          <w:rFonts w:ascii="Times New Roman" w:eastAsia="Calibri" w:hAnsi="Times New Roman" w:cs="Times New Roman"/>
          <w:bCs/>
          <w:szCs w:val="20"/>
        </w:rPr>
        <w:t>distribution</w:t>
      </w:r>
      <w:proofErr w:type="spellEnd"/>
      <w:r w:rsidRPr="00893612">
        <w:rPr>
          <w:rFonts w:ascii="Times New Roman" w:eastAsia="Calibri" w:hAnsi="Times New Roman" w:cs="Times New Roman"/>
          <w:bCs/>
          <w:szCs w:val="20"/>
        </w:rPr>
        <w:t xml:space="preserve"> </w:t>
      </w:r>
      <w:r w:rsidRPr="00893612">
        <w:rPr>
          <w:rFonts w:ascii="Times New Roman" w:eastAsia="Calibri" w:hAnsi="Times New Roman" w:cs="Times New Roman"/>
          <w:szCs w:val="20"/>
          <w:lang w:val="en-GB"/>
        </w:rPr>
        <w:t xml:space="preserve">and </w:t>
      </w:r>
      <w:r w:rsidRPr="00893612">
        <w:rPr>
          <w:rFonts w:ascii="Times New Roman" w:hAnsi="Times New Roman" w:cs="Times New Roman"/>
          <w:position w:val="-10"/>
        </w:rPr>
        <w:object w:dxaOrig="1340" w:dyaOrig="320" w14:anchorId="37DE5A71">
          <v:shape id="_x0000_i1174" type="#_x0000_t75" style="width:67.2pt;height:16.2pt" o:ole="">
            <v:imagedata r:id="rId70" o:title=""/>
          </v:shape>
          <o:OLEObject Type="Embed" ProgID="Equation.DSMT4" ShapeID="_x0000_i1174" DrawAspect="Content" ObjectID="_1763981850" r:id="rId89"/>
        </w:object>
      </w:r>
      <w:r w:rsidRPr="00893612">
        <w:rPr>
          <w:rFonts w:ascii="Times New Roman" w:eastAsia="Calibri" w:hAnsi="Times New Roman" w:cs="Times New Roman"/>
          <w:szCs w:val="20"/>
          <w:lang w:val="en-GB"/>
        </w:rPr>
        <w:t xml:space="preserve"> indicate the observed value </w:t>
      </w:r>
      <w:r w:rsidRPr="00893612">
        <w:rPr>
          <w:rFonts w:ascii="Times New Roman" w:hAnsi="Times New Roman" w:cs="Times New Roman"/>
          <w:position w:val="-10"/>
        </w:rPr>
        <w:object w:dxaOrig="300" w:dyaOrig="320" w14:anchorId="68406E73">
          <v:shape id="_x0000_i1175" type="#_x0000_t75" style="width:15pt;height:16.2pt" o:ole="">
            <v:imagedata r:id="rId72" o:title=""/>
          </v:shape>
          <o:OLEObject Type="Embed" ProgID="Equation.DSMT4" ShapeID="_x0000_i1175" DrawAspect="Content" ObjectID="_1763981851" r:id="rId90"/>
        </w:object>
      </w:r>
      <w:r w:rsidRPr="00893612">
        <w:rPr>
          <w:rFonts w:ascii="Times New Roman" w:eastAsia="Calibri" w:hAnsi="Times New Roman" w:cs="Times New Roman"/>
          <w:szCs w:val="20"/>
          <w:lang w:val="en-GB"/>
        </w:rPr>
        <w:t xml:space="preserve"> for</w:t>
      </w:r>
      <w:r w:rsidRPr="00893612">
        <w:rPr>
          <w:rFonts w:ascii="Times New Roman" w:hAnsi="Times New Roman" w:cs="Times New Roman"/>
          <w:position w:val="-8"/>
        </w:rPr>
        <w:object w:dxaOrig="1080" w:dyaOrig="279" w14:anchorId="0ADA23F9">
          <v:shape id="_x0000_i1176" type="#_x0000_t75" style="width:53.4pt;height:14.4pt" o:ole="">
            <v:imagedata r:id="rId74" o:title=""/>
          </v:shape>
          <o:OLEObject Type="Embed" ProgID="Equation.DSMT4" ShapeID="_x0000_i1176" DrawAspect="Content" ObjectID="_1763981852" r:id="rId91"/>
        </w:object>
      </w:r>
      <w:r w:rsidRPr="00893612">
        <w:rPr>
          <w:rFonts w:ascii="Times New Roman" w:eastAsia="Calibri" w:hAnsi="Times New Roman" w:cs="Times New Roman"/>
          <w:szCs w:val="20"/>
          <w:lang w:val="en-GB"/>
        </w:rPr>
        <w:t xml:space="preserve">. The log-likelihood function </w:t>
      </w:r>
      <w:proofErr w:type="gramStart"/>
      <w:r w:rsidRPr="00893612">
        <w:rPr>
          <w:rFonts w:ascii="Times New Roman" w:eastAsia="Calibri" w:hAnsi="Times New Roman" w:cs="Times New Roman"/>
          <w:szCs w:val="20"/>
          <w:lang w:val="en-GB"/>
        </w:rPr>
        <w:t>is</w:t>
      </w:r>
      <w:proofErr w:type="gramEnd"/>
      <w:r w:rsidRPr="00893612">
        <w:rPr>
          <w:rFonts w:ascii="Times New Roman" w:eastAsia="Calibri" w:hAnsi="Times New Roman" w:cs="Times New Roman"/>
          <w:szCs w:val="20"/>
          <w:lang w:val="en-GB"/>
        </w:rPr>
        <w:t xml:space="preserve"> </w:t>
      </w:r>
    </w:p>
    <w:p w14:paraId="7B082D25" w14:textId="2C0AE1DC" w:rsidR="00134048" w:rsidRPr="00893612" w:rsidRDefault="0004660B" w:rsidP="0004660B">
      <w:pPr>
        <w:pStyle w:val="ListeParagraf"/>
        <w:spacing w:after="200" w:line="276" w:lineRule="auto"/>
        <w:ind w:left="360"/>
        <w:jc w:val="right"/>
        <w:rPr>
          <w:rFonts w:ascii="Times New Roman" w:eastAsia="Calibri" w:hAnsi="Times New Roman" w:cs="Times New Roman"/>
          <w:szCs w:val="20"/>
          <w:lang w:val="pl-PL"/>
        </w:rPr>
      </w:pPr>
      <w:r w:rsidRPr="0004660B">
        <w:rPr>
          <w:rFonts w:ascii="Times New Roman" w:hAnsi="Times New Roman" w:cs="Times New Roman"/>
          <w:position w:val="-26"/>
          <w:lang w:val="en-GB"/>
        </w:rPr>
        <w:object w:dxaOrig="7400" w:dyaOrig="620" w14:anchorId="6DA2B409">
          <v:shape id="_x0000_i2628" type="#_x0000_t75" style="width:370.2pt;height:30.6pt" o:ole="">
            <v:imagedata r:id="rId92" o:title=""/>
          </v:shape>
          <o:OLEObject Type="Embed" ProgID="Equation.DSMT4" ShapeID="_x0000_i2628" DrawAspect="Content" ObjectID="_1763981853" r:id="rId93"/>
        </w:object>
      </w:r>
      <w:r>
        <w:rPr>
          <w:rFonts w:ascii="Times New Roman" w:eastAsia="Calibri" w:hAnsi="Times New Roman" w:cs="Times New Roman"/>
          <w:szCs w:val="20"/>
          <w:lang w:val="en-GB"/>
        </w:rPr>
        <w:tab/>
      </w:r>
      <w:r w:rsidR="00134048" w:rsidRPr="00893612">
        <w:rPr>
          <w:rFonts w:ascii="Times New Roman" w:eastAsia="Calibri" w:hAnsi="Times New Roman" w:cs="Times New Roman"/>
          <w:szCs w:val="20"/>
          <w:lang w:val="en-GB"/>
        </w:rPr>
        <w:tab/>
        <w:t>(1</w:t>
      </w:r>
      <w:r w:rsidR="00A66328">
        <w:rPr>
          <w:rFonts w:ascii="Times New Roman" w:eastAsia="Calibri" w:hAnsi="Times New Roman" w:cs="Times New Roman"/>
          <w:szCs w:val="20"/>
          <w:lang w:val="en-GB"/>
        </w:rPr>
        <w:t>4</w:t>
      </w:r>
      <w:r w:rsidR="00134048" w:rsidRPr="00893612">
        <w:rPr>
          <w:rFonts w:ascii="Times New Roman" w:eastAsia="Calibri" w:hAnsi="Times New Roman" w:cs="Times New Roman"/>
          <w:szCs w:val="20"/>
          <w:lang w:val="en-GB"/>
        </w:rPr>
        <w:t>)</w:t>
      </w:r>
    </w:p>
    <w:p w14:paraId="03B8E6BF" w14:textId="400FE7F5" w:rsidR="00134048" w:rsidRPr="00893612" w:rsidRDefault="00134048" w:rsidP="00134048">
      <w:pPr>
        <w:spacing w:after="200" w:line="276" w:lineRule="auto"/>
        <w:jc w:val="both"/>
        <w:rPr>
          <w:rFonts w:ascii="Times New Roman" w:eastAsia="Calibri" w:hAnsi="Times New Roman" w:cs="Times New Roman"/>
          <w:szCs w:val="20"/>
          <w:lang w:val="pl-PL"/>
        </w:rPr>
      </w:pPr>
      <w:r w:rsidRPr="00893612">
        <w:rPr>
          <w:rFonts w:ascii="Times New Roman" w:eastAsia="Calibri" w:hAnsi="Times New Roman" w:cs="Times New Roman"/>
          <w:szCs w:val="20"/>
          <w:lang w:val="pl-PL"/>
        </w:rPr>
        <w:t xml:space="preserve">For </w:t>
      </w:r>
      <w:r w:rsidRPr="00893612">
        <w:rPr>
          <w:rFonts w:ascii="Times New Roman" w:eastAsia="Calibri" w:hAnsi="Times New Roman" w:cs="Times New Roman"/>
          <w:bCs/>
          <w:szCs w:val="20"/>
        </w:rPr>
        <w:t xml:space="preserve">EW </w:t>
      </w:r>
      <w:r w:rsidRPr="00893612">
        <w:rPr>
          <w:rFonts w:ascii="Times New Roman" w:hAnsi="Times New Roman" w:cs="Times New Roman"/>
          <w:position w:val="-12"/>
          <w:lang w:val="en-GB"/>
        </w:rPr>
        <w:object w:dxaOrig="780" w:dyaOrig="360" w14:anchorId="15E1C066">
          <v:shape id="_x0000_i1178" type="#_x0000_t75" style="width:39pt;height:18pt" o:ole="">
            <v:imagedata r:id="rId87" o:title=""/>
          </v:shape>
          <o:OLEObject Type="Embed" ProgID="Equation.DSMT4" ShapeID="_x0000_i1178" DrawAspect="Content" ObjectID="_1763981854" r:id="rId94"/>
        </w:object>
      </w:r>
      <w:r w:rsidRPr="00893612">
        <w:rPr>
          <w:rFonts w:ascii="Times New Roman" w:eastAsia="Calibri" w:hAnsi="Times New Roman" w:cs="Times New Roman"/>
          <w:bCs/>
          <w:szCs w:val="20"/>
        </w:rPr>
        <w:t xml:space="preserve"> </w:t>
      </w:r>
      <w:proofErr w:type="spellStart"/>
      <w:r w:rsidRPr="00893612">
        <w:rPr>
          <w:rFonts w:ascii="Times New Roman" w:eastAsia="Calibri" w:hAnsi="Times New Roman" w:cs="Times New Roman"/>
          <w:bCs/>
          <w:szCs w:val="20"/>
        </w:rPr>
        <w:t>distribution</w:t>
      </w:r>
      <w:proofErr w:type="spellEnd"/>
      <w:r w:rsidRPr="00893612">
        <w:rPr>
          <w:rFonts w:ascii="Times New Roman" w:eastAsia="Calibri" w:hAnsi="Times New Roman" w:cs="Times New Roman"/>
          <w:szCs w:val="20"/>
          <w:lang w:val="en-GB"/>
        </w:rPr>
        <w:t xml:space="preserve">, </w:t>
      </w:r>
      <w:r w:rsidRPr="00893612">
        <w:rPr>
          <w:rFonts w:ascii="Times New Roman" w:eastAsia="Calibri" w:hAnsi="Times New Roman" w:cs="Times New Roman"/>
          <w:szCs w:val="20"/>
          <w:lang w:val="pl-PL"/>
        </w:rPr>
        <w:t>the maximum likelihood estimators of the</w:t>
      </w:r>
      <w:r w:rsidRPr="00893612">
        <w:rPr>
          <w:rFonts w:ascii="Times New Roman" w:hAnsi="Times New Roman" w:cs="Times New Roman"/>
          <w:position w:val="-10"/>
          <w:lang w:val="pl-PL"/>
        </w:rPr>
        <w:object w:dxaOrig="420" w:dyaOrig="300" w14:anchorId="109EB7BD">
          <v:shape id="_x0000_i1179" type="#_x0000_t75" style="width:21pt;height:15.6pt" o:ole="">
            <v:imagedata r:id="rId95" o:title=""/>
          </v:shape>
          <o:OLEObject Type="Embed" ProgID="Equation.DSMT4" ShapeID="_x0000_i1179" DrawAspect="Content" ObjectID="_1763981855" r:id="rId96"/>
        </w:object>
      </w:r>
      <w:r w:rsidRPr="00893612">
        <w:rPr>
          <w:rFonts w:ascii="Times New Roman" w:eastAsia="Calibri" w:hAnsi="Times New Roman" w:cs="Times New Roman"/>
          <w:szCs w:val="20"/>
          <w:lang w:val="pl-PL"/>
        </w:rPr>
        <w:t xml:space="preserve">, and </w:t>
      </w:r>
      <w:r w:rsidRPr="00893612">
        <w:rPr>
          <w:rFonts w:ascii="Times New Roman" w:hAnsi="Times New Roman" w:cs="Times New Roman"/>
          <w:position w:val="-6"/>
          <w:lang w:val="pl-PL"/>
        </w:rPr>
        <w:object w:dxaOrig="200" w:dyaOrig="260" w14:anchorId="33FB875B">
          <v:shape id="_x0000_i1180" type="#_x0000_t75" style="width:9.6pt;height:12.6pt" o:ole="">
            <v:imagedata r:id="rId97" o:title=""/>
          </v:shape>
          <o:OLEObject Type="Embed" ProgID="Equation.DSMT4" ShapeID="_x0000_i1180" DrawAspect="Content" ObjectID="_1763981856" r:id="rId98"/>
        </w:object>
      </w:r>
      <w:r w:rsidRPr="00893612">
        <w:rPr>
          <w:rFonts w:ascii="Times New Roman" w:eastAsia="Calibri" w:hAnsi="Times New Roman" w:cs="Times New Roman"/>
          <w:szCs w:val="20"/>
          <w:lang w:val="pl-PL"/>
        </w:rPr>
        <w:t xml:space="preserve"> parameters maximize the </w:t>
      </w:r>
      <w:r w:rsidRPr="00893612">
        <w:rPr>
          <w:rFonts w:ascii="Times New Roman" w:hAnsi="Times New Roman" w:cs="Times New Roman"/>
          <w:position w:val="-12"/>
          <w:lang w:val="pl-PL"/>
        </w:rPr>
        <w:object w:dxaOrig="1120" w:dyaOrig="360" w14:anchorId="538482A7">
          <v:shape id="_x0000_i1181" type="#_x0000_t75" style="width:56.4pt;height:18pt" o:ole="">
            <v:imagedata r:id="rId99" o:title=""/>
          </v:shape>
          <o:OLEObject Type="Embed" ProgID="Equation.DSMT4" ShapeID="_x0000_i1181" DrawAspect="Content" ObjectID="_1763981857" r:id="rId100"/>
        </w:object>
      </w:r>
      <w:r w:rsidRPr="00893612">
        <w:rPr>
          <w:rFonts w:ascii="Times New Roman" w:eastAsia="Calibri" w:hAnsi="Times New Roman" w:cs="Times New Roman"/>
          <w:szCs w:val="20"/>
          <w:lang w:val="pl-PL"/>
        </w:rPr>
        <w:t>function in Eq. (1</w:t>
      </w:r>
      <w:r w:rsidR="00A66328">
        <w:rPr>
          <w:rFonts w:ascii="Times New Roman" w:eastAsia="Calibri" w:hAnsi="Times New Roman" w:cs="Times New Roman"/>
          <w:szCs w:val="20"/>
          <w:lang w:val="pl-PL"/>
        </w:rPr>
        <w:t>4</w:t>
      </w:r>
      <w:r w:rsidRPr="00893612">
        <w:rPr>
          <w:rFonts w:ascii="Times New Roman" w:eastAsia="Calibri" w:hAnsi="Times New Roman" w:cs="Times New Roman"/>
          <w:szCs w:val="20"/>
          <w:lang w:val="pl-PL"/>
        </w:rPr>
        <w:t xml:space="preserve">). </w:t>
      </w:r>
    </w:p>
    <w:p w14:paraId="6778DC11" w14:textId="77777777" w:rsidR="00134048" w:rsidRPr="00893612" w:rsidRDefault="00134048" w:rsidP="00134048">
      <w:pPr>
        <w:spacing w:after="200" w:line="276" w:lineRule="auto"/>
        <w:jc w:val="both"/>
        <w:rPr>
          <w:rFonts w:ascii="Times New Roman" w:eastAsia="Calibri" w:hAnsi="Times New Roman" w:cs="Times New Roman"/>
          <w:szCs w:val="20"/>
          <w:lang w:val="pl-PL"/>
        </w:rPr>
      </w:pPr>
      <w:r w:rsidRPr="00893612">
        <w:rPr>
          <w:rFonts w:ascii="Times New Roman" w:hAnsi="Times New Roman" w:cs="Times New Roman"/>
          <w:position w:val="-10"/>
          <w:lang w:val="pl-PL"/>
        </w:rPr>
        <w:object w:dxaOrig="1260" w:dyaOrig="320" w14:anchorId="1D951D48">
          <v:shape id="_x0000_i1182" type="#_x0000_t75" style="width:63pt;height:16.2pt" o:ole="">
            <v:imagedata r:id="rId66" o:title=""/>
          </v:shape>
          <o:OLEObject Type="Embed" ProgID="Equation.DSMT4" ShapeID="_x0000_i1182" DrawAspect="Content" ObjectID="_1763981858" r:id="rId101"/>
        </w:object>
      </w:r>
      <w:r w:rsidRPr="00893612">
        <w:rPr>
          <w:rFonts w:ascii="Times New Roman" w:eastAsia="Calibri" w:hAnsi="Times New Roman" w:cs="Times New Roman"/>
          <w:szCs w:val="20"/>
        </w:rPr>
        <w:t xml:space="preserve"> </w:t>
      </w:r>
      <w:r w:rsidRPr="00893612">
        <w:rPr>
          <w:rFonts w:ascii="Times New Roman" w:eastAsia="Calibri" w:hAnsi="Times New Roman" w:cs="Times New Roman"/>
          <w:szCs w:val="20"/>
          <w:lang w:val="pl-PL"/>
        </w:rPr>
        <w:t xml:space="preserve">denote a random sample from </w:t>
      </w:r>
      <w:r w:rsidRPr="00893612">
        <w:rPr>
          <w:rFonts w:ascii="Times New Roman" w:eastAsia="Calibri" w:hAnsi="Times New Roman" w:cs="Times New Roman"/>
          <w:szCs w:val="20"/>
          <w:lang w:val="en"/>
        </w:rPr>
        <w:t xml:space="preserve">TW </w:t>
      </w:r>
      <w:r w:rsidRPr="00893612">
        <w:rPr>
          <w:rFonts w:ascii="Times New Roman" w:hAnsi="Times New Roman" w:cs="Times New Roman"/>
          <w:position w:val="-12"/>
          <w:lang w:val="en-GB"/>
        </w:rPr>
        <w:object w:dxaOrig="780" w:dyaOrig="360" w14:anchorId="7C911A1C">
          <v:shape id="_x0000_i1183" type="#_x0000_t75" style="width:39pt;height:18pt" o:ole="">
            <v:imagedata r:id="rId87" o:title=""/>
          </v:shape>
          <o:OLEObject Type="Embed" ProgID="Equation.DSMT4" ShapeID="_x0000_i1183" DrawAspect="Content" ObjectID="_1763981859" r:id="rId102"/>
        </w:object>
      </w:r>
      <w:r w:rsidRPr="00893612">
        <w:rPr>
          <w:rFonts w:ascii="Times New Roman" w:eastAsia="Calibri" w:hAnsi="Times New Roman" w:cs="Times New Roman"/>
          <w:szCs w:val="20"/>
          <w:lang w:val="en"/>
        </w:rPr>
        <w:t xml:space="preserve"> distribution</w:t>
      </w:r>
      <w:r w:rsidRPr="00893612">
        <w:rPr>
          <w:rFonts w:ascii="Times New Roman" w:eastAsia="Calibri" w:hAnsi="Times New Roman" w:cs="Times New Roman"/>
          <w:szCs w:val="20"/>
          <w:lang w:val="pl-PL"/>
        </w:rPr>
        <w:t xml:space="preserve"> </w:t>
      </w:r>
      <w:proofErr w:type="spellStart"/>
      <w:r w:rsidRPr="00893612">
        <w:rPr>
          <w:rFonts w:ascii="Times New Roman" w:eastAsia="Calibri" w:hAnsi="Times New Roman" w:cs="Times New Roman"/>
          <w:szCs w:val="20"/>
        </w:rPr>
        <w:t>and</w:t>
      </w:r>
      <w:proofErr w:type="spellEnd"/>
      <w:r w:rsidRPr="00893612">
        <w:rPr>
          <w:rFonts w:ascii="Times New Roman" w:eastAsia="Calibri" w:hAnsi="Times New Roman" w:cs="Times New Roman"/>
          <w:szCs w:val="20"/>
        </w:rPr>
        <w:t xml:space="preserve"> </w:t>
      </w:r>
      <w:r w:rsidRPr="00893612">
        <w:rPr>
          <w:rFonts w:ascii="Times New Roman" w:hAnsi="Times New Roman" w:cs="Times New Roman"/>
          <w:position w:val="-10"/>
        </w:rPr>
        <w:object w:dxaOrig="1340" w:dyaOrig="320" w14:anchorId="65A3A4E6">
          <v:shape id="_x0000_i1184" type="#_x0000_t75" style="width:67.2pt;height:16.2pt" o:ole="">
            <v:imagedata r:id="rId70" o:title=""/>
          </v:shape>
          <o:OLEObject Type="Embed" ProgID="Equation.DSMT4" ShapeID="_x0000_i1184" DrawAspect="Content" ObjectID="_1763981860" r:id="rId103"/>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indicate</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the</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observed</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value</w:t>
      </w:r>
      <w:proofErr w:type="spellEnd"/>
      <w:r w:rsidRPr="00893612">
        <w:rPr>
          <w:rFonts w:ascii="Times New Roman" w:eastAsia="Calibri" w:hAnsi="Times New Roman" w:cs="Times New Roman"/>
          <w:szCs w:val="20"/>
        </w:rPr>
        <w:t xml:space="preserve"> </w:t>
      </w:r>
      <w:r w:rsidRPr="00893612">
        <w:rPr>
          <w:rFonts w:ascii="Times New Roman" w:hAnsi="Times New Roman" w:cs="Times New Roman"/>
          <w:position w:val="-10"/>
        </w:rPr>
        <w:object w:dxaOrig="300" w:dyaOrig="320" w14:anchorId="51F9E7CA">
          <v:shape id="_x0000_i1185" type="#_x0000_t75" style="width:15pt;height:16.2pt" o:ole="">
            <v:imagedata r:id="rId72" o:title=""/>
          </v:shape>
          <o:OLEObject Type="Embed" ProgID="Equation.DSMT4" ShapeID="_x0000_i1185" DrawAspect="Content" ObjectID="_1763981861" r:id="rId104"/>
        </w:object>
      </w:r>
      <w:r w:rsidRPr="00893612">
        <w:rPr>
          <w:rFonts w:ascii="Times New Roman" w:eastAsia="Calibri" w:hAnsi="Times New Roman" w:cs="Times New Roman"/>
          <w:szCs w:val="20"/>
          <w:lang w:val="en-GB"/>
        </w:rPr>
        <w:t xml:space="preserve"> for</w:t>
      </w:r>
      <w:r w:rsidRPr="00893612">
        <w:rPr>
          <w:rFonts w:ascii="Times New Roman" w:hAnsi="Times New Roman" w:cs="Times New Roman"/>
          <w:position w:val="-8"/>
        </w:rPr>
        <w:object w:dxaOrig="1080" w:dyaOrig="279" w14:anchorId="7B3E2139">
          <v:shape id="_x0000_i1186" type="#_x0000_t75" style="width:53.4pt;height:14.4pt" o:ole="">
            <v:imagedata r:id="rId74" o:title=""/>
          </v:shape>
          <o:OLEObject Type="Embed" ProgID="Equation.DSMT4" ShapeID="_x0000_i1186" DrawAspect="Content" ObjectID="_1763981862" r:id="rId105"/>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The</w:t>
      </w:r>
      <w:proofErr w:type="spellEnd"/>
      <w:r w:rsidRPr="00893612">
        <w:rPr>
          <w:rFonts w:ascii="Times New Roman" w:eastAsia="Calibri" w:hAnsi="Times New Roman" w:cs="Times New Roman"/>
          <w:szCs w:val="20"/>
        </w:rPr>
        <w:t xml:space="preserve"> log-</w:t>
      </w:r>
      <w:proofErr w:type="spellStart"/>
      <w:r w:rsidRPr="00893612">
        <w:rPr>
          <w:rFonts w:ascii="Times New Roman" w:eastAsia="Calibri" w:hAnsi="Times New Roman" w:cs="Times New Roman"/>
          <w:szCs w:val="20"/>
        </w:rPr>
        <w:t>likelihood</w:t>
      </w:r>
      <w:proofErr w:type="spellEnd"/>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function</w:t>
      </w:r>
      <w:proofErr w:type="spellEnd"/>
      <w:r w:rsidRPr="00893612">
        <w:rPr>
          <w:rFonts w:ascii="Times New Roman" w:eastAsia="Calibri" w:hAnsi="Times New Roman" w:cs="Times New Roman"/>
          <w:szCs w:val="20"/>
        </w:rPr>
        <w:t xml:space="preserve"> is </w:t>
      </w:r>
    </w:p>
    <w:p w14:paraId="229F583C" w14:textId="3928CF91" w:rsidR="00134048" w:rsidRPr="00893612" w:rsidRDefault="0004660B" w:rsidP="00134048">
      <w:pPr>
        <w:pStyle w:val="ListeParagraf"/>
        <w:spacing w:after="200" w:line="276" w:lineRule="auto"/>
        <w:ind w:left="360"/>
        <w:jc w:val="center"/>
        <w:rPr>
          <w:rFonts w:ascii="Times New Roman" w:eastAsia="Calibri" w:hAnsi="Times New Roman" w:cs="Times New Roman"/>
          <w:szCs w:val="20"/>
        </w:rPr>
      </w:pPr>
      <w:r w:rsidRPr="0004660B">
        <w:rPr>
          <w:rFonts w:ascii="Times New Roman" w:hAnsi="Times New Roman" w:cs="Times New Roman"/>
          <w:position w:val="-36"/>
        </w:rPr>
        <w:object w:dxaOrig="8199" w:dyaOrig="840" w14:anchorId="198D76AE">
          <v:shape id="_x0000_i2630" type="#_x0000_t75" style="width:410.4pt;height:42pt" o:ole="">
            <v:imagedata r:id="rId106" o:title=""/>
          </v:shape>
          <o:OLEObject Type="Embed" ProgID="Equation.DSMT4" ShapeID="_x0000_i2630" DrawAspect="Content" ObjectID="_1763981863" r:id="rId107"/>
        </w:object>
      </w:r>
      <w:r w:rsidR="00134048" w:rsidRPr="00893612">
        <w:rPr>
          <w:rFonts w:ascii="Times New Roman" w:eastAsia="Calibri" w:hAnsi="Times New Roman" w:cs="Times New Roman"/>
          <w:szCs w:val="20"/>
        </w:rPr>
        <w:tab/>
        <w:t>(1</w:t>
      </w:r>
      <w:r w:rsidR="00A66328">
        <w:rPr>
          <w:rFonts w:ascii="Times New Roman" w:eastAsia="Calibri" w:hAnsi="Times New Roman" w:cs="Times New Roman"/>
          <w:szCs w:val="20"/>
        </w:rPr>
        <w:t>5</w:t>
      </w:r>
      <w:r w:rsidR="00134048" w:rsidRPr="00893612">
        <w:rPr>
          <w:rFonts w:ascii="Times New Roman" w:eastAsia="Calibri" w:hAnsi="Times New Roman" w:cs="Times New Roman"/>
          <w:szCs w:val="20"/>
        </w:rPr>
        <w:t>)</w:t>
      </w:r>
    </w:p>
    <w:p w14:paraId="5608CA64" w14:textId="09669D12" w:rsidR="00134048" w:rsidRPr="00893612" w:rsidRDefault="00134048" w:rsidP="00134048">
      <w:pPr>
        <w:spacing w:after="200" w:line="276" w:lineRule="auto"/>
        <w:jc w:val="both"/>
        <w:rPr>
          <w:rFonts w:ascii="Times New Roman" w:eastAsia="Calibri" w:hAnsi="Times New Roman" w:cs="Times New Roman"/>
          <w:szCs w:val="20"/>
          <w:lang w:val="pl-PL"/>
        </w:rPr>
      </w:pPr>
      <w:r w:rsidRPr="00893612">
        <w:rPr>
          <w:rFonts w:ascii="Times New Roman" w:eastAsia="Calibri" w:hAnsi="Times New Roman" w:cs="Times New Roman"/>
          <w:szCs w:val="20"/>
          <w:lang w:val="pl-PL"/>
        </w:rPr>
        <w:t xml:space="preserve">For the </w:t>
      </w:r>
      <w:r w:rsidRPr="00893612">
        <w:rPr>
          <w:rFonts w:ascii="Times New Roman" w:eastAsia="Calibri" w:hAnsi="Times New Roman" w:cs="Times New Roman"/>
          <w:szCs w:val="20"/>
          <w:lang w:val="en"/>
        </w:rPr>
        <w:t xml:space="preserve">TW </w:t>
      </w:r>
      <w:r w:rsidRPr="00893612">
        <w:rPr>
          <w:rFonts w:ascii="Times New Roman" w:hAnsi="Times New Roman" w:cs="Times New Roman"/>
          <w:position w:val="-12"/>
          <w:lang w:val="en-GB"/>
        </w:rPr>
        <w:object w:dxaOrig="780" w:dyaOrig="360" w14:anchorId="630EA522">
          <v:shape id="_x0000_i1188" type="#_x0000_t75" style="width:39pt;height:18pt" o:ole="">
            <v:imagedata r:id="rId87" o:title=""/>
          </v:shape>
          <o:OLEObject Type="Embed" ProgID="Equation.DSMT4" ShapeID="_x0000_i1188" DrawAspect="Content" ObjectID="_1763981864" r:id="rId108"/>
        </w:object>
      </w:r>
      <w:r w:rsidRPr="00893612">
        <w:rPr>
          <w:rFonts w:ascii="Times New Roman" w:eastAsia="Calibri" w:hAnsi="Times New Roman" w:cs="Times New Roman"/>
          <w:szCs w:val="20"/>
          <w:lang w:val="en"/>
        </w:rPr>
        <w:t xml:space="preserve"> distribution</w:t>
      </w:r>
      <w:r w:rsidRPr="00893612">
        <w:rPr>
          <w:rFonts w:ascii="Times New Roman" w:eastAsia="Calibri" w:hAnsi="Times New Roman" w:cs="Times New Roman"/>
          <w:bCs/>
          <w:szCs w:val="20"/>
        </w:rPr>
        <w:t>,</w:t>
      </w:r>
      <w:r w:rsidRPr="00893612">
        <w:rPr>
          <w:rFonts w:ascii="Times New Roman" w:eastAsia="Calibri" w:hAnsi="Times New Roman" w:cs="Times New Roman"/>
          <w:szCs w:val="20"/>
          <w:lang w:val="pl-PL"/>
        </w:rPr>
        <w:t xml:space="preserve"> the maximum likelihood estimators of the </w:t>
      </w:r>
      <w:r w:rsidRPr="00893612">
        <w:rPr>
          <w:rFonts w:ascii="Times New Roman" w:hAnsi="Times New Roman" w:cs="Times New Roman"/>
          <w:position w:val="-10"/>
          <w:lang w:val="pl-PL"/>
        </w:rPr>
        <w:object w:dxaOrig="420" w:dyaOrig="300" w14:anchorId="43E204D5">
          <v:shape id="_x0000_i1189" type="#_x0000_t75" style="width:21pt;height:15.6pt" o:ole="">
            <v:imagedata r:id="rId95" o:title=""/>
          </v:shape>
          <o:OLEObject Type="Embed" ProgID="Equation.DSMT4" ShapeID="_x0000_i1189" DrawAspect="Content" ObjectID="_1763981865" r:id="rId109"/>
        </w:object>
      </w:r>
      <w:r w:rsidRPr="00893612">
        <w:rPr>
          <w:rFonts w:ascii="Times New Roman" w:eastAsia="Calibri" w:hAnsi="Times New Roman" w:cs="Times New Roman"/>
          <w:szCs w:val="20"/>
          <w:lang w:val="pl-PL"/>
        </w:rPr>
        <w:t xml:space="preserve">, and </w:t>
      </w:r>
      <w:r w:rsidRPr="00893612">
        <w:rPr>
          <w:rFonts w:ascii="Times New Roman" w:hAnsi="Times New Roman" w:cs="Times New Roman"/>
          <w:position w:val="-6"/>
          <w:lang w:val="pl-PL"/>
        </w:rPr>
        <w:object w:dxaOrig="200" w:dyaOrig="260" w14:anchorId="50E04668">
          <v:shape id="_x0000_i1190" type="#_x0000_t75" style="width:9.6pt;height:12.6pt" o:ole="">
            <v:imagedata r:id="rId97" o:title=""/>
          </v:shape>
          <o:OLEObject Type="Embed" ProgID="Equation.DSMT4" ShapeID="_x0000_i1190" DrawAspect="Content" ObjectID="_1763981866" r:id="rId110"/>
        </w:object>
      </w:r>
      <w:r w:rsidRPr="00893612">
        <w:rPr>
          <w:rFonts w:ascii="Times New Roman" w:eastAsia="Calibri" w:hAnsi="Times New Roman" w:cs="Times New Roman"/>
          <w:szCs w:val="20"/>
          <w:lang w:val="pl-PL"/>
        </w:rPr>
        <w:t xml:space="preserve"> parameters maximize the </w:t>
      </w:r>
      <w:r w:rsidRPr="00893612">
        <w:rPr>
          <w:rFonts w:ascii="Times New Roman" w:hAnsi="Times New Roman" w:cs="Times New Roman"/>
          <w:position w:val="-12"/>
          <w:lang w:val="pl-PL"/>
        </w:rPr>
        <w:object w:dxaOrig="1120" w:dyaOrig="360" w14:anchorId="46F9D441">
          <v:shape id="_x0000_i1191" type="#_x0000_t75" style="width:56.4pt;height:18pt" o:ole="">
            <v:imagedata r:id="rId99" o:title=""/>
          </v:shape>
          <o:OLEObject Type="Embed" ProgID="Equation.DSMT4" ShapeID="_x0000_i1191" DrawAspect="Content" ObjectID="_1763981867" r:id="rId111"/>
        </w:object>
      </w:r>
      <w:r w:rsidRPr="00893612">
        <w:rPr>
          <w:rFonts w:ascii="Times New Roman" w:eastAsia="Calibri" w:hAnsi="Times New Roman" w:cs="Times New Roman"/>
          <w:szCs w:val="20"/>
          <w:lang w:val="pl-PL"/>
        </w:rPr>
        <w:t>function in Eq. (1</w:t>
      </w:r>
      <w:r w:rsidR="00A66328">
        <w:rPr>
          <w:rFonts w:ascii="Times New Roman" w:eastAsia="Calibri" w:hAnsi="Times New Roman" w:cs="Times New Roman"/>
          <w:szCs w:val="20"/>
          <w:lang w:val="pl-PL"/>
        </w:rPr>
        <w:t>5</w:t>
      </w:r>
      <w:r w:rsidRPr="00893612">
        <w:rPr>
          <w:rFonts w:ascii="Times New Roman" w:eastAsia="Calibri" w:hAnsi="Times New Roman" w:cs="Times New Roman"/>
          <w:szCs w:val="20"/>
          <w:lang w:val="pl-PL"/>
        </w:rPr>
        <w:t xml:space="preserve">). </w:t>
      </w:r>
    </w:p>
    <w:p w14:paraId="2A493AF1" w14:textId="77777777" w:rsidR="00134048" w:rsidRPr="00893612" w:rsidRDefault="00134048" w:rsidP="00134048">
      <w:pPr>
        <w:spacing w:after="200" w:line="276" w:lineRule="auto"/>
        <w:jc w:val="both"/>
        <w:rPr>
          <w:rFonts w:ascii="Times New Roman" w:eastAsia="Calibri" w:hAnsi="Times New Roman" w:cs="Times New Roman"/>
          <w:szCs w:val="20"/>
          <w:lang w:val="pl-PL"/>
        </w:rPr>
      </w:pPr>
      <w:r w:rsidRPr="00893612">
        <w:rPr>
          <w:rFonts w:ascii="Times New Roman" w:hAnsi="Times New Roman" w:cs="Times New Roman"/>
          <w:position w:val="-10"/>
          <w:lang w:val="pl-PL"/>
        </w:rPr>
        <w:object w:dxaOrig="1260" w:dyaOrig="320" w14:anchorId="79509E99">
          <v:shape id="_x0000_i1192" type="#_x0000_t75" style="width:63pt;height:16.2pt" o:ole="">
            <v:imagedata r:id="rId66" o:title=""/>
          </v:shape>
          <o:OLEObject Type="Embed" ProgID="Equation.DSMT4" ShapeID="_x0000_i1192" DrawAspect="Content" ObjectID="_1763981868" r:id="rId112"/>
        </w:object>
      </w:r>
      <w:r w:rsidRPr="00893612">
        <w:rPr>
          <w:rFonts w:ascii="Times New Roman" w:eastAsia="Calibri" w:hAnsi="Times New Roman" w:cs="Times New Roman"/>
          <w:szCs w:val="20"/>
        </w:rPr>
        <w:t xml:space="preserve"> </w:t>
      </w:r>
      <w:r w:rsidRPr="00893612">
        <w:rPr>
          <w:rFonts w:ascii="Times New Roman" w:eastAsia="Calibri" w:hAnsi="Times New Roman" w:cs="Times New Roman"/>
          <w:szCs w:val="20"/>
          <w:lang w:val="pl-PL"/>
        </w:rPr>
        <w:t xml:space="preserve">denote a random sample from </w:t>
      </w:r>
      <w:r w:rsidRPr="00893612">
        <w:rPr>
          <w:rFonts w:ascii="Times New Roman" w:eastAsia="Calibri" w:hAnsi="Times New Roman" w:cs="Times New Roman"/>
          <w:szCs w:val="20"/>
        </w:rPr>
        <w:t xml:space="preserve">GL </w:t>
      </w:r>
      <w:r w:rsidRPr="00893612">
        <w:rPr>
          <w:rFonts w:ascii="Times New Roman" w:hAnsi="Times New Roman" w:cs="Times New Roman"/>
          <w:position w:val="-12"/>
        </w:rPr>
        <w:object w:dxaOrig="580" w:dyaOrig="360" w14:anchorId="24E13D62">
          <v:shape id="_x0000_i1193" type="#_x0000_t75" style="width:28.8pt;height:18pt" o:ole="">
            <v:imagedata r:id="rId68" o:title=""/>
          </v:shape>
          <o:OLEObject Type="Embed" ProgID="Equation.DSMT4" ShapeID="_x0000_i1193" DrawAspect="Content" ObjectID="_1763981869" r:id="rId113"/>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distribution</w:t>
      </w:r>
      <w:proofErr w:type="spellEnd"/>
      <w:r w:rsidRPr="00893612">
        <w:rPr>
          <w:rFonts w:ascii="Times New Roman" w:eastAsia="Calibri" w:hAnsi="Times New Roman" w:cs="Times New Roman"/>
          <w:szCs w:val="20"/>
          <w:lang w:val="pl-PL"/>
        </w:rPr>
        <w:t xml:space="preserve"> </w:t>
      </w:r>
      <w:r w:rsidRPr="00893612">
        <w:rPr>
          <w:rFonts w:ascii="Times New Roman" w:eastAsia="Calibri" w:hAnsi="Times New Roman" w:cs="Times New Roman"/>
          <w:szCs w:val="20"/>
          <w:lang w:val="en-GB"/>
        </w:rPr>
        <w:t>and</w:t>
      </w:r>
      <w:r w:rsidRPr="00893612">
        <w:rPr>
          <w:rFonts w:ascii="Times New Roman" w:hAnsi="Times New Roman" w:cs="Times New Roman"/>
          <w:position w:val="-10"/>
        </w:rPr>
        <w:object w:dxaOrig="1340" w:dyaOrig="320" w14:anchorId="6FFC9E5B">
          <v:shape id="_x0000_i1194" type="#_x0000_t75" style="width:67.2pt;height:16.2pt" o:ole="">
            <v:imagedata r:id="rId70" o:title=""/>
          </v:shape>
          <o:OLEObject Type="Embed" ProgID="Equation.DSMT4" ShapeID="_x0000_i1194" DrawAspect="Content" ObjectID="_1763981870" r:id="rId114"/>
        </w:object>
      </w:r>
      <w:r w:rsidRPr="00893612">
        <w:rPr>
          <w:rFonts w:ascii="Times New Roman" w:eastAsia="Calibri" w:hAnsi="Times New Roman" w:cs="Times New Roman"/>
          <w:szCs w:val="20"/>
          <w:lang w:val="en-GB"/>
        </w:rPr>
        <w:t xml:space="preserve"> indicate the observed value </w:t>
      </w:r>
      <w:r w:rsidRPr="00893612">
        <w:rPr>
          <w:rFonts w:ascii="Times New Roman" w:hAnsi="Times New Roman" w:cs="Times New Roman"/>
          <w:position w:val="-10"/>
        </w:rPr>
        <w:object w:dxaOrig="300" w:dyaOrig="320" w14:anchorId="49540D62">
          <v:shape id="_x0000_i1195" type="#_x0000_t75" style="width:15pt;height:16.2pt" o:ole="">
            <v:imagedata r:id="rId72" o:title=""/>
          </v:shape>
          <o:OLEObject Type="Embed" ProgID="Equation.DSMT4" ShapeID="_x0000_i1195" DrawAspect="Content" ObjectID="_1763981871" r:id="rId115"/>
        </w:object>
      </w:r>
      <w:r w:rsidRPr="00893612">
        <w:rPr>
          <w:rFonts w:ascii="Times New Roman" w:eastAsia="Calibri" w:hAnsi="Times New Roman" w:cs="Times New Roman"/>
          <w:szCs w:val="20"/>
          <w:lang w:val="en-GB"/>
        </w:rPr>
        <w:t xml:space="preserve"> for</w:t>
      </w:r>
      <w:r w:rsidRPr="00893612">
        <w:rPr>
          <w:rFonts w:ascii="Times New Roman" w:hAnsi="Times New Roman" w:cs="Times New Roman"/>
          <w:position w:val="-8"/>
        </w:rPr>
        <w:object w:dxaOrig="1080" w:dyaOrig="279" w14:anchorId="38923A0D">
          <v:shape id="_x0000_i1196" type="#_x0000_t75" style="width:53.4pt;height:14.4pt" o:ole="">
            <v:imagedata r:id="rId74" o:title=""/>
          </v:shape>
          <o:OLEObject Type="Embed" ProgID="Equation.DSMT4" ShapeID="_x0000_i1196" DrawAspect="Content" ObjectID="_1763981872" r:id="rId116"/>
        </w:object>
      </w:r>
      <w:r w:rsidRPr="00893612">
        <w:rPr>
          <w:rFonts w:ascii="Times New Roman" w:eastAsia="Calibri" w:hAnsi="Times New Roman" w:cs="Times New Roman"/>
          <w:szCs w:val="20"/>
          <w:lang w:val="en-GB"/>
        </w:rPr>
        <w:t xml:space="preserve">. The log-likelihood function </w:t>
      </w:r>
      <w:proofErr w:type="gramStart"/>
      <w:r w:rsidRPr="00893612">
        <w:rPr>
          <w:rFonts w:ascii="Times New Roman" w:eastAsia="Calibri" w:hAnsi="Times New Roman" w:cs="Times New Roman"/>
          <w:szCs w:val="20"/>
          <w:lang w:val="en-GB"/>
        </w:rPr>
        <w:t>is</w:t>
      </w:r>
      <w:proofErr w:type="gramEnd"/>
      <w:r w:rsidRPr="00893612">
        <w:rPr>
          <w:rFonts w:ascii="Times New Roman" w:eastAsia="Calibri" w:hAnsi="Times New Roman" w:cs="Times New Roman"/>
          <w:szCs w:val="20"/>
          <w:lang w:val="en-GB"/>
        </w:rPr>
        <w:t xml:space="preserve"> </w:t>
      </w:r>
    </w:p>
    <w:p w14:paraId="5666F682" w14:textId="2F218519" w:rsidR="00134048" w:rsidRPr="00893612" w:rsidRDefault="00A34EB2" w:rsidP="00A66328">
      <w:pPr>
        <w:pStyle w:val="ListeParagraf"/>
        <w:spacing w:after="200" w:line="276" w:lineRule="auto"/>
        <w:ind w:left="360"/>
        <w:jc w:val="right"/>
        <w:rPr>
          <w:rFonts w:ascii="Times New Roman" w:eastAsia="Calibri" w:hAnsi="Times New Roman" w:cs="Times New Roman"/>
          <w:szCs w:val="20"/>
          <w:lang w:val="en-GB"/>
        </w:rPr>
      </w:pPr>
      <w:r w:rsidRPr="00A34EB2">
        <w:rPr>
          <w:rFonts w:ascii="Times New Roman" w:hAnsi="Times New Roman" w:cs="Times New Roman"/>
          <w:position w:val="-30"/>
          <w:lang w:val="en-GB"/>
        </w:rPr>
        <w:object w:dxaOrig="6020" w:dyaOrig="700" w14:anchorId="5CC9C935">
          <v:shape id="_x0000_i2632" type="#_x0000_t75" style="width:300pt;height:35.4pt" o:ole="">
            <v:imagedata r:id="rId117" o:title=""/>
          </v:shape>
          <o:OLEObject Type="Embed" ProgID="Equation.DSMT4" ShapeID="_x0000_i2632" DrawAspect="Content" ObjectID="_1763981873" r:id="rId118"/>
        </w:object>
      </w:r>
      <w:r w:rsidR="00134048" w:rsidRPr="00893612">
        <w:rPr>
          <w:rFonts w:ascii="Times New Roman" w:eastAsia="Calibri" w:hAnsi="Times New Roman" w:cs="Times New Roman"/>
          <w:szCs w:val="20"/>
          <w:lang w:val="en-GB"/>
        </w:rPr>
        <w:tab/>
      </w:r>
      <w:r w:rsidR="00134048" w:rsidRPr="00893612">
        <w:rPr>
          <w:rFonts w:ascii="Times New Roman" w:eastAsia="Calibri" w:hAnsi="Times New Roman" w:cs="Times New Roman"/>
          <w:szCs w:val="20"/>
          <w:lang w:val="en-GB"/>
        </w:rPr>
        <w:tab/>
        <w:t>(1</w:t>
      </w:r>
      <w:r w:rsidR="00A66328">
        <w:rPr>
          <w:rFonts w:ascii="Times New Roman" w:eastAsia="Calibri" w:hAnsi="Times New Roman" w:cs="Times New Roman"/>
          <w:szCs w:val="20"/>
          <w:lang w:val="en-GB"/>
        </w:rPr>
        <w:t>6</w:t>
      </w:r>
      <w:r w:rsidR="00134048" w:rsidRPr="00893612">
        <w:rPr>
          <w:rFonts w:ascii="Times New Roman" w:eastAsia="Calibri" w:hAnsi="Times New Roman" w:cs="Times New Roman"/>
          <w:szCs w:val="20"/>
          <w:lang w:val="en-GB"/>
        </w:rPr>
        <w:t>)</w:t>
      </w:r>
    </w:p>
    <w:p w14:paraId="470BB397" w14:textId="78994DE1" w:rsidR="00134048" w:rsidRPr="00893612" w:rsidRDefault="00134048" w:rsidP="00A66328">
      <w:pPr>
        <w:spacing w:after="200" w:line="276" w:lineRule="auto"/>
        <w:jc w:val="both"/>
        <w:rPr>
          <w:rFonts w:ascii="Times New Roman" w:eastAsia="Calibri" w:hAnsi="Times New Roman" w:cs="Times New Roman"/>
          <w:szCs w:val="20"/>
          <w:lang w:val="en"/>
        </w:rPr>
      </w:pPr>
      <w:r w:rsidRPr="00893612">
        <w:rPr>
          <w:rFonts w:ascii="Times New Roman" w:eastAsia="Calibri" w:hAnsi="Times New Roman" w:cs="Times New Roman"/>
          <w:szCs w:val="20"/>
          <w:lang w:val="pl-PL"/>
        </w:rPr>
        <w:lastRenderedPageBreak/>
        <w:t xml:space="preserve">where </w:t>
      </w:r>
      <w:r w:rsidR="00A34EB2" w:rsidRPr="00A34EB2">
        <w:rPr>
          <w:rFonts w:ascii="Times New Roman" w:hAnsi="Times New Roman" w:cs="Times New Roman"/>
          <w:position w:val="-22"/>
          <w:lang w:val="pl-PL"/>
        </w:rPr>
        <w:object w:dxaOrig="2980" w:dyaOrig="580" w14:anchorId="4438D0D8">
          <v:shape id="_x0000_i2634" type="#_x0000_t75" style="width:148.8pt;height:28.8pt" o:ole="">
            <v:imagedata r:id="rId119" o:title=""/>
          </v:shape>
          <o:OLEObject Type="Embed" ProgID="Equation.DSMT4" ShapeID="_x0000_i2634" DrawAspect="Content" ObjectID="_1763981874" r:id="rId120"/>
        </w:object>
      </w:r>
    </w:p>
    <w:p w14:paraId="26F583F2" w14:textId="6755054E" w:rsidR="00134048" w:rsidRPr="00893612" w:rsidRDefault="00134048" w:rsidP="00134048">
      <w:pPr>
        <w:spacing w:after="200" w:line="276" w:lineRule="auto"/>
        <w:jc w:val="both"/>
        <w:rPr>
          <w:rFonts w:ascii="Times New Roman" w:eastAsia="Calibri" w:hAnsi="Times New Roman" w:cs="Times New Roman"/>
          <w:szCs w:val="20"/>
          <w:lang w:val="pl-PL"/>
        </w:rPr>
      </w:pPr>
      <w:r w:rsidRPr="00893612">
        <w:rPr>
          <w:rFonts w:ascii="Times New Roman" w:eastAsia="Calibri" w:hAnsi="Times New Roman" w:cs="Times New Roman"/>
          <w:szCs w:val="20"/>
          <w:lang w:val="pl-PL"/>
        </w:rPr>
        <w:t xml:space="preserve">For </w:t>
      </w:r>
      <w:r w:rsidRPr="00893612">
        <w:rPr>
          <w:rFonts w:ascii="Times New Roman" w:eastAsia="Calibri" w:hAnsi="Times New Roman" w:cs="Times New Roman"/>
          <w:szCs w:val="20"/>
        </w:rPr>
        <w:t xml:space="preserve">GL </w:t>
      </w:r>
      <w:r w:rsidRPr="00893612">
        <w:rPr>
          <w:rFonts w:ascii="Times New Roman" w:hAnsi="Times New Roman" w:cs="Times New Roman"/>
          <w:position w:val="-12"/>
        </w:rPr>
        <w:object w:dxaOrig="580" w:dyaOrig="360" w14:anchorId="52B0B919">
          <v:shape id="_x0000_i1199" type="#_x0000_t75" style="width:28.8pt;height:18pt" o:ole="">
            <v:imagedata r:id="rId68" o:title=""/>
          </v:shape>
          <o:OLEObject Type="Embed" ProgID="Equation.DSMT4" ShapeID="_x0000_i1199" DrawAspect="Content" ObjectID="_1763981875" r:id="rId121"/>
        </w:object>
      </w:r>
      <w:r w:rsidRPr="00893612">
        <w:rPr>
          <w:rFonts w:ascii="Times New Roman" w:eastAsia="Calibri" w:hAnsi="Times New Roman" w:cs="Times New Roman"/>
          <w:szCs w:val="20"/>
        </w:rPr>
        <w:t xml:space="preserve"> </w:t>
      </w:r>
      <w:proofErr w:type="spellStart"/>
      <w:r w:rsidRPr="00893612">
        <w:rPr>
          <w:rFonts w:ascii="Times New Roman" w:eastAsia="Calibri" w:hAnsi="Times New Roman" w:cs="Times New Roman"/>
          <w:szCs w:val="20"/>
        </w:rPr>
        <w:t>distribution</w:t>
      </w:r>
      <w:proofErr w:type="spellEnd"/>
      <w:r w:rsidRPr="00893612">
        <w:rPr>
          <w:rFonts w:ascii="Times New Roman" w:eastAsia="Calibri" w:hAnsi="Times New Roman" w:cs="Times New Roman"/>
          <w:szCs w:val="20"/>
          <w:lang w:val="en"/>
        </w:rPr>
        <w:t>,</w:t>
      </w:r>
      <w:r w:rsidRPr="00893612">
        <w:rPr>
          <w:rFonts w:ascii="Times New Roman" w:eastAsia="Calibri" w:hAnsi="Times New Roman" w:cs="Times New Roman"/>
          <w:szCs w:val="20"/>
          <w:lang w:val="pl-PL"/>
        </w:rPr>
        <w:t xml:space="preserve"> the maximum likelihood estimators of the </w:t>
      </w:r>
      <w:r w:rsidRPr="00893612">
        <w:rPr>
          <w:rFonts w:ascii="Times New Roman" w:hAnsi="Times New Roman" w:cs="Times New Roman"/>
          <w:position w:val="-6"/>
          <w:lang w:val="pl-PL"/>
        </w:rPr>
        <w:object w:dxaOrig="200" w:dyaOrig="200" w14:anchorId="60B9CA9F">
          <v:shape id="_x0000_i1200" type="#_x0000_t75" style="width:9.6pt;height:9.6pt" o:ole="">
            <v:imagedata r:id="rId80" o:title=""/>
          </v:shape>
          <o:OLEObject Type="Embed" ProgID="Equation.DSMT4" ShapeID="_x0000_i1200" DrawAspect="Content" ObjectID="_1763981876" r:id="rId122"/>
        </w:object>
      </w:r>
      <w:r w:rsidRPr="00893612">
        <w:rPr>
          <w:rFonts w:ascii="Times New Roman" w:eastAsia="Calibri" w:hAnsi="Times New Roman" w:cs="Times New Roman"/>
          <w:szCs w:val="20"/>
          <w:lang w:val="pl-PL"/>
        </w:rPr>
        <w:t xml:space="preserve"> and </w:t>
      </w:r>
      <w:r w:rsidRPr="00893612">
        <w:rPr>
          <w:rFonts w:ascii="Times New Roman" w:hAnsi="Times New Roman" w:cs="Times New Roman"/>
          <w:position w:val="-10"/>
          <w:lang w:val="pl-PL"/>
        </w:rPr>
        <w:object w:dxaOrig="220" w:dyaOrig="300" w14:anchorId="529F2E19">
          <v:shape id="_x0000_i1201" type="#_x0000_t75" style="width:10.8pt;height:15.6pt" o:ole="">
            <v:imagedata r:id="rId82" o:title=""/>
          </v:shape>
          <o:OLEObject Type="Embed" ProgID="Equation.DSMT4" ShapeID="_x0000_i1201" DrawAspect="Content" ObjectID="_1763981877" r:id="rId123"/>
        </w:object>
      </w:r>
      <w:r w:rsidRPr="00893612">
        <w:rPr>
          <w:rFonts w:ascii="Times New Roman" w:eastAsia="Calibri" w:hAnsi="Times New Roman" w:cs="Times New Roman"/>
          <w:szCs w:val="20"/>
          <w:lang w:val="pl-PL"/>
        </w:rPr>
        <w:t xml:space="preserve"> parameters maximize the </w:t>
      </w:r>
      <w:r w:rsidRPr="00893612">
        <w:rPr>
          <w:rFonts w:ascii="Times New Roman" w:hAnsi="Times New Roman" w:cs="Times New Roman"/>
          <w:position w:val="-12"/>
          <w:lang w:val="pl-PL"/>
        </w:rPr>
        <w:object w:dxaOrig="940" w:dyaOrig="360" w14:anchorId="3FB843FB">
          <v:shape id="_x0000_i1202" type="#_x0000_t75" style="width:46.8pt;height:18pt" o:ole="">
            <v:imagedata r:id="rId84" o:title=""/>
          </v:shape>
          <o:OLEObject Type="Embed" ProgID="Equation.DSMT4" ShapeID="_x0000_i1202" DrawAspect="Content" ObjectID="_1763981878" r:id="rId124"/>
        </w:object>
      </w:r>
      <w:r w:rsidRPr="00893612">
        <w:rPr>
          <w:rFonts w:ascii="Times New Roman" w:eastAsia="Calibri" w:hAnsi="Times New Roman" w:cs="Times New Roman"/>
          <w:szCs w:val="20"/>
          <w:lang w:val="pl-PL"/>
        </w:rPr>
        <w:t>function in Eq. (1</w:t>
      </w:r>
      <w:r w:rsidR="00A66328">
        <w:rPr>
          <w:rFonts w:ascii="Times New Roman" w:eastAsia="Calibri" w:hAnsi="Times New Roman" w:cs="Times New Roman"/>
          <w:szCs w:val="20"/>
          <w:lang w:val="pl-PL"/>
        </w:rPr>
        <w:t>6</w:t>
      </w:r>
      <w:r w:rsidRPr="00893612">
        <w:rPr>
          <w:rFonts w:ascii="Times New Roman" w:eastAsia="Calibri" w:hAnsi="Times New Roman" w:cs="Times New Roman"/>
          <w:szCs w:val="20"/>
          <w:lang w:val="pl-PL"/>
        </w:rPr>
        <w:t xml:space="preserve">). The optim function in the R program is </w:t>
      </w:r>
      <w:r w:rsidRPr="00893612">
        <w:rPr>
          <w:rFonts w:ascii="Times New Roman" w:eastAsia="Calibri" w:hAnsi="Times New Roman" w:cs="Times New Roman"/>
          <w:szCs w:val="20"/>
          <w:lang w:val="en"/>
        </w:rPr>
        <w:t>used</w:t>
      </w:r>
      <w:r w:rsidRPr="00893612">
        <w:rPr>
          <w:rFonts w:ascii="Times New Roman" w:eastAsia="Calibri" w:hAnsi="Times New Roman" w:cs="Times New Roman"/>
          <w:szCs w:val="20"/>
          <w:lang w:val="pl-PL"/>
        </w:rPr>
        <w:t xml:space="preserve"> to maximize the log-likelihood functions in Eqs. (1</w:t>
      </w:r>
      <w:r w:rsidR="00A66328">
        <w:rPr>
          <w:rFonts w:ascii="Times New Roman" w:eastAsia="Calibri" w:hAnsi="Times New Roman" w:cs="Times New Roman"/>
          <w:szCs w:val="20"/>
          <w:lang w:val="pl-PL"/>
        </w:rPr>
        <w:t>3</w:t>
      </w:r>
      <w:r w:rsidRPr="00893612">
        <w:rPr>
          <w:rFonts w:ascii="Times New Roman" w:eastAsia="Calibri" w:hAnsi="Times New Roman" w:cs="Times New Roman"/>
          <w:szCs w:val="20"/>
          <w:lang w:val="pl-PL"/>
        </w:rPr>
        <w:t>, 1</w:t>
      </w:r>
      <w:r w:rsidR="00A66328">
        <w:rPr>
          <w:rFonts w:ascii="Times New Roman" w:eastAsia="Calibri" w:hAnsi="Times New Roman" w:cs="Times New Roman"/>
          <w:szCs w:val="20"/>
          <w:lang w:val="pl-PL"/>
        </w:rPr>
        <w:t>4</w:t>
      </w:r>
      <w:r w:rsidRPr="00893612">
        <w:rPr>
          <w:rFonts w:ascii="Times New Roman" w:eastAsia="Calibri" w:hAnsi="Times New Roman" w:cs="Times New Roman"/>
          <w:szCs w:val="20"/>
          <w:lang w:val="pl-PL"/>
        </w:rPr>
        <w:t>, 1</w:t>
      </w:r>
      <w:r w:rsidR="00A66328">
        <w:rPr>
          <w:rFonts w:ascii="Times New Roman" w:eastAsia="Calibri" w:hAnsi="Times New Roman" w:cs="Times New Roman"/>
          <w:szCs w:val="20"/>
          <w:lang w:val="pl-PL"/>
        </w:rPr>
        <w:t>5</w:t>
      </w:r>
      <w:r w:rsidRPr="00893612">
        <w:rPr>
          <w:rFonts w:ascii="Times New Roman" w:eastAsia="Calibri" w:hAnsi="Times New Roman" w:cs="Times New Roman"/>
          <w:szCs w:val="20"/>
          <w:lang w:val="pl-PL"/>
        </w:rPr>
        <w:t>, 1</w:t>
      </w:r>
      <w:r w:rsidR="00A66328">
        <w:rPr>
          <w:rFonts w:ascii="Times New Roman" w:eastAsia="Calibri" w:hAnsi="Times New Roman" w:cs="Times New Roman"/>
          <w:szCs w:val="20"/>
          <w:lang w:val="pl-PL"/>
        </w:rPr>
        <w:t>6</w:t>
      </w:r>
      <w:r w:rsidRPr="00893612">
        <w:rPr>
          <w:rFonts w:ascii="Times New Roman" w:eastAsia="Calibri" w:hAnsi="Times New Roman" w:cs="Times New Roman"/>
          <w:szCs w:val="20"/>
          <w:lang w:val="pl-PL"/>
        </w:rPr>
        <w:t>).</w:t>
      </w:r>
    </w:p>
    <w:p w14:paraId="4A0C6CD6" w14:textId="73AD2B7F" w:rsidR="00CA318B" w:rsidRPr="00893612" w:rsidRDefault="00E04E24" w:rsidP="00E04E24">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893612">
        <w:rPr>
          <w:rFonts w:ascii="Times New Roman" w:hAnsi="Times New Roman" w:cs="Times New Roman"/>
          <w:b/>
          <w:color w:val="000000" w:themeColor="text1"/>
          <w:sz w:val="24"/>
          <w:szCs w:val="24"/>
          <w:lang w:val="en-GB"/>
        </w:rPr>
        <w:t>Model Evaluation</w:t>
      </w:r>
    </w:p>
    <w:p w14:paraId="7369B6FA" w14:textId="7616B214" w:rsidR="00E04E24" w:rsidRPr="00893612" w:rsidRDefault="00E04E24" w:rsidP="00A34EB2">
      <w:pPr>
        <w:spacing w:after="200"/>
        <w:jc w:val="both"/>
        <w:rPr>
          <w:rFonts w:ascii="Times New Roman" w:eastAsia="Calibri" w:hAnsi="Times New Roman" w:cs="Times New Roman"/>
          <w:bCs/>
          <w:szCs w:val="20"/>
        </w:rPr>
      </w:pPr>
      <w:r w:rsidRPr="00893612">
        <w:rPr>
          <w:rFonts w:ascii="Times New Roman" w:eastAsia="Calibri" w:hAnsi="Times New Roman" w:cs="Times New Roman"/>
          <w:bCs/>
          <w:szCs w:val="20"/>
          <w:lang w:val="en"/>
        </w:rPr>
        <w:t xml:space="preserve">We consider some selection criteria including Akaike information criterion (AIC), Bayesian information criterion (BIC), Anderson-Darling statistics (A*), </w:t>
      </w:r>
      <w:r w:rsidRPr="00893612">
        <w:rPr>
          <w:rFonts w:ascii="Times New Roman" w:eastAsia="Calibri" w:hAnsi="Times New Roman" w:cs="Times New Roman"/>
          <w:bCs/>
          <w:szCs w:val="20"/>
          <w:lang w:val="en-GB"/>
        </w:rPr>
        <w:t>Cramér-von</w:t>
      </w:r>
      <w:r w:rsidRPr="00893612">
        <w:rPr>
          <w:rFonts w:ascii="Times New Roman" w:eastAsia="Calibri" w:hAnsi="Times New Roman" w:cs="Times New Roman"/>
          <w:bCs/>
          <w:szCs w:val="20"/>
          <w:lang w:val="en"/>
        </w:rPr>
        <w:t xml:space="preserve"> Mises statistics (W*), Kolmogorov-Smirnov statistics (K-S), and p-values (A*, W*, KS) for Covid-19 patients data analysis. </w:t>
      </w:r>
    </w:p>
    <w:p w14:paraId="13ED948D" w14:textId="5FFE2E98" w:rsidR="00CA318B" w:rsidRPr="00893612" w:rsidRDefault="00E04E24"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893612">
        <w:rPr>
          <w:rFonts w:ascii="Times New Roman" w:hAnsi="Times New Roman" w:cs="Times New Roman"/>
          <w:b/>
          <w:lang w:val="en-GB"/>
        </w:rPr>
        <w:t>Data Description</w:t>
      </w:r>
    </w:p>
    <w:p w14:paraId="71B592C0" w14:textId="35EFBA0C" w:rsidR="00A664CE" w:rsidRPr="00893612" w:rsidRDefault="00E04E24" w:rsidP="00E04E24">
      <w:pPr>
        <w:autoSpaceDE w:val="0"/>
        <w:autoSpaceDN w:val="0"/>
        <w:adjustRightInd w:val="0"/>
        <w:spacing w:after="240"/>
        <w:jc w:val="both"/>
        <w:rPr>
          <w:rFonts w:ascii="Times New Roman" w:hAnsi="Times New Roman" w:cs="Times New Roman"/>
          <w:lang w:val="en-US"/>
        </w:rPr>
      </w:pPr>
      <w:r w:rsidRPr="00893612">
        <w:rPr>
          <w:rFonts w:ascii="Times New Roman" w:hAnsi="Times New Roman" w:cs="Times New Roman"/>
          <w:lang w:val="en-US"/>
        </w:rPr>
        <w:t xml:space="preserve">We consider two Covid-19 patients data sets (the survival time </w:t>
      </w:r>
      <w:r w:rsidRPr="00893612">
        <w:rPr>
          <w:rFonts w:ascii="Times New Roman" w:hAnsi="Times New Roman" w:cs="Times New Roman"/>
          <w:lang w:val="en-US"/>
        </w:rPr>
        <w:t>of 75</w:t>
      </w:r>
      <w:r w:rsidRPr="00893612">
        <w:rPr>
          <w:rFonts w:ascii="Times New Roman" w:hAnsi="Times New Roman" w:cs="Times New Roman"/>
          <w:lang w:val="en-US"/>
        </w:rPr>
        <w:t>-84 aged Covid-19 patients (100 observations), the survival time of 85+ Covid-19 patients (100 observations)).</w:t>
      </w:r>
      <w:r w:rsidRPr="00893612">
        <w:rPr>
          <w:rFonts w:ascii="Times New Roman" w:hAnsi="Times New Roman" w:cs="Times New Roman"/>
          <w:lang w:val="en-US"/>
        </w:rPr>
        <w:t xml:space="preserve"> </w:t>
      </w:r>
      <w:r w:rsidRPr="00893612">
        <w:rPr>
          <w:rFonts w:ascii="Times New Roman" w:hAnsi="Times New Roman" w:cs="Times New Roman"/>
          <w:lang w:val="en-US"/>
        </w:rPr>
        <w:t xml:space="preserve">The survival time (in days) refers to the time between deaths and hospitalizations of Covid-19 patients. The survival time of 75-84 aged Covid-19 patients data consist of 100 </w:t>
      </w:r>
      <w:proofErr w:type="gramStart"/>
      <w:r w:rsidRPr="00893612">
        <w:rPr>
          <w:rFonts w:ascii="Times New Roman" w:hAnsi="Times New Roman" w:cs="Times New Roman"/>
          <w:lang w:val="en-US"/>
        </w:rPr>
        <w:t>individuals</w:t>
      </w:r>
      <w:proofErr w:type="gramEnd"/>
      <w:r w:rsidRPr="00893612">
        <w:rPr>
          <w:rFonts w:ascii="Times New Roman" w:hAnsi="Times New Roman" w:cs="Times New Roman"/>
          <w:lang w:val="en-US"/>
        </w:rPr>
        <w:t xml:space="preserve"> of 1047 patients with certain characteristics (Age: 74-85, Source of Covid-19: Contact with confirmed) were selected by simple random sampling method. The survival time of 85+ Covid-19 patients data consist of 100 </w:t>
      </w:r>
      <w:proofErr w:type="gramStart"/>
      <w:r w:rsidRPr="00893612">
        <w:rPr>
          <w:rFonts w:ascii="Times New Roman" w:hAnsi="Times New Roman" w:cs="Times New Roman"/>
          <w:lang w:val="en-US"/>
        </w:rPr>
        <w:t>individuals</w:t>
      </w:r>
      <w:proofErr w:type="gramEnd"/>
      <w:r w:rsidRPr="00893612">
        <w:rPr>
          <w:rFonts w:ascii="Times New Roman" w:hAnsi="Times New Roman" w:cs="Times New Roman"/>
          <w:lang w:val="en-US"/>
        </w:rPr>
        <w:t xml:space="preserve"> of 1323 patients with certain characteristics (Age: 85+, Source of Covid-19: Contact with confirmed) were selected by simple random sampling method. The survival time of 75-84 aged Covid-19 patients and the survival time of 85+ Covid-19 patients data sets were collected between June 15, </w:t>
      </w:r>
      <w:proofErr w:type="gramStart"/>
      <w:r w:rsidRPr="00893612">
        <w:rPr>
          <w:rFonts w:ascii="Times New Roman" w:hAnsi="Times New Roman" w:cs="Times New Roman"/>
          <w:lang w:val="en-US"/>
        </w:rPr>
        <w:t>2020</w:t>
      </w:r>
      <w:proofErr w:type="gramEnd"/>
      <w:r w:rsidRPr="00893612">
        <w:rPr>
          <w:rFonts w:ascii="Times New Roman" w:hAnsi="Times New Roman" w:cs="Times New Roman"/>
          <w:lang w:val="en-US"/>
        </w:rPr>
        <w:t xml:space="preserve"> and January 20, 2021 and released to the public by the Israel Ministry of Health on 20 January 2021 (anonymous and open-access data, [12]). The descriptive statistics of the data sets are given Table 1.</w:t>
      </w:r>
    </w:p>
    <w:p w14:paraId="42B91E91"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b/>
          <w:sz w:val="20"/>
          <w:szCs w:val="20"/>
          <w:lang w:val="en"/>
        </w:rPr>
        <w:t>Table 1.</w:t>
      </w:r>
      <w:r w:rsidRPr="00A34EB2">
        <w:rPr>
          <w:rFonts w:ascii="Times New Roman" w:hAnsi="Times New Roman" w:cs="Times New Roman"/>
          <w:sz w:val="20"/>
          <w:szCs w:val="20"/>
          <w:lang w:val="en"/>
        </w:rPr>
        <w:t xml:space="preserve"> Descriptive statistics of Covid-19 data sets</w:t>
      </w:r>
    </w:p>
    <w:tbl>
      <w:tblPr>
        <w:tblW w:w="0" w:type="auto"/>
        <w:jc w:val="center"/>
        <w:tblBorders>
          <w:top w:val="single" w:sz="4" w:space="0" w:color="auto"/>
          <w:bottom w:val="single" w:sz="4" w:space="0" w:color="auto"/>
        </w:tblBorders>
        <w:tblLook w:val="04A0" w:firstRow="1" w:lastRow="0" w:firstColumn="1" w:lastColumn="0" w:noHBand="0" w:noVBand="1"/>
      </w:tblPr>
      <w:tblGrid>
        <w:gridCol w:w="1016"/>
        <w:gridCol w:w="1017"/>
        <w:gridCol w:w="1050"/>
        <w:gridCol w:w="672"/>
        <w:gridCol w:w="827"/>
      </w:tblGrid>
      <w:tr w:rsidR="007C41F1" w:rsidRPr="00A34EB2" w14:paraId="10060B75" w14:textId="77777777" w:rsidTr="0050109F">
        <w:trPr>
          <w:jc w:val="center"/>
        </w:trPr>
        <w:tc>
          <w:tcPr>
            <w:tcW w:w="0" w:type="auto"/>
            <w:tcBorders>
              <w:top w:val="single" w:sz="4" w:space="0" w:color="auto"/>
              <w:bottom w:val="single" w:sz="4" w:space="0" w:color="auto"/>
            </w:tcBorders>
            <w:shd w:val="clear" w:color="auto" w:fill="auto"/>
            <w:vAlign w:val="center"/>
          </w:tcPr>
          <w:p w14:paraId="52D678B7"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Data set</w:t>
            </w:r>
          </w:p>
        </w:tc>
        <w:tc>
          <w:tcPr>
            <w:tcW w:w="0" w:type="auto"/>
            <w:tcBorders>
              <w:top w:val="single" w:sz="4" w:space="0" w:color="auto"/>
              <w:bottom w:val="single" w:sz="4" w:space="0" w:color="auto"/>
            </w:tcBorders>
            <w:shd w:val="clear" w:color="auto" w:fill="auto"/>
            <w:vAlign w:val="center"/>
          </w:tcPr>
          <w:p w14:paraId="08E1EEBC"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Minimum</w:t>
            </w:r>
          </w:p>
        </w:tc>
        <w:tc>
          <w:tcPr>
            <w:tcW w:w="0" w:type="auto"/>
            <w:tcBorders>
              <w:top w:val="single" w:sz="4" w:space="0" w:color="auto"/>
              <w:bottom w:val="single" w:sz="4" w:space="0" w:color="auto"/>
            </w:tcBorders>
            <w:shd w:val="clear" w:color="auto" w:fill="auto"/>
            <w:vAlign w:val="center"/>
          </w:tcPr>
          <w:p w14:paraId="5E904523"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Maximum</w:t>
            </w:r>
          </w:p>
        </w:tc>
        <w:tc>
          <w:tcPr>
            <w:tcW w:w="0" w:type="auto"/>
            <w:tcBorders>
              <w:top w:val="single" w:sz="4" w:space="0" w:color="auto"/>
              <w:bottom w:val="single" w:sz="4" w:space="0" w:color="auto"/>
            </w:tcBorders>
            <w:shd w:val="clear" w:color="auto" w:fill="auto"/>
            <w:vAlign w:val="center"/>
          </w:tcPr>
          <w:p w14:paraId="5FB93B4F"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Mean</w:t>
            </w:r>
          </w:p>
        </w:tc>
        <w:tc>
          <w:tcPr>
            <w:tcW w:w="0" w:type="auto"/>
            <w:tcBorders>
              <w:top w:val="single" w:sz="4" w:space="0" w:color="auto"/>
              <w:bottom w:val="single" w:sz="4" w:space="0" w:color="auto"/>
            </w:tcBorders>
            <w:shd w:val="clear" w:color="auto" w:fill="auto"/>
            <w:vAlign w:val="center"/>
          </w:tcPr>
          <w:p w14:paraId="60253F9B"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Median</w:t>
            </w:r>
          </w:p>
        </w:tc>
      </w:tr>
      <w:tr w:rsidR="007C41F1" w:rsidRPr="00A34EB2" w14:paraId="0EEC74D1" w14:textId="77777777" w:rsidTr="0050109F">
        <w:trPr>
          <w:jc w:val="center"/>
        </w:trPr>
        <w:tc>
          <w:tcPr>
            <w:tcW w:w="0" w:type="auto"/>
            <w:shd w:val="clear" w:color="auto" w:fill="auto"/>
            <w:vAlign w:val="center"/>
          </w:tcPr>
          <w:p w14:paraId="52F23B6E"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Data set 1</w:t>
            </w:r>
          </w:p>
        </w:tc>
        <w:tc>
          <w:tcPr>
            <w:tcW w:w="0" w:type="auto"/>
            <w:shd w:val="clear" w:color="auto" w:fill="auto"/>
            <w:vAlign w:val="center"/>
          </w:tcPr>
          <w:p w14:paraId="31DEC015"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1</w:t>
            </w:r>
          </w:p>
        </w:tc>
        <w:tc>
          <w:tcPr>
            <w:tcW w:w="0" w:type="auto"/>
            <w:shd w:val="clear" w:color="auto" w:fill="auto"/>
            <w:vAlign w:val="center"/>
          </w:tcPr>
          <w:p w14:paraId="497BA64B"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58</w:t>
            </w:r>
          </w:p>
        </w:tc>
        <w:tc>
          <w:tcPr>
            <w:tcW w:w="0" w:type="auto"/>
            <w:shd w:val="clear" w:color="auto" w:fill="auto"/>
            <w:vAlign w:val="center"/>
          </w:tcPr>
          <w:p w14:paraId="27A75BB9"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15.20</w:t>
            </w:r>
          </w:p>
        </w:tc>
        <w:tc>
          <w:tcPr>
            <w:tcW w:w="0" w:type="auto"/>
            <w:shd w:val="clear" w:color="auto" w:fill="auto"/>
            <w:vAlign w:val="center"/>
          </w:tcPr>
          <w:p w14:paraId="5A767ED4"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13</w:t>
            </w:r>
          </w:p>
        </w:tc>
      </w:tr>
      <w:tr w:rsidR="007C41F1" w:rsidRPr="00A34EB2" w14:paraId="04E5B289" w14:textId="77777777" w:rsidTr="0050109F">
        <w:trPr>
          <w:jc w:val="center"/>
        </w:trPr>
        <w:tc>
          <w:tcPr>
            <w:tcW w:w="0" w:type="auto"/>
            <w:shd w:val="clear" w:color="auto" w:fill="auto"/>
            <w:vAlign w:val="center"/>
          </w:tcPr>
          <w:p w14:paraId="204A3BB0"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Data set 2</w:t>
            </w:r>
          </w:p>
        </w:tc>
        <w:tc>
          <w:tcPr>
            <w:tcW w:w="0" w:type="auto"/>
            <w:shd w:val="clear" w:color="auto" w:fill="auto"/>
            <w:vAlign w:val="center"/>
          </w:tcPr>
          <w:p w14:paraId="5AE08688"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1</w:t>
            </w:r>
          </w:p>
        </w:tc>
        <w:tc>
          <w:tcPr>
            <w:tcW w:w="0" w:type="auto"/>
            <w:shd w:val="clear" w:color="auto" w:fill="auto"/>
            <w:vAlign w:val="center"/>
          </w:tcPr>
          <w:p w14:paraId="72960710"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41</w:t>
            </w:r>
          </w:p>
        </w:tc>
        <w:tc>
          <w:tcPr>
            <w:tcW w:w="0" w:type="auto"/>
            <w:shd w:val="clear" w:color="auto" w:fill="auto"/>
            <w:vAlign w:val="center"/>
          </w:tcPr>
          <w:p w14:paraId="0099F417"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14.48</w:t>
            </w:r>
          </w:p>
        </w:tc>
        <w:tc>
          <w:tcPr>
            <w:tcW w:w="0" w:type="auto"/>
            <w:shd w:val="clear" w:color="auto" w:fill="auto"/>
            <w:vAlign w:val="center"/>
          </w:tcPr>
          <w:p w14:paraId="2D35D2D3" w14:textId="77777777" w:rsidR="007C41F1" w:rsidRPr="00A34EB2" w:rsidRDefault="007C41F1" w:rsidP="00A34EB2">
            <w:pPr>
              <w:jc w:val="center"/>
              <w:rPr>
                <w:rFonts w:ascii="Times New Roman" w:hAnsi="Times New Roman" w:cs="Times New Roman"/>
                <w:sz w:val="20"/>
                <w:szCs w:val="20"/>
                <w:lang w:val="en"/>
              </w:rPr>
            </w:pPr>
            <w:r w:rsidRPr="00A34EB2">
              <w:rPr>
                <w:rFonts w:ascii="Times New Roman" w:hAnsi="Times New Roman" w:cs="Times New Roman"/>
                <w:sz w:val="20"/>
                <w:szCs w:val="20"/>
                <w:lang w:val="en"/>
              </w:rPr>
              <w:t>13</w:t>
            </w:r>
          </w:p>
        </w:tc>
      </w:tr>
    </w:tbl>
    <w:p w14:paraId="409D216B" w14:textId="77777777" w:rsidR="007C41F1" w:rsidRPr="00893612" w:rsidRDefault="007C41F1" w:rsidP="00A664CE">
      <w:pPr>
        <w:autoSpaceDE w:val="0"/>
        <w:autoSpaceDN w:val="0"/>
        <w:adjustRightInd w:val="0"/>
        <w:spacing w:after="0"/>
        <w:jc w:val="both"/>
        <w:rPr>
          <w:rFonts w:ascii="Times New Roman" w:hAnsi="Times New Roman" w:cs="Times New Roman"/>
          <w:lang w:val="en-GB"/>
        </w:rPr>
      </w:pPr>
    </w:p>
    <w:p w14:paraId="18250F5B" w14:textId="3510B497" w:rsidR="007C41F1" w:rsidRPr="00A34EB2" w:rsidRDefault="007C41F1" w:rsidP="007C41F1">
      <w:pPr>
        <w:pStyle w:val="ListeParagraf"/>
        <w:numPr>
          <w:ilvl w:val="0"/>
          <w:numId w:val="6"/>
        </w:numPr>
        <w:autoSpaceDE w:val="0"/>
        <w:autoSpaceDN w:val="0"/>
        <w:adjustRightInd w:val="0"/>
        <w:spacing w:after="0"/>
        <w:jc w:val="both"/>
        <w:rPr>
          <w:rFonts w:ascii="Times New Roman" w:hAnsi="Times New Roman" w:cs="Times New Roman"/>
          <w:b/>
          <w:bCs/>
          <w:sz w:val="24"/>
          <w:szCs w:val="24"/>
          <w:lang w:val="en-GB"/>
        </w:rPr>
      </w:pPr>
      <w:r w:rsidRPr="00A34EB2">
        <w:rPr>
          <w:rFonts w:ascii="Times New Roman" w:hAnsi="Times New Roman" w:cs="Times New Roman"/>
          <w:b/>
          <w:bCs/>
          <w:sz w:val="24"/>
          <w:szCs w:val="24"/>
          <w:lang w:val="en-GB"/>
        </w:rPr>
        <w:t>Results and Discussion</w:t>
      </w:r>
    </w:p>
    <w:p w14:paraId="3D15017B" w14:textId="6DED9613" w:rsidR="007C41F1" w:rsidRPr="00893612" w:rsidRDefault="007C41F1" w:rsidP="00A664CE">
      <w:pPr>
        <w:autoSpaceDE w:val="0"/>
        <w:autoSpaceDN w:val="0"/>
        <w:adjustRightInd w:val="0"/>
        <w:spacing w:after="0"/>
        <w:jc w:val="both"/>
        <w:rPr>
          <w:rFonts w:ascii="Times New Roman" w:hAnsi="Times New Roman" w:cs="Times New Roman"/>
          <w:lang w:val="en-GB"/>
        </w:rPr>
      </w:pPr>
      <w:r w:rsidRPr="00893612">
        <w:rPr>
          <w:rFonts w:ascii="Times New Roman" w:hAnsi="Times New Roman" w:cs="Times New Roman"/>
          <w:lang w:val="en-GB"/>
        </w:rPr>
        <w:t>In this subsection, we present the results of data analysis for described data sets in Section 4. Table 6 shows the maximum likelihood estimates (MLEs) of fitted models for four data sets. In Table 7, the selection criteria statistics to assess the fits of models to data sets are given. From Table 7, the EW distribution is the best-fitted model according to the KS statistic and its p-value. From Table 7, it is seen that the GL distribution is the best-fitted model according to all criteria except A *, W * statistics, and their p values. The best model was determined as TW according to A *, W *, and their p values for the first data set. In the second data analysis, the GL distribution is the best-fitted model according to AIC, BIC, A *, and its p-value while the EW distribution is the best-fitted model according to KS and its p-value. The W * statistics of the TW and EW distributions are very close to each other. According to this criterion, TW and EW distributions are the two best-fit models due to the higher number of the selection.</w:t>
      </w:r>
    </w:p>
    <w:p w14:paraId="2368B4DA" w14:textId="77777777" w:rsidR="00A664CE" w:rsidRPr="00893612" w:rsidRDefault="00A664CE" w:rsidP="00A664CE">
      <w:pPr>
        <w:autoSpaceDE w:val="0"/>
        <w:autoSpaceDN w:val="0"/>
        <w:adjustRightInd w:val="0"/>
        <w:spacing w:after="0"/>
        <w:jc w:val="both"/>
        <w:rPr>
          <w:rFonts w:ascii="Times New Roman" w:hAnsi="Times New Roman" w:cs="Times New Roman"/>
          <w:lang w:val="en-GB"/>
        </w:rPr>
      </w:pPr>
    </w:p>
    <w:p w14:paraId="6D27867E" w14:textId="77777777" w:rsidR="007C41F1" w:rsidRPr="00A34EB2" w:rsidRDefault="007C41F1" w:rsidP="007C41F1">
      <w:pPr>
        <w:widowControl w:val="0"/>
        <w:autoSpaceDE w:val="0"/>
        <w:autoSpaceDN w:val="0"/>
        <w:adjustRightInd w:val="0"/>
        <w:spacing w:after="0"/>
        <w:ind w:firstLine="720"/>
        <w:jc w:val="center"/>
        <w:rPr>
          <w:rFonts w:ascii="Times New Roman" w:eastAsia="Times New Roman" w:hAnsi="Times New Roman" w:cs="Times New Roman"/>
          <w:sz w:val="20"/>
          <w:szCs w:val="20"/>
          <w:lang w:val="en" w:eastAsia="en-GB"/>
        </w:rPr>
      </w:pPr>
      <w:r w:rsidRPr="00A34EB2">
        <w:rPr>
          <w:rFonts w:ascii="Times New Roman" w:eastAsia="Times New Roman" w:hAnsi="Times New Roman" w:cs="Times New Roman"/>
          <w:b/>
          <w:sz w:val="20"/>
          <w:szCs w:val="20"/>
          <w:lang w:val="en" w:eastAsia="en-GB"/>
        </w:rPr>
        <w:t>Table 2.</w:t>
      </w:r>
      <w:r w:rsidRPr="00A34EB2">
        <w:rPr>
          <w:rFonts w:ascii="Times New Roman" w:eastAsia="Times New Roman" w:hAnsi="Times New Roman" w:cs="Times New Roman"/>
          <w:sz w:val="20"/>
          <w:szCs w:val="20"/>
          <w:lang w:val="en" w:eastAsia="en-GB"/>
        </w:rPr>
        <w:t xml:space="preserve"> MLEs and standard errors (SE) of parameters of all models for data sets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861"/>
        <w:gridCol w:w="966"/>
        <w:gridCol w:w="966"/>
        <w:gridCol w:w="966"/>
        <w:gridCol w:w="966"/>
        <w:gridCol w:w="966"/>
        <w:gridCol w:w="966"/>
      </w:tblGrid>
      <w:tr w:rsidR="007C41F1" w:rsidRPr="00A34EB2" w14:paraId="105FB190" w14:textId="77777777" w:rsidTr="0050109F">
        <w:trPr>
          <w:jc w:val="center"/>
        </w:trPr>
        <w:tc>
          <w:tcPr>
            <w:tcW w:w="0" w:type="auto"/>
            <w:tcBorders>
              <w:top w:val="single" w:sz="4" w:space="0" w:color="auto"/>
              <w:left w:val="nil"/>
              <w:bottom w:val="single" w:sz="4" w:space="0" w:color="auto"/>
              <w:right w:val="nil"/>
            </w:tcBorders>
            <w:shd w:val="clear" w:color="auto" w:fill="auto"/>
            <w:vAlign w:val="center"/>
          </w:tcPr>
          <w:p w14:paraId="205F7A6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Data set</w:t>
            </w:r>
          </w:p>
        </w:tc>
        <w:tc>
          <w:tcPr>
            <w:tcW w:w="0" w:type="auto"/>
            <w:tcBorders>
              <w:top w:val="single" w:sz="4" w:space="0" w:color="auto"/>
              <w:left w:val="nil"/>
              <w:bottom w:val="single" w:sz="4" w:space="0" w:color="auto"/>
              <w:right w:val="nil"/>
            </w:tcBorders>
            <w:shd w:val="clear" w:color="auto" w:fill="auto"/>
            <w:vAlign w:val="center"/>
          </w:tcPr>
          <w:p w14:paraId="09E760D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Model</w:t>
            </w:r>
          </w:p>
        </w:tc>
        <w:tc>
          <w:tcPr>
            <w:tcW w:w="0" w:type="auto"/>
            <w:tcBorders>
              <w:top w:val="single" w:sz="4" w:space="0" w:color="auto"/>
              <w:left w:val="nil"/>
              <w:bottom w:val="single" w:sz="4" w:space="0" w:color="auto"/>
              <w:right w:val="nil"/>
            </w:tcBorders>
            <w:shd w:val="clear" w:color="auto" w:fill="auto"/>
            <w:vAlign w:val="center"/>
          </w:tcPr>
          <w:p w14:paraId="0C79E98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hAnsi="Times New Roman" w:cs="Times New Roman"/>
                <w:color w:val="000000"/>
                <w:position w:val="-6"/>
                <w:sz w:val="20"/>
                <w:szCs w:val="20"/>
                <w:lang w:val="en-US"/>
              </w:rPr>
              <w:object w:dxaOrig="180" w:dyaOrig="240" w14:anchorId="08651AD9">
                <v:shape id="_x0000_i1362" type="#_x0000_t75" style="width:8.4pt;height:12pt" o:ole="">
                  <v:imagedata r:id="rId125" o:title=""/>
                </v:shape>
                <o:OLEObject Type="Embed" ProgID="Equation.DSMT4" ShapeID="_x0000_i1362" DrawAspect="Content" ObjectID="_1763981879" r:id="rId126"/>
              </w:object>
            </w:r>
            <w:r w:rsidRPr="00A34EB2">
              <w:rPr>
                <w:rFonts w:ascii="Times New Roman" w:eastAsia="MS Mincho" w:hAnsi="Times New Roman" w:cs="Times New Roman"/>
                <w:color w:val="000000"/>
                <w:sz w:val="20"/>
                <w:szCs w:val="20"/>
                <w:lang w:val="en-US"/>
              </w:rPr>
              <w:t xml:space="preserve"> </w:t>
            </w:r>
          </w:p>
        </w:tc>
        <w:tc>
          <w:tcPr>
            <w:tcW w:w="0" w:type="auto"/>
            <w:tcBorders>
              <w:top w:val="single" w:sz="4" w:space="0" w:color="auto"/>
              <w:left w:val="nil"/>
              <w:bottom w:val="single" w:sz="4" w:space="0" w:color="auto"/>
              <w:right w:val="nil"/>
            </w:tcBorders>
            <w:shd w:val="clear" w:color="auto" w:fill="auto"/>
            <w:vAlign w:val="center"/>
          </w:tcPr>
          <w:p w14:paraId="3C008AF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hAnsi="Times New Roman" w:cs="Times New Roman"/>
                <w:color w:val="000000"/>
                <w:position w:val="-8"/>
                <w:sz w:val="20"/>
                <w:szCs w:val="20"/>
                <w:lang w:val="en-US"/>
              </w:rPr>
              <w:object w:dxaOrig="200" w:dyaOrig="300" w14:anchorId="29C3BA0B">
                <v:shape id="_x0000_i1363" type="#_x0000_t75" style="width:9.6pt;height:15pt" o:ole="">
                  <v:imagedata r:id="rId127" o:title=""/>
                </v:shape>
                <o:OLEObject Type="Embed" ProgID="Equation.DSMT4" ShapeID="_x0000_i1363" DrawAspect="Content" ObjectID="_1763981880" r:id="rId128"/>
              </w:object>
            </w:r>
            <w:r w:rsidRPr="00A34EB2">
              <w:rPr>
                <w:rFonts w:ascii="Times New Roman" w:eastAsia="MS Mincho" w:hAnsi="Times New Roman" w:cs="Times New Roman"/>
                <w:color w:val="000000"/>
                <w:sz w:val="20"/>
                <w:szCs w:val="20"/>
                <w:lang w:val="en-US"/>
              </w:rPr>
              <w:t xml:space="preserve"> </w:t>
            </w:r>
          </w:p>
        </w:tc>
        <w:tc>
          <w:tcPr>
            <w:tcW w:w="0" w:type="auto"/>
            <w:tcBorders>
              <w:top w:val="single" w:sz="4" w:space="0" w:color="auto"/>
              <w:left w:val="nil"/>
              <w:bottom w:val="single" w:sz="4" w:space="0" w:color="auto"/>
              <w:right w:val="nil"/>
            </w:tcBorders>
            <w:shd w:val="clear" w:color="auto" w:fill="auto"/>
            <w:vAlign w:val="center"/>
          </w:tcPr>
          <w:p w14:paraId="7BE075B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hAnsi="Times New Roman" w:cs="Times New Roman"/>
                <w:color w:val="000000"/>
                <w:position w:val="-6"/>
                <w:sz w:val="20"/>
                <w:szCs w:val="20"/>
                <w:lang w:val="en-US"/>
              </w:rPr>
              <w:object w:dxaOrig="180" w:dyaOrig="279" w14:anchorId="54C50F36">
                <v:shape id="_x0000_i1364" type="#_x0000_t75" style="width:8.4pt;height:14.4pt" o:ole="">
                  <v:imagedata r:id="rId129" o:title=""/>
                </v:shape>
                <o:OLEObject Type="Embed" ProgID="Equation.DSMT4" ShapeID="_x0000_i1364" DrawAspect="Content" ObjectID="_1763981881" r:id="rId130"/>
              </w:object>
            </w:r>
            <w:r w:rsidRPr="00A34EB2">
              <w:rPr>
                <w:rFonts w:ascii="Times New Roman" w:eastAsia="MS Mincho" w:hAnsi="Times New Roman" w:cs="Times New Roman"/>
                <w:color w:val="000000"/>
                <w:sz w:val="20"/>
                <w:szCs w:val="20"/>
                <w:lang w:val="en-US"/>
              </w:rPr>
              <w:t xml:space="preserve"> </w:t>
            </w:r>
          </w:p>
        </w:tc>
        <w:tc>
          <w:tcPr>
            <w:tcW w:w="0" w:type="auto"/>
            <w:tcBorders>
              <w:top w:val="single" w:sz="4" w:space="0" w:color="auto"/>
              <w:left w:val="nil"/>
              <w:bottom w:val="single" w:sz="4" w:space="0" w:color="auto"/>
              <w:right w:val="nil"/>
            </w:tcBorders>
            <w:shd w:val="clear" w:color="auto" w:fill="auto"/>
            <w:vAlign w:val="center"/>
          </w:tcPr>
          <w:p w14:paraId="6D1169C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hAnsi="Times New Roman" w:cs="Times New Roman"/>
                <w:color w:val="000000"/>
                <w:position w:val="-12"/>
                <w:sz w:val="20"/>
                <w:szCs w:val="20"/>
                <w:lang w:val="en-US"/>
              </w:rPr>
              <w:object w:dxaOrig="540" w:dyaOrig="320" w14:anchorId="26E574F1">
                <v:shape id="_x0000_i1365" type="#_x0000_t75" style="width:27pt;height:15.6pt" o:ole="">
                  <v:imagedata r:id="rId131" o:title=""/>
                </v:shape>
                <o:OLEObject Type="Embed" ProgID="Equation.DSMT4" ShapeID="_x0000_i1365" DrawAspect="Content" ObjectID="_1763981882" r:id="rId132"/>
              </w:object>
            </w:r>
            <w:r w:rsidRPr="00A34EB2">
              <w:rPr>
                <w:rFonts w:ascii="Times New Roman" w:eastAsia="MS Mincho" w:hAnsi="Times New Roman" w:cs="Times New Roman"/>
                <w:color w:val="000000"/>
                <w:sz w:val="20"/>
                <w:szCs w:val="20"/>
                <w:lang w:val="en-US"/>
              </w:rPr>
              <w:t xml:space="preserve"> </w:t>
            </w:r>
          </w:p>
        </w:tc>
        <w:tc>
          <w:tcPr>
            <w:tcW w:w="0" w:type="auto"/>
            <w:tcBorders>
              <w:top w:val="single" w:sz="4" w:space="0" w:color="auto"/>
              <w:left w:val="nil"/>
              <w:bottom w:val="single" w:sz="4" w:space="0" w:color="auto"/>
              <w:right w:val="nil"/>
            </w:tcBorders>
            <w:shd w:val="clear" w:color="auto" w:fill="auto"/>
            <w:vAlign w:val="center"/>
          </w:tcPr>
          <w:p w14:paraId="50134E2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hAnsi="Times New Roman" w:cs="Times New Roman"/>
                <w:color w:val="000000"/>
                <w:position w:val="-16"/>
                <w:sz w:val="20"/>
                <w:szCs w:val="20"/>
                <w:lang w:val="en-US"/>
              </w:rPr>
              <w:object w:dxaOrig="560" w:dyaOrig="400" w14:anchorId="4BC411B9">
                <v:shape id="_x0000_i1366" type="#_x0000_t75" style="width:27.6pt;height:20.4pt" o:ole="">
                  <v:imagedata r:id="rId133" o:title=""/>
                </v:shape>
                <o:OLEObject Type="Embed" ProgID="Equation.DSMT4" ShapeID="_x0000_i1366" DrawAspect="Content" ObjectID="_1763981883" r:id="rId134"/>
              </w:object>
            </w:r>
            <w:r w:rsidRPr="00A34EB2">
              <w:rPr>
                <w:rFonts w:ascii="Times New Roman" w:eastAsia="MS Mincho" w:hAnsi="Times New Roman" w:cs="Times New Roman"/>
                <w:color w:val="000000"/>
                <w:sz w:val="20"/>
                <w:szCs w:val="20"/>
                <w:lang w:val="en-US"/>
              </w:rPr>
              <w:t xml:space="preserve"> </w:t>
            </w:r>
          </w:p>
        </w:tc>
        <w:tc>
          <w:tcPr>
            <w:tcW w:w="0" w:type="auto"/>
            <w:tcBorders>
              <w:top w:val="single" w:sz="4" w:space="0" w:color="auto"/>
              <w:left w:val="nil"/>
              <w:bottom w:val="single" w:sz="4" w:space="0" w:color="auto"/>
              <w:right w:val="nil"/>
            </w:tcBorders>
            <w:shd w:val="clear" w:color="auto" w:fill="auto"/>
            <w:vAlign w:val="center"/>
          </w:tcPr>
          <w:p w14:paraId="0FAA392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hAnsi="Times New Roman" w:cs="Times New Roman"/>
                <w:color w:val="000000"/>
                <w:position w:val="-16"/>
                <w:sz w:val="20"/>
                <w:szCs w:val="20"/>
                <w:lang w:val="en-US"/>
              </w:rPr>
              <w:object w:dxaOrig="540" w:dyaOrig="400" w14:anchorId="3BE8CDAF">
                <v:shape id="_x0000_i1367" type="#_x0000_t75" style="width:27pt;height:20.4pt" o:ole="">
                  <v:imagedata r:id="rId135" o:title=""/>
                </v:shape>
                <o:OLEObject Type="Embed" ProgID="Equation.DSMT4" ShapeID="_x0000_i1367" DrawAspect="Content" ObjectID="_1763981884" r:id="rId136"/>
              </w:object>
            </w:r>
            <w:r w:rsidRPr="00A34EB2">
              <w:rPr>
                <w:rFonts w:ascii="Times New Roman" w:eastAsia="MS Mincho" w:hAnsi="Times New Roman" w:cs="Times New Roman"/>
                <w:color w:val="000000"/>
                <w:sz w:val="20"/>
                <w:szCs w:val="20"/>
                <w:lang w:val="en-US"/>
              </w:rPr>
              <w:t xml:space="preserve"> </w:t>
            </w:r>
          </w:p>
        </w:tc>
      </w:tr>
      <w:tr w:rsidR="007C41F1" w:rsidRPr="00A34EB2" w14:paraId="0E271C0C" w14:textId="77777777" w:rsidTr="0050109F">
        <w:trPr>
          <w:jc w:val="center"/>
        </w:trPr>
        <w:tc>
          <w:tcPr>
            <w:tcW w:w="0" w:type="auto"/>
            <w:tcBorders>
              <w:top w:val="nil"/>
              <w:left w:val="nil"/>
              <w:bottom w:val="nil"/>
              <w:right w:val="nil"/>
            </w:tcBorders>
            <w:shd w:val="clear" w:color="auto" w:fill="auto"/>
            <w:vAlign w:val="center"/>
          </w:tcPr>
          <w:p w14:paraId="422BA8B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Data set 1</w:t>
            </w:r>
          </w:p>
        </w:tc>
        <w:tc>
          <w:tcPr>
            <w:tcW w:w="0" w:type="auto"/>
            <w:tcBorders>
              <w:top w:val="nil"/>
              <w:left w:val="nil"/>
              <w:bottom w:val="nil"/>
              <w:right w:val="nil"/>
            </w:tcBorders>
            <w:shd w:val="clear" w:color="auto" w:fill="auto"/>
            <w:vAlign w:val="center"/>
          </w:tcPr>
          <w:p w14:paraId="1FF478A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Weibull</w:t>
            </w:r>
          </w:p>
        </w:tc>
        <w:tc>
          <w:tcPr>
            <w:tcW w:w="0" w:type="auto"/>
            <w:tcBorders>
              <w:top w:val="nil"/>
              <w:left w:val="nil"/>
              <w:bottom w:val="nil"/>
              <w:right w:val="nil"/>
            </w:tcBorders>
            <w:shd w:val="clear" w:color="auto" w:fill="auto"/>
            <w:vAlign w:val="center"/>
          </w:tcPr>
          <w:p w14:paraId="00C5886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1.461815</w:t>
            </w:r>
          </w:p>
        </w:tc>
        <w:tc>
          <w:tcPr>
            <w:tcW w:w="0" w:type="auto"/>
            <w:tcBorders>
              <w:top w:val="nil"/>
              <w:left w:val="nil"/>
              <w:bottom w:val="nil"/>
              <w:right w:val="nil"/>
            </w:tcBorders>
            <w:shd w:val="clear" w:color="auto" w:fill="auto"/>
            <w:vAlign w:val="center"/>
          </w:tcPr>
          <w:p w14:paraId="350E497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16.84369</w:t>
            </w:r>
          </w:p>
        </w:tc>
        <w:tc>
          <w:tcPr>
            <w:tcW w:w="0" w:type="auto"/>
            <w:tcBorders>
              <w:top w:val="nil"/>
              <w:left w:val="nil"/>
              <w:bottom w:val="nil"/>
              <w:right w:val="nil"/>
            </w:tcBorders>
            <w:shd w:val="clear" w:color="auto" w:fill="auto"/>
            <w:vAlign w:val="center"/>
          </w:tcPr>
          <w:p w14:paraId="0025D5C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c>
          <w:tcPr>
            <w:tcW w:w="0" w:type="auto"/>
            <w:tcBorders>
              <w:top w:val="nil"/>
              <w:left w:val="nil"/>
              <w:bottom w:val="nil"/>
              <w:right w:val="nil"/>
            </w:tcBorders>
            <w:shd w:val="clear" w:color="auto" w:fill="auto"/>
            <w:vAlign w:val="center"/>
          </w:tcPr>
          <w:p w14:paraId="46869CA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0.109226</w:t>
            </w:r>
          </w:p>
        </w:tc>
        <w:tc>
          <w:tcPr>
            <w:tcW w:w="0" w:type="auto"/>
            <w:tcBorders>
              <w:top w:val="nil"/>
              <w:left w:val="nil"/>
              <w:bottom w:val="nil"/>
              <w:right w:val="nil"/>
            </w:tcBorders>
            <w:shd w:val="clear" w:color="auto" w:fill="auto"/>
            <w:vAlign w:val="center"/>
          </w:tcPr>
          <w:p w14:paraId="3533953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1.216951</w:t>
            </w:r>
          </w:p>
        </w:tc>
        <w:tc>
          <w:tcPr>
            <w:tcW w:w="0" w:type="auto"/>
            <w:tcBorders>
              <w:top w:val="nil"/>
              <w:left w:val="nil"/>
              <w:bottom w:val="nil"/>
              <w:right w:val="nil"/>
            </w:tcBorders>
            <w:shd w:val="clear" w:color="auto" w:fill="auto"/>
            <w:vAlign w:val="center"/>
          </w:tcPr>
          <w:p w14:paraId="16EFF21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r>
      <w:tr w:rsidR="007C41F1" w:rsidRPr="00A34EB2" w14:paraId="67709C7B" w14:textId="77777777" w:rsidTr="0050109F">
        <w:trPr>
          <w:jc w:val="center"/>
        </w:trPr>
        <w:tc>
          <w:tcPr>
            <w:tcW w:w="0" w:type="auto"/>
            <w:tcBorders>
              <w:top w:val="nil"/>
              <w:left w:val="nil"/>
              <w:bottom w:val="nil"/>
              <w:right w:val="nil"/>
            </w:tcBorders>
            <w:shd w:val="clear" w:color="auto" w:fill="auto"/>
            <w:vAlign w:val="center"/>
          </w:tcPr>
          <w:p w14:paraId="0D6BBAF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auto" w:fill="auto"/>
            <w:vAlign w:val="center"/>
          </w:tcPr>
          <w:p w14:paraId="78F0A84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TW</w:t>
            </w:r>
          </w:p>
        </w:tc>
        <w:tc>
          <w:tcPr>
            <w:tcW w:w="0" w:type="auto"/>
            <w:tcBorders>
              <w:top w:val="nil"/>
              <w:left w:val="nil"/>
              <w:bottom w:val="nil"/>
              <w:right w:val="nil"/>
            </w:tcBorders>
            <w:shd w:val="clear" w:color="auto" w:fill="auto"/>
            <w:vAlign w:val="center"/>
          </w:tcPr>
          <w:p w14:paraId="437503D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1.074265</w:t>
            </w:r>
          </w:p>
        </w:tc>
        <w:tc>
          <w:tcPr>
            <w:tcW w:w="0" w:type="auto"/>
            <w:tcBorders>
              <w:top w:val="nil"/>
              <w:left w:val="nil"/>
              <w:bottom w:val="nil"/>
              <w:right w:val="nil"/>
            </w:tcBorders>
            <w:shd w:val="clear" w:color="auto" w:fill="auto"/>
            <w:vAlign w:val="center"/>
          </w:tcPr>
          <w:p w14:paraId="7B200FC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10.79041</w:t>
            </w:r>
          </w:p>
        </w:tc>
        <w:tc>
          <w:tcPr>
            <w:tcW w:w="0" w:type="auto"/>
            <w:tcBorders>
              <w:top w:val="nil"/>
              <w:left w:val="nil"/>
              <w:bottom w:val="nil"/>
              <w:right w:val="nil"/>
            </w:tcBorders>
            <w:shd w:val="clear" w:color="auto" w:fill="auto"/>
            <w:vAlign w:val="center"/>
          </w:tcPr>
          <w:p w14:paraId="180B82D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-0.94037</w:t>
            </w:r>
          </w:p>
        </w:tc>
        <w:tc>
          <w:tcPr>
            <w:tcW w:w="0" w:type="auto"/>
            <w:tcBorders>
              <w:top w:val="nil"/>
              <w:left w:val="nil"/>
              <w:bottom w:val="nil"/>
              <w:right w:val="nil"/>
            </w:tcBorders>
            <w:shd w:val="clear" w:color="auto" w:fill="auto"/>
            <w:vAlign w:val="center"/>
          </w:tcPr>
          <w:p w14:paraId="0CA6674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0.14124</w:t>
            </w:r>
          </w:p>
        </w:tc>
        <w:tc>
          <w:tcPr>
            <w:tcW w:w="0" w:type="auto"/>
            <w:tcBorders>
              <w:top w:val="nil"/>
              <w:left w:val="nil"/>
              <w:bottom w:val="nil"/>
              <w:right w:val="nil"/>
            </w:tcBorders>
            <w:shd w:val="clear" w:color="auto" w:fill="auto"/>
            <w:vAlign w:val="center"/>
          </w:tcPr>
          <w:p w14:paraId="66D45F4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1.649272</w:t>
            </w:r>
          </w:p>
        </w:tc>
        <w:tc>
          <w:tcPr>
            <w:tcW w:w="0" w:type="auto"/>
            <w:tcBorders>
              <w:top w:val="nil"/>
              <w:left w:val="nil"/>
              <w:bottom w:val="nil"/>
              <w:right w:val="nil"/>
            </w:tcBorders>
            <w:shd w:val="clear" w:color="auto" w:fill="auto"/>
            <w:vAlign w:val="center"/>
          </w:tcPr>
          <w:p w14:paraId="7C586D9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0.211835</w:t>
            </w:r>
          </w:p>
        </w:tc>
      </w:tr>
      <w:tr w:rsidR="007C41F1" w:rsidRPr="00A34EB2" w14:paraId="3928DA36" w14:textId="77777777" w:rsidTr="0050109F">
        <w:trPr>
          <w:jc w:val="center"/>
        </w:trPr>
        <w:tc>
          <w:tcPr>
            <w:tcW w:w="0" w:type="auto"/>
            <w:tcBorders>
              <w:top w:val="nil"/>
              <w:left w:val="nil"/>
              <w:bottom w:val="nil"/>
              <w:right w:val="nil"/>
            </w:tcBorders>
            <w:shd w:val="clear" w:color="auto" w:fill="auto"/>
            <w:vAlign w:val="center"/>
          </w:tcPr>
          <w:p w14:paraId="6630131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auto" w:fill="auto"/>
            <w:vAlign w:val="center"/>
          </w:tcPr>
          <w:p w14:paraId="5D59559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EW</w:t>
            </w:r>
          </w:p>
        </w:tc>
        <w:tc>
          <w:tcPr>
            <w:tcW w:w="0" w:type="auto"/>
            <w:tcBorders>
              <w:top w:val="nil"/>
              <w:left w:val="nil"/>
              <w:bottom w:val="nil"/>
              <w:right w:val="nil"/>
            </w:tcBorders>
            <w:shd w:val="clear" w:color="auto" w:fill="auto"/>
            <w:vAlign w:val="center"/>
          </w:tcPr>
          <w:p w14:paraId="47353B7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0.088046</w:t>
            </w:r>
          </w:p>
        </w:tc>
        <w:tc>
          <w:tcPr>
            <w:tcW w:w="0" w:type="auto"/>
            <w:tcBorders>
              <w:top w:val="nil"/>
              <w:left w:val="nil"/>
              <w:bottom w:val="nil"/>
              <w:right w:val="nil"/>
            </w:tcBorders>
            <w:shd w:val="clear" w:color="auto" w:fill="auto"/>
            <w:vAlign w:val="center"/>
          </w:tcPr>
          <w:p w14:paraId="603784F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1.038861</w:t>
            </w:r>
          </w:p>
        </w:tc>
        <w:tc>
          <w:tcPr>
            <w:tcW w:w="0" w:type="auto"/>
            <w:tcBorders>
              <w:top w:val="nil"/>
              <w:left w:val="nil"/>
              <w:bottom w:val="nil"/>
              <w:right w:val="nil"/>
            </w:tcBorders>
            <w:shd w:val="clear" w:color="auto" w:fill="auto"/>
            <w:vAlign w:val="center"/>
          </w:tcPr>
          <w:p w14:paraId="4CF418A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2.003125</w:t>
            </w:r>
          </w:p>
        </w:tc>
        <w:tc>
          <w:tcPr>
            <w:tcW w:w="0" w:type="auto"/>
            <w:tcBorders>
              <w:top w:val="nil"/>
              <w:left w:val="nil"/>
              <w:bottom w:val="nil"/>
              <w:right w:val="nil"/>
            </w:tcBorders>
            <w:shd w:val="clear" w:color="auto" w:fill="auto"/>
            <w:vAlign w:val="center"/>
          </w:tcPr>
          <w:p w14:paraId="4B625EE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0.083591</w:t>
            </w:r>
          </w:p>
        </w:tc>
        <w:tc>
          <w:tcPr>
            <w:tcW w:w="0" w:type="auto"/>
            <w:tcBorders>
              <w:top w:val="nil"/>
              <w:left w:val="nil"/>
              <w:bottom w:val="nil"/>
              <w:right w:val="nil"/>
            </w:tcBorders>
            <w:shd w:val="clear" w:color="auto" w:fill="auto"/>
            <w:vAlign w:val="center"/>
          </w:tcPr>
          <w:p w14:paraId="17DF085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0.240331</w:t>
            </w:r>
          </w:p>
        </w:tc>
        <w:tc>
          <w:tcPr>
            <w:tcW w:w="0" w:type="auto"/>
            <w:tcBorders>
              <w:top w:val="nil"/>
              <w:left w:val="nil"/>
              <w:bottom w:val="nil"/>
              <w:right w:val="nil"/>
            </w:tcBorders>
            <w:shd w:val="clear" w:color="auto" w:fill="auto"/>
            <w:vAlign w:val="center"/>
          </w:tcPr>
          <w:p w14:paraId="62502F0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0.935173</w:t>
            </w:r>
          </w:p>
        </w:tc>
      </w:tr>
      <w:tr w:rsidR="007C41F1" w:rsidRPr="00A34EB2" w14:paraId="33D0C3EA" w14:textId="77777777" w:rsidTr="0050109F">
        <w:trPr>
          <w:jc w:val="center"/>
        </w:trPr>
        <w:tc>
          <w:tcPr>
            <w:tcW w:w="0" w:type="auto"/>
            <w:tcBorders>
              <w:top w:val="nil"/>
              <w:left w:val="nil"/>
              <w:bottom w:val="single" w:sz="4" w:space="0" w:color="auto"/>
              <w:right w:val="nil"/>
            </w:tcBorders>
            <w:shd w:val="clear" w:color="auto" w:fill="auto"/>
            <w:vAlign w:val="center"/>
          </w:tcPr>
          <w:p w14:paraId="6F482C1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single" w:sz="4" w:space="0" w:color="auto"/>
              <w:right w:val="nil"/>
            </w:tcBorders>
            <w:shd w:val="clear" w:color="auto" w:fill="auto"/>
            <w:vAlign w:val="center"/>
          </w:tcPr>
          <w:p w14:paraId="3ECFA24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GL</w:t>
            </w:r>
          </w:p>
        </w:tc>
        <w:tc>
          <w:tcPr>
            <w:tcW w:w="0" w:type="auto"/>
            <w:tcBorders>
              <w:top w:val="nil"/>
              <w:left w:val="nil"/>
              <w:bottom w:val="single" w:sz="4" w:space="0" w:color="auto"/>
              <w:right w:val="nil"/>
            </w:tcBorders>
            <w:shd w:val="clear" w:color="auto" w:fill="auto"/>
            <w:vAlign w:val="center"/>
          </w:tcPr>
          <w:p w14:paraId="3E92563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0.136562</w:t>
            </w:r>
          </w:p>
        </w:tc>
        <w:tc>
          <w:tcPr>
            <w:tcW w:w="0" w:type="auto"/>
            <w:tcBorders>
              <w:top w:val="nil"/>
              <w:left w:val="nil"/>
              <w:bottom w:val="single" w:sz="4" w:space="0" w:color="auto"/>
              <w:right w:val="nil"/>
            </w:tcBorders>
            <w:shd w:val="clear" w:color="auto" w:fill="auto"/>
            <w:vAlign w:val="center"/>
          </w:tcPr>
          <w:p w14:paraId="0F033C1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1.206187</w:t>
            </w:r>
          </w:p>
        </w:tc>
        <w:tc>
          <w:tcPr>
            <w:tcW w:w="0" w:type="auto"/>
            <w:tcBorders>
              <w:top w:val="nil"/>
              <w:left w:val="nil"/>
              <w:bottom w:val="single" w:sz="4" w:space="0" w:color="auto"/>
              <w:right w:val="nil"/>
            </w:tcBorders>
            <w:shd w:val="clear" w:color="auto" w:fill="auto"/>
            <w:vAlign w:val="center"/>
          </w:tcPr>
          <w:p w14:paraId="0A247D8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c>
          <w:tcPr>
            <w:tcW w:w="0" w:type="auto"/>
            <w:tcBorders>
              <w:top w:val="nil"/>
              <w:left w:val="nil"/>
              <w:bottom w:val="single" w:sz="4" w:space="0" w:color="auto"/>
              <w:right w:val="nil"/>
            </w:tcBorders>
            <w:shd w:val="clear" w:color="auto" w:fill="auto"/>
            <w:vAlign w:val="center"/>
          </w:tcPr>
          <w:p w14:paraId="34F112C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0.013607</w:t>
            </w:r>
          </w:p>
        </w:tc>
        <w:tc>
          <w:tcPr>
            <w:tcW w:w="0" w:type="auto"/>
            <w:tcBorders>
              <w:top w:val="nil"/>
              <w:left w:val="nil"/>
              <w:bottom w:val="single" w:sz="4" w:space="0" w:color="auto"/>
              <w:right w:val="nil"/>
            </w:tcBorders>
            <w:shd w:val="clear" w:color="auto" w:fill="auto"/>
            <w:vAlign w:val="center"/>
          </w:tcPr>
          <w:p w14:paraId="1F69B7C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0.183067</w:t>
            </w:r>
          </w:p>
        </w:tc>
        <w:tc>
          <w:tcPr>
            <w:tcW w:w="0" w:type="auto"/>
            <w:tcBorders>
              <w:top w:val="nil"/>
              <w:left w:val="nil"/>
              <w:bottom w:val="single" w:sz="4" w:space="0" w:color="auto"/>
              <w:right w:val="nil"/>
            </w:tcBorders>
            <w:shd w:val="clear" w:color="auto" w:fill="auto"/>
            <w:vAlign w:val="center"/>
          </w:tcPr>
          <w:p w14:paraId="35BD221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r>
      <w:tr w:rsidR="007C41F1" w:rsidRPr="00A34EB2" w14:paraId="57F4BF81" w14:textId="77777777" w:rsidTr="0050109F">
        <w:trPr>
          <w:jc w:val="center"/>
        </w:trPr>
        <w:tc>
          <w:tcPr>
            <w:tcW w:w="0" w:type="auto"/>
            <w:tcBorders>
              <w:top w:val="nil"/>
              <w:left w:val="nil"/>
              <w:bottom w:val="nil"/>
              <w:right w:val="nil"/>
            </w:tcBorders>
            <w:shd w:val="clear" w:color="auto" w:fill="auto"/>
            <w:vAlign w:val="center"/>
          </w:tcPr>
          <w:p w14:paraId="6AF8A46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Data set 2</w:t>
            </w:r>
          </w:p>
        </w:tc>
        <w:tc>
          <w:tcPr>
            <w:tcW w:w="0" w:type="auto"/>
            <w:tcBorders>
              <w:top w:val="nil"/>
              <w:left w:val="nil"/>
              <w:bottom w:val="nil"/>
              <w:right w:val="nil"/>
            </w:tcBorders>
            <w:shd w:val="clear" w:color="auto" w:fill="auto"/>
            <w:vAlign w:val="center"/>
          </w:tcPr>
          <w:p w14:paraId="5FC7C65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Weibull</w:t>
            </w:r>
          </w:p>
        </w:tc>
        <w:tc>
          <w:tcPr>
            <w:tcW w:w="0" w:type="auto"/>
            <w:tcBorders>
              <w:top w:val="nil"/>
              <w:left w:val="nil"/>
              <w:bottom w:val="nil"/>
              <w:right w:val="nil"/>
            </w:tcBorders>
            <w:shd w:val="clear" w:color="000000" w:fill="FFFFFF"/>
            <w:vAlign w:val="center"/>
          </w:tcPr>
          <w:p w14:paraId="0E10664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1.730377</w:t>
            </w:r>
          </w:p>
        </w:tc>
        <w:tc>
          <w:tcPr>
            <w:tcW w:w="0" w:type="auto"/>
            <w:tcBorders>
              <w:top w:val="nil"/>
              <w:left w:val="nil"/>
              <w:bottom w:val="nil"/>
              <w:right w:val="nil"/>
            </w:tcBorders>
            <w:shd w:val="clear" w:color="000000" w:fill="FFFFFF"/>
            <w:vAlign w:val="center"/>
          </w:tcPr>
          <w:p w14:paraId="26314D0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16.28494</w:t>
            </w:r>
          </w:p>
        </w:tc>
        <w:tc>
          <w:tcPr>
            <w:tcW w:w="0" w:type="auto"/>
            <w:tcBorders>
              <w:top w:val="nil"/>
              <w:left w:val="nil"/>
              <w:bottom w:val="nil"/>
              <w:right w:val="nil"/>
            </w:tcBorders>
            <w:shd w:val="clear" w:color="000000" w:fill="FFFFFF"/>
            <w:vAlign w:val="center"/>
          </w:tcPr>
          <w:p w14:paraId="4C64A9B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c>
          <w:tcPr>
            <w:tcW w:w="0" w:type="auto"/>
            <w:tcBorders>
              <w:top w:val="nil"/>
              <w:left w:val="nil"/>
              <w:bottom w:val="nil"/>
              <w:right w:val="nil"/>
            </w:tcBorders>
            <w:shd w:val="clear" w:color="000000" w:fill="FFFFFF"/>
            <w:vAlign w:val="center"/>
          </w:tcPr>
          <w:p w14:paraId="4CD060D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0.131714</w:t>
            </w:r>
          </w:p>
        </w:tc>
        <w:tc>
          <w:tcPr>
            <w:tcW w:w="0" w:type="auto"/>
            <w:tcBorders>
              <w:top w:val="nil"/>
              <w:left w:val="nil"/>
              <w:bottom w:val="nil"/>
              <w:right w:val="nil"/>
            </w:tcBorders>
            <w:shd w:val="clear" w:color="000000" w:fill="FFFFFF"/>
            <w:vAlign w:val="center"/>
          </w:tcPr>
          <w:p w14:paraId="7121211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0.993283</w:t>
            </w:r>
          </w:p>
        </w:tc>
        <w:tc>
          <w:tcPr>
            <w:tcW w:w="0" w:type="auto"/>
            <w:tcBorders>
              <w:top w:val="nil"/>
              <w:left w:val="nil"/>
              <w:bottom w:val="nil"/>
              <w:right w:val="nil"/>
            </w:tcBorders>
            <w:shd w:val="clear" w:color="000000" w:fill="FFFFFF"/>
            <w:vAlign w:val="center"/>
          </w:tcPr>
          <w:p w14:paraId="1EFFD75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r>
      <w:tr w:rsidR="007C41F1" w:rsidRPr="00A34EB2" w14:paraId="1B9FB325" w14:textId="77777777" w:rsidTr="0050109F">
        <w:trPr>
          <w:jc w:val="center"/>
        </w:trPr>
        <w:tc>
          <w:tcPr>
            <w:tcW w:w="0" w:type="auto"/>
            <w:tcBorders>
              <w:top w:val="nil"/>
              <w:left w:val="nil"/>
              <w:bottom w:val="nil"/>
              <w:right w:val="nil"/>
            </w:tcBorders>
            <w:shd w:val="clear" w:color="auto" w:fill="auto"/>
            <w:vAlign w:val="center"/>
          </w:tcPr>
          <w:p w14:paraId="636399B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auto" w:fill="auto"/>
            <w:vAlign w:val="center"/>
          </w:tcPr>
          <w:p w14:paraId="7F0D0A3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TW</w:t>
            </w:r>
          </w:p>
        </w:tc>
        <w:tc>
          <w:tcPr>
            <w:tcW w:w="0" w:type="auto"/>
            <w:tcBorders>
              <w:top w:val="nil"/>
              <w:left w:val="nil"/>
              <w:bottom w:val="nil"/>
              <w:right w:val="nil"/>
            </w:tcBorders>
            <w:shd w:val="clear" w:color="000000" w:fill="FFFFFF"/>
            <w:vAlign w:val="center"/>
          </w:tcPr>
          <w:p w14:paraId="324E198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1.861176</w:t>
            </w:r>
          </w:p>
        </w:tc>
        <w:tc>
          <w:tcPr>
            <w:tcW w:w="0" w:type="auto"/>
            <w:tcBorders>
              <w:top w:val="nil"/>
              <w:left w:val="nil"/>
              <w:bottom w:val="nil"/>
              <w:right w:val="nil"/>
            </w:tcBorders>
            <w:shd w:val="clear" w:color="000000" w:fill="FFFFFF"/>
            <w:vAlign w:val="center"/>
          </w:tcPr>
          <w:p w14:paraId="793539C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19.98046</w:t>
            </w:r>
          </w:p>
        </w:tc>
        <w:tc>
          <w:tcPr>
            <w:tcW w:w="0" w:type="auto"/>
            <w:tcBorders>
              <w:top w:val="nil"/>
              <w:left w:val="nil"/>
              <w:bottom w:val="nil"/>
              <w:right w:val="nil"/>
            </w:tcBorders>
            <w:shd w:val="clear" w:color="000000" w:fill="FFFFFF"/>
            <w:vAlign w:val="center"/>
          </w:tcPr>
          <w:p w14:paraId="09F7B32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0.596923</w:t>
            </w:r>
          </w:p>
        </w:tc>
        <w:tc>
          <w:tcPr>
            <w:tcW w:w="0" w:type="auto"/>
            <w:tcBorders>
              <w:top w:val="nil"/>
              <w:left w:val="nil"/>
              <w:bottom w:val="nil"/>
              <w:right w:val="nil"/>
            </w:tcBorders>
            <w:shd w:val="clear" w:color="000000" w:fill="FFFFFF"/>
            <w:vAlign w:val="center"/>
          </w:tcPr>
          <w:p w14:paraId="7E9FFFC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0.142753</w:t>
            </w:r>
          </w:p>
        </w:tc>
        <w:tc>
          <w:tcPr>
            <w:tcW w:w="0" w:type="auto"/>
            <w:tcBorders>
              <w:top w:val="nil"/>
              <w:left w:val="nil"/>
              <w:bottom w:val="nil"/>
              <w:right w:val="nil"/>
            </w:tcBorders>
            <w:shd w:val="clear" w:color="000000" w:fill="FFFFFF"/>
            <w:vAlign w:val="center"/>
          </w:tcPr>
          <w:p w14:paraId="5B24931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2.965782</w:t>
            </w:r>
          </w:p>
        </w:tc>
        <w:tc>
          <w:tcPr>
            <w:tcW w:w="0" w:type="auto"/>
            <w:tcBorders>
              <w:top w:val="nil"/>
              <w:left w:val="nil"/>
              <w:bottom w:val="nil"/>
              <w:right w:val="nil"/>
            </w:tcBorders>
            <w:shd w:val="clear" w:color="000000" w:fill="FFFFFF"/>
            <w:vAlign w:val="center"/>
          </w:tcPr>
          <w:p w14:paraId="252BC7E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0.370521</w:t>
            </w:r>
          </w:p>
        </w:tc>
      </w:tr>
      <w:tr w:rsidR="007C41F1" w:rsidRPr="00A34EB2" w14:paraId="7DB43609" w14:textId="77777777" w:rsidTr="0050109F">
        <w:trPr>
          <w:jc w:val="center"/>
        </w:trPr>
        <w:tc>
          <w:tcPr>
            <w:tcW w:w="0" w:type="auto"/>
            <w:tcBorders>
              <w:top w:val="nil"/>
              <w:left w:val="nil"/>
              <w:bottom w:val="nil"/>
              <w:right w:val="nil"/>
            </w:tcBorders>
            <w:shd w:val="clear" w:color="auto" w:fill="auto"/>
            <w:vAlign w:val="center"/>
          </w:tcPr>
          <w:p w14:paraId="58A852F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auto" w:fill="auto"/>
            <w:vAlign w:val="center"/>
          </w:tcPr>
          <w:p w14:paraId="4C83438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EW</w:t>
            </w:r>
          </w:p>
        </w:tc>
        <w:tc>
          <w:tcPr>
            <w:tcW w:w="0" w:type="auto"/>
            <w:tcBorders>
              <w:top w:val="nil"/>
              <w:left w:val="nil"/>
              <w:bottom w:val="nil"/>
              <w:right w:val="nil"/>
            </w:tcBorders>
            <w:shd w:val="clear" w:color="000000" w:fill="FFFFFF"/>
            <w:vAlign w:val="center"/>
          </w:tcPr>
          <w:p w14:paraId="62C2EA5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0.036983</w:t>
            </w:r>
          </w:p>
        </w:tc>
        <w:tc>
          <w:tcPr>
            <w:tcW w:w="0" w:type="auto"/>
            <w:tcBorders>
              <w:top w:val="nil"/>
              <w:left w:val="nil"/>
              <w:bottom w:val="nil"/>
              <w:right w:val="nil"/>
            </w:tcBorders>
            <w:shd w:val="clear" w:color="000000" w:fill="FFFFFF"/>
            <w:vAlign w:val="center"/>
          </w:tcPr>
          <w:p w14:paraId="6AA5B47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1.322898</w:t>
            </w:r>
          </w:p>
        </w:tc>
        <w:tc>
          <w:tcPr>
            <w:tcW w:w="0" w:type="auto"/>
            <w:tcBorders>
              <w:top w:val="nil"/>
              <w:left w:val="nil"/>
              <w:bottom w:val="nil"/>
              <w:right w:val="nil"/>
            </w:tcBorders>
            <w:shd w:val="clear" w:color="000000" w:fill="FFFFFF"/>
            <w:vAlign w:val="center"/>
          </w:tcPr>
          <w:p w14:paraId="720952C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1.677508</w:t>
            </w:r>
          </w:p>
        </w:tc>
        <w:tc>
          <w:tcPr>
            <w:tcW w:w="0" w:type="auto"/>
            <w:tcBorders>
              <w:top w:val="nil"/>
              <w:left w:val="nil"/>
              <w:bottom w:val="nil"/>
              <w:right w:val="nil"/>
            </w:tcBorders>
            <w:shd w:val="clear" w:color="000000" w:fill="FFFFFF"/>
            <w:vAlign w:val="center"/>
          </w:tcPr>
          <w:p w14:paraId="6AB8BD4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0.040665</w:t>
            </w:r>
          </w:p>
        </w:tc>
        <w:tc>
          <w:tcPr>
            <w:tcW w:w="0" w:type="auto"/>
            <w:tcBorders>
              <w:top w:val="nil"/>
              <w:left w:val="nil"/>
              <w:bottom w:val="nil"/>
              <w:right w:val="nil"/>
            </w:tcBorders>
            <w:shd w:val="clear" w:color="000000" w:fill="FFFFFF"/>
            <w:vAlign w:val="center"/>
          </w:tcPr>
          <w:p w14:paraId="4C42671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0.295992</w:t>
            </w:r>
          </w:p>
        </w:tc>
        <w:tc>
          <w:tcPr>
            <w:tcW w:w="0" w:type="auto"/>
            <w:tcBorders>
              <w:top w:val="nil"/>
              <w:left w:val="nil"/>
              <w:bottom w:val="nil"/>
              <w:right w:val="nil"/>
            </w:tcBorders>
            <w:shd w:val="clear" w:color="000000" w:fill="FFFFFF"/>
            <w:vAlign w:val="center"/>
          </w:tcPr>
          <w:p w14:paraId="2A78F74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0.726261</w:t>
            </w:r>
          </w:p>
        </w:tc>
      </w:tr>
      <w:tr w:rsidR="007C41F1" w:rsidRPr="00A34EB2" w14:paraId="711898AA" w14:textId="77777777" w:rsidTr="0050109F">
        <w:trPr>
          <w:jc w:val="center"/>
        </w:trPr>
        <w:tc>
          <w:tcPr>
            <w:tcW w:w="0" w:type="auto"/>
            <w:tcBorders>
              <w:top w:val="nil"/>
              <w:left w:val="nil"/>
              <w:bottom w:val="single" w:sz="4" w:space="0" w:color="auto"/>
              <w:right w:val="nil"/>
            </w:tcBorders>
            <w:shd w:val="clear" w:color="auto" w:fill="auto"/>
            <w:vAlign w:val="center"/>
          </w:tcPr>
          <w:p w14:paraId="0589FB2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single" w:sz="4" w:space="0" w:color="auto"/>
              <w:right w:val="nil"/>
            </w:tcBorders>
            <w:shd w:val="clear" w:color="auto" w:fill="auto"/>
            <w:vAlign w:val="center"/>
          </w:tcPr>
          <w:p w14:paraId="1974884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GL</w:t>
            </w:r>
          </w:p>
        </w:tc>
        <w:tc>
          <w:tcPr>
            <w:tcW w:w="0" w:type="auto"/>
            <w:tcBorders>
              <w:top w:val="nil"/>
              <w:left w:val="nil"/>
              <w:bottom w:val="single" w:sz="4" w:space="0" w:color="auto"/>
              <w:right w:val="nil"/>
            </w:tcBorders>
            <w:shd w:val="clear" w:color="auto" w:fill="auto"/>
            <w:vAlign w:val="center"/>
          </w:tcPr>
          <w:p w14:paraId="269D748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0.162691</w:t>
            </w:r>
          </w:p>
        </w:tc>
        <w:tc>
          <w:tcPr>
            <w:tcW w:w="0" w:type="auto"/>
            <w:tcBorders>
              <w:top w:val="nil"/>
              <w:left w:val="nil"/>
              <w:bottom w:val="single" w:sz="4" w:space="0" w:color="auto"/>
              <w:right w:val="nil"/>
            </w:tcBorders>
            <w:shd w:val="clear" w:color="auto" w:fill="auto"/>
            <w:vAlign w:val="center"/>
          </w:tcPr>
          <w:p w14:paraId="018BF2E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1.599501</w:t>
            </w:r>
          </w:p>
        </w:tc>
        <w:tc>
          <w:tcPr>
            <w:tcW w:w="0" w:type="auto"/>
            <w:tcBorders>
              <w:top w:val="nil"/>
              <w:left w:val="nil"/>
              <w:bottom w:val="single" w:sz="4" w:space="0" w:color="auto"/>
              <w:right w:val="nil"/>
            </w:tcBorders>
            <w:shd w:val="clear" w:color="auto" w:fill="auto"/>
            <w:vAlign w:val="center"/>
          </w:tcPr>
          <w:p w14:paraId="70F2409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c>
          <w:tcPr>
            <w:tcW w:w="0" w:type="auto"/>
            <w:tcBorders>
              <w:top w:val="nil"/>
              <w:left w:val="nil"/>
              <w:bottom w:val="single" w:sz="4" w:space="0" w:color="auto"/>
              <w:right w:val="nil"/>
            </w:tcBorders>
            <w:shd w:val="clear" w:color="auto" w:fill="auto"/>
            <w:vAlign w:val="center"/>
          </w:tcPr>
          <w:p w14:paraId="18A3BA7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0.015149</w:t>
            </w:r>
          </w:p>
        </w:tc>
        <w:tc>
          <w:tcPr>
            <w:tcW w:w="0" w:type="auto"/>
            <w:tcBorders>
              <w:top w:val="nil"/>
              <w:left w:val="nil"/>
              <w:bottom w:val="single" w:sz="4" w:space="0" w:color="auto"/>
              <w:right w:val="nil"/>
            </w:tcBorders>
            <w:shd w:val="clear" w:color="auto" w:fill="auto"/>
            <w:vAlign w:val="center"/>
          </w:tcPr>
          <w:p w14:paraId="5C34563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0.253754</w:t>
            </w:r>
          </w:p>
        </w:tc>
        <w:tc>
          <w:tcPr>
            <w:tcW w:w="0" w:type="auto"/>
            <w:tcBorders>
              <w:top w:val="nil"/>
              <w:left w:val="nil"/>
              <w:bottom w:val="single" w:sz="4" w:space="0" w:color="auto"/>
              <w:right w:val="nil"/>
            </w:tcBorders>
            <w:shd w:val="clear" w:color="auto" w:fill="auto"/>
            <w:vAlign w:val="center"/>
          </w:tcPr>
          <w:p w14:paraId="5EDD768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t>
            </w:r>
          </w:p>
        </w:tc>
      </w:tr>
    </w:tbl>
    <w:p w14:paraId="57A5B57B" w14:textId="77777777" w:rsidR="007C41F1" w:rsidRPr="00A34EB2" w:rsidRDefault="007C41F1" w:rsidP="007C41F1">
      <w:pPr>
        <w:widowControl w:val="0"/>
        <w:autoSpaceDE w:val="0"/>
        <w:autoSpaceDN w:val="0"/>
        <w:adjustRightInd w:val="0"/>
        <w:spacing w:after="0"/>
        <w:rPr>
          <w:rFonts w:ascii="Times New Roman" w:eastAsia="Times New Roman" w:hAnsi="Times New Roman" w:cs="Times New Roman"/>
          <w:b/>
          <w:sz w:val="20"/>
          <w:szCs w:val="20"/>
          <w:lang w:val="en" w:eastAsia="en-GB"/>
        </w:rPr>
      </w:pPr>
    </w:p>
    <w:p w14:paraId="0B30161D" w14:textId="77777777" w:rsidR="007C41F1" w:rsidRPr="00A34EB2" w:rsidRDefault="007C41F1" w:rsidP="007C41F1">
      <w:pPr>
        <w:widowControl w:val="0"/>
        <w:autoSpaceDE w:val="0"/>
        <w:autoSpaceDN w:val="0"/>
        <w:adjustRightInd w:val="0"/>
        <w:spacing w:after="0"/>
        <w:ind w:firstLine="720"/>
        <w:jc w:val="center"/>
        <w:rPr>
          <w:rFonts w:ascii="Times New Roman" w:eastAsia="Times New Roman" w:hAnsi="Times New Roman" w:cs="Times New Roman"/>
          <w:b/>
          <w:sz w:val="20"/>
          <w:szCs w:val="20"/>
          <w:lang w:val="en" w:eastAsia="en-GB"/>
        </w:rPr>
      </w:pPr>
    </w:p>
    <w:p w14:paraId="4ECD15A0" w14:textId="77777777" w:rsidR="007C41F1" w:rsidRPr="00A34EB2" w:rsidRDefault="007C41F1" w:rsidP="007C41F1">
      <w:pPr>
        <w:widowControl w:val="0"/>
        <w:autoSpaceDE w:val="0"/>
        <w:autoSpaceDN w:val="0"/>
        <w:adjustRightInd w:val="0"/>
        <w:spacing w:after="0"/>
        <w:ind w:firstLine="720"/>
        <w:jc w:val="center"/>
        <w:rPr>
          <w:rFonts w:ascii="Times New Roman" w:eastAsia="Times New Roman" w:hAnsi="Times New Roman" w:cs="Times New Roman"/>
          <w:sz w:val="20"/>
          <w:szCs w:val="20"/>
          <w:lang w:val="en" w:eastAsia="en-GB"/>
        </w:rPr>
      </w:pPr>
      <w:r w:rsidRPr="00A34EB2">
        <w:rPr>
          <w:rFonts w:ascii="Times New Roman" w:eastAsia="Times New Roman" w:hAnsi="Times New Roman" w:cs="Times New Roman"/>
          <w:b/>
          <w:sz w:val="20"/>
          <w:szCs w:val="20"/>
          <w:lang w:val="en" w:eastAsia="en-GB"/>
        </w:rPr>
        <w:t>Table 3.</w:t>
      </w:r>
      <w:r w:rsidRPr="00A34EB2">
        <w:rPr>
          <w:rFonts w:ascii="Times New Roman" w:eastAsia="Times New Roman" w:hAnsi="Times New Roman" w:cs="Times New Roman"/>
          <w:sz w:val="20"/>
          <w:szCs w:val="20"/>
          <w:lang w:val="en" w:eastAsia="en-GB"/>
        </w:rPr>
        <w:t xml:space="preserve"> Selection criteria of fitted models for data </w:t>
      </w:r>
      <w:proofErr w:type="gramStart"/>
      <w:r w:rsidRPr="00A34EB2">
        <w:rPr>
          <w:rFonts w:ascii="Times New Roman" w:eastAsia="Times New Roman" w:hAnsi="Times New Roman" w:cs="Times New Roman"/>
          <w:sz w:val="20"/>
          <w:szCs w:val="20"/>
          <w:lang w:val="en" w:eastAsia="en-GB"/>
        </w:rPr>
        <w:t>sets</w:t>
      </w:r>
      <w:proofErr w:type="gramEnd"/>
    </w:p>
    <w:tbl>
      <w:tblPr>
        <w:tblW w:w="8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4"/>
        <w:gridCol w:w="861"/>
        <w:gridCol w:w="966"/>
        <w:gridCol w:w="966"/>
        <w:gridCol w:w="766"/>
        <w:gridCol w:w="766"/>
        <w:gridCol w:w="766"/>
        <w:gridCol w:w="872"/>
        <w:gridCol w:w="869"/>
        <w:gridCol w:w="879"/>
      </w:tblGrid>
      <w:tr w:rsidR="007C41F1" w:rsidRPr="00A34EB2" w14:paraId="1584118E" w14:textId="77777777" w:rsidTr="0050109F">
        <w:trPr>
          <w:jc w:val="center"/>
        </w:trPr>
        <w:tc>
          <w:tcPr>
            <w:tcW w:w="1024" w:type="dxa"/>
            <w:tcBorders>
              <w:top w:val="single" w:sz="4" w:space="0" w:color="auto"/>
              <w:left w:val="nil"/>
              <w:bottom w:val="single" w:sz="4" w:space="0" w:color="auto"/>
              <w:right w:val="nil"/>
            </w:tcBorders>
            <w:shd w:val="clear" w:color="auto" w:fill="auto"/>
            <w:vAlign w:val="center"/>
          </w:tcPr>
          <w:p w14:paraId="2CC372B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Data</w:t>
            </w:r>
          </w:p>
        </w:tc>
        <w:tc>
          <w:tcPr>
            <w:tcW w:w="0" w:type="auto"/>
            <w:tcBorders>
              <w:top w:val="single" w:sz="4" w:space="0" w:color="auto"/>
              <w:left w:val="nil"/>
              <w:bottom w:val="single" w:sz="4" w:space="0" w:color="auto"/>
              <w:right w:val="nil"/>
            </w:tcBorders>
            <w:shd w:val="clear" w:color="auto" w:fill="auto"/>
            <w:vAlign w:val="center"/>
          </w:tcPr>
          <w:p w14:paraId="6114BD4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Model</w:t>
            </w:r>
          </w:p>
        </w:tc>
        <w:tc>
          <w:tcPr>
            <w:tcW w:w="0" w:type="auto"/>
            <w:tcBorders>
              <w:top w:val="single" w:sz="4" w:space="0" w:color="auto"/>
              <w:left w:val="nil"/>
              <w:bottom w:val="single" w:sz="4" w:space="0" w:color="auto"/>
              <w:right w:val="nil"/>
            </w:tcBorders>
            <w:shd w:val="clear" w:color="auto" w:fill="auto"/>
            <w:vAlign w:val="center"/>
          </w:tcPr>
          <w:p w14:paraId="73AE551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AIC</w:t>
            </w:r>
          </w:p>
        </w:tc>
        <w:tc>
          <w:tcPr>
            <w:tcW w:w="0" w:type="auto"/>
            <w:tcBorders>
              <w:top w:val="single" w:sz="4" w:space="0" w:color="auto"/>
              <w:left w:val="nil"/>
              <w:bottom w:val="single" w:sz="4" w:space="0" w:color="auto"/>
              <w:right w:val="nil"/>
            </w:tcBorders>
            <w:shd w:val="clear" w:color="auto" w:fill="auto"/>
            <w:vAlign w:val="center"/>
          </w:tcPr>
          <w:p w14:paraId="0203165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BIC</w:t>
            </w:r>
          </w:p>
        </w:tc>
        <w:tc>
          <w:tcPr>
            <w:tcW w:w="0" w:type="auto"/>
            <w:tcBorders>
              <w:top w:val="single" w:sz="4" w:space="0" w:color="auto"/>
              <w:left w:val="nil"/>
              <w:bottom w:val="single" w:sz="4" w:space="0" w:color="auto"/>
              <w:right w:val="nil"/>
            </w:tcBorders>
            <w:shd w:val="clear" w:color="auto" w:fill="auto"/>
            <w:vAlign w:val="center"/>
          </w:tcPr>
          <w:p w14:paraId="4B7CF06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KS</w:t>
            </w:r>
          </w:p>
        </w:tc>
        <w:tc>
          <w:tcPr>
            <w:tcW w:w="0" w:type="auto"/>
            <w:tcBorders>
              <w:top w:val="single" w:sz="4" w:space="0" w:color="auto"/>
              <w:left w:val="nil"/>
              <w:bottom w:val="single" w:sz="4" w:space="0" w:color="auto"/>
              <w:right w:val="nil"/>
            </w:tcBorders>
            <w:shd w:val="clear" w:color="auto" w:fill="auto"/>
            <w:vAlign w:val="center"/>
          </w:tcPr>
          <w:p w14:paraId="13208A3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A*</w:t>
            </w:r>
          </w:p>
        </w:tc>
        <w:tc>
          <w:tcPr>
            <w:tcW w:w="0" w:type="auto"/>
            <w:tcBorders>
              <w:top w:val="single" w:sz="4" w:space="0" w:color="auto"/>
              <w:left w:val="nil"/>
              <w:bottom w:val="single" w:sz="4" w:space="0" w:color="auto"/>
              <w:right w:val="nil"/>
            </w:tcBorders>
            <w:shd w:val="clear" w:color="auto" w:fill="auto"/>
            <w:vAlign w:val="center"/>
          </w:tcPr>
          <w:p w14:paraId="62638A8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w:t>
            </w:r>
          </w:p>
        </w:tc>
        <w:tc>
          <w:tcPr>
            <w:tcW w:w="0" w:type="auto"/>
            <w:tcBorders>
              <w:top w:val="single" w:sz="4" w:space="0" w:color="auto"/>
              <w:left w:val="nil"/>
              <w:bottom w:val="single" w:sz="4" w:space="0" w:color="auto"/>
              <w:right w:val="nil"/>
            </w:tcBorders>
            <w:shd w:val="clear" w:color="auto" w:fill="auto"/>
            <w:vAlign w:val="center"/>
          </w:tcPr>
          <w:p w14:paraId="1FC5D3A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p-value (KS)</w:t>
            </w:r>
          </w:p>
        </w:tc>
        <w:tc>
          <w:tcPr>
            <w:tcW w:w="0" w:type="auto"/>
            <w:tcBorders>
              <w:top w:val="single" w:sz="4" w:space="0" w:color="auto"/>
              <w:left w:val="nil"/>
              <w:bottom w:val="single" w:sz="4" w:space="0" w:color="auto"/>
              <w:right w:val="nil"/>
            </w:tcBorders>
            <w:shd w:val="clear" w:color="auto" w:fill="auto"/>
            <w:vAlign w:val="center"/>
          </w:tcPr>
          <w:p w14:paraId="0356790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p-value (A*)</w:t>
            </w:r>
          </w:p>
        </w:tc>
        <w:tc>
          <w:tcPr>
            <w:tcW w:w="0" w:type="auto"/>
            <w:tcBorders>
              <w:top w:val="single" w:sz="4" w:space="0" w:color="auto"/>
              <w:left w:val="nil"/>
              <w:bottom w:val="single" w:sz="4" w:space="0" w:color="auto"/>
              <w:right w:val="nil"/>
            </w:tcBorders>
            <w:shd w:val="clear" w:color="auto" w:fill="auto"/>
            <w:vAlign w:val="center"/>
          </w:tcPr>
          <w:p w14:paraId="276CD71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p-value (W*)</w:t>
            </w:r>
          </w:p>
        </w:tc>
      </w:tr>
      <w:tr w:rsidR="007C41F1" w:rsidRPr="00A34EB2" w14:paraId="345381F1" w14:textId="77777777" w:rsidTr="0050109F">
        <w:trPr>
          <w:jc w:val="center"/>
        </w:trPr>
        <w:tc>
          <w:tcPr>
            <w:tcW w:w="1024" w:type="dxa"/>
            <w:tcBorders>
              <w:top w:val="nil"/>
              <w:left w:val="nil"/>
              <w:bottom w:val="nil"/>
              <w:right w:val="nil"/>
            </w:tcBorders>
            <w:shd w:val="clear" w:color="auto" w:fill="auto"/>
            <w:vAlign w:val="center"/>
          </w:tcPr>
          <w:p w14:paraId="06A22EA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Data set 3</w:t>
            </w:r>
          </w:p>
        </w:tc>
        <w:tc>
          <w:tcPr>
            <w:tcW w:w="0" w:type="auto"/>
            <w:tcBorders>
              <w:top w:val="nil"/>
              <w:left w:val="nil"/>
              <w:bottom w:val="nil"/>
              <w:right w:val="nil"/>
            </w:tcBorders>
            <w:shd w:val="clear" w:color="auto" w:fill="auto"/>
            <w:vAlign w:val="center"/>
          </w:tcPr>
          <w:p w14:paraId="16E4B41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Weibull</w:t>
            </w:r>
          </w:p>
        </w:tc>
        <w:tc>
          <w:tcPr>
            <w:tcW w:w="0" w:type="auto"/>
            <w:tcBorders>
              <w:top w:val="nil"/>
              <w:left w:val="nil"/>
              <w:bottom w:val="nil"/>
              <w:right w:val="nil"/>
            </w:tcBorders>
            <w:shd w:val="clear" w:color="auto" w:fill="auto"/>
            <w:vAlign w:val="center"/>
          </w:tcPr>
          <w:p w14:paraId="5EDE37D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727.3092</w:t>
            </w:r>
          </w:p>
        </w:tc>
        <w:tc>
          <w:tcPr>
            <w:tcW w:w="0" w:type="auto"/>
            <w:tcBorders>
              <w:top w:val="nil"/>
              <w:left w:val="nil"/>
              <w:bottom w:val="nil"/>
              <w:right w:val="nil"/>
            </w:tcBorders>
            <w:shd w:val="clear" w:color="auto" w:fill="auto"/>
            <w:vAlign w:val="center"/>
          </w:tcPr>
          <w:p w14:paraId="0E1015C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732.5196</w:t>
            </w:r>
          </w:p>
        </w:tc>
        <w:tc>
          <w:tcPr>
            <w:tcW w:w="0" w:type="auto"/>
            <w:tcBorders>
              <w:top w:val="nil"/>
              <w:left w:val="nil"/>
              <w:bottom w:val="nil"/>
              <w:right w:val="nil"/>
            </w:tcBorders>
            <w:shd w:val="clear" w:color="auto" w:fill="auto"/>
            <w:vAlign w:val="center"/>
          </w:tcPr>
          <w:p w14:paraId="1A1F7C3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0.0758</w:t>
            </w:r>
          </w:p>
        </w:tc>
        <w:tc>
          <w:tcPr>
            <w:tcW w:w="0" w:type="auto"/>
            <w:tcBorders>
              <w:top w:val="nil"/>
              <w:left w:val="nil"/>
              <w:bottom w:val="nil"/>
              <w:right w:val="nil"/>
            </w:tcBorders>
            <w:shd w:val="clear" w:color="auto" w:fill="auto"/>
            <w:vAlign w:val="center"/>
          </w:tcPr>
          <w:p w14:paraId="44EDCB9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0.6560</w:t>
            </w:r>
          </w:p>
        </w:tc>
        <w:tc>
          <w:tcPr>
            <w:tcW w:w="0" w:type="auto"/>
            <w:tcBorders>
              <w:top w:val="nil"/>
              <w:left w:val="nil"/>
              <w:bottom w:val="nil"/>
              <w:right w:val="nil"/>
            </w:tcBorders>
            <w:shd w:val="clear" w:color="auto" w:fill="auto"/>
            <w:vAlign w:val="center"/>
          </w:tcPr>
          <w:p w14:paraId="71A7FF6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0.0923</w:t>
            </w:r>
          </w:p>
        </w:tc>
        <w:tc>
          <w:tcPr>
            <w:tcW w:w="0" w:type="auto"/>
            <w:tcBorders>
              <w:top w:val="nil"/>
              <w:left w:val="nil"/>
              <w:bottom w:val="nil"/>
              <w:right w:val="nil"/>
            </w:tcBorders>
            <w:shd w:val="clear" w:color="auto" w:fill="auto"/>
            <w:vAlign w:val="center"/>
          </w:tcPr>
          <w:p w14:paraId="54FDD7F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0.6131</w:t>
            </w:r>
          </w:p>
        </w:tc>
        <w:tc>
          <w:tcPr>
            <w:tcW w:w="0" w:type="auto"/>
            <w:tcBorders>
              <w:top w:val="nil"/>
              <w:left w:val="nil"/>
              <w:bottom w:val="nil"/>
              <w:right w:val="nil"/>
            </w:tcBorders>
            <w:shd w:val="clear" w:color="auto" w:fill="auto"/>
            <w:vAlign w:val="center"/>
          </w:tcPr>
          <w:p w14:paraId="295274B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0.5963</w:t>
            </w:r>
          </w:p>
        </w:tc>
        <w:tc>
          <w:tcPr>
            <w:tcW w:w="0" w:type="auto"/>
            <w:tcBorders>
              <w:top w:val="nil"/>
              <w:left w:val="nil"/>
              <w:bottom w:val="nil"/>
              <w:right w:val="nil"/>
            </w:tcBorders>
            <w:shd w:val="clear" w:color="auto" w:fill="auto"/>
            <w:vAlign w:val="center"/>
          </w:tcPr>
          <w:p w14:paraId="5B53AE5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0.6247</w:t>
            </w:r>
          </w:p>
        </w:tc>
      </w:tr>
      <w:tr w:rsidR="007C41F1" w:rsidRPr="00A34EB2" w14:paraId="7DFC88FA" w14:textId="77777777" w:rsidTr="0050109F">
        <w:trPr>
          <w:jc w:val="center"/>
        </w:trPr>
        <w:tc>
          <w:tcPr>
            <w:tcW w:w="1024" w:type="dxa"/>
            <w:tcBorders>
              <w:top w:val="nil"/>
              <w:left w:val="nil"/>
              <w:bottom w:val="nil"/>
              <w:right w:val="nil"/>
            </w:tcBorders>
            <w:shd w:val="clear" w:color="auto" w:fill="auto"/>
            <w:vAlign w:val="center"/>
          </w:tcPr>
          <w:p w14:paraId="02ACC19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auto" w:fill="auto"/>
            <w:vAlign w:val="center"/>
          </w:tcPr>
          <w:p w14:paraId="388B527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TW</w:t>
            </w:r>
          </w:p>
        </w:tc>
        <w:tc>
          <w:tcPr>
            <w:tcW w:w="0" w:type="auto"/>
            <w:tcBorders>
              <w:top w:val="nil"/>
              <w:left w:val="nil"/>
              <w:bottom w:val="nil"/>
              <w:right w:val="nil"/>
            </w:tcBorders>
            <w:shd w:val="clear" w:color="auto" w:fill="auto"/>
            <w:vAlign w:val="center"/>
          </w:tcPr>
          <w:p w14:paraId="53E750D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726.7592</w:t>
            </w:r>
          </w:p>
        </w:tc>
        <w:tc>
          <w:tcPr>
            <w:tcW w:w="0" w:type="auto"/>
            <w:tcBorders>
              <w:top w:val="nil"/>
              <w:left w:val="nil"/>
              <w:bottom w:val="nil"/>
              <w:right w:val="nil"/>
            </w:tcBorders>
            <w:shd w:val="clear" w:color="auto" w:fill="auto"/>
            <w:vAlign w:val="center"/>
          </w:tcPr>
          <w:p w14:paraId="6C14F5A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734.5747</w:t>
            </w:r>
          </w:p>
        </w:tc>
        <w:tc>
          <w:tcPr>
            <w:tcW w:w="0" w:type="auto"/>
            <w:tcBorders>
              <w:top w:val="nil"/>
              <w:left w:val="nil"/>
              <w:bottom w:val="nil"/>
              <w:right w:val="nil"/>
            </w:tcBorders>
            <w:shd w:val="clear" w:color="auto" w:fill="auto"/>
            <w:vAlign w:val="center"/>
          </w:tcPr>
          <w:p w14:paraId="7B213F0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0.0593</w:t>
            </w:r>
          </w:p>
        </w:tc>
        <w:tc>
          <w:tcPr>
            <w:tcW w:w="0" w:type="auto"/>
            <w:tcBorders>
              <w:top w:val="nil"/>
              <w:left w:val="nil"/>
              <w:bottom w:val="nil"/>
              <w:right w:val="nil"/>
            </w:tcBorders>
            <w:shd w:val="clear" w:color="auto" w:fill="auto"/>
            <w:vAlign w:val="center"/>
          </w:tcPr>
          <w:p w14:paraId="457B689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0.3627</w:t>
            </w:r>
          </w:p>
        </w:tc>
        <w:tc>
          <w:tcPr>
            <w:tcW w:w="0" w:type="auto"/>
            <w:tcBorders>
              <w:top w:val="nil"/>
              <w:left w:val="nil"/>
              <w:bottom w:val="nil"/>
              <w:right w:val="nil"/>
            </w:tcBorders>
            <w:shd w:val="clear" w:color="auto" w:fill="auto"/>
            <w:vAlign w:val="center"/>
          </w:tcPr>
          <w:p w14:paraId="2A67AD7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0.0431</w:t>
            </w:r>
          </w:p>
        </w:tc>
        <w:tc>
          <w:tcPr>
            <w:tcW w:w="0" w:type="auto"/>
            <w:tcBorders>
              <w:top w:val="nil"/>
              <w:left w:val="nil"/>
              <w:bottom w:val="nil"/>
              <w:right w:val="nil"/>
            </w:tcBorders>
            <w:shd w:val="clear" w:color="auto" w:fill="auto"/>
            <w:vAlign w:val="center"/>
          </w:tcPr>
          <w:p w14:paraId="667579F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0.8737</w:t>
            </w:r>
          </w:p>
        </w:tc>
        <w:tc>
          <w:tcPr>
            <w:tcW w:w="0" w:type="auto"/>
            <w:tcBorders>
              <w:top w:val="nil"/>
              <w:left w:val="nil"/>
              <w:bottom w:val="nil"/>
              <w:right w:val="nil"/>
            </w:tcBorders>
            <w:shd w:val="clear" w:color="auto" w:fill="auto"/>
            <w:vAlign w:val="center"/>
          </w:tcPr>
          <w:p w14:paraId="43D45E6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0.8845</w:t>
            </w:r>
          </w:p>
        </w:tc>
        <w:tc>
          <w:tcPr>
            <w:tcW w:w="0" w:type="auto"/>
            <w:tcBorders>
              <w:top w:val="nil"/>
              <w:left w:val="nil"/>
              <w:bottom w:val="nil"/>
              <w:right w:val="nil"/>
            </w:tcBorders>
            <w:shd w:val="clear" w:color="auto" w:fill="auto"/>
            <w:vAlign w:val="center"/>
          </w:tcPr>
          <w:p w14:paraId="4537852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0.9175</w:t>
            </w:r>
          </w:p>
        </w:tc>
      </w:tr>
      <w:tr w:rsidR="007C41F1" w:rsidRPr="00A34EB2" w14:paraId="6F8ED4DD" w14:textId="77777777" w:rsidTr="0050109F">
        <w:trPr>
          <w:jc w:val="center"/>
        </w:trPr>
        <w:tc>
          <w:tcPr>
            <w:tcW w:w="1024" w:type="dxa"/>
            <w:tcBorders>
              <w:top w:val="nil"/>
              <w:left w:val="nil"/>
              <w:bottom w:val="nil"/>
              <w:right w:val="nil"/>
            </w:tcBorders>
            <w:shd w:val="clear" w:color="auto" w:fill="auto"/>
            <w:vAlign w:val="center"/>
          </w:tcPr>
          <w:p w14:paraId="5C1FCE2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auto" w:fill="auto"/>
            <w:vAlign w:val="center"/>
          </w:tcPr>
          <w:p w14:paraId="4B34F81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EW</w:t>
            </w:r>
          </w:p>
        </w:tc>
        <w:tc>
          <w:tcPr>
            <w:tcW w:w="0" w:type="auto"/>
            <w:tcBorders>
              <w:top w:val="nil"/>
              <w:left w:val="nil"/>
              <w:bottom w:val="nil"/>
              <w:right w:val="nil"/>
            </w:tcBorders>
            <w:shd w:val="clear" w:color="auto" w:fill="auto"/>
            <w:vAlign w:val="center"/>
          </w:tcPr>
          <w:p w14:paraId="4A1EC4E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726.8427</w:t>
            </w:r>
          </w:p>
        </w:tc>
        <w:tc>
          <w:tcPr>
            <w:tcW w:w="0" w:type="auto"/>
            <w:tcBorders>
              <w:top w:val="nil"/>
              <w:left w:val="nil"/>
              <w:bottom w:val="nil"/>
              <w:right w:val="nil"/>
            </w:tcBorders>
            <w:shd w:val="clear" w:color="auto" w:fill="auto"/>
            <w:vAlign w:val="center"/>
          </w:tcPr>
          <w:p w14:paraId="19759CE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734.6582</w:t>
            </w:r>
          </w:p>
        </w:tc>
        <w:tc>
          <w:tcPr>
            <w:tcW w:w="0" w:type="auto"/>
            <w:tcBorders>
              <w:top w:val="nil"/>
              <w:left w:val="nil"/>
              <w:bottom w:val="nil"/>
              <w:right w:val="nil"/>
            </w:tcBorders>
            <w:shd w:val="clear" w:color="auto" w:fill="auto"/>
            <w:vAlign w:val="center"/>
          </w:tcPr>
          <w:p w14:paraId="501022F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0.0596</w:t>
            </w:r>
          </w:p>
        </w:tc>
        <w:tc>
          <w:tcPr>
            <w:tcW w:w="0" w:type="auto"/>
            <w:tcBorders>
              <w:top w:val="nil"/>
              <w:left w:val="nil"/>
              <w:bottom w:val="nil"/>
              <w:right w:val="nil"/>
            </w:tcBorders>
            <w:shd w:val="clear" w:color="auto" w:fill="auto"/>
            <w:vAlign w:val="center"/>
          </w:tcPr>
          <w:p w14:paraId="161AB65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0.3820</w:t>
            </w:r>
          </w:p>
        </w:tc>
        <w:tc>
          <w:tcPr>
            <w:tcW w:w="0" w:type="auto"/>
            <w:tcBorders>
              <w:top w:val="nil"/>
              <w:left w:val="nil"/>
              <w:bottom w:val="nil"/>
              <w:right w:val="nil"/>
            </w:tcBorders>
            <w:shd w:val="clear" w:color="auto" w:fill="auto"/>
            <w:vAlign w:val="center"/>
          </w:tcPr>
          <w:p w14:paraId="19D252E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0.0426</w:t>
            </w:r>
          </w:p>
        </w:tc>
        <w:tc>
          <w:tcPr>
            <w:tcW w:w="0" w:type="auto"/>
            <w:tcBorders>
              <w:top w:val="nil"/>
              <w:left w:val="nil"/>
              <w:bottom w:val="nil"/>
              <w:right w:val="nil"/>
            </w:tcBorders>
            <w:shd w:val="clear" w:color="auto" w:fill="auto"/>
            <w:vAlign w:val="center"/>
          </w:tcPr>
          <w:p w14:paraId="34C2D78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0.8701</w:t>
            </w:r>
          </w:p>
        </w:tc>
        <w:tc>
          <w:tcPr>
            <w:tcW w:w="0" w:type="auto"/>
            <w:tcBorders>
              <w:top w:val="nil"/>
              <w:left w:val="nil"/>
              <w:bottom w:val="nil"/>
              <w:right w:val="nil"/>
            </w:tcBorders>
            <w:shd w:val="clear" w:color="auto" w:fill="auto"/>
            <w:vAlign w:val="center"/>
          </w:tcPr>
          <w:p w14:paraId="31D2788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0.8661</w:t>
            </w:r>
          </w:p>
        </w:tc>
        <w:tc>
          <w:tcPr>
            <w:tcW w:w="0" w:type="auto"/>
            <w:tcBorders>
              <w:top w:val="nil"/>
              <w:left w:val="nil"/>
              <w:bottom w:val="nil"/>
              <w:right w:val="nil"/>
            </w:tcBorders>
            <w:shd w:val="clear" w:color="auto" w:fill="auto"/>
            <w:vAlign w:val="center"/>
          </w:tcPr>
          <w:p w14:paraId="7266DF3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0.9201</w:t>
            </w:r>
          </w:p>
        </w:tc>
      </w:tr>
      <w:tr w:rsidR="007C41F1" w:rsidRPr="00A34EB2" w14:paraId="46A41EF8" w14:textId="77777777" w:rsidTr="0050109F">
        <w:trPr>
          <w:jc w:val="center"/>
        </w:trPr>
        <w:tc>
          <w:tcPr>
            <w:tcW w:w="1024" w:type="dxa"/>
            <w:tcBorders>
              <w:top w:val="nil"/>
              <w:left w:val="nil"/>
              <w:bottom w:val="single" w:sz="4" w:space="0" w:color="auto"/>
              <w:right w:val="nil"/>
            </w:tcBorders>
            <w:shd w:val="clear" w:color="auto" w:fill="auto"/>
            <w:vAlign w:val="center"/>
          </w:tcPr>
          <w:p w14:paraId="55891AF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single" w:sz="4" w:space="0" w:color="auto"/>
              <w:right w:val="nil"/>
            </w:tcBorders>
            <w:shd w:val="clear" w:color="auto" w:fill="auto"/>
            <w:vAlign w:val="center"/>
          </w:tcPr>
          <w:p w14:paraId="07DD741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GL</w:t>
            </w:r>
          </w:p>
        </w:tc>
        <w:tc>
          <w:tcPr>
            <w:tcW w:w="0" w:type="auto"/>
            <w:tcBorders>
              <w:top w:val="nil"/>
              <w:left w:val="nil"/>
              <w:bottom w:val="single" w:sz="4" w:space="0" w:color="auto"/>
              <w:right w:val="nil"/>
            </w:tcBorders>
            <w:shd w:val="clear" w:color="auto" w:fill="auto"/>
            <w:vAlign w:val="center"/>
          </w:tcPr>
          <w:p w14:paraId="55BB6CD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724.8983</w:t>
            </w:r>
          </w:p>
        </w:tc>
        <w:tc>
          <w:tcPr>
            <w:tcW w:w="0" w:type="auto"/>
            <w:tcBorders>
              <w:top w:val="nil"/>
              <w:left w:val="nil"/>
              <w:bottom w:val="single" w:sz="4" w:space="0" w:color="auto"/>
              <w:right w:val="nil"/>
            </w:tcBorders>
            <w:shd w:val="clear" w:color="auto" w:fill="auto"/>
            <w:vAlign w:val="center"/>
          </w:tcPr>
          <w:p w14:paraId="124AA5A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730.1087</w:t>
            </w:r>
          </w:p>
        </w:tc>
        <w:tc>
          <w:tcPr>
            <w:tcW w:w="0" w:type="auto"/>
            <w:tcBorders>
              <w:top w:val="nil"/>
              <w:left w:val="nil"/>
              <w:bottom w:val="single" w:sz="4" w:space="0" w:color="auto"/>
              <w:right w:val="nil"/>
            </w:tcBorders>
            <w:shd w:val="clear" w:color="auto" w:fill="auto"/>
            <w:vAlign w:val="center"/>
          </w:tcPr>
          <w:p w14:paraId="54C1F10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0.0562</w:t>
            </w:r>
          </w:p>
        </w:tc>
        <w:tc>
          <w:tcPr>
            <w:tcW w:w="0" w:type="auto"/>
            <w:tcBorders>
              <w:top w:val="nil"/>
              <w:left w:val="nil"/>
              <w:bottom w:val="single" w:sz="4" w:space="0" w:color="auto"/>
              <w:right w:val="nil"/>
            </w:tcBorders>
            <w:shd w:val="clear" w:color="auto" w:fill="auto"/>
            <w:vAlign w:val="center"/>
          </w:tcPr>
          <w:p w14:paraId="2F49637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0.3711</w:t>
            </w:r>
          </w:p>
        </w:tc>
        <w:tc>
          <w:tcPr>
            <w:tcW w:w="0" w:type="auto"/>
            <w:tcBorders>
              <w:top w:val="nil"/>
              <w:left w:val="nil"/>
              <w:bottom w:val="single" w:sz="4" w:space="0" w:color="auto"/>
              <w:right w:val="nil"/>
            </w:tcBorders>
            <w:shd w:val="clear" w:color="auto" w:fill="auto"/>
            <w:vAlign w:val="center"/>
          </w:tcPr>
          <w:p w14:paraId="2D7929E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0.0450</w:t>
            </w:r>
          </w:p>
        </w:tc>
        <w:tc>
          <w:tcPr>
            <w:tcW w:w="0" w:type="auto"/>
            <w:tcBorders>
              <w:top w:val="nil"/>
              <w:left w:val="nil"/>
              <w:bottom w:val="single" w:sz="4" w:space="0" w:color="auto"/>
              <w:right w:val="nil"/>
            </w:tcBorders>
            <w:shd w:val="clear" w:color="auto" w:fill="auto"/>
            <w:vAlign w:val="center"/>
          </w:tcPr>
          <w:p w14:paraId="1C49C88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0.9102</w:t>
            </w:r>
          </w:p>
        </w:tc>
        <w:tc>
          <w:tcPr>
            <w:tcW w:w="0" w:type="auto"/>
            <w:tcBorders>
              <w:top w:val="nil"/>
              <w:left w:val="nil"/>
              <w:bottom w:val="single" w:sz="4" w:space="0" w:color="auto"/>
              <w:right w:val="nil"/>
            </w:tcBorders>
            <w:shd w:val="clear" w:color="auto" w:fill="auto"/>
            <w:vAlign w:val="center"/>
          </w:tcPr>
          <w:p w14:paraId="559DD62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0.8766</w:t>
            </w:r>
          </w:p>
        </w:tc>
        <w:tc>
          <w:tcPr>
            <w:tcW w:w="0" w:type="auto"/>
            <w:tcBorders>
              <w:top w:val="nil"/>
              <w:left w:val="nil"/>
              <w:bottom w:val="single" w:sz="4" w:space="0" w:color="auto"/>
              <w:right w:val="nil"/>
            </w:tcBorders>
            <w:shd w:val="clear" w:color="auto" w:fill="auto"/>
            <w:vAlign w:val="center"/>
          </w:tcPr>
          <w:p w14:paraId="232E69F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0.9071</w:t>
            </w:r>
          </w:p>
        </w:tc>
      </w:tr>
      <w:tr w:rsidR="007C41F1" w:rsidRPr="00A34EB2" w14:paraId="12C10BB3" w14:textId="77777777" w:rsidTr="0050109F">
        <w:trPr>
          <w:jc w:val="center"/>
        </w:trPr>
        <w:tc>
          <w:tcPr>
            <w:tcW w:w="1024" w:type="dxa"/>
            <w:tcBorders>
              <w:top w:val="nil"/>
              <w:left w:val="nil"/>
              <w:bottom w:val="nil"/>
              <w:right w:val="nil"/>
            </w:tcBorders>
            <w:shd w:val="clear" w:color="000000" w:fill="FFFFFF"/>
            <w:vAlign w:val="center"/>
          </w:tcPr>
          <w:p w14:paraId="2144DBB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Data set 4</w:t>
            </w:r>
          </w:p>
        </w:tc>
        <w:tc>
          <w:tcPr>
            <w:tcW w:w="0" w:type="auto"/>
            <w:tcBorders>
              <w:top w:val="nil"/>
              <w:left w:val="nil"/>
              <w:bottom w:val="nil"/>
              <w:right w:val="nil"/>
            </w:tcBorders>
            <w:shd w:val="clear" w:color="000000" w:fill="FFFFFF"/>
            <w:vAlign w:val="center"/>
          </w:tcPr>
          <w:p w14:paraId="69AD201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Weibull</w:t>
            </w:r>
          </w:p>
        </w:tc>
        <w:tc>
          <w:tcPr>
            <w:tcW w:w="0" w:type="auto"/>
            <w:tcBorders>
              <w:top w:val="nil"/>
              <w:left w:val="nil"/>
              <w:bottom w:val="nil"/>
              <w:right w:val="nil"/>
            </w:tcBorders>
            <w:shd w:val="clear" w:color="000000" w:fill="FFFFFF"/>
            <w:vAlign w:val="center"/>
          </w:tcPr>
          <w:p w14:paraId="31B4154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699.3657</w:t>
            </w:r>
          </w:p>
        </w:tc>
        <w:tc>
          <w:tcPr>
            <w:tcW w:w="0" w:type="auto"/>
            <w:tcBorders>
              <w:top w:val="nil"/>
              <w:left w:val="nil"/>
              <w:bottom w:val="nil"/>
              <w:right w:val="nil"/>
            </w:tcBorders>
            <w:shd w:val="clear" w:color="000000" w:fill="FFFFFF"/>
            <w:vAlign w:val="center"/>
          </w:tcPr>
          <w:p w14:paraId="64A1FEB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704.5761</w:t>
            </w:r>
          </w:p>
        </w:tc>
        <w:tc>
          <w:tcPr>
            <w:tcW w:w="0" w:type="auto"/>
            <w:tcBorders>
              <w:top w:val="nil"/>
              <w:left w:val="nil"/>
              <w:bottom w:val="nil"/>
              <w:right w:val="nil"/>
            </w:tcBorders>
            <w:shd w:val="clear" w:color="000000" w:fill="FFFFFF"/>
            <w:vAlign w:val="center"/>
          </w:tcPr>
          <w:p w14:paraId="35B69BB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0.0800</w:t>
            </w:r>
          </w:p>
        </w:tc>
        <w:tc>
          <w:tcPr>
            <w:tcW w:w="0" w:type="auto"/>
            <w:tcBorders>
              <w:top w:val="nil"/>
              <w:left w:val="nil"/>
              <w:bottom w:val="nil"/>
              <w:right w:val="nil"/>
            </w:tcBorders>
            <w:shd w:val="clear" w:color="000000" w:fill="FFFFFF"/>
            <w:vAlign w:val="center"/>
          </w:tcPr>
          <w:p w14:paraId="3980630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0.4140</w:t>
            </w:r>
          </w:p>
        </w:tc>
        <w:tc>
          <w:tcPr>
            <w:tcW w:w="0" w:type="auto"/>
            <w:tcBorders>
              <w:top w:val="nil"/>
              <w:left w:val="nil"/>
              <w:bottom w:val="nil"/>
              <w:right w:val="nil"/>
            </w:tcBorders>
            <w:shd w:val="clear" w:color="000000" w:fill="FFFFFF"/>
            <w:vAlign w:val="center"/>
          </w:tcPr>
          <w:p w14:paraId="0D64733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0.0678</w:t>
            </w:r>
          </w:p>
        </w:tc>
        <w:tc>
          <w:tcPr>
            <w:tcW w:w="0" w:type="auto"/>
            <w:tcBorders>
              <w:top w:val="nil"/>
              <w:left w:val="nil"/>
              <w:bottom w:val="nil"/>
              <w:right w:val="nil"/>
            </w:tcBorders>
            <w:shd w:val="clear" w:color="auto" w:fill="auto"/>
            <w:vAlign w:val="center"/>
          </w:tcPr>
          <w:p w14:paraId="61A5C79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0.5437</w:t>
            </w:r>
          </w:p>
        </w:tc>
        <w:tc>
          <w:tcPr>
            <w:tcW w:w="0" w:type="auto"/>
            <w:tcBorders>
              <w:top w:val="nil"/>
              <w:left w:val="nil"/>
              <w:bottom w:val="nil"/>
              <w:right w:val="nil"/>
            </w:tcBorders>
            <w:shd w:val="clear" w:color="000000" w:fill="FFFFFF"/>
            <w:vAlign w:val="center"/>
          </w:tcPr>
          <w:p w14:paraId="2FE7FE2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0.8343</w:t>
            </w:r>
          </w:p>
        </w:tc>
        <w:tc>
          <w:tcPr>
            <w:tcW w:w="0" w:type="auto"/>
            <w:tcBorders>
              <w:top w:val="nil"/>
              <w:left w:val="nil"/>
              <w:bottom w:val="nil"/>
              <w:right w:val="nil"/>
            </w:tcBorders>
            <w:shd w:val="clear" w:color="000000" w:fill="FFFFFF"/>
            <w:vAlign w:val="center"/>
          </w:tcPr>
          <w:p w14:paraId="720DB40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0.7663</w:t>
            </w:r>
          </w:p>
        </w:tc>
      </w:tr>
      <w:tr w:rsidR="007C41F1" w:rsidRPr="00A34EB2" w14:paraId="172AC71D" w14:textId="77777777" w:rsidTr="0050109F">
        <w:trPr>
          <w:jc w:val="center"/>
        </w:trPr>
        <w:tc>
          <w:tcPr>
            <w:tcW w:w="1024" w:type="dxa"/>
            <w:tcBorders>
              <w:top w:val="nil"/>
              <w:left w:val="nil"/>
              <w:bottom w:val="nil"/>
              <w:right w:val="nil"/>
            </w:tcBorders>
            <w:shd w:val="clear" w:color="000000" w:fill="FFFFFF"/>
            <w:vAlign w:val="center"/>
          </w:tcPr>
          <w:p w14:paraId="12EA95B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000000" w:fill="FFFFFF"/>
            <w:vAlign w:val="center"/>
          </w:tcPr>
          <w:p w14:paraId="4C7D5B9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TW</w:t>
            </w:r>
          </w:p>
        </w:tc>
        <w:tc>
          <w:tcPr>
            <w:tcW w:w="0" w:type="auto"/>
            <w:tcBorders>
              <w:top w:val="nil"/>
              <w:left w:val="nil"/>
              <w:bottom w:val="nil"/>
              <w:right w:val="nil"/>
            </w:tcBorders>
            <w:shd w:val="clear" w:color="000000" w:fill="FFFFFF"/>
            <w:vAlign w:val="center"/>
          </w:tcPr>
          <w:p w14:paraId="002FF48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700.1762</w:t>
            </w:r>
          </w:p>
        </w:tc>
        <w:tc>
          <w:tcPr>
            <w:tcW w:w="0" w:type="auto"/>
            <w:tcBorders>
              <w:top w:val="nil"/>
              <w:left w:val="nil"/>
              <w:bottom w:val="nil"/>
              <w:right w:val="nil"/>
            </w:tcBorders>
            <w:shd w:val="clear" w:color="000000" w:fill="FFFFFF"/>
            <w:vAlign w:val="center"/>
          </w:tcPr>
          <w:p w14:paraId="4AC54AE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707.9917</w:t>
            </w:r>
          </w:p>
        </w:tc>
        <w:tc>
          <w:tcPr>
            <w:tcW w:w="0" w:type="auto"/>
            <w:tcBorders>
              <w:top w:val="nil"/>
              <w:left w:val="nil"/>
              <w:bottom w:val="nil"/>
              <w:right w:val="nil"/>
            </w:tcBorders>
            <w:shd w:val="clear" w:color="000000" w:fill="FFFFFF"/>
            <w:vAlign w:val="center"/>
          </w:tcPr>
          <w:p w14:paraId="0DD7EBB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0.0689</w:t>
            </w:r>
          </w:p>
        </w:tc>
        <w:tc>
          <w:tcPr>
            <w:tcW w:w="0" w:type="auto"/>
            <w:tcBorders>
              <w:top w:val="nil"/>
              <w:left w:val="nil"/>
              <w:bottom w:val="nil"/>
              <w:right w:val="nil"/>
            </w:tcBorders>
            <w:shd w:val="clear" w:color="000000" w:fill="FFFFFF"/>
            <w:vAlign w:val="center"/>
          </w:tcPr>
          <w:p w14:paraId="2F7ACB9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0.2932</w:t>
            </w:r>
          </w:p>
        </w:tc>
        <w:tc>
          <w:tcPr>
            <w:tcW w:w="0" w:type="auto"/>
            <w:tcBorders>
              <w:top w:val="nil"/>
              <w:left w:val="nil"/>
              <w:bottom w:val="nil"/>
              <w:right w:val="nil"/>
            </w:tcBorders>
            <w:shd w:val="clear" w:color="000000" w:fill="FFFFFF"/>
            <w:vAlign w:val="center"/>
          </w:tcPr>
          <w:p w14:paraId="14E1EA6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0.0469</w:t>
            </w:r>
          </w:p>
        </w:tc>
        <w:tc>
          <w:tcPr>
            <w:tcW w:w="0" w:type="auto"/>
            <w:tcBorders>
              <w:top w:val="nil"/>
              <w:left w:val="nil"/>
              <w:bottom w:val="nil"/>
              <w:right w:val="nil"/>
            </w:tcBorders>
            <w:shd w:val="clear" w:color="auto" w:fill="auto"/>
            <w:vAlign w:val="center"/>
          </w:tcPr>
          <w:p w14:paraId="39E9426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0.7288</w:t>
            </w:r>
          </w:p>
        </w:tc>
        <w:tc>
          <w:tcPr>
            <w:tcW w:w="0" w:type="auto"/>
            <w:tcBorders>
              <w:top w:val="nil"/>
              <w:left w:val="nil"/>
              <w:bottom w:val="nil"/>
              <w:right w:val="nil"/>
            </w:tcBorders>
            <w:shd w:val="clear" w:color="000000" w:fill="FFFFFF"/>
            <w:vAlign w:val="center"/>
          </w:tcPr>
          <w:p w14:paraId="44A49DD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0.9430</w:t>
            </w:r>
          </w:p>
        </w:tc>
        <w:tc>
          <w:tcPr>
            <w:tcW w:w="0" w:type="auto"/>
            <w:tcBorders>
              <w:top w:val="nil"/>
              <w:left w:val="nil"/>
              <w:bottom w:val="nil"/>
              <w:right w:val="nil"/>
            </w:tcBorders>
            <w:shd w:val="clear" w:color="000000" w:fill="FFFFFF"/>
            <w:vAlign w:val="center"/>
          </w:tcPr>
          <w:p w14:paraId="7A472A3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0.8957</w:t>
            </w:r>
          </w:p>
        </w:tc>
      </w:tr>
      <w:tr w:rsidR="007C41F1" w:rsidRPr="00A34EB2" w14:paraId="5B5E2A7F" w14:textId="77777777" w:rsidTr="0050109F">
        <w:trPr>
          <w:jc w:val="center"/>
        </w:trPr>
        <w:tc>
          <w:tcPr>
            <w:tcW w:w="1024" w:type="dxa"/>
            <w:tcBorders>
              <w:top w:val="nil"/>
              <w:left w:val="nil"/>
              <w:bottom w:val="nil"/>
              <w:right w:val="nil"/>
            </w:tcBorders>
            <w:shd w:val="clear" w:color="000000" w:fill="FFFFFF"/>
            <w:vAlign w:val="center"/>
          </w:tcPr>
          <w:p w14:paraId="5F255C4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nil"/>
              <w:right w:val="nil"/>
            </w:tcBorders>
            <w:shd w:val="clear" w:color="000000" w:fill="FFFFFF"/>
            <w:vAlign w:val="center"/>
          </w:tcPr>
          <w:p w14:paraId="375116B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EW</w:t>
            </w:r>
          </w:p>
        </w:tc>
        <w:tc>
          <w:tcPr>
            <w:tcW w:w="0" w:type="auto"/>
            <w:tcBorders>
              <w:top w:val="nil"/>
              <w:left w:val="nil"/>
              <w:bottom w:val="nil"/>
              <w:right w:val="nil"/>
            </w:tcBorders>
            <w:shd w:val="clear" w:color="000000" w:fill="FFFFFF"/>
            <w:vAlign w:val="center"/>
          </w:tcPr>
          <w:p w14:paraId="3CE1099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700.2063</w:t>
            </w:r>
          </w:p>
        </w:tc>
        <w:tc>
          <w:tcPr>
            <w:tcW w:w="0" w:type="auto"/>
            <w:tcBorders>
              <w:top w:val="nil"/>
              <w:left w:val="nil"/>
              <w:bottom w:val="nil"/>
              <w:right w:val="nil"/>
            </w:tcBorders>
            <w:shd w:val="clear" w:color="000000" w:fill="FFFFFF"/>
            <w:vAlign w:val="center"/>
          </w:tcPr>
          <w:p w14:paraId="203934D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708.0218</w:t>
            </w:r>
          </w:p>
        </w:tc>
        <w:tc>
          <w:tcPr>
            <w:tcW w:w="0" w:type="auto"/>
            <w:tcBorders>
              <w:top w:val="nil"/>
              <w:left w:val="nil"/>
              <w:bottom w:val="nil"/>
              <w:right w:val="nil"/>
            </w:tcBorders>
            <w:shd w:val="clear" w:color="000000" w:fill="FFFFFF"/>
            <w:vAlign w:val="center"/>
          </w:tcPr>
          <w:p w14:paraId="4DAD70F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0.0640</w:t>
            </w:r>
          </w:p>
        </w:tc>
        <w:tc>
          <w:tcPr>
            <w:tcW w:w="0" w:type="auto"/>
            <w:tcBorders>
              <w:top w:val="nil"/>
              <w:left w:val="nil"/>
              <w:bottom w:val="nil"/>
              <w:right w:val="nil"/>
            </w:tcBorders>
            <w:shd w:val="clear" w:color="000000" w:fill="FFFFFF"/>
            <w:vAlign w:val="center"/>
          </w:tcPr>
          <w:p w14:paraId="11D4023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0.2896</w:t>
            </w:r>
          </w:p>
        </w:tc>
        <w:tc>
          <w:tcPr>
            <w:tcW w:w="0" w:type="auto"/>
            <w:tcBorders>
              <w:top w:val="nil"/>
              <w:left w:val="nil"/>
              <w:bottom w:val="nil"/>
              <w:right w:val="nil"/>
            </w:tcBorders>
            <w:shd w:val="clear" w:color="000000" w:fill="FFFFFF"/>
            <w:vAlign w:val="center"/>
          </w:tcPr>
          <w:p w14:paraId="0D66825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0.0469</w:t>
            </w:r>
          </w:p>
        </w:tc>
        <w:tc>
          <w:tcPr>
            <w:tcW w:w="0" w:type="auto"/>
            <w:tcBorders>
              <w:top w:val="nil"/>
              <w:left w:val="nil"/>
              <w:bottom w:val="nil"/>
              <w:right w:val="nil"/>
            </w:tcBorders>
            <w:shd w:val="clear" w:color="auto" w:fill="auto"/>
            <w:vAlign w:val="center"/>
          </w:tcPr>
          <w:p w14:paraId="30A3864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0.8080</w:t>
            </w:r>
          </w:p>
        </w:tc>
        <w:tc>
          <w:tcPr>
            <w:tcW w:w="0" w:type="auto"/>
            <w:tcBorders>
              <w:top w:val="nil"/>
              <w:left w:val="nil"/>
              <w:bottom w:val="nil"/>
              <w:right w:val="nil"/>
            </w:tcBorders>
            <w:shd w:val="clear" w:color="000000" w:fill="FFFFFF"/>
            <w:vAlign w:val="center"/>
          </w:tcPr>
          <w:p w14:paraId="0C62DB2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0.9456</w:t>
            </w:r>
          </w:p>
        </w:tc>
        <w:tc>
          <w:tcPr>
            <w:tcW w:w="0" w:type="auto"/>
            <w:tcBorders>
              <w:top w:val="nil"/>
              <w:left w:val="nil"/>
              <w:bottom w:val="nil"/>
              <w:right w:val="nil"/>
            </w:tcBorders>
            <w:shd w:val="clear" w:color="000000" w:fill="FFFFFF"/>
            <w:vAlign w:val="center"/>
          </w:tcPr>
          <w:p w14:paraId="477E826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0.8957</w:t>
            </w:r>
          </w:p>
        </w:tc>
      </w:tr>
      <w:tr w:rsidR="007C41F1" w:rsidRPr="00A34EB2" w14:paraId="08378E09" w14:textId="77777777" w:rsidTr="0050109F">
        <w:trPr>
          <w:jc w:val="center"/>
        </w:trPr>
        <w:tc>
          <w:tcPr>
            <w:tcW w:w="1024" w:type="dxa"/>
            <w:tcBorders>
              <w:top w:val="nil"/>
              <w:left w:val="nil"/>
              <w:bottom w:val="single" w:sz="4" w:space="0" w:color="auto"/>
              <w:right w:val="nil"/>
            </w:tcBorders>
            <w:shd w:val="clear" w:color="auto" w:fill="auto"/>
            <w:vAlign w:val="center"/>
          </w:tcPr>
          <w:p w14:paraId="46912BF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p>
        </w:tc>
        <w:tc>
          <w:tcPr>
            <w:tcW w:w="0" w:type="auto"/>
            <w:tcBorders>
              <w:top w:val="nil"/>
              <w:left w:val="nil"/>
              <w:bottom w:val="single" w:sz="4" w:space="0" w:color="auto"/>
              <w:right w:val="nil"/>
            </w:tcBorders>
            <w:shd w:val="clear" w:color="auto" w:fill="auto"/>
            <w:vAlign w:val="center"/>
          </w:tcPr>
          <w:p w14:paraId="4A5191A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GL</w:t>
            </w:r>
          </w:p>
        </w:tc>
        <w:tc>
          <w:tcPr>
            <w:tcW w:w="0" w:type="auto"/>
            <w:tcBorders>
              <w:top w:val="nil"/>
              <w:left w:val="nil"/>
              <w:bottom w:val="single" w:sz="4" w:space="0" w:color="auto"/>
              <w:right w:val="nil"/>
            </w:tcBorders>
            <w:shd w:val="clear" w:color="auto" w:fill="auto"/>
            <w:vAlign w:val="center"/>
          </w:tcPr>
          <w:p w14:paraId="364DA07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698.4261</w:t>
            </w:r>
          </w:p>
        </w:tc>
        <w:tc>
          <w:tcPr>
            <w:tcW w:w="0" w:type="auto"/>
            <w:tcBorders>
              <w:top w:val="nil"/>
              <w:left w:val="nil"/>
              <w:bottom w:val="single" w:sz="4" w:space="0" w:color="auto"/>
              <w:right w:val="nil"/>
            </w:tcBorders>
            <w:shd w:val="clear" w:color="auto" w:fill="auto"/>
            <w:vAlign w:val="center"/>
          </w:tcPr>
          <w:p w14:paraId="5B11C52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703.6365</w:t>
            </w:r>
          </w:p>
        </w:tc>
        <w:tc>
          <w:tcPr>
            <w:tcW w:w="0" w:type="auto"/>
            <w:tcBorders>
              <w:top w:val="nil"/>
              <w:left w:val="nil"/>
              <w:bottom w:val="single" w:sz="4" w:space="0" w:color="auto"/>
              <w:right w:val="nil"/>
            </w:tcBorders>
            <w:shd w:val="clear" w:color="auto" w:fill="auto"/>
            <w:vAlign w:val="center"/>
          </w:tcPr>
          <w:p w14:paraId="53C6484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0.0666</w:t>
            </w:r>
          </w:p>
        </w:tc>
        <w:tc>
          <w:tcPr>
            <w:tcW w:w="0" w:type="auto"/>
            <w:tcBorders>
              <w:top w:val="nil"/>
              <w:left w:val="nil"/>
              <w:bottom w:val="single" w:sz="4" w:space="0" w:color="auto"/>
              <w:right w:val="nil"/>
            </w:tcBorders>
            <w:shd w:val="clear" w:color="auto" w:fill="auto"/>
            <w:vAlign w:val="center"/>
          </w:tcPr>
          <w:p w14:paraId="78CFD27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0.2878</w:t>
            </w:r>
          </w:p>
        </w:tc>
        <w:tc>
          <w:tcPr>
            <w:tcW w:w="0" w:type="auto"/>
            <w:tcBorders>
              <w:top w:val="nil"/>
              <w:left w:val="nil"/>
              <w:bottom w:val="single" w:sz="4" w:space="0" w:color="auto"/>
              <w:right w:val="nil"/>
            </w:tcBorders>
            <w:shd w:val="clear" w:color="auto" w:fill="auto"/>
            <w:vAlign w:val="center"/>
          </w:tcPr>
          <w:p w14:paraId="57C8FC2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0.0472</w:t>
            </w:r>
          </w:p>
        </w:tc>
        <w:tc>
          <w:tcPr>
            <w:tcW w:w="0" w:type="auto"/>
            <w:tcBorders>
              <w:top w:val="nil"/>
              <w:left w:val="nil"/>
              <w:bottom w:val="single" w:sz="4" w:space="0" w:color="auto"/>
              <w:right w:val="nil"/>
            </w:tcBorders>
            <w:shd w:val="clear" w:color="auto" w:fill="auto"/>
            <w:vAlign w:val="center"/>
          </w:tcPr>
          <w:p w14:paraId="547F8DA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0.7673</w:t>
            </w:r>
          </w:p>
        </w:tc>
        <w:tc>
          <w:tcPr>
            <w:tcW w:w="0" w:type="auto"/>
            <w:tcBorders>
              <w:top w:val="nil"/>
              <w:left w:val="nil"/>
              <w:bottom w:val="single" w:sz="4" w:space="0" w:color="auto"/>
              <w:right w:val="nil"/>
            </w:tcBorders>
            <w:shd w:val="clear" w:color="auto" w:fill="auto"/>
            <w:vAlign w:val="center"/>
          </w:tcPr>
          <w:p w14:paraId="3C6B610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b/>
                <w:color w:val="000000"/>
                <w:sz w:val="20"/>
                <w:szCs w:val="20"/>
                <w:lang w:val="en-US"/>
              </w:rPr>
            </w:pPr>
            <w:r w:rsidRPr="00A34EB2">
              <w:rPr>
                <w:rFonts w:ascii="Times New Roman" w:eastAsia="MS Mincho" w:hAnsi="Times New Roman" w:cs="Times New Roman"/>
                <w:b/>
                <w:color w:val="000000"/>
                <w:sz w:val="20"/>
                <w:szCs w:val="20"/>
                <w:lang w:val="en-US"/>
              </w:rPr>
              <w:t>0.9469</w:t>
            </w:r>
          </w:p>
        </w:tc>
        <w:tc>
          <w:tcPr>
            <w:tcW w:w="0" w:type="auto"/>
            <w:tcBorders>
              <w:top w:val="nil"/>
              <w:left w:val="nil"/>
              <w:bottom w:val="single" w:sz="4" w:space="0" w:color="auto"/>
              <w:right w:val="nil"/>
            </w:tcBorders>
            <w:shd w:val="clear" w:color="auto" w:fill="auto"/>
            <w:vAlign w:val="center"/>
          </w:tcPr>
          <w:p w14:paraId="7E75CC9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0.8938</w:t>
            </w:r>
          </w:p>
        </w:tc>
      </w:tr>
    </w:tbl>
    <w:p w14:paraId="788E5BCF" w14:textId="77777777" w:rsidR="007C41F1" w:rsidRPr="00893612" w:rsidRDefault="007C41F1" w:rsidP="00A664CE">
      <w:pPr>
        <w:autoSpaceDE w:val="0"/>
        <w:autoSpaceDN w:val="0"/>
        <w:adjustRightInd w:val="0"/>
        <w:spacing w:after="0"/>
        <w:jc w:val="both"/>
        <w:rPr>
          <w:rFonts w:ascii="Times New Roman" w:hAnsi="Times New Roman" w:cs="Times New Roman"/>
          <w:lang w:val="en-GB"/>
        </w:rPr>
      </w:pPr>
    </w:p>
    <w:p w14:paraId="5A0540AA" w14:textId="77777777" w:rsidR="007C41F1" w:rsidRPr="00893612" w:rsidRDefault="007C41F1" w:rsidP="007C41F1">
      <w:pPr>
        <w:widowControl w:val="0"/>
        <w:autoSpaceDE w:val="0"/>
        <w:autoSpaceDN w:val="0"/>
        <w:adjustRightInd w:val="0"/>
        <w:ind w:left="360"/>
        <w:jc w:val="both"/>
        <w:rPr>
          <w:rFonts w:ascii="Times New Roman" w:eastAsia="Times New Roman" w:hAnsi="Times New Roman" w:cs="Times New Roman"/>
          <w:szCs w:val="20"/>
          <w:lang w:val="en"/>
        </w:rPr>
      </w:pPr>
      <w:r w:rsidRPr="00893612">
        <w:rPr>
          <w:rFonts w:ascii="Times New Roman" w:eastAsia="Times New Roman" w:hAnsi="Times New Roman" w:cs="Times New Roman"/>
          <w:szCs w:val="20"/>
          <w:lang w:val="en"/>
        </w:rPr>
        <w:t>The invariance property of the maximum likelihood estimator is used to estimate the mean survival time of Covid-19 patients and the probabilities of dying for data sets. We compute the estimated probabilities of survival times in Covid-19 patients for data sets using the following procedure.</w:t>
      </w:r>
    </w:p>
    <w:p w14:paraId="168EB1A5" w14:textId="77777777" w:rsidR="007C41F1" w:rsidRPr="00893612" w:rsidRDefault="007C41F1" w:rsidP="007C41F1">
      <w:pPr>
        <w:widowControl w:val="0"/>
        <w:autoSpaceDE w:val="0"/>
        <w:autoSpaceDN w:val="0"/>
        <w:adjustRightInd w:val="0"/>
        <w:ind w:left="360"/>
        <w:jc w:val="both"/>
        <w:rPr>
          <w:rFonts w:ascii="Times New Roman" w:eastAsia="Times New Roman" w:hAnsi="Times New Roman" w:cs="Times New Roman"/>
          <w:szCs w:val="20"/>
          <w:lang w:val="en"/>
        </w:rPr>
      </w:pPr>
      <w:r w:rsidRPr="00893612">
        <w:rPr>
          <w:rFonts w:ascii="Times New Roman" w:eastAsia="Times New Roman" w:hAnsi="Times New Roman" w:cs="Times New Roman"/>
          <w:szCs w:val="20"/>
          <w:lang w:val="en"/>
        </w:rPr>
        <w:t xml:space="preserve">Let define </w:t>
      </w:r>
      <w:r w:rsidRPr="00893612">
        <w:rPr>
          <w:rFonts w:ascii="Times New Roman" w:eastAsia="Times New Roman" w:hAnsi="Times New Roman" w:cs="Times New Roman"/>
          <w:position w:val="-4"/>
          <w:szCs w:val="20"/>
          <w:lang w:val="en"/>
        </w:rPr>
        <w:object w:dxaOrig="240" w:dyaOrig="220" w14:anchorId="348D2252">
          <v:shape id="_x0000_i1374" type="#_x0000_t75" style="width:13.2pt;height:13.2pt" o:ole="">
            <v:imagedata r:id="rId137" o:title=""/>
          </v:shape>
          <o:OLEObject Type="Embed" ProgID="Equation.DSMT4" ShapeID="_x0000_i1374" DrawAspect="Content" ObjectID="_1763981885" r:id="rId138"/>
        </w:object>
      </w:r>
      <w:r w:rsidRPr="00893612">
        <w:rPr>
          <w:rFonts w:ascii="Times New Roman" w:eastAsia="Times New Roman" w:hAnsi="Times New Roman" w:cs="Times New Roman"/>
          <w:szCs w:val="20"/>
          <w:lang w:val="en"/>
        </w:rPr>
        <w:t xml:space="preserve"> be a random variable from one of the examined distributions (Weibull, TW, EW, GL) with estimated parameters given in Table 6, and </w:t>
      </w:r>
      <w:r w:rsidRPr="00893612">
        <w:rPr>
          <w:rFonts w:ascii="Times New Roman" w:eastAsia="Times New Roman" w:hAnsi="Times New Roman" w:cs="Times New Roman"/>
          <w:position w:val="-6"/>
          <w:szCs w:val="20"/>
          <w:lang w:val="en"/>
        </w:rPr>
        <w:object w:dxaOrig="139" w:dyaOrig="220" w14:anchorId="256A6940">
          <v:shape id="_x0000_i1375" type="#_x0000_t75" style="width:6.6pt;height:10.8pt" o:ole="">
            <v:imagedata r:id="rId139" o:title=""/>
          </v:shape>
          <o:OLEObject Type="Embed" ProgID="Equation.DSMT4" ShapeID="_x0000_i1375" DrawAspect="Content" ObjectID="_1763981886" r:id="rId140"/>
        </w:object>
      </w:r>
      <w:r w:rsidRPr="00893612">
        <w:rPr>
          <w:rFonts w:ascii="Times New Roman" w:eastAsia="Times New Roman" w:hAnsi="Times New Roman" w:cs="Times New Roman"/>
          <w:szCs w:val="20"/>
          <w:lang w:val="en"/>
        </w:rPr>
        <w:t xml:space="preserve"> denotes the survival times of Covid-19 patients. In this regard, we can calculate the probability via the following equation.</w:t>
      </w:r>
    </w:p>
    <w:p w14:paraId="7B41D264" w14:textId="7A2A3F8D" w:rsidR="007C41F1" w:rsidRPr="00893612" w:rsidRDefault="007C41F1" w:rsidP="007C41F1">
      <w:pPr>
        <w:widowControl w:val="0"/>
        <w:autoSpaceDE w:val="0"/>
        <w:autoSpaceDN w:val="0"/>
        <w:adjustRightInd w:val="0"/>
        <w:ind w:left="360"/>
        <w:jc w:val="right"/>
        <w:rPr>
          <w:rFonts w:ascii="Times New Roman" w:eastAsia="Times New Roman" w:hAnsi="Times New Roman" w:cs="Times New Roman"/>
          <w:szCs w:val="20"/>
          <w:lang w:val="en"/>
        </w:rPr>
      </w:pPr>
      <w:r w:rsidRPr="00893612">
        <w:rPr>
          <w:rFonts w:ascii="Times New Roman" w:eastAsia="Times New Roman" w:hAnsi="Times New Roman" w:cs="Times New Roman"/>
          <w:position w:val="-26"/>
          <w:szCs w:val="20"/>
          <w:lang w:val="en"/>
        </w:rPr>
        <w:object w:dxaOrig="1900" w:dyaOrig="620" w14:anchorId="7E547E55">
          <v:shape id="_x0000_i1376" type="#_x0000_t75" style="width:93.6pt;height:33pt" o:ole="">
            <v:imagedata r:id="rId141" o:title=""/>
          </v:shape>
          <o:OLEObject Type="Embed" ProgID="Equation.DSMT4" ShapeID="_x0000_i1376" DrawAspect="Content" ObjectID="_1763981887" r:id="rId142"/>
        </w:object>
      </w:r>
      <w:r w:rsidRPr="00893612">
        <w:rPr>
          <w:rFonts w:ascii="Times New Roman" w:eastAsia="Times New Roman" w:hAnsi="Times New Roman" w:cs="Times New Roman"/>
          <w:szCs w:val="20"/>
          <w:lang w:val="en"/>
        </w:rPr>
        <w:tab/>
      </w:r>
      <w:r w:rsidRPr="00893612">
        <w:rPr>
          <w:rFonts w:ascii="Times New Roman" w:eastAsia="Times New Roman" w:hAnsi="Times New Roman" w:cs="Times New Roman"/>
          <w:szCs w:val="20"/>
          <w:lang w:val="en"/>
        </w:rPr>
        <w:tab/>
      </w:r>
      <w:r w:rsidRPr="00893612">
        <w:rPr>
          <w:rFonts w:ascii="Times New Roman" w:eastAsia="Times New Roman" w:hAnsi="Times New Roman" w:cs="Times New Roman"/>
          <w:szCs w:val="20"/>
          <w:lang w:val="en"/>
        </w:rPr>
        <w:tab/>
      </w:r>
      <w:r w:rsidRPr="00893612">
        <w:rPr>
          <w:rFonts w:ascii="Times New Roman" w:eastAsia="Times New Roman" w:hAnsi="Times New Roman" w:cs="Times New Roman"/>
          <w:szCs w:val="20"/>
          <w:lang w:val="en"/>
        </w:rPr>
        <w:tab/>
      </w:r>
      <w:r w:rsidRPr="00893612">
        <w:rPr>
          <w:rFonts w:ascii="Times New Roman" w:eastAsia="Times New Roman" w:hAnsi="Times New Roman" w:cs="Times New Roman"/>
          <w:szCs w:val="20"/>
          <w:lang w:val="en"/>
        </w:rPr>
        <w:tab/>
        <w:t>(</w:t>
      </w:r>
      <w:r w:rsidR="00A66328">
        <w:rPr>
          <w:rFonts w:ascii="Times New Roman" w:eastAsia="Times New Roman" w:hAnsi="Times New Roman" w:cs="Times New Roman"/>
          <w:szCs w:val="20"/>
          <w:lang w:val="en"/>
        </w:rPr>
        <w:t>17</w:t>
      </w:r>
      <w:r w:rsidRPr="00893612">
        <w:rPr>
          <w:rFonts w:ascii="Times New Roman" w:eastAsia="Times New Roman" w:hAnsi="Times New Roman" w:cs="Times New Roman"/>
          <w:szCs w:val="20"/>
          <w:lang w:val="en"/>
        </w:rPr>
        <w:t xml:space="preserve">)  </w:t>
      </w:r>
    </w:p>
    <w:p w14:paraId="02EEE25F" w14:textId="0175EED4" w:rsidR="00A664CE" w:rsidRPr="00893612" w:rsidRDefault="007C41F1" w:rsidP="007C41F1">
      <w:pPr>
        <w:autoSpaceDE w:val="0"/>
        <w:autoSpaceDN w:val="0"/>
        <w:adjustRightInd w:val="0"/>
        <w:spacing w:after="0"/>
        <w:jc w:val="both"/>
        <w:rPr>
          <w:rFonts w:ascii="Times New Roman" w:eastAsia="Times New Roman" w:hAnsi="Times New Roman" w:cs="Times New Roman"/>
          <w:szCs w:val="20"/>
          <w:lang w:val="en"/>
        </w:rPr>
      </w:pPr>
      <w:r w:rsidRPr="00893612">
        <w:rPr>
          <w:rFonts w:ascii="Times New Roman" w:eastAsia="Times New Roman" w:hAnsi="Times New Roman" w:cs="Times New Roman"/>
          <w:szCs w:val="20"/>
          <w:lang w:val="en"/>
        </w:rPr>
        <w:t xml:space="preserve">where </w:t>
      </w:r>
      <w:r w:rsidRPr="00893612">
        <w:rPr>
          <w:rFonts w:ascii="Times New Roman" w:eastAsia="Times New Roman" w:hAnsi="Times New Roman" w:cs="Times New Roman"/>
          <w:position w:val="-12"/>
          <w:szCs w:val="20"/>
          <w:lang w:val="en"/>
        </w:rPr>
        <w:object w:dxaOrig="499" w:dyaOrig="340" w14:anchorId="0A7F8B07">
          <v:shape id="_x0000_i1377" type="#_x0000_t75" style="width:26.4pt;height:20.4pt" o:ole="">
            <v:imagedata r:id="rId143" o:title=""/>
          </v:shape>
          <o:OLEObject Type="Embed" ProgID="Equation.DSMT4" ShapeID="_x0000_i1377" DrawAspect="Content" ObjectID="_1763981888" r:id="rId144"/>
        </w:object>
      </w:r>
      <w:r w:rsidRPr="00893612">
        <w:rPr>
          <w:rFonts w:ascii="Times New Roman" w:eastAsia="Times New Roman" w:hAnsi="Times New Roman" w:cs="Times New Roman"/>
          <w:szCs w:val="20"/>
          <w:lang w:val="en"/>
        </w:rPr>
        <w:t xml:space="preserve"> denotes the PDF of the relevant distribution (Weibull, TW, EW, GL). Thus, we provide the estimated probabilities given in Tables 4-5 for data sets. Further, we estimate the average survival times of dead Covid-19 patients for the first and second data sets (Table 6). </w:t>
      </w:r>
    </w:p>
    <w:p w14:paraId="3818ADDF" w14:textId="77777777" w:rsidR="007C41F1" w:rsidRPr="00893612" w:rsidRDefault="007C41F1" w:rsidP="007C41F1">
      <w:pPr>
        <w:autoSpaceDE w:val="0"/>
        <w:autoSpaceDN w:val="0"/>
        <w:adjustRightInd w:val="0"/>
        <w:spacing w:after="0"/>
        <w:jc w:val="both"/>
        <w:rPr>
          <w:rFonts w:ascii="Times New Roman" w:eastAsia="Times New Roman" w:hAnsi="Times New Roman" w:cs="Times New Roman"/>
          <w:szCs w:val="20"/>
          <w:lang w:val="en"/>
        </w:rPr>
      </w:pPr>
    </w:p>
    <w:p w14:paraId="309DB990" w14:textId="77777777" w:rsidR="007C41F1" w:rsidRPr="00A34EB2" w:rsidRDefault="007C41F1" w:rsidP="007C41F1">
      <w:pPr>
        <w:widowControl w:val="0"/>
        <w:autoSpaceDE w:val="0"/>
        <w:autoSpaceDN w:val="0"/>
        <w:adjustRightInd w:val="0"/>
        <w:spacing w:after="160"/>
        <w:jc w:val="center"/>
        <w:rPr>
          <w:rFonts w:ascii="Times New Roman" w:hAnsi="Times New Roman" w:cs="Times New Roman"/>
          <w:sz w:val="20"/>
          <w:szCs w:val="20"/>
        </w:rPr>
      </w:pPr>
      <w:r w:rsidRPr="00A34EB2">
        <w:rPr>
          <w:rFonts w:ascii="Times New Roman" w:hAnsi="Times New Roman" w:cs="Times New Roman"/>
          <w:b/>
          <w:sz w:val="20"/>
          <w:szCs w:val="20"/>
          <w:lang w:val="en"/>
        </w:rPr>
        <w:t xml:space="preserve">Table 4. </w:t>
      </w:r>
      <w:proofErr w:type="spellStart"/>
      <w:r w:rsidRPr="00A34EB2">
        <w:rPr>
          <w:rFonts w:ascii="Times New Roman" w:hAnsi="Times New Roman" w:cs="Times New Roman"/>
          <w:sz w:val="20"/>
          <w:szCs w:val="20"/>
        </w:rPr>
        <w:t>Estimated</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probabilites</w:t>
      </w:r>
      <w:proofErr w:type="spellEnd"/>
      <w:r w:rsidRPr="00A34EB2">
        <w:rPr>
          <w:rFonts w:ascii="Times New Roman" w:hAnsi="Times New Roman" w:cs="Times New Roman"/>
          <w:sz w:val="20"/>
          <w:szCs w:val="20"/>
        </w:rPr>
        <w:t xml:space="preserve"> of </w:t>
      </w:r>
      <w:proofErr w:type="spellStart"/>
      <w:r w:rsidRPr="00A34EB2">
        <w:rPr>
          <w:rFonts w:ascii="Times New Roman" w:hAnsi="Times New Roman" w:cs="Times New Roman"/>
          <w:sz w:val="20"/>
          <w:szCs w:val="20"/>
        </w:rPr>
        <w:t>survival</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times</w:t>
      </w:r>
      <w:proofErr w:type="spellEnd"/>
      <w:r w:rsidRPr="00A34EB2">
        <w:rPr>
          <w:rFonts w:ascii="Times New Roman" w:hAnsi="Times New Roman" w:cs="Times New Roman"/>
          <w:sz w:val="20"/>
          <w:szCs w:val="20"/>
        </w:rPr>
        <w:t xml:space="preserve"> in </w:t>
      </w:r>
      <w:r w:rsidRPr="00A34EB2">
        <w:rPr>
          <w:rFonts w:ascii="Times New Roman" w:hAnsi="Times New Roman" w:cs="Times New Roman"/>
          <w:sz w:val="20"/>
          <w:szCs w:val="20"/>
          <w:lang w:val="en"/>
        </w:rPr>
        <w:t>Covid</w:t>
      </w:r>
      <w:r w:rsidRPr="00A34EB2">
        <w:rPr>
          <w:rFonts w:ascii="Times New Roman" w:hAnsi="Times New Roman" w:cs="Times New Roman"/>
          <w:sz w:val="20"/>
          <w:szCs w:val="20"/>
        </w:rPr>
        <w:t xml:space="preserve">-19 </w:t>
      </w:r>
      <w:proofErr w:type="spellStart"/>
      <w:proofErr w:type="gramStart"/>
      <w:r w:rsidRPr="00A34EB2">
        <w:rPr>
          <w:rFonts w:ascii="Times New Roman" w:hAnsi="Times New Roman" w:cs="Times New Roman"/>
          <w:sz w:val="20"/>
          <w:szCs w:val="20"/>
        </w:rPr>
        <w:t>patients</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for</w:t>
      </w:r>
      <w:proofErr w:type="spellEnd"/>
      <w:proofErr w:type="gramEnd"/>
      <w:r w:rsidRPr="00A34EB2">
        <w:rPr>
          <w:rFonts w:ascii="Times New Roman" w:hAnsi="Times New Roman" w:cs="Times New Roman"/>
          <w:sz w:val="20"/>
          <w:szCs w:val="20"/>
        </w:rPr>
        <w:t xml:space="preserve"> data set 1</w:t>
      </w:r>
    </w:p>
    <w:tbl>
      <w:tblPr>
        <w:tblW w:w="0" w:type="auto"/>
        <w:jc w:val="center"/>
        <w:tblBorders>
          <w:top w:val="single" w:sz="4" w:space="0" w:color="auto"/>
          <w:bottom w:val="single" w:sz="4" w:space="0" w:color="auto"/>
        </w:tblBorders>
        <w:tblLook w:val="04A0" w:firstRow="1" w:lastRow="0" w:firstColumn="1" w:lastColumn="0" w:noHBand="0" w:noVBand="1"/>
      </w:tblPr>
      <w:tblGrid>
        <w:gridCol w:w="1697"/>
        <w:gridCol w:w="1698"/>
        <w:gridCol w:w="1698"/>
        <w:gridCol w:w="1698"/>
        <w:gridCol w:w="1698"/>
      </w:tblGrid>
      <w:tr w:rsidR="007C41F1" w:rsidRPr="00A34EB2" w14:paraId="0509902D" w14:textId="77777777" w:rsidTr="0050109F">
        <w:trPr>
          <w:jc w:val="center"/>
        </w:trPr>
        <w:tc>
          <w:tcPr>
            <w:tcW w:w="1697" w:type="dxa"/>
            <w:tcBorders>
              <w:top w:val="single" w:sz="4" w:space="0" w:color="auto"/>
              <w:bottom w:val="single" w:sz="4" w:space="0" w:color="auto"/>
            </w:tcBorders>
            <w:shd w:val="clear" w:color="auto" w:fill="auto"/>
            <w:vAlign w:val="center"/>
          </w:tcPr>
          <w:p w14:paraId="2DE4971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Survival time</w:t>
            </w:r>
          </w:p>
        </w:tc>
        <w:tc>
          <w:tcPr>
            <w:tcW w:w="1698" w:type="dxa"/>
            <w:tcBorders>
              <w:top w:val="single" w:sz="4" w:space="0" w:color="auto"/>
              <w:bottom w:val="single" w:sz="4" w:space="0" w:color="auto"/>
            </w:tcBorders>
            <w:shd w:val="clear" w:color="auto" w:fill="auto"/>
            <w:vAlign w:val="center"/>
          </w:tcPr>
          <w:p w14:paraId="358515A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Weibull</w:t>
            </w:r>
          </w:p>
        </w:tc>
        <w:tc>
          <w:tcPr>
            <w:tcW w:w="1698" w:type="dxa"/>
            <w:tcBorders>
              <w:top w:val="single" w:sz="4" w:space="0" w:color="auto"/>
              <w:bottom w:val="single" w:sz="4" w:space="0" w:color="auto"/>
            </w:tcBorders>
            <w:shd w:val="clear" w:color="auto" w:fill="auto"/>
            <w:vAlign w:val="center"/>
          </w:tcPr>
          <w:p w14:paraId="4D9CD91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TW</w:t>
            </w:r>
          </w:p>
        </w:tc>
        <w:tc>
          <w:tcPr>
            <w:tcW w:w="1698" w:type="dxa"/>
            <w:tcBorders>
              <w:top w:val="single" w:sz="4" w:space="0" w:color="auto"/>
              <w:bottom w:val="single" w:sz="4" w:space="0" w:color="auto"/>
            </w:tcBorders>
            <w:shd w:val="clear" w:color="auto" w:fill="auto"/>
            <w:vAlign w:val="center"/>
          </w:tcPr>
          <w:p w14:paraId="154172B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EW</w:t>
            </w:r>
          </w:p>
        </w:tc>
        <w:tc>
          <w:tcPr>
            <w:tcW w:w="1698" w:type="dxa"/>
            <w:tcBorders>
              <w:top w:val="single" w:sz="4" w:space="0" w:color="auto"/>
              <w:bottom w:val="single" w:sz="4" w:space="0" w:color="auto"/>
            </w:tcBorders>
            <w:shd w:val="clear" w:color="auto" w:fill="auto"/>
            <w:vAlign w:val="center"/>
          </w:tcPr>
          <w:p w14:paraId="0ADAC02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GL</w:t>
            </w:r>
          </w:p>
        </w:tc>
      </w:tr>
      <w:tr w:rsidR="007C41F1" w:rsidRPr="00A34EB2" w14:paraId="633578E8" w14:textId="77777777" w:rsidTr="0050109F">
        <w:trPr>
          <w:jc w:val="center"/>
        </w:trPr>
        <w:tc>
          <w:tcPr>
            <w:tcW w:w="1697" w:type="dxa"/>
            <w:tcBorders>
              <w:top w:val="single" w:sz="4" w:space="0" w:color="auto"/>
            </w:tcBorders>
            <w:shd w:val="clear" w:color="auto" w:fill="auto"/>
            <w:vAlign w:val="center"/>
          </w:tcPr>
          <w:p w14:paraId="5AECCE2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&lt;7 days</w:t>
            </w:r>
          </w:p>
        </w:tc>
        <w:tc>
          <w:tcPr>
            <w:tcW w:w="1698" w:type="dxa"/>
            <w:tcBorders>
              <w:top w:val="single" w:sz="4" w:space="0" w:color="auto"/>
            </w:tcBorders>
            <w:shd w:val="clear" w:color="auto" w:fill="auto"/>
            <w:vAlign w:val="center"/>
          </w:tcPr>
          <w:p w14:paraId="49AED7F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0.241981</w:t>
            </w:r>
          </w:p>
        </w:tc>
        <w:tc>
          <w:tcPr>
            <w:tcW w:w="1698" w:type="dxa"/>
            <w:tcBorders>
              <w:top w:val="single" w:sz="4" w:space="0" w:color="auto"/>
            </w:tcBorders>
            <w:shd w:val="clear" w:color="auto" w:fill="auto"/>
            <w:vAlign w:val="center"/>
          </w:tcPr>
          <w:p w14:paraId="53A0C28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0.232418</w:t>
            </w:r>
          </w:p>
        </w:tc>
        <w:tc>
          <w:tcPr>
            <w:tcW w:w="1698" w:type="dxa"/>
            <w:tcBorders>
              <w:top w:val="single" w:sz="4" w:space="0" w:color="auto"/>
            </w:tcBorders>
            <w:shd w:val="clear" w:color="auto" w:fill="auto"/>
            <w:vAlign w:val="center"/>
          </w:tcPr>
          <w:p w14:paraId="59528E2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0.235266</w:t>
            </w:r>
          </w:p>
        </w:tc>
        <w:tc>
          <w:tcPr>
            <w:tcW w:w="1698" w:type="dxa"/>
            <w:tcBorders>
              <w:top w:val="single" w:sz="4" w:space="0" w:color="auto"/>
            </w:tcBorders>
            <w:shd w:val="clear" w:color="auto" w:fill="auto"/>
            <w:vAlign w:val="center"/>
          </w:tcPr>
          <w:p w14:paraId="4F2540D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0.226725</w:t>
            </w:r>
          </w:p>
        </w:tc>
      </w:tr>
      <w:tr w:rsidR="007C41F1" w:rsidRPr="00A34EB2" w14:paraId="1B7CF959" w14:textId="77777777" w:rsidTr="0050109F">
        <w:trPr>
          <w:jc w:val="center"/>
        </w:trPr>
        <w:tc>
          <w:tcPr>
            <w:tcW w:w="1697" w:type="dxa"/>
            <w:shd w:val="clear" w:color="auto" w:fill="auto"/>
            <w:vAlign w:val="center"/>
          </w:tcPr>
          <w:p w14:paraId="156C3F5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&lt;8 days</w:t>
            </w:r>
          </w:p>
        </w:tc>
        <w:tc>
          <w:tcPr>
            <w:tcW w:w="1698" w:type="dxa"/>
            <w:shd w:val="clear" w:color="auto" w:fill="auto"/>
            <w:vAlign w:val="center"/>
          </w:tcPr>
          <w:p w14:paraId="74C6A50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0.285923</w:t>
            </w:r>
          </w:p>
        </w:tc>
        <w:tc>
          <w:tcPr>
            <w:tcW w:w="1698" w:type="dxa"/>
            <w:shd w:val="clear" w:color="auto" w:fill="auto"/>
            <w:vAlign w:val="center"/>
          </w:tcPr>
          <w:p w14:paraId="03B5CEC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0.280867</w:t>
            </w:r>
          </w:p>
        </w:tc>
        <w:tc>
          <w:tcPr>
            <w:tcW w:w="1698" w:type="dxa"/>
            <w:shd w:val="clear" w:color="auto" w:fill="auto"/>
            <w:vAlign w:val="center"/>
          </w:tcPr>
          <w:p w14:paraId="70CA0B2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0.284638</w:t>
            </w:r>
          </w:p>
        </w:tc>
        <w:tc>
          <w:tcPr>
            <w:tcW w:w="1698" w:type="dxa"/>
            <w:shd w:val="clear" w:color="auto" w:fill="auto"/>
            <w:vAlign w:val="center"/>
          </w:tcPr>
          <w:p w14:paraId="121A716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0.274363</w:t>
            </w:r>
          </w:p>
        </w:tc>
      </w:tr>
      <w:tr w:rsidR="007C41F1" w:rsidRPr="00A34EB2" w14:paraId="6CED6C3D" w14:textId="77777777" w:rsidTr="0050109F">
        <w:trPr>
          <w:jc w:val="center"/>
        </w:trPr>
        <w:tc>
          <w:tcPr>
            <w:tcW w:w="1697" w:type="dxa"/>
            <w:shd w:val="clear" w:color="auto" w:fill="auto"/>
            <w:vAlign w:val="center"/>
          </w:tcPr>
          <w:p w14:paraId="2476940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&lt;9 days</w:t>
            </w:r>
          </w:p>
        </w:tc>
        <w:tc>
          <w:tcPr>
            <w:tcW w:w="1698" w:type="dxa"/>
            <w:shd w:val="clear" w:color="auto" w:fill="auto"/>
            <w:vAlign w:val="center"/>
          </w:tcPr>
          <w:p w14:paraId="7419184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0.329706</w:t>
            </w:r>
          </w:p>
        </w:tc>
        <w:tc>
          <w:tcPr>
            <w:tcW w:w="1698" w:type="dxa"/>
            <w:shd w:val="clear" w:color="auto" w:fill="auto"/>
            <w:vAlign w:val="center"/>
          </w:tcPr>
          <w:p w14:paraId="01C4FF7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0.329238</w:t>
            </w:r>
          </w:p>
        </w:tc>
        <w:tc>
          <w:tcPr>
            <w:tcW w:w="1698" w:type="dxa"/>
            <w:shd w:val="clear" w:color="auto" w:fill="auto"/>
            <w:vAlign w:val="center"/>
          </w:tcPr>
          <w:p w14:paraId="7D89170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0.333658</w:t>
            </w:r>
          </w:p>
        </w:tc>
        <w:tc>
          <w:tcPr>
            <w:tcW w:w="1698" w:type="dxa"/>
            <w:shd w:val="clear" w:color="auto" w:fill="auto"/>
            <w:vAlign w:val="center"/>
          </w:tcPr>
          <w:p w14:paraId="0F45342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0.322227</w:t>
            </w:r>
          </w:p>
        </w:tc>
      </w:tr>
      <w:tr w:rsidR="007C41F1" w:rsidRPr="00A34EB2" w14:paraId="0F38B8D6" w14:textId="77777777" w:rsidTr="0050109F">
        <w:trPr>
          <w:jc w:val="center"/>
        </w:trPr>
        <w:tc>
          <w:tcPr>
            <w:tcW w:w="1697" w:type="dxa"/>
            <w:shd w:val="clear" w:color="auto" w:fill="auto"/>
            <w:vAlign w:val="center"/>
          </w:tcPr>
          <w:p w14:paraId="6B5E5E5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&lt;10 days</w:t>
            </w:r>
          </w:p>
        </w:tc>
        <w:tc>
          <w:tcPr>
            <w:tcW w:w="1698" w:type="dxa"/>
            <w:shd w:val="clear" w:color="auto" w:fill="auto"/>
            <w:vAlign w:val="center"/>
          </w:tcPr>
          <w:p w14:paraId="1E5604F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0.3729</w:t>
            </w:r>
          </w:p>
        </w:tc>
        <w:tc>
          <w:tcPr>
            <w:tcW w:w="1698" w:type="dxa"/>
            <w:shd w:val="clear" w:color="auto" w:fill="auto"/>
            <w:vAlign w:val="center"/>
          </w:tcPr>
          <w:p w14:paraId="6508B3E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0.376798</w:t>
            </w:r>
          </w:p>
        </w:tc>
        <w:tc>
          <w:tcPr>
            <w:tcW w:w="1698" w:type="dxa"/>
            <w:shd w:val="clear" w:color="auto" w:fill="auto"/>
            <w:vAlign w:val="center"/>
          </w:tcPr>
          <w:p w14:paraId="19EB2FD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0.381606</w:t>
            </w:r>
          </w:p>
        </w:tc>
        <w:tc>
          <w:tcPr>
            <w:tcW w:w="1698" w:type="dxa"/>
            <w:shd w:val="clear" w:color="auto" w:fill="auto"/>
            <w:vAlign w:val="center"/>
          </w:tcPr>
          <w:p w14:paraId="6E96188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0.369567</w:t>
            </w:r>
          </w:p>
        </w:tc>
      </w:tr>
      <w:tr w:rsidR="007C41F1" w:rsidRPr="00A34EB2" w14:paraId="066750B5" w14:textId="77777777" w:rsidTr="0050109F">
        <w:trPr>
          <w:jc w:val="center"/>
        </w:trPr>
        <w:tc>
          <w:tcPr>
            <w:tcW w:w="1697" w:type="dxa"/>
            <w:shd w:val="clear" w:color="auto" w:fill="auto"/>
            <w:vAlign w:val="center"/>
          </w:tcPr>
          <w:p w14:paraId="0E17948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&lt;11 days</w:t>
            </w:r>
          </w:p>
        </w:tc>
        <w:tc>
          <w:tcPr>
            <w:tcW w:w="1698" w:type="dxa"/>
            <w:shd w:val="clear" w:color="auto" w:fill="auto"/>
            <w:vAlign w:val="center"/>
          </w:tcPr>
          <w:p w14:paraId="39A9CE0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0.415158</w:t>
            </w:r>
          </w:p>
        </w:tc>
        <w:tc>
          <w:tcPr>
            <w:tcW w:w="1698" w:type="dxa"/>
            <w:shd w:val="clear" w:color="auto" w:fill="auto"/>
            <w:vAlign w:val="center"/>
          </w:tcPr>
          <w:p w14:paraId="42515A8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0.422988</w:t>
            </w:r>
          </w:p>
        </w:tc>
        <w:tc>
          <w:tcPr>
            <w:tcW w:w="1698" w:type="dxa"/>
            <w:shd w:val="clear" w:color="auto" w:fill="auto"/>
            <w:vAlign w:val="center"/>
          </w:tcPr>
          <w:p w14:paraId="460AB62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0.427953</w:t>
            </w:r>
          </w:p>
        </w:tc>
        <w:tc>
          <w:tcPr>
            <w:tcW w:w="1698" w:type="dxa"/>
            <w:shd w:val="clear" w:color="auto" w:fill="auto"/>
            <w:vAlign w:val="center"/>
          </w:tcPr>
          <w:p w14:paraId="23FB9A9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0.415795</w:t>
            </w:r>
          </w:p>
        </w:tc>
      </w:tr>
      <w:tr w:rsidR="007C41F1" w:rsidRPr="00A34EB2" w14:paraId="5C465BB7" w14:textId="77777777" w:rsidTr="0050109F">
        <w:trPr>
          <w:jc w:val="center"/>
        </w:trPr>
        <w:tc>
          <w:tcPr>
            <w:tcW w:w="1697" w:type="dxa"/>
            <w:shd w:val="clear" w:color="auto" w:fill="auto"/>
            <w:vAlign w:val="center"/>
          </w:tcPr>
          <w:p w14:paraId="448FD0C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&lt;12 days</w:t>
            </w:r>
          </w:p>
        </w:tc>
        <w:tc>
          <w:tcPr>
            <w:tcW w:w="1698" w:type="dxa"/>
            <w:shd w:val="clear" w:color="auto" w:fill="auto"/>
            <w:vAlign w:val="center"/>
          </w:tcPr>
          <w:p w14:paraId="5C49FFE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0.456198</w:t>
            </w:r>
          </w:p>
        </w:tc>
        <w:tc>
          <w:tcPr>
            <w:tcW w:w="1698" w:type="dxa"/>
            <w:shd w:val="clear" w:color="auto" w:fill="auto"/>
            <w:vAlign w:val="center"/>
          </w:tcPr>
          <w:p w14:paraId="1DEBC41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0.4674</w:t>
            </w:r>
          </w:p>
        </w:tc>
        <w:tc>
          <w:tcPr>
            <w:tcW w:w="1698" w:type="dxa"/>
            <w:shd w:val="clear" w:color="auto" w:fill="auto"/>
            <w:vAlign w:val="center"/>
          </w:tcPr>
          <w:p w14:paraId="78CEB1D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0.472325</w:t>
            </w:r>
          </w:p>
        </w:tc>
        <w:tc>
          <w:tcPr>
            <w:tcW w:w="1698" w:type="dxa"/>
            <w:shd w:val="clear" w:color="auto" w:fill="auto"/>
            <w:vAlign w:val="center"/>
          </w:tcPr>
          <w:p w14:paraId="2C8A9A1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0.460462</w:t>
            </w:r>
          </w:p>
        </w:tc>
      </w:tr>
      <w:tr w:rsidR="007C41F1" w:rsidRPr="00A34EB2" w14:paraId="572177FC" w14:textId="77777777" w:rsidTr="0050109F">
        <w:trPr>
          <w:jc w:val="center"/>
        </w:trPr>
        <w:tc>
          <w:tcPr>
            <w:tcW w:w="1697" w:type="dxa"/>
            <w:shd w:val="clear" w:color="auto" w:fill="auto"/>
            <w:vAlign w:val="center"/>
          </w:tcPr>
          <w:p w14:paraId="123962E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&lt;13 days</w:t>
            </w:r>
          </w:p>
        </w:tc>
        <w:tc>
          <w:tcPr>
            <w:tcW w:w="1698" w:type="dxa"/>
            <w:shd w:val="clear" w:color="auto" w:fill="auto"/>
            <w:vAlign w:val="center"/>
          </w:tcPr>
          <w:p w14:paraId="3E93450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0.495802</w:t>
            </w:r>
          </w:p>
        </w:tc>
        <w:tc>
          <w:tcPr>
            <w:tcW w:w="1698" w:type="dxa"/>
            <w:shd w:val="clear" w:color="auto" w:fill="auto"/>
            <w:vAlign w:val="center"/>
          </w:tcPr>
          <w:p w14:paraId="32CCF27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0.509744</w:t>
            </w:r>
          </w:p>
        </w:tc>
        <w:tc>
          <w:tcPr>
            <w:tcW w:w="1698" w:type="dxa"/>
            <w:shd w:val="clear" w:color="auto" w:fill="auto"/>
            <w:vAlign w:val="center"/>
          </w:tcPr>
          <w:p w14:paraId="7B7EAAE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0.514471</w:t>
            </w:r>
          </w:p>
        </w:tc>
        <w:tc>
          <w:tcPr>
            <w:tcW w:w="1698" w:type="dxa"/>
            <w:shd w:val="clear" w:color="auto" w:fill="auto"/>
            <w:vAlign w:val="center"/>
          </w:tcPr>
          <w:p w14:paraId="456F3A6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0.503238</w:t>
            </w:r>
          </w:p>
        </w:tc>
      </w:tr>
      <w:tr w:rsidR="007C41F1" w:rsidRPr="00A34EB2" w14:paraId="756FDCA0" w14:textId="77777777" w:rsidTr="0050109F">
        <w:trPr>
          <w:jc w:val="center"/>
        </w:trPr>
        <w:tc>
          <w:tcPr>
            <w:tcW w:w="1697" w:type="dxa"/>
            <w:shd w:val="clear" w:color="auto" w:fill="auto"/>
            <w:vAlign w:val="center"/>
          </w:tcPr>
          <w:p w14:paraId="3A04D93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&lt;14 days</w:t>
            </w:r>
          </w:p>
        </w:tc>
        <w:tc>
          <w:tcPr>
            <w:tcW w:w="1698" w:type="dxa"/>
            <w:shd w:val="clear" w:color="auto" w:fill="auto"/>
            <w:vAlign w:val="center"/>
          </w:tcPr>
          <w:p w14:paraId="670DBE3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0.533799</w:t>
            </w:r>
          </w:p>
        </w:tc>
        <w:tc>
          <w:tcPr>
            <w:tcW w:w="1698" w:type="dxa"/>
            <w:shd w:val="clear" w:color="auto" w:fill="auto"/>
            <w:vAlign w:val="center"/>
          </w:tcPr>
          <w:p w14:paraId="1547166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0.549833</w:t>
            </w:r>
          </w:p>
        </w:tc>
        <w:tc>
          <w:tcPr>
            <w:tcW w:w="1698" w:type="dxa"/>
            <w:shd w:val="clear" w:color="auto" w:fill="auto"/>
            <w:vAlign w:val="center"/>
          </w:tcPr>
          <w:p w14:paraId="63333FC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0.55424</w:t>
            </w:r>
          </w:p>
        </w:tc>
        <w:tc>
          <w:tcPr>
            <w:tcW w:w="1698" w:type="dxa"/>
            <w:shd w:val="clear" w:color="auto" w:fill="auto"/>
            <w:vAlign w:val="center"/>
          </w:tcPr>
          <w:p w14:paraId="40220D9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0.543894</w:t>
            </w:r>
          </w:p>
        </w:tc>
      </w:tr>
      <w:tr w:rsidR="007C41F1" w:rsidRPr="00A34EB2" w14:paraId="55128126" w14:textId="77777777" w:rsidTr="0050109F">
        <w:trPr>
          <w:jc w:val="center"/>
        </w:trPr>
        <w:tc>
          <w:tcPr>
            <w:tcW w:w="1697" w:type="dxa"/>
            <w:shd w:val="clear" w:color="auto" w:fill="auto"/>
            <w:vAlign w:val="center"/>
          </w:tcPr>
          <w:p w14:paraId="5F6FDB9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&lt;15 days</w:t>
            </w:r>
          </w:p>
        </w:tc>
        <w:tc>
          <w:tcPr>
            <w:tcW w:w="1698" w:type="dxa"/>
            <w:shd w:val="clear" w:color="auto" w:fill="auto"/>
            <w:vAlign w:val="center"/>
          </w:tcPr>
          <w:p w14:paraId="6148E8A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0.570064</w:t>
            </w:r>
          </w:p>
        </w:tc>
        <w:tc>
          <w:tcPr>
            <w:tcW w:w="1698" w:type="dxa"/>
            <w:shd w:val="clear" w:color="auto" w:fill="auto"/>
            <w:vAlign w:val="center"/>
          </w:tcPr>
          <w:p w14:paraId="4513427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0.587558</w:t>
            </w:r>
          </w:p>
        </w:tc>
        <w:tc>
          <w:tcPr>
            <w:tcW w:w="1698" w:type="dxa"/>
            <w:shd w:val="clear" w:color="auto" w:fill="auto"/>
            <w:vAlign w:val="center"/>
          </w:tcPr>
          <w:p w14:paraId="0EE98E4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0.591556</w:t>
            </w:r>
          </w:p>
        </w:tc>
        <w:tc>
          <w:tcPr>
            <w:tcW w:w="1698" w:type="dxa"/>
            <w:shd w:val="clear" w:color="auto" w:fill="auto"/>
            <w:vAlign w:val="center"/>
          </w:tcPr>
          <w:p w14:paraId="3102D78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0.582283</w:t>
            </w:r>
          </w:p>
        </w:tc>
      </w:tr>
      <w:tr w:rsidR="007C41F1" w:rsidRPr="00A34EB2" w14:paraId="58FDF89F" w14:textId="77777777" w:rsidTr="0050109F">
        <w:trPr>
          <w:jc w:val="center"/>
        </w:trPr>
        <w:tc>
          <w:tcPr>
            <w:tcW w:w="1697" w:type="dxa"/>
            <w:shd w:val="clear" w:color="auto" w:fill="auto"/>
            <w:vAlign w:val="center"/>
          </w:tcPr>
          <w:p w14:paraId="41F1705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&lt;16 days</w:t>
            </w:r>
          </w:p>
        </w:tc>
        <w:tc>
          <w:tcPr>
            <w:tcW w:w="1698" w:type="dxa"/>
            <w:shd w:val="clear" w:color="auto" w:fill="auto"/>
            <w:vAlign w:val="center"/>
          </w:tcPr>
          <w:p w14:paraId="6670664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0.604511</w:t>
            </w:r>
          </w:p>
        </w:tc>
        <w:tc>
          <w:tcPr>
            <w:tcW w:w="1698" w:type="dxa"/>
            <w:shd w:val="clear" w:color="auto" w:fill="auto"/>
            <w:vAlign w:val="center"/>
          </w:tcPr>
          <w:p w14:paraId="0111222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0.622875</w:t>
            </w:r>
          </w:p>
        </w:tc>
        <w:tc>
          <w:tcPr>
            <w:tcW w:w="1698" w:type="dxa"/>
            <w:shd w:val="clear" w:color="auto" w:fill="auto"/>
            <w:vAlign w:val="center"/>
          </w:tcPr>
          <w:p w14:paraId="095873B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0.626405</w:t>
            </w:r>
          </w:p>
        </w:tc>
        <w:tc>
          <w:tcPr>
            <w:tcW w:w="1698" w:type="dxa"/>
            <w:shd w:val="clear" w:color="auto" w:fill="auto"/>
            <w:vAlign w:val="center"/>
          </w:tcPr>
          <w:p w14:paraId="215BC76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0.618327</w:t>
            </w:r>
          </w:p>
        </w:tc>
      </w:tr>
      <w:tr w:rsidR="007C41F1" w:rsidRPr="00A34EB2" w14:paraId="031EE5A6" w14:textId="77777777" w:rsidTr="0050109F">
        <w:trPr>
          <w:jc w:val="center"/>
        </w:trPr>
        <w:tc>
          <w:tcPr>
            <w:tcW w:w="1697" w:type="dxa"/>
            <w:shd w:val="clear" w:color="auto" w:fill="auto"/>
            <w:vAlign w:val="center"/>
          </w:tcPr>
          <w:p w14:paraId="2237DC6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&lt;17 days</w:t>
            </w:r>
          </w:p>
        </w:tc>
        <w:tc>
          <w:tcPr>
            <w:tcW w:w="1698" w:type="dxa"/>
            <w:shd w:val="clear" w:color="auto" w:fill="auto"/>
            <w:vAlign w:val="center"/>
          </w:tcPr>
          <w:p w14:paraId="540FBF3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0.637088</w:t>
            </w:r>
          </w:p>
        </w:tc>
        <w:tc>
          <w:tcPr>
            <w:tcW w:w="1698" w:type="dxa"/>
            <w:shd w:val="clear" w:color="auto" w:fill="auto"/>
            <w:vAlign w:val="center"/>
          </w:tcPr>
          <w:p w14:paraId="7B26E88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0.655789</w:t>
            </w:r>
          </w:p>
        </w:tc>
        <w:tc>
          <w:tcPr>
            <w:tcW w:w="1698" w:type="dxa"/>
            <w:shd w:val="clear" w:color="auto" w:fill="auto"/>
            <w:vAlign w:val="center"/>
          </w:tcPr>
          <w:p w14:paraId="1EB4986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0.658818</w:t>
            </w:r>
          </w:p>
        </w:tc>
        <w:tc>
          <w:tcPr>
            <w:tcW w:w="1698" w:type="dxa"/>
            <w:shd w:val="clear" w:color="auto" w:fill="auto"/>
            <w:vAlign w:val="center"/>
          </w:tcPr>
          <w:p w14:paraId="11479B5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0.652</w:t>
            </w:r>
          </w:p>
        </w:tc>
      </w:tr>
      <w:tr w:rsidR="007C41F1" w:rsidRPr="00A34EB2" w14:paraId="06874542" w14:textId="77777777" w:rsidTr="0050109F">
        <w:trPr>
          <w:jc w:val="center"/>
        </w:trPr>
        <w:tc>
          <w:tcPr>
            <w:tcW w:w="1697" w:type="dxa"/>
            <w:shd w:val="clear" w:color="auto" w:fill="auto"/>
            <w:vAlign w:val="center"/>
          </w:tcPr>
          <w:p w14:paraId="535CB5A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&lt;18 days</w:t>
            </w:r>
          </w:p>
        </w:tc>
        <w:tc>
          <w:tcPr>
            <w:tcW w:w="1698" w:type="dxa"/>
            <w:shd w:val="clear" w:color="auto" w:fill="auto"/>
            <w:vAlign w:val="center"/>
          </w:tcPr>
          <w:p w14:paraId="26B1587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0.667769</w:t>
            </w:r>
          </w:p>
        </w:tc>
        <w:tc>
          <w:tcPr>
            <w:tcW w:w="1698" w:type="dxa"/>
            <w:shd w:val="clear" w:color="auto" w:fill="auto"/>
            <w:vAlign w:val="center"/>
          </w:tcPr>
          <w:p w14:paraId="7C9B3EF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0.686344</w:t>
            </w:r>
          </w:p>
        </w:tc>
        <w:tc>
          <w:tcPr>
            <w:tcW w:w="1698" w:type="dxa"/>
            <w:shd w:val="clear" w:color="auto" w:fill="auto"/>
            <w:vAlign w:val="center"/>
          </w:tcPr>
          <w:p w14:paraId="6ACC82D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0.688856</w:t>
            </w:r>
          </w:p>
        </w:tc>
        <w:tc>
          <w:tcPr>
            <w:tcW w:w="1698" w:type="dxa"/>
            <w:shd w:val="clear" w:color="auto" w:fill="auto"/>
            <w:vAlign w:val="center"/>
          </w:tcPr>
          <w:p w14:paraId="42C479F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0.683321</w:t>
            </w:r>
          </w:p>
        </w:tc>
      </w:tr>
      <w:tr w:rsidR="007C41F1" w:rsidRPr="00A34EB2" w14:paraId="25279533" w14:textId="77777777" w:rsidTr="0050109F">
        <w:trPr>
          <w:jc w:val="center"/>
        </w:trPr>
        <w:tc>
          <w:tcPr>
            <w:tcW w:w="1697" w:type="dxa"/>
            <w:shd w:val="clear" w:color="auto" w:fill="auto"/>
            <w:vAlign w:val="center"/>
          </w:tcPr>
          <w:p w14:paraId="0E78B09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&lt;19 days</w:t>
            </w:r>
          </w:p>
        </w:tc>
        <w:tc>
          <w:tcPr>
            <w:tcW w:w="1698" w:type="dxa"/>
            <w:shd w:val="clear" w:color="auto" w:fill="auto"/>
            <w:vAlign w:val="center"/>
          </w:tcPr>
          <w:p w14:paraId="471C8DB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0.696554</w:t>
            </w:r>
          </w:p>
        </w:tc>
        <w:tc>
          <w:tcPr>
            <w:tcW w:w="1698" w:type="dxa"/>
            <w:shd w:val="clear" w:color="auto" w:fill="auto"/>
            <w:vAlign w:val="center"/>
          </w:tcPr>
          <w:p w14:paraId="2D758A0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0.71461</w:t>
            </w:r>
          </w:p>
        </w:tc>
        <w:tc>
          <w:tcPr>
            <w:tcW w:w="1698" w:type="dxa"/>
            <w:shd w:val="clear" w:color="auto" w:fill="auto"/>
            <w:vAlign w:val="center"/>
          </w:tcPr>
          <w:p w14:paraId="113D4BF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0.71661</w:t>
            </w:r>
          </w:p>
        </w:tc>
        <w:tc>
          <w:tcPr>
            <w:tcW w:w="1698" w:type="dxa"/>
            <w:shd w:val="clear" w:color="auto" w:fill="auto"/>
            <w:vAlign w:val="center"/>
          </w:tcPr>
          <w:p w14:paraId="7798349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0.71234</w:t>
            </w:r>
          </w:p>
        </w:tc>
      </w:tr>
      <w:tr w:rsidR="007C41F1" w:rsidRPr="00A34EB2" w14:paraId="32E24B03" w14:textId="77777777" w:rsidTr="0050109F">
        <w:trPr>
          <w:jc w:val="center"/>
        </w:trPr>
        <w:tc>
          <w:tcPr>
            <w:tcW w:w="1697" w:type="dxa"/>
            <w:shd w:val="clear" w:color="auto" w:fill="auto"/>
            <w:vAlign w:val="center"/>
          </w:tcPr>
          <w:p w14:paraId="7A938C7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&lt;20 days</w:t>
            </w:r>
          </w:p>
        </w:tc>
        <w:tc>
          <w:tcPr>
            <w:tcW w:w="1698" w:type="dxa"/>
            <w:shd w:val="clear" w:color="auto" w:fill="auto"/>
            <w:vAlign w:val="center"/>
          </w:tcPr>
          <w:p w14:paraId="09814B6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0.723462</w:t>
            </w:r>
          </w:p>
        </w:tc>
        <w:tc>
          <w:tcPr>
            <w:tcW w:w="1698" w:type="dxa"/>
            <w:shd w:val="clear" w:color="auto" w:fill="auto"/>
            <w:vAlign w:val="center"/>
          </w:tcPr>
          <w:p w14:paraId="4036D76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0.74068</w:t>
            </w:r>
          </w:p>
        </w:tc>
        <w:tc>
          <w:tcPr>
            <w:tcW w:w="1698" w:type="dxa"/>
            <w:shd w:val="clear" w:color="auto" w:fill="auto"/>
            <w:vAlign w:val="center"/>
          </w:tcPr>
          <w:p w14:paraId="12F1951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0.742182</w:t>
            </w:r>
          </w:p>
        </w:tc>
        <w:tc>
          <w:tcPr>
            <w:tcW w:w="1698" w:type="dxa"/>
            <w:shd w:val="clear" w:color="auto" w:fill="auto"/>
            <w:vAlign w:val="center"/>
          </w:tcPr>
          <w:p w14:paraId="58F10F3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0.739133</w:t>
            </w:r>
          </w:p>
        </w:tc>
      </w:tr>
      <w:tr w:rsidR="007C41F1" w:rsidRPr="00A34EB2" w14:paraId="12A782F0" w14:textId="77777777" w:rsidTr="0050109F">
        <w:trPr>
          <w:jc w:val="center"/>
        </w:trPr>
        <w:tc>
          <w:tcPr>
            <w:tcW w:w="1697" w:type="dxa"/>
            <w:shd w:val="clear" w:color="auto" w:fill="auto"/>
            <w:vAlign w:val="center"/>
          </w:tcPr>
          <w:p w14:paraId="2E64803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&lt;21 days</w:t>
            </w:r>
          </w:p>
        </w:tc>
        <w:tc>
          <w:tcPr>
            <w:tcW w:w="1698" w:type="dxa"/>
            <w:shd w:val="clear" w:color="auto" w:fill="auto"/>
            <w:vAlign w:val="center"/>
          </w:tcPr>
          <w:p w14:paraId="60988F4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0.748531</w:t>
            </w:r>
          </w:p>
        </w:tc>
        <w:tc>
          <w:tcPr>
            <w:tcW w:w="1698" w:type="dxa"/>
            <w:shd w:val="clear" w:color="auto" w:fill="auto"/>
            <w:vAlign w:val="center"/>
          </w:tcPr>
          <w:p w14:paraId="57BE99C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0.764659</w:t>
            </w:r>
          </w:p>
        </w:tc>
        <w:tc>
          <w:tcPr>
            <w:tcW w:w="1698" w:type="dxa"/>
            <w:shd w:val="clear" w:color="auto" w:fill="auto"/>
            <w:vAlign w:val="center"/>
          </w:tcPr>
          <w:p w14:paraId="461F079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0.765688</w:t>
            </w:r>
          </w:p>
        </w:tc>
        <w:tc>
          <w:tcPr>
            <w:tcW w:w="1698" w:type="dxa"/>
            <w:shd w:val="clear" w:color="auto" w:fill="auto"/>
            <w:vAlign w:val="center"/>
          </w:tcPr>
          <w:p w14:paraId="2F74107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0.763793</w:t>
            </w:r>
          </w:p>
        </w:tc>
      </w:tr>
      <w:tr w:rsidR="007C41F1" w:rsidRPr="00A34EB2" w14:paraId="6A1E4941" w14:textId="77777777" w:rsidTr="0050109F">
        <w:trPr>
          <w:jc w:val="center"/>
        </w:trPr>
        <w:tc>
          <w:tcPr>
            <w:tcW w:w="1697" w:type="dxa"/>
            <w:shd w:val="clear" w:color="auto" w:fill="auto"/>
            <w:vAlign w:val="center"/>
          </w:tcPr>
          <w:p w14:paraId="3F56FA6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&lt;4 weeks</w:t>
            </w:r>
          </w:p>
        </w:tc>
        <w:tc>
          <w:tcPr>
            <w:tcW w:w="1698" w:type="dxa"/>
            <w:shd w:val="clear" w:color="auto" w:fill="auto"/>
            <w:vAlign w:val="center"/>
          </w:tcPr>
          <w:p w14:paraId="06D0B9E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0.8778</w:t>
            </w:r>
          </w:p>
        </w:tc>
        <w:tc>
          <w:tcPr>
            <w:tcW w:w="1698" w:type="dxa"/>
            <w:shd w:val="clear" w:color="auto" w:fill="auto"/>
            <w:vAlign w:val="center"/>
          </w:tcPr>
          <w:p w14:paraId="10798CA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0.883842</w:t>
            </w:r>
          </w:p>
        </w:tc>
        <w:tc>
          <w:tcPr>
            <w:tcW w:w="1698" w:type="dxa"/>
            <w:shd w:val="clear" w:color="auto" w:fill="auto"/>
            <w:vAlign w:val="center"/>
          </w:tcPr>
          <w:p w14:paraId="22155DB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0.882602</w:t>
            </w:r>
          </w:p>
        </w:tc>
        <w:tc>
          <w:tcPr>
            <w:tcW w:w="1698" w:type="dxa"/>
            <w:shd w:val="clear" w:color="auto" w:fill="auto"/>
            <w:vAlign w:val="center"/>
          </w:tcPr>
          <w:p w14:paraId="28B95C7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0.886159</w:t>
            </w:r>
          </w:p>
        </w:tc>
      </w:tr>
      <w:tr w:rsidR="007C41F1" w:rsidRPr="00A34EB2" w14:paraId="0730E5D3" w14:textId="77777777" w:rsidTr="0050109F">
        <w:trPr>
          <w:jc w:val="center"/>
        </w:trPr>
        <w:tc>
          <w:tcPr>
            <w:tcW w:w="1697" w:type="dxa"/>
            <w:shd w:val="clear" w:color="auto" w:fill="auto"/>
            <w:vAlign w:val="center"/>
          </w:tcPr>
          <w:p w14:paraId="26ED29A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&lt;5 weeks</w:t>
            </w:r>
          </w:p>
        </w:tc>
        <w:tc>
          <w:tcPr>
            <w:tcW w:w="1698" w:type="dxa"/>
            <w:shd w:val="clear" w:color="auto" w:fill="auto"/>
            <w:vAlign w:val="center"/>
          </w:tcPr>
          <w:p w14:paraId="7363490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0.945679</w:t>
            </w:r>
          </w:p>
        </w:tc>
        <w:tc>
          <w:tcPr>
            <w:tcW w:w="1698" w:type="dxa"/>
            <w:shd w:val="clear" w:color="auto" w:fill="auto"/>
            <w:vAlign w:val="center"/>
          </w:tcPr>
          <w:p w14:paraId="42F654B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0.944485</w:t>
            </w:r>
          </w:p>
        </w:tc>
        <w:tc>
          <w:tcPr>
            <w:tcW w:w="1698" w:type="dxa"/>
            <w:shd w:val="clear" w:color="auto" w:fill="auto"/>
            <w:vAlign w:val="center"/>
          </w:tcPr>
          <w:p w14:paraId="7F1C8DA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0.942626</w:t>
            </w:r>
          </w:p>
        </w:tc>
        <w:tc>
          <w:tcPr>
            <w:tcW w:w="1698" w:type="dxa"/>
            <w:shd w:val="clear" w:color="auto" w:fill="auto"/>
            <w:vAlign w:val="center"/>
          </w:tcPr>
          <w:p w14:paraId="0572263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0.947507</w:t>
            </w:r>
          </w:p>
        </w:tc>
      </w:tr>
      <w:tr w:rsidR="007C41F1" w:rsidRPr="00A34EB2" w14:paraId="5BBA6A08" w14:textId="77777777" w:rsidTr="0050109F">
        <w:trPr>
          <w:jc w:val="center"/>
        </w:trPr>
        <w:tc>
          <w:tcPr>
            <w:tcW w:w="1697" w:type="dxa"/>
            <w:shd w:val="clear" w:color="auto" w:fill="auto"/>
            <w:vAlign w:val="center"/>
          </w:tcPr>
          <w:p w14:paraId="79ED7AF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&lt;6 weeks</w:t>
            </w:r>
          </w:p>
        </w:tc>
        <w:tc>
          <w:tcPr>
            <w:tcW w:w="1698" w:type="dxa"/>
            <w:shd w:val="clear" w:color="auto" w:fill="auto"/>
            <w:vAlign w:val="center"/>
          </w:tcPr>
          <w:p w14:paraId="269308C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0.977684</w:t>
            </w:r>
          </w:p>
        </w:tc>
        <w:tc>
          <w:tcPr>
            <w:tcW w:w="1698" w:type="dxa"/>
            <w:shd w:val="clear" w:color="auto" w:fill="auto"/>
            <w:vAlign w:val="center"/>
          </w:tcPr>
          <w:p w14:paraId="71C3C8C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0.973993</w:t>
            </w:r>
          </w:p>
        </w:tc>
        <w:tc>
          <w:tcPr>
            <w:tcW w:w="1698" w:type="dxa"/>
            <w:shd w:val="clear" w:color="auto" w:fill="auto"/>
            <w:vAlign w:val="center"/>
          </w:tcPr>
          <w:p w14:paraId="7EFA4D0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0.972355</w:t>
            </w:r>
          </w:p>
        </w:tc>
        <w:tc>
          <w:tcPr>
            <w:tcW w:w="1698" w:type="dxa"/>
            <w:shd w:val="clear" w:color="auto" w:fill="auto"/>
            <w:vAlign w:val="center"/>
          </w:tcPr>
          <w:p w14:paraId="63695A4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0.976499</w:t>
            </w:r>
          </w:p>
        </w:tc>
      </w:tr>
      <w:tr w:rsidR="007C41F1" w:rsidRPr="00A34EB2" w14:paraId="4EE3D72B" w14:textId="77777777" w:rsidTr="0050109F">
        <w:trPr>
          <w:jc w:val="center"/>
        </w:trPr>
        <w:tc>
          <w:tcPr>
            <w:tcW w:w="1697" w:type="dxa"/>
            <w:shd w:val="clear" w:color="auto" w:fill="auto"/>
            <w:vAlign w:val="center"/>
          </w:tcPr>
          <w:p w14:paraId="19828CE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&lt;7 weeks</w:t>
            </w:r>
          </w:p>
        </w:tc>
        <w:tc>
          <w:tcPr>
            <w:tcW w:w="1698" w:type="dxa"/>
            <w:shd w:val="clear" w:color="auto" w:fill="auto"/>
            <w:vAlign w:val="center"/>
          </w:tcPr>
          <w:p w14:paraId="40632A4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0.991465</w:t>
            </w:r>
          </w:p>
        </w:tc>
        <w:tc>
          <w:tcPr>
            <w:tcW w:w="1698" w:type="dxa"/>
            <w:shd w:val="clear" w:color="auto" w:fill="auto"/>
            <w:vAlign w:val="center"/>
          </w:tcPr>
          <w:p w14:paraId="375A4C9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0.987981</w:t>
            </w:r>
          </w:p>
        </w:tc>
        <w:tc>
          <w:tcPr>
            <w:tcW w:w="1698" w:type="dxa"/>
            <w:shd w:val="clear" w:color="auto" w:fill="auto"/>
            <w:vAlign w:val="center"/>
          </w:tcPr>
          <w:p w14:paraId="1E38684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0.986797</w:t>
            </w:r>
          </w:p>
        </w:tc>
        <w:tc>
          <w:tcPr>
            <w:tcW w:w="1698" w:type="dxa"/>
            <w:shd w:val="clear" w:color="auto" w:fill="auto"/>
            <w:vAlign w:val="center"/>
          </w:tcPr>
          <w:p w14:paraId="7504A96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0.989696</w:t>
            </w:r>
          </w:p>
        </w:tc>
      </w:tr>
      <w:tr w:rsidR="007C41F1" w:rsidRPr="00A34EB2" w14:paraId="489C83AC" w14:textId="77777777" w:rsidTr="0050109F">
        <w:trPr>
          <w:jc w:val="center"/>
        </w:trPr>
        <w:tc>
          <w:tcPr>
            <w:tcW w:w="1697" w:type="dxa"/>
            <w:shd w:val="clear" w:color="auto" w:fill="auto"/>
            <w:vAlign w:val="center"/>
          </w:tcPr>
          <w:p w14:paraId="15C2651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&lt;8 weeks</w:t>
            </w:r>
          </w:p>
        </w:tc>
        <w:tc>
          <w:tcPr>
            <w:tcW w:w="1698" w:type="dxa"/>
            <w:shd w:val="clear" w:color="auto" w:fill="auto"/>
            <w:vAlign w:val="center"/>
          </w:tcPr>
          <w:p w14:paraId="5DADD0D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0.996943</w:t>
            </w:r>
          </w:p>
        </w:tc>
        <w:tc>
          <w:tcPr>
            <w:tcW w:w="1698" w:type="dxa"/>
            <w:shd w:val="clear" w:color="auto" w:fill="auto"/>
            <w:vAlign w:val="center"/>
          </w:tcPr>
          <w:p w14:paraId="7032AB7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0.994502</w:t>
            </w:r>
          </w:p>
        </w:tc>
        <w:tc>
          <w:tcPr>
            <w:tcW w:w="1698" w:type="dxa"/>
            <w:shd w:val="clear" w:color="auto" w:fill="auto"/>
            <w:vAlign w:val="center"/>
          </w:tcPr>
          <w:p w14:paraId="62E9C84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0.993732</w:t>
            </w:r>
          </w:p>
        </w:tc>
        <w:tc>
          <w:tcPr>
            <w:tcW w:w="1698" w:type="dxa"/>
            <w:shd w:val="clear" w:color="auto" w:fill="auto"/>
            <w:vAlign w:val="center"/>
          </w:tcPr>
          <w:p w14:paraId="3DB44A8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0.995553</w:t>
            </w:r>
          </w:p>
        </w:tc>
      </w:tr>
    </w:tbl>
    <w:p w14:paraId="37743AC5" w14:textId="77777777" w:rsidR="007C41F1" w:rsidRDefault="007C41F1" w:rsidP="007C41F1">
      <w:pPr>
        <w:widowControl w:val="0"/>
        <w:autoSpaceDE w:val="0"/>
        <w:autoSpaceDN w:val="0"/>
        <w:adjustRightInd w:val="0"/>
        <w:spacing w:after="160"/>
        <w:rPr>
          <w:rFonts w:ascii="Times New Roman" w:hAnsi="Times New Roman" w:cs="Times New Roman"/>
          <w:b/>
          <w:sz w:val="20"/>
          <w:szCs w:val="20"/>
          <w:lang w:val="en"/>
        </w:rPr>
      </w:pPr>
    </w:p>
    <w:p w14:paraId="5A9C2982" w14:textId="77777777" w:rsidR="00B200F9" w:rsidRDefault="00B200F9" w:rsidP="007C41F1">
      <w:pPr>
        <w:widowControl w:val="0"/>
        <w:autoSpaceDE w:val="0"/>
        <w:autoSpaceDN w:val="0"/>
        <w:adjustRightInd w:val="0"/>
        <w:spacing w:after="160"/>
        <w:rPr>
          <w:rFonts w:ascii="Times New Roman" w:hAnsi="Times New Roman" w:cs="Times New Roman"/>
          <w:b/>
          <w:sz w:val="20"/>
          <w:szCs w:val="20"/>
          <w:lang w:val="en"/>
        </w:rPr>
      </w:pPr>
    </w:p>
    <w:p w14:paraId="1017DB00" w14:textId="77777777" w:rsidR="00B200F9" w:rsidRDefault="00B200F9" w:rsidP="007C41F1">
      <w:pPr>
        <w:widowControl w:val="0"/>
        <w:autoSpaceDE w:val="0"/>
        <w:autoSpaceDN w:val="0"/>
        <w:adjustRightInd w:val="0"/>
        <w:spacing w:after="160"/>
        <w:rPr>
          <w:rFonts w:ascii="Times New Roman" w:hAnsi="Times New Roman" w:cs="Times New Roman"/>
          <w:b/>
          <w:sz w:val="20"/>
          <w:szCs w:val="20"/>
          <w:lang w:val="en"/>
        </w:rPr>
      </w:pPr>
    </w:p>
    <w:p w14:paraId="73EF088D" w14:textId="77777777" w:rsidR="00B200F9" w:rsidRDefault="00B200F9" w:rsidP="007C41F1">
      <w:pPr>
        <w:widowControl w:val="0"/>
        <w:autoSpaceDE w:val="0"/>
        <w:autoSpaceDN w:val="0"/>
        <w:adjustRightInd w:val="0"/>
        <w:spacing w:after="160"/>
        <w:rPr>
          <w:rFonts w:ascii="Times New Roman" w:hAnsi="Times New Roman" w:cs="Times New Roman"/>
          <w:b/>
          <w:sz w:val="20"/>
          <w:szCs w:val="20"/>
          <w:lang w:val="en"/>
        </w:rPr>
      </w:pPr>
    </w:p>
    <w:p w14:paraId="7F65E7AF" w14:textId="77777777" w:rsidR="00B200F9" w:rsidRPr="00A34EB2" w:rsidRDefault="00B200F9" w:rsidP="007C41F1">
      <w:pPr>
        <w:widowControl w:val="0"/>
        <w:autoSpaceDE w:val="0"/>
        <w:autoSpaceDN w:val="0"/>
        <w:adjustRightInd w:val="0"/>
        <w:spacing w:after="160"/>
        <w:rPr>
          <w:rFonts w:ascii="Times New Roman" w:hAnsi="Times New Roman" w:cs="Times New Roman"/>
          <w:b/>
          <w:sz w:val="20"/>
          <w:szCs w:val="20"/>
          <w:lang w:val="en"/>
        </w:rPr>
      </w:pPr>
    </w:p>
    <w:p w14:paraId="00FF76E1" w14:textId="77777777" w:rsidR="007C41F1" w:rsidRPr="00A34EB2" w:rsidRDefault="007C41F1" w:rsidP="007C41F1">
      <w:pPr>
        <w:widowControl w:val="0"/>
        <w:autoSpaceDE w:val="0"/>
        <w:autoSpaceDN w:val="0"/>
        <w:adjustRightInd w:val="0"/>
        <w:spacing w:after="160"/>
        <w:jc w:val="center"/>
        <w:rPr>
          <w:rFonts w:ascii="Times New Roman" w:hAnsi="Times New Roman" w:cs="Times New Roman"/>
          <w:sz w:val="20"/>
          <w:szCs w:val="20"/>
        </w:rPr>
      </w:pPr>
      <w:r w:rsidRPr="00A34EB2">
        <w:rPr>
          <w:rFonts w:ascii="Times New Roman" w:hAnsi="Times New Roman" w:cs="Times New Roman"/>
          <w:b/>
          <w:sz w:val="20"/>
          <w:szCs w:val="20"/>
          <w:lang w:val="en"/>
        </w:rPr>
        <w:lastRenderedPageBreak/>
        <w:t xml:space="preserve">Table 5. </w:t>
      </w:r>
      <w:proofErr w:type="spellStart"/>
      <w:r w:rsidRPr="00A34EB2">
        <w:rPr>
          <w:rFonts w:ascii="Times New Roman" w:hAnsi="Times New Roman" w:cs="Times New Roman"/>
          <w:sz w:val="20"/>
          <w:szCs w:val="20"/>
        </w:rPr>
        <w:t>Estimated</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probabilites</w:t>
      </w:r>
      <w:proofErr w:type="spellEnd"/>
      <w:r w:rsidRPr="00A34EB2">
        <w:rPr>
          <w:rFonts w:ascii="Times New Roman" w:hAnsi="Times New Roman" w:cs="Times New Roman"/>
          <w:sz w:val="20"/>
          <w:szCs w:val="20"/>
        </w:rPr>
        <w:t xml:space="preserve"> of </w:t>
      </w:r>
      <w:proofErr w:type="spellStart"/>
      <w:r w:rsidRPr="00A34EB2">
        <w:rPr>
          <w:rFonts w:ascii="Times New Roman" w:hAnsi="Times New Roman" w:cs="Times New Roman"/>
          <w:sz w:val="20"/>
          <w:szCs w:val="20"/>
        </w:rPr>
        <w:t>survival</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times</w:t>
      </w:r>
      <w:proofErr w:type="spellEnd"/>
      <w:r w:rsidRPr="00A34EB2">
        <w:rPr>
          <w:rFonts w:ascii="Times New Roman" w:hAnsi="Times New Roman" w:cs="Times New Roman"/>
          <w:sz w:val="20"/>
          <w:szCs w:val="20"/>
        </w:rPr>
        <w:t xml:space="preserve"> in </w:t>
      </w:r>
      <w:r w:rsidRPr="00A34EB2">
        <w:rPr>
          <w:rFonts w:ascii="Times New Roman" w:hAnsi="Times New Roman" w:cs="Times New Roman"/>
          <w:sz w:val="20"/>
          <w:szCs w:val="20"/>
          <w:lang w:val="en"/>
        </w:rPr>
        <w:t>Covid</w:t>
      </w:r>
      <w:r w:rsidRPr="00A34EB2">
        <w:rPr>
          <w:rFonts w:ascii="Times New Roman" w:hAnsi="Times New Roman" w:cs="Times New Roman"/>
          <w:sz w:val="20"/>
          <w:szCs w:val="20"/>
        </w:rPr>
        <w:t xml:space="preserve">-19 </w:t>
      </w:r>
      <w:proofErr w:type="spellStart"/>
      <w:r w:rsidRPr="00A34EB2">
        <w:rPr>
          <w:rFonts w:ascii="Times New Roman" w:hAnsi="Times New Roman" w:cs="Times New Roman"/>
          <w:sz w:val="20"/>
          <w:szCs w:val="20"/>
        </w:rPr>
        <w:t>patients</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for</w:t>
      </w:r>
      <w:proofErr w:type="spellEnd"/>
      <w:r w:rsidRPr="00A34EB2">
        <w:rPr>
          <w:rFonts w:ascii="Times New Roman" w:hAnsi="Times New Roman" w:cs="Times New Roman"/>
          <w:sz w:val="20"/>
          <w:szCs w:val="20"/>
        </w:rPr>
        <w:t xml:space="preserve"> </w:t>
      </w:r>
      <w:proofErr w:type="gramStart"/>
      <w:r w:rsidRPr="00A34EB2">
        <w:rPr>
          <w:rFonts w:ascii="Times New Roman" w:hAnsi="Times New Roman" w:cs="Times New Roman"/>
          <w:sz w:val="20"/>
          <w:szCs w:val="20"/>
        </w:rPr>
        <w:t>data</w:t>
      </w:r>
      <w:proofErr w:type="gramEnd"/>
      <w:r w:rsidRPr="00A34EB2">
        <w:rPr>
          <w:rFonts w:ascii="Times New Roman" w:hAnsi="Times New Roman" w:cs="Times New Roman"/>
          <w:sz w:val="20"/>
          <w:szCs w:val="20"/>
        </w:rPr>
        <w:t xml:space="preserve"> set 2</w:t>
      </w:r>
    </w:p>
    <w:tbl>
      <w:tblPr>
        <w:tblW w:w="0" w:type="auto"/>
        <w:jc w:val="center"/>
        <w:tblBorders>
          <w:top w:val="single" w:sz="4" w:space="0" w:color="auto"/>
          <w:bottom w:val="single" w:sz="4" w:space="0" w:color="auto"/>
        </w:tblBorders>
        <w:tblLook w:val="04A0" w:firstRow="1" w:lastRow="0" w:firstColumn="1" w:lastColumn="0" w:noHBand="0" w:noVBand="1"/>
      </w:tblPr>
      <w:tblGrid>
        <w:gridCol w:w="1697"/>
        <w:gridCol w:w="1698"/>
        <w:gridCol w:w="1698"/>
        <w:gridCol w:w="1698"/>
        <w:gridCol w:w="1698"/>
      </w:tblGrid>
      <w:tr w:rsidR="007C41F1" w:rsidRPr="00A34EB2" w14:paraId="2D7855B4" w14:textId="77777777" w:rsidTr="0050109F">
        <w:trPr>
          <w:jc w:val="center"/>
        </w:trPr>
        <w:tc>
          <w:tcPr>
            <w:tcW w:w="1697" w:type="dxa"/>
            <w:tcBorders>
              <w:top w:val="single" w:sz="4" w:space="0" w:color="auto"/>
              <w:bottom w:val="single" w:sz="4" w:space="0" w:color="auto"/>
            </w:tcBorders>
            <w:shd w:val="clear" w:color="auto" w:fill="auto"/>
            <w:vAlign w:val="center"/>
          </w:tcPr>
          <w:p w14:paraId="63804B0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Survival time</w:t>
            </w:r>
          </w:p>
        </w:tc>
        <w:tc>
          <w:tcPr>
            <w:tcW w:w="1698" w:type="dxa"/>
            <w:tcBorders>
              <w:top w:val="single" w:sz="4" w:space="0" w:color="auto"/>
              <w:bottom w:val="single" w:sz="4" w:space="0" w:color="auto"/>
            </w:tcBorders>
            <w:shd w:val="clear" w:color="auto" w:fill="auto"/>
            <w:vAlign w:val="center"/>
          </w:tcPr>
          <w:p w14:paraId="4BCA918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Weibull</w:t>
            </w:r>
          </w:p>
        </w:tc>
        <w:tc>
          <w:tcPr>
            <w:tcW w:w="1698" w:type="dxa"/>
            <w:tcBorders>
              <w:top w:val="single" w:sz="4" w:space="0" w:color="auto"/>
              <w:bottom w:val="single" w:sz="4" w:space="0" w:color="auto"/>
            </w:tcBorders>
            <w:shd w:val="clear" w:color="auto" w:fill="auto"/>
            <w:vAlign w:val="center"/>
          </w:tcPr>
          <w:p w14:paraId="353E9CE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TW</w:t>
            </w:r>
          </w:p>
        </w:tc>
        <w:tc>
          <w:tcPr>
            <w:tcW w:w="1698" w:type="dxa"/>
            <w:tcBorders>
              <w:top w:val="single" w:sz="4" w:space="0" w:color="auto"/>
              <w:bottom w:val="single" w:sz="4" w:space="0" w:color="auto"/>
            </w:tcBorders>
            <w:shd w:val="clear" w:color="auto" w:fill="auto"/>
            <w:vAlign w:val="center"/>
          </w:tcPr>
          <w:p w14:paraId="3E15F2C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EW</w:t>
            </w:r>
          </w:p>
        </w:tc>
        <w:tc>
          <w:tcPr>
            <w:tcW w:w="1698" w:type="dxa"/>
            <w:tcBorders>
              <w:top w:val="single" w:sz="4" w:space="0" w:color="auto"/>
              <w:bottom w:val="single" w:sz="4" w:space="0" w:color="auto"/>
            </w:tcBorders>
            <w:shd w:val="clear" w:color="auto" w:fill="auto"/>
            <w:vAlign w:val="center"/>
          </w:tcPr>
          <w:p w14:paraId="6B0EAFB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i/>
                <w:sz w:val="20"/>
                <w:szCs w:val="20"/>
                <w:lang w:val="en-GB" w:eastAsia="en-GB"/>
              </w:rPr>
            </w:pPr>
            <w:r w:rsidRPr="00A34EB2">
              <w:rPr>
                <w:rFonts w:ascii="Times New Roman" w:eastAsia="MS Mincho" w:hAnsi="Times New Roman" w:cs="Times New Roman"/>
                <w:i/>
                <w:sz w:val="20"/>
                <w:szCs w:val="20"/>
                <w:lang w:val="en-GB" w:eastAsia="en-GB"/>
              </w:rPr>
              <w:t>GL</w:t>
            </w:r>
          </w:p>
        </w:tc>
      </w:tr>
      <w:tr w:rsidR="007C41F1" w:rsidRPr="00A34EB2" w14:paraId="2640C50A" w14:textId="77777777" w:rsidTr="0050109F">
        <w:trPr>
          <w:jc w:val="center"/>
        </w:trPr>
        <w:tc>
          <w:tcPr>
            <w:tcW w:w="1697" w:type="dxa"/>
            <w:tcBorders>
              <w:top w:val="single" w:sz="4" w:space="0" w:color="auto"/>
            </w:tcBorders>
            <w:shd w:val="clear" w:color="auto" w:fill="auto"/>
            <w:vAlign w:val="center"/>
          </w:tcPr>
          <w:p w14:paraId="7C7C99D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&lt;7 days</w:t>
            </w:r>
          </w:p>
        </w:tc>
        <w:tc>
          <w:tcPr>
            <w:tcW w:w="1698" w:type="dxa"/>
            <w:tcBorders>
              <w:top w:val="nil"/>
              <w:left w:val="nil"/>
              <w:bottom w:val="nil"/>
              <w:right w:val="nil"/>
            </w:tcBorders>
            <w:shd w:val="clear" w:color="auto" w:fill="auto"/>
            <w:vAlign w:val="center"/>
          </w:tcPr>
          <w:p w14:paraId="53273AA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0.207055</w:t>
            </w:r>
          </w:p>
        </w:tc>
        <w:tc>
          <w:tcPr>
            <w:tcW w:w="1698" w:type="dxa"/>
            <w:tcBorders>
              <w:top w:val="nil"/>
              <w:left w:val="nil"/>
              <w:bottom w:val="nil"/>
              <w:right w:val="nil"/>
            </w:tcBorders>
            <w:shd w:val="clear" w:color="auto" w:fill="auto"/>
            <w:vAlign w:val="center"/>
          </w:tcPr>
          <w:p w14:paraId="230104D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0.20091</w:t>
            </w:r>
          </w:p>
        </w:tc>
        <w:tc>
          <w:tcPr>
            <w:tcW w:w="1698" w:type="dxa"/>
            <w:tcBorders>
              <w:top w:val="nil"/>
              <w:left w:val="nil"/>
              <w:bottom w:val="nil"/>
              <w:right w:val="nil"/>
            </w:tcBorders>
            <w:shd w:val="clear" w:color="auto" w:fill="auto"/>
            <w:vAlign w:val="center"/>
          </w:tcPr>
          <w:p w14:paraId="7923511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0.201186</w:t>
            </w:r>
          </w:p>
        </w:tc>
        <w:tc>
          <w:tcPr>
            <w:tcW w:w="1698" w:type="dxa"/>
            <w:tcBorders>
              <w:top w:val="nil"/>
              <w:left w:val="nil"/>
              <w:bottom w:val="nil"/>
              <w:right w:val="nil"/>
            </w:tcBorders>
            <w:shd w:val="clear" w:color="auto" w:fill="auto"/>
            <w:vAlign w:val="center"/>
          </w:tcPr>
          <w:p w14:paraId="5AEBE1C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0.200513</w:t>
            </w:r>
          </w:p>
        </w:tc>
      </w:tr>
      <w:tr w:rsidR="007C41F1" w:rsidRPr="00A34EB2" w14:paraId="58C81A4E" w14:textId="77777777" w:rsidTr="0050109F">
        <w:trPr>
          <w:jc w:val="center"/>
        </w:trPr>
        <w:tc>
          <w:tcPr>
            <w:tcW w:w="1697" w:type="dxa"/>
            <w:shd w:val="clear" w:color="auto" w:fill="auto"/>
            <w:vAlign w:val="center"/>
          </w:tcPr>
          <w:p w14:paraId="1DD3EA4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&lt;8 days</w:t>
            </w:r>
          </w:p>
        </w:tc>
        <w:tc>
          <w:tcPr>
            <w:tcW w:w="1698" w:type="dxa"/>
            <w:tcBorders>
              <w:top w:val="nil"/>
              <w:left w:val="nil"/>
              <w:bottom w:val="nil"/>
              <w:right w:val="nil"/>
            </w:tcBorders>
            <w:shd w:val="clear" w:color="auto" w:fill="auto"/>
            <w:vAlign w:val="center"/>
          </w:tcPr>
          <w:p w14:paraId="65CE560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0.253461</w:t>
            </w:r>
          </w:p>
        </w:tc>
        <w:tc>
          <w:tcPr>
            <w:tcW w:w="1698" w:type="dxa"/>
            <w:tcBorders>
              <w:top w:val="nil"/>
              <w:left w:val="nil"/>
              <w:bottom w:val="nil"/>
              <w:right w:val="nil"/>
            </w:tcBorders>
            <w:shd w:val="clear" w:color="auto" w:fill="auto"/>
            <w:vAlign w:val="center"/>
          </w:tcPr>
          <w:p w14:paraId="37C6BD3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0.249238</w:t>
            </w:r>
          </w:p>
        </w:tc>
        <w:tc>
          <w:tcPr>
            <w:tcW w:w="1698" w:type="dxa"/>
            <w:tcBorders>
              <w:top w:val="nil"/>
              <w:left w:val="nil"/>
              <w:bottom w:val="nil"/>
              <w:right w:val="nil"/>
            </w:tcBorders>
            <w:shd w:val="clear" w:color="auto" w:fill="auto"/>
            <w:vAlign w:val="center"/>
          </w:tcPr>
          <w:p w14:paraId="5E55675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0.251857</w:t>
            </w:r>
          </w:p>
        </w:tc>
        <w:tc>
          <w:tcPr>
            <w:tcW w:w="1698" w:type="dxa"/>
            <w:tcBorders>
              <w:top w:val="nil"/>
              <w:left w:val="nil"/>
              <w:bottom w:val="nil"/>
              <w:right w:val="nil"/>
            </w:tcBorders>
            <w:shd w:val="clear" w:color="auto" w:fill="auto"/>
            <w:vAlign w:val="center"/>
          </w:tcPr>
          <w:p w14:paraId="0D6AE46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0.252803</w:t>
            </w:r>
          </w:p>
        </w:tc>
      </w:tr>
      <w:tr w:rsidR="007C41F1" w:rsidRPr="00A34EB2" w14:paraId="72646DE2" w14:textId="77777777" w:rsidTr="0050109F">
        <w:trPr>
          <w:jc w:val="center"/>
        </w:trPr>
        <w:tc>
          <w:tcPr>
            <w:tcW w:w="1697" w:type="dxa"/>
            <w:shd w:val="clear" w:color="auto" w:fill="auto"/>
            <w:vAlign w:val="center"/>
          </w:tcPr>
          <w:p w14:paraId="0FA5FD9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&lt;9 days</w:t>
            </w:r>
          </w:p>
        </w:tc>
        <w:tc>
          <w:tcPr>
            <w:tcW w:w="1698" w:type="dxa"/>
            <w:tcBorders>
              <w:top w:val="nil"/>
              <w:left w:val="nil"/>
              <w:bottom w:val="nil"/>
              <w:right w:val="nil"/>
            </w:tcBorders>
            <w:shd w:val="clear" w:color="auto" w:fill="auto"/>
            <w:vAlign w:val="center"/>
          </w:tcPr>
          <w:p w14:paraId="6DFEB98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0.301197</w:t>
            </w:r>
          </w:p>
        </w:tc>
        <w:tc>
          <w:tcPr>
            <w:tcW w:w="1698" w:type="dxa"/>
            <w:tcBorders>
              <w:top w:val="nil"/>
              <w:left w:val="nil"/>
              <w:bottom w:val="nil"/>
              <w:right w:val="nil"/>
            </w:tcBorders>
            <w:shd w:val="clear" w:color="auto" w:fill="auto"/>
            <w:vAlign w:val="center"/>
          </w:tcPr>
          <w:p w14:paraId="6021A12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0.299307</w:t>
            </w:r>
          </w:p>
        </w:tc>
        <w:tc>
          <w:tcPr>
            <w:tcW w:w="1698" w:type="dxa"/>
            <w:tcBorders>
              <w:top w:val="nil"/>
              <w:left w:val="nil"/>
              <w:bottom w:val="nil"/>
              <w:right w:val="nil"/>
            </w:tcBorders>
            <w:shd w:val="clear" w:color="auto" w:fill="auto"/>
            <w:vAlign w:val="center"/>
          </w:tcPr>
          <w:p w14:paraId="052F445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0.303951</w:t>
            </w:r>
          </w:p>
        </w:tc>
        <w:tc>
          <w:tcPr>
            <w:tcW w:w="1698" w:type="dxa"/>
            <w:tcBorders>
              <w:top w:val="nil"/>
              <w:left w:val="nil"/>
              <w:bottom w:val="nil"/>
              <w:right w:val="nil"/>
            </w:tcBorders>
            <w:shd w:val="clear" w:color="auto" w:fill="auto"/>
            <w:vAlign w:val="center"/>
          </w:tcPr>
          <w:p w14:paraId="015D467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0.306571</w:t>
            </w:r>
          </w:p>
        </w:tc>
      </w:tr>
      <w:tr w:rsidR="007C41F1" w:rsidRPr="00A34EB2" w14:paraId="5AEA24B5" w14:textId="77777777" w:rsidTr="0050109F">
        <w:trPr>
          <w:jc w:val="center"/>
        </w:trPr>
        <w:tc>
          <w:tcPr>
            <w:tcW w:w="1697" w:type="dxa"/>
            <w:shd w:val="clear" w:color="auto" w:fill="auto"/>
            <w:vAlign w:val="center"/>
          </w:tcPr>
          <w:p w14:paraId="11D87B9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&lt;10 days</w:t>
            </w:r>
          </w:p>
        </w:tc>
        <w:tc>
          <w:tcPr>
            <w:tcW w:w="1698" w:type="dxa"/>
            <w:tcBorders>
              <w:top w:val="nil"/>
              <w:left w:val="nil"/>
              <w:bottom w:val="nil"/>
              <w:right w:val="nil"/>
            </w:tcBorders>
            <w:shd w:val="clear" w:color="auto" w:fill="auto"/>
            <w:vAlign w:val="center"/>
          </w:tcPr>
          <w:p w14:paraId="3909A12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0.349531</w:t>
            </w:r>
          </w:p>
        </w:tc>
        <w:tc>
          <w:tcPr>
            <w:tcW w:w="1698" w:type="dxa"/>
            <w:tcBorders>
              <w:top w:val="nil"/>
              <w:left w:val="nil"/>
              <w:bottom w:val="nil"/>
              <w:right w:val="nil"/>
            </w:tcBorders>
            <w:shd w:val="clear" w:color="auto" w:fill="auto"/>
            <w:vAlign w:val="center"/>
          </w:tcPr>
          <w:p w14:paraId="41790EF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0.350188</w:t>
            </w:r>
          </w:p>
        </w:tc>
        <w:tc>
          <w:tcPr>
            <w:tcW w:w="1698" w:type="dxa"/>
            <w:tcBorders>
              <w:top w:val="nil"/>
              <w:left w:val="nil"/>
              <w:bottom w:val="nil"/>
              <w:right w:val="nil"/>
            </w:tcBorders>
            <w:shd w:val="clear" w:color="auto" w:fill="auto"/>
            <w:vAlign w:val="center"/>
          </w:tcPr>
          <w:p w14:paraId="5C400ED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0.356379</w:t>
            </w:r>
          </w:p>
        </w:tc>
        <w:tc>
          <w:tcPr>
            <w:tcW w:w="1698" w:type="dxa"/>
            <w:tcBorders>
              <w:top w:val="nil"/>
              <w:left w:val="nil"/>
              <w:bottom w:val="nil"/>
              <w:right w:val="nil"/>
            </w:tcBorders>
            <w:shd w:val="clear" w:color="auto" w:fill="auto"/>
            <w:vAlign w:val="center"/>
          </w:tcPr>
          <w:p w14:paraId="20864AA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0.360542</w:t>
            </w:r>
          </w:p>
        </w:tc>
      </w:tr>
      <w:tr w:rsidR="007C41F1" w:rsidRPr="00A34EB2" w14:paraId="679EE1A7" w14:textId="77777777" w:rsidTr="0050109F">
        <w:trPr>
          <w:jc w:val="center"/>
        </w:trPr>
        <w:tc>
          <w:tcPr>
            <w:tcW w:w="1697" w:type="dxa"/>
            <w:shd w:val="clear" w:color="auto" w:fill="auto"/>
            <w:vAlign w:val="center"/>
          </w:tcPr>
          <w:p w14:paraId="638F174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&lt;11 days</w:t>
            </w:r>
          </w:p>
        </w:tc>
        <w:tc>
          <w:tcPr>
            <w:tcW w:w="1698" w:type="dxa"/>
            <w:tcBorders>
              <w:top w:val="nil"/>
              <w:left w:val="nil"/>
              <w:bottom w:val="nil"/>
              <w:right w:val="nil"/>
            </w:tcBorders>
            <w:shd w:val="clear" w:color="auto" w:fill="auto"/>
            <w:vAlign w:val="center"/>
          </w:tcPr>
          <w:p w14:paraId="037C213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0.397804</w:t>
            </w:r>
          </w:p>
        </w:tc>
        <w:tc>
          <w:tcPr>
            <w:tcW w:w="1698" w:type="dxa"/>
            <w:tcBorders>
              <w:top w:val="nil"/>
              <w:left w:val="nil"/>
              <w:bottom w:val="nil"/>
              <w:right w:val="nil"/>
            </w:tcBorders>
            <w:shd w:val="clear" w:color="auto" w:fill="auto"/>
            <w:vAlign w:val="center"/>
          </w:tcPr>
          <w:p w14:paraId="4C12CD1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0.40104</w:t>
            </w:r>
          </w:p>
        </w:tc>
        <w:tc>
          <w:tcPr>
            <w:tcW w:w="1698" w:type="dxa"/>
            <w:tcBorders>
              <w:top w:val="nil"/>
              <w:left w:val="nil"/>
              <w:bottom w:val="nil"/>
              <w:right w:val="nil"/>
            </w:tcBorders>
            <w:shd w:val="clear" w:color="auto" w:fill="auto"/>
            <w:vAlign w:val="center"/>
          </w:tcPr>
          <w:p w14:paraId="0853A9B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0.408227</w:t>
            </w:r>
          </w:p>
        </w:tc>
        <w:tc>
          <w:tcPr>
            <w:tcW w:w="1698" w:type="dxa"/>
            <w:tcBorders>
              <w:top w:val="nil"/>
              <w:left w:val="nil"/>
              <w:bottom w:val="nil"/>
              <w:right w:val="nil"/>
            </w:tcBorders>
            <w:shd w:val="clear" w:color="auto" w:fill="auto"/>
            <w:vAlign w:val="center"/>
          </w:tcPr>
          <w:p w14:paraId="0CA3166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0.413675</w:t>
            </w:r>
          </w:p>
        </w:tc>
      </w:tr>
      <w:tr w:rsidR="007C41F1" w:rsidRPr="00A34EB2" w14:paraId="5FA6CC65" w14:textId="77777777" w:rsidTr="0050109F">
        <w:trPr>
          <w:jc w:val="center"/>
        </w:trPr>
        <w:tc>
          <w:tcPr>
            <w:tcW w:w="1697" w:type="dxa"/>
            <w:shd w:val="clear" w:color="auto" w:fill="auto"/>
            <w:vAlign w:val="center"/>
          </w:tcPr>
          <w:p w14:paraId="5543B00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&lt;12 days</w:t>
            </w:r>
          </w:p>
        </w:tc>
        <w:tc>
          <w:tcPr>
            <w:tcW w:w="1698" w:type="dxa"/>
            <w:tcBorders>
              <w:top w:val="nil"/>
              <w:left w:val="nil"/>
              <w:bottom w:val="nil"/>
              <w:right w:val="nil"/>
            </w:tcBorders>
            <w:shd w:val="clear" w:color="auto" w:fill="auto"/>
            <w:vAlign w:val="center"/>
          </w:tcPr>
          <w:p w14:paraId="20C455F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0.44544</w:t>
            </w:r>
          </w:p>
        </w:tc>
        <w:tc>
          <w:tcPr>
            <w:tcW w:w="1698" w:type="dxa"/>
            <w:tcBorders>
              <w:top w:val="nil"/>
              <w:left w:val="nil"/>
              <w:bottom w:val="nil"/>
              <w:right w:val="nil"/>
            </w:tcBorders>
            <w:shd w:val="clear" w:color="auto" w:fill="auto"/>
            <w:vAlign w:val="center"/>
          </w:tcPr>
          <w:p w14:paraId="27225CF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0.451126</w:t>
            </w:r>
          </w:p>
        </w:tc>
        <w:tc>
          <w:tcPr>
            <w:tcW w:w="1698" w:type="dxa"/>
            <w:tcBorders>
              <w:top w:val="nil"/>
              <w:left w:val="nil"/>
              <w:bottom w:val="nil"/>
              <w:right w:val="nil"/>
            </w:tcBorders>
            <w:shd w:val="clear" w:color="auto" w:fill="auto"/>
            <w:vAlign w:val="center"/>
          </w:tcPr>
          <w:p w14:paraId="6C54413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0.458754</w:t>
            </w:r>
          </w:p>
        </w:tc>
        <w:tc>
          <w:tcPr>
            <w:tcW w:w="1698" w:type="dxa"/>
            <w:tcBorders>
              <w:top w:val="nil"/>
              <w:left w:val="nil"/>
              <w:bottom w:val="nil"/>
              <w:right w:val="nil"/>
            </w:tcBorders>
            <w:shd w:val="clear" w:color="auto" w:fill="auto"/>
            <w:vAlign w:val="center"/>
          </w:tcPr>
          <w:p w14:paraId="7756FFF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0.465156</w:t>
            </w:r>
          </w:p>
        </w:tc>
      </w:tr>
      <w:tr w:rsidR="007C41F1" w:rsidRPr="00A34EB2" w14:paraId="45D415CC" w14:textId="77777777" w:rsidTr="0050109F">
        <w:trPr>
          <w:jc w:val="center"/>
        </w:trPr>
        <w:tc>
          <w:tcPr>
            <w:tcW w:w="1697" w:type="dxa"/>
            <w:shd w:val="clear" w:color="auto" w:fill="auto"/>
            <w:vAlign w:val="center"/>
          </w:tcPr>
          <w:p w14:paraId="1CFC2FE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&lt;13 days</w:t>
            </w:r>
          </w:p>
        </w:tc>
        <w:tc>
          <w:tcPr>
            <w:tcW w:w="1698" w:type="dxa"/>
            <w:tcBorders>
              <w:top w:val="nil"/>
              <w:left w:val="nil"/>
              <w:bottom w:val="nil"/>
              <w:right w:val="nil"/>
            </w:tcBorders>
            <w:shd w:val="clear" w:color="auto" w:fill="auto"/>
            <w:vAlign w:val="center"/>
          </w:tcPr>
          <w:p w14:paraId="11C6C2B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0.491945</w:t>
            </w:r>
          </w:p>
        </w:tc>
        <w:tc>
          <w:tcPr>
            <w:tcW w:w="1698" w:type="dxa"/>
            <w:tcBorders>
              <w:top w:val="nil"/>
              <w:left w:val="nil"/>
              <w:bottom w:val="nil"/>
              <w:right w:val="nil"/>
            </w:tcBorders>
            <w:shd w:val="clear" w:color="auto" w:fill="auto"/>
            <w:vAlign w:val="center"/>
          </w:tcPr>
          <w:p w14:paraId="1129458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0.499816</w:t>
            </w:r>
          </w:p>
        </w:tc>
        <w:tc>
          <w:tcPr>
            <w:tcW w:w="1698" w:type="dxa"/>
            <w:tcBorders>
              <w:top w:val="nil"/>
              <w:left w:val="nil"/>
              <w:bottom w:val="nil"/>
              <w:right w:val="nil"/>
            </w:tcBorders>
            <w:shd w:val="clear" w:color="auto" w:fill="auto"/>
            <w:vAlign w:val="center"/>
          </w:tcPr>
          <w:p w14:paraId="775DB58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0.507381</w:t>
            </w:r>
          </w:p>
        </w:tc>
        <w:tc>
          <w:tcPr>
            <w:tcW w:w="1698" w:type="dxa"/>
            <w:tcBorders>
              <w:top w:val="nil"/>
              <w:left w:val="nil"/>
              <w:bottom w:val="nil"/>
              <w:right w:val="nil"/>
            </w:tcBorders>
            <w:shd w:val="clear" w:color="auto" w:fill="auto"/>
            <w:vAlign w:val="center"/>
          </w:tcPr>
          <w:p w14:paraId="610988D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0.514376</w:t>
            </w:r>
          </w:p>
        </w:tc>
      </w:tr>
      <w:tr w:rsidR="007C41F1" w:rsidRPr="00A34EB2" w14:paraId="7D748C3D" w14:textId="77777777" w:rsidTr="0050109F">
        <w:trPr>
          <w:jc w:val="center"/>
        </w:trPr>
        <w:tc>
          <w:tcPr>
            <w:tcW w:w="1697" w:type="dxa"/>
            <w:shd w:val="clear" w:color="auto" w:fill="auto"/>
            <w:vAlign w:val="center"/>
          </w:tcPr>
          <w:p w14:paraId="7454FD9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&lt;14 days</w:t>
            </w:r>
          </w:p>
        </w:tc>
        <w:tc>
          <w:tcPr>
            <w:tcW w:w="1698" w:type="dxa"/>
            <w:tcBorders>
              <w:top w:val="nil"/>
              <w:left w:val="nil"/>
              <w:bottom w:val="nil"/>
              <w:right w:val="nil"/>
            </w:tcBorders>
            <w:shd w:val="clear" w:color="auto" w:fill="auto"/>
            <w:vAlign w:val="center"/>
          </w:tcPr>
          <w:p w14:paraId="7B91527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0.536902</w:t>
            </w:r>
          </w:p>
        </w:tc>
        <w:tc>
          <w:tcPr>
            <w:tcW w:w="1698" w:type="dxa"/>
            <w:tcBorders>
              <w:top w:val="nil"/>
              <w:left w:val="nil"/>
              <w:bottom w:val="nil"/>
              <w:right w:val="nil"/>
            </w:tcBorders>
            <w:shd w:val="clear" w:color="auto" w:fill="auto"/>
            <w:vAlign w:val="center"/>
          </w:tcPr>
          <w:p w14:paraId="1115532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0.546596</w:t>
            </w:r>
          </w:p>
        </w:tc>
        <w:tc>
          <w:tcPr>
            <w:tcW w:w="1698" w:type="dxa"/>
            <w:tcBorders>
              <w:top w:val="nil"/>
              <w:left w:val="nil"/>
              <w:bottom w:val="nil"/>
              <w:right w:val="nil"/>
            </w:tcBorders>
            <w:shd w:val="clear" w:color="auto" w:fill="auto"/>
            <w:vAlign w:val="center"/>
          </w:tcPr>
          <w:p w14:paraId="7A23FAB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0.553674</w:t>
            </w:r>
          </w:p>
        </w:tc>
        <w:tc>
          <w:tcPr>
            <w:tcW w:w="1698" w:type="dxa"/>
            <w:tcBorders>
              <w:top w:val="nil"/>
              <w:left w:val="nil"/>
              <w:bottom w:val="nil"/>
              <w:right w:val="nil"/>
            </w:tcBorders>
            <w:shd w:val="clear" w:color="auto" w:fill="auto"/>
            <w:vAlign w:val="center"/>
          </w:tcPr>
          <w:p w14:paraId="5156793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0.560908</w:t>
            </w:r>
          </w:p>
        </w:tc>
      </w:tr>
      <w:tr w:rsidR="007C41F1" w:rsidRPr="00A34EB2" w14:paraId="113BDEA6" w14:textId="77777777" w:rsidTr="0050109F">
        <w:trPr>
          <w:jc w:val="center"/>
        </w:trPr>
        <w:tc>
          <w:tcPr>
            <w:tcW w:w="1697" w:type="dxa"/>
            <w:shd w:val="clear" w:color="auto" w:fill="auto"/>
            <w:vAlign w:val="center"/>
          </w:tcPr>
          <w:p w14:paraId="7B3503E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&lt;15 days</w:t>
            </w:r>
          </w:p>
        </w:tc>
        <w:tc>
          <w:tcPr>
            <w:tcW w:w="1698" w:type="dxa"/>
            <w:tcBorders>
              <w:top w:val="nil"/>
              <w:left w:val="nil"/>
              <w:bottom w:val="nil"/>
              <w:right w:val="nil"/>
            </w:tcBorders>
            <w:shd w:val="clear" w:color="auto" w:fill="auto"/>
            <w:vAlign w:val="center"/>
          </w:tcPr>
          <w:p w14:paraId="3BE2DB8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0.57997</w:t>
            </w:r>
          </w:p>
        </w:tc>
        <w:tc>
          <w:tcPr>
            <w:tcW w:w="1698" w:type="dxa"/>
            <w:tcBorders>
              <w:top w:val="nil"/>
              <w:left w:val="nil"/>
              <w:bottom w:val="nil"/>
              <w:right w:val="nil"/>
            </w:tcBorders>
            <w:shd w:val="clear" w:color="auto" w:fill="auto"/>
            <w:vAlign w:val="center"/>
          </w:tcPr>
          <w:p w14:paraId="090CAF9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0.591061</w:t>
            </w:r>
          </w:p>
        </w:tc>
        <w:tc>
          <w:tcPr>
            <w:tcW w:w="1698" w:type="dxa"/>
            <w:tcBorders>
              <w:top w:val="nil"/>
              <w:left w:val="nil"/>
              <w:bottom w:val="nil"/>
              <w:right w:val="nil"/>
            </w:tcBorders>
            <w:shd w:val="clear" w:color="auto" w:fill="auto"/>
            <w:vAlign w:val="center"/>
          </w:tcPr>
          <w:p w14:paraId="46B8529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0.597329</w:t>
            </w:r>
          </w:p>
        </w:tc>
        <w:tc>
          <w:tcPr>
            <w:tcW w:w="1698" w:type="dxa"/>
            <w:tcBorders>
              <w:top w:val="nil"/>
              <w:left w:val="nil"/>
              <w:bottom w:val="nil"/>
              <w:right w:val="nil"/>
            </w:tcBorders>
            <w:shd w:val="clear" w:color="auto" w:fill="auto"/>
            <w:vAlign w:val="center"/>
          </w:tcPr>
          <w:p w14:paraId="28459A4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0.604479</w:t>
            </w:r>
          </w:p>
        </w:tc>
      </w:tr>
      <w:tr w:rsidR="007C41F1" w:rsidRPr="00A34EB2" w14:paraId="3ABF2431" w14:textId="77777777" w:rsidTr="0050109F">
        <w:trPr>
          <w:jc w:val="center"/>
        </w:trPr>
        <w:tc>
          <w:tcPr>
            <w:tcW w:w="1697" w:type="dxa"/>
            <w:shd w:val="clear" w:color="auto" w:fill="auto"/>
            <w:vAlign w:val="center"/>
          </w:tcPr>
          <w:p w14:paraId="40D945C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&lt;16 days</w:t>
            </w:r>
          </w:p>
        </w:tc>
        <w:tc>
          <w:tcPr>
            <w:tcW w:w="1698" w:type="dxa"/>
            <w:tcBorders>
              <w:top w:val="nil"/>
              <w:left w:val="nil"/>
              <w:bottom w:val="nil"/>
              <w:right w:val="nil"/>
            </w:tcBorders>
            <w:shd w:val="clear" w:color="auto" w:fill="auto"/>
            <w:vAlign w:val="center"/>
          </w:tcPr>
          <w:p w14:paraId="6A566AA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0.620886</w:t>
            </w:r>
          </w:p>
        </w:tc>
        <w:tc>
          <w:tcPr>
            <w:tcW w:w="1698" w:type="dxa"/>
            <w:tcBorders>
              <w:top w:val="nil"/>
              <w:left w:val="nil"/>
              <w:bottom w:val="nil"/>
              <w:right w:val="nil"/>
            </w:tcBorders>
            <w:shd w:val="clear" w:color="auto" w:fill="auto"/>
            <w:vAlign w:val="center"/>
          </w:tcPr>
          <w:p w14:paraId="1045C16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0.632915</w:t>
            </w:r>
          </w:p>
        </w:tc>
        <w:tc>
          <w:tcPr>
            <w:tcW w:w="1698" w:type="dxa"/>
            <w:tcBorders>
              <w:top w:val="nil"/>
              <w:left w:val="nil"/>
              <w:bottom w:val="nil"/>
              <w:right w:val="nil"/>
            </w:tcBorders>
            <w:shd w:val="clear" w:color="auto" w:fill="auto"/>
            <w:vAlign w:val="center"/>
          </w:tcPr>
          <w:p w14:paraId="5F19BCF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0.638151</w:t>
            </w:r>
          </w:p>
        </w:tc>
        <w:tc>
          <w:tcPr>
            <w:tcW w:w="1698" w:type="dxa"/>
            <w:tcBorders>
              <w:top w:val="nil"/>
              <w:left w:val="nil"/>
              <w:bottom w:val="nil"/>
              <w:right w:val="nil"/>
            </w:tcBorders>
            <w:shd w:val="clear" w:color="auto" w:fill="auto"/>
            <w:vAlign w:val="center"/>
          </w:tcPr>
          <w:p w14:paraId="79728E0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0.644943</w:t>
            </w:r>
          </w:p>
        </w:tc>
      </w:tr>
      <w:tr w:rsidR="007C41F1" w:rsidRPr="00A34EB2" w14:paraId="62E4DDD5" w14:textId="77777777" w:rsidTr="0050109F">
        <w:trPr>
          <w:jc w:val="center"/>
        </w:trPr>
        <w:tc>
          <w:tcPr>
            <w:tcW w:w="1697" w:type="dxa"/>
            <w:shd w:val="clear" w:color="auto" w:fill="auto"/>
            <w:vAlign w:val="center"/>
          </w:tcPr>
          <w:p w14:paraId="51DC45A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&lt;17 days</w:t>
            </w:r>
          </w:p>
        </w:tc>
        <w:tc>
          <w:tcPr>
            <w:tcW w:w="1698" w:type="dxa"/>
            <w:tcBorders>
              <w:top w:val="nil"/>
              <w:left w:val="nil"/>
              <w:bottom w:val="nil"/>
              <w:right w:val="nil"/>
            </w:tcBorders>
            <w:shd w:val="clear" w:color="auto" w:fill="auto"/>
            <w:vAlign w:val="center"/>
          </w:tcPr>
          <w:p w14:paraId="0A68764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0.65945</w:t>
            </w:r>
          </w:p>
        </w:tc>
        <w:tc>
          <w:tcPr>
            <w:tcW w:w="1698" w:type="dxa"/>
            <w:tcBorders>
              <w:top w:val="nil"/>
              <w:left w:val="nil"/>
              <w:bottom w:val="nil"/>
              <w:right w:val="nil"/>
            </w:tcBorders>
            <w:shd w:val="clear" w:color="auto" w:fill="auto"/>
            <w:vAlign w:val="center"/>
          </w:tcPr>
          <w:p w14:paraId="648D4EA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0.671958</w:t>
            </w:r>
          </w:p>
        </w:tc>
        <w:tc>
          <w:tcPr>
            <w:tcW w:w="1698" w:type="dxa"/>
            <w:tcBorders>
              <w:top w:val="nil"/>
              <w:left w:val="nil"/>
              <w:bottom w:val="nil"/>
              <w:right w:val="nil"/>
            </w:tcBorders>
            <w:shd w:val="clear" w:color="auto" w:fill="auto"/>
            <w:vAlign w:val="center"/>
          </w:tcPr>
          <w:p w14:paraId="1C0EB7C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0.676041</w:t>
            </w:r>
          </w:p>
        </w:tc>
        <w:tc>
          <w:tcPr>
            <w:tcW w:w="1698" w:type="dxa"/>
            <w:tcBorders>
              <w:top w:val="nil"/>
              <w:left w:val="nil"/>
              <w:bottom w:val="nil"/>
              <w:right w:val="nil"/>
            </w:tcBorders>
            <w:shd w:val="clear" w:color="auto" w:fill="auto"/>
            <w:vAlign w:val="center"/>
          </w:tcPr>
          <w:p w14:paraId="7BAE259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0.682253</w:t>
            </w:r>
          </w:p>
        </w:tc>
      </w:tr>
      <w:tr w:rsidR="007C41F1" w:rsidRPr="00A34EB2" w14:paraId="5D2ED415" w14:textId="77777777" w:rsidTr="0050109F">
        <w:trPr>
          <w:jc w:val="center"/>
        </w:trPr>
        <w:tc>
          <w:tcPr>
            <w:tcW w:w="1697" w:type="dxa"/>
            <w:shd w:val="clear" w:color="auto" w:fill="auto"/>
            <w:vAlign w:val="center"/>
          </w:tcPr>
          <w:p w14:paraId="011F156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&lt;18 days</w:t>
            </w:r>
          </w:p>
        </w:tc>
        <w:tc>
          <w:tcPr>
            <w:tcW w:w="1698" w:type="dxa"/>
            <w:tcBorders>
              <w:top w:val="nil"/>
              <w:left w:val="nil"/>
              <w:bottom w:val="nil"/>
              <w:right w:val="nil"/>
            </w:tcBorders>
            <w:shd w:val="clear" w:color="auto" w:fill="auto"/>
            <w:vAlign w:val="center"/>
          </w:tcPr>
          <w:p w14:paraId="20853F9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0.695529</w:t>
            </w:r>
          </w:p>
        </w:tc>
        <w:tc>
          <w:tcPr>
            <w:tcW w:w="1698" w:type="dxa"/>
            <w:tcBorders>
              <w:top w:val="nil"/>
              <w:left w:val="nil"/>
              <w:bottom w:val="nil"/>
              <w:right w:val="nil"/>
            </w:tcBorders>
            <w:shd w:val="clear" w:color="auto" w:fill="auto"/>
            <w:vAlign w:val="center"/>
          </w:tcPr>
          <w:p w14:paraId="32E5C45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0.708081</w:t>
            </w:r>
          </w:p>
        </w:tc>
        <w:tc>
          <w:tcPr>
            <w:tcW w:w="1698" w:type="dxa"/>
            <w:tcBorders>
              <w:top w:val="nil"/>
              <w:left w:val="nil"/>
              <w:bottom w:val="nil"/>
              <w:right w:val="nil"/>
            </w:tcBorders>
            <w:shd w:val="clear" w:color="auto" w:fill="auto"/>
            <w:vAlign w:val="center"/>
          </w:tcPr>
          <w:p w14:paraId="33AA61A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0.710972</w:t>
            </w:r>
          </w:p>
        </w:tc>
        <w:tc>
          <w:tcPr>
            <w:tcW w:w="1698" w:type="dxa"/>
            <w:tcBorders>
              <w:top w:val="nil"/>
              <w:left w:val="nil"/>
              <w:bottom w:val="nil"/>
              <w:right w:val="nil"/>
            </w:tcBorders>
            <w:shd w:val="clear" w:color="auto" w:fill="auto"/>
            <w:vAlign w:val="center"/>
          </w:tcPr>
          <w:p w14:paraId="2A7171F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0.716441</w:t>
            </w:r>
          </w:p>
        </w:tc>
      </w:tr>
      <w:tr w:rsidR="007C41F1" w:rsidRPr="00A34EB2" w14:paraId="2B2D3D8E" w14:textId="77777777" w:rsidTr="0050109F">
        <w:trPr>
          <w:jc w:val="center"/>
        </w:trPr>
        <w:tc>
          <w:tcPr>
            <w:tcW w:w="1697" w:type="dxa"/>
            <w:shd w:val="clear" w:color="auto" w:fill="auto"/>
            <w:vAlign w:val="center"/>
          </w:tcPr>
          <w:p w14:paraId="688B11A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&lt;19 days</w:t>
            </w:r>
          </w:p>
        </w:tc>
        <w:tc>
          <w:tcPr>
            <w:tcW w:w="1698" w:type="dxa"/>
            <w:tcBorders>
              <w:top w:val="nil"/>
              <w:left w:val="nil"/>
              <w:bottom w:val="nil"/>
              <w:right w:val="nil"/>
            </w:tcBorders>
            <w:shd w:val="clear" w:color="auto" w:fill="auto"/>
            <w:vAlign w:val="center"/>
          </w:tcPr>
          <w:p w14:paraId="3A319BC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0.729046</w:t>
            </w:r>
          </w:p>
        </w:tc>
        <w:tc>
          <w:tcPr>
            <w:tcW w:w="1698" w:type="dxa"/>
            <w:tcBorders>
              <w:top w:val="nil"/>
              <w:left w:val="nil"/>
              <w:bottom w:val="nil"/>
              <w:right w:val="nil"/>
            </w:tcBorders>
            <w:shd w:val="clear" w:color="auto" w:fill="auto"/>
            <w:vAlign w:val="center"/>
          </w:tcPr>
          <w:p w14:paraId="1C32B05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0.74125</w:t>
            </w:r>
          </w:p>
        </w:tc>
        <w:tc>
          <w:tcPr>
            <w:tcW w:w="1698" w:type="dxa"/>
            <w:tcBorders>
              <w:top w:val="nil"/>
              <w:left w:val="nil"/>
              <w:bottom w:val="nil"/>
              <w:right w:val="nil"/>
            </w:tcBorders>
            <w:shd w:val="clear" w:color="auto" w:fill="auto"/>
            <w:vAlign w:val="center"/>
          </w:tcPr>
          <w:p w14:paraId="5FA2A05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0.742981</w:t>
            </w:r>
          </w:p>
        </w:tc>
        <w:tc>
          <w:tcPr>
            <w:tcW w:w="1698" w:type="dxa"/>
            <w:tcBorders>
              <w:top w:val="nil"/>
              <w:left w:val="nil"/>
              <w:bottom w:val="nil"/>
              <w:right w:val="nil"/>
            </w:tcBorders>
            <w:shd w:val="clear" w:color="auto" w:fill="auto"/>
            <w:vAlign w:val="center"/>
          </w:tcPr>
          <w:p w14:paraId="7CED0030"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0.747596</w:t>
            </w:r>
          </w:p>
        </w:tc>
      </w:tr>
      <w:tr w:rsidR="007C41F1" w:rsidRPr="00A34EB2" w14:paraId="008E28C7" w14:textId="77777777" w:rsidTr="0050109F">
        <w:trPr>
          <w:jc w:val="center"/>
        </w:trPr>
        <w:tc>
          <w:tcPr>
            <w:tcW w:w="1697" w:type="dxa"/>
            <w:shd w:val="clear" w:color="auto" w:fill="auto"/>
            <w:vAlign w:val="center"/>
          </w:tcPr>
          <w:p w14:paraId="019F3DD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&lt;20 days</w:t>
            </w:r>
          </w:p>
        </w:tc>
        <w:tc>
          <w:tcPr>
            <w:tcW w:w="1698" w:type="dxa"/>
            <w:tcBorders>
              <w:top w:val="nil"/>
              <w:left w:val="nil"/>
              <w:bottom w:val="nil"/>
              <w:right w:val="nil"/>
            </w:tcBorders>
            <w:shd w:val="clear" w:color="auto" w:fill="auto"/>
            <w:vAlign w:val="center"/>
          </w:tcPr>
          <w:p w14:paraId="55141EF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0.759973</w:t>
            </w:r>
          </w:p>
        </w:tc>
        <w:tc>
          <w:tcPr>
            <w:tcW w:w="1698" w:type="dxa"/>
            <w:tcBorders>
              <w:top w:val="nil"/>
              <w:left w:val="nil"/>
              <w:bottom w:val="nil"/>
              <w:right w:val="nil"/>
            </w:tcBorders>
            <w:shd w:val="clear" w:color="auto" w:fill="auto"/>
            <w:vAlign w:val="center"/>
          </w:tcPr>
          <w:p w14:paraId="7FF5F7D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0.771495</w:t>
            </w:r>
          </w:p>
        </w:tc>
        <w:tc>
          <w:tcPr>
            <w:tcW w:w="1698" w:type="dxa"/>
            <w:tcBorders>
              <w:top w:val="nil"/>
              <w:left w:val="nil"/>
              <w:bottom w:val="nil"/>
              <w:right w:val="nil"/>
            </w:tcBorders>
            <w:shd w:val="clear" w:color="auto" w:fill="auto"/>
            <w:vAlign w:val="center"/>
          </w:tcPr>
          <w:p w14:paraId="1A31412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0.772149</w:t>
            </w:r>
          </w:p>
        </w:tc>
        <w:tc>
          <w:tcPr>
            <w:tcW w:w="1698" w:type="dxa"/>
            <w:tcBorders>
              <w:top w:val="nil"/>
              <w:left w:val="nil"/>
              <w:bottom w:val="nil"/>
              <w:right w:val="nil"/>
            </w:tcBorders>
            <w:shd w:val="clear" w:color="auto" w:fill="auto"/>
            <w:vAlign w:val="center"/>
          </w:tcPr>
          <w:p w14:paraId="6E9C62F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0.775851</w:t>
            </w:r>
          </w:p>
        </w:tc>
      </w:tr>
      <w:tr w:rsidR="007C41F1" w:rsidRPr="00A34EB2" w14:paraId="28F371D2" w14:textId="77777777" w:rsidTr="0050109F">
        <w:trPr>
          <w:jc w:val="center"/>
        </w:trPr>
        <w:tc>
          <w:tcPr>
            <w:tcW w:w="1697" w:type="dxa"/>
            <w:shd w:val="clear" w:color="auto" w:fill="auto"/>
            <w:vAlign w:val="center"/>
          </w:tcPr>
          <w:p w14:paraId="68BF1BD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&lt;21 days</w:t>
            </w:r>
          </w:p>
        </w:tc>
        <w:tc>
          <w:tcPr>
            <w:tcW w:w="1698" w:type="dxa"/>
            <w:tcBorders>
              <w:top w:val="nil"/>
              <w:left w:val="nil"/>
              <w:bottom w:val="nil"/>
              <w:right w:val="nil"/>
            </w:tcBorders>
            <w:shd w:val="clear" w:color="auto" w:fill="auto"/>
            <w:vAlign w:val="center"/>
          </w:tcPr>
          <w:p w14:paraId="069C77E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0.788327</w:t>
            </w:r>
          </w:p>
        </w:tc>
        <w:tc>
          <w:tcPr>
            <w:tcW w:w="1698" w:type="dxa"/>
            <w:tcBorders>
              <w:top w:val="nil"/>
              <w:left w:val="nil"/>
              <w:bottom w:val="nil"/>
              <w:right w:val="nil"/>
            </w:tcBorders>
            <w:shd w:val="clear" w:color="auto" w:fill="auto"/>
            <w:vAlign w:val="center"/>
          </w:tcPr>
          <w:p w14:paraId="3BB19C7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0.798899</w:t>
            </w:r>
          </w:p>
        </w:tc>
        <w:tc>
          <w:tcPr>
            <w:tcW w:w="1698" w:type="dxa"/>
            <w:tcBorders>
              <w:top w:val="nil"/>
              <w:left w:val="nil"/>
              <w:bottom w:val="nil"/>
              <w:right w:val="nil"/>
            </w:tcBorders>
            <w:shd w:val="clear" w:color="auto" w:fill="auto"/>
            <w:vAlign w:val="center"/>
          </w:tcPr>
          <w:p w14:paraId="27CC1AC8"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0.798596</w:t>
            </w:r>
          </w:p>
        </w:tc>
        <w:tc>
          <w:tcPr>
            <w:tcW w:w="1698" w:type="dxa"/>
            <w:tcBorders>
              <w:top w:val="nil"/>
              <w:left w:val="nil"/>
              <w:bottom w:val="nil"/>
              <w:right w:val="nil"/>
            </w:tcBorders>
            <w:shd w:val="clear" w:color="auto" w:fill="auto"/>
            <w:vAlign w:val="center"/>
          </w:tcPr>
          <w:p w14:paraId="5C2C422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0.801365</w:t>
            </w:r>
          </w:p>
        </w:tc>
      </w:tr>
      <w:tr w:rsidR="007C41F1" w:rsidRPr="00A34EB2" w14:paraId="124F0C36" w14:textId="77777777" w:rsidTr="0050109F">
        <w:trPr>
          <w:jc w:val="center"/>
        </w:trPr>
        <w:tc>
          <w:tcPr>
            <w:tcW w:w="1697" w:type="dxa"/>
            <w:shd w:val="clear" w:color="auto" w:fill="auto"/>
            <w:vAlign w:val="center"/>
          </w:tcPr>
          <w:p w14:paraId="1E6244F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&lt;4 weeks</w:t>
            </w:r>
          </w:p>
        </w:tc>
        <w:tc>
          <w:tcPr>
            <w:tcW w:w="1698" w:type="dxa"/>
            <w:tcBorders>
              <w:top w:val="nil"/>
              <w:left w:val="nil"/>
              <w:bottom w:val="nil"/>
              <w:right w:val="nil"/>
            </w:tcBorders>
            <w:shd w:val="clear" w:color="auto" w:fill="auto"/>
            <w:vAlign w:val="center"/>
          </w:tcPr>
          <w:p w14:paraId="3AFD13C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0.922258</w:t>
            </w:r>
          </w:p>
        </w:tc>
        <w:tc>
          <w:tcPr>
            <w:tcW w:w="1698" w:type="dxa"/>
            <w:tcBorders>
              <w:top w:val="nil"/>
              <w:left w:val="nil"/>
              <w:bottom w:val="nil"/>
              <w:right w:val="nil"/>
            </w:tcBorders>
            <w:shd w:val="clear" w:color="auto" w:fill="auto"/>
            <w:vAlign w:val="center"/>
          </w:tcPr>
          <w:p w14:paraId="19ED3EF2"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0.924054</w:t>
            </w:r>
          </w:p>
        </w:tc>
        <w:tc>
          <w:tcPr>
            <w:tcW w:w="1698" w:type="dxa"/>
            <w:tcBorders>
              <w:top w:val="nil"/>
              <w:left w:val="nil"/>
              <w:bottom w:val="nil"/>
              <w:right w:val="nil"/>
            </w:tcBorders>
            <w:shd w:val="clear" w:color="auto" w:fill="auto"/>
            <w:vAlign w:val="center"/>
          </w:tcPr>
          <w:p w14:paraId="3D94887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0.92083</w:t>
            </w:r>
          </w:p>
        </w:tc>
        <w:tc>
          <w:tcPr>
            <w:tcW w:w="1698" w:type="dxa"/>
            <w:tcBorders>
              <w:top w:val="nil"/>
              <w:left w:val="nil"/>
              <w:bottom w:val="nil"/>
              <w:right w:val="nil"/>
            </w:tcBorders>
            <w:shd w:val="clear" w:color="auto" w:fill="auto"/>
            <w:vAlign w:val="center"/>
          </w:tcPr>
          <w:p w14:paraId="0644A3D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0.918609</w:t>
            </w:r>
          </w:p>
        </w:tc>
      </w:tr>
      <w:tr w:rsidR="007C41F1" w:rsidRPr="00A34EB2" w14:paraId="3EFF2A99" w14:textId="77777777" w:rsidTr="0050109F">
        <w:trPr>
          <w:jc w:val="center"/>
        </w:trPr>
        <w:tc>
          <w:tcPr>
            <w:tcW w:w="1697" w:type="dxa"/>
            <w:shd w:val="clear" w:color="auto" w:fill="auto"/>
            <w:vAlign w:val="center"/>
          </w:tcPr>
          <w:p w14:paraId="7D942C8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&lt;5 weeks</w:t>
            </w:r>
          </w:p>
        </w:tc>
        <w:tc>
          <w:tcPr>
            <w:tcW w:w="1698" w:type="dxa"/>
            <w:tcBorders>
              <w:top w:val="nil"/>
              <w:left w:val="nil"/>
              <w:bottom w:val="nil"/>
              <w:right w:val="nil"/>
            </w:tcBorders>
            <w:shd w:val="clear" w:color="auto" w:fill="auto"/>
            <w:vAlign w:val="center"/>
          </w:tcPr>
          <w:p w14:paraId="387E6BF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0.976673</w:t>
            </w:r>
          </w:p>
        </w:tc>
        <w:tc>
          <w:tcPr>
            <w:tcW w:w="1698" w:type="dxa"/>
            <w:tcBorders>
              <w:top w:val="nil"/>
              <w:left w:val="nil"/>
              <w:bottom w:val="nil"/>
              <w:right w:val="nil"/>
            </w:tcBorders>
            <w:shd w:val="clear" w:color="auto" w:fill="auto"/>
            <w:vAlign w:val="center"/>
          </w:tcPr>
          <w:p w14:paraId="650028C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0.974378</w:t>
            </w:r>
          </w:p>
        </w:tc>
        <w:tc>
          <w:tcPr>
            <w:tcW w:w="1698" w:type="dxa"/>
            <w:tcBorders>
              <w:top w:val="nil"/>
              <w:left w:val="nil"/>
              <w:bottom w:val="nil"/>
              <w:right w:val="nil"/>
            </w:tcBorders>
            <w:shd w:val="clear" w:color="auto" w:fill="auto"/>
            <w:vAlign w:val="center"/>
          </w:tcPr>
          <w:p w14:paraId="522A7DB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0.971797</w:t>
            </w:r>
          </w:p>
        </w:tc>
        <w:tc>
          <w:tcPr>
            <w:tcW w:w="1698" w:type="dxa"/>
            <w:tcBorders>
              <w:top w:val="nil"/>
              <w:left w:val="nil"/>
              <w:bottom w:val="nil"/>
              <w:right w:val="nil"/>
            </w:tcBorders>
            <w:shd w:val="clear" w:color="auto" w:fill="auto"/>
            <w:vAlign w:val="center"/>
          </w:tcPr>
          <w:p w14:paraId="4326B51E"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0.968443</w:t>
            </w:r>
          </w:p>
        </w:tc>
      </w:tr>
      <w:tr w:rsidR="007C41F1" w:rsidRPr="00A34EB2" w14:paraId="2E5A6859" w14:textId="77777777" w:rsidTr="0050109F">
        <w:trPr>
          <w:jc w:val="center"/>
        </w:trPr>
        <w:tc>
          <w:tcPr>
            <w:tcW w:w="1697" w:type="dxa"/>
            <w:shd w:val="clear" w:color="auto" w:fill="auto"/>
            <w:vAlign w:val="center"/>
          </w:tcPr>
          <w:p w14:paraId="5E11FC3B"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&lt;6 weeks</w:t>
            </w:r>
          </w:p>
        </w:tc>
        <w:tc>
          <w:tcPr>
            <w:tcW w:w="1698" w:type="dxa"/>
            <w:tcBorders>
              <w:top w:val="nil"/>
              <w:left w:val="nil"/>
              <w:bottom w:val="nil"/>
              <w:right w:val="nil"/>
            </w:tcBorders>
            <w:shd w:val="clear" w:color="auto" w:fill="auto"/>
            <w:vAlign w:val="center"/>
          </w:tcPr>
          <w:p w14:paraId="73065CA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0.994213</w:t>
            </w:r>
          </w:p>
        </w:tc>
        <w:tc>
          <w:tcPr>
            <w:tcW w:w="1698" w:type="dxa"/>
            <w:tcBorders>
              <w:top w:val="nil"/>
              <w:left w:val="nil"/>
              <w:bottom w:val="nil"/>
              <w:right w:val="nil"/>
            </w:tcBorders>
            <w:shd w:val="clear" w:color="auto" w:fill="auto"/>
            <w:vAlign w:val="center"/>
          </w:tcPr>
          <w:p w14:paraId="561DE1E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0.992304</w:t>
            </w:r>
          </w:p>
        </w:tc>
        <w:tc>
          <w:tcPr>
            <w:tcW w:w="1698" w:type="dxa"/>
            <w:tcBorders>
              <w:top w:val="nil"/>
              <w:left w:val="nil"/>
              <w:bottom w:val="nil"/>
              <w:right w:val="nil"/>
            </w:tcBorders>
            <w:shd w:val="clear" w:color="auto" w:fill="auto"/>
            <w:vAlign w:val="center"/>
          </w:tcPr>
          <w:p w14:paraId="5370A719"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0.990696</w:t>
            </w:r>
          </w:p>
        </w:tc>
        <w:tc>
          <w:tcPr>
            <w:tcW w:w="1698" w:type="dxa"/>
            <w:tcBorders>
              <w:top w:val="nil"/>
              <w:left w:val="nil"/>
              <w:bottom w:val="nil"/>
              <w:right w:val="nil"/>
            </w:tcBorders>
            <w:shd w:val="clear" w:color="auto" w:fill="auto"/>
            <w:vAlign w:val="center"/>
          </w:tcPr>
          <w:p w14:paraId="23C742CD"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0.988173</w:t>
            </w:r>
          </w:p>
        </w:tc>
      </w:tr>
      <w:tr w:rsidR="007C41F1" w:rsidRPr="00A34EB2" w14:paraId="235371EC" w14:textId="77777777" w:rsidTr="0050109F">
        <w:trPr>
          <w:jc w:val="center"/>
        </w:trPr>
        <w:tc>
          <w:tcPr>
            <w:tcW w:w="1697" w:type="dxa"/>
            <w:shd w:val="clear" w:color="auto" w:fill="auto"/>
            <w:vAlign w:val="center"/>
          </w:tcPr>
          <w:p w14:paraId="5D61E8CF"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&lt;7 weeks</w:t>
            </w:r>
          </w:p>
        </w:tc>
        <w:tc>
          <w:tcPr>
            <w:tcW w:w="1698" w:type="dxa"/>
            <w:tcBorders>
              <w:top w:val="nil"/>
              <w:left w:val="nil"/>
              <w:bottom w:val="nil"/>
              <w:right w:val="nil"/>
            </w:tcBorders>
            <w:shd w:val="clear" w:color="auto" w:fill="auto"/>
            <w:vAlign w:val="center"/>
          </w:tcPr>
          <w:p w14:paraId="102D3C2C"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0.998802</w:t>
            </w:r>
          </w:p>
        </w:tc>
        <w:tc>
          <w:tcPr>
            <w:tcW w:w="1698" w:type="dxa"/>
            <w:tcBorders>
              <w:top w:val="nil"/>
              <w:left w:val="nil"/>
              <w:bottom w:val="nil"/>
              <w:right w:val="nil"/>
            </w:tcBorders>
            <w:shd w:val="clear" w:color="auto" w:fill="auto"/>
            <w:vAlign w:val="center"/>
          </w:tcPr>
          <w:p w14:paraId="326A17D6"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0.997993</w:t>
            </w:r>
          </w:p>
        </w:tc>
        <w:tc>
          <w:tcPr>
            <w:tcW w:w="1698" w:type="dxa"/>
            <w:tcBorders>
              <w:top w:val="nil"/>
              <w:left w:val="nil"/>
              <w:bottom w:val="nil"/>
              <w:right w:val="nil"/>
            </w:tcBorders>
            <w:shd w:val="clear" w:color="auto" w:fill="auto"/>
            <w:vAlign w:val="center"/>
          </w:tcPr>
          <w:p w14:paraId="2B213AE5"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0.997122</w:t>
            </w:r>
          </w:p>
        </w:tc>
        <w:tc>
          <w:tcPr>
            <w:tcW w:w="1698" w:type="dxa"/>
            <w:tcBorders>
              <w:top w:val="nil"/>
              <w:left w:val="nil"/>
              <w:bottom w:val="nil"/>
              <w:right w:val="nil"/>
            </w:tcBorders>
            <w:shd w:val="clear" w:color="auto" w:fill="auto"/>
            <w:vAlign w:val="center"/>
          </w:tcPr>
          <w:p w14:paraId="34DD27F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0.995668</w:t>
            </w:r>
          </w:p>
        </w:tc>
      </w:tr>
      <w:tr w:rsidR="007C41F1" w:rsidRPr="00A34EB2" w14:paraId="5DB9B78A" w14:textId="77777777" w:rsidTr="0050109F">
        <w:trPr>
          <w:jc w:val="center"/>
        </w:trPr>
        <w:tc>
          <w:tcPr>
            <w:tcW w:w="1697" w:type="dxa"/>
            <w:tcBorders>
              <w:bottom w:val="single" w:sz="4" w:space="0" w:color="auto"/>
            </w:tcBorders>
            <w:shd w:val="clear" w:color="auto" w:fill="auto"/>
            <w:vAlign w:val="center"/>
          </w:tcPr>
          <w:p w14:paraId="534624E1"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sz w:val="20"/>
                <w:szCs w:val="20"/>
                <w:lang w:val="en-GB" w:eastAsia="en-GB"/>
              </w:rPr>
            </w:pPr>
            <w:r w:rsidRPr="00A34EB2">
              <w:rPr>
                <w:rFonts w:ascii="Times New Roman" w:eastAsia="MS Mincho" w:hAnsi="Times New Roman" w:cs="Times New Roman"/>
                <w:sz w:val="20"/>
                <w:szCs w:val="20"/>
                <w:lang w:val="en-GB" w:eastAsia="en-GB"/>
              </w:rPr>
              <w:t>&lt;8 weeks</w:t>
            </w:r>
          </w:p>
        </w:tc>
        <w:tc>
          <w:tcPr>
            <w:tcW w:w="1698" w:type="dxa"/>
            <w:tcBorders>
              <w:top w:val="nil"/>
              <w:left w:val="nil"/>
              <w:bottom w:val="single" w:sz="4" w:space="0" w:color="auto"/>
              <w:right w:val="nil"/>
            </w:tcBorders>
            <w:shd w:val="clear" w:color="auto" w:fill="auto"/>
            <w:vAlign w:val="center"/>
          </w:tcPr>
          <w:p w14:paraId="4501A3C7"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0.999792</w:t>
            </w:r>
          </w:p>
        </w:tc>
        <w:tc>
          <w:tcPr>
            <w:tcW w:w="1698" w:type="dxa"/>
            <w:tcBorders>
              <w:top w:val="nil"/>
              <w:left w:val="nil"/>
              <w:bottom w:val="single" w:sz="4" w:space="0" w:color="auto"/>
              <w:right w:val="nil"/>
            </w:tcBorders>
            <w:shd w:val="clear" w:color="auto" w:fill="auto"/>
            <w:vAlign w:val="center"/>
          </w:tcPr>
          <w:p w14:paraId="6AF4F38A"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0.999554</w:t>
            </w:r>
          </w:p>
        </w:tc>
        <w:tc>
          <w:tcPr>
            <w:tcW w:w="1698" w:type="dxa"/>
            <w:tcBorders>
              <w:top w:val="nil"/>
              <w:left w:val="nil"/>
              <w:bottom w:val="single" w:sz="4" w:space="0" w:color="auto"/>
              <w:right w:val="nil"/>
            </w:tcBorders>
            <w:shd w:val="clear" w:color="auto" w:fill="auto"/>
            <w:vAlign w:val="center"/>
          </w:tcPr>
          <w:p w14:paraId="522FE4B3"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0.999159</w:t>
            </w:r>
          </w:p>
        </w:tc>
        <w:tc>
          <w:tcPr>
            <w:tcW w:w="1698" w:type="dxa"/>
            <w:tcBorders>
              <w:top w:val="nil"/>
              <w:left w:val="nil"/>
              <w:bottom w:val="single" w:sz="4" w:space="0" w:color="auto"/>
              <w:right w:val="nil"/>
            </w:tcBorders>
            <w:shd w:val="clear" w:color="auto" w:fill="auto"/>
            <w:vAlign w:val="center"/>
          </w:tcPr>
          <w:p w14:paraId="126592B4" w14:textId="77777777" w:rsidR="007C41F1" w:rsidRPr="00A34EB2" w:rsidRDefault="007C41F1" w:rsidP="0050109F">
            <w:pPr>
              <w:widowControl w:val="0"/>
              <w:autoSpaceDE w:val="0"/>
              <w:autoSpaceDN w:val="0"/>
              <w:adjustRightInd w:val="0"/>
              <w:spacing w:after="0"/>
              <w:jc w:val="center"/>
              <w:rPr>
                <w:rFonts w:ascii="Times New Roman" w:eastAsia="MS Mincho" w:hAnsi="Times New Roman" w:cs="Times New Roman"/>
                <w:color w:val="000000"/>
                <w:sz w:val="20"/>
                <w:szCs w:val="20"/>
                <w:lang w:val="en-US"/>
              </w:rPr>
            </w:pPr>
            <w:r w:rsidRPr="00A34EB2">
              <w:rPr>
                <w:rFonts w:ascii="Times New Roman" w:eastAsia="MS Mincho" w:hAnsi="Times New Roman" w:cs="Times New Roman"/>
                <w:color w:val="000000"/>
                <w:sz w:val="20"/>
                <w:szCs w:val="20"/>
                <w:lang w:val="en-US"/>
              </w:rPr>
              <w:t>0.998439</w:t>
            </w:r>
          </w:p>
        </w:tc>
      </w:tr>
    </w:tbl>
    <w:p w14:paraId="18257546" w14:textId="77777777" w:rsidR="007C41F1" w:rsidRPr="00893612" w:rsidRDefault="007C41F1" w:rsidP="007C41F1">
      <w:pPr>
        <w:widowControl w:val="0"/>
        <w:autoSpaceDE w:val="0"/>
        <w:autoSpaceDN w:val="0"/>
        <w:adjustRightInd w:val="0"/>
        <w:spacing w:after="160"/>
        <w:rPr>
          <w:rFonts w:ascii="Times New Roman" w:hAnsi="Times New Roman" w:cs="Times New Roman"/>
          <w:b/>
          <w:lang w:val="en"/>
        </w:rPr>
      </w:pPr>
    </w:p>
    <w:p w14:paraId="7010C1A3" w14:textId="77777777" w:rsidR="007C41F1" w:rsidRPr="00A34EB2" w:rsidRDefault="007C41F1" w:rsidP="007C41F1">
      <w:pPr>
        <w:widowControl w:val="0"/>
        <w:autoSpaceDE w:val="0"/>
        <w:autoSpaceDN w:val="0"/>
        <w:adjustRightInd w:val="0"/>
        <w:spacing w:after="160"/>
        <w:jc w:val="center"/>
        <w:rPr>
          <w:rFonts w:ascii="Times New Roman" w:hAnsi="Times New Roman" w:cs="Times New Roman"/>
          <w:sz w:val="20"/>
          <w:szCs w:val="20"/>
        </w:rPr>
      </w:pPr>
      <w:r w:rsidRPr="00A34EB2">
        <w:rPr>
          <w:rFonts w:ascii="Times New Roman" w:hAnsi="Times New Roman" w:cs="Times New Roman"/>
          <w:b/>
          <w:sz w:val="20"/>
          <w:szCs w:val="20"/>
          <w:lang w:val="en"/>
        </w:rPr>
        <w:t xml:space="preserve">Table 6. </w:t>
      </w:r>
      <w:r w:rsidRPr="00A34EB2">
        <w:rPr>
          <w:rFonts w:ascii="Times New Roman" w:hAnsi="Times New Roman" w:cs="Times New Roman"/>
          <w:sz w:val="20"/>
          <w:szCs w:val="20"/>
          <w:lang w:val="en"/>
        </w:rPr>
        <w:t>The</w:t>
      </w:r>
      <w:r w:rsidRPr="00A34EB2">
        <w:rPr>
          <w:rFonts w:ascii="Times New Roman" w:hAnsi="Times New Roman" w:cs="Times New Roman"/>
          <w:b/>
          <w:sz w:val="20"/>
          <w:szCs w:val="20"/>
          <w:lang w:val="en"/>
        </w:rPr>
        <w:t xml:space="preserve"> </w:t>
      </w:r>
      <w:proofErr w:type="spellStart"/>
      <w:r w:rsidRPr="00A34EB2">
        <w:rPr>
          <w:rFonts w:ascii="Times New Roman" w:hAnsi="Times New Roman" w:cs="Times New Roman"/>
          <w:sz w:val="20"/>
          <w:szCs w:val="20"/>
        </w:rPr>
        <w:t>estimated</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average</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survival</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times</w:t>
      </w:r>
      <w:proofErr w:type="spellEnd"/>
      <w:r w:rsidRPr="00A34EB2">
        <w:rPr>
          <w:rFonts w:ascii="Times New Roman" w:hAnsi="Times New Roman" w:cs="Times New Roman"/>
          <w:sz w:val="20"/>
          <w:szCs w:val="20"/>
        </w:rPr>
        <w:t xml:space="preserve"> of </w:t>
      </w:r>
      <w:r w:rsidRPr="00A34EB2">
        <w:rPr>
          <w:rFonts w:ascii="Times New Roman" w:hAnsi="Times New Roman" w:cs="Times New Roman"/>
          <w:sz w:val="20"/>
          <w:szCs w:val="20"/>
          <w:lang w:val="en"/>
        </w:rPr>
        <w:t>Covid</w:t>
      </w:r>
      <w:r w:rsidRPr="00A34EB2">
        <w:rPr>
          <w:rFonts w:ascii="Times New Roman" w:hAnsi="Times New Roman" w:cs="Times New Roman"/>
          <w:sz w:val="20"/>
          <w:szCs w:val="20"/>
        </w:rPr>
        <w:t xml:space="preserve">-19 </w:t>
      </w:r>
      <w:proofErr w:type="spellStart"/>
      <w:proofErr w:type="gramStart"/>
      <w:r w:rsidRPr="00A34EB2">
        <w:rPr>
          <w:rFonts w:ascii="Times New Roman" w:hAnsi="Times New Roman" w:cs="Times New Roman"/>
          <w:sz w:val="20"/>
          <w:szCs w:val="20"/>
        </w:rPr>
        <w:t>patients</w:t>
      </w:r>
      <w:proofErr w:type="spellEnd"/>
      <w:r w:rsidRPr="00A34EB2">
        <w:rPr>
          <w:rFonts w:ascii="Times New Roman" w:hAnsi="Times New Roman" w:cs="Times New Roman"/>
          <w:sz w:val="20"/>
          <w:szCs w:val="20"/>
        </w:rPr>
        <w:t xml:space="preserve">  </w:t>
      </w:r>
      <w:proofErr w:type="spellStart"/>
      <w:r w:rsidRPr="00A34EB2">
        <w:rPr>
          <w:rFonts w:ascii="Times New Roman" w:hAnsi="Times New Roman" w:cs="Times New Roman"/>
          <w:sz w:val="20"/>
          <w:szCs w:val="20"/>
        </w:rPr>
        <w:t>for</w:t>
      </w:r>
      <w:proofErr w:type="spellEnd"/>
      <w:proofErr w:type="gramEnd"/>
      <w:r w:rsidRPr="00A34EB2">
        <w:rPr>
          <w:rFonts w:ascii="Times New Roman" w:hAnsi="Times New Roman" w:cs="Times New Roman"/>
          <w:sz w:val="20"/>
          <w:szCs w:val="20"/>
        </w:rPr>
        <w:t xml:space="preserve"> data </w:t>
      </w:r>
      <w:proofErr w:type="spellStart"/>
      <w:r w:rsidRPr="00A34EB2">
        <w:rPr>
          <w:rFonts w:ascii="Times New Roman" w:hAnsi="Times New Roman" w:cs="Times New Roman"/>
          <w:sz w:val="20"/>
          <w:szCs w:val="20"/>
        </w:rPr>
        <w:t>sets</w:t>
      </w:r>
      <w:proofErr w:type="spellEnd"/>
    </w:p>
    <w:tbl>
      <w:tblPr>
        <w:tblW w:w="0" w:type="auto"/>
        <w:tblBorders>
          <w:top w:val="single" w:sz="4" w:space="0" w:color="auto"/>
          <w:bottom w:val="single" w:sz="4" w:space="0" w:color="auto"/>
        </w:tblBorders>
        <w:tblLook w:val="04A0" w:firstRow="1" w:lastRow="0" w:firstColumn="1" w:lastColumn="0" w:noHBand="0" w:noVBand="1"/>
      </w:tblPr>
      <w:tblGrid>
        <w:gridCol w:w="5388"/>
        <w:gridCol w:w="866"/>
        <w:gridCol w:w="866"/>
        <w:gridCol w:w="866"/>
        <w:gridCol w:w="866"/>
      </w:tblGrid>
      <w:tr w:rsidR="007C41F1" w:rsidRPr="00A34EB2" w14:paraId="728E8856" w14:textId="77777777" w:rsidTr="0050109F">
        <w:tc>
          <w:tcPr>
            <w:tcW w:w="0" w:type="auto"/>
            <w:tcBorders>
              <w:top w:val="single" w:sz="4" w:space="0" w:color="auto"/>
              <w:bottom w:val="single" w:sz="4" w:space="0" w:color="auto"/>
            </w:tcBorders>
            <w:shd w:val="clear" w:color="auto" w:fill="auto"/>
          </w:tcPr>
          <w:p w14:paraId="4DE187CB"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i/>
                <w:sz w:val="20"/>
                <w:szCs w:val="20"/>
                <w:lang w:val="en-US"/>
              </w:rPr>
            </w:pPr>
            <w:r w:rsidRPr="00A34EB2">
              <w:rPr>
                <w:rFonts w:ascii="Times New Roman" w:eastAsia="MS Mincho" w:hAnsi="Times New Roman" w:cs="Times New Roman"/>
                <w:i/>
                <w:sz w:val="20"/>
                <w:szCs w:val="20"/>
                <w:lang w:val="en-US"/>
              </w:rPr>
              <w:t>Data Set</w:t>
            </w:r>
          </w:p>
        </w:tc>
        <w:tc>
          <w:tcPr>
            <w:tcW w:w="0" w:type="auto"/>
            <w:tcBorders>
              <w:top w:val="single" w:sz="4" w:space="0" w:color="auto"/>
              <w:bottom w:val="single" w:sz="4" w:space="0" w:color="auto"/>
            </w:tcBorders>
            <w:shd w:val="clear" w:color="auto" w:fill="auto"/>
          </w:tcPr>
          <w:p w14:paraId="60236111"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i/>
                <w:sz w:val="20"/>
                <w:szCs w:val="20"/>
                <w:lang w:val="en-US"/>
              </w:rPr>
            </w:pPr>
            <w:r w:rsidRPr="00A34EB2">
              <w:rPr>
                <w:rFonts w:ascii="Times New Roman" w:eastAsia="MS Mincho" w:hAnsi="Times New Roman" w:cs="Times New Roman"/>
                <w:i/>
                <w:sz w:val="20"/>
                <w:szCs w:val="20"/>
                <w:lang w:val="en-US"/>
              </w:rPr>
              <w:t>Weibull</w:t>
            </w:r>
          </w:p>
        </w:tc>
        <w:tc>
          <w:tcPr>
            <w:tcW w:w="0" w:type="auto"/>
            <w:tcBorders>
              <w:top w:val="single" w:sz="4" w:space="0" w:color="auto"/>
              <w:bottom w:val="single" w:sz="4" w:space="0" w:color="auto"/>
            </w:tcBorders>
            <w:shd w:val="clear" w:color="auto" w:fill="auto"/>
          </w:tcPr>
          <w:p w14:paraId="484FBFB6"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i/>
                <w:sz w:val="20"/>
                <w:szCs w:val="20"/>
                <w:lang w:val="en-US"/>
              </w:rPr>
            </w:pPr>
            <w:r w:rsidRPr="00A34EB2">
              <w:rPr>
                <w:rFonts w:ascii="Times New Roman" w:eastAsia="MS Mincho" w:hAnsi="Times New Roman" w:cs="Times New Roman"/>
                <w:i/>
                <w:sz w:val="20"/>
                <w:szCs w:val="20"/>
                <w:lang w:val="en-US"/>
              </w:rPr>
              <w:t>TW</w:t>
            </w:r>
          </w:p>
        </w:tc>
        <w:tc>
          <w:tcPr>
            <w:tcW w:w="0" w:type="auto"/>
            <w:tcBorders>
              <w:top w:val="single" w:sz="4" w:space="0" w:color="auto"/>
              <w:bottom w:val="single" w:sz="4" w:space="0" w:color="auto"/>
            </w:tcBorders>
            <w:shd w:val="clear" w:color="auto" w:fill="auto"/>
          </w:tcPr>
          <w:p w14:paraId="367A9098"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i/>
                <w:sz w:val="20"/>
                <w:szCs w:val="20"/>
                <w:lang w:val="en-US"/>
              </w:rPr>
            </w:pPr>
            <w:r w:rsidRPr="00A34EB2">
              <w:rPr>
                <w:rFonts w:ascii="Times New Roman" w:eastAsia="MS Mincho" w:hAnsi="Times New Roman" w:cs="Times New Roman"/>
                <w:i/>
                <w:sz w:val="20"/>
                <w:szCs w:val="20"/>
                <w:lang w:val="en-US"/>
              </w:rPr>
              <w:t>EW</w:t>
            </w:r>
          </w:p>
        </w:tc>
        <w:tc>
          <w:tcPr>
            <w:tcW w:w="0" w:type="auto"/>
            <w:tcBorders>
              <w:top w:val="single" w:sz="4" w:space="0" w:color="auto"/>
              <w:bottom w:val="single" w:sz="4" w:space="0" w:color="auto"/>
            </w:tcBorders>
            <w:shd w:val="clear" w:color="auto" w:fill="auto"/>
          </w:tcPr>
          <w:p w14:paraId="1709EB24"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i/>
                <w:sz w:val="20"/>
                <w:szCs w:val="20"/>
                <w:lang w:val="en-US"/>
              </w:rPr>
            </w:pPr>
            <w:r w:rsidRPr="00A34EB2">
              <w:rPr>
                <w:rFonts w:ascii="Times New Roman" w:eastAsia="MS Mincho" w:hAnsi="Times New Roman" w:cs="Times New Roman"/>
                <w:i/>
                <w:sz w:val="20"/>
                <w:szCs w:val="20"/>
                <w:lang w:val="en-US"/>
              </w:rPr>
              <w:t>GL</w:t>
            </w:r>
          </w:p>
        </w:tc>
      </w:tr>
      <w:tr w:rsidR="007C41F1" w:rsidRPr="00A34EB2" w14:paraId="7D9F9A19" w14:textId="77777777" w:rsidTr="0050109F">
        <w:tc>
          <w:tcPr>
            <w:tcW w:w="0" w:type="auto"/>
            <w:shd w:val="clear" w:color="auto" w:fill="auto"/>
          </w:tcPr>
          <w:p w14:paraId="61113749"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i/>
                <w:sz w:val="20"/>
                <w:szCs w:val="20"/>
                <w:lang w:val="en-US"/>
              </w:rPr>
            </w:pPr>
            <w:r w:rsidRPr="00A34EB2">
              <w:rPr>
                <w:rFonts w:ascii="Times New Roman" w:eastAsia="MS Mincho" w:hAnsi="Times New Roman" w:cs="Times New Roman"/>
                <w:i/>
                <w:sz w:val="20"/>
                <w:szCs w:val="20"/>
                <w:lang w:val="en-US"/>
              </w:rPr>
              <w:t>Data set 1: The estimated average of the survival times (in days)</w:t>
            </w:r>
          </w:p>
        </w:tc>
        <w:tc>
          <w:tcPr>
            <w:tcW w:w="0" w:type="auto"/>
            <w:shd w:val="clear" w:color="auto" w:fill="auto"/>
          </w:tcPr>
          <w:p w14:paraId="6C82E906"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15.2556</w:t>
            </w:r>
          </w:p>
        </w:tc>
        <w:tc>
          <w:tcPr>
            <w:tcW w:w="0" w:type="auto"/>
            <w:shd w:val="clear" w:color="auto" w:fill="auto"/>
          </w:tcPr>
          <w:p w14:paraId="75326E88"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15.1888</w:t>
            </w:r>
          </w:p>
        </w:tc>
        <w:tc>
          <w:tcPr>
            <w:tcW w:w="0" w:type="auto"/>
            <w:shd w:val="clear" w:color="auto" w:fill="auto"/>
          </w:tcPr>
          <w:p w14:paraId="2AC75237"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15.1972</w:t>
            </w:r>
          </w:p>
        </w:tc>
        <w:tc>
          <w:tcPr>
            <w:tcW w:w="0" w:type="auto"/>
            <w:shd w:val="clear" w:color="auto" w:fill="auto"/>
          </w:tcPr>
          <w:p w14:paraId="3BA9D6BB"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15.1887</w:t>
            </w:r>
          </w:p>
        </w:tc>
      </w:tr>
      <w:tr w:rsidR="007C41F1" w:rsidRPr="00A34EB2" w14:paraId="5B6CB095" w14:textId="77777777" w:rsidTr="0050109F">
        <w:tc>
          <w:tcPr>
            <w:tcW w:w="0" w:type="auto"/>
            <w:shd w:val="clear" w:color="auto" w:fill="auto"/>
          </w:tcPr>
          <w:p w14:paraId="6EE7ACF0"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i/>
                <w:sz w:val="20"/>
                <w:szCs w:val="20"/>
                <w:lang w:val="en-US"/>
              </w:rPr>
            </w:pPr>
            <w:r w:rsidRPr="00A34EB2">
              <w:rPr>
                <w:rFonts w:ascii="Times New Roman" w:eastAsia="MS Mincho" w:hAnsi="Times New Roman" w:cs="Times New Roman"/>
                <w:i/>
                <w:sz w:val="20"/>
                <w:szCs w:val="20"/>
                <w:lang w:val="en-US"/>
              </w:rPr>
              <w:t>Data set 2: The estimated average of the survival times (in days)</w:t>
            </w:r>
          </w:p>
        </w:tc>
        <w:tc>
          <w:tcPr>
            <w:tcW w:w="0" w:type="auto"/>
            <w:shd w:val="clear" w:color="auto" w:fill="auto"/>
          </w:tcPr>
          <w:p w14:paraId="48E256C4"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14.5134</w:t>
            </w:r>
          </w:p>
        </w:tc>
        <w:tc>
          <w:tcPr>
            <w:tcW w:w="0" w:type="auto"/>
            <w:shd w:val="clear" w:color="auto" w:fill="auto"/>
          </w:tcPr>
          <w:p w14:paraId="2E27867B"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14.4496</w:t>
            </w:r>
          </w:p>
        </w:tc>
        <w:tc>
          <w:tcPr>
            <w:tcW w:w="0" w:type="auto"/>
            <w:shd w:val="clear" w:color="auto" w:fill="auto"/>
          </w:tcPr>
          <w:p w14:paraId="3D5ED807"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14.4774</w:t>
            </w:r>
          </w:p>
        </w:tc>
        <w:tc>
          <w:tcPr>
            <w:tcW w:w="0" w:type="auto"/>
            <w:shd w:val="clear" w:color="auto" w:fill="auto"/>
          </w:tcPr>
          <w:p w14:paraId="7A9258FC" w14:textId="77777777" w:rsidR="007C41F1" w:rsidRPr="00A34EB2" w:rsidRDefault="007C41F1" w:rsidP="0050109F">
            <w:pPr>
              <w:widowControl w:val="0"/>
              <w:autoSpaceDE w:val="0"/>
              <w:autoSpaceDN w:val="0"/>
              <w:adjustRightInd w:val="0"/>
              <w:spacing w:after="0"/>
              <w:rPr>
                <w:rFonts w:ascii="Times New Roman" w:eastAsia="MS Mincho" w:hAnsi="Times New Roman" w:cs="Times New Roman"/>
                <w:sz w:val="20"/>
                <w:szCs w:val="20"/>
                <w:lang w:val="en-US"/>
              </w:rPr>
            </w:pPr>
            <w:r w:rsidRPr="00A34EB2">
              <w:rPr>
                <w:rFonts w:ascii="Times New Roman" w:eastAsia="MS Mincho" w:hAnsi="Times New Roman" w:cs="Times New Roman"/>
                <w:sz w:val="20"/>
                <w:szCs w:val="20"/>
                <w:lang w:val="en-US"/>
              </w:rPr>
              <w:t>14.4896</w:t>
            </w:r>
          </w:p>
        </w:tc>
      </w:tr>
    </w:tbl>
    <w:p w14:paraId="2CDCE083" w14:textId="77777777" w:rsidR="007C41F1" w:rsidRPr="00A34EB2" w:rsidRDefault="007C41F1" w:rsidP="007C41F1">
      <w:pPr>
        <w:autoSpaceDE w:val="0"/>
        <w:autoSpaceDN w:val="0"/>
        <w:adjustRightInd w:val="0"/>
        <w:spacing w:after="0"/>
        <w:jc w:val="both"/>
        <w:rPr>
          <w:rFonts w:ascii="Times New Roman" w:hAnsi="Times New Roman" w:cs="Times New Roman"/>
          <w:sz w:val="20"/>
          <w:szCs w:val="20"/>
          <w:lang w:val="en-GB"/>
        </w:rPr>
      </w:pPr>
    </w:p>
    <w:p w14:paraId="7C96E47E" w14:textId="477189C7" w:rsidR="00A664CE" w:rsidRPr="00A34EB2" w:rsidRDefault="007C41F1" w:rsidP="00A34EB2">
      <w:pPr>
        <w:widowControl w:val="0"/>
        <w:autoSpaceDE w:val="0"/>
        <w:autoSpaceDN w:val="0"/>
        <w:adjustRightInd w:val="0"/>
        <w:spacing w:after="200"/>
        <w:jc w:val="both"/>
        <w:rPr>
          <w:rFonts w:ascii="Times New Roman" w:eastAsia="Calibri" w:hAnsi="Times New Roman" w:cs="Times New Roman"/>
          <w:szCs w:val="20"/>
          <w:lang w:val="en"/>
        </w:rPr>
      </w:pPr>
      <w:r w:rsidRPr="00893612">
        <w:rPr>
          <w:rFonts w:ascii="Times New Roman" w:eastAsia="Calibri" w:hAnsi="Times New Roman" w:cs="Times New Roman"/>
          <w:szCs w:val="20"/>
          <w:lang w:val="en-GB"/>
        </w:rPr>
        <w:t>According to Tables 4-5,</w:t>
      </w:r>
      <w:r w:rsidRPr="00893612">
        <w:rPr>
          <w:rFonts w:ascii="Times New Roman" w:eastAsia="Calibri" w:hAnsi="Times New Roman" w:cs="Times New Roman"/>
          <w:szCs w:val="20"/>
          <w:lang w:val="en"/>
        </w:rPr>
        <w:t xml:space="preserve"> it was observed that the patients died with a probability of almost 90% within 4 weeks. We estimated that patients over 85 years of age died within 14.5 days and patients in the 74-85 age group died within approximately 15.2 days. (Table 6)</w:t>
      </w:r>
      <w:r w:rsidR="00A34EB2">
        <w:rPr>
          <w:rFonts w:ascii="Times New Roman" w:eastAsia="Calibri" w:hAnsi="Times New Roman" w:cs="Times New Roman"/>
          <w:szCs w:val="20"/>
          <w:lang w:val="en"/>
        </w:rPr>
        <w:t xml:space="preserve">. </w:t>
      </w:r>
      <w:r w:rsidRPr="00893612">
        <w:rPr>
          <w:rFonts w:ascii="Times New Roman" w:eastAsia="Calibri" w:hAnsi="Times New Roman" w:cs="Times New Roman"/>
          <w:szCs w:val="20"/>
          <w:lang w:val="en"/>
        </w:rPr>
        <w:t>The purpose of this paper is to estimate the survival times (in days) of Covid-19 patients by modeling some lifetime distributions.</w:t>
      </w:r>
      <w:r w:rsidR="00A34EB2">
        <w:rPr>
          <w:rFonts w:ascii="Times New Roman" w:eastAsia="Calibri" w:hAnsi="Times New Roman" w:cs="Times New Roman"/>
          <w:szCs w:val="20"/>
          <w:lang w:val="en"/>
        </w:rPr>
        <w:t xml:space="preserve"> </w:t>
      </w:r>
      <w:r w:rsidRPr="00893612">
        <w:rPr>
          <w:rFonts w:ascii="Times New Roman" w:eastAsia="Calibri" w:hAnsi="Times New Roman" w:cs="Times New Roman"/>
          <w:szCs w:val="20"/>
          <w:lang w:val="en-GB"/>
        </w:rPr>
        <w:t xml:space="preserve">In a previous research, Cheng et al. [5] emphasized that the median of days from illness onset to admission was 10 days, and the median of stay in hospital was 5 days for dead Covid-19 patients. </w:t>
      </w:r>
      <w:r w:rsidRPr="00893612">
        <w:rPr>
          <w:rFonts w:ascii="Times New Roman" w:eastAsia="Calibri" w:hAnsi="Times New Roman" w:cs="Times New Roman"/>
          <w:szCs w:val="20"/>
          <w:lang w:val="en"/>
        </w:rPr>
        <w:t>This means that a patient dies approximately 15 days after being infected [5].</w:t>
      </w:r>
      <w:r w:rsidR="00A34EB2">
        <w:rPr>
          <w:rFonts w:ascii="Times New Roman" w:eastAsia="Calibri" w:hAnsi="Times New Roman" w:cs="Times New Roman"/>
          <w:szCs w:val="20"/>
          <w:lang w:val="en"/>
        </w:rPr>
        <w:t xml:space="preserve"> </w:t>
      </w:r>
      <w:r w:rsidRPr="00893612">
        <w:rPr>
          <w:rFonts w:ascii="Times New Roman" w:eastAsia="Calibri" w:hAnsi="Times New Roman" w:cs="Times New Roman"/>
          <w:szCs w:val="20"/>
          <w:lang w:val="en"/>
        </w:rPr>
        <w:t xml:space="preserve">Our results support previous studies, the survival time of an infected patient has been estimated at about 15 days. It can be said that this result is </w:t>
      </w:r>
      <w:proofErr w:type="gramStart"/>
      <w:r w:rsidRPr="00893612">
        <w:rPr>
          <w:rFonts w:ascii="Times New Roman" w:eastAsia="Calibri" w:hAnsi="Times New Roman" w:cs="Times New Roman"/>
          <w:szCs w:val="20"/>
          <w:lang w:val="en"/>
        </w:rPr>
        <w:t>similar to</w:t>
      </w:r>
      <w:proofErr w:type="gramEnd"/>
      <w:r w:rsidRPr="00893612">
        <w:rPr>
          <w:rFonts w:ascii="Times New Roman" w:eastAsia="Calibri" w:hAnsi="Times New Roman" w:cs="Times New Roman"/>
          <w:szCs w:val="20"/>
          <w:lang w:val="en"/>
        </w:rPr>
        <w:t xml:space="preserve"> </w:t>
      </w:r>
      <w:r w:rsidR="00B200F9" w:rsidRPr="00893612">
        <w:rPr>
          <w:rFonts w:ascii="Times New Roman" w:eastAsia="Calibri" w:hAnsi="Times New Roman" w:cs="Times New Roman"/>
          <w:szCs w:val="20"/>
          <w:lang w:val="en"/>
        </w:rPr>
        <w:t>Cheng’s [</w:t>
      </w:r>
      <w:r w:rsidRPr="00893612">
        <w:rPr>
          <w:rFonts w:ascii="Times New Roman" w:eastAsia="Calibri" w:hAnsi="Times New Roman" w:cs="Times New Roman"/>
          <w:szCs w:val="20"/>
          <w:lang w:val="en"/>
        </w:rPr>
        <w:t>5] findings.</w:t>
      </w:r>
      <w:r w:rsidR="00A34EB2">
        <w:rPr>
          <w:rFonts w:ascii="Times New Roman" w:eastAsia="Calibri" w:hAnsi="Times New Roman" w:cs="Times New Roman"/>
          <w:szCs w:val="20"/>
          <w:lang w:val="en"/>
        </w:rPr>
        <w:t xml:space="preserve"> </w:t>
      </w:r>
      <w:r w:rsidRPr="00893612">
        <w:rPr>
          <w:rFonts w:ascii="Times New Roman" w:eastAsia="Calibri" w:hAnsi="Times New Roman" w:cs="Times New Roman"/>
          <w:szCs w:val="20"/>
          <w:lang w:val="en"/>
        </w:rPr>
        <w:t xml:space="preserve">Another subject of discussion is that there are other factors affecting survival times in </w:t>
      </w:r>
      <w:r w:rsidRPr="00893612">
        <w:rPr>
          <w:rFonts w:ascii="Times New Roman" w:eastAsia="Calibri" w:hAnsi="Times New Roman" w:cs="Times New Roman"/>
          <w:szCs w:val="20"/>
          <w:lang w:val="en-GB"/>
        </w:rPr>
        <w:t>Covid</w:t>
      </w:r>
      <w:r w:rsidRPr="00893612">
        <w:rPr>
          <w:rFonts w:ascii="Times New Roman" w:eastAsia="Calibri" w:hAnsi="Times New Roman" w:cs="Times New Roman"/>
          <w:szCs w:val="20"/>
          <w:lang w:val="en"/>
        </w:rPr>
        <w:t xml:space="preserve">-19 patients such as the presence of chronic disease and treatment method. We have provided a new study on the survival times of </w:t>
      </w:r>
      <w:r w:rsidRPr="00893612">
        <w:rPr>
          <w:rFonts w:ascii="Times New Roman" w:eastAsia="Calibri" w:hAnsi="Times New Roman" w:cs="Times New Roman"/>
          <w:szCs w:val="20"/>
          <w:lang w:val="en-GB"/>
        </w:rPr>
        <w:t>Covid</w:t>
      </w:r>
      <w:r w:rsidRPr="00893612">
        <w:rPr>
          <w:rFonts w:ascii="Times New Roman" w:eastAsia="Calibri" w:hAnsi="Times New Roman" w:cs="Times New Roman"/>
          <w:szCs w:val="20"/>
          <w:lang w:val="en"/>
        </w:rPr>
        <w:t>-19 patients only in terms of age and gender.</w:t>
      </w:r>
    </w:p>
    <w:p w14:paraId="2DB39701" w14:textId="6138B005" w:rsidR="00E910FB" w:rsidRPr="00893612"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893612">
        <w:rPr>
          <w:rFonts w:ascii="Times New Roman" w:hAnsi="Times New Roman" w:cs="Times New Roman"/>
          <w:b/>
          <w:color w:val="000000" w:themeColor="text1"/>
          <w:sz w:val="24"/>
          <w:szCs w:val="24"/>
        </w:rPr>
        <w:t>Conclusion</w:t>
      </w:r>
      <w:proofErr w:type="spellEnd"/>
      <w:r w:rsidR="00F25C16" w:rsidRPr="00893612">
        <w:rPr>
          <w:rFonts w:ascii="Times New Roman" w:hAnsi="Times New Roman" w:cs="Times New Roman"/>
          <w:b/>
          <w:color w:val="000000" w:themeColor="text1"/>
          <w:sz w:val="24"/>
          <w:szCs w:val="24"/>
        </w:rPr>
        <w:t xml:space="preserve"> </w:t>
      </w:r>
    </w:p>
    <w:p w14:paraId="1F0C882F" w14:textId="77777777" w:rsidR="00E910FB" w:rsidRPr="00893612"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02ACC67F" w14:textId="20B6AADB" w:rsidR="00E910FB" w:rsidRPr="00A34EB2" w:rsidRDefault="007C41F1" w:rsidP="007C41F1">
      <w:pPr>
        <w:autoSpaceDE w:val="0"/>
        <w:autoSpaceDN w:val="0"/>
        <w:adjustRightInd w:val="0"/>
        <w:spacing w:before="240" w:after="360"/>
        <w:contextualSpacing/>
        <w:jc w:val="both"/>
        <w:rPr>
          <w:rFonts w:ascii="Times New Roman" w:hAnsi="Times New Roman" w:cs="Times New Roman"/>
          <w:lang w:val="en-US"/>
        </w:rPr>
      </w:pPr>
      <w:r w:rsidRPr="007C41F1">
        <w:rPr>
          <w:rFonts w:ascii="Times New Roman" w:hAnsi="Times New Roman" w:cs="Times New Roman"/>
          <w:lang w:val="en-US"/>
        </w:rPr>
        <w:t>In conclusion, we also have shown that some statistical distributions (Weibull, TW, EW, GL) have the potential to be used in modelling the Covid-19 data.  We recommend using GL distribution and EW distributions to model and estimate the survival time of Covid-19 patients in the data sets due to the high number of select according to selection criteria in Section 4.</w:t>
      </w:r>
      <w:r w:rsidR="00A34EB2">
        <w:rPr>
          <w:rFonts w:ascii="Times New Roman" w:hAnsi="Times New Roman" w:cs="Times New Roman"/>
          <w:lang w:val="en-US"/>
        </w:rPr>
        <w:t xml:space="preserve"> </w:t>
      </w:r>
      <w:r w:rsidRPr="00893612">
        <w:rPr>
          <w:rFonts w:ascii="Times New Roman" w:hAnsi="Times New Roman" w:cs="Times New Roman"/>
          <w:lang w:val="en-US"/>
        </w:rPr>
        <w:t>The study has the limitations. Firstly, the Covid-19 data sets are anonymous and open access URL-1, (2021). The datasets on Israeli Covid-19 patients are consisted by filtering variables (age and gender). Secondly, the sample size is limited and an accurate assessment of the survival time of Covid-19 patients is not accurate. The survival time may vary depending on age, ethnicity, country, and other global factors. The study is designed to show the survival time can be estimated by lifetime distributions. Extensive research should be conducted on the survival time of Covid-19 patients.</w:t>
      </w:r>
    </w:p>
    <w:p w14:paraId="3A38915C" w14:textId="77777777" w:rsidR="00814FDB" w:rsidRDefault="00814FDB" w:rsidP="007D49B8">
      <w:pPr>
        <w:spacing w:after="0" w:line="23" w:lineRule="atLeast"/>
        <w:jc w:val="both"/>
        <w:rPr>
          <w:rFonts w:ascii="Times New Roman" w:hAnsi="Times New Roman" w:cs="Times New Roman"/>
          <w:b/>
          <w:color w:val="000000" w:themeColor="text1"/>
          <w:sz w:val="24"/>
          <w:szCs w:val="24"/>
          <w:lang w:val="en-US" w:eastAsia="tr-TR"/>
        </w:rPr>
      </w:pPr>
    </w:p>
    <w:p w14:paraId="682B4411" w14:textId="77777777" w:rsidR="00B200F9" w:rsidRDefault="00B200F9" w:rsidP="007D49B8">
      <w:pPr>
        <w:spacing w:after="0" w:line="23" w:lineRule="atLeast"/>
        <w:jc w:val="both"/>
        <w:rPr>
          <w:rFonts w:ascii="Times New Roman" w:hAnsi="Times New Roman" w:cs="Times New Roman"/>
          <w:b/>
          <w:color w:val="000000" w:themeColor="text1"/>
          <w:sz w:val="24"/>
          <w:szCs w:val="24"/>
          <w:lang w:val="en-US" w:eastAsia="tr-TR"/>
        </w:rPr>
      </w:pPr>
    </w:p>
    <w:p w14:paraId="33FDCEB3" w14:textId="77777777" w:rsidR="00B200F9" w:rsidRDefault="00B200F9" w:rsidP="007D49B8">
      <w:pPr>
        <w:spacing w:after="0" w:line="23" w:lineRule="atLeast"/>
        <w:jc w:val="both"/>
        <w:rPr>
          <w:rFonts w:ascii="Times New Roman" w:hAnsi="Times New Roman" w:cs="Times New Roman"/>
          <w:b/>
          <w:color w:val="000000" w:themeColor="text1"/>
          <w:sz w:val="24"/>
          <w:szCs w:val="24"/>
          <w:lang w:val="en-US" w:eastAsia="tr-TR"/>
        </w:rPr>
      </w:pPr>
    </w:p>
    <w:p w14:paraId="3E2C5679" w14:textId="77777777" w:rsidR="00B200F9" w:rsidRPr="00893612" w:rsidRDefault="00B200F9"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41C804B6" w:rsidR="00F25C16" w:rsidRPr="00893612"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893612">
        <w:rPr>
          <w:rFonts w:ascii="Times New Roman" w:hAnsi="Times New Roman" w:cs="Times New Roman"/>
          <w:b/>
          <w:sz w:val="24"/>
          <w:szCs w:val="24"/>
          <w:lang w:val="en-US" w:eastAsia="tr-TR"/>
        </w:rPr>
        <w:lastRenderedPageBreak/>
        <w:t xml:space="preserve">References </w:t>
      </w:r>
    </w:p>
    <w:p w14:paraId="3992B296" w14:textId="77777777" w:rsidR="00E25067" w:rsidRPr="00893612"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4B47B34A" w14:textId="039BB1D6" w:rsidR="007C41F1" w:rsidRPr="00893612" w:rsidRDefault="007C41F1" w:rsidP="007C41F1">
      <w:pPr>
        <w:pStyle w:val="ListeParagraf"/>
        <w:numPr>
          <w:ilvl w:val="0"/>
          <w:numId w:val="31"/>
        </w:numPr>
        <w:jc w:val="both"/>
        <w:rPr>
          <w:rFonts w:ascii="Times New Roman" w:hAnsi="Times New Roman" w:cs="Times New Roman"/>
        </w:rPr>
      </w:pPr>
      <w:r w:rsidRPr="00893612">
        <w:rPr>
          <w:rFonts w:ascii="Times New Roman" w:hAnsi="Times New Roman" w:cs="Times New Roman"/>
        </w:rPr>
        <w:t xml:space="preserve">World </w:t>
      </w:r>
      <w:proofErr w:type="spellStart"/>
      <w:r w:rsidRPr="00893612">
        <w:rPr>
          <w:rFonts w:ascii="Times New Roman" w:hAnsi="Times New Roman" w:cs="Times New Roman"/>
        </w:rPr>
        <w:t>Health</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Organization</w:t>
      </w:r>
      <w:proofErr w:type="spellEnd"/>
      <w:r w:rsidRPr="00893612">
        <w:rPr>
          <w:rFonts w:ascii="Times New Roman" w:hAnsi="Times New Roman" w:cs="Times New Roman"/>
        </w:rPr>
        <w:t>,</w:t>
      </w:r>
      <w:r w:rsidR="00814FDB" w:rsidRPr="00893612">
        <w:rPr>
          <w:rFonts w:ascii="Times New Roman" w:hAnsi="Times New Roman" w:cs="Times New Roman"/>
        </w:rPr>
        <w:t xml:space="preserve"> (2020)</w:t>
      </w:r>
      <w:r w:rsidRPr="00893612">
        <w:rPr>
          <w:rFonts w:ascii="Times New Roman" w:hAnsi="Times New Roman" w:cs="Times New Roman"/>
        </w:rPr>
        <w:t xml:space="preserve"> WHO </w:t>
      </w:r>
      <w:proofErr w:type="spellStart"/>
      <w:r w:rsidRPr="00893612">
        <w:rPr>
          <w:rFonts w:ascii="Times New Roman" w:hAnsi="Times New Roman" w:cs="Times New Roman"/>
        </w:rPr>
        <w:t>Director-General's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Opening</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Remarks</w:t>
      </w:r>
      <w:proofErr w:type="spellEnd"/>
      <w:r w:rsidRPr="00893612">
        <w:rPr>
          <w:rFonts w:ascii="Times New Roman" w:hAnsi="Times New Roman" w:cs="Times New Roman"/>
        </w:rPr>
        <w:t xml:space="preserve"> at </w:t>
      </w:r>
      <w:proofErr w:type="spellStart"/>
      <w:r w:rsidRPr="00893612">
        <w:rPr>
          <w:rFonts w:ascii="Times New Roman" w:hAnsi="Times New Roman" w:cs="Times New Roman"/>
        </w:rPr>
        <w:t>the</w:t>
      </w:r>
      <w:proofErr w:type="spellEnd"/>
      <w:r w:rsidRPr="00893612">
        <w:rPr>
          <w:rFonts w:ascii="Times New Roman" w:hAnsi="Times New Roman" w:cs="Times New Roman"/>
        </w:rPr>
        <w:t xml:space="preserve"> Media </w:t>
      </w:r>
      <w:proofErr w:type="spellStart"/>
      <w:r w:rsidRPr="00893612">
        <w:rPr>
          <w:rFonts w:ascii="Times New Roman" w:hAnsi="Times New Roman" w:cs="Times New Roman"/>
        </w:rPr>
        <w:t>Briefing</w:t>
      </w:r>
      <w:proofErr w:type="spellEnd"/>
      <w:r w:rsidRPr="00893612">
        <w:rPr>
          <w:rFonts w:ascii="Times New Roman" w:hAnsi="Times New Roman" w:cs="Times New Roman"/>
        </w:rPr>
        <w:t xml:space="preserve"> on </w:t>
      </w:r>
      <w:proofErr w:type="spellStart"/>
      <w:r w:rsidRPr="00893612">
        <w:rPr>
          <w:rFonts w:ascii="Times New Roman" w:hAnsi="Times New Roman" w:cs="Times New Roman"/>
        </w:rPr>
        <w:t>Covid</w:t>
      </w:r>
      <w:proofErr w:type="spellEnd"/>
      <w:r w:rsidRPr="00893612">
        <w:rPr>
          <w:rFonts w:ascii="Times New Roman" w:hAnsi="Times New Roman" w:cs="Times New Roman"/>
        </w:rPr>
        <w:t xml:space="preserve"> </w:t>
      </w:r>
      <w:proofErr w:type="gramStart"/>
      <w:r w:rsidRPr="00893612">
        <w:rPr>
          <w:rFonts w:ascii="Times New Roman" w:hAnsi="Times New Roman" w:cs="Times New Roman"/>
        </w:rPr>
        <w:t>19 -</w:t>
      </w:r>
      <w:proofErr w:type="gramEnd"/>
      <w:r w:rsidRPr="00893612">
        <w:rPr>
          <w:rFonts w:ascii="Times New Roman" w:hAnsi="Times New Roman" w:cs="Times New Roman"/>
        </w:rPr>
        <w:t xml:space="preserve"> 11 </w:t>
      </w:r>
      <w:proofErr w:type="spellStart"/>
      <w:r w:rsidRPr="00893612">
        <w:rPr>
          <w:rFonts w:ascii="Times New Roman" w:hAnsi="Times New Roman" w:cs="Times New Roman"/>
        </w:rPr>
        <w:t>March</w:t>
      </w:r>
      <w:proofErr w:type="spellEnd"/>
      <w:r w:rsidRPr="00893612">
        <w:rPr>
          <w:rFonts w:ascii="Times New Roman" w:hAnsi="Times New Roman" w:cs="Times New Roman"/>
        </w:rPr>
        <w:t xml:space="preserve"> 2020. World </w:t>
      </w:r>
      <w:proofErr w:type="spellStart"/>
      <w:r w:rsidRPr="00893612">
        <w:rPr>
          <w:rFonts w:ascii="Times New Roman" w:hAnsi="Times New Roman" w:cs="Times New Roman"/>
        </w:rPr>
        <w:t>Health</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Organization</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Geneva</w:t>
      </w:r>
      <w:proofErr w:type="spellEnd"/>
      <w:r w:rsidRPr="00893612">
        <w:rPr>
          <w:rFonts w:ascii="Times New Roman" w:hAnsi="Times New Roman" w:cs="Times New Roman"/>
        </w:rPr>
        <w:t>.</w:t>
      </w:r>
    </w:p>
    <w:p w14:paraId="18B60E21" w14:textId="2B788BD3" w:rsidR="007C41F1" w:rsidRPr="00893612" w:rsidRDefault="007C41F1" w:rsidP="007C41F1">
      <w:pPr>
        <w:pStyle w:val="ListeParagraf"/>
        <w:numPr>
          <w:ilvl w:val="0"/>
          <w:numId w:val="31"/>
        </w:numPr>
        <w:jc w:val="both"/>
        <w:rPr>
          <w:rFonts w:ascii="Times New Roman" w:hAnsi="Times New Roman" w:cs="Times New Roman"/>
        </w:rPr>
      </w:pPr>
      <w:r w:rsidRPr="00893612">
        <w:rPr>
          <w:rFonts w:ascii="Times New Roman" w:hAnsi="Times New Roman" w:cs="Times New Roman"/>
        </w:rPr>
        <w:t xml:space="preserve">World </w:t>
      </w:r>
      <w:proofErr w:type="spellStart"/>
      <w:r w:rsidRPr="00893612">
        <w:rPr>
          <w:rFonts w:ascii="Times New Roman" w:hAnsi="Times New Roman" w:cs="Times New Roman"/>
        </w:rPr>
        <w:t>Health</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Organization</w:t>
      </w:r>
      <w:proofErr w:type="spellEnd"/>
      <w:r w:rsidRPr="00893612">
        <w:rPr>
          <w:rFonts w:ascii="Times New Roman" w:hAnsi="Times New Roman" w:cs="Times New Roman"/>
        </w:rPr>
        <w:t>,</w:t>
      </w:r>
      <w:r w:rsidR="00814FDB" w:rsidRPr="00893612">
        <w:rPr>
          <w:rFonts w:ascii="Times New Roman" w:hAnsi="Times New Roman" w:cs="Times New Roman"/>
        </w:rPr>
        <w:t xml:space="preserve"> (2023)</w:t>
      </w:r>
      <w:r w:rsidRPr="00893612">
        <w:rPr>
          <w:rFonts w:ascii="Times New Roman" w:hAnsi="Times New Roman" w:cs="Times New Roman"/>
        </w:rPr>
        <w:t xml:space="preserve"> </w:t>
      </w:r>
      <w:proofErr w:type="spellStart"/>
      <w:r w:rsidRPr="00893612">
        <w:rPr>
          <w:rFonts w:ascii="Times New Roman" w:hAnsi="Times New Roman" w:cs="Times New Roman"/>
        </w:rPr>
        <w:t>Available</w:t>
      </w:r>
      <w:proofErr w:type="spellEnd"/>
      <w:r w:rsidRPr="00893612">
        <w:rPr>
          <w:rFonts w:ascii="Times New Roman" w:hAnsi="Times New Roman" w:cs="Times New Roman"/>
        </w:rPr>
        <w:t xml:space="preserve"> at: https://Covid19.who.int/, </w:t>
      </w:r>
      <w:proofErr w:type="spellStart"/>
      <w:r w:rsidRPr="00893612">
        <w:rPr>
          <w:rFonts w:ascii="Times New Roman" w:hAnsi="Times New Roman" w:cs="Times New Roman"/>
        </w:rPr>
        <w:t>Retrieved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March</w:t>
      </w:r>
      <w:proofErr w:type="spellEnd"/>
      <w:r w:rsidRPr="00893612">
        <w:rPr>
          <w:rFonts w:ascii="Times New Roman" w:hAnsi="Times New Roman" w:cs="Times New Roman"/>
        </w:rPr>
        <w:t xml:space="preserve"> 27, 2023.</w:t>
      </w:r>
    </w:p>
    <w:p w14:paraId="1B48BF37" w14:textId="38995812" w:rsidR="007C41F1" w:rsidRPr="00893612" w:rsidRDefault="007C41F1" w:rsidP="007C41F1">
      <w:pPr>
        <w:pStyle w:val="ListeParagraf"/>
        <w:numPr>
          <w:ilvl w:val="0"/>
          <w:numId w:val="31"/>
        </w:numPr>
        <w:jc w:val="both"/>
        <w:rPr>
          <w:rFonts w:ascii="Times New Roman" w:hAnsi="Times New Roman" w:cs="Times New Roman"/>
        </w:rPr>
      </w:pPr>
      <w:proofErr w:type="spellStart"/>
      <w:r w:rsidRPr="00893612">
        <w:rPr>
          <w:rFonts w:ascii="Times New Roman" w:hAnsi="Times New Roman" w:cs="Times New Roman"/>
        </w:rPr>
        <w:t>Tian</w:t>
      </w:r>
      <w:proofErr w:type="spellEnd"/>
      <w:r w:rsidRPr="00893612">
        <w:rPr>
          <w:rFonts w:ascii="Times New Roman" w:hAnsi="Times New Roman" w:cs="Times New Roman"/>
        </w:rPr>
        <w:t xml:space="preserve">, W., Jiang, W., </w:t>
      </w:r>
      <w:proofErr w:type="spellStart"/>
      <w:r w:rsidRPr="00893612">
        <w:rPr>
          <w:rFonts w:ascii="Times New Roman" w:hAnsi="Times New Roman" w:cs="Times New Roman"/>
        </w:rPr>
        <w:t>Yao</w:t>
      </w:r>
      <w:proofErr w:type="spellEnd"/>
      <w:r w:rsidRPr="00893612">
        <w:rPr>
          <w:rFonts w:ascii="Times New Roman" w:hAnsi="Times New Roman" w:cs="Times New Roman"/>
        </w:rPr>
        <w:t xml:space="preserve">, J., Nicholson, C. J., </w:t>
      </w:r>
      <w:proofErr w:type="spellStart"/>
      <w:r w:rsidRPr="00893612">
        <w:rPr>
          <w:rFonts w:ascii="Times New Roman" w:hAnsi="Times New Roman" w:cs="Times New Roman"/>
        </w:rPr>
        <w:t>Li</w:t>
      </w:r>
      <w:proofErr w:type="spellEnd"/>
      <w:r w:rsidRPr="00893612">
        <w:rPr>
          <w:rFonts w:ascii="Times New Roman" w:hAnsi="Times New Roman" w:cs="Times New Roman"/>
        </w:rPr>
        <w:t xml:space="preserve">, R. H., </w:t>
      </w:r>
      <w:proofErr w:type="spellStart"/>
      <w:r w:rsidRPr="00893612">
        <w:rPr>
          <w:rFonts w:ascii="Times New Roman" w:hAnsi="Times New Roman" w:cs="Times New Roman"/>
        </w:rPr>
        <w:t>Sigurslid</w:t>
      </w:r>
      <w:proofErr w:type="spellEnd"/>
      <w:r w:rsidRPr="00893612">
        <w:rPr>
          <w:rFonts w:ascii="Times New Roman" w:hAnsi="Times New Roman" w:cs="Times New Roman"/>
        </w:rPr>
        <w:t xml:space="preserve">, H. H., </w:t>
      </w:r>
      <w:proofErr w:type="gramStart"/>
      <w:r w:rsidRPr="00893612">
        <w:rPr>
          <w:rFonts w:ascii="Times New Roman" w:hAnsi="Times New Roman" w:cs="Times New Roman"/>
        </w:rPr>
        <w:t>... ,</w:t>
      </w:r>
      <w:proofErr w:type="gramEnd"/>
      <w:r w:rsidR="00814FDB" w:rsidRPr="00893612">
        <w:rPr>
          <w:rFonts w:ascii="Times New Roman" w:hAnsi="Times New Roman" w:cs="Times New Roman"/>
        </w:rPr>
        <w:t xml:space="preserve"> </w:t>
      </w:r>
      <w:r w:rsidR="00814FDB" w:rsidRPr="00893612">
        <w:rPr>
          <w:rFonts w:ascii="Times New Roman" w:hAnsi="Times New Roman" w:cs="Times New Roman"/>
          <w:i/>
          <w:iCs/>
        </w:rPr>
        <w:t>&amp;</w:t>
      </w:r>
      <w:r w:rsidRPr="00893612">
        <w:rPr>
          <w:rFonts w:ascii="Times New Roman" w:hAnsi="Times New Roman" w:cs="Times New Roman"/>
        </w:rPr>
        <w:t xml:space="preserve"> </w:t>
      </w:r>
      <w:proofErr w:type="spellStart"/>
      <w:r w:rsidRPr="00893612">
        <w:rPr>
          <w:rFonts w:ascii="Times New Roman" w:hAnsi="Times New Roman" w:cs="Times New Roman"/>
        </w:rPr>
        <w:t>Malhotra</w:t>
      </w:r>
      <w:proofErr w:type="spellEnd"/>
      <w:r w:rsidRPr="00893612">
        <w:rPr>
          <w:rFonts w:ascii="Times New Roman" w:hAnsi="Times New Roman" w:cs="Times New Roman"/>
        </w:rPr>
        <w:t>, R.</w:t>
      </w:r>
      <w:r w:rsidR="00814FDB" w:rsidRPr="00893612">
        <w:rPr>
          <w:rFonts w:ascii="Times New Roman" w:hAnsi="Times New Roman" w:cs="Times New Roman"/>
        </w:rPr>
        <w:t xml:space="preserve"> (2020)</w:t>
      </w:r>
      <w:r w:rsidRPr="00893612">
        <w:rPr>
          <w:rFonts w:ascii="Times New Roman" w:hAnsi="Times New Roman" w:cs="Times New Roman"/>
        </w:rPr>
        <w:t xml:space="preserve"> </w:t>
      </w:r>
      <w:proofErr w:type="spellStart"/>
      <w:r w:rsidRPr="00893612">
        <w:rPr>
          <w:rFonts w:ascii="Times New Roman" w:hAnsi="Times New Roman" w:cs="Times New Roman"/>
        </w:rPr>
        <w:t>Predictors</w:t>
      </w:r>
      <w:proofErr w:type="spellEnd"/>
      <w:r w:rsidRPr="00893612">
        <w:rPr>
          <w:rFonts w:ascii="Times New Roman" w:hAnsi="Times New Roman" w:cs="Times New Roman"/>
        </w:rPr>
        <w:t xml:space="preserve"> of </w:t>
      </w:r>
      <w:proofErr w:type="spellStart"/>
      <w:r w:rsidRPr="00893612">
        <w:rPr>
          <w:rFonts w:ascii="Times New Roman" w:hAnsi="Times New Roman" w:cs="Times New Roman"/>
        </w:rPr>
        <w:t>mortality</w:t>
      </w:r>
      <w:proofErr w:type="spellEnd"/>
      <w:r w:rsidRPr="00893612">
        <w:rPr>
          <w:rFonts w:ascii="Times New Roman" w:hAnsi="Times New Roman" w:cs="Times New Roman"/>
        </w:rPr>
        <w:t xml:space="preserve"> in </w:t>
      </w:r>
      <w:proofErr w:type="spellStart"/>
      <w:r w:rsidRPr="00893612">
        <w:rPr>
          <w:rFonts w:ascii="Times New Roman" w:hAnsi="Times New Roman" w:cs="Times New Roman"/>
        </w:rPr>
        <w:t>hospitalized</w:t>
      </w:r>
      <w:proofErr w:type="spellEnd"/>
      <w:r w:rsidRPr="00893612">
        <w:rPr>
          <w:rFonts w:ascii="Times New Roman" w:hAnsi="Times New Roman" w:cs="Times New Roman"/>
        </w:rPr>
        <w:t xml:space="preserve"> COVID‐19 </w:t>
      </w:r>
      <w:proofErr w:type="spellStart"/>
      <w:r w:rsidRPr="00893612">
        <w:rPr>
          <w:rFonts w:ascii="Times New Roman" w:hAnsi="Times New Roman" w:cs="Times New Roman"/>
        </w:rPr>
        <w:t>patients</w:t>
      </w:r>
      <w:proofErr w:type="spellEnd"/>
      <w:r w:rsidRPr="00893612">
        <w:rPr>
          <w:rFonts w:ascii="Times New Roman" w:hAnsi="Times New Roman" w:cs="Times New Roman"/>
        </w:rPr>
        <w:t xml:space="preserve">: A </w:t>
      </w:r>
      <w:proofErr w:type="spellStart"/>
      <w:r w:rsidRPr="00893612">
        <w:rPr>
          <w:rFonts w:ascii="Times New Roman" w:hAnsi="Times New Roman" w:cs="Times New Roman"/>
        </w:rPr>
        <w:t>systematic</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review</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and</w:t>
      </w:r>
      <w:proofErr w:type="spellEnd"/>
      <w:r w:rsidRPr="00893612">
        <w:rPr>
          <w:rFonts w:ascii="Times New Roman" w:hAnsi="Times New Roman" w:cs="Times New Roman"/>
        </w:rPr>
        <w:t xml:space="preserve"> meta‐</w:t>
      </w:r>
      <w:proofErr w:type="spellStart"/>
      <w:r w:rsidRPr="00893612">
        <w:rPr>
          <w:rFonts w:ascii="Times New Roman" w:hAnsi="Times New Roman" w:cs="Times New Roman"/>
        </w:rPr>
        <w:t>analysis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i/>
          <w:iCs/>
        </w:rPr>
        <w:t>Journal</w:t>
      </w:r>
      <w:proofErr w:type="spellEnd"/>
      <w:r w:rsidRPr="00893612">
        <w:rPr>
          <w:rFonts w:ascii="Times New Roman" w:hAnsi="Times New Roman" w:cs="Times New Roman"/>
          <w:i/>
          <w:iCs/>
        </w:rPr>
        <w:t xml:space="preserve"> of </w:t>
      </w:r>
      <w:proofErr w:type="spellStart"/>
      <w:r w:rsidRPr="00893612">
        <w:rPr>
          <w:rFonts w:ascii="Times New Roman" w:hAnsi="Times New Roman" w:cs="Times New Roman"/>
          <w:i/>
          <w:iCs/>
        </w:rPr>
        <w:t>medical</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virology</w:t>
      </w:r>
      <w:proofErr w:type="spellEnd"/>
      <w:r w:rsidRPr="00893612">
        <w:rPr>
          <w:rFonts w:ascii="Times New Roman" w:hAnsi="Times New Roman" w:cs="Times New Roman"/>
        </w:rPr>
        <w:t>, 92(10)</w:t>
      </w:r>
      <w:r w:rsidR="00814FDB" w:rsidRPr="00893612">
        <w:rPr>
          <w:rFonts w:ascii="Times New Roman" w:hAnsi="Times New Roman" w:cs="Times New Roman"/>
        </w:rPr>
        <w:t xml:space="preserve">, </w:t>
      </w:r>
      <w:r w:rsidRPr="00893612">
        <w:rPr>
          <w:rFonts w:ascii="Times New Roman" w:hAnsi="Times New Roman" w:cs="Times New Roman"/>
        </w:rPr>
        <w:t>1875-1883.</w:t>
      </w:r>
    </w:p>
    <w:p w14:paraId="50DC4F6F" w14:textId="58311043" w:rsidR="007C41F1" w:rsidRPr="00893612" w:rsidRDefault="007C41F1" w:rsidP="007C41F1">
      <w:pPr>
        <w:pStyle w:val="ListeParagraf"/>
        <w:numPr>
          <w:ilvl w:val="0"/>
          <w:numId w:val="31"/>
        </w:numPr>
        <w:jc w:val="both"/>
        <w:rPr>
          <w:rFonts w:ascii="Times New Roman" w:hAnsi="Times New Roman" w:cs="Times New Roman"/>
        </w:rPr>
      </w:pPr>
      <w:proofErr w:type="spellStart"/>
      <w:r w:rsidRPr="00893612">
        <w:rPr>
          <w:rFonts w:ascii="Times New Roman" w:hAnsi="Times New Roman" w:cs="Times New Roman"/>
        </w:rPr>
        <w:t>Covino</w:t>
      </w:r>
      <w:proofErr w:type="spellEnd"/>
      <w:r w:rsidRPr="00893612">
        <w:rPr>
          <w:rFonts w:ascii="Times New Roman" w:hAnsi="Times New Roman" w:cs="Times New Roman"/>
        </w:rPr>
        <w:t xml:space="preserve">, M., De </w:t>
      </w:r>
      <w:proofErr w:type="spellStart"/>
      <w:r w:rsidRPr="00893612">
        <w:rPr>
          <w:rFonts w:ascii="Times New Roman" w:hAnsi="Times New Roman" w:cs="Times New Roman"/>
        </w:rPr>
        <w:t>Matteis</w:t>
      </w:r>
      <w:proofErr w:type="spellEnd"/>
      <w:r w:rsidRPr="00893612">
        <w:rPr>
          <w:rFonts w:ascii="Times New Roman" w:hAnsi="Times New Roman" w:cs="Times New Roman"/>
        </w:rPr>
        <w:t xml:space="preserve">, G., </w:t>
      </w:r>
      <w:proofErr w:type="spellStart"/>
      <w:r w:rsidRPr="00893612">
        <w:rPr>
          <w:rFonts w:ascii="Times New Roman" w:hAnsi="Times New Roman" w:cs="Times New Roman"/>
        </w:rPr>
        <w:t>Santoro</w:t>
      </w:r>
      <w:proofErr w:type="spellEnd"/>
      <w:r w:rsidRPr="00893612">
        <w:rPr>
          <w:rFonts w:ascii="Times New Roman" w:hAnsi="Times New Roman" w:cs="Times New Roman"/>
        </w:rPr>
        <w:t xml:space="preserve">, M., </w:t>
      </w:r>
      <w:proofErr w:type="spellStart"/>
      <w:r w:rsidRPr="00893612">
        <w:rPr>
          <w:rFonts w:ascii="Times New Roman" w:hAnsi="Times New Roman" w:cs="Times New Roman"/>
        </w:rPr>
        <w:t>Sabia</w:t>
      </w:r>
      <w:proofErr w:type="spellEnd"/>
      <w:r w:rsidRPr="00893612">
        <w:rPr>
          <w:rFonts w:ascii="Times New Roman" w:hAnsi="Times New Roman" w:cs="Times New Roman"/>
        </w:rPr>
        <w:t xml:space="preserve">, L., </w:t>
      </w:r>
      <w:proofErr w:type="spellStart"/>
      <w:r w:rsidRPr="00893612">
        <w:rPr>
          <w:rFonts w:ascii="Times New Roman" w:hAnsi="Times New Roman" w:cs="Times New Roman"/>
        </w:rPr>
        <w:t>Simeoni</w:t>
      </w:r>
      <w:proofErr w:type="spellEnd"/>
      <w:r w:rsidRPr="00893612">
        <w:rPr>
          <w:rFonts w:ascii="Times New Roman" w:hAnsi="Times New Roman" w:cs="Times New Roman"/>
        </w:rPr>
        <w:t xml:space="preserve">, B., </w:t>
      </w:r>
      <w:proofErr w:type="spellStart"/>
      <w:r w:rsidRPr="00893612">
        <w:rPr>
          <w:rFonts w:ascii="Times New Roman" w:hAnsi="Times New Roman" w:cs="Times New Roman"/>
        </w:rPr>
        <w:t>Candelli</w:t>
      </w:r>
      <w:proofErr w:type="spellEnd"/>
      <w:r w:rsidRPr="00893612">
        <w:rPr>
          <w:rFonts w:ascii="Times New Roman" w:hAnsi="Times New Roman" w:cs="Times New Roman"/>
        </w:rPr>
        <w:t xml:space="preserve">, M., </w:t>
      </w:r>
      <w:proofErr w:type="gramStart"/>
      <w:r w:rsidRPr="00893612">
        <w:rPr>
          <w:rFonts w:ascii="Times New Roman" w:hAnsi="Times New Roman" w:cs="Times New Roman"/>
        </w:rPr>
        <w:t>... ,</w:t>
      </w:r>
      <w:proofErr w:type="gramEnd"/>
      <w:r w:rsidR="00814FDB" w:rsidRPr="00893612">
        <w:rPr>
          <w:rFonts w:ascii="Times New Roman" w:hAnsi="Times New Roman" w:cs="Times New Roman"/>
        </w:rPr>
        <w:t xml:space="preserve"> </w:t>
      </w:r>
      <w:r w:rsidR="00814FDB" w:rsidRPr="00893612">
        <w:rPr>
          <w:rFonts w:ascii="Times New Roman" w:hAnsi="Times New Roman" w:cs="Times New Roman"/>
          <w:i/>
          <w:iCs/>
        </w:rPr>
        <w:t>&amp;</w:t>
      </w:r>
      <w:r w:rsidRPr="00893612">
        <w:rPr>
          <w:rFonts w:ascii="Times New Roman" w:hAnsi="Times New Roman" w:cs="Times New Roman"/>
        </w:rPr>
        <w:t xml:space="preserve"> </w:t>
      </w:r>
      <w:proofErr w:type="spellStart"/>
      <w:r w:rsidRPr="00893612">
        <w:rPr>
          <w:rFonts w:ascii="Times New Roman" w:hAnsi="Times New Roman" w:cs="Times New Roman"/>
        </w:rPr>
        <w:t>Franceschi</w:t>
      </w:r>
      <w:proofErr w:type="spellEnd"/>
      <w:r w:rsidRPr="00893612">
        <w:rPr>
          <w:rFonts w:ascii="Times New Roman" w:hAnsi="Times New Roman" w:cs="Times New Roman"/>
        </w:rPr>
        <w:t>, F.</w:t>
      </w:r>
      <w:r w:rsidR="00814FDB" w:rsidRPr="00893612">
        <w:rPr>
          <w:rFonts w:ascii="Times New Roman" w:hAnsi="Times New Roman" w:cs="Times New Roman"/>
        </w:rPr>
        <w:t xml:space="preserve"> (2020)</w:t>
      </w:r>
      <w:r w:rsidRPr="00893612">
        <w:rPr>
          <w:rFonts w:ascii="Times New Roman" w:hAnsi="Times New Roman" w:cs="Times New Roman"/>
        </w:rPr>
        <w:t xml:space="preserve"> </w:t>
      </w:r>
      <w:proofErr w:type="spellStart"/>
      <w:r w:rsidRPr="00893612">
        <w:rPr>
          <w:rFonts w:ascii="Times New Roman" w:hAnsi="Times New Roman" w:cs="Times New Roman"/>
        </w:rPr>
        <w:t>Clinical</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characteristics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and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prognostic</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factors</w:t>
      </w:r>
      <w:proofErr w:type="spellEnd"/>
      <w:r w:rsidRPr="00893612">
        <w:rPr>
          <w:rFonts w:ascii="Times New Roman" w:hAnsi="Times New Roman" w:cs="Times New Roman"/>
        </w:rPr>
        <w:t xml:space="preserve"> in COVID‐19 </w:t>
      </w:r>
      <w:proofErr w:type="spellStart"/>
      <w:r w:rsidRPr="00893612">
        <w:rPr>
          <w:rFonts w:ascii="Times New Roman" w:hAnsi="Times New Roman" w:cs="Times New Roman"/>
        </w:rPr>
        <w:t>patients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aged</w:t>
      </w:r>
      <w:proofErr w:type="spellEnd"/>
      <w:r w:rsidRPr="00893612">
        <w:rPr>
          <w:rFonts w:ascii="Times New Roman" w:hAnsi="Times New Roman" w:cs="Times New Roman"/>
        </w:rPr>
        <w:t xml:space="preserve">≥ 80 </w:t>
      </w:r>
      <w:proofErr w:type="spellStart"/>
      <w:r w:rsidRPr="00893612">
        <w:rPr>
          <w:rFonts w:ascii="Times New Roman" w:hAnsi="Times New Roman" w:cs="Times New Roman"/>
        </w:rPr>
        <w:t>years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i/>
          <w:iCs/>
        </w:rPr>
        <w:t>Geriatrics</w:t>
      </w:r>
      <w:proofErr w:type="spellEnd"/>
      <w:r w:rsidRPr="00893612">
        <w:rPr>
          <w:rFonts w:ascii="Times New Roman" w:hAnsi="Times New Roman" w:cs="Times New Roman"/>
          <w:i/>
          <w:iCs/>
        </w:rPr>
        <w:t xml:space="preserve"> &amp; </w:t>
      </w:r>
      <w:proofErr w:type="spellStart"/>
      <w:r w:rsidRPr="00893612">
        <w:rPr>
          <w:rFonts w:ascii="Times New Roman" w:hAnsi="Times New Roman" w:cs="Times New Roman"/>
          <w:i/>
          <w:iCs/>
        </w:rPr>
        <w:t>gerontology</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international</w:t>
      </w:r>
      <w:proofErr w:type="spellEnd"/>
      <w:r w:rsidRPr="00893612">
        <w:rPr>
          <w:rFonts w:ascii="Times New Roman" w:hAnsi="Times New Roman" w:cs="Times New Roman"/>
        </w:rPr>
        <w:t>, 20(7)</w:t>
      </w:r>
      <w:r w:rsidR="00814FDB" w:rsidRPr="00893612">
        <w:rPr>
          <w:rFonts w:ascii="Times New Roman" w:hAnsi="Times New Roman" w:cs="Times New Roman"/>
        </w:rPr>
        <w:t xml:space="preserve">, </w:t>
      </w:r>
      <w:r w:rsidRPr="00893612">
        <w:rPr>
          <w:rFonts w:ascii="Times New Roman" w:hAnsi="Times New Roman" w:cs="Times New Roman"/>
        </w:rPr>
        <w:t>704-708.</w:t>
      </w:r>
    </w:p>
    <w:p w14:paraId="2EE046D8" w14:textId="2D0A3024" w:rsidR="007C41F1" w:rsidRPr="00893612" w:rsidRDefault="007C41F1" w:rsidP="007C41F1">
      <w:pPr>
        <w:pStyle w:val="ListeParagraf"/>
        <w:numPr>
          <w:ilvl w:val="0"/>
          <w:numId w:val="31"/>
        </w:numPr>
        <w:jc w:val="both"/>
        <w:rPr>
          <w:rFonts w:ascii="Times New Roman" w:hAnsi="Times New Roman" w:cs="Times New Roman"/>
        </w:rPr>
      </w:pPr>
      <w:r w:rsidRPr="00893612">
        <w:rPr>
          <w:rFonts w:ascii="Times New Roman" w:hAnsi="Times New Roman" w:cs="Times New Roman"/>
        </w:rPr>
        <w:t xml:space="preserve">Cheng, Y., </w:t>
      </w:r>
      <w:proofErr w:type="spellStart"/>
      <w:r w:rsidRPr="00893612">
        <w:rPr>
          <w:rFonts w:ascii="Times New Roman" w:hAnsi="Times New Roman" w:cs="Times New Roman"/>
        </w:rPr>
        <w:t>Luo</w:t>
      </w:r>
      <w:proofErr w:type="spellEnd"/>
      <w:r w:rsidRPr="00893612">
        <w:rPr>
          <w:rFonts w:ascii="Times New Roman" w:hAnsi="Times New Roman" w:cs="Times New Roman"/>
        </w:rPr>
        <w:t xml:space="preserve">, R., Wang, K., Zhang, M., Wang, Z., Dong, L., </w:t>
      </w:r>
      <w:proofErr w:type="gramStart"/>
      <w:r w:rsidRPr="00893612">
        <w:rPr>
          <w:rFonts w:ascii="Times New Roman" w:hAnsi="Times New Roman" w:cs="Times New Roman"/>
        </w:rPr>
        <w:t>... ,</w:t>
      </w:r>
      <w:proofErr w:type="gramEnd"/>
      <w:r w:rsidR="00814FDB" w:rsidRPr="00893612">
        <w:rPr>
          <w:rFonts w:ascii="Times New Roman" w:hAnsi="Times New Roman" w:cs="Times New Roman"/>
        </w:rPr>
        <w:t xml:space="preserve"> </w:t>
      </w:r>
      <w:r w:rsidR="00814FDB" w:rsidRPr="00893612">
        <w:rPr>
          <w:rFonts w:ascii="Times New Roman" w:hAnsi="Times New Roman" w:cs="Times New Roman"/>
          <w:i/>
          <w:iCs/>
        </w:rPr>
        <w:t>&amp;</w:t>
      </w:r>
      <w:r w:rsidRPr="00893612">
        <w:rPr>
          <w:rFonts w:ascii="Times New Roman" w:hAnsi="Times New Roman" w:cs="Times New Roman"/>
        </w:rPr>
        <w:t xml:space="preserve"> Xu, G.</w:t>
      </w:r>
      <w:r w:rsidR="00814FDB" w:rsidRPr="00893612">
        <w:rPr>
          <w:rFonts w:ascii="Times New Roman" w:hAnsi="Times New Roman" w:cs="Times New Roman"/>
        </w:rPr>
        <w:t xml:space="preserve"> (2020)</w:t>
      </w:r>
      <w:r w:rsidRPr="00893612">
        <w:rPr>
          <w:rFonts w:ascii="Times New Roman" w:hAnsi="Times New Roman" w:cs="Times New Roman"/>
        </w:rPr>
        <w:t xml:space="preserve"> </w:t>
      </w:r>
      <w:proofErr w:type="spellStart"/>
      <w:r w:rsidRPr="00893612">
        <w:rPr>
          <w:rFonts w:ascii="Times New Roman" w:hAnsi="Times New Roman" w:cs="Times New Roman"/>
        </w:rPr>
        <w:t>Kidney</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impairment</w:t>
      </w:r>
      <w:proofErr w:type="spellEnd"/>
      <w:r w:rsidRPr="00893612">
        <w:rPr>
          <w:rFonts w:ascii="Times New Roman" w:hAnsi="Times New Roman" w:cs="Times New Roman"/>
        </w:rPr>
        <w:t xml:space="preserve"> is </w:t>
      </w:r>
      <w:proofErr w:type="spellStart"/>
      <w:r w:rsidRPr="00893612">
        <w:rPr>
          <w:rFonts w:ascii="Times New Roman" w:hAnsi="Times New Roman" w:cs="Times New Roman"/>
        </w:rPr>
        <w:t>associated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with</w:t>
      </w:r>
      <w:proofErr w:type="spellEnd"/>
      <w:r w:rsidRPr="00893612">
        <w:rPr>
          <w:rFonts w:ascii="Times New Roman" w:hAnsi="Times New Roman" w:cs="Times New Roman"/>
        </w:rPr>
        <w:t xml:space="preserve"> in-</w:t>
      </w:r>
      <w:proofErr w:type="spellStart"/>
      <w:r w:rsidRPr="00893612">
        <w:rPr>
          <w:rFonts w:ascii="Times New Roman" w:hAnsi="Times New Roman" w:cs="Times New Roman"/>
        </w:rPr>
        <w:t>hospital</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death</w:t>
      </w:r>
      <w:proofErr w:type="spellEnd"/>
      <w:r w:rsidRPr="00893612">
        <w:rPr>
          <w:rFonts w:ascii="Times New Roman" w:hAnsi="Times New Roman" w:cs="Times New Roman"/>
        </w:rPr>
        <w:t xml:space="preserve"> of COVID-19 </w:t>
      </w:r>
      <w:proofErr w:type="spellStart"/>
      <w:r w:rsidRPr="00893612">
        <w:rPr>
          <w:rFonts w:ascii="Times New Roman" w:hAnsi="Times New Roman" w:cs="Times New Roman"/>
        </w:rPr>
        <w:t>patients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i/>
          <w:iCs/>
        </w:rPr>
        <w:t>MedRxiv</w:t>
      </w:r>
      <w:proofErr w:type="spellEnd"/>
      <w:r w:rsidRPr="00893612">
        <w:rPr>
          <w:rFonts w:ascii="Times New Roman" w:hAnsi="Times New Roman" w:cs="Times New Roman"/>
        </w:rPr>
        <w:t xml:space="preserve">. </w:t>
      </w:r>
      <w:hyperlink r:id="rId145" w:history="1">
        <w:r w:rsidRPr="00893612">
          <w:rPr>
            <w:rStyle w:val="Kpr"/>
            <w:rFonts w:ascii="Times New Roman" w:hAnsi="Times New Roman" w:cs="Times New Roman"/>
          </w:rPr>
          <w:t>https://doi.org/10.1101/2020.02.18.20023242</w:t>
        </w:r>
      </w:hyperlink>
      <w:r w:rsidRPr="00893612">
        <w:rPr>
          <w:rFonts w:ascii="Times New Roman" w:hAnsi="Times New Roman" w:cs="Times New Roman"/>
        </w:rPr>
        <w:t>.</w:t>
      </w:r>
    </w:p>
    <w:p w14:paraId="6D0A870F" w14:textId="16FDE1A9" w:rsidR="007C41F1" w:rsidRPr="00893612" w:rsidRDefault="007C41F1" w:rsidP="007C41F1">
      <w:pPr>
        <w:pStyle w:val="ListeParagraf"/>
        <w:numPr>
          <w:ilvl w:val="0"/>
          <w:numId w:val="31"/>
        </w:numPr>
        <w:jc w:val="both"/>
        <w:rPr>
          <w:rFonts w:ascii="Times New Roman" w:hAnsi="Times New Roman" w:cs="Times New Roman"/>
        </w:rPr>
      </w:pPr>
      <w:r w:rsidRPr="00893612">
        <w:rPr>
          <w:rFonts w:ascii="Times New Roman" w:hAnsi="Times New Roman" w:cs="Times New Roman"/>
        </w:rPr>
        <w:t>Pal, M., Ali, M. M.,</w:t>
      </w:r>
      <w:r w:rsidR="00814FDB" w:rsidRPr="00893612">
        <w:rPr>
          <w:rFonts w:ascii="Times New Roman" w:hAnsi="Times New Roman" w:cs="Times New Roman"/>
        </w:rPr>
        <w:t xml:space="preserve"> </w:t>
      </w:r>
      <w:r w:rsidR="00814FDB" w:rsidRPr="00893612">
        <w:rPr>
          <w:rFonts w:ascii="Times New Roman" w:hAnsi="Times New Roman" w:cs="Times New Roman"/>
          <w:i/>
          <w:iCs/>
        </w:rPr>
        <w:t>&amp;</w:t>
      </w:r>
      <w:r w:rsidR="00814FDB" w:rsidRPr="00893612">
        <w:rPr>
          <w:rFonts w:ascii="Times New Roman" w:hAnsi="Times New Roman" w:cs="Times New Roman"/>
          <w:i/>
          <w:iCs/>
        </w:rPr>
        <w:t xml:space="preserve"> </w:t>
      </w:r>
      <w:proofErr w:type="spellStart"/>
      <w:r w:rsidRPr="00893612">
        <w:rPr>
          <w:rFonts w:ascii="Times New Roman" w:hAnsi="Times New Roman" w:cs="Times New Roman"/>
        </w:rPr>
        <w:t>Woo</w:t>
      </w:r>
      <w:proofErr w:type="spellEnd"/>
      <w:r w:rsidRPr="00893612">
        <w:rPr>
          <w:rFonts w:ascii="Times New Roman" w:hAnsi="Times New Roman" w:cs="Times New Roman"/>
        </w:rPr>
        <w:t xml:space="preserve">, </w:t>
      </w:r>
      <w:proofErr w:type="gramStart"/>
      <w:r w:rsidRPr="00893612">
        <w:rPr>
          <w:rFonts w:ascii="Times New Roman" w:hAnsi="Times New Roman" w:cs="Times New Roman"/>
        </w:rPr>
        <w:t>J..</w:t>
      </w:r>
      <w:proofErr w:type="gramEnd"/>
      <w:r w:rsidR="00814FDB" w:rsidRPr="00893612">
        <w:rPr>
          <w:rFonts w:ascii="Times New Roman" w:hAnsi="Times New Roman" w:cs="Times New Roman"/>
        </w:rPr>
        <w:t xml:space="preserve"> (2006)</w:t>
      </w:r>
      <w:r w:rsidRPr="00893612">
        <w:rPr>
          <w:rFonts w:ascii="Times New Roman" w:hAnsi="Times New Roman" w:cs="Times New Roman"/>
        </w:rPr>
        <w:t xml:space="preserve"> </w:t>
      </w:r>
      <w:proofErr w:type="spellStart"/>
      <w:r w:rsidRPr="00893612">
        <w:rPr>
          <w:rFonts w:ascii="Times New Roman" w:hAnsi="Times New Roman" w:cs="Times New Roman"/>
        </w:rPr>
        <w:t>Exponentiated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weibull</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distribution</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i/>
          <w:iCs/>
        </w:rPr>
        <w:t>Statistica</w:t>
      </w:r>
      <w:proofErr w:type="spellEnd"/>
      <w:r w:rsidRPr="00893612">
        <w:rPr>
          <w:rFonts w:ascii="Times New Roman" w:hAnsi="Times New Roman" w:cs="Times New Roman"/>
        </w:rPr>
        <w:t>, 66(2) (2006) 139-147.</w:t>
      </w:r>
    </w:p>
    <w:p w14:paraId="47EC4C4D" w14:textId="43D41448" w:rsidR="007C41F1" w:rsidRPr="00893612" w:rsidRDefault="007C41F1" w:rsidP="007C41F1">
      <w:pPr>
        <w:pStyle w:val="ListeParagraf"/>
        <w:numPr>
          <w:ilvl w:val="0"/>
          <w:numId w:val="31"/>
        </w:numPr>
        <w:jc w:val="both"/>
        <w:rPr>
          <w:rFonts w:ascii="Times New Roman" w:hAnsi="Times New Roman" w:cs="Times New Roman"/>
        </w:rPr>
      </w:pPr>
      <w:proofErr w:type="spellStart"/>
      <w:r w:rsidRPr="00893612">
        <w:rPr>
          <w:rFonts w:ascii="Times New Roman" w:hAnsi="Times New Roman" w:cs="Times New Roman"/>
        </w:rPr>
        <w:t>Gradshteyn</w:t>
      </w:r>
      <w:proofErr w:type="spellEnd"/>
      <w:r w:rsidRPr="00893612">
        <w:rPr>
          <w:rFonts w:ascii="Times New Roman" w:hAnsi="Times New Roman" w:cs="Times New Roman"/>
        </w:rPr>
        <w:t>, I. S.,</w:t>
      </w:r>
      <w:r w:rsidR="00814FDB" w:rsidRPr="00893612">
        <w:rPr>
          <w:rFonts w:ascii="Times New Roman" w:hAnsi="Times New Roman" w:cs="Times New Roman"/>
        </w:rPr>
        <w:t xml:space="preserve"> </w:t>
      </w:r>
      <w:r w:rsidR="00814FDB" w:rsidRPr="00893612">
        <w:rPr>
          <w:rFonts w:ascii="Times New Roman" w:hAnsi="Times New Roman" w:cs="Times New Roman"/>
          <w:i/>
          <w:iCs/>
        </w:rPr>
        <w:t>&amp;</w:t>
      </w:r>
      <w:r w:rsidR="00814FDB" w:rsidRPr="00893612">
        <w:rPr>
          <w:rFonts w:ascii="Times New Roman" w:hAnsi="Times New Roman" w:cs="Times New Roman"/>
          <w:i/>
          <w:iCs/>
        </w:rPr>
        <w:t xml:space="preserve"> </w:t>
      </w:r>
      <w:proofErr w:type="spellStart"/>
      <w:r w:rsidRPr="00893612">
        <w:rPr>
          <w:rFonts w:ascii="Times New Roman" w:hAnsi="Times New Roman" w:cs="Times New Roman"/>
        </w:rPr>
        <w:t>Ryzhik</w:t>
      </w:r>
      <w:proofErr w:type="spellEnd"/>
      <w:r w:rsidRPr="00893612">
        <w:rPr>
          <w:rFonts w:ascii="Times New Roman" w:hAnsi="Times New Roman" w:cs="Times New Roman"/>
        </w:rPr>
        <w:t xml:space="preserve"> I. M.</w:t>
      </w:r>
      <w:r w:rsidR="00814FDB" w:rsidRPr="00893612">
        <w:rPr>
          <w:rFonts w:ascii="Times New Roman" w:hAnsi="Times New Roman" w:cs="Times New Roman"/>
        </w:rPr>
        <w:t xml:space="preserve"> </w:t>
      </w:r>
      <w:r w:rsidR="00814FDB" w:rsidRPr="00893612">
        <w:rPr>
          <w:rFonts w:ascii="Times New Roman" w:hAnsi="Times New Roman" w:cs="Times New Roman"/>
        </w:rPr>
        <w:t>(2014)</w:t>
      </w:r>
      <w:r w:rsidRPr="00893612">
        <w:rPr>
          <w:rFonts w:ascii="Times New Roman" w:hAnsi="Times New Roman" w:cs="Times New Roman"/>
        </w:rPr>
        <w:t xml:space="preserve"> </w:t>
      </w:r>
      <w:proofErr w:type="spellStart"/>
      <w:r w:rsidRPr="00893612">
        <w:rPr>
          <w:rFonts w:ascii="Times New Roman" w:hAnsi="Times New Roman" w:cs="Times New Roman"/>
        </w:rPr>
        <w:t>Table</w:t>
      </w:r>
      <w:proofErr w:type="spellEnd"/>
      <w:r w:rsidRPr="00893612">
        <w:rPr>
          <w:rFonts w:ascii="Times New Roman" w:hAnsi="Times New Roman" w:cs="Times New Roman"/>
        </w:rPr>
        <w:t xml:space="preserve"> of </w:t>
      </w:r>
      <w:proofErr w:type="spellStart"/>
      <w:r w:rsidRPr="00893612">
        <w:rPr>
          <w:rFonts w:ascii="Times New Roman" w:hAnsi="Times New Roman" w:cs="Times New Roman"/>
        </w:rPr>
        <w:t>integrals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series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and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products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London</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Academic</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press</w:t>
      </w:r>
      <w:proofErr w:type="spellEnd"/>
      <w:r w:rsidRPr="00893612">
        <w:rPr>
          <w:rFonts w:ascii="Times New Roman" w:hAnsi="Times New Roman" w:cs="Times New Roman"/>
        </w:rPr>
        <w:t>.</w:t>
      </w:r>
    </w:p>
    <w:p w14:paraId="4F37F792" w14:textId="2BF71A50" w:rsidR="007C41F1" w:rsidRPr="00893612" w:rsidRDefault="007C41F1" w:rsidP="007C41F1">
      <w:pPr>
        <w:pStyle w:val="ListeParagraf"/>
        <w:numPr>
          <w:ilvl w:val="0"/>
          <w:numId w:val="31"/>
        </w:numPr>
        <w:jc w:val="both"/>
        <w:rPr>
          <w:rFonts w:ascii="Times New Roman" w:hAnsi="Times New Roman" w:cs="Times New Roman"/>
        </w:rPr>
      </w:pPr>
      <w:proofErr w:type="spellStart"/>
      <w:r w:rsidRPr="00893612">
        <w:rPr>
          <w:rFonts w:ascii="Times New Roman" w:hAnsi="Times New Roman" w:cs="Times New Roman"/>
        </w:rPr>
        <w:t>Aryal</w:t>
      </w:r>
      <w:proofErr w:type="spellEnd"/>
      <w:r w:rsidRPr="00893612">
        <w:rPr>
          <w:rFonts w:ascii="Times New Roman" w:hAnsi="Times New Roman" w:cs="Times New Roman"/>
        </w:rPr>
        <w:t>, G. R.,</w:t>
      </w:r>
      <w:r w:rsidR="00814FDB" w:rsidRPr="00893612">
        <w:rPr>
          <w:rFonts w:ascii="Times New Roman" w:hAnsi="Times New Roman" w:cs="Times New Roman"/>
        </w:rPr>
        <w:t xml:space="preserve"> </w:t>
      </w:r>
      <w:r w:rsidR="00814FDB" w:rsidRPr="00893612">
        <w:rPr>
          <w:rFonts w:ascii="Times New Roman" w:hAnsi="Times New Roman" w:cs="Times New Roman"/>
          <w:i/>
          <w:iCs/>
        </w:rPr>
        <w:t>&amp;</w:t>
      </w:r>
      <w:r w:rsidRPr="00893612">
        <w:rPr>
          <w:rFonts w:ascii="Times New Roman" w:hAnsi="Times New Roman" w:cs="Times New Roman"/>
        </w:rPr>
        <w:t xml:space="preserve"> </w:t>
      </w:r>
      <w:proofErr w:type="spellStart"/>
      <w:r w:rsidRPr="00893612">
        <w:rPr>
          <w:rFonts w:ascii="Times New Roman" w:hAnsi="Times New Roman" w:cs="Times New Roman"/>
        </w:rPr>
        <w:t>Tsokos</w:t>
      </w:r>
      <w:proofErr w:type="spellEnd"/>
      <w:r w:rsidRPr="00893612">
        <w:rPr>
          <w:rFonts w:ascii="Times New Roman" w:hAnsi="Times New Roman" w:cs="Times New Roman"/>
        </w:rPr>
        <w:t>, C. P.</w:t>
      </w:r>
      <w:r w:rsidR="00814FDB" w:rsidRPr="00893612">
        <w:rPr>
          <w:rFonts w:ascii="Times New Roman" w:hAnsi="Times New Roman" w:cs="Times New Roman"/>
        </w:rPr>
        <w:t xml:space="preserve"> (2011)</w:t>
      </w:r>
      <w:r w:rsidRPr="00893612">
        <w:rPr>
          <w:rFonts w:ascii="Times New Roman" w:hAnsi="Times New Roman" w:cs="Times New Roman"/>
        </w:rPr>
        <w:t xml:space="preserve"> </w:t>
      </w:r>
      <w:proofErr w:type="spellStart"/>
      <w:r w:rsidRPr="00893612">
        <w:rPr>
          <w:rFonts w:ascii="Times New Roman" w:hAnsi="Times New Roman" w:cs="Times New Roman"/>
        </w:rPr>
        <w:t>Transmuted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Weibull</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distribution</w:t>
      </w:r>
      <w:proofErr w:type="spellEnd"/>
      <w:r w:rsidRPr="00893612">
        <w:rPr>
          <w:rFonts w:ascii="Times New Roman" w:hAnsi="Times New Roman" w:cs="Times New Roman"/>
        </w:rPr>
        <w:t xml:space="preserve">: A </w:t>
      </w:r>
      <w:proofErr w:type="spellStart"/>
      <w:r w:rsidRPr="00893612">
        <w:rPr>
          <w:rFonts w:ascii="Times New Roman" w:hAnsi="Times New Roman" w:cs="Times New Roman"/>
        </w:rPr>
        <w:t>generalization</w:t>
      </w:r>
      <w:proofErr w:type="spellEnd"/>
      <w:r w:rsidRPr="00893612">
        <w:rPr>
          <w:rFonts w:ascii="Times New Roman" w:hAnsi="Times New Roman" w:cs="Times New Roman"/>
        </w:rPr>
        <w:t xml:space="preserve"> of </w:t>
      </w:r>
      <w:proofErr w:type="spellStart"/>
      <w:r w:rsidRPr="00893612">
        <w:rPr>
          <w:rFonts w:ascii="Times New Roman" w:hAnsi="Times New Roman" w:cs="Times New Roman"/>
        </w:rPr>
        <w:t>the</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Weibull</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probability</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distribution</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i/>
          <w:iCs/>
        </w:rPr>
        <w:t>European</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Journal</w:t>
      </w:r>
      <w:proofErr w:type="spellEnd"/>
      <w:r w:rsidRPr="00893612">
        <w:rPr>
          <w:rFonts w:ascii="Times New Roman" w:hAnsi="Times New Roman" w:cs="Times New Roman"/>
          <w:i/>
          <w:iCs/>
        </w:rPr>
        <w:t xml:space="preserve"> of </w:t>
      </w:r>
      <w:proofErr w:type="spellStart"/>
      <w:r w:rsidRPr="00893612">
        <w:rPr>
          <w:rFonts w:ascii="Times New Roman" w:hAnsi="Times New Roman" w:cs="Times New Roman"/>
          <w:i/>
          <w:iCs/>
        </w:rPr>
        <w:t>pure</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and</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applied</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mathematics</w:t>
      </w:r>
      <w:proofErr w:type="spellEnd"/>
      <w:r w:rsidRPr="00893612">
        <w:rPr>
          <w:rFonts w:ascii="Times New Roman" w:hAnsi="Times New Roman" w:cs="Times New Roman"/>
        </w:rPr>
        <w:t>, 4(2)</w:t>
      </w:r>
      <w:r w:rsidR="00814FDB" w:rsidRPr="00893612">
        <w:rPr>
          <w:rFonts w:ascii="Times New Roman" w:hAnsi="Times New Roman" w:cs="Times New Roman"/>
        </w:rPr>
        <w:t xml:space="preserve">, </w:t>
      </w:r>
      <w:r w:rsidRPr="00893612">
        <w:rPr>
          <w:rFonts w:ascii="Times New Roman" w:hAnsi="Times New Roman" w:cs="Times New Roman"/>
        </w:rPr>
        <w:t>89-102.</w:t>
      </w:r>
    </w:p>
    <w:p w14:paraId="52C4B2E4" w14:textId="2B0DF31E" w:rsidR="0007224B" w:rsidRPr="00893612" w:rsidRDefault="007C41F1" w:rsidP="00F803B1">
      <w:pPr>
        <w:pStyle w:val="ListeParagraf"/>
        <w:numPr>
          <w:ilvl w:val="0"/>
          <w:numId w:val="31"/>
        </w:numPr>
        <w:jc w:val="both"/>
        <w:rPr>
          <w:rFonts w:ascii="Times New Roman" w:hAnsi="Times New Roman" w:cs="Times New Roman"/>
        </w:rPr>
      </w:pPr>
      <w:proofErr w:type="spellStart"/>
      <w:r w:rsidRPr="00893612">
        <w:rPr>
          <w:rFonts w:ascii="Times New Roman" w:hAnsi="Times New Roman" w:cs="Times New Roman"/>
        </w:rPr>
        <w:t>Lindley</w:t>
      </w:r>
      <w:proofErr w:type="spellEnd"/>
      <w:r w:rsidRPr="00893612">
        <w:rPr>
          <w:rFonts w:ascii="Times New Roman" w:hAnsi="Times New Roman" w:cs="Times New Roman"/>
        </w:rPr>
        <w:t>, D.V.</w:t>
      </w:r>
      <w:r w:rsidR="00814FDB" w:rsidRPr="00893612">
        <w:rPr>
          <w:rFonts w:ascii="Times New Roman" w:hAnsi="Times New Roman" w:cs="Times New Roman"/>
        </w:rPr>
        <w:t xml:space="preserve"> (1958)</w:t>
      </w:r>
      <w:r w:rsidRPr="00893612">
        <w:rPr>
          <w:rFonts w:ascii="Times New Roman" w:hAnsi="Times New Roman" w:cs="Times New Roman"/>
        </w:rPr>
        <w:t xml:space="preserve"> </w:t>
      </w:r>
      <w:proofErr w:type="spellStart"/>
      <w:r w:rsidRPr="00893612">
        <w:rPr>
          <w:rFonts w:ascii="Times New Roman" w:hAnsi="Times New Roman" w:cs="Times New Roman"/>
        </w:rPr>
        <w:t>Fiducial</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distributions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and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Bayes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theorem</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i/>
          <w:iCs/>
        </w:rPr>
        <w:t>Journal</w:t>
      </w:r>
      <w:proofErr w:type="spellEnd"/>
      <w:r w:rsidRPr="00893612">
        <w:rPr>
          <w:rFonts w:ascii="Times New Roman" w:hAnsi="Times New Roman" w:cs="Times New Roman"/>
          <w:i/>
          <w:iCs/>
        </w:rPr>
        <w:t xml:space="preserve"> of </w:t>
      </w:r>
      <w:proofErr w:type="spellStart"/>
      <w:r w:rsidRPr="00893612">
        <w:rPr>
          <w:rFonts w:ascii="Times New Roman" w:hAnsi="Times New Roman" w:cs="Times New Roman"/>
          <w:i/>
          <w:iCs/>
        </w:rPr>
        <w:t>the</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Royal</w:t>
      </w:r>
      <w:proofErr w:type="spellEnd"/>
      <w:r w:rsidRPr="00893612">
        <w:rPr>
          <w:rFonts w:ascii="Times New Roman" w:hAnsi="Times New Roman" w:cs="Times New Roman"/>
          <w:i/>
          <w:iCs/>
        </w:rPr>
        <w:t xml:space="preserve"> Statistical </w:t>
      </w:r>
      <w:proofErr w:type="spellStart"/>
      <w:r w:rsidRPr="00893612">
        <w:rPr>
          <w:rFonts w:ascii="Times New Roman" w:hAnsi="Times New Roman" w:cs="Times New Roman"/>
          <w:i/>
          <w:iCs/>
        </w:rPr>
        <w:t>Society</w:t>
      </w:r>
      <w:proofErr w:type="spellEnd"/>
      <w:r w:rsidRPr="00893612">
        <w:rPr>
          <w:rFonts w:ascii="Times New Roman" w:hAnsi="Times New Roman" w:cs="Times New Roman"/>
          <w:i/>
          <w:iCs/>
        </w:rPr>
        <w:t xml:space="preserve"> B</w:t>
      </w:r>
      <w:r w:rsidRPr="00893612">
        <w:rPr>
          <w:rFonts w:ascii="Times New Roman" w:hAnsi="Times New Roman" w:cs="Times New Roman"/>
        </w:rPr>
        <w:t>, 20</w:t>
      </w:r>
      <w:r w:rsidR="00814FDB" w:rsidRPr="00893612">
        <w:rPr>
          <w:rFonts w:ascii="Times New Roman" w:hAnsi="Times New Roman" w:cs="Times New Roman"/>
        </w:rPr>
        <w:t xml:space="preserve">, </w:t>
      </w:r>
      <w:r w:rsidRPr="00893612">
        <w:rPr>
          <w:rFonts w:ascii="Times New Roman" w:hAnsi="Times New Roman" w:cs="Times New Roman"/>
        </w:rPr>
        <w:t>102–107.</w:t>
      </w:r>
    </w:p>
    <w:p w14:paraId="04B1CDD9" w14:textId="7EACB99F" w:rsidR="00814FDB" w:rsidRPr="00893612" w:rsidRDefault="00814FDB" w:rsidP="00814FDB">
      <w:pPr>
        <w:pStyle w:val="ListeParagraf"/>
        <w:numPr>
          <w:ilvl w:val="0"/>
          <w:numId w:val="31"/>
        </w:numPr>
        <w:ind w:left="709"/>
        <w:jc w:val="both"/>
        <w:rPr>
          <w:rFonts w:ascii="Times New Roman" w:hAnsi="Times New Roman" w:cs="Times New Roman"/>
        </w:rPr>
      </w:pPr>
      <w:proofErr w:type="spellStart"/>
      <w:r w:rsidRPr="00893612">
        <w:rPr>
          <w:rFonts w:ascii="Times New Roman" w:hAnsi="Times New Roman" w:cs="Times New Roman"/>
        </w:rPr>
        <w:t>Ghitany</w:t>
      </w:r>
      <w:proofErr w:type="spellEnd"/>
      <w:r w:rsidRPr="00893612">
        <w:rPr>
          <w:rFonts w:ascii="Times New Roman" w:hAnsi="Times New Roman" w:cs="Times New Roman"/>
        </w:rPr>
        <w:t xml:space="preserve"> M. E., </w:t>
      </w:r>
      <w:proofErr w:type="spellStart"/>
      <w:r w:rsidRPr="00893612">
        <w:rPr>
          <w:rFonts w:ascii="Times New Roman" w:hAnsi="Times New Roman" w:cs="Times New Roman"/>
        </w:rPr>
        <w:t>Alqallaf</w:t>
      </w:r>
      <w:proofErr w:type="spellEnd"/>
      <w:r w:rsidRPr="00893612">
        <w:rPr>
          <w:rFonts w:ascii="Times New Roman" w:hAnsi="Times New Roman" w:cs="Times New Roman"/>
        </w:rPr>
        <w:t xml:space="preserve"> F., Al-</w:t>
      </w:r>
      <w:proofErr w:type="spellStart"/>
      <w:r w:rsidRPr="00893612">
        <w:rPr>
          <w:rFonts w:ascii="Times New Roman" w:hAnsi="Times New Roman" w:cs="Times New Roman"/>
        </w:rPr>
        <w:t>Mutairi</w:t>
      </w:r>
      <w:proofErr w:type="spellEnd"/>
      <w:r w:rsidRPr="00893612">
        <w:rPr>
          <w:rFonts w:ascii="Times New Roman" w:hAnsi="Times New Roman" w:cs="Times New Roman"/>
        </w:rPr>
        <w:t xml:space="preserve"> D. K., </w:t>
      </w:r>
      <w:r w:rsidRPr="00893612">
        <w:rPr>
          <w:rFonts w:ascii="Times New Roman" w:hAnsi="Times New Roman" w:cs="Times New Roman"/>
          <w:i/>
          <w:iCs/>
        </w:rPr>
        <w:t>&amp;</w:t>
      </w:r>
      <w:r w:rsidRPr="00893612">
        <w:rPr>
          <w:rFonts w:ascii="Times New Roman" w:hAnsi="Times New Roman" w:cs="Times New Roman"/>
          <w:i/>
          <w:iCs/>
        </w:rPr>
        <w:t xml:space="preserve"> </w:t>
      </w:r>
      <w:proofErr w:type="spellStart"/>
      <w:r w:rsidRPr="00893612">
        <w:rPr>
          <w:rFonts w:ascii="Times New Roman" w:hAnsi="Times New Roman" w:cs="Times New Roman"/>
        </w:rPr>
        <w:t>Husain</w:t>
      </w:r>
      <w:proofErr w:type="spellEnd"/>
      <w:r w:rsidRPr="00893612">
        <w:rPr>
          <w:rFonts w:ascii="Times New Roman" w:hAnsi="Times New Roman" w:cs="Times New Roman"/>
        </w:rPr>
        <w:t xml:space="preserve"> H. A.</w:t>
      </w:r>
      <w:r w:rsidRPr="00893612">
        <w:rPr>
          <w:rFonts w:ascii="Times New Roman" w:hAnsi="Times New Roman" w:cs="Times New Roman"/>
        </w:rPr>
        <w:t xml:space="preserve"> (2011)</w:t>
      </w:r>
      <w:r w:rsidRPr="00893612">
        <w:rPr>
          <w:rFonts w:ascii="Times New Roman" w:hAnsi="Times New Roman" w:cs="Times New Roman"/>
        </w:rPr>
        <w:t xml:space="preserve"> A two-</w:t>
      </w:r>
      <w:proofErr w:type="spellStart"/>
      <w:r w:rsidRPr="00893612">
        <w:rPr>
          <w:rFonts w:ascii="Times New Roman" w:hAnsi="Times New Roman" w:cs="Times New Roman"/>
        </w:rPr>
        <w:t>parameter</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weighted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Lindley</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distribution</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and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its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applications</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to</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survival</w:t>
      </w:r>
      <w:proofErr w:type="spellEnd"/>
      <w:r w:rsidRPr="00893612">
        <w:rPr>
          <w:rFonts w:ascii="Times New Roman" w:hAnsi="Times New Roman" w:cs="Times New Roman"/>
        </w:rPr>
        <w:t xml:space="preserve"> </w:t>
      </w:r>
      <w:proofErr w:type="gramStart"/>
      <w:r w:rsidRPr="00893612">
        <w:rPr>
          <w:rFonts w:ascii="Times New Roman" w:hAnsi="Times New Roman" w:cs="Times New Roman"/>
        </w:rPr>
        <w:t>data</w:t>
      </w:r>
      <w:proofErr w:type="gramEnd"/>
      <w:r w:rsidRPr="00893612">
        <w:rPr>
          <w:rFonts w:ascii="Times New Roman" w:hAnsi="Times New Roman" w:cs="Times New Roman"/>
        </w:rPr>
        <w:t xml:space="preserve">, </w:t>
      </w:r>
      <w:proofErr w:type="spellStart"/>
      <w:r w:rsidRPr="00893612">
        <w:rPr>
          <w:rFonts w:ascii="Times New Roman" w:hAnsi="Times New Roman" w:cs="Times New Roman"/>
          <w:i/>
          <w:iCs/>
        </w:rPr>
        <w:t>Mathematics</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and</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Computers</w:t>
      </w:r>
      <w:proofErr w:type="spellEnd"/>
      <w:r w:rsidRPr="00893612">
        <w:rPr>
          <w:rFonts w:ascii="Times New Roman" w:hAnsi="Times New Roman" w:cs="Times New Roman"/>
          <w:i/>
          <w:iCs/>
        </w:rPr>
        <w:t xml:space="preserve"> in </w:t>
      </w:r>
      <w:proofErr w:type="spellStart"/>
      <w:r w:rsidRPr="00893612">
        <w:rPr>
          <w:rFonts w:ascii="Times New Roman" w:hAnsi="Times New Roman" w:cs="Times New Roman"/>
          <w:i/>
          <w:iCs/>
        </w:rPr>
        <w:t>Simulation</w:t>
      </w:r>
      <w:proofErr w:type="spellEnd"/>
      <w:r w:rsidRPr="00893612">
        <w:rPr>
          <w:rFonts w:ascii="Times New Roman" w:hAnsi="Times New Roman" w:cs="Times New Roman"/>
        </w:rPr>
        <w:t>, (81) 6</w:t>
      </w:r>
      <w:r w:rsidRPr="00893612">
        <w:rPr>
          <w:rFonts w:ascii="Times New Roman" w:hAnsi="Times New Roman" w:cs="Times New Roman"/>
        </w:rPr>
        <w:t xml:space="preserve">, </w:t>
      </w:r>
      <w:r w:rsidRPr="00893612">
        <w:rPr>
          <w:rFonts w:ascii="Times New Roman" w:hAnsi="Times New Roman" w:cs="Times New Roman"/>
        </w:rPr>
        <w:t>1190-1201.</w:t>
      </w:r>
    </w:p>
    <w:p w14:paraId="3432AC97" w14:textId="77F13D6E" w:rsidR="00814FDB" w:rsidRPr="00893612" w:rsidRDefault="00814FDB" w:rsidP="00814FDB">
      <w:pPr>
        <w:pStyle w:val="ListeParagraf"/>
        <w:numPr>
          <w:ilvl w:val="0"/>
          <w:numId w:val="31"/>
        </w:numPr>
        <w:jc w:val="both"/>
        <w:rPr>
          <w:rFonts w:ascii="Times New Roman" w:hAnsi="Times New Roman" w:cs="Times New Roman"/>
        </w:rPr>
      </w:pPr>
      <w:proofErr w:type="spellStart"/>
      <w:r w:rsidRPr="00893612">
        <w:rPr>
          <w:rFonts w:ascii="Times New Roman" w:hAnsi="Times New Roman" w:cs="Times New Roman"/>
        </w:rPr>
        <w:t>Nadarajah</w:t>
      </w:r>
      <w:proofErr w:type="spellEnd"/>
      <w:r w:rsidRPr="00893612">
        <w:rPr>
          <w:rFonts w:ascii="Times New Roman" w:hAnsi="Times New Roman" w:cs="Times New Roman"/>
        </w:rPr>
        <w:t xml:space="preserve">, S., </w:t>
      </w:r>
      <w:proofErr w:type="spellStart"/>
      <w:r w:rsidRPr="00893612">
        <w:rPr>
          <w:rFonts w:ascii="Times New Roman" w:hAnsi="Times New Roman" w:cs="Times New Roman"/>
        </w:rPr>
        <w:t>Bakouch</w:t>
      </w:r>
      <w:proofErr w:type="spellEnd"/>
      <w:r w:rsidRPr="00893612">
        <w:rPr>
          <w:rFonts w:ascii="Times New Roman" w:hAnsi="Times New Roman" w:cs="Times New Roman"/>
        </w:rPr>
        <w:t>, H. S.,</w:t>
      </w:r>
      <w:r w:rsidRPr="00893612">
        <w:rPr>
          <w:rFonts w:ascii="Times New Roman" w:hAnsi="Times New Roman" w:cs="Times New Roman"/>
        </w:rPr>
        <w:t xml:space="preserve"> </w:t>
      </w:r>
      <w:r w:rsidRPr="00893612">
        <w:rPr>
          <w:rFonts w:ascii="Times New Roman" w:hAnsi="Times New Roman" w:cs="Times New Roman"/>
          <w:i/>
          <w:iCs/>
        </w:rPr>
        <w:t>&amp;</w:t>
      </w:r>
      <w:r w:rsidRPr="00893612">
        <w:rPr>
          <w:rFonts w:ascii="Times New Roman" w:hAnsi="Times New Roman" w:cs="Times New Roman"/>
        </w:rPr>
        <w:t xml:space="preserve"> </w:t>
      </w:r>
      <w:proofErr w:type="spellStart"/>
      <w:r w:rsidRPr="00893612">
        <w:rPr>
          <w:rFonts w:ascii="Times New Roman" w:hAnsi="Times New Roman" w:cs="Times New Roman"/>
        </w:rPr>
        <w:t>Tahmasbi</w:t>
      </w:r>
      <w:proofErr w:type="spellEnd"/>
      <w:r w:rsidRPr="00893612">
        <w:rPr>
          <w:rFonts w:ascii="Times New Roman" w:hAnsi="Times New Roman" w:cs="Times New Roman"/>
        </w:rPr>
        <w:t>, R.</w:t>
      </w:r>
      <w:r w:rsidRPr="00893612">
        <w:rPr>
          <w:rFonts w:ascii="Times New Roman" w:hAnsi="Times New Roman" w:cs="Times New Roman"/>
        </w:rPr>
        <w:t xml:space="preserve"> (2011)</w:t>
      </w:r>
      <w:r w:rsidRPr="00893612">
        <w:rPr>
          <w:rFonts w:ascii="Times New Roman" w:hAnsi="Times New Roman" w:cs="Times New Roman"/>
        </w:rPr>
        <w:t xml:space="preserve"> A </w:t>
      </w:r>
      <w:proofErr w:type="spellStart"/>
      <w:r w:rsidRPr="00893612">
        <w:rPr>
          <w:rFonts w:ascii="Times New Roman" w:hAnsi="Times New Roman" w:cs="Times New Roman"/>
        </w:rPr>
        <w:t>generalized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Lindley</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distribution</w:t>
      </w:r>
      <w:proofErr w:type="spellEnd"/>
      <w:r w:rsidRPr="00893612">
        <w:rPr>
          <w:rFonts w:ascii="Times New Roman" w:hAnsi="Times New Roman" w:cs="Times New Roman"/>
          <w:i/>
          <w:iCs/>
        </w:rPr>
        <w:t xml:space="preserve">. </w:t>
      </w:r>
      <w:proofErr w:type="spellStart"/>
      <w:r w:rsidRPr="00893612">
        <w:rPr>
          <w:rFonts w:ascii="Times New Roman" w:hAnsi="Times New Roman" w:cs="Times New Roman"/>
          <w:i/>
          <w:iCs/>
        </w:rPr>
        <w:t>Sankhya</w:t>
      </w:r>
      <w:proofErr w:type="spellEnd"/>
      <w:r w:rsidRPr="00893612">
        <w:rPr>
          <w:rFonts w:ascii="Times New Roman" w:hAnsi="Times New Roman" w:cs="Times New Roman"/>
          <w:i/>
          <w:iCs/>
        </w:rPr>
        <w:t xml:space="preserve"> B</w:t>
      </w:r>
      <w:r w:rsidRPr="00893612">
        <w:rPr>
          <w:rFonts w:ascii="Times New Roman" w:hAnsi="Times New Roman" w:cs="Times New Roman"/>
        </w:rPr>
        <w:t>, 73(2)</w:t>
      </w:r>
      <w:r w:rsidRPr="00893612">
        <w:rPr>
          <w:rFonts w:ascii="Times New Roman" w:hAnsi="Times New Roman" w:cs="Times New Roman"/>
        </w:rPr>
        <w:t xml:space="preserve">, </w:t>
      </w:r>
      <w:r w:rsidRPr="00893612">
        <w:rPr>
          <w:rFonts w:ascii="Times New Roman" w:hAnsi="Times New Roman" w:cs="Times New Roman"/>
        </w:rPr>
        <w:t>331-359.</w:t>
      </w:r>
    </w:p>
    <w:p w14:paraId="1713DD85" w14:textId="7433A1EB" w:rsidR="00814FDB" w:rsidRPr="00893612" w:rsidRDefault="00814FDB" w:rsidP="00814FDB">
      <w:pPr>
        <w:pStyle w:val="ListeParagraf"/>
        <w:numPr>
          <w:ilvl w:val="0"/>
          <w:numId w:val="31"/>
        </w:numPr>
        <w:jc w:val="both"/>
        <w:rPr>
          <w:rFonts w:ascii="Times New Roman" w:hAnsi="Times New Roman" w:cs="Times New Roman"/>
        </w:rPr>
      </w:pPr>
      <w:r w:rsidRPr="00893612">
        <w:rPr>
          <w:rFonts w:ascii="Times New Roman" w:hAnsi="Times New Roman" w:cs="Times New Roman"/>
          <w:lang w:val="pl-PL"/>
        </w:rPr>
        <w:t>Israel Ministry of Health</w:t>
      </w:r>
      <w:r w:rsidRPr="00893612">
        <w:rPr>
          <w:rFonts w:ascii="Times New Roman" w:hAnsi="Times New Roman" w:cs="Times New Roman"/>
          <w:lang w:val="pl-PL"/>
        </w:rPr>
        <w:t>. (2021)</w:t>
      </w:r>
      <w:r w:rsidRPr="00893612">
        <w:rPr>
          <w:rFonts w:ascii="Times New Roman" w:hAnsi="Times New Roman" w:cs="Times New Roman"/>
          <w:lang w:val="pl-PL"/>
        </w:rPr>
        <w:t xml:space="preserve"> </w:t>
      </w:r>
      <w:proofErr w:type="spellStart"/>
      <w:r w:rsidRPr="00893612">
        <w:rPr>
          <w:rFonts w:ascii="Times New Roman" w:hAnsi="Times New Roman" w:cs="Times New Roman"/>
        </w:rPr>
        <w:t>Available</w:t>
      </w:r>
      <w:proofErr w:type="spellEnd"/>
      <w:r w:rsidRPr="00893612">
        <w:rPr>
          <w:rFonts w:ascii="Times New Roman" w:hAnsi="Times New Roman" w:cs="Times New Roman"/>
        </w:rPr>
        <w:t xml:space="preserve"> at:  https://data.gov.il/dataset/COVİD-19, </w:t>
      </w:r>
      <w:proofErr w:type="spellStart"/>
      <w:r w:rsidRPr="00893612">
        <w:rPr>
          <w:rFonts w:ascii="Times New Roman" w:hAnsi="Times New Roman" w:cs="Times New Roman"/>
        </w:rPr>
        <w:t>Retrieved</w:t>
      </w:r>
      <w:proofErr w:type="spellEnd"/>
      <w:r w:rsidRPr="00893612">
        <w:rPr>
          <w:rFonts w:ascii="Times New Roman" w:hAnsi="Times New Roman" w:cs="Times New Roman"/>
        </w:rPr>
        <w:t xml:space="preserve"> </w:t>
      </w:r>
      <w:proofErr w:type="spellStart"/>
      <w:r w:rsidRPr="00893612">
        <w:rPr>
          <w:rFonts w:ascii="Times New Roman" w:hAnsi="Times New Roman" w:cs="Times New Roman"/>
        </w:rPr>
        <w:t>January</w:t>
      </w:r>
      <w:proofErr w:type="spellEnd"/>
      <w:r w:rsidRPr="00893612">
        <w:rPr>
          <w:rFonts w:ascii="Times New Roman" w:hAnsi="Times New Roman" w:cs="Times New Roman"/>
        </w:rPr>
        <w:t xml:space="preserve"> 25, 2021.</w:t>
      </w:r>
    </w:p>
    <w:p w14:paraId="1AECACE7" w14:textId="77777777" w:rsidR="00814FDB" w:rsidRPr="00893612" w:rsidRDefault="00814FDB" w:rsidP="00814FDB">
      <w:pPr>
        <w:pStyle w:val="ListeParagraf"/>
        <w:jc w:val="both"/>
        <w:rPr>
          <w:rFonts w:ascii="Times New Roman" w:hAnsi="Times New Roman" w:cs="Times New Roman"/>
        </w:rPr>
      </w:pPr>
    </w:p>
    <w:sectPr w:rsidR="00814FDB" w:rsidRPr="00893612" w:rsidSect="008E75EF">
      <w:headerReference w:type="even" r:id="rId146"/>
      <w:headerReference w:type="default" r:id="rId147"/>
      <w:footerReference w:type="even" r:id="rId148"/>
      <w:footerReference w:type="default" r:id="rId149"/>
      <w:headerReference w:type="first" r:id="rId150"/>
      <w:footerReference w:type="first" r:id="rId15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87852" w14:textId="77777777" w:rsidR="008066DB" w:rsidRDefault="008066DB" w:rsidP="00A86FE2">
      <w:pPr>
        <w:spacing w:after="0"/>
      </w:pPr>
      <w:r>
        <w:separator/>
      </w:r>
    </w:p>
  </w:endnote>
  <w:endnote w:type="continuationSeparator" w:id="0">
    <w:p w14:paraId="1731F912" w14:textId="77777777" w:rsidR="008066DB" w:rsidRDefault="008066D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6DF8" w14:textId="77777777" w:rsidR="008066DB" w:rsidRDefault="008066DB" w:rsidP="00A86FE2">
      <w:pPr>
        <w:spacing w:after="0"/>
      </w:pPr>
      <w:r>
        <w:separator/>
      </w:r>
    </w:p>
  </w:footnote>
  <w:footnote w:type="continuationSeparator" w:id="0">
    <w:p w14:paraId="59FF54A5" w14:textId="77777777" w:rsidR="008066DB" w:rsidRDefault="008066DB" w:rsidP="00A86FE2">
      <w:pPr>
        <w:spacing w:after="0"/>
      </w:pPr>
      <w:r>
        <w:continuationSeparator/>
      </w:r>
    </w:p>
  </w:footnote>
  <w:footnote w:id="1">
    <w:p w14:paraId="2096D8B1" w14:textId="77777777" w:rsidR="002E45B8" w:rsidRPr="00296EE9" w:rsidRDefault="002E45B8" w:rsidP="002E45B8">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canertanis</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AFD64698"/>
    <w:lvl w:ilvl="0">
      <w:start w:val="1"/>
      <w:numFmt w:val="decimal"/>
      <w:lvlText w:val="%1."/>
      <w:lvlJc w:val="left"/>
      <w:pPr>
        <w:ind w:left="360" w:hanging="360"/>
      </w:pPr>
      <w:rPr>
        <w:rFonts w:hint="default"/>
        <w:b/>
        <w:i w:val="0"/>
        <w:color w:val="auto"/>
        <w:sz w:val="24"/>
      </w:rPr>
    </w:lvl>
    <w:lvl w:ilvl="1">
      <w:start w:val="1"/>
      <w:numFmt w:val="decimal"/>
      <w:pStyle w:val="AnaParagrafYaziStiliSau"/>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910DE"/>
    <w:multiLevelType w:val="hybridMultilevel"/>
    <w:tmpl w:val="013A45D0"/>
    <w:lvl w:ilvl="0" w:tplc="993AD542">
      <w:start w:val="1"/>
      <w:numFmt w:val="decimal"/>
      <w:lvlText w:val="[%1]"/>
      <w:lvlJc w:val="left"/>
      <w:pPr>
        <w:ind w:left="720" w:hanging="360"/>
      </w:pPr>
      <w:rPr>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51F24C2E"/>
    <w:lvl w:ilvl="0" w:tplc="C046B91E">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74386791">
    <w:abstractNumId w:val="18"/>
  </w:num>
  <w:num w:numId="2" w16cid:durableId="1775636011">
    <w:abstractNumId w:val="11"/>
  </w:num>
  <w:num w:numId="3" w16cid:durableId="2078477108">
    <w:abstractNumId w:val="8"/>
  </w:num>
  <w:num w:numId="4" w16cid:durableId="134566929">
    <w:abstractNumId w:val="0"/>
  </w:num>
  <w:num w:numId="5" w16cid:durableId="490369470">
    <w:abstractNumId w:val="32"/>
  </w:num>
  <w:num w:numId="6" w16cid:durableId="1213737780">
    <w:abstractNumId w:val="10"/>
  </w:num>
  <w:num w:numId="7" w16cid:durableId="2077315181">
    <w:abstractNumId w:val="4"/>
  </w:num>
  <w:num w:numId="8" w16cid:durableId="114523682">
    <w:abstractNumId w:val="19"/>
  </w:num>
  <w:num w:numId="9" w16cid:durableId="1390543210">
    <w:abstractNumId w:val="27"/>
  </w:num>
  <w:num w:numId="10" w16cid:durableId="669675012">
    <w:abstractNumId w:val="23"/>
  </w:num>
  <w:num w:numId="11" w16cid:durableId="1258950478">
    <w:abstractNumId w:val="12"/>
  </w:num>
  <w:num w:numId="12" w16cid:durableId="1123423265">
    <w:abstractNumId w:val="3"/>
  </w:num>
  <w:num w:numId="13" w16cid:durableId="2131512527">
    <w:abstractNumId w:val="24"/>
  </w:num>
  <w:num w:numId="14" w16cid:durableId="1311862558">
    <w:abstractNumId w:val="33"/>
  </w:num>
  <w:num w:numId="15" w16cid:durableId="1038353264">
    <w:abstractNumId w:val="35"/>
  </w:num>
  <w:num w:numId="16" w16cid:durableId="1227377419">
    <w:abstractNumId w:val="37"/>
  </w:num>
  <w:num w:numId="17" w16cid:durableId="418260455">
    <w:abstractNumId w:val="14"/>
  </w:num>
  <w:num w:numId="18" w16cid:durableId="1308168895">
    <w:abstractNumId w:val="29"/>
  </w:num>
  <w:num w:numId="19" w16cid:durableId="1594120076">
    <w:abstractNumId w:val="31"/>
  </w:num>
  <w:num w:numId="20" w16cid:durableId="451284645">
    <w:abstractNumId w:val="9"/>
  </w:num>
  <w:num w:numId="21" w16cid:durableId="1736195246">
    <w:abstractNumId w:val="20"/>
  </w:num>
  <w:num w:numId="22" w16cid:durableId="1776166329">
    <w:abstractNumId w:val="6"/>
  </w:num>
  <w:num w:numId="23" w16cid:durableId="1248345457">
    <w:abstractNumId w:val="26"/>
  </w:num>
  <w:num w:numId="24" w16cid:durableId="362823695">
    <w:abstractNumId w:val="2"/>
  </w:num>
  <w:num w:numId="25" w16cid:durableId="570769855">
    <w:abstractNumId w:val="7"/>
  </w:num>
  <w:num w:numId="26" w16cid:durableId="1985498299">
    <w:abstractNumId w:val="17"/>
  </w:num>
  <w:num w:numId="27" w16cid:durableId="1739550514">
    <w:abstractNumId w:val="16"/>
  </w:num>
  <w:num w:numId="28" w16cid:durableId="1393772174">
    <w:abstractNumId w:val="30"/>
  </w:num>
  <w:num w:numId="29" w16cid:durableId="196284536">
    <w:abstractNumId w:val="34"/>
  </w:num>
  <w:num w:numId="30" w16cid:durableId="401103256">
    <w:abstractNumId w:val="21"/>
  </w:num>
  <w:num w:numId="31" w16cid:durableId="298194418">
    <w:abstractNumId w:val="22"/>
  </w:num>
  <w:num w:numId="32" w16cid:durableId="4951901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1109130">
    <w:abstractNumId w:val="28"/>
  </w:num>
  <w:num w:numId="34" w16cid:durableId="503665327">
    <w:abstractNumId w:val="5"/>
  </w:num>
  <w:num w:numId="35" w16cid:durableId="661543801">
    <w:abstractNumId w:val="25"/>
  </w:num>
  <w:num w:numId="36" w16cid:durableId="1739285568">
    <w:abstractNumId w:val="36"/>
  </w:num>
  <w:num w:numId="37" w16cid:durableId="199749150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60B"/>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E75DA"/>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048"/>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B8"/>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C41F1"/>
    <w:rsid w:val="007D05D7"/>
    <w:rsid w:val="007D0DCC"/>
    <w:rsid w:val="007D3D0A"/>
    <w:rsid w:val="007D49B8"/>
    <w:rsid w:val="007E3FDB"/>
    <w:rsid w:val="007E75C3"/>
    <w:rsid w:val="007F2498"/>
    <w:rsid w:val="007F3721"/>
    <w:rsid w:val="007F5C18"/>
    <w:rsid w:val="007F5C3B"/>
    <w:rsid w:val="007F7E87"/>
    <w:rsid w:val="0080349B"/>
    <w:rsid w:val="008066DB"/>
    <w:rsid w:val="00806F69"/>
    <w:rsid w:val="00807439"/>
    <w:rsid w:val="008145E6"/>
    <w:rsid w:val="00814FDB"/>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3612"/>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4EB2"/>
    <w:rsid w:val="00A36302"/>
    <w:rsid w:val="00A36D7C"/>
    <w:rsid w:val="00A4005A"/>
    <w:rsid w:val="00A42C6A"/>
    <w:rsid w:val="00A4562B"/>
    <w:rsid w:val="00A56606"/>
    <w:rsid w:val="00A57AAA"/>
    <w:rsid w:val="00A57E35"/>
    <w:rsid w:val="00A60C92"/>
    <w:rsid w:val="00A6301E"/>
    <w:rsid w:val="00A64ADC"/>
    <w:rsid w:val="00A65C64"/>
    <w:rsid w:val="00A6615E"/>
    <w:rsid w:val="00A66328"/>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591"/>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0F9"/>
    <w:rsid w:val="00B2099A"/>
    <w:rsid w:val="00B21F96"/>
    <w:rsid w:val="00B24197"/>
    <w:rsid w:val="00B27341"/>
    <w:rsid w:val="00B27E4D"/>
    <w:rsid w:val="00B36BFC"/>
    <w:rsid w:val="00B37277"/>
    <w:rsid w:val="00B407D3"/>
    <w:rsid w:val="00B428CC"/>
    <w:rsid w:val="00B52B8D"/>
    <w:rsid w:val="00B544FC"/>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77DBF"/>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4E24"/>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080"/>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04660B"/>
    <w:pPr>
      <w:numPr>
        <w:ilvl w:val="1"/>
        <w:numId w:val="6"/>
      </w:numPr>
      <w:tabs>
        <w:tab w:val="left" w:pos="1418"/>
      </w:tabs>
      <w:spacing w:before="240" w:after="0"/>
      <w:jc w:val="both"/>
    </w:pPr>
    <w:rPr>
      <w:rFonts w:ascii="Times New Roman" w:eastAsia="TimesNewRomanPSMT" w:hAnsi="Times New Roman" w:cs="Times New Roman"/>
      <w:b/>
      <w:bCs/>
      <w:lang w:val="en" w:eastAsia="tr-TR"/>
    </w:rPr>
  </w:style>
  <w:style w:type="character" w:customStyle="1" w:styleId="AnaParagrafYaziStiliSauChar">
    <w:name w:val="Ana_Paragraf_Yazi_Stili_Sau Char"/>
    <w:link w:val="AnaParagrafYaziStiliSau"/>
    <w:rsid w:val="0004660B"/>
    <w:rPr>
      <w:rFonts w:ascii="Times New Roman" w:eastAsia="TimesNewRomanPSMT" w:hAnsi="Times New Roman" w:cs="Times New Roman"/>
      <w:b/>
      <w:bCs/>
      <w:lang w:val="en"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1"/>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5.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oleObject" Target="embeddings/oleObject60.bin"/><Relationship Id="rId133" Type="http://schemas.openxmlformats.org/officeDocument/2006/relationships/image" Target="media/image51.wmf"/><Relationship Id="rId138" Type="http://schemas.openxmlformats.org/officeDocument/2006/relationships/oleObject" Target="embeddings/oleObject77.bin"/><Relationship Id="rId16" Type="http://schemas.openxmlformats.org/officeDocument/2006/relationships/image" Target="media/image5.wmf"/><Relationship Id="rId107" Type="http://schemas.openxmlformats.org/officeDocument/2006/relationships/oleObject" Target="embeddings/oleObject55.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9.bin"/><Relationship Id="rId128" Type="http://schemas.openxmlformats.org/officeDocument/2006/relationships/oleObject" Target="embeddings/oleObject72.bin"/><Relationship Id="rId144" Type="http://schemas.openxmlformats.org/officeDocument/2006/relationships/oleObject" Target="embeddings/oleObject80.bin"/><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1.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61.bin"/><Relationship Id="rId118" Type="http://schemas.openxmlformats.org/officeDocument/2006/relationships/oleObject" Target="embeddings/oleObject65.bin"/><Relationship Id="rId134" Type="http://schemas.openxmlformats.org/officeDocument/2006/relationships/oleObject" Target="embeddings/oleObject75.bin"/><Relationship Id="rId139" Type="http://schemas.openxmlformats.org/officeDocument/2006/relationships/image" Target="media/image54.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header" Target="header3.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oleObject" Target="embeddings/oleObject56.bin"/><Relationship Id="rId116" Type="http://schemas.openxmlformats.org/officeDocument/2006/relationships/oleObject" Target="embeddings/oleObject64.bin"/><Relationship Id="rId124" Type="http://schemas.openxmlformats.org/officeDocument/2006/relationships/oleObject" Target="embeddings/oleObject70.bin"/><Relationship Id="rId129" Type="http://schemas.openxmlformats.org/officeDocument/2006/relationships/image" Target="media/image49.wmf"/><Relationship Id="rId137" Type="http://schemas.openxmlformats.org/officeDocument/2006/relationships/image" Target="media/image53.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oleObject" Target="embeddings/oleObject74.bin"/><Relationship Id="rId140" Type="http://schemas.openxmlformats.org/officeDocument/2006/relationships/oleObject" Target="embeddings/oleObject78.bin"/><Relationship Id="rId145" Type="http://schemas.openxmlformats.org/officeDocument/2006/relationships/hyperlink" Target="https://doi.org/10.1101/2020.02.18.20023242"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4.wmf"/><Relationship Id="rId114" Type="http://schemas.openxmlformats.org/officeDocument/2006/relationships/oleObject" Target="embeddings/oleObject62.bin"/><Relationship Id="rId119" Type="http://schemas.openxmlformats.org/officeDocument/2006/relationships/image" Target="media/image46.wmf"/><Relationship Id="rId12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oleObject" Target="embeddings/oleObject50.bin"/><Relationship Id="rId122" Type="http://schemas.openxmlformats.org/officeDocument/2006/relationships/oleObject" Target="embeddings/oleObject68.bin"/><Relationship Id="rId130" Type="http://schemas.openxmlformats.org/officeDocument/2006/relationships/oleObject" Target="embeddings/oleObject73.bin"/><Relationship Id="rId135" Type="http://schemas.openxmlformats.org/officeDocument/2006/relationships/image" Target="media/image52.wmf"/><Relationship Id="rId143" Type="http://schemas.openxmlformats.org/officeDocument/2006/relationships/image" Target="media/image56.wmf"/><Relationship Id="rId148" Type="http://schemas.openxmlformats.org/officeDocument/2006/relationships/footer" Target="footer1.xml"/><Relationship Id="rId15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oleObject" Target="embeddings/oleObject66.bin"/><Relationship Id="rId125" Type="http://schemas.openxmlformats.org/officeDocument/2006/relationships/image" Target="media/image47.wmf"/><Relationship Id="rId141" Type="http://schemas.openxmlformats.org/officeDocument/2006/relationships/image" Target="media/image55.wmf"/><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8.bin"/><Relationship Id="rId115" Type="http://schemas.openxmlformats.org/officeDocument/2006/relationships/oleObject" Target="embeddings/oleObject63.bin"/><Relationship Id="rId131" Type="http://schemas.openxmlformats.org/officeDocument/2006/relationships/image" Target="media/image50.wmf"/><Relationship Id="rId136" Type="http://schemas.openxmlformats.org/officeDocument/2006/relationships/oleObject" Target="embeddings/oleObject76.bin"/><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oleObject" Target="embeddings/oleObject54.bin"/><Relationship Id="rId126" Type="http://schemas.openxmlformats.org/officeDocument/2006/relationships/oleObject" Target="embeddings/oleObject71.bin"/><Relationship Id="rId147" Type="http://schemas.openxmlformats.org/officeDocument/2006/relationships/header" Target="header2.xml"/><Relationship Id="rId8" Type="http://schemas.openxmlformats.org/officeDocument/2006/relationships/hyperlink" Target="https://orcid.org/0000-0003-0090-1661" TargetMode="Externa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7.bin"/><Relationship Id="rId142" Type="http://schemas.openxmlformats.org/officeDocument/2006/relationships/oleObject" Target="embeddings/oleObject79.bin"/><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2954</Words>
  <Characters>16193</Characters>
  <Application>Microsoft Office Word</Application>
  <DocSecurity>0</DocSecurity>
  <Lines>704</Lines>
  <Paragraphs>617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CANER TANIS</cp:lastModifiedBy>
  <cp:revision>9</cp:revision>
  <cp:lastPrinted>2022-10-06T12:06:00Z</cp:lastPrinted>
  <dcterms:created xsi:type="dcterms:W3CDTF">2023-12-13T09:55:00Z</dcterms:created>
  <dcterms:modified xsi:type="dcterms:W3CDTF">2023-12-13T10:58:00Z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52691db5c508efd15ee721c20992b592517b72dd606faefb50a0c3fe5190cbcf</vt:lpwstr>
  </property>
</Properties>
</file>