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AB0DD" w14:textId="338764A5" w:rsidR="001835CE" w:rsidRPr="00391C4A" w:rsidRDefault="000C48EF" w:rsidP="000B2C7D">
      <w:pPr>
        <w:spacing w:line="240" w:lineRule="auto"/>
        <w:jc w:val="center"/>
        <w:rPr>
          <w:rFonts w:ascii="Times New Roman" w:hAnsi="Times New Roman" w:cs="Times New Roman"/>
          <w:b/>
          <w:sz w:val="24"/>
          <w:szCs w:val="24"/>
        </w:rPr>
      </w:pPr>
      <w:r w:rsidRPr="00391C4A">
        <w:rPr>
          <w:rFonts w:ascii="Times New Roman" w:hAnsi="Times New Roman" w:cs="Times New Roman"/>
          <w:b/>
          <w:sz w:val="24"/>
          <w:szCs w:val="24"/>
        </w:rPr>
        <w:t xml:space="preserve">TÜRKİYE’DE </w:t>
      </w:r>
      <w:r w:rsidR="00746F53">
        <w:rPr>
          <w:rFonts w:ascii="Times New Roman" w:hAnsi="Times New Roman" w:cs="Times New Roman"/>
          <w:b/>
          <w:sz w:val="24"/>
          <w:szCs w:val="24"/>
        </w:rPr>
        <w:t>ÇEVRESEL</w:t>
      </w:r>
      <w:r w:rsidRPr="00391C4A">
        <w:rPr>
          <w:rFonts w:ascii="Times New Roman" w:hAnsi="Times New Roman" w:cs="Times New Roman"/>
          <w:b/>
          <w:sz w:val="24"/>
          <w:szCs w:val="24"/>
        </w:rPr>
        <w:t xml:space="preserve"> DEĞİŞİMLER</w:t>
      </w:r>
      <w:r w:rsidR="002D4AEC" w:rsidRPr="00391C4A">
        <w:rPr>
          <w:rFonts w:ascii="Times New Roman" w:hAnsi="Times New Roman" w:cs="Times New Roman"/>
          <w:b/>
          <w:sz w:val="24"/>
          <w:szCs w:val="24"/>
        </w:rPr>
        <w:t>İN</w:t>
      </w:r>
      <w:r w:rsidR="00783B66" w:rsidRPr="00391C4A">
        <w:rPr>
          <w:rFonts w:ascii="Times New Roman" w:hAnsi="Times New Roman" w:cs="Times New Roman"/>
          <w:b/>
          <w:sz w:val="24"/>
          <w:szCs w:val="24"/>
        </w:rPr>
        <w:t xml:space="preserve"> </w:t>
      </w:r>
      <w:r w:rsidR="00FC4617">
        <w:rPr>
          <w:rFonts w:ascii="Times New Roman" w:hAnsi="Times New Roman" w:cs="Times New Roman"/>
          <w:b/>
          <w:sz w:val="24"/>
          <w:szCs w:val="24"/>
        </w:rPr>
        <w:t>TARIMSAL ÜRETİM VE KIRSAL NÜFUS HAREKETLERİNE ETKİLERİ ÜZERİNE BİR DEĞERLENDİRME</w:t>
      </w:r>
    </w:p>
    <w:p w14:paraId="1EEFF384" w14:textId="3914B317" w:rsidR="001835CE" w:rsidRPr="00585519" w:rsidRDefault="00783B66" w:rsidP="0073620B">
      <w:pPr>
        <w:spacing w:after="0" w:line="240" w:lineRule="auto"/>
        <w:jc w:val="center"/>
        <w:rPr>
          <w:rFonts w:ascii="Times New Roman" w:hAnsi="Times New Roman" w:cs="Times New Roman"/>
        </w:rPr>
      </w:pPr>
      <w:r w:rsidRPr="00585519">
        <w:rPr>
          <w:rFonts w:ascii="Times New Roman" w:hAnsi="Times New Roman" w:cs="Times New Roman"/>
        </w:rPr>
        <w:t>Yasin Ç</w:t>
      </w:r>
      <w:r w:rsidR="0073620B" w:rsidRPr="00585519">
        <w:rPr>
          <w:rFonts w:ascii="Times New Roman" w:hAnsi="Times New Roman" w:cs="Times New Roman"/>
        </w:rPr>
        <w:t>AM</w:t>
      </w:r>
      <w:r w:rsidRPr="00585519">
        <w:rPr>
          <w:rStyle w:val="DipnotBavurusu"/>
          <w:rFonts w:ascii="Times New Roman" w:hAnsi="Times New Roman" w:cs="Times New Roman"/>
        </w:rPr>
        <w:footnoteReference w:id="1"/>
      </w:r>
    </w:p>
    <w:p w14:paraId="765DD1B6" w14:textId="7B94C208" w:rsidR="00391C4A" w:rsidRPr="00585519" w:rsidRDefault="00F7159B" w:rsidP="00FC4617">
      <w:pPr>
        <w:spacing w:line="240" w:lineRule="auto"/>
        <w:jc w:val="center"/>
        <w:rPr>
          <w:rFonts w:ascii="Times New Roman" w:hAnsi="Times New Roman" w:cs="Times New Roman"/>
        </w:rPr>
      </w:pPr>
      <w:proofErr w:type="spellStart"/>
      <w:r w:rsidRPr="00585519">
        <w:rPr>
          <w:rFonts w:ascii="Times New Roman" w:eastAsia="Calibri" w:hAnsi="Times New Roman" w:cs="Times New Roman"/>
        </w:rPr>
        <w:t>Marcin</w:t>
      </w:r>
      <w:proofErr w:type="spellEnd"/>
      <w:r w:rsidRPr="00585519">
        <w:rPr>
          <w:rFonts w:ascii="Times New Roman" w:eastAsia="Calibri" w:hAnsi="Times New Roman" w:cs="Times New Roman"/>
        </w:rPr>
        <w:t xml:space="preserve"> </w:t>
      </w:r>
      <w:proofErr w:type="spellStart"/>
      <w:r w:rsidRPr="00585519">
        <w:rPr>
          <w:rFonts w:ascii="Times New Roman" w:eastAsia="Calibri" w:hAnsi="Times New Roman" w:cs="Times New Roman"/>
        </w:rPr>
        <w:t>Mamiński</w:t>
      </w:r>
      <w:proofErr w:type="spellEnd"/>
      <w:r w:rsidRPr="00585519">
        <w:rPr>
          <w:rStyle w:val="DipnotBavurusu"/>
          <w:rFonts w:ascii="Times New Roman" w:hAnsi="Times New Roman" w:cs="Times New Roman"/>
        </w:rPr>
        <w:t xml:space="preserve"> </w:t>
      </w:r>
      <w:r w:rsidR="0073620B" w:rsidRPr="00585519">
        <w:rPr>
          <w:rStyle w:val="DipnotBavurusu"/>
          <w:rFonts w:ascii="Times New Roman" w:hAnsi="Times New Roman" w:cs="Times New Roman"/>
        </w:rPr>
        <w:footnoteReference w:id="2"/>
      </w:r>
    </w:p>
    <w:p w14:paraId="08432D41" w14:textId="77777777" w:rsidR="00783B66" w:rsidRPr="00391C4A" w:rsidRDefault="00391C4A" w:rsidP="0073620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Özet</w:t>
      </w:r>
    </w:p>
    <w:p w14:paraId="142BCD17" w14:textId="50CDE759" w:rsidR="00783B66" w:rsidRPr="00630265" w:rsidRDefault="00476AED" w:rsidP="004B4E60">
      <w:pPr>
        <w:spacing w:line="240" w:lineRule="auto"/>
        <w:ind w:firstLine="708"/>
        <w:jc w:val="both"/>
        <w:rPr>
          <w:rFonts w:ascii="Times New Roman" w:hAnsi="Times New Roman" w:cs="Times New Roman"/>
          <w:sz w:val="18"/>
          <w:szCs w:val="18"/>
        </w:rPr>
      </w:pPr>
      <w:r w:rsidRPr="00630265">
        <w:rPr>
          <w:rFonts w:ascii="Times New Roman" w:hAnsi="Times New Roman" w:cs="Times New Roman"/>
          <w:sz w:val="18"/>
          <w:szCs w:val="18"/>
        </w:rPr>
        <w:t>İnsanların hayatlarını sürdürebilmelerinin temel gereği olan beslenme ihtiyacını</w:t>
      </w:r>
      <w:r w:rsidR="001835CE" w:rsidRPr="00630265">
        <w:rPr>
          <w:rFonts w:ascii="Times New Roman" w:hAnsi="Times New Roman" w:cs="Times New Roman"/>
          <w:sz w:val="18"/>
          <w:szCs w:val="18"/>
        </w:rPr>
        <w:t xml:space="preserve"> karşılanabilme</w:t>
      </w:r>
      <w:r w:rsidR="00F020F5" w:rsidRPr="00630265">
        <w:rPr>
          <w:rFonts w:ascii="Times New Roman" w:hAnsi="Times New Roman" w:cs="Times New Roman"/>
          <w:sz w:val="18"/>
          <w:szCs w:val="18"/>
        </w:rPr>
        <w:t>lerin</w:t>
      </w:r>
      <w:r w:rsidR="001835CE" w:rsidRPr="00630265">
        <w:rPr>
          <w:rFonts w:ascii="Times New Roman" w:hAnsi="Times New Roman" w:cs="Times New Roman"/>
          <w:sz w:val="18"/>
          <w:szCs w:val="18"/>
        </w:rPr>
        <w:t>in</w:t>
      </w:r>
      <w:r w:rsidRPr="00630265">
        <w:rPr>
          <w:rFonts w:ascii="Times New Roman" w:hAnsi="Times New Roman" w:cs="Times New Roman"/>
          <w:sz w:val="18"/>
          <w:szCs w:val="18"/>
        </w:rPr>
        <w:t xml:space="preserve"> kaynağ</w:t>
      </w:r>
      <w:r w:rsidR="00D51141" w:rsidRPr="00630265">
        <w:rPr>
          <w:rFonts w:ascii="Times New Roman" w:hAnsi="Times New Roman" w:cs="Times New Roman"/>
          <w:sz w:val="18"/>
          <w:szCs w:val="18"/>
        </w:rPr>
        <w:t>ını oluşturan tarımsal alanlar</w:t>
      </w:r>
      <w:r w:rsidRPr="00630265">
        <w:rPr>
          <w:rFonts w:ascii="Times New Roman" w:hAnsi="Times New Roman" w:cs="Times New Roman"/>
          <w:sz w:val="18"/>
          <w:szCs w:val="18"/>
        </w:rPr>
        <w:t xml:space="preserve"> Türkiye’de dönemsel olarak terk edilme</w:t>
      </w:r>
      <w:r w:rsidR="001835CE" w:rsidRPr="00630265">
        <w:rPr>
          <w:rFonts w:ascii="Times New Roman" w:hAnsi="Times New Roman" w:cs="Times New Roman"/>
          <w:sz w:val="18"/>
          <w:szCs w:val="18"/>
        </w:rPr>
        <w:t xml:space="preserve"> eğilimine girmektedir</w:t>
      </w:r>
      <w:r w:rsidRPr="00630265">
        <w:rPr>
          <w:rFonts w:ascii="Times New Roman" w:hAnsi="Times New Roman" w:cs="Times New Roman"/>
          <w:sz w:val="18"/>
          <w:szCs w:val="18"/>
        </w:rPr>
        <w:t xml:space="preserve">. Miras yoluyla bölünme, istenilen kazancı sağlayamama, </w:t>
      </w:r>
      <w:r w:rsidR="000F4360" w:rsidRPr="00630265">
        <w:rPr>
          <w:rFonts w:ascii="Times New Roman" w:hAnsi="Times New Roman" w:cs="Times New Roman"/>
          <w:sz w:val="18"/>
          <w:szCs w:val="18"/>
        </w:rPr>
        <w:t xml:space="preserve">denetimsiz ve </w:t>
      </w:r>
      <w:r w:rsidRPr="00630265">
        <w:rPr>
          <w:rFonts w:ascii="Times New Roman" w:hAnsi="Times New Roman" w:cs="Times New Roman"/>
          <w:sz w:val="18"/>
          <w:szCs w:val="18"/>
        </w:rPr>
        <w:t xml:space="preserve">plansız yapılaşma, terör gibi farklı sorunların yanında iklimsel değişimlere bağlı olarak yağış veya sıcaklığın şiddetlenmesi </w:t>
      </w:r>
      <w:r w:rsidR="001835CE" w:rsidRPr="00630265">
        <w:rPr>
          <w:rFonts w:ascii="Times New Roman" w:hAnsi="Times New Roman" w:cs="Times New Roman"/>
          <w:sz w:val="18"/>
          <w:szCs w:val="18"/>
        </w:rPr>
        <w:t xml:space="preserve">ya da azalması </w:t>
      </w:r>
      <w:r w:rsidRPr="00630265">
        <w:rPr>
          <w:rFonts w:ascii="Times New Roman" w:hAnsi="Times New Roman" w:cs="Times New Roman"/>
          <w:sz w:val="18"/>
          <w:szCs w:val="18"/>
        </w:rPr>
        <w:t>sebebiyle</w:t>
      </w:r>
      <w:r w:rsidR="000F4360" w:rsidRPr="00630265">
        <w:rPr>
          <w:rFonts w:ascii="Times New Roman" w:hAnsi="Times New Roman" w:cs="Times New Roman"/>
          <w:sz w:val="18"/>
          <w:szCs w:val="18"/>
        </w:rPr>
        <w:t xml:space="preserve"> bazı bölgelerde</w:t>
      </w:r>
      <w:r w:rsidRPr="00630265">
        <w:rPr>
          <w:rFonts w:ascii="Times New Roman" w:hAnsi="Times New Roman" w:cs="Times New Roman"/>
          <w:sz w:val="18"/>
          <w:szCs w:val="18"/>
        </w:rPr>
        <w:t xml:space="preserve"> tarımsal üretimin maliyeti artarken, verimin de düştüğü görülmektedir. Maliyet artışı ve verimsizlik </w:t>
      </w:r>
      <w:r w:rsidR="001835CE" w:rsidRPr="00630265">
        <w:rPr>
          <w:rFonts w:ascii="Times New Roman" w:hAnsi="Times New Roman" w:cs="Times New Roman"/>
          <w:sz w:val="18"/>
          <w:szCs w:val="18"/>
        </w:rPr>
        <w:t>temelinde ortaya çıkan durum</w:t>
      </w:r>
      <w:r w:rsidRPr="00630265">
        <w:rPr>
          <w:rFonts w:ascii="Times New Roman" w:hAnsi="Times New Roman" w:cs="Times New Roman"/>
          <w:sz w:val="18"/>
          <w:szCs w:val="18"/>
        </w:rPr>
        <w:t xml:space="preserve"> insanları tarımı terk edip kentlere göç etmeye zorlamakta buna bağlı olarak tarımsal alanların terk edilmesiyle sonuçlanan bir süreç ortaya çıkmaktadır. Çalışmada </w:t>
      </w:r>
      <w:r w:rsidR="001835CE" w:rsidRPr="00630265">
        <w:rPr>
          <w:rFonts w:ascii="Times New Roman" w:hAnsi="Times New Roman" w:cs="Times New Roman"/>
          <w:sz w:val="18"/>
          <w:szCs w:val="18"/>
        </w:rPr>
        <w:t>iklim değişikliği ve çevre sorunlarının uluslararası alanda tartışılmaya başlandığı 1970li yıllardan günümüze Türkiye’de iklime bağlı çevresel değişimlerin tarımsal alanlar ve nüfus hareketlerine etkileri irdelenmiştir.</w:t>
      </w:r>
      <w:r w:rsidR="004227C6" w:rsidRPr="00630265">
        <w:rPr>
          <w:rFonts w:ascii="Times New Roman" w:hAnsi="Times New Roman" w:cs="Times New Roman"/>
          <w:sz w:val="18"/>
          <w:szCs w:val="18"/>
        </w:rPr>
        <w:t xml:space="preserve"> Literatür taramasına dayalı bu çalışma</w:t>
      </w:r>
      <w:r w:rsidR="00100739" w:rsidRPr="00630265">
        <w:rPr>
          <w:rFonts w:ascii="Times New Roman" w:hAnsi="Times New Roman" w:cs="Times New Roman"/>
          <w:sz w:val="18"/>
          <w:szCs w:val="18"/>
        </w:rPr>
        <w:t xml:space="preserve"> </w:t>
      </w:r>
      <w:r w:rsidR="00DA6B45" w:rsidRPr="00630265">
        <w:rPr>
          <w:rFonts w:ascii="Times New Roman" w:hAnsi="Times New Roman" w:cs="Times New Roman"/>
          <w:sz w:val="18"/>
          <w:szCs w:val="18"/>
        </w:rPr>
        <w:t xml:space="preserve">tarımsal üretim, nüfus hareketleri, tarım alanları, yağış değişimleri gibi konularda </w:t>
      </w:r>
      <w:r w:rsidR="00100739" w:rsidRPr="00630265">
        <w:rPr>
          <w:rFonts w:ascii="Times New Roman" w:hAnsi="Times New Roman" w:cs="Times New Roman"/>
          <w:sz w:val="18"/>
          <w:szCs w:val="18"/>
        </w:rPr>
        <w:t>farklı kurumların</w:t>
      </w:r>
      <w:r w:rsidR="00DA6B45" w:rsidRPr="00630265">
        <w:rPr>
          <w:rFonts w:ascii="Times New Roman" w:hAnsi="Times New Roman" w:cs="Times New Roman"/>
          <w:sz w:val="18"/>
          <w:szCs w:val="18"/>
        </w:rPr>
        <w:t xml:space="preserve"> açık</w:t>
      </w:r>
      <w:r w:rsidR="00100739" w:rsidRPr="00630265">
        <w:rPr>
          <w:rFonts w:ascii="Times New Roman" w:hAnsi="Times New Roman" w:cs="Times New Roman"/>
          <w:sz w:val="18"/>
          <w:szCs w:val="18"/>
        </w:rPr>
        <w:t xml:space="preserve"> verileri</w:t>
      </w:r>
      <w:r w:rsidR="00DA6B45" w:rsidRPr="00630265">
        <w:rPr>
          <w:rFonts w:ascii="Times New Roman" w:hAnsi="Times New Roman" w:cs="Times New Roman"/>
          <w:sz w:val="18"/>
          <w:szCs w:val="18"/>
        </w:rPr>
        <w:t>nden</w:t>
      </w:r>
      <w:r w:rsidR="00100739" w:rsidRPr="00630265">
        <w:rPr>
          <w:rFonts w:ascii="Times New Roman" w:hAnsi="Times New Roman" w:cs="Times New Roman"/>
          <w:sz w:val="18"/>
          <w:szCs w:val="18"/>
        </w:rPr>
        <w:t xml:space="preserve"> </w:t>
      </w:r>
      <w:r w:rsidR="00DA6B45" w:rsidRPr="00630265">
        <w:rPr>
          <w:rFonts w:ascii="Times New Roman" w:hAnsi="Times New Roman" w:cs="Times New Roman"/>
          <w:sz w:val="18"/>
          <w:szCs w:val="18"/>
        </w:rPr>
        <w:t>faydalanılarak</w:t>
      </w:r>
      <w:r w:rsidR="00100739" w:rsidRPr="00630265">
        <w:rPr>
          <w:rFonts w:ascii="Times New Roman" w:hAnsi="Times New Roman" w:cs="Times New Roman"/>
          <w:sz w:val="18"/>
          <w:szCs w:val="18"/>
        </w:rPr>
        <w:t xml:space="preserve"> oluşturulmuştur.</w:t>
      </w:r>
      <w:r w:rsidR="00F020F5" w:rsidRPr="00630265">
        <w:rPr>
          <w:rFonts w:ascii="Times New Roman" w:hAnsi="Times New Roman" w:cs="Times New Roman"/>
          <w:sz w:val="18"/>
          <w:szCs w:val="18"/>
        </w:rPr>
        <w:t xml:space="preserve"> Türkiye’de özellikle Kuzeydoğu Anadolu Bölgesi, Güneydoğu Anadolu Bölgesi, Doğu Anadolu Bölgesi ve İç Anadolu Bölgesinin </w:t>
      </w:r>
      <w:r w:rsidR="00651B77" w:rsidRPr="00630265">
        <w:rPr>
          <w:rFonts w:ascii="Times New Roman" w:hAnsi="Times New Roman" w:cs="Times New Roman"/>
          <w:sz w:val="18"/>
          <w:szCs w:val="18"/>
        </w:rPr>
        <w:t>çeşitli sebeplerden dolayı yıllardır göç verme sürecinde olduğu görülmektedir. Ülke nüfusu düzenli bir şekilde artarken tarımda çalışan sigortalı insan sayısının azalış eğiliminde olduğu</w:t>
      </w:r>
      <w:r w:rsidR="002B5AC8" w:rsidRPr="00630265">
        <w:rPr>
          <w:rFonts w:ascii="Times New Roman" w:hAnsi="Times New Roman" w:cs="Times New Roman"/>
          <w:sz w:val="18"/>
          <w:szCs w:val="18"/>
        </w:rPr>
        <w:t>,</w:t>
      </w:r>
      <w:r w:rsidR="00803E32" w:rsidRPr="00630265">
        <w:rPr>
          <w:rFonts w:ascii="Times New Roman" w:hAnsi="Times New Roman" w:cs="Times New Roman"/>
          <w:sz w:val="18"/>
          <w:szCs w:val="18"/>
        </w:rPr>
        <w:t xml:space="preserve"> </w:t>
      </w:r>
      <w:r w:rsidR="002B5AC8" w:rsidRPr="00630265">
        <w:rPr>
          <w:rFonts w:ascii="Times New Roman" w:hAnsi="Times New Roman" w:cs="Times New Roman"/>
          <w:sz w:val="18"/>
          <w:szCs w:val="18"/>
        </w:rPr>
        <w:t>b</w:t>
      </w:r>
      <w:r w:rsidR="00803E32" w:rsidRPr="00630265">
        <w:rPr>
          <w:rFonts w:ascii="Times New Roman" w:hAnsi="Times New Roman" w:cs="Times New Roman"/>
          <w:sz w:val="18"/>
          <w:szCs w:val="18"/>
        </w:rPr>
        <w:t>enzer şekilde kentleşme oranı artarken tarımsal alan</w:t>
      </w:r>
      <w:r w:rsidR="002B5AC8" w:rsidRPr="00630265">
        <w:rPr>
          <w:rFonts w:ascii="Times New Roman" w:hAnsi="Times New Roman" w:cs="Times New Roman"/>
          <w:sz w:val="18"/>
          <w:szCs w:val="18"/>
        </w:rPr>
        <w:t xml:space="preserve"> oranında</w:t>
      </w:r>
      <w:r w:rsidR="00803E32" w:rsidRPr="00630265">
        <w:rPr>
          <w:rFonts w:ascii="Times New Roman" w:hAnsi="Times New Roman" w:cs="Times New Roman"/>
          <w:sz w:val="18"/>
          <w:szCs w:val="18"/>
        </w:rPr>
        <w:t xml:space="preserve"> azalış eğilimi görülmektedir.</w:t>
      </w:r>
      <w:r w:rsidR="002B5AC8" w:rsidRPr="00630265">
        <w:rPr>
          <w:rFonts w:ascii="Times New Roman" w:hAnsi="Times New Roman" w:cs="Times New Roman"/>
          <w:sz w:val="18"/>
          <w:szCs w:val="18"/>
        </w:rPr>
        <w:t xml:space="preserve"> Özellikle sulu tarım uygulamalarının yapıldığı bölgelerde </w:t>
      </w:r>
      <w:r w:rsidR="009D18DA" w:rsidRPr="00630265">
        <w:rPr>
          <w:rFonts w:ascii="Times New Roman" w:hAnsi="Times New Roman" w:cs="Times New Roman"/>
          <w:sz w:val="18"/>
          <w:szCs w:val="18"/>
        </w:rPr>
        <w:t>göller ve yeraltı su kaynaklarının azalması ya da tükenmesi tarım sektöründe çalışan kişileri kuru tarıma dayalı ürün üretimine ya da toprağını terk ederek kentlerde başka iş sahalarında ekonomik kazanç elde etmeye teşvik etmektedir.</w:t>
      </w:r>
      <w:r w:rsidR="001C2369" w:rsidRPr="00630265">
        <w:rPr>
          <w:rFonts w:ascii="Times New Roman" w:hAnsi="Times New Roman" w:cs="Times New Roman"/>
          <w:sz w:val="18"/>
          <w:szCs w:val="18"/>
        </w:rPr>
        <w:t xml:space="preserve"> Çalışmada Türkiye’de tarımsal çeşitliliğin sürdürülebilmesi </w:t>
      </w:r>
      <w:r w:rsidR="00162660" w:rsidRPr="00630265">
        <w:rPr>
          <w:rFonts w:ascii="Times New Roman" w:hAnsi="Times New Roman" w:cs="Times New Roman"/>
          <w:sz w:val="18"/>
          <w:szCs w:val="18"/>
        </w:rPr>
        <w:t xml:space="preserve">ve sektörel nüfus dengelerinin korunabilmesi açısından tarıma dönüş teşviklerinin artırılması, üretim süreçlerinde destekleyici politikaların kapsamının genişletilmesi önerilmektedir. Ayrıca, </w:t>
      </w:r>
      <w:r w:rsidR="00CD463E" w:rsidRPr="00630265">
        <w:rPr>
          <w:rFonts w:ascii="Times New Roman" w:hAnsi="Times New Roman" w:cs="Times New Roman"/>
          <w:sz w:val="18"/>
          <w:szCs w:val="18"/>
        </w:rPr>
        <w:t xml:space="preserve">Türkiye’nin iklim ve toprak yapısının çeşitliliği de göz önüne alındığında </w:t>
      </w:r>
      <w:r w:rsidR="00162660" w:rsidRPr="00630265">
        <w:rPr>
          <w:rFonts w:ascii="Times New Roman" w:hAnsi="Times New Roman" w:cs="Times New Roman"/>
          <w:sz w:val="18"/>
          <w:szCs w:val="18"/>
        </w:rPr>
        <w:t>toprak kullanımı</w:t>
      </w:r>
      <w:r w:rsidR="00CD463E" w:rsidRPr="00630265">
        <w:rPr>
          <w:rFonts w:ascii="Times New Roman" w:hAnsi="Times New Roman" w:cs="Times New Roman"/>
          <w:sz w:val="18"/>
          <w:szCs w:val="18"/>
        </w:rPr>
        <w:t xml:space="preserve"> ve tarımsal üretime</w:t>
      </w:r>
      <w:r w:rsidR="00162660" w:rsidRPr="00630265">
        <w:rPr>
          <w:rFonts w:ascii="Times New Roman" w:hAnsi="Times New Roman" w:cs="Times New Roman"/>
          <w:sz w:val="18"/>
          <w:szCs w:val="18"/>
        </w:rPr>
        <w:t xml:space="preserve"> yönelik yönlendirici ve </w:t>
      </w:r>
      <w:r w:rsidR="00CD463E" w:rsidRPr="00630265">
        <w:rPr>
          <w:rFonts w:ascii="Times New Roman" w:hAnsi="Times New Roman" w:cs="Times New Roman"/>
          <w:sz w:val="18"/>
          <w:szCs w:val="18"/>
        </w:rPr>
        <w:t>planlayıcı bir anlayış geliştirilerek olası gıda krizlerinin önüne geçilebileceği öngörülmektedir.</w:t>
      </w:r>
    </w:p>
    <w:p w14:paraId="2D5BE729" w14:textId="0E775103" w:rsidR="00FC4617" w:rsidRPr="00414764" w:rsidRDefault="00391C4A" w:rsidP="004B4E60">
      <w:pPr>
        <w:spacing w:line="240" w:lineRule="auto"/>
        <w:jc w:val="both"/>
        <w:rPr>
          <w:rFonts w:ascii="Times New Roman" w:hAnsi="Times New Roman" w:cs="Times New Roman"/>
          <w:sz w:val="18"/>
          <w:szCs w:val="18"/>
        </w:rPr>
      </w:pPr>
      <w:r w:rsidRPr="00414764">
        <w:rPr>
          <w:rFonts w:ascii="Times New Roman" w:hAnsi="Times New Roman" w:cs="Times New Roman"/>
          <w:b/>
          <w:sz w:val="18"/>
          <w:szCs w:val="18"/>
        </w:rPr>
        <w:t>Anahtar Kelimeler:</w:t>
      </w:r>
      <w:r w:rsidRPr="00414764">
        <w:rPr>
          <w:rFonts w:ascii="Times New Roman" w:hAnsi="Times New Roman" w:cs="Times New Roman"/>
          <w:sz w:val="18"/>
          <w:szCs w:val="18"/>
        </w:rPr>
        <w:t xml:space="preserve"> Tarımsal Alanlar, İklimsel Değişimler, Nüfus Hareketleri, Kentleşme.</w:t>
      </w:r>
    </w:p>
    <w:p w14:paraId="0D60C7E6" w14:textId="39BFCF0F" w:rsidR="00FC4617" w:rsidRPr="00FC4617" w:rsidRDefault="00FC4617" w:rsidP="00FC4617">
      <w:pPr>
        <w:spacing w:line="240" w:lineRule="auto"/>
        <w:jc w:val="center"/>
        <w:rPr>
          <w:rFonts w:ascii="Times New Roman" w:hAnsi="Times New Roman" w:cs="Times New Roman"/>
          <w:b/>
          <w:bCs/>
          <w:sz w:val="24"/>
          <w:szCs w:val="24"/>
        </w:rPr>
      </w:pPr>
      <w:r w:rsidRPr="00FC4617">
        <w:rPr>
          <w:rFonts w:ascii="Times New Roman" w:hAnsi="Times New Roman" w:cs="Times New Roman"/>
          <w:b/>
          <w:bCs/>
          <w:sz w:val="24"/>
          <w:szCs w:val="24"/>
        </w:rPr>
        <w:t>AN EVALUATION ON THE EFFECTS OF ENVIRONMENTAL CHANGES ON AGRICULTURAL PRODUCTION AND RURAL POPULATION MOVEMENTS IN TURKEY</w:t>
      </w:r>
    </w:p>
    <w:p w14:paraId="35E8132E" w14:textId="6C2CCA7B" w:rsidR="001835CE" w:rsidRPr="00391C4A" w:rsidRDefault="001835CE" w:rsidP="0073620B">
      <w:pPr>
        <w:spacing w:line="240" w:lineRule="auto"/>
        <w:jc w:val="center"/>
        <w:rPr>
          <w:rFonts w:ascii="Times New Roman" w:hAnsi="Times New Roman" w:cs="Times New Roman"/>
          <w:b/>
          <w:sz w:val="24"/>
          <w:szCs w:val="24"/>
        </w:rPr>
      </w:pPr>
      <w:r w:rsidRPr="00391C4A">
        <w:rPr>
          <w:rFonts w:ascii="Times New Roman" w:hAnsi="Times New Roman" w:cs="Times New Roman"/>
          <w:b/>
          <w:sz w:val="24"/>
          <w:szCs w:val="24"/>
        </w:rPr>
        <w:t>Abstract</w:t>
      </w:r>
    </w:p>
    <w:p w14:paraId="2334AE52" w14:textId="4C2243A5" w:rsidR="001835CE" w:rsidRPr="00630265" w:rsidRDefault="00391C4A" w:rsidP="004B4E60">
      <w:pPr>
        <w:spacing w:line="240" w:lineRule="auto"/>
        <w:ind w:firstLine="708"/>
        <w:jc w:val="both"/>
        <w:rPr>
          <w:rFonts w:ascii="Times New Roman" w:hAnsi="Times New Roman" w:cs="Times New Roman"/>
          <w:sz w:val="18"/>
          <w:szCs w:val="18"/>
        </w:rPr>
      </w:pPr>
      <w:proofErr w:type="spellStart"/>
      <w:r w:rsidRPr="00630265">
        <w:rPr>
          <w:rFonts w:ascii="Times New Roman" w:hAnsi="Times New Roman" w:cs="Times New Roman"/>
          <w:sz w:val="18"/>
          <w:szCs w:val="18"/>
        </w:rPr>
        <w:t>Agricultural</w:t>
      </w:r>
      <w:proofErr w:type="spellEnd"/>
      <w:r w:rsidRPr="00630265">
        <w:rPr>
          <w:rFonts w:ascii="Times New Roman" w:hAnsi="Times New Roman" w:cs="Times New Roman"/>
          <w:sz w:val="18"/>
          <w:szCs w:val="18"/>
        </w:rPr>
        <w:t xml:space="preserve"> </w:t>
      </w:r>
      <w:proofErr w:type="spellStart"/>
      <w:r w:rsidR="00D9489B" w:rsidRPr="00630265">
        <w:rPr>
          <w:rFonts w:ascii="Times New Roman" w:hAnsi="Times New Roman" w:cs="Times New Roman"/>
          <w:sz w:val="18"/>
          <w:szCs w:val="18"/>
        </w:rPr>
        <w:t>land</w:t>
      </w:r>
      <w:r w:rsidRPr="00630265">
        <w:rPr>
          <w:rFonts w:ascii="Times New Roman" w:hAnsi="Times New Roman" w:cs="Times New Roman"/>
          <w:sz w:val="18"/>
          <w:szCs w:val="18"/>
        </w:rPr>
        <w:t>s</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which</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are</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the</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source</w:t>
      </w:r>
      <w:proofErr w:type="spellEnd"/>
      <w:r w:rsidRPr="00630265">
        <w:rPr>
          <w:rFonts w:ascii="Times New Roman" w:hAnsi="Times New Roman" w:cs="Times New Roman"/>
          <w:sz w:val="18"/>
          <w:szCs w:val="18"/>
        </w:rPr>
        <w:t xml:space="preserve"> of </w:t>
      </w:r>
      <w:proofErr w:type="spellStart"/>
      <w:r w:rsidRPr="00630265">
        <w:rPr>
          <w:rFonts w:ascii="Times New Roman" w:hAnsi="Times New Roman" w:cs="Times New Roman"/>
          <w:sz w:val="18"/>
          <w:szCs w:val="18"/>
        </w:rPr>
        <w:t>meeting</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the</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nutritional</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needs</w:t>
      </w:r>
      <w:proofErr w:type="spellEnd"/>
      <w:r w:rsidRPr="00630265">
        <w:rPr>
          <w:rFonts w:ascii="Times New Roman" w:hAnsi="Times New Roman" w:cs="Times New Roman"/>
          <w:sz w:val="18"/>
          <w:szCs w:val="18"/>
        </w:rPr>
        <w:t xml:space="preserve"> of </w:t>
      </w:r>
      <w:proofErr w:type="spellStart"/>
      <w:r w:rsidRPr="00630265">
        <w:rPr>
          <w:rFonts w:ascii="Times New Roman" w:hAnsi="Times New Roman" w:cs="Times New Roman"/>
          <w:sz w:val="18"/>
          <w:szCs w:val="18"/>
        </w:rPr>
        <w:t>people</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which</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are</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the</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basic</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necessity</w:t>
      </w:r>
      <w:proofErr w:type="spellEnd"/>
      <w:r w:rsidRPr="00630265">
        <w:rPr>
          <w:rFonts w:ascii="Times New Roman" w:hAnsi="Times New Roman" w:cs="Times New Roman"/>
          <w:sz w:val="18"/>
          <w:szCs w:val="18"/>
        </w:rPr>
        <w:t xml:space="preserve"> of </w:t>
      </w:r>
      <w:proofErr w:type="spellStart"/>
      <w:r w:rsidRPr="00630265">
        <w:rPr>
          <w:rFonts w:ascii="Times New Roman" w:hAnsi="Times New Roman" w:cs="Times New Roman"/>
          <w:sz w:val="18"/>
          <w:szCs w:val="18"/>
        </w:rPr>
        <w:t>their</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survival</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tend</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to</w:t>
      </w:r>
      <w:proofErr w:type="spellEnd"/>
      <w:r w:rsidRPr="00630265">
        <w:rPr>
          <w:rFonts w:ascii="Times New Roman" w:hAnsi="Times New Roman" w:cs="Times New Roman"/>
          <w:sz w:val="18"/>
          <w:szCs w:val="18"/>
        </w:rPr>
        <w:t xml:space="preserve"> be </w:t>
      </w:r>
      <w:proofErr w:type="spellStart"/>
      <w:r w:rsidRPr="00630265">
        <w:rPr>
          <w:rFonts w:ascii="Times New Roman" w:hAnsi="Times New Roman" w:cs="Times New Roman"/>
          <w:sz w:val="18"/>
          <w:szCs w:val="18"/>
        </w:rPr>
        <w:t>abandoned</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periodically</w:t>
      </w:r>
      <w:proofErr w:type="spellEnd"/>
      <w:r w:rsidRPr="00630265">
        <w:rPr>
          <w:rFonts w:ascii="Times New Roman" w:hAnsi="Times New Roman" w:cs="Times New Roman"/>
          <w:sz w:val="18"/>
          <w:szCs w:val="18"/>
        </w:rPr>
        <w:t xml:space="preserve"> in </w:t>
      </w:r>
      <w:proofErr w:type="spellStart"/>
      <w:r w:rsidRPr="00630265">
        <w:rPr>
          <w:rFonts w:ascii="Times New Roman" w:hAnsi="Times New Roman" w:cs="Times New Roman"/>
          <w:sz w:val="18"/>
          <w:szCs w:val="18"/>
        </w:rPr>
        <w:t>Turkey</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In</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addition</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to</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different</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problems</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such</w:t>
      </w:r>
      <w:proofErr w:type="spellEnd"/>
      <w:r w:rsidRPr="00630265">
        <w:rPr>
          <w:rFonts w:ascii="Times New Roman" w:hAnsi="Times New Roman" w:cs="Times New Roman"/>
          <w:sz w:val="18"/>
          <w:szCs w:val="18"/>
        </w:rPr>
        <w:t xml:space="preserve"> as </w:t>
      </w:r>
      <w:proofErr w:type="spellStart"/>
      <w:r w:rsidRPr="00630265">
        <w:rPr>
          <w:rFonts w:ascii="Times New Roman" w:hAnsi="Times New Roman" w:cs="Times New Roman"/>
          <w:sz w:val="18"/>
          <w:szCs w:val="18"/>
        </w:rPr>
        <w:t>division</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by</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inheritance</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inability</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to</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provide</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the</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desired</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income</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unplanned</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construction</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terrorism</w:t>
      </w:r>
      <w:proofErr w:type="spellEnd"/>
      <w:r w:rsidRPr="00630265">
        <w:rPr>
          <w:rFonts w:ascii="Times New Roman" w:hAnsi="Times New Roman" w:cs="Times New Roman"/>
          <w:sz w:val="18"/>
          <w:szCs w:val="18"/>
        </w:rPr>
        <w:t xml:space="preserve">, it is </w:t>
      </w:r>
      <w:proofErr w:type="spellStart"/>
      <w:r w:rsidRPr="00630265">
        <w:rPr>
          <w:rFonts w:ascii="Times New Roman" w:hAnsi="Times New Roman" w:cs="Times New Roman"/>
          <w:sz w:val="18"/>
          <w:szCs w:val="18"/>
        </w:rPr>
        <w:t>seen</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that</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the</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cost</w:t>
      </w:r>
      <w:proofErr w:type="spellEnd"/>
      <w:r w:rsidRPr="00630265">
        <w:rPr>
          <w:rFonts w:ascii="Times New Roman" w:hAnsi="Times New Roman" w:cs="Times New Roman"/>
          <w:sz w:val="18"/>
          <w:szCs w:val="18"/>
        </w:rPr>
        <w:t xml:space="preserve"> of </w:t>
      </w:r>
      <w:proofErr w:type="spellStart"/>
      <w:r w:rsidRPr="00630265">
        <w:rPr>
          <w:rFonts w:ascii="Times New Roman" w:hAnsi="Times New Roman" w:cs="Times New Roman"/>
          <w:sz w:val="18"/>
          <w:szCs w:val="18"/>
        </w:rPr>
        <w:t>agricultural</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production</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increases</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and</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the</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yield</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decreases</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due</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to</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the</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increase</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or</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decrease</w:t>
      </w:r>
      <w:proofErr w:type="spellEnd"/>
      <w:r w:rsidRPr="00630265">
        <w:rPr>
          <w:rFonts w:ascii="Times New Roman" w:hAnsi="Times New Roman" w:cs="Times New Roman"/>
          <w:sz w:val="18"/>
          <w:szCs w:val="18"/>
        </w:rPr>
        <w:t xml:space="preserve"> in </w:t>
      </w:r>
      <w:proofErr w:type="spellStart"/>
      <w:r w:rsidRPr="00630265">
        <w:rPr>
          <w:rFonts w:ascii="Times New Roman" w:hAnsi="Times New Roman" w:cs="Times New Roman"/>
          <w:sz w:val="18"/>
          <w:szCs w:val="18"/>
        </w:rPr>
        <w:t>precipitation</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and</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temperature</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due</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to</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climatic</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changes</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The</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situation</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that</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arises</w:t>
      </w:r>
      <w:proofErr w:type="spellEnd"/>
      <w:r w:rsidRPr="00630265">
        <w:rPr>
          <w:rFonts w:ascii="Times New Roman" w:hAnsi="Times New Roman" w:cs="Times New Roman"/>
          <w:sz w:val="18"/>
          <w:szCs w:val="18"/>
        </w:rPr>
        <w:t xml:space="preserve"> on </w:t>
      </w:r>
      <w:proofErr w:type="spellStart"/>
      <w:r w:rsidRPr="00630265">
        <w:rPr>
          <w:rFonts w:ascii="Times New Roman" w:hAnsi="Times New Roman" w:cs="Times New Roman"/>
          <w:sz w:val="18"/>
          <w:szCs w:val="18"/>
        </w:rPr>
        <w:t>the</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basis</w:t>
      </w:r>
      <w:proofErr w:type="spellEnd"/>
      <w:r w:rsidRPr="00630265">
        <w:rPr>
          <w:rFonts w:ascii="Times New Roman" w:hAnsi="Times New Roman" w:cs="Times New Roman"/>
          <w:sz w:val="18"/>
          <w:szCs w:val="18"/>
        </w:rPr>
        <w:t xml:space="preserve"> of </w:t>
      </w:r>
      <w:proofErr w:type="spellStart"/>
      <w:r w:rsidRPr="00630265">
        <w:rPr>
          <w:rFonts w:ascii="Times New Roman" w:hAnsi="Times New Roman" w:cs="Times New Roman"/>
          <w:sz w:val="18"/>
          <w:szCs w:val="18"/>
        </w:rPr>
        <w:t>cost</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increase</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and</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inefficiency</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forces</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people</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to</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leave</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agriculture</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and</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migrate</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to</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cities</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resulting</w:t>
      </w:r>
      <w:proofErr w:type="spellEnd"/>
      <w:r w:rsidRPr="00630265">
        <w:rPr>
          <w:rFonts w:ascii="Times New Roman" w:hAnsi="Times New Roman" w:cs="Times New Roman"/>
          <w:sz w:val="18"/>
          <w:szCs w:val="18"/>
        </w:rPr>
        <w:t xml:space="preserve"> in a </w:t>
      </w:r>
      <w:proofErr w:type="spellStart"/>
      <w:r w:rsidRPr="00630265">
        <w:rPr>
          <w:rFonts w:ascii="Times New Roman" w:hAnsi="Times New Roman" w:cs="Times New Roman"/>
          <w:sz w:val="18"/>
          <w:szCs w:val="18"/>
        </w:rPr>
        <w:t>process</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that</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results</w:t>
      </w:r>
      <w:proofErr w:type="spellEnd"/>
      <w:r w:rsidRPr="00630265">
        <w:rPr>
          <w:rFonts w:ascii="Times New Roman" w:hAnsi="Times New Roman" w:cs="Times New Roman"/>
          <w:sz w:val="18"/>
          <w:szCs w:val="18"/>
        </w:rPr>
        <w:t xml:space="preserve"> in </w:t>
      </w:r>
      <w:proofErr w:type="spellStart"/>
      <w:r w:rsidRPr="00630265">
        <w:rPr>
          <w:rFonts w:ascii="Times New Roman" w:hAnsi="Times New Roman" w:cs="Times New Roman"/>
          <w:sz w:val="18"/>
          <w:szCs w:val="18"/>
        </w:rPr>
        <w:t>the</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abandonment</w:t>
      </w:r>
      <w:proofErr w:type="spellEnd"/>
      <w:r w:rsidRPr="00630265">
        <w:rPr>
          <w:rFonts w:ascii="Times New Roman" w:hAnsi="Times New Roman" w:cs="Times New Roman"/>
          <w:sz w:val="18"/>
          <w:szCs w:val="18"/>
        </w:rPr>
        <w:t xml:space="preserve"> of </w:t>
      </w:r>
      <w:proofErr w:type="spellStart"/>
      <w:r w:rsidRPr="00630265">
        <w:rPr>
          <w:rFonts w:ascii="Times New Roman" w:hAnsi="Times New Roman" w:cs="Times New Roman"/>
          <w:sz w:val="18"/>
          <w:szCs w:val="18"/>
        </w:rPr>
        <w:t>agricultural</w:t>
      </w:r>
      <w:proofErr w:type="spellEnd"/>
      <w:r w:rsidRPr="00630265">
        <w:rPr>
          <w:rFonts w:ascii="Times New Roman" w:hAnsi="Times New Roman" w:cs="Times New Roman"/>
          <w:sz w:val="18"/>
          <w:szCs w:val="18"/>
        </w:rPr>
        <w:t xml:space="preserve"> </w:t>
      </w:r>
      <w:proofErr w:type="spellStart"/>
      <w:r w:rsidR="00D9489B" w:rsidRPr="00630265">
        <w:rPr>
          <w:rFonts w:ascii="Times New Roman" w:hAnsi="Times New Roman" w:cs="Times New Roman"/>
          <w:sz w:val="18"/>
          <w:szCs w:val="18"/>
        </w:rPr>
        <w:t>land</w:t>
      </w:r>
      <w:r w:rsidRPr="00630265">
        <w:rPr>
          <w:rFonts w:ascii="Times New Roman" w:hAnsi="Times New Roman" w:cs="Times New Roman"/>
          <w:sz w:val="18"/>
          <w:szCs w:val="18"/>
        </w:rPr>
        <w:t>s</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In</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this</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study</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the</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effects</w:t>
      </w:r>
      <w:proofErr w:type="spellEnd"/>
      <w:r w:rsidRPr="00630265">
        <w:rPr>
          <w:rFonts w:ascii="Times New Roman" w:hAnsi="Times New Roman" w:cs="Times New Roman"/>
          <w:sz w:val="18"/>
          <w:szCs w:val="18"/>
        </w:rPr>
        <w:t xml:space="preserve"> of </w:t>
      </w:r>
      <w:proofErr w:type="spellStart"/>
      <w:r w:rsidRPr="00630265">
        <w:rPr>
          <w:rFonts w:ascii="Times New Roman" w:hAnsi="Times New Roman" w:cs="Times New Roman"/>
          <w:sz w:val="18"/>
          <w:szCs w:val="18"/>
        </w:rPr>
        <w:t>climate-related</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environmental</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changes</w:t>
      </w:r>
      <w:proofErr w:type="spellEnd"/>
      <w:r w:rsidRPr="00630265">
        <w:rPr>
          <w:rFonts w:ascii="Times New Roman" w:hAnsi="Times New Roman" w:cs="Times New Roman"/>
          <w:sz w:val="18"/>
          <w:szCs w:val="18"/>
        </w:rPr>
        <w:t xml:space="preserve"> on </w:t>
      </w:r>
      <w:proofErr w:type="spellStart"/>
      <w:r w:rsidRPr="00630265">
        <w:rPr>
          <w:rFonts w:ascii="Times New Roman" w:hAnsi="Times New Roman" w:cs="Times New Roman"/>
          <w:sz w:val="18"/>
          <w:szCs w:val="18"/>
        </w:rPr>
        <w:t>agricultural</w:t>
      </w:r>
      <w:proofErr w:type="spellEnd"/>
      <w:r w:rsidRPr="00630265">
        <w:rPr>
          <w:rFonts w:ascii="Times New Roman" w:hAnsi="Times New Roman" w:cs="Times New Roman"/>
          <w:sz w:val="18"/>
          <w:szCs w:val="18"/>
        </w:rPr>
        <w:t xml:space="preserve"> </w:t>
      </w:r>
      <w:proofErr w:type="spellStart"/>
      <w:r w:rsidR="00D9489B" w:rsidRPr="00630265">
        <w:rPr>
          <w:rFonts w:ascii="Times New Roman" w:hAnsi="Times New Roman" w:cs="Times New Roman"/>
          <w:sz w:val="18"/>
          <w:szCs w:val="18"/>
        </w:rPr>
        <w:t>land</w:t>
      </w:r>
      <w:r w:rsidRPr="00630265">
        <w:rPr>
          <w:rFonts w:ascii="Times New Roman" w:hAnsi="Times New Roman" w:cs="Times New Roman"/>
          <w:sz w:val="18"/>
          <w:szCs w:val="18"/>
        </w:rPr>
        <w:t>s</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and</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population</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movements</w:t>
      </w:r>
      <w:proofErr w:type="spellEnd"/>
      <w:r w:rsidRPr="00630265">
        <w:rPr>
          <w:rFonts w:ascii="Times New Roman" w:hAnsi="Times New Roman" w:cs="Times New Roman"/>
          <w:sz w:val="18"/>
          <w:szCs w:val="18"/>
        </w:rPr>
        <w:t xml:space="preserve"> in </w:t>
      </w:r>
      <w:proofErr w:type="spellStart"/>
      <w:r w:rsidRPr="00630265">
        <w:rPr>
          <w:rFonts w:ascii="Times New Roman" w:hAnsi="Times New Roman" w:cs="Times New Roman"/>
          <w:sz w:val="18"/>
          <w:szCs w:val="18"/>
        </w:rPr>
        <w:t>Turkey</w:t>
      </w:r>
      <w:proofErr w:type="spellEnd"/>
      <w:r w:rsidRPr="00630265">
        <w:rPr>
          <w:rFonts w:ascii="Times New Roman" w:hAnsi="Times New Roman" w:cs="Times New Roman"/>
          <w:sz w:val="18"/>
          <w:szCs w:val="18"/>
        </w:rPr>
        <w:t xml:space="preserve"> since </w:t>
      </w:r>
      <w:proofErr w:type="spellStart"/>
      <w:r w:rsidRPr="00630265">
        <w:rPr>
          <w:rFonts w:ascii="Times New Roman" w:hAnsi="Times New Roman" w:cs="Times New Roman"/>
          <w:sz w:val="18"/>
          <w:szCs w:val="18"/>
        </w:rPr>
        <w:t>the</w:t>
      </w:r>
      <w:proofErr w:type="spellEnd"/>
      <w:r w:rsidRPr="00630265">
        <w:rPr>
          <w:rFonts w:ascii="Times New Roman" w:hAnsi="Times New Roman" w:cs="Times New Roman"/>
          <w:sz w:val="18"/>
          <w:szCs w:val="18"/>
        </w:rPr>
        <w:t xml:space="preserve"> 1970s, </w:t>
      </w:r>
      <w:proofErr w:type="spellStart"/>
      <w:r w:rsidRPr="00630265">
        <w:rPr>
          <w:rFonts w:ascii="Times New Roman" w:hAnsi="Times New Roman" w:cs="Times New Roman"/>
          <w:sz w:val="18"/>
          <w:szCs w:val="18"/>
        </w:rPr>
        <w:t>when</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climate</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change</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and</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environmental</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problems</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began</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to</w:t>
      </w:r>
      <w:proofErr w:type="spellEnd"/>
      <w:r w:rsidRPr="00630265">
        <w:rPr>
          <w:rFonts w:ascii="Times New Roman" w:hAnsi="Times New Roman" w:cs="Times New Roman"/>
          <w:sz w:val="18"/>
          <w:szCs w:val="18"/>
        </w:rPr>
        <w:t xml:space="preserve"> be </w:t>
      </w:r>
      <w:proofErr w:type="spellStart"/>
      <w:r w:rsidRPr="00630265">
        <w:rPr>
          <w:rFonts w:ascii="Times New Roman" w:hAnsi="Times New Roman" w:cs="Times New Roman"/>
          <w:sz w:val="18"/>
          <w:szCs w:val="18"/>
        </w:rPr>
        <w:t>discussed</w:t>
      </w:r>
      <w:proofErr w:type="spellEnd"/>
      <w:r w:rsidRPr="00630265">
        <w:rPr>
          <w:rFonts w:ascii="Times New Roman" w:hAnsi="Times New Roman" w:cs="Times New Roman"/>
          <w:sz w:val="18"/>
          <w:szCs w:val="18"/>
        </w:rPr>
        <w:t xml:space="preserve"> in </w:t>
      </w:r>
      <w:proofErr w:type="spellStart"/>
      <w:r w:rsidRPr="00630265">
        <w:rPr>
          <w:rFonts w:ascii="Times New Roman" w:hAnsi="Times New Roman" w:cs="Times New Roman"/>
          <w:sz w:val="18"/>
          <w:szCs w:val="18"/>
        </w:rPr>
        <w:t>the</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international</w:t>
      </w:r>
      <w:proofErr w:type="spellEnd"/>
      <w:r w:rsidRPr="00630265">
        <w:rPr>
          <w:rFonts w:ascii="Times New Roman" w:hAnsi="Times New Roman" w:cs="Times New Roman"/>
          <w:sz w:val="18"/>
          <w:szCs w:val="18"/>
        </w:rPr>
        <w:t xml:space="preserve"> arena, </w:t>
      </w:r>
      <w:proofErr w:type="spellStart"/>
      <w:r w:rsidRPr="00630265">
        <w:rPr>
          <w:rFonts w:ascii="Times New Roman" w:hAnsi="Times New Roman" w:cs="Times New Roman"/>
          <w:sz w:val="18"/>
          <w:szCs w:val="18"/>
        </w:rPr>
        <w:t>were</w:t>
      </w:r>
      <w:proofErr w:type="spellEnd"/>
      <w:r w:rsidRPr="00630265">
        <w:rPr>
          <w:rFonts w:ascii="Times New Roman" w:hAnsi="Times New Roman" w:cs="Times New Roman"/>
          <w:sz w:val="18"/>
          <w:szCs w:val="18"/>
        </w:rPr>
        <w:t xml:space="preserve"> </w:t>
      </w:r>
      <w:proofErr w:type="spellStart"/>
      <w:r w:rsidRPr="00630265">
        <w:rPr>
          <w:rFonts w:ascii="Times New Roman" w:hAnsi="Times New Roman" w:cs="Times New Roman"/>
          <w:sz w:val="18"/>
          <w:szCs w:val="18"/>
        </w:rPr>
        <w:t>examined</w:t>
      </w:r>
      <w:proofErr w:type="spellEnd"/>
      <w:r w:rsidRPr="00630265">
        <w:rPr>
          <w:rFonts w:ascii="Times New Roman" w:hAnsi="Times New Roman" w:cs="Times New Roman"/>
          <w:sz w:val="18"/>
          <w:szCs w:val="18"/>
        </w:rPr>
        <w:t>.</w:t>
      </w:r>
      <w:r w:rsidR="00F94994" w:rsidRPr="00630265">
        <w:rPr>
          <w:rFonts w:ascii="Times New Roman" w:hAnsi="Times New Roman" w:cs="Times New Roman"/>
          <w:sz w:val="18"/>
          <w:szCs w:val="18"/>
        </w:rPr>
        <w:t xml:space="preserve"> </w:t>
      </w:r>
      <w:proofErr w:type="spellStart"/>
      <w:r w:rsidR="00F94994" w:rsidRPr="00630265">
        <w:rPr>
          <w:rFonts w:ascii="Times New Roman" w:hAnsi="Times New Roman" w:cs="Times New Roman"/>
          <w:sz w:val="18"/>
          <w:szCs w:val="18"/>
        </w:rPr>
        <w:t>Based</w:t>
      </w:r>
      <w:proofErr w:type="spellEnd"/>
      <w:r w:rsidR="00F94994" w:rsidRPr="00630265">
        <w:rPr>
          <w:rFonts w:ascii="Times New Roman" w:hAnsi="Times New Roman" w:cs="Times New Roman"/>
          <w:sz w:val="18"/>
          <w:szCs w:val="18"/>
        </w:rPr>
        <w:t xml:space="preserve"> on </w:t>
      </w:r>
      <w:proofErr w:type="spellStart"/>
      <w:r w:rsidR="00F94994" w:rsidRPr="00630265">
        <w:rPr>
          <w:rFonts w:ascii="Times New Roman" w:hAnsi="Times New Roman" w:cs="Times New Roman"/>
          <w:sz w:val="18"/>
          <w:szCs w:val="18"/>
        </w:rPr>
        <w:t>the</w:t>
      </w:r>
      <w:proofErr w:type="spellEnd"/>
      <w:r w:rsidR="00F94994" w:rsidRPr="00630265">
        <w:rPr>
          <w:rFonts w:ascii="Times New Roman" w:hAnsi="Times New Roman" w:cs="Times New Roman"/>
          <w:sz w:val="18"/>
          <w:szCs w:val="18"/>
        </w:rPr>
        <w:t xml:space="preserve"> </w:t>
      </w:r>
      <w:proofErr w:type="spellStart"/>
      <w:r w:rsidR="00F94994" w:rsidRPr="00630265">
        <w:rPr>
          <w:rFonts w:ascii="Times New Roman" w:hAnsi="Times New Roman" w:cs="Times New Roman"/>
          <w:sz w:val="18"/>
          <w:szCs w:val="18"/>
        </w:rPr>
        <w:t>literature</w:t>
      </w:r>
      <w:proofErr w:type="spellEnd"/>
      <w:r w:rsidR="00F94994" w:rsidRPr="00630265">
        <w:rPr>
          <w:rFonts w:ascii="Times New Roman" w:hAnsi="Times New Roman" w:cs="Times New Roman"/>
          <w:sz w:val="18"/>
          <w:szCs w:val="18"/>
        </w:rPr>
        <w:t xml:space="preserve"> </w:t>
      </w:r>
      <w:proofErr w:type="spellStart"/>
      <w:r w:rsidR="00F94994" w:rsidRPr="00630265">
        <w:rPr>
          <w:rFonts w:ascii="Times New Roman" w:hAnsi="Times New Roman" w:cs="Times New Roman"/>
          <w:sz w:val="18"/>
          <w:szCs w:val="18"/>
        </w:rPr>
        <w:t>review</w:t>
      </w:r>
      <w:proofErr w:type="spellEnd"/>
      <w:r w:rsidR="00F94994" w:rsidRPr="00630265">
        <w:rPr>
          <w:rFonts w:ascii="Times New Roman" w:hAnsi="Times New Roman" w:cs="Times New Roman"/>
          <w:sz w:val="18"/>
          <w:szCs w:val="18"/>
        </w:rPr>
        <w:t xml:space="preserve">, </w:t>
      </w:r>
      <w:proofErr w:type="spellStart"/>
      <w:r w:rsidR="00F94994" w:rsidRPr="00630265">
        <w:rPr>
          <w:rFonts w:ascii="Times New Roman" w:hAnsi="Times New Roman" w:cs="Times New Roman"/>
          <w:sz w:val="18"/>
          <w:szCs w:val="18"/>
        </w:rPr>
        <w:t>this</w:t>
      </w:r>
      <w:proofErr w:type="spellEnd"/>
      <w:r w:rsidR="00F94994" w:rsidRPr="00630265">
        <w:rPr>
          <w:rFonts w:ascii="Times New Roman" w:hAnsi="Times New Roman" w:cs="Times New Roman"/>
          <w:sz w:val="18"/>
          <w:szCs w:val="18"/>
        </w:rPr>
        <w:t xml:space="preserve"> </w:t>
      </w:r>
      <w:proofErr w:type="spellStart"/>
      <w:r w:rsidR="00F94994" w:rsidRPr="00630265">
        <w:rPr>
          <w:rFonts w:ascii="Times New Roman" w:hAnsi="Times New Roman" w:cs="Times New Roman"/>
          <w:sz w:val="18"/>
          <w:szCs w:val="18"/>
        </w:rPr>
        <w:t>study</w:t>
      </w:r>
      <w:proofErr w:type="spellEnd"/>
      <w:r w:rsidR="00F94994" w:rsidRPr="00630265">
        <w:rPr>
          <w:rFonts w:ascii="Times New Roman" w:hAnsi="Times New Roman" w:cs="Times New Roman"/>
          <w:sz w:val="18"/>
          <w:szCs w:val="18"/>
        </w:rPr>
        <w:t xml:space="preserve"> </w:t>
      </w:r>
      <w:proofErr w:type="spellStart"/>
      <w:r w:rsidR="00F94994" w:rsidRPr="00630265">
        <w:rPr>
          <w:rFonts w:ascii="Times New Roman" w:hAnsi="Times New Roman" w:cs="Times New Roman"/>
          <w:sz w:val="18"/>
          <w:szCs w:val="18"/>
        </w:rPr>
        <w:t>was</w:t>
      </w:r>
      <w:proofErr w:type="spellEnd"/>
      <w:r w:rsidR="00F94994" w:rsidRPr="00630265">
        <w:rPr>
          <w:rFonts w:ascii="Times New Roman" w:hAnsi="Times New Roman" w:cs="Times New Roman"/>
          <w:sz w:val="18"/>
          <w:szCs w:val="18"/>
        </w:rPr>
        <w:t xml:space="preserve"> </w:t>
      </w:r>
      <w:proofErr w:type="spellStart"/>
      <w:r w:rsidR="00F94994" w:rsidRPr="00630265">
        <w:rPr>
          <w:rFonts w:ascii="Times New Roman" w:hAnsi="Times New Roman" w:cs="Times New Roman"/>
          <w:sz w:val="18"/>
          <w:szCs w:val="18"/>
        </w:rPr>
        <w:t>created</w:t>
      </w:r>
      <w:proofErr w:type="spellEnd"/>
      <w:r w:rsidR="00F94994" w:rsidRPr="00630265">
        <w:rPr>
          <w:rFonts w:ascii="Times New Roman" w:hAnsi="Times New Roman" w:cs="Times New Roman"/>
          <w:sz w:val="18"/>
          <w:szCs w:val="18"/>
        </w:rPr>
        <w:t xml:space="preserve"> </w:t>
      </w:r>
      <w:proofErr w:type="spellStart"/>
      <w:r w:rsidR="00F94994" w:rsidRPr="00630265">
        <w:rPr>
          <w:rFonts w:ascii="Times New Roman" w:hAnsi="Times New Roman" w:cs="Times New Roman"/>
          <w:sz w:val="18"/>
          <w:szCs w:val="18"/>
        </w:rPr>
        <w:t>by</w:t>
      </w:r>
      <w:proofErr w:type="spellEnd"/>
      <w:r w:rsidR="00F94994" w:rsidRPr="00630265">
        <w:rPr>
          <w:rFonts w:ascii="Times New Roman" w:hAnsi="Times New Roman" w:cs="Times New Roman"/>
          <w:sz w:val="18"/>
          <w:szCs w:val="18"/>
        </w:rPr>
        <w:t xml:space="preserve"> </w:t>
      </w:r>
      <w:proofErr w:type="spellStart"/>
      <w:r w:rsidR="00F94994" w:rsidRPr="00630265">
        <w:rPr>
          <w:rFonts w:ascii="Times New Roman" w:hAnsi="Times New Roman" w:cs="Times New Roman"/>
          <w:sz w:val="18"/>
          <w:szCs w:val="18"/>
        </w:rPr>
        <w:t>utilizing</w:t>
      </w:r>
      <w:proofErr w:type="spellEnd"/>
      <w:r w:rsidR="00F94994" w:rsidRPr="00630265">
        <w:rPr>
          <w:rFonts w:ascii="Times New Roman" w:hAnsi="Times New Roman" w:cs="Times New Roman"/>
          <w:sz w:val="18"/>
          <w:szCs w:val="18"/>
        </w:rPr>
        <w:t xml:space="preserve"> </w:t>
      </w:r>
      <w:proofErr w:type="spellStart"/>
      <w:r w:rsidR="00F94994" w:rsidRPr="00630265">
        <w:rPr>
          <w:rFonts w:ascii="Times New Roman" w:hAnsi="Times New Roman" w:cs="Times New Roman"/>
          <w:sz w:val="18"/>
          <w:szCs w:val="18"/>
        </w:rPr>
        <w:t>the</w:t>
      </w:r>
      <w:proofErr w:type="spellEnd"/>
      <w:r w:rsidR="00F94994" w:rsidRPr="00630265">
        <w:rPr>
          <w:rFonts w:ascii="Times New Roman" w:hAnsi="Times New Roman" w:cs="Times New Roman"/>
          <w:sz w:val="18"/>
          <w:szCs w:val="18"/>
        </w:rPr>
        <w:t xml:space="preserve"> </w:t>
      </w:r>
      <w:proofErr w:type="spellStart"/>
      <w:r w:rsidR="00F94994" w:rsidRPr="00630265">
        <w:rPr>
          <w:rFonts w:ascii="Times New Roman" w:hAnsi="Times New Roman" w:cs="Times New Roman"/>
          <w:sz w:val="18"/>
          <w:szCs w:val="18"/>
        </w:rPr>
        <w:t>open</w:t>
      </w:r>
      <w:proofErr w:type="spellEnd"/>
      <w:r w:rsidR="00F94994" w:rsidRPr="00630265">
        <w:rPr>
          <w:rFonts w:ascii="Times New Roman" w:hAnsi="Times New Roman" w:cs="Times New Roman"/>
          <w:sz w:val="18"/>
          <w:szCs w:val="18"/>
        </w:rPr>
        <w:t xml:space="preserve"> </w:t>
      </w:r>
      <w:proofErr w:type="gramStart"/>
      <w:r w:rsidR="00F94994" w:rsidRPr="00630265">
        <w:rPr>
          <w:rFonts w:ascii="Times New Roman" w:hAnsi="Times New Roman" w:cs="Times New Roman"/>
          <w:sz w:val="18"/>
          <w:szCs w:val="18"/>
        </w:rPr>
        <w:t>data</w:t>
      </w:r>
      <w:proofErr w:type="gramEnd"/>
      <w:r w:rsidR="00F94994" w:rsidRPr="00630265">
        <w:rPr>
          <w:rFonts w:ascii="Times New Roman" w:hAnsi="Times New Roman" w:cs="Times New Roman"/>
          <w:sz w:val="18"/>
          <w:szCs w:val="18"/>
        </w:rPr>
        <w:t xml:space="preserve"> of </w:t>
      </w:r>
      <w:proofErr w:type="spellStart"/>
      <w:r w:rsidR="00F94994" w:rsidRPr="00630265">
        <w:rPr>
          <w:rFonts w:ascii="Times New Roman" w:hAnsi="Times New Roman" w:cs="Times New Roman"/>
          <w:sz w:val="18"/>
          <w:szCs w:val="18"/>
        </w:rPr>
        <w:t>different</w:t>
      </w:r>
      <w:proofErr w:type="spellEnd"/>
      <w:r w:rsidR="00F94994" w:rsidRPr="00630265">
        <w:rPr>
          <w:rFonts w:ascii="Times New Roman" w:hAnsi="Times New Roman" w:cs="Times New Roman"/>
          <w:sz w:val="18"/>
          <w:szCs w:val="18"/>
        </w:rPr>
        <w:t xml:space="preserve"> </w:t>
      </w:r>
      <w:proofErr w:type="spellStart"/>
      <w:r w:rsidR="00F94994" w:rsidRPr="00630265">
        <w:rPr>
          <w:rFonts w:ascii="Times New Roman" w:hAnsi="Times New Roman" w:cs="Times New Roman"/>
          <w:sz w:val="18"/>
          <w:szCs w:val="18"/>
        </w:rPr>
        <w:t>institutions</w:t>
      </w:r>
      <w:proofErr w:type="spellEnd"/>
      <w:r w:rsidR="00F94994" w:rsidRPr="00630265">
        <w:rPr>
          <w:rFonts w:ascii="Times New Roman" w:hAnsi="Times New Roman" w:cs="Times New Roman"/>
          <w:sz w:val="18"/>
          <w:szCs w:val="18"/>
        </w:rPr>
        <w:t xml:space="preserve"> on </w:t>
      </w:r>
      <w:proofErr w:type="spellStart"/>
      <w:r w:rsidR="00F94994" w:rsidRPr="00630265">
        <w:rPr>
          <w:rFonts w:ascii="Times New Roman" w:hAnsi="Times New Roman" w:cs="Times New Roman"/>
          <w:sz w:val="18"/>
          <w:szCs w:val="18"/>
        </w:rPr>
        <w:t>issues</w:t>
      </w:r>
      <w:proofErr w:type="spellEnd"/>
      <w:r w:rsidR="00F94994" w:rsidRPr="00630265">
        <w:rPr>
          <w:rFonts w:ascii="Times New Roman" w:hAnsi="Times New Roman" w:cs="Times New Roman"/>
          <w:sz w:val="18"/>
          <w:szCs w:val="18"/>
        </w:rPr>
        <w:t xml:space="preserve"> </w:t>
      </w:r>
      <w:proofErr w:type="spellStart"/>
      <w:r w:rsidR="00F94994" w:rsidRPr="00630265">
        <w:rPr>
          <w:rFonts w:ascii="Times New Roman" w:hAnsi="Times New Roman" w:cs="Times New Roman"/>
          <w:sz w:val="18"/>
          <w:szCs w:val="18"/>
        </w:rPr>
        <w:t>such</w:t>
      </w:r>
      <w:proofErr w:type="spellEnd"/>
      <w:r w:rsidR="00F94994" w:rsidRPr="00630265">
        <w:rPr>
          <w:rFonts w:ascii="Times New Roman" w:hAnsi="Times New Roman" w:cs="Times New Roman"/>
          <w:sz w:val="18"/>
          <w:szCs w:val="18"/>
        </w:rPr>
        <w:t xml:space="preserve"> as </w:t>
      </w:r>
      <w:proofErr w:type="spellStart"/>
      <w:r w:rsidR="00F94994" w:rsidRPr="00630265">
        <w:rPr>
          <w:rFonts w:ascii="Times New Roman" w:hAnsi="Times New Roman" w:cs="Times New Roman"/>
          <w:sz w:val="18"/>
          <w:szCs w:val="18"/>
        </w:rPr>
        <w:t>agricultural</w:t>
      </w:r>
      <w:proofErr w:type="spellEnd"/>
      <w:r w:rsidR="00F94994" w:rsidRPr="00630265">
        <w:rPr>
          <w:rFonts w:ascii="Times New Roman" w:hAnsi="Times New Roman" w:cs="Times New Roman"/>
          <w:sz w:val="18"/>
          <w:szCs w:val="18"/>
        </w:rPr>
        <w:t xml:space="preserve"> </w:t>
      </w:r>
      <w:proofErr w:type="spellStart"/>
      <w:r w:rsidR="00F94994" w:rsidRPr="00630265">
        <w:rPr>
          <w:rFonts w:ascii="Times New Roman" w:hAnsi="Times New Roman" w:cs="Times New Roman"/>
          <w:sz w:val="18"/>
          <w:szCs w:val="18"/>
        </w:rPr>
        <w:t>production</w:t>
      </w:r>
      <w:proofErr w:type="spellEnd"/>
      <w:r w:rsidR="00F94994" w:rsidRPr="00630265">
        <w:rPr>
          <w:rFonts w:ascii="Times New Roman" w:hAnsi="Times New Roman" w:cs="Times New Roman"/>
          <w:sz w:val="18"/>
          <w:szCs w:val="18"/>
        </w:rPr>
        <w:t xml:space="preserve">, </w:t>
      </w:r>
      <w:proofErr w:type="spellStart"/>
      <w:r w:rsidR="00F94994" w:rsidRPr="00630265">
        <w:rPr>
          <w:rFonts w:ascii="Times New Roman" w:hAnsi="Times New Roman" w:cs="Times New Roman"/>
          <w:sz w:val="18"/>
          <w:szCs w:val="18"/>
        </w:rPr>
        <w:t>population</w:t>
      </w:r>
      <w:proofErr w:type="spellEnd"/>
      <w:r w:rsidR="00F94994" w:rsidRPr="00630265">
        <w:rPr>
          <w:rFonts w:ascii="Times New Roman" w:hAnsi="Times New Roman" w:cs="Times New Roman"/>
          <w:sz w:val="18"/>
          <w:szCs w:val="18"/>
        </w:rPr>
        <w:t xml:space="preserve"> </w:t>
      </w:r>
      <w:proofErr w:type="spellStart"/>
      <w:r w:rsidR="00F94994" w:rsidRPr="00630265">
        <w:rPr>
          <w:rFonts w:ascii="Times New Roman" w:hAnsi="Times New Roman" w:cs="Times New Roman"/>
          <w:sz w:val="18"/>
          <w:szCs w:val="18"/>
        </w:rPr>
        <w:t>movements</w:t>
      </w:r>
      <w:proofErr w:type="spellEnd"/>
      <w:r w:rsidR="00F94994" w:rsidRPr="00630265">
        <w:rPr>
          <w:rFonts w:ascii="Times New Roman" w:hAnsi="Times New Roman" w:cs="Times New Roman"/>
          <w:sz w:val="18"/>
          <w:szCs w:val="18"/>
        </w:rPr>
        <w:t xml:space="preserve">, </w:t>
      </w:r>
      <w:proofErr w:type="spellStart"/>
      <w:r w:rsidR="00F94994" w:rsidRPr="00630265">
        <w:rPr>
          <w:rFonts w:ascii="Times New Roman" w:hAnsi="Times New Roman" w:cs="Times New Roman"/>
          <w:sz w:val="18"/>
          <w:szCs w:val="18"/>
        </w:rPr>
        <w:t>agricultural</w:t>
      </w:r>
      <w:proofErr w:type="spellEnd"/>
      <w:r w:rsidR="00F94994" w:rsidRPr="00630265">
        <w:rPr>
          <w:rFonts w:ascii="Times New Roman" w:hAnsi="Times New Roman" w:cs="Times New Roman"/>
          <w:sz w:val="18"/>
          <w:szCs w:val="18"/>
        </w:rPr>
        <w:t xml:space="preserve"> </w:t>
      </w:r>
      <w:proofErr w:type="spellStart"/>
      <w:r w:rsidR="00D9489B" w:rsidRPr="00630265">
        <w:rPr>
          <w:rFonts w:ascii="Times New Roman" w:hAnsi="Times New Roman" w:cs="Times New Roman"/>
          <w:sz w:val="18"/>
          <w:szCs w:val="18"/>
        </w:rPr>
        <w:t>land</w:t>
      </w:r>
      <w:r w:rsidR="00F94994" w:rsidRPr="00630265">
        <w:rPr>
          <w:rFonts w:ascii="Times New Roman" w:hAnsi="Times New Roman" w:cs="Times New Roman"/>
          <w:sz w:val="18"/>
          <w:szCs w:val="18"/>
        </w:rPr>
        <w:t>s</w:t>
      </w:r>
      <w:proofErr w:type="spellEnd"/>
      <w:r w:rsidR="00F94994" w:rsidRPr="00630265">
        <w:rPr>
          <w:rFonts w:ascii="Times New Roman" w:hAnsi="Times New Roman" w:cs="Times New Roman"/>
          <w:sz w:val="18"/>
          <w:szCs w:val="18"/>
        </w:rPr>
        <w:t xml:space="preserve">, </w:t>
      </w:r>
      <w:proofErr w:type="spellStart"/>
      <w:r w:rsidR="00F94994" w:rsidRPr="00630265">
        <w:rPr>
          <w:rFonts w:ascii="Times New Roman" w:hAnsi="Times New Roman" w:cs="Times New Roman"/>
          <w:sz w:val="18"/>
          <w:szCs w:val="18"/>
        </w:rPr>
        <w:t>precipitation</w:t>
      </w:r>
      <w:proofErr w:type="spellEnd"/>
      <w:r w:rsidR="00F94994" w:rsidRPr="00630265">
        <w:rPr>
          <w:rFonts w:ascii="Times New Roman" w:hAnsi="Times New Roman" w:cs="Times New Roman"/>
          <w:sz w:val="18"/>
          <w:szCs w:val="18"/>
        </w:rPr>
        <w:t xml:space="preserve"> </w:t>
      </w:r>
      <w:proofErr w:type="spellStart"/>
      <w:r w:rsidR="00F94994" w:rsidRPr="00630265">
        <w:rPr>
          <w:rFonts w:ascii="Times New Roman" w:hAnsi="Times New Roman" w:cs="Times New Roman"/>
          <w:sz w:val="18"/>
          <w:szCs w:val="18"/>
        </w:rPr>
        <w:t>changes</w:t>
      </w:r>
      <w:proofErr w:type="spellEnd"/>
      <w:r w:rsidR="00F94994" w:rsidRPr="00630265">
        <w:rPr>
          <w:rFonts w:ascii="Times New Roman" w:hAnsi="Times New Roman" w:cs="Times New Roman"/>
          <w:sz w:val="18"/>
          <w:szCs w:val="18"/>
        </w:rPr>
        <w:t>.</w:t>
      </w:r>
      <w:r w:rsidR="00A936ED" w:rsidRPr="00630265">
        <w:rPr>
          <w:rFonts w:ascii="Times New Roman" w:hAnsi="Times New Roman" w:cs="Times New Roman"/>
          <w:sz w:val="18"/>
          <w:szCs w:val="18"/>
        </w:rPr>
        <w:t xml:space="preserve"> </w:t>
      </w:r>
      <w:proofErr w:type="spellStart"/>
      <w:r w:rsidR="00A936ED" w:rsidRPr="00630265">
        <w:rPr>
          <w:rFonts w:ascii="Times New Roman" w:hAnsi="Times New Roman" w:cs="Times New Roman"/>
          <w:sz w:val="18"/>
          <w:szCs w:val="18"/>
        </w:rPr>
        <w:t>It</w:t>
      </w:r>
      <w:proofErr w:type="spellEnd"/>
      <w:r w:rsidR="00A936ED" w:rsidRPr="00630265">
        <w:rPr>
          <w:rFonts w:ascii="Times New Roman" w:hAnsi="Times New Roman" w:cs="Times New Roman"/>
          <w:sz w:val="18"/>
          <w:szCs w:val="18"/>
        </w:rPr>
        <w:t xml:space="preserve"> is </w:t>
      </w:r>
      <w:proofErr w:type="spellStart"/>
      <w:r w:rsidR="00A936ED" w:rsidRPr="00630265">
        <w:rPr>
          <w:rFonts w:ascii="Times New Roman" w:hAnsi="Times New Roman" w:cs="Times New Roman"/>
          <w:sz w:val="18"/>
          <w:szCs w:val="18"/>
        </w:rPr>
        <w:t>seen</w:t>
      </w:r>
      <w:proofErr w:type="spellEnd"/>
      <w:r w:rsidR="00A936ED" w:rsidRPr="00630265">
        <w:rPr>
          <w:rFonts w:ascii="Times New Roman" w:hAnsi="Times New Roman" w:cs="Times New Roman"/>
          <w:sz w:val="18"/>
          <w:szCs w:val="18"/>
        </w:rPr>
        <w:t xml:space="preserve"> </w:t>
      </w:r>
      <w:proofErr w:type="spellStart"/>
      <w:r w:rsidR="00A936ED" w:rsidRPr="00630265">
        <w:rPr>
          <w:rFonts w:ascii="Times New Roman" w:hAnsi="Times New Roman" w:cs="Times New Roman"/>
          <w:sz w:val="18"/>
          <w:szCs w:val="18"/>
        </w:rPr>
        <w:t>that</w:t>
      </w:r>
      <w:proofErr w:type="spellEnd"/>
      <w:r w:rsidR="00A936ED" w:rsidRPr="00630265">
        <w:rPr>
          <w:rFonts w:ascii="Times New Roman" w:hAnsi="Times New Roman" w:cs="Times New Roman"/>
          <w:sz w:val="18"/>
          <w:szCs w:val="18"/>
        </w:rPr>
        <w:t xml:space="preserve"> </w:t>
      </w:r>
      <w:proofErr w:type="spellStart"/>
      <w:r w:rsidR="00A936ED" w:rsidRPr="00630265">
        <w:rPr>
          <w:rFonts w:ascii="Times New Roman" w:hAnsi="Times New Roman" w:cs="Times New Roman"/>
          <w:sz w:val="18"/>
          <w:szCs w:val="18"/>
        </w:rPr>
        <w:t>especially</w:t>
      </w:r>
      <w:proofErr w:type="spellEnd"/>
      <w:r w:rsidR="00A936ED" w:rsidRPr="00630265">
        <w:rPr>
          <w:rFonts w:ascii="Times New Roman" w:hAnsi="Times New Roman" w:cs="Times New Roman"/>
          <w:sz w:val="18"/>
          <w:szCs w:val="18"/>
        </w:rPr>
        <w:t xml:space="preserve"> </w:t>
      </w:r>
      <w:proofErr w:type="spellStart"/>
      <w:r w:rsidR="00A936ED" w:rsidRPr="00630265">
        <w:rPr>
          <w:rFonts w:ascii="Times New Roman" w:hAnsi="Times New Roman" w:cs="Times New Roman"/>
          <w:sz w:val="18"/>
          <w:szCs w:val="18"/>
        </w:rPr>
        <w:t>the</w:t>
      </w:r>
      <w:proofErr w:type="spellEnd"/>
      <w:r w:rsidR="00A936ED" w:rsidRPr="00630265">
        <w:rPr>
          <w:rFonts w:ascii="Times New Roman" w:hAnsi="Times New Roman" w:cs="Times New Roman"/>
          <w:sz w:val="18"/>
          <w:szCs w:val="18"/>
        </w:rPr>
        <w:t xml:space="preserve"> </w:t>
      </w:r>
      <w:proofErr w:type="spellStart"/>
      <w:r w:rsidR="00A936ED" w:rsidRPr="00630265">
        <w:rPr>
          <w:rFonts w:ascii="Times New Roman" w:hAnsi="Times New Roman" w:cs="Times New Roman"/>
          <w:sz w:val="18"/>
          <w:szCs w:val="18"/>
        </w:rPr>
        <w:t>Northeast</w:t>
      </w:r>
      <w:proofErr w:type="spellEnd"/>
      <w:r w:rsidR="00A936ED" w:rsidRPr="00630265">
        <w:rPr>
          <w:rFonts w:ascii="Times New Roman" w:hAnsi="Times New Roman" w:cs="Times New Roman"/>
          <w:sz w:val="18"/>
          <w:szCs w:val="18"/>
        </w:rPr>
        <w:t xml:space="preserve"> </w:t>
      </w:r>
      <w:proofErr w:type="spellStart"/>
      <w:r w:rsidR="00A936ED" w:rsidRPr="00630265">
        <w:rPr>
          <w:rFonts w:ascii="Times New Roman" w:hAnsi="Times New Roman" w:cs="Times New Roman"/>
          <w:sz w:val="18"/>
          <w:szCs w:val="18"/>
        </w:rPr>
        <w:t>Anatolian</w:t>
      </w:r>
      <w:proofErr w:type="spellEnd"/>
      <w:r w:rsidR="00A936ED" w:rsidRPr="00630265">
        <w:rPr>
          <w:rFonts w:ascii="Times New Roman" w:hAnsi="Times New Roman" w:cs="Times New Roman"/>
          <w:sz w:val="18"/>
          <w:szCs w:val="18"/>
        </w:rPr>
        <w:t xml:space="preserve"> </w:t>
      </w:r>
      <w:proofErr w:type="spellStart"/>
      <w:r w:rsidR="00A936ED" w:rsidRPr="00630265">
        <w:rPr>
          <w:rFonts w:ascii="Times New Roman" w:hAnsi="Times New Roman" w:cs="Times New Roman"/>
          <w:sz w:val="18"/>
          <w:szCs w:val="18"/>
        </w:rPr>
        <w:t>Region</w:t>
      </w:r>
      <w:proofErr w:type="spellEnd"/>
      <w:r w:rsidR="00A936ED" w:rsidRPr="00630265">
        <w:rPr>
          <w:rFonts w:ascii="Times New Roman" w:hAnsi="Times New Roman" w:cs="Times New Roman"/>
          <w:sz w:val="18"/>
          <w:szCs w:val="18"/>
        </w:rPr>
        <w:t xml:space="preserve">, </w:t>
      </w:r>
      <w:proofErr w:type="spellStart"/>
      <w:r w:rsidR="00A936ED" w:rsidRPr="00630265">
        <w:rPr>
          <w:rFonts w:ascii="Times New Roman" w:hAnsi="Times New Roman" w:cs="Times New Roman"/>
          <w:sz w:val="18"/>
          <w:szCs w:val="18"/>
        </w:rPr>
        <w:t>Southeastern</w:t>
      </w:r>
      <w:proofErr w:type="spellEnd"/>
      <w:r w:rsidR="00A936ED" w:rsidRPr="00630265">
        <w:rPr>
          <w:rFonts w:ascii="Times New Roman" w:hAnsi="Times New Roman" w:cs="Times New Roman"/>
          <w:sz w:val="18"/>
          <w:szCs w:val="18"/>
        </w:rPr>
        <w:t xml:space="preserve"> </w:t>
      </w:r>
      <w:proofErr w:type="spellStart"/>
      <w:r w:rsidR="00A936ED" w:rsidRPr="00630265">
        <w:rPr>
          <w:rFonts w:ascii="Times New Roman" w:hAnsi="Times New Roman" w:cs="Times New Roman"/>
          <w:sz w:val="18"/>
          <w:szCs w:val="18"/>
        </w:rPr>
        <w:t>Anatolian</w:t>
      </w:r>
      <w:proofErr w:type="spellEnd"/>
      <w:r w:rsidR="00A936ED" w:rsidRPr="00630265">
        <w:rPr>
          <w:rFonts w:ascii="Times New Roman" w:hAnsi="Times New Roman" w:cs="Times New Roman"/>
          <w:sz w:val="18"/>
          <w:szCs w:val="18"/>
        </w:rPr>
        <w:t xml:space="preserve"> </w:t>
      </w:r>
      <w:proofErr w:type="spellStart"/>
      <w:r w:rsidR="00A936ED" w:rsidRPr="00630265">
        <w:rPr>
          <w:rFonts w:ascii="Times New Roman" w:hAnsi="Times New Roman" w:cs="Times New Roman"/>
          <w:sz w:val="18"/>
          <w:szCs w:val="18"/>
        </w:rPr>
        <w:t>Region</w:t>
      </w:r>
      <w:proofErr w:type="spellEnd"/>
      <w:r w:rsidR="00A936ED" w:rsidRPr="00630265">
        <w:rPr>
          <w:rFonts w:ascii="Times New Roman" w:hAnsi="Times New Roman" w:cs="Times New Roman"/>
          <w:sz w:val="18"/>
          <w:szCs w:val="18"/>
        </w:rPr>
        <w:t xml:space="preserve">, </w:t>
      </w:r>
      <w:proofErr w:type="spellStart"/>
      <w:r w:rsidR="00A936ED" w:rsidRPr="00630265">
        <w:rPr>
          <w:rFonts w:ascii="Times New Roman" w:hAnsi="Times New Roman" w:cs="Times New Roman"/>
          <w:sz w:val="18"/>
          <w:szCs w:val="18"/>
        </w:rPr>
        <w:t>Eastern</w:t>
      </w:r>
      <w:proofErr w:type="spellEnd"/>
      <w:r w:rsidR="00A936ED" w:rsidRPr="00630265">
        <w:rPr>
          <w:rFonts w:ascii="Times New Roman" w:hAnsi="Times New Roman" w:cs="Times New Roman"/>
          <w:sz w:val="18"/>
          <w:szCs w:val="18"/>
        </w:rPr>
        <w:t xml:space="preserve"> </w:t>
      </w:r>
      <w:proofErr w:type="spellStart"/>
      <w:r w:rsidR="00A936ED" w:rsidRPr="00630265">
        <w:rPr>
          <w:rFonts w:ascii="Times New Roman" w:hAnsi="Times New Roman" w:cs="Times New Roman"/>
          <w:sz w:val="18"/>
          <w:szCs w:val="18"/>
        </w:rPr>
        <w:t>Anatolian</w:t>
      </w:r>
      <w:proofErr w:type="spellEnd"/>
      <w:r w:rsidR="00A936ED" w:rsidRPr="00630265">
        <w:rPr>
          <w:rFonts w:ascii="Times New Roman" w:hAnsi="Times New Roman" w:cs="Times New Roman"/>
          <w:sz w:val="18"/>
          <w:szCs w:val="18"/>
        </w:rPr>
        <w:t xml:space="preserve"> </w:t>
      </w:r>
      <w:proofErr w:type="spellStart"/>
      <w:r w:rsidR="00A936ED" w:rsidRPr="00630265">
        <w:rPr>
          <w:rFonts w:ascii="Times New Roman" w:hAnsi="Times New Roman" w:cs="Times New Roman"/>
          <w:sz w:val="18"/>
          <w:szCs w:val="18"/>
        </w:rPr>
        <w:t>Region</w:t>
      </w:r>
      <w:proofErr w:type="spellEnd"/>
      <w:r w:rsidR="00A936ED" w:rsidRPr="00630265">
        <w:rPr>
          <w:rFonts w:ascii="Times New Roman" w:hAnsi="Times New Roman" w:cs="Times New Roman"/>
          <w:sz w:val="18"/>
          <w:szCs w:val="18"/>
        </w:rPr>
        <w:t xml:space="preserve"> </w:t>
      </w:r>
      <w:proofErr w:type="spellStart"/>
      <w:r w:rsidR="00A936ED" w:rsidRPr="00630265">
        <w:rPr>
          <w:rFonts w:ascii="Times New Roman" w:hAnsi="Times New Roman" w:cs="Times New Roman"/>
          <w:sz w:val="18"/>
          <w:szCs w:val="18"/>
        </w:rPr>
        <w:t>and</w:t>
      </w:r>
      <w:proofErr w:type="spellEnd"/>
      <w:r w:rsidR="00A936ED" w:rsidRPr="00630265">
        <w:rPr>
          <w:rFonts w:ascii="Times New Roman" w:hAnsi="Times New Roman" w:cs="Times New Roman"/>
          <w:sz w:val="18"/>
          <w:szCs w:val="18"/>
        </w:rPr>
        <w:t xml:space="preserve"> Central </w:t>
      </w:r>
      <w:proofErr w:type="spellStart"/>
      <w:r w:rsidR="00A936ED" w:rsidRPr="00630265">
        <w:rPr>
          <w:rFonts w:ascii="Times New Roman" w:hAnsi="Times New Roman" w:cs="Times New Roman"/>
          <w:sz w:val="18"/>
          <w:szCs w:val="18"/>
        </w:rPr>
        <w:t>Anatolian</w:t>
      </w:r>
      <w:proofErr w:type="spellEnd"/>
      <w:r w:rsidR="00A936ED" w:rsidRPr="00630265">
        <w:rPr>
          <w:rFonts w:ascii="Times New Roman" w:hAnsi="Times New Roman" w:cs="Times New Roman"/>
          <w:sz w:val="18"/>
          <w:szCs w:val="18"/>
        </w:rPr>
        <w:t xml:space="preserve"> </w:t>
      </w:r>
      <w:proofErr w:type="spellStart"/>
      <w:r w:rsidR="00A936ED" w:rsidRPr="00630265">
        <w:rPr>
          <w:rFonts w:ascii="Times New Roman" w:hAnsi="Times New Roman" w:cs="Times New Roman"/>
          <w:sz w:val="18"/>
          <w:szCs w:val="18"/>
        </w:rPr>
        <w:t>Region</w:t>
      </w:r>
      <w:proofErr w:type="spellEnd"/>
      <w:r w:rsidR="00A936ED" w:rsidRPr="00630265">
        <w:rPr>
          <w:rFonts w:ascii="Times New Roman" w:hAnsi="Times New Roman" w:cs="Times New Roman"/>
          <w:sz w:val="18"/>
          <w:szCs w:val="18"/>
        </w:rPr>
        <w:t xml:space="preserve"> in </w:t>
      </w:r>
      <w:proofErr w:type="spellStart"/>
      <w:r w:rsidR="00A936ED" w:rsidRPr="00630265">
        <w:rPr>
          <w:rFonts w:ascii="Times New Roman" w:hAnsi="Times New Roman" w:cs="Times New Roman"/>
          <w:sz w:val="18"/>
          <w:szCs w:val="18"/>
        </w:rPr>
        <w:t>Turkey</w:t>
      </w:r>
      <w:proofErr w:type="spellEnd"/>
      <w:r w:rsidR="00A936ED" w:rsidRPr="00630265">
        <w:rPr>
          <w:rFonts w:ascii="Times New Roman" w:hAnsi="Times New Roman" w:cs="Times New Roman"/>
          <w:sz w:val="18"/>
          <w:szCs w:val="18"/>
        </w:rPr>
        <w:t xml:space="preserve"> </w:t>
      </w:r>
      <w:proofErr w:type="spellStart"/>
      <w:r w:rsidR="00A936ED" w:rsidRPr="00630265">
        <w:rPr>
          <w:rFonts w:ascii="Times New Roman" w:hAnsi="Times New Roman" w:cs="Times New Roman"/>
          <w:sz w:val="18"/>
          <w:szCs w:val="18"/>
        </w:rPr>
        <w:t>have</w:t>
      </w:r>
      <w:proofErr w:type="spellEnd"/>
      <w:r w:rsidR="00A936ED" w:rsidRPr="00630265">
        <w:rPr>
          <w:rFonts w:ascii="Times New Roman" w:hAnsi="Times New Roman" w:cs="Times New Roman"/>
          <w:sz w:val="18"/>
          <w:szCs w:val="18"/>
        </w:rPr>
        <w:t xml:space="preserve"> </w:t>
      </w:r>
      <w:proofErr w:type="spellStart"/>
      <w:r w:rsidR="00A936ED" w:rsidRPr="00630265">
        <w:rPr>
          <w:rFonts w:ascii="Times New Roman" w:hAnsi="Times New Roman" w:cs="Times New Roman"/>
          <w:sz w:val="18"/>
          <w:szCs w:val="18"/>
        </w:rPr>
        <w:t>been</w:t>
      </w:r>
      <w:proofErr w:type="spellEnd"/>
      <w:r w:rsidR="00A936ED" w:rsidRPr="00630265">
        <w:rPr>
          <w:rFonts w:ascii="Times New Roman" w:hAnsi="Times New Roman" w:cs="Times New Roman"/>
          <w:sz w:val="18"/>
          <w:szCs w:val="18"/>
        </w:rPr>
        <w:t xml:space="preserve"> in </w:t>
      </w:r>
      <w:proofErr w:type="spellStart"/>
      <w:r w:rsidR="00A936ED" w:rsidRPr="00630265">
        <w:rPr>
          <w:rFonts w:ascii="Times New Roman" w:hAnsi="Times New Roman" w:cs="Times New Roman"/>
          <w:sz w:val="18"/>
          <w:szCs w:val="18"/>
        </w:rPr>
        <w:t>the</w:t>
      </w:r>
      <w:proofErr w:type="spellEnd"/>
      <w:r w:rsidR="00A936ED" w:rsidRPr="00630265">
        <w:rPr>
          <w:rFonts w:ascii="Times New Roman" w:hAnsi="Times New Roman" w:cs="Times New Roman"/>
          <w:sz w:val="18"/>
          <w:szCs w:val="18"/>
        </w:rPr>
        <w:t xml:space="preserve"> </w:t>
      </w:r>
      <w:proofErr w:type="spellStart"/>
      <w:r w:rsidR="00A936ED" w:rsidRPr="00630265">
        <w:rPr>
          <w:rFonts w:ascii="Times New Roman" w:hAnsi="Times New Roman" w:cs="Times New Roman"/>
          <w:sz w:val="18"/>
          <w:szCs w:val="18"/>
        </w:rPr>
        <w:t>process</w:t>
      </w:r>
      <w:proofErr w:type="spellEnd"/>
      <w:r w:rsidR="00A936ED" w:rsidRPr="00630265">
        <w:rPr>
          <w:rFonts w:ascii="Times New Roman" w:hAnsi="Times New Roman" w:cs="Times New Roman"/>
          <w:sz w:val="18"/>
          <w:szCs w:val="18"/>
        </w:rPr>
        <w:t xml:space="preserve"> of </w:t>
      </w:r>
      <w:proofErr w:type="spellStart"/>
      <w:r w:rsidR="00A936ED" w:rsidRPr="00630265">
        <w:rPr>
          <w:rFonts w:ascii="Times New Roman" w:hAnsi="Times New Roman" w:cs="Times New Roman"/>
          <w:sz w:val="18"/>
          <w:szCs w:val="18"/>
        </w:rPr>
        <w:t>emigration</w:t>
      </w:r>
      <w:proofErr w:type="spellEnd"/>
      <w:r w:rsidR="00A936ED" w:rsidRPr="00630265">
        <w:rPr>
          <w:rFonts w:ascii="Times New Roman" w:hAnsi="Times New Roman" w:cs="Times New Roman"/>
          <w:sz w:val="18"/>
          <w:szCs w:val="18"/>
        </w:rPr>
        <w:t xml:space="preserve"> </w:t>
      </w:r>
      <w:proofErr w:type="spellStart"/>
      <w:r w:rsidR="00A936ED" w:rsidRPr="00630265">
        <w:rPr>
          <w:rFonts w:ascii="Times New Roman" w:hAnsi="Times New Roman" w:cs="Times New Roman"/>
          <w:sz w:val="18"/>
          <w:szCs w:val="18"/>
        </w:rPr>
        <w:t>for</w:t>
      </w:r>
      <w:proofErr w:type="spellEnd"/>
      <w:r w:rsidR="00A936ED" w:rsidRPr="00630265">
        <w:rPr>
          <w:rFonts w:ascii="Times New Roman" w:hAnsi="Times New Roman" w:cs="Times New Roman"/>
          <w:sz w:val="18"/>
          <w:szCs w:val="18"/>
        </w:rPr>
        <w:t xml:space="preserve"> </w:t>
      </w:r>
      <w:proofErr w:type="spellStart"/>
      <w:r w:rsidR="00A936ED" w:rsidRPr="00630265">
        <w:rPr>
          <w:rFonts w:ascii="Times New Roman" w:hAnsi="Times New Roman" w:cs="Times New Roman"/>
          <w:sz w:val="18"/>
          <w:szCs w:val="18"/>
        </w:rPr>
        <w:t>years</w:t>
      </w:r>
      <w:proofErr w:type="spellEnd"/>
      <w:r w:rsidR="00A936ED" w:rsidRPr="00630265">
        <w:rPr>
          <w:rFonts w:ascii="Times New Roman" w:hAnsi="Times New Roman" w:cs="Times New Roman"/>
          <w:sz w:val="18"/>
          <w:szCs w:val="18"/>
        </w:rPr>
        <w:t xml:space="preserve"> </w:t>
      </w:r>
      <w:proofErr w:type="spellStart"/>
      <w:r w:rsidR="00A936ED" w:rsidRPr="00630265">
        <w:rPr>
          <w:rFonts w:ascii="Times New Roman" w:hAnsi="Times New Roman" w:cs="Times New Roman"/>
          <w:sz w:val="18"/>
          <w:szCs w:val="18"/>
        </w:rPr>
        <w:t>due</w:t>
      </w:r>
      <w:proofErr w:type="spellEnd"/>
      <w:r w:rsidR="00A936ED" w:rsidRPr="00630265">
        <w:rPr>
          <w:rFonts w:ascii="Times New Roman" w:hAnsi="Times New Roman" w:cs="Times New Roman"/>
          <w:sz w:val="18"/>
          <w:szCs w:val="18"/>
        </w:rPr>
        <w:t xml:space="preserve"> </w:t>
      </w:r>
      <w:proofErr w:type="spellStart"/>
      <w:r w:rsidR="00A936ED" w:rsidRPr="00630265">
        <w:rPr>
          <w:rFonts w:ascii="Times New Roman" w:hAnsi="Times New Roman" w:cs="Times New Roman"/>
          <w:sz w:val="18"/>
          <w:szCs w:val="18"/>
        </w:rPr>
        <w:t>to</w:t>
      </w:r>
      <w:proofErr w:type="spellEnd"/>
      <w:r w:rsidR="00A936ED" w:rsidRPr="00630265">
        <w:rPr>
          <w:rFonts w:ascii="Times New Roman" w:hAnsi="Times New Roman" w:cs="Times New Roman"/>
          <w:sz w:val="18"/>
          <w:szCs w:val="18"/>
        </w:rPr>
        <w:t xml:space="preserve"> </w:t>
      </w:r>
      <w:proofErr w:type="spellStart"/>
      <w:r w:rsidR="00A936ED" w:rsidRPr="00630265">
        <w:rPr>
          <w:rFonts w:ascii="Times New Roman" w:hAnsi="Times New Roman" w:cs="Times New Roman"/>
          <w:sz w:val="18"/>
          <w:szCs w:val="18"/>
        </w:rPr>
        <w:t>various</w:t>
      </w:r>
      <w:proofErr w:type="spellEnd"/>
      <w:r w:rsidR="00A936ED" w:rsidRPr="00630265">
        <w:rPr>
          <w:rFonts w:ascii="Times New Roman" w:hAnsi="Times New Roman" w:cs="Times New Roman"/>
          <w:sz w:val="18"/>
          <w:szCs w:val="18"/>
        </w:rPr>
        <w:t xml:space="preserve"> </w:t>
      </w:r>
      <w:proofErr w:type="spellStart"/>
      <w:r w:rsidR="00A936ED" w:rsidRPr="00630265">
        <w:rPr>
          <w:rFonts w:ascii="Times New Roman" w:hAnsi="Times New Roman" w:cs="Times New Roman"/>
          <w:sz w:val="18"/>
          <w:szCs w:val="18"/>
        </w:rPr>
        <w:t>reasons</w:t>
      </w:r>
      <w:proofErr w:type="spellEnd"/>
      <w:r w:rsidR="00A936E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While</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the</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population</w:t>
      </w:r>
      <w:proofErr w:type="spellEnd"/>
      <w:r w:rsidR="00572A7D" w:rsidRPr="00630265">
        <w:rPr>
          <w:rFonts w:ascii="Times New Roman" w:hAnsi="Times New Roman" w:cs="Times New Roman"/>
          <w:sz w:val="18"/>
          <w:szCs w:val="18"/>
        </w:rPr>
        <w:t xml:space="preserve"> of </w:t>
      </w:r>
      <w:proofErr w:type="spellStart"/>
      <w:r w:rsidR="00572A7D" w:rsidRPr="00630265">
        <w:rPr>
          <w:rFonts w:ascii="Times New Roman" w:hAnsi="Times New Roman" w:cs="Times New Roman"/>
          <w:sz w:val="18"/>
          <w:szCs w:val="18"/>
        </w:rPr>
        <w:t>the</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country</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increases</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regularly</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the</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number</w:t>
      </w:r>
      <w:proofErr w:type="spellEnd"/>
      <w:r w:rsidR="00572A7D" w:rsidRPr="00630265">
        <w:rPr>
          <w:rFonts w:ascii="Times New Roman" w:hAnsi="Times New Roman" w:cs="Times New Roman"/>
          <w:sz w:val="18"/>
          <w:szCs w:val="18"/>
        </w:rPr>
        <w:t xml:space="preserve"> of </w:t>
      </w:r>
      <w:proofErr w:type="spellStart"/>
      <w:r w:rsidR="00572A7D" w:rsidRPr="00630265">
        <w:rPr>
          <w:rFonts w:ascii="Times New Roman" w:hAnsi="Times New Roman" w:cs="Times New Roman"/>
          <w:sz w:val="18"/>
          <w:szCs w:val="18"/>
        </w:rPr>
        <w:t>insured</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people</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working</w:t>
      </w:r>
      <w:proofErr w:type="spellEnd"/>
      <w:r w:rsidR="00572A7D" w:rsidRPr="00630265">
        <w:rPr>
          <w:rFonts w:ascii="Times New Roman" w:hAnsi="Times New Roman" w:cs="Times New Roman"/>
          <w:sz w:val="18"/>
          <w:szCs w:val="18"/>
        </w:rPr>
        <w:t xml:space="preserve"> in </w:t>
      </w:r>
      <w:proofErr w:type="spellStart"/>
      <w:r w:rsidR="00572A7D" w:rsidRPr="00630265">
        <w:rPr>
          <w:rFonts w:ascii="Times New Roman" w:hAnsi="Times New Roman" w:cs="Times New Roman"/>
          <w:sz w:val="18"/>
          <w:szCs w:val="18"/>
        </w:rPr>
        <w:t>agriculture</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tends</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to</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decrease</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similarly</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while</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the</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urbanization</w:t>
      </w:r>
      <w:proofErr w:type="spellEnd"/>
      <w:r w:rsidR="00572A7D" w:rsidRPr="00630265">
        <w:rPr>
          <w:rFonts w:ascii="Times New Roman" w:hAnsi="Times New Roman" w:cs="Times New Roman"/>
          <w:sz w:val="18"/>
          <w:szCs w:val="18"/>
        </w:rPr>
        <w:t xml:space="preserve"> rate </w:t>
      </w:r>
      <w:proofErr w:type="spellStart"/>
      <w:r w:rsidR="00572A7D" w:rsidRPr="00630265">
        <w:rPr>
          <w:rFonts w:ascii="Times New Roman" w:hAnsi="Times New Roman" w:cs="Times New Roman"/>
          <w:sz w:val="18"/>
          <w:szCs w:val="18"/>
        </w:rPr>
        <w:t>increases</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the</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agricultural</w:t>
      </w:r>
      <w:proofErr w:type="spellEnd"/>
      <w:r w:rsidR="00572A7D" w:rsidRPr="00630265">
        <w:rPr>
          <w:rFonts w:ascii="Times New Roman" w:hAnsi="Times New Roman" w:cs="Times New Roman"/>
          <w:sz w:val="18"/>
          <w:szCs w:val="18"/>
        </w:rPr>
        <w:t xml:space="preserve"> </w:t>
      </w:r>
      <w:proofErr w:type="spellStart"/>
      <w:r w:rsidR="00D9489B" w:rsidRPr="00630265">
        <w:rPr>
          <w:rFonts w:ascii="Times New Roman" w:hAnsi="Times New Roman" w:cs="Times New Roman"/>
          <w:sz w:val="18"/>
          <w:szCs w:val="18"/>
        </w:rPr>
        <w:t>land</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ratio</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decreases</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The</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decrease</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or</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depletion</w:t>
      </w:r>
      <w:proofErr w:type="spellEnd"/>
      <w:r w:rsidR="00572A7D" w:rsidRPr="00630265">
        <w:rPr>
          <w:rFonts w:ascii="Times New Roman" w:hAnsi="Times New Roman" w:cs="Times New Roman"/>
          <w:sz w:val="18"/>
          <w:szCs w:val="18"/>
        </w:rPr>
        <w:t xml:space="preserve"> of </w:t>
      </w:r>
      <w:proofErr w:type="spellStart"/>
      <w:r w:rsidR="00572A7D" w:rsidRPr="00630265">
        <w:rPr>
          <w:rFonts w:ascii="Times New Roman" w:hAnsi="Times New Roman" w:cs="Times New Roman"/>
          <w:sz w:val="18"/>
          <w:szCs w:val="18"/>
        </w:rPr>
        <w:t>lakes</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and</w:t>
      </w:r>
      <w:proofErr w:type="spellEnd"/>
      <w:r w:rsidR="00572A7D" w:rsidRPr="00630265">
        <w:rPr>
          <w:rFonts w:ascii="Times New Roman" w:hAnsi="Times New Roman" w:cs="Times New Roman"/>
          <w:sz w:val="18"/>
          <w:szCs w:val="18"/>
        </w:rPr>
        <w:t xml:space="preserve"> underground </w:t>
      </w:r>
      <w:proofErr w:type="spellStart"/>
      <w:r w:rsidR="00572A7D" w:rsidRPr="00630265">
        <w:rPr>
          <w:rFonts w:ascii="Times New Roman" w:hAnsi="Times New Roman" w:cs="Times New Roman"/>
          <w:sz w:val="18"/>
          <w:szCs w:val="18"/>
        </w:rPr>
        <w:t>water</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resources</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especially</w:t>
      </w:r>
      <w:proofErr w:type="spellEnd"/>
      <w:r w:rsidR="00572A7D" w:rsidRPr="00630265">
        <w:rPr>
          <w:rFonts w:ascii="Times New Roman" w:hAnsi="Times New Roman" w:cs="Times New Roman"/>
          <w:sz w:val="18"/>
          <w:szCs w:val="18"/>
        </w:rPr>
        <w:t xml:space="preserve"> in </w:t>
      </w:r>
      <w:proofErr w:type="spellStart"/>
      <w:r w:rsidR="00572A7D" w:rsidRPr="00630265">
        <w:rPr>
          <w:rFonts w:ascii="Times New Roman" w:hAnsi="Times New Roman" w:cs="Times New Roman"/>
          <w:sz w:val="18"/>
          <w:szCs w:val="18"/>
        </w:rPr>
        <w:t>regions</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where</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irrigated</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agriculture</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practices</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are</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practiced</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encourages</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people</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working</w:t>
      </w:r>
      <w:proofErr w:type="spellEnd"/>
      <w:r w:rsidR="00572A7D" w:rsidRPr="00630265">
        <w:rPr>
          <w:rFonts w:ascii="Times New Roman" w:hAnsi="Times New Roman" w:cs="Times New Roman"/>
          <w:sz w:val="18"/>
          <w:szCs w:val="18"/>
        </w:rPr>
        <w:t xml:space="preserve"> in </w:t>
      </w:r>
      <w:proofErr w:type="spellStart"/>
      <w:r w:rsidR="00572A7D" w:rsidRPr="00630265">
        <w:rPr>
          <w:rFonts w:ascii="Times New Roman" w:hAnsi="Times New Roman" w:cs="Times New Roman"/>
          <w:sz w:val="18"/>
          <w:szCs w:val="18"/>
        </w:rPr>
        <w:t>the</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agricultural</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sector</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to</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produce</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products</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based</w:t>
      </w:r>
      <w:proofErr w:type="spellEnd"/>
      <w:r w:rsidR="00572A7D" w:rsidRPr="00630265">
        <w:rPr>
          <w:rFonts w:ascii="Times New Roman" w:hAnsi="Times New Roman" w:cs="Times New Roman"/>
          <w:sz w:val="18"/>
          <w:szCs w:val="18"/>
        </w:rPr>
        <w:t xml:space="preserve"> on </w:t>
      </w:r>
      <w:proofErr w:type="spellStart"/>
      <w:r w:rsidR="00572A7D" w:rsidRPr="00630265">
        <w:rPr>
          <w:rFonts w:ascii="Times New Roman" w:hAnsi="Times New Roman" w:cs="Times New Roman"/>
          <w:sz w:val="18"/>
          <w:szCs w:val="18"/>
        </w:rPr>
        <w:t>dry</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agriculture</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or</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to</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leave</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their</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land</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and</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gain</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economic</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gain</w:t>
      </w:r>
      <w:proofErr w:type="spellEnd"/>
      <w:r w:rsidR="00572A7D" w:rsidRPr="00630265">
        <w:rPr>
          <w:rFonts w:ascii="Times New Roman" w:hAnsi="Times New Roman" w:cs="Times New Roman"/>
          <w:sz w:val="18"/>
          <w:szCs w:val="18"/>
        </w:rPr>
        <w:t xml:space="preserve"> in </w:t>
      </w:r>
      <w:proofErr w:type="spellStart"/>
      <w:r w:rsidR="00572A7D" w:rsidRPr="00630265">
        <w:rPr>
          <w:rFonts w:ascii="Times New Roman" w:hAnsi="Times New Roman" w:cs="Times New Roman"/>
          <w:sz w:val="18"/>
          <w:szCs w:val="18"/>
        </w:rPr>
        <w:t>other</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business</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areas</w:t>
      </w:r>
      <w:proofErr w:type="spellEnd"/>
      <w:r w:rsidR="00572A7D" w:rsidRPr="00630265">
        <w:rPr>
          <w:rFonts w:ascii="Times New Roman" w:hAnsi="Times New Roman" w:cs="Times New Roman"/>
          <w:sz w:val="18"/>
          <w:szCs w:val="18"/>
        </w:rPr>
        <w:t xml:space="preserve"> in </w:t>
      </w:r>
      <w:proofErr w:type="spellStart"/>
      <w:r w:rsidR="00572A7D" w:rsidRPr="00630265">
        <w:rPr>
          <w:rFonts w:ascii="Times New Roman" w:hAnsi="Times New Roman" w:cs="Times New Roman"/>
          <w:sz w:val="18"/>
          <w:szCs w:val="18"/>
        </w:rPr>
        <w:t>the</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cities</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In</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the</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study</w:t>
      </w:r>
      <w:proofErr w:type="spellEnd"/>
      <w:r w:rsidR="00572A7D" w:rsidRPr="00630265">
        <w:rPr>
          <w:rFonts w:ascii="Times New Roman" w:hAnsi="Times New Roman" w:cs="Times New Roman"/>
          <w:sz w:val="18"/>
          <w:szCs w:val="18"/>
        </w:rPr>
        <w:t xml:space="preserve">, it is </w:t>
      </w:r>
      <w:proofErr w:type="spellStart"/>
      <w:r w:rsidR="00572A7D" w:rsidRPr="00630265">
        <w:rPr>
          <w:rFonts w:ascii="Times New Roman" w:hAnsi="Times New Roman" w:cs="Times New Roman"/>
          <w:sz w:val="18"/>
          <w:szCs w:val="18"/>
        </w:rPr>
        <w:t>recommended</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to</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increase</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the</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incentives</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for</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returning</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to</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agriculture</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and</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to</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expand</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the</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scope</w:t>
      </w:r>
      <w:proofErr w:type="spellEnd"/>
      <w:r w:rsidR="00572A7D" w:rsidRPr="00630265">
        <w:rPr>
          <w:rFonts w:ascii="Times New Roman" w:hAnsi="Times New Roman" w:cs="Times New Roman"/>
          <w:sz w:val="18"/>
          <w:szCs w:val="18"/>
        </w:rPr>
        <w:t xml:space="preserve"> of </w:t>
      </w:r>
      <w:proofErr w:type="spellStart"/>
      <w:r w:rsidR="00572A7D" w:rsidRPr="00630265">
        <w:rPr>
          <w:rFonts w:ascii="Times New Roman" w:hAnsi="Times New Roman" w:cs="Times New Roman"/>
          <w:sz w:val="18"/>
          <w:szCs w:val="18"/>
        </w:rPr>
        <w:t>supportive</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policies</w:t>
      </w:r>
      <w:proofErr w:type="spellEnd"/>
      <w:r w:rsidR="00572A7D" w:rsidRPr="00630265">
        <w:rPr>
          <w:rFonts w:ascii="Times New Roman" w:hAnsi="Times New Roman" w:cs="Times New Roman"/>
          <w:sz w:val="18"/>
          <w:szCs w:val="18"/>
        </w:rPr>
        <w:t xml:space="preserve"> in </w:t>
      </w:r>
      <w:proofErr w:type="spellStart"/>
      <w:r w:rsidR="00572A7D" w:rsidRPr="00630265">
        <w:rPr>
          <w:rFonts w:ascii="Times New Roman" w:hAnsi="Times New Roman" w:cs="Times New Roman"/>
          <w:sz w:val="18"/>
          <w:szCs w:val="18"/>
        </w:rPr>
        <w:t>production</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processes</w:t>
      </w:r>
      <w:proofErr w:type="spellEnd"/>
      <w:r w:rsidR="00572A7D" w:rsidRPr="00630265">
        <w:rPr>
          <w:rFonts w:ascii="Times New Roman" w:hAnsi="Times New Roman" w:cs="Times New Roman"/>
          <w:sz w:val="18"/>
          <w:szCs w:val="18"/>
        </w:rPr>
        <w:t xml:space="preserve"> in </w:t>
      </w:r>
      <w:proofErr w:type="spellStart"/>
      <w:r w:rsidR="00572A7D" w:rsidRPr="00630265">
        <w:rPr>
          <w:rFonts w:ascii="Times New Roman" w:hAnsi="Times New Roman" w:cs="Times New Roman"/>
          <w:sz w:val="18"/>
          <w:szCs w:val="18"/>
        </w:rPr>
        <w:t>order</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to</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maintain</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agricultural</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diversity</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and</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protect</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sectoral</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population</w:t>
      </w:r>
      <w:proofErr w:type="spellEnd"/>
      <w:r w:rsidR="00572A7D" w:rsidRPr="00630265">
        <w:rPr>
          <w:rFonts w:ascii="Times New Roman" w:hAnsi="Times New Roman" w:cs="Times New Roman"/>
          <w:sz w:val="18"/>
          <w:szCs w:val="18"/>
        </w:rPr>
        <w:t xml:space="preserve"> </w:t>
      </w:r>
      <w:proofErr w:type="spellStart"/>
      <w:r w:rsidR="00572A7D" w:rsidRPr="00630265">
        <w:rPr>
          <w:rFonts w:ascii="Times New Roman" w:hAnsi="Times New Roman" w:cs="Times New Roman"/>
          <w:sz w:val="18"/>
          <w:szCs w:val="18"/>
        </w:rPr>
        <w:t>balances</w:t>
      </w:r>
      <w:proofErr w:type="spellEnd"/>
      <w:r w:rsidR="00572A7D" w:rsidRPr="00630265">
        <w:rPr>
          <w:rFonts w:ascii="Times New Roman" w:hAnsi="Times New Roman" w:cs="Times New Roman"/>
          <w:sz w:val="18"/>
          <w:szCs w:val="18"/>
        </w:rPr>
        <w:t xml:space="preserve"> in </w:t>
      </w:r>
      <w:proofErr w:type="spellStart"/>
      <w:r w:rsidR="00572A7D" w:rsidRPr="00630265">
        <w:rPr>
          <w:rFonts w:ascii="Times New Roman" w:hAnsi="Times New Roman" w:cs="Times New Roman"/>
          <w:sz w:val="18"/>
          <w:szCs w:val="18"/>
        </w:rPr>
        <w:t>Turkey</w:t>
      </w:r>
      <w:proofErr w:type="spellEnd"/>
      <w:r w:rsidR="00572A7D" w:rsidRPr="00630265">
        <w:rPr>
          <w:rFonts w:ascii="Times New Roman" w:hAnsi="Times New Roman" w:cs="Times New Roman"/>
          <w:sz w:val="18"/>
          <w:szCs w:val="18"/>
        </w:rPr>
        <w:t>.</w:t>
      </w:r>
      <w:r w:rsidR="00A51D03" w:rsidRPr="00630265">
        <w:rPr>
          <w:rFonts w:ascii="Times New Roman" w:hAnsi="Times New Roman" w:cs="Times New Roman"/>
          <w:sz w:val="18"/>
          <w:szCs w:val="18"/>
        </w:rPr>
        <w:t xml:space="preserve"> </w:t>
      </w:r>
      <w:proofErr w:type="spellStart"/>
      <w:r w:rsidR="00A51D03" w:rsidRPr="00630265">
        <w:rPr>
          <w:rFonts w:ascii="Times New Roman" w:hAnsi="Times New Roman" w:cs="Times New Roman"/>
          <w:sz w:val="18"/>
          <w:szCs w:val="18"/>
        </w:rPr>
        <w:t>In</w:t>
      </w:r>
      <w:proofErr w:type="spellEnd"/>
      <w:r w:rsidR="00A51D03" w:rsidRPr="00630265">
        <w:rPr>
          <w:rFonts w:ascii="Times New Roman" w:hAnsi="Times New Roman" w:cs="Times New Roman"/>
          <w:sz w:val="18"/>
          <w:szCs w:val="18"/>
        </w:rPr>
        <w:t xml:space="preserve"> </w:t>
      </w:r>
      <w:proofErr w:type="spellStart"/>
      <w:r w:rsidR="00A51D03" w:rsidRPr="00630265">
        <w:rPr>
          <w:rFonts w:ascii="Times New Roman" w:hAnsi="Times New Roman" w:cs="Times New Roman"/>
          <w:sz w:val="18"/>
          <w:szCs w:val="18"/>
        </w:rPr>
        <w:t>addition</w:t>
      </w:r>
      <w:proofErr w:type="spellEnd"/>
      <w:r w:rsidR="00A51D03" w:rsidRPr="00630265">
        <w:rPr>
          <w:rFonts w:ascii="Times New Roman" w:hAnsi="Times New Roman" w:cs="Times New Roman"/>
          <w:sz w:val="18"/>
          <w:szCs w:val="18"/>
        </w:rPr>
        <w:t xml:space="preserve">, </w:t>
      </w:r>
      <w:proofErr w:type="spellStart"/>
      <w:r w:rsidR="00A51D03" w:rsidRPr="00630265">
        <w:rPr>
          <w:rFonts w:ascii="Times New Roman" w:hAnsi="Times New Roman" w:cs="Times New Roman"/>
          <w:sz w:val="18"/>
          <w:szCs w:val="18"/>
        </w:rPr>
        <w:t>considering</w:t>
      </w:r>
      <w:proofErr w:type="spellEnd"/>
      <w:r w:rsidR="00A51D03" w:rsidRPr="00630265">
        <w:rPr>
          <w:rFonts w:ascii="Times New Roman" w:hAnsi="Times New Roman" w:cs="Times New Roman"/>
          <w:sz w:val="18"/>
          <w:szCs w:val="18"/>
        </w:rPr>
        <w:t xml:space="preserve"> </w:t>
      </w:r>
      <w:proofErr w:type="spellStart"/>
      <w:r w:rsidR="00A51D03" w:rsidRPr="00630265">
        <w:rPr>
          <w:rFonts w:ascii="Times New Roman" w:hAnsi="Times New Roman" w:cs="Times New Roman"/>
          <w:sz w:val="18"/>
          <w:szCs w:val="18"/>
        </w:rPr>
        <w:t>the</w:t>
      </w:r>
      <w:proofErr w:type="spellEnd"/>
      <w:r w:rsidR="00A51D03" w:rsidRPr="00630265">
        <w:rPr>
          <w:rFonts w:ascii="Times New Roman" w:hAnsi="Times New Roman" w:cs="Times New Roman"/>
          <w:sz w:val="18"/>
          <w:szCs w:val="18"/>
        </w:rPr>
        <w:t xml:space="preserve"> </w:t>
      </w:r>
      <w:proofErr w:type="spellStart"/>
      <w:r w:rsidR="00A51D03" w:rsidRPr="00630265">
        <w:rPr>
          <w:rFonts w:ascii="Times New Roman" w:hAnsi="Times New Roman" w:cs="Times New Roman"/>
          <w:sz w:val="18"/>
          <w:szCs w:val="18"/>
        </w:rPr>
        <w:t>diversity</w:t>
      </w:r>
      <w:proofErr w:type="spellEnd"/>
      <w:r w:rsidR="00A51D03" w:rsidRPr="00630265">
        <w:rPr>
          <w:rFonts w:ascii="Times New Roman" w:hAnsi="Times New Roman" w:cs="Times New Roman"/>
          <w:sz w:val="18"/>
          <w:szCs w:val="18"/>
        </w:rPr>
        <w:t xml:space="preserve"> of </w:t>
      </w:r>
      <w:proofErr w:type="spellStart"/>
      <w:r w:rsidR="00A51D03" w:rsidRPr="00630265">
        <w:rPr>
          <w:rFonts w:ascii="Times New Roman" w:hAnsi="Times New Roman" w:cs="Times New Roman"/>
          <w:sz w:val="18"/>
          <w:szCs w:val="18"/>
        </w:rPr>
        <w:t>Turkey's</w:t>
      </w:r>
      <w:proofErr w:type="spellEnd"/>
      <w:r w:rsidR="00A51D03" w:rsidRPr="00630265">
        <w:rPr>
          <w:rFonts w:ascii="Times New Roman" w:hAnsi="Times New Roman" w:cs="Times New Roman"/>
          <w:sz w:val="18"/>
          <w:szCs w:val="18"/>
        </w:rPr>
        <w:t xml:space="preserve"> </w:t>
      </w:r>
      <w:proofErr w:type="spellStart"/>
      <w:r w:rsidR="00A51D03" w:rsidRPr="00630265">
        <w:rPr>
          <w:rFonts w:ascii="Times New Roman" w:hAnsi="Times New Roman" w:cs="Times New Roman"/>
          <w:sz w:val="18"/>
          <w:szCs w:val="18"/>
        </w:rPr>
        <w:t>climate</w:t>
      </w:r>
      <w:proofErr w:type="spellEnd"/>
      <w:r w:rsidR="00A51D03" w:rsidRPr="00630265">
        <w:rPr>
          <w:rFonts w:ascii="Times New Roman" w:hAnsi="Times New Roman" w:cs="Times New Roman"/>
          <w:sz w:val="18"/>
          <w:szCs w:val="18"/>
        </w:rPr>
        <w:t xml:space="preserve"> </w:t>
      </w:r>
      <w:proofErr w:type="spellStart"/>
      <w:r w:rsidR="00A51D03" w:rsidRPr="00630265">
        <w:rPr>
          <w:rFonts w:ascii="Times New Roman" w:hAnsi="Times New Roman" w:cs="Times New Roman"/>
          <w:sz w:val="18"/>
          <w:szCs w:val="18"/>
        </w:rPr>
        <w:t>and</w:t>
      </w:r>
      <w:proofErr w:type="spellEnd"/>
      <w:r w:rsidR="00A51D03" w:rsidRPr="00630265">
        <w:rPr>
          <w:rFonts w:ascii="Times New Roman" w:hAnsi="Times New Roman" w:cs="Times New Roman"/>
          <w:sz w:val="18"/>
          <w:szCs w:val="18"/>
        </w:rPr>
        <w:t xml:space="preserve"> </w:t>
      </w:r>
      <w:proofErr w:type="spellStart"/>
      <w:r w:rsidR="00A51D03" w:rsidRPr="00630265">
        <w:rPr>
          <w:rFonts w:ascii="Times New Roman" w:hAnsi="Times New Roman" w:cs="Times New Roman"/>
          <w:sz w:val="18"/>
          <w:szCs w:val="18"/>
        </w:rPr>
        <w:t>soil</w:t>
      </w:r>
      <w:proofErr w:type="spellEnd"/>
      <w:r w:rsidR="00A51D03" w:rsidRPr="00630265">
        <w:rPr>
          <w:rFonts w:ascii="Times New Roman" w:hAnsi="Times New Roman" w:cs="Times New Roman"/>
          <w:sz w:val="18"/>
          <w:szCs w:val="18"/>
        </w:rPr>
        <w:t xml:space="preserve"> </w:t>
      </w:r>
      <w:proofErr w:type="spellStart"/>
      <w:r w:rsidR="00A51D03" w:rsidRPr="00630265">
        <w:rPr>
          <w:rFonts w:ascii="Times New Roman" w:hAnsi="Times New Roman" w:cs="Times New Roman"/>
          <w:sz w:val="18"/>
          <w:szCs w:val="18"/>
        </w:rPr>
        <w:t>structure</w:t>
      </w:r>
      <w:proofErr w:type="spellEnd"/>
      <w:r w:rsidR="00A51D03" w:rsidRPr="00630265">
        <w:rPr>
          <w:rFonts w:ascii="Times New Roman" w:hAnsi="Times New Roman" w:cs="Times New Roman"/>
          <w:sz w:val="18"/>
          <w:szCs w:val="18"/>
        </w:rPr>
        <w:t xml:space="preserve">, it is </w:t>
      </w:r>
      <w:proofErr w:type="spellStart"/>
      <w:r w:rsidR="00A51D03" w:rsidRPr="00630265">
        <w:rPr>
          <w:rFonts w:ascii="Times New Roman" w:hAnsi="Times New Roman" w:cs="Times New Roman"/>
          <w:sz w:val="18"/>
          <w:szCs w:val="18"/>
        </w:rPr>
        <w:t>predicted</w:t>
      </w:r>
      <w:proofErr w:type="spellEnd"/>
      <w:r w:rsidR="00A51D03" w:rsidRPr="00630265">
        <w:rPr>
          <w:rFonts w:ascii="Times New Roman" w:hAnsi="Times New Roman" w:cs="Times New Roman"/>
          <w:sz w:val="18"/>
          <w:szCs w:val="18"/>
        </w:rPr>
        <w:t xml:space="preserve"> </w:t>
      </w:r>
      <w:proofErr w:type="spellStart"/>
      <w:r w:rsidR="00A51D03" w:rsidRPr="00630265">
        <w:rPr>
          <w:rFonts w:ascii="Times New Roman" w:hAnsi="Times New Roman" w:cs="Times New Roman"/>
          <w:sz w:val="18"/>
          <w:szCs w:val="18"/>
        </w:rPr>
        <w:t>that</w:t>
      </w:r>
      <w:proofErr w:type="spellEnd"/>
      <w:r w:rsidR="00A51D03" w:rsidRPr="00630265">
        <w:rPr>
          <w:rFonts w:ascii="Times New Roman" w:hAnsi="Times New Roman" w:cs="Times New Roman"/>
          <w:sz w:val="18"/>
          <w:szCs w:val="18"/>
        </w:rPr>
        <w:t xml:space="preserve"> </w:t>
      </w:r>
      <w:proofErr w:type="spellStart"/>
      <w:r w:rsidR="00A51D03" w:rsidRPr="00630265">
        <w:rPr>
          <w:rFonts w:ascii="Times New Roman" w:hAnsi="Times New Roman" w:cs="Times New Roman"/>
          <w:sz w:val="18"/>
          <w:szCs w:val="18"/>
        </w:rPr>
        <w:t>possible</w:t>
      </w:r>
      <w:proofErr w:type="spellEnd"/>
      <w:r w:rsidR="00A51D03" w:rsidRPr="00630265">
        <w:rPr>
          <w:rFonts w:ascii="Times New Roman" w:hAnsi="Times New Roman" w:cs="Times New Roman"/>
          <w:sz w:val="18"/>
          <w:szCs w:val="18"/>
        </w:rPr>
        <w:t xml:space="preserve"> </w:t>
      </w:r>
      <w:proofErr w:type="spellStart"/>
      <w:r w:rsidR="00A51D03" w:rsidRPr="00630265">
        <w:rPr>
          <w:rFonts w:ascii="Times New Roman" w:hAnsi="Times New Roman" w:cs="Times New Roman"/>
          <w:sz w:val="18"/>
          <w:szCs w:val="18"/>
        </w:rPr>
        <w:t>food</w:t>
      </w:r>
      <w:proofErr w:type="spellEnd"/>
      <w:r w:rsidR="00A51D03" w:rsidRPr="00630265">
        <w:rPr>
          <w:rFonts w:ascii="Times New Roman" w:hAnsi="Times New Roman" w:cs="Times New Roman"/>
          <w:sz w:val="18"/>
          <w:szCs w:val="18"/>
        </w:rPr>
        <w:t xml:space="preserve"> </w:t>
      </w:r>
      <w:proofErr w:type="spellStart"/>
      <w:r w:rsidR="00A51D03" w:rsidRPr="00630265">
        <w:rPr>
          <w:rFonts w:ascii="Times New Roman" w:hAnsi="Times New Roman" w:cs="Times New Roman"/>
          <w:sz w:val="18"/>
          <w:szCs w:val="18"/>
        </w:rPr>
        <w:t>crises</w:t>
      </w:r>
      <w:proofErr w:type="spellEnd"/>
      <w:r w:rsidR="00A51D03" w:rsidRPr="00630265">
        <w:rPr>
          <w:rFonts w:ascii="Times New Roman" w:hAnsi="Times New Roman" w:cs="Times New Roman"/>
          <w:sz w:val="18"/>
          <w:szCs w:val="18"/>
        </w:rPr>
        <w:t xml:space="preserve"> can be </w:t>
      </w:r>
      <w:proofErr w:type="spellStart"/>
      <w:r w:rsidR="00A51D03" w:rsidRPr="00630265">
        <w:rPr>
          <w:rFonts w:ascii="Times New Roman" w:hAnsi="Times New Roman" w:cs="Times New Roman"/>
          <w:sz w:val="18"/>
          <w:szCs w:val="18"/>
        </w:rPr>
        <w:t>prevented</w:t>
      </w:r>
      <w:proofErr w:type="spellEnd"/>
      <w:r w:rsidR="00A51D03" w:rsidRPr="00630265">
        <w:rPr>
          <w:rFonts w:ascii="Times New Roman" w:hAnsi="Times New Roman" w:cs="Times New Roman"/>
          <w:sz w:val="18"/>
          <w:szCs w:val="18"/>
        </w:rPr>
        <w:t xml:space="preserve"> </w:t>
      </w:r>
      <w:proofErr w:type="spellStart"/>
      <w:r w:rsidR="00A51D03" w:rsidRPr="00630265">
        <w:rPr>
          <w:rFonts w:ascii="Times New Roman" w:hAnsi="Times New Roman" w:cs="Times New Roman"/>
          <w:sz w:val="18"/>
          <w:szCs w:val="18"/>
        </w:rPr>
        <w:t>by</w:t>
      </w:r>
      <w:proofErr w:type="spellEnd"/>
      <w:r w:rsidR="00A51D03" w:rsidRPr="00630265">
        <w:rPr>
          <w:rFonts w:ascii="Times New Roman" w:hAnsi="Times New Roman" w:cs="Times New Roman"/>
          <w:sz w:val="18"/>
          <w:szCs w:val="18"/>
        </w:rPr>
        <w:t xml:space="preserve"> </w:t>
      </w:r>
      <w:proofErr w:type="spellStart"/>
      <w:r w:rsidR="00A51D03" w:rsidRPr="00630265">
        <w:rPr>
          <w:rFonts w:ascii="Times New Roman" w:hAnsi="Times New Roman" w:cs="Times New Roman"/>
          <w:sz w:val="18"/>
          <w:szCs w:val="18"/>
        </w:rPr>
        <w:t>developing</w:t>
      </w:r>
      <w:proofErr w:type="spellEnd"/>
      <w:r w:rsidR="00A51D03" w:rsidRPr="00630265">
        <w:rPr>
          <w:rFonts w:ascii="Times New Roman" w:hAnsi="Times New Roman" w:cs="Times New Roman"/>
          <w:sz w:val="18"/>
          <w:szCs w:val="18"/>
        </w:rPr>
        <w:t xml:space="preserve"> a </w:t>
      </w:r>
      <w:proofErr w:type="spellStart"/>
      <w:r w:rsidR="00A51D03" w:rsidRPr="00630265">
        <w:rPr>
          <w:rFonts w:ascii="Times New Roman" w:hAnsi="Times New Roman" w:cs="Times New Roman"/>
          <w:sz w:val="18"/>
          <w:szCs w:val="18"/>
        </w:rPr>
        <w:t>guiding</w:t>
      </w:r>
      <w:proofErr w:type="spellEnd"/>
      <w:r w:rsidR="00A51D03" w:rsidRPr="00630265">
        <w:rPr>
          <w:rFonts w:ascii="Times New Roman" w:hAnsi="Times New Roman" w:cs="Times New Roman"/>
          <w:sz w:val="18"/>
          <w:szCs w:val="18"/>
        </w:rPr>
        <w:t xml:space="preserve"> </w:t>
      </w:r>
      <w:proofErr w:type="spellStart"/>
      <w:r w:rsidR="00A51D03" w:rsidRPr="00630265">
        <w:rPr>
          <w:rFonts w:ascii="Times New Roman" w:hAnsi="Times New Roman" w:cs="Times New Roman"/>
          <w:sz w:val="18"/>
          <w:szCs w:val="18"/>
        </w:rPr>
        <w:t>and</w:t>
      </w:r>
      <w:proofErr w:type="spellEnd"/>
      <w:r w:rsidR="00A51D03" w:rsidRPr="00630265">
        <w:rPr>
          <w:rFonts w:ascii="Times New Roman" w:hAnsi="Times New Roman" w:cs="Times New Roman"/>
          <w:sz w:val="18"/>
          <w:szCs w:val="18"/>
        </w:rPr>
        <w:t xml:space="preserve"> </w:t>
      </w:r>
      <w:proofErr w:type="spellStart"/>
      <w:r w:rsidR="00A51D03" w:rsidRPr="00630265">
        <w:rPr>
          <w:rFonts w:ascii="Times New Roman" w:hAnsi="Times New Roman" w:cs="Times New Roman"/>
          <w:sz w:val="18"/>
          <w:szCs w:val="18"/>
        </w:rPr>
        <w:t>planning</w:t>
      </w:r>
      <w:proofErr w:type="spellEnd"/>
      <w:r w:rsidR="00A51D03" w:rsidRPr="00630265">
        <w:rPr>
          <w:rFonts w:ascii="Times New Roman" w:hAnsi="Times New Roman" w:cs="Times New Roman"/>
          <w:sz w:val="18"/>
          <w:szCs w:val="18"/>
        </w:rPr>
        <w:t xml:space="preserve"> </w:t>
      </w:r>
      <w:proofErr w:type="spellStart"/>
      <w:r w:rsidR="00A51D03" w:rsidRPr="00630265">
        <w:rPr>
          <w:rFonts w:ascii="Times New Roman" w:hAnsi="Times New Roman" w:cs="Times New Roman"/>
          <w:sz w:val="18"/>
          <w:szCs w:val="18"/>
        </w:rPr>
        <w:t>understanding</w:t>
      </w:r>
      <w:proofErr w:type="spellEnd"/>
      <w:r w:rsidR="00A51D03" w:rsidRPr="00630265">
        <w:rPr>
          <w:rFonts w:ascii="Times New Roman" w:hAnsi="Times New Roman" w:cs="Times New Roman"/>
          <w:sz w:val="18"/>
          <w:szCs w:val="18"/>
        </w:rPr>
        <w:t xml:space="preserve"> </w:t>
      </w:r>
      <w:proofErr w:type="spellStart"/>
      <w:r w:rsidR="00A51D03" w:rsidRPr="00630265">
        <w:rPr>
          <w:rFonts w:ascii="Times New Roman" w:hAnsi="Times New Roman" w:cs="Times New Roman"/>
          <w:sz w:val="18"/>
          <w:szCs w:val="18"/>
        </w:rPr>
        <w:t>for</w:t>
      </w:r>
      <w:proofErr w:type="spellEnd"/>
      <w:r w:rsidR="00A51D03" w:rsidRPr="00630265">
        <w:rPr>
          <w:rFonts w:ascii="Times New Roman" w:hAnsi="Times New Roman" w:cs="Times New Roman"/>
          <w:sz w:val="18"/>
          <w:szCs w:val="18"/>
        </w:rPr>
        <w:t xml:space="preserve"> </w:t>
      </w:r>
      <w:proofErr w:type="spellStart"/>
      <w:r w:rsidR="00A51D03" w:rsidRPr="00630265">
        <w:rPr>
          <w:rFonts w:ascii="Times New Roman" w:hAnsi="Times New Roman" w:cs="Times New Roman"/>
          <w:sz w:val="18"/>
          <w:szCs w:val="18"/>
        </w:rPr>
        <w:t>land</w:t>
      </w:r>
      <w:proofErr w:type="spellEnd"/>
      <w:r w:rsidR="00A51D03" w:rsidRPr="00630265">
        <w:rPr>
          <w:rFonts w:ascii="Times New Roman" w:hAnsi="Times New Roman" w:cs="Times New Roman"/>
          <w:sz w:val="18"/>
          <w:szCs w:val="18"/>
        </w:rPr>
        <w:t xml:space="preserve"> </w:t>
      </w:r>
      <w:proofErr w:type="spellStart"/>
      <w:r w:rsidR="00A51D03" w:rsidRPr="00630265">
        <w:rPr>
          <w:rFonts w:ascii="Times New Roman" w:hAnsi="Times New Roman" w:cs="Times New Roman"/>
          <w:sz w:val="18"/>
          <w:szCs w:val="18"/>
        </w:rPr>
        <w:t>use</w:t>
      </w:r>
      <w:proofErr w:type="spellEnd"/>
      <w:r w:rsidR="00A51D03" w:rsidRPr="00630265">
        <w:rPr>
          <w:rFonts w:ascii="Times New Roman" w:hAnsi="Times New Roman" w:cs="Times New Roman"/>
          <w:sz w:val="18"/>
          <w:szCs w:val="18"/>
        </w:rPr>
        <w:t xml:space="preserve"> </w:t>
      </w:r>
      <w:proofErr w:type="spellStart"/>
      <w:r w:rsidR="00A51D03" w:rsidRPr="00630265">
        <w:rPr>
          <w:rFonts w:ascii="Times New Roman" w:hAnsi="Times New Roman" w:cs="Times New Roman"/>
          <w:sz w:val="18"/>
          <w:szCs w:val="18"/>
        </w:rPr>
        <w:t>and</w:t>
      </w:r>
      <w:proofErr w:type="spellEnd"/>
      <w:r w:rsidR="00A51D03" w:rsidRPr="00630265">
        <w:rPr>
          <w:rFonts w:ascii="Times New Roman" w:hAnsi="Times New Roman" w:cs="Times New Roman"/>
          <w:sz w:val="18"/>
          <w:szCs w:val="18"/>
        </w:rPr>
        <w:t xml:space="preserve"> </w:t>
      </w:r>
      <w:proofErr w:type="spellStart"/>
      <w:r w:rsidR="00A51D03" w:rsidRPr="00630265">
        <w:rPr>
          <w:rFonts w:ascii="Times New Roman" w:hAnsi="Times New Roman" w:cs="Times New Roman"/>
          <w:sz w:val="18"/>
          <w:szCs w:val="18"/>
        </w:rPr>
        <w:t>agricultural</w:t>
      </w:r>
      <w:proofErr w:type="spellEnd"/>
      <w:r w:rsidR="00A51D03" w:rsidRPr="00630265">
        <w:rPr>
          <w:rFonts w:ascii="Times New Roman" w:hAnsi="Times New Roman" w:cs="Times New Roman"/>
          <w:sz w:val="18"/>
          <w:szCs w:val="18"/>
        </w:rPr>
        <w:t xml:space="preserve"> </w:t>
      </w:r>
      <w:proofErr w:type="spellStart"/>
      <w:r w:rsidR="00A51D03" w:rsidRPr="00630265">
        <w:rPr>
          <w:rFonts w:ascii="Times New Roman" w:hAnsi="Times New Roman" w:cs="Times New Roman"/>
          <w:sz w:val="18"/>
          <w:szCs w:val="18"/>
        </w:rPr>
        <w:t>production</w:t>
      </w:r>
      <w:proofErr w:type="spellEnd"/>
      <w:r w:rsidR="00A51D03" w:rsidRPr="00630265">
        <w:rPr>
          <w:rFonts w:ascii="Times New Roman" w:hAnsi="Times New Roman" w:cs="Times New Roman"/>
          <w:sz w:val="18"/>
          <w:szCs w:val="18"/>
        </w:rPr>
        <w:t>.</w:t>
      </w:r>
    </w:p>
    <w:p w14:paraId="03DB57E9" w14:textId="455C2416" w:rsidR="004B4E60" w:rsidRPr="00414764" w:rsidRDefault="00391C4A" w:rsidP="004B4E60">
      <w:pPr>
        <w:spacing w:line="240" w:lineRule="auto"/>
        <w:jc w:val="both"/>
        <w:rPr>
          <w:rFonts w:ascii="Times New Roman" w:hAnsi="Times New Roman" w:cs="Times New Roman"/>
          <w:b/>
          <w:sz w:val="18"/>
          <w:szCs w:val="18"/>
        </w:rPr>
      </w:pPr>
      <w:proofErr w:type="spellStart"/>
      <w:r w:rsidRPr="00414764">
        <w:rPr>
          <w:rFonts w:ascii="Times New Roman" w:hAnsi="Times New Roman" w:cs="Times New Roman"/>
          <w:b/>
          <w:sz w:val="18"/>
          <w:szCs w:val="18"/>
        </w:rPr>
        <w:t>Keywords</w:t>
      </w:r>
      <w:proofErr w:type="spellEnd"/>
      <w:r w:rsidRPr="00414764">
        <w:rPr>
          <w:rFonts w:ascii="Times New Roman" w:hAnsi="Times New Roman" w:cs="Times New Roman"/>
          <w:b/>
          <w:sz w:val="18"/>
          <w:szCs w:val="18"/>
        </w:rPr>
        <w:t xml:space="preserve">: </w:t>
      </w:r>
      <w:proofErr w:type="spellStart"/>
      <w:r w:rsidRPr="00414764">
        <w:rPr>
          <w:rFonts w:ascii="Times New Roman" w:hAnsi="Times New Roman" w:cs="Times New Roman"/>
          <w:sz w:val="18"/>
          <w:szCs w:val="18"/>
        </w:rPr>
        <w:t>Agricultural</w:t>
      </w:r>
      <w:proofErr w:type="spellEnd"/>
      <w:r w:rsidRPr="00414764">
        <w:rPr>
          <w:rFonts w:ascii="Times New Roman" w:hAnsi="Times New Roman" w:cs="Times New Roman"/>
          <w:sz w:val="18"/>
          <w:szCs w:val="18"/>
        </w:rPr>
        <w:t xml:space="preserve"> </w:t>
      </w:r>
      <w:r w:rsidR="00D9489B" w:rsidRPr="00414764">
        <w:rPr>
          <w:rFonts w:ascii="Times New Roman" w:hAnsi="Times New Roman" w:cs="Times New Roman"/>
          <w:sz w:val="18"/>
          <w:szCs w:val="18"/>
        </w:rPr>
        <w:t>Land</w:t>
      </w:r>
      <w:r w:rsidRPr="00414764">
        <w:rPr>
          <w:rFonts w:ascii="Times New Roman" w:hAnsi="Times New Roman" w:cs="Times New Roman"/>
          <w:sz w:val="18"/>
          <w:szCs w:val="18"/>
        </w:rPr>
        <w:t xml:space="preserve">s, </w:t>
      </w:r>
      <w:proofErr w:type="spellStart"/>
      <w:r w:rsidRPr="00414764">
        <w:rPr>
          <w:rFonts w:ascii="Times New Roman" w:hAnsi="Times New Roman" w:cs="Times New Roman"/>
          <w:sz w:val="18"/>
          <w:szCs w:val="18"/>
        </w:rPr>
        <w:t>Climate</w:t>
      </w:r>
      <w:proofErr w:type="spellEnd"/>
      <w:r w:rsidRPr="00414764">
        <w:rPr>
          <w:rFonts w:ascii="Times New Roman" w:hAnsi="Times New Roman" w:cs="Times New Roman"/>
          <w:sz w:val="18"/>
          <w:szCs w:val="18"/>
        </w:rPr>
        <w:t xml:space="preserve"> </w:t>
      </w:r>
      <w:proofErr w:type="spellStart"/>
      <w:r w:rsidRPr="00414764">
        <w:rPr>
          <w:rFonts w:ascii="Times New Roman" w:hAnsi="Times New Roman" w:cs="Times New Roman"/>
          <w:sz w:val="18"/>
          <w:szCs w:val="18"/>
        </w:rPr>
        <w:t>Changes</w:t>
      </w:r>
      <w:proofErr w:type="spellEnd"/>
      <w:r w:rsidRPr="00414764">
        <w:rPr>
          <w:rFonts w:ascii="Times New Roman" w:hAnsi="Times New Roman" w:cs="Times New Roman"/>
          <w:sz w:val="18"/>
          <w:szCs w:val="18"/>
        </w:rPr>
        <w:t xml:space="preserve">, </w:t>
      </w:r>
      <w:proofErr w:type="spellStart"/>
      <w:r w:rsidRPr="00414764">
        <w:rPr>
          <w:rFonts w:ascii="Times New Roman" w:hAnsi="Times New Roman" w:cs="Times New Roman"/>
          <w:sz w:val="18"/>
          <w:szCs w:val="18"/>
        </w:rPr>
        <w:t>Population</w:t>
      </w:r>
      <w:proofErr w:type="spellEnd"/>
      <w:r w:rsidRPr="00414764">
        <w:rPr>
          <w:rFonts w:ascii="Times New Roman" w:hAnsi="Times New Roman" w:cs="Times New Roman"/>
          <w:sz w:val="18"/>
          <w:szCs w:val="18"/>
        </w:rPr>
        <w:t xml:space="preserve"> </w:t>
      </w:r>
      <w:proofErr w:type="spellStart"/>
      <w:r w:rsidRPr="00414764">
        <w:rPr>
          <w:rFonts w:ascii="Times New Roman" w:hAnsi="Times New Roman" w:cs="Times New Roman"/>
          <w:sz w:val="18"/>
          <w:szCs w:val="18"/>
        </w:rPr>
        <w:t>Movements</w:t>
      </w:r>
      <w:proofErr w:type="spellEnd"/>
      <w:r w:rsidRPr="00414764">
        <w:rPr>
          <w:rFonts w:ascii="Times New Roman" w:hAnsi="Times New Roman" w:cs="Times New Roman"/>
          <w:sz w:val="18"/>
          <w:szCs w:val="18"/>
        </w:rPr>
        <w:t xml:space="preserve">, </w:t>
      </w:r>
      <w:proofErr w:type="spellStart"/>
      <w:r w:rsidRPr="00414764">
        <w:rPr>
          <w:rFonts w:ascii="Times New Roman" w:hAnsi="Times New Roman" w:cs="Times New Roman"/>
          <w:sz w:val="18"/>
          <w:szCs w:val="18"/>
        </w:rPr>
        <w:t>Urbanization</w:t>
      </w:r>
      <w:proofErr w:type="spellEnd"/>
      <w:r w:rsidRPr="00414764">
        <w:rPr>
          <w:rFonts w:ascii="Times New Roman" w:hAnsi="Times New Roman" w:cs="Times New Roman"/>
          <w:sz w:val="18"/>
          <w:szCs w:val="18"/>
        </w:rPr>
        <w:t>.</w:t>
      </w:r>
    </w:p>
    <w:p w14:paraId="2F405D5C" w14:textId="77777777" w:rsidR="00FC4617" w:rsidRDefault="00FC4617" w:rsidP="004B4E60">
      <w:pPr>
        <w:spacing w:line="240" w:lineRule="auto"/>
        <w:jc w:val="both"/>
        <w:rPr>
          <w:rFonts w:ascii="Times New Roman" w:hAnsi="Times New Roman" w:cs="Times New Roman"/>
          <w:b/>
          <w:sz w:val="24"/>
          <w:szCs w:val="24"/>
        </w:rPr>
      </w:pPr>
    </w:p>
    <w:p w14:paraId="38A24714" w14:textId="58F3D589" w:rsidR="001835CE" w:rsidRPr="00391C4A" w:rsidRDefault="00C226C4" w:rsidP="00C226C4">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GİRİŞ</w:t>
      </w:r>
    </w:p>
    <w:p w14:paraId="087BCCD6" w14:textId="39CA6982" w:rsidR="006F69C7" w:rsidRPr="00C226C4" w:rsidRDefault="001835CE" w:rsidP="006A5D97">
      <w:pPr>
        <w:spacing w:after="120"/>
        <w:ind w:firstLine="709"/>
        <w:jc w:val="both"/>
        <w:rPr>
          <w:rFonts w:ascii="Times New Roman" w:hAnsi="Times New Roman" w:cs="Times New Roman"/>
        </w:rPr>
      </w:pPr>
      <w:r w:rsidRPr="00C226C4">
        <w:rPr>
          <w:rFonts w:ascii="Times New Roman" w:hAnsi="Times New Roman" w:cs="Times New Roman"/>
        </w:rPr>
        <w:t>T</w:t>
      </w:r>
      <w:r w:rsidR="00FE1F12" w:rsidRPr="00C226C4">
        <w:rPr>
          <w:rFonts w:ascii="Times New Roman" w:hAnsi="Times New Roman" w:cs="Times New Roman"/>
        </w:rPr>
        <w:t>arımsal üretimin</w:t>
      </w:r>
      <w:r w:rsidRPr="00C226C4">
        <w:rPr>
          <w:rFonts w:ascii="Times New Roman" w:hAnsi="Times New Roman" w:cs="Times New Roman"/>
        </w:rPr>
        <w:t xml:space="preserve"> canlı tutulması ve tarım alanlarının korunması bir ülkenin gıda ihtiyacını karşılayabilme, </w:t>
      </w:r>
      <w:r w:rsidR="00FE1F12" w:rsidRPr="00C226C4">
        <w:rPr>
          <w:rFonts w:ascii="Times New Roman" w:hAnsi="Times New Roman" w:cs="Times New Roman"/>
        </w:rPr>
        <w:t xml:space="preserve">bu ihtiyaca yönelik üretimden </w:t>
      </w:r>
      <w:r w:rsidRPr="00C226C4">
        <w:rPr>
          <w:rFonts w:ascii="Times New Roman" w:hAnsi="Times New Roman" w:cs="Times New Roman"/>
        </w:rPr>
        <w:t xml:space="preserve">gelir elde edebilme ve gıda güvenliği açısından önemlidir. </w:t>
      </w:r>
      <w:r w:rsidR="002159F1" w:rsidRPr="00C226C4">
        <w:rPr>
          <w:rFonts w:ascii="Times New Roman" w:hAnsi="Times New Roman" w:cs="Times New Roman"/>
        </w:rPr>
        <w:t xml:space="preserve">Ülkelerin bulunduğu coğrafyanın iklimsel özellikleri ve toprak yapısına bağlı olarak kimi ülkeler tarım alanlarının dar olmasına rağmen çeşitli projeler vasıtasıyla (teknoloji kullanımı, planlı üretim, alternatif tarım alanları oluşturma vb.) üretimlerini arttırabilmişken </w:t>
      </w:r>
      <w:r w:rsidR="00A30336" w:rsidRPr="00C226C4">
        <w:rPr>
          <w:rFonts w:ascii="Times New Roman" w:hAnsi="Times New Roman" w:cs="Times New Roman"/>
        </w:rPr>
        <w:t>kimi</w:t>
      </w:r>
      <w:r w:rsidR="002159F1" w:rsidRPr="00C226C4">
        <w:rPr>
          <w:rFonts w:ascii="Times New Roman" w:hAnsi="Times New Roman" w:cs="Times New Roman"/>
        </w:rPr>
        <w:t xml:space="preserve"> ülkeler ise verim</w:t>
      </w:r>
      <w:r w:rsidR="00A1674A" w:rsidRPr="00C226C4">
        <w:rPr>
          <w:rFonts w:ascii="Times New Roman" w:hAnsi="Times New Roman" w:cs="Times New Roman"/>
        </w:rPr>
        <w:t>li ve geniş tarım alanlarından yeterli verimi alamamaktadır. Tarımsal nüfusunu ve tarım alanlarını güvence altına alıp, doğru planlama ve teknoloji yardımıyla üretimlerini arttıran ülkelerde ortaya çıkan ürünler hem ülke içi gıda ihtiyacını karşılamak hem de gelir elde edebilmek adına gıda, sanayi vb. alanlarda ham madde için ihraç edilmesi bakımından ülkelere farklı katkılar sunmaktadır.</w:t>
      </w:r>
      <w:r w:rsidR="006F69C7" w:rsidRPr="00C226C4">
        <w:rPr>
          <w:rFonts w:ascii="Times New Roman" w:hAnsi="Times New Roman" w:cs="Times New Roman"/>
        </w:rPr>
        <w:t xml:space="preserve"> Fakat </w:t>
      </w:r>
      <w:r w:rsidR="00BD563D" w:rsidRPr="00C226C4">
        <w:rPr>
          <w:rFonts w:ascii="Times New Roman" w:hAnsi="Times New Roman" w:cs="Times New Roman"/>
        </w:rPr>
        <w:t xml:space="preserve">tarımsal üretimde verimliliği arttırmaya yönelik </w:t>
      </w:r>
      <w:r w:rsidR="008B7F79" w:rsidRPr="00C226C4">
        <w:rPr>
          <w:rFonts w:ascii="Times New Roman" w:hAnsi="Times New Roman" w:cs="Times New Roman"/>
        </w:rPr>
        <w:t>çalışmaları</w:t>
      </w:r>
      <w:r w:rsidR="0076110C" w:rsidRPr="00C226C4">
        <w:rPr>
          <w:rFonts w:ascii="Times New Roman" w:hAnsi="Times New Roman" w:cs="Times New Roman"/>
        </w:rPr>
        <w:t>n</w:t>
      </w:r>
      <w:r w:rsidR="00BD563D" w:rsidRPr="00C226C4">
        <w:rPr>
          <w:rFonts w:ascii="Times New Roman" w:hAnsi="Times New Roman" w:cs="Times New Roman"/>
        </w:rPr>
        <w:t xml:space="preserve"> yetersiz</w:t>
      </w:r>
      <w:r w:rsidR="008B7F79" w:rsidRPr="00C226C4">
        <w:rPr>
          <w:rFonts w:ascii="Times New Roman" w:hAnsi="Times New Roman" w:cs="Times New Roman"/>
        </w:rPr>
        <w:t xml:space="preserve"> kalabileceği</w:t>
      </w:r>
      <w:r w:rsidR="00BD563D" w:rsidRPr="00C226C4">
        <w:rPr>
          <w:rFonts w:ascii="Times New Roman" w:hAnsi="Times New Roman" w:cs="Times New Roman"/>
        </w:rPr>
        <w:t xml:space="preserve"> bir sorun ola</w:t>
      </w:r>
      <w:r w:rsidR="008B7F79" w:rsidRPr="00C226C4">
        <w:rPr>
          <w:rFonts w:ascii="Times New Roman" w:hAnsi="Times New Roman" w:cs="Times New Roman"/>
        </w:rPr>
        <w:t>n</w:t>
      </w:r>
      <w:r w:rsidR="00BD563D" w:rsidRPr="00C226C4">
        <w:rPr>
          <w:rFonts w:ascii="Times New Roman" w:hAnsi="Times New Roman" w:cs="Times New Roman"/>
        </w:rPr>
        <w:t xml:space="preserve"> küresel ısınma ve buna bağlı ortaya çıkan iklimsel değişimler </w:t>
      </w:r>
      <w:r w:rsidR="008B7F79" w:rsidRPr="00C226C4">
        <w:rPr>
          <w:rFonts w:ascii="Times New Roman" w:hAnsi="Times New Roman" w:cs="Times New Roman"/>
        </w:rPr>
        <w:t xml:space="preserve">teknoloji kullanımı, </w:t>
      </w:r>
      <w:r w:rsidR="00E46E54" w:rsidRPr="00C226C4">
        <w:rPr>
          <w:rFonts w:ascii="Times New Roman" w:hAnsi="Times New Roman" w:cs="Times New Roman"/>
        </w:rPr>
        <w:t>planlama, yeni tarım alanları oluşturma vb. gibi</w:t>
      </w:r>
      <w:r w:rsidR="00BD563D" w:rsidRPr="00C226C4">
        <w:rPr>
          <w:rFonts w:ascii="Times New Roman" w:hAnsi="Times New Roman" w:cs="Times New Roman"/>
        </w:rPr>
        <w:t xml:space="preserve"> </w:t>
      </w:r>
      <w:r w:rsidR="00E46E54" w:rsidRPr="00C226C4">
        <w:rPr>
          <w:rFonts w:ascii="Times New Roman" w:hAnsi="Times New Roman" w:cs="Times New Roman"/>
        </w:rPr>
        <w:t xml:space="preserve">tüm </w:t>
      </w:r>
      <w:r w:rsidR="00BD563D" w:rsidRPr="00C226C4">
        <w:rPr>
          <w:rFonts w:ascii="Times New Roman" w:hAnsi="Times New Roman" w:cs="Times New Roman"/>
        </w:rPr>
        <w:t>politikaları geçersiz kılabilecek etkisiyle</w:t>
      </w:r>
      <w:r w:rsidR="008B7F79" w:rsidRPr="00C226C4">
        <w:rPr>
          <w:rFonts w:ascii="Times New Roman" w:hAnsi="Times New Roman" w:cs="Times New Roman"/>
        </w:rPr>
        <w:t xml:space="preserve"> </w:t>
      </w:r>
      <w:r w:rsidR="00E46E54" w:rsidRPr="00C226C4">
        <w:rPr>
          <w:rFonts w:ascii="Times New Roman" w:hAnsi="Times New Roman" w:cs="Times New Roman"/>
        </w:rPr>
        <w:t xml:space="preserve">zamanla </w:t>
      </w:r>
      <w:r w:rsidR="008B7F79" w:rsidRPr="00C226C4">
        <w:rPr>
          <w:rFonts w:ascii="Times New Roman" w:hAnsi="Times New Roman" w:cs="Times New Roman"/>
        </w:rPr>
        <w:t>tarımsal alanları yok etmekte</w:t>
      </w:r>
      <w:r w:rsidR="00BD563D" w:rsidRPr="00C226C4">
        <w:rPr>
          <w:rFonts w:ascii="Times New Roman" w:hAnsi="Times New Roman" w:cs="Times New Roman"/>
        </w:rPr>
        <w:t xml:space="preserve"> </w:t>
      </w:r>
      <w:r w:rsidR="008B7F79" w:rsidRPr="00C226C4">
        <w:rPr>
          <w:rFonts w:ascii="Times New Roman" w:hAnsi="Times New Roman" w:cs="Times New Roman"/>
        </w:rPr>
        <w:t xml:space="preserve">ve </w:t>
      </w:r>
      <w:r w:rsidR="00BD563D" w:rsidRPr="00C226C4">
        <w:rPr>
          <w:rFonts w:ascii="Times New Roman" w:hAnsi="Times New Roman" w:cs="Times New Roman"/>
        </w:rPr>
        <w:t>insanlar için büyük bir tehdit oluşturmaktadır.</w:t>
      </w:r>
      <w:r w:rsidR="00A1490E" w:rsidRPr="00C226C4">
        <w:rPr>
          <w:rFonts w:ascii="Times New Roman" w:hAnsi="Times New Roman" w:cs="Times New Roman"/>
        </w:rPr>
        <w:t xml:space="preserve"> Tarım alanlarını</w:t>
      </w:r>
      <w:r w:rsidR="004324AC" w:rsidRPr="00C226C4">
        <w:rPr>
          <w:rFonts w:ascii="Times New Roman" w:hAnsi="Times New Roman" w:cs="Times New Roman"/>
        </w:rPr>
        <w:t xml:space="preserve"> ve bu alandaki ekonomik sektörü etkileyen iklimsel gelişmeler benzer şekilde ülke içerisindeki nüfus hareketlerini de etkilemektedir. Tarım alanlarında istihdamı sağlanan kişiler ortaya çıkan olumsuz iklimsel değişimler neticesinde geçimini sağlayacak yahut tarımsal üretimini sürdürebilecek geliri elde edememesinden</w:t>
      </w:r>
      <w:r w:rsidR="00A1490E" w:rsidRPr="00C226C4">
        <w:rPr>
          <w:rFonts w:ascii="Times New Roman" w:hAnsi="Times New Roman" w:cs="Times New Roman"/>
        </w:rPr>
        <w:t xml:space="preserve"> dolayı ekonomik kazanç şeklini değiştirmekte kentlere göç edip vasıflı yahut vasıfsız çeşitli işlerde çalışmayı tercih etmektedirler. Dolayısıyla ekonomik ve sosyal hayatı etkileyen çift taraflı bir plansız süreç ortaya çıkmaktadır. Kırsal alanların plansız bir şekilde göç vermesi ve kentlerin </w:t>
      </w:r>
      <w:r w:rsidR="00FE3F1C" w:rsidRPr="00C226C4">
        <w:rPr>
          <w:rFonts w:ascii="Times New Roman" w:hAnsi="Times New Roman" w:cs="Times New Roman"/>
        </w:rPr>
        <w:t>aynı</w:t>
      </w:r>
      <w:r w:rsidR="00A1490E" w:rsidRPr="00C226C4">
        <w:rPr>
          <w:rFonts w:ascii="Times New Roman" w:hAnsi="Times New Roman" w:cs="Times New Roman"/>
        </w:rPr>
        <w:t xml:space="preserve"> şekilde göç alması hem kentlerdeki istihdam dengelerini etkilemekte hem de kırsal alanlar</w:t>
      </w:r>
      <w:r w:rsidR="007A6EF1" w:rsidRPr="00C226C4">
        <w:rPr>
          <w:rFonts w:ascii="Times New Roman" w:hAnsi="Times New Roman" w:cs="Times New Roman"/>
        </w:rPr>
        <w:t>da</w:t>
      </w:r>
      <w:r w:rsidR="00A1490E" w:rsidRPr="00C226C4">
        <w:rPr>
          <w:rFonts w:ascii="Times New Roman" w:hAnsi="Times New Roman" w:cs="Times New Roman"/>
        </w:rPr>
        <w:t xml:space="preserve"> mevcut tarımsal üretim dengelerini bozmaktadır.</w:t>
      </w:r>
      <w:r w:rsidR="0057246E" w:rsidRPr="00C226C4">
        <w:rPr>
          <w:rFonts w:ascii="Times New Roman" w:hAnsi="Times New Roman" w:cs="Times New Roman"/>
        </w:rPr>
        <w:t xml:space="preserve"> Ardında bırakılan ve geride işleyecek kimsenin kalmadığı arazinin yıllarca faaliyete sokulmadan beklemesi hem bölge hem de ülke ekonomisi için büyük bir kayıptır.</w:t>
      </w:r>
    </w:p>
    <w:p w14:paraId="57798F27" w14:textId="12AAB31E" w:rsidR="00921511" w:rsidRPr="00C226C4" w:rsidRDefault="008D534F" w:rsidP="006A5D97">
      <w:pPr>
        <w:ind w:firstLine="708"/>
        <w:jc w:val="both"/>
        <w:rPr>
          <w:rFonts w:ascii="Times New Roman" w:hAnsi="Times New Roman" w:cs="Times New Roman"/>
        </w:rPr>
      </w:pPr>
      <w:r w:rsidRPr="00C226C4">
        <w:rPr>
          <w:rFonts w:ascii="Times New Roman" w:hAnsi="Times New Roman" w:cs="Times New Roman"/>
        </w:rPr>
        <w:t>Çalışmada daha önce Türkiye’de tarımsal üretim, iklimsel değişimler ve nüfus hareketleri alanlarında ortaya konulmuş araştırmalardan yararlanılmıştır. Benzer şekilde</w:t>
      </w:r>
      <w:r w:rsidR="00A30336" w:rsidRPr="00C226C4">
        <w:rPr>
          <w:rFonts w:ascii="Times New Roman" w:hAnsi="Times New Roman" w:cs="Times New Roman"/>
        </w:rPr>
        <w:t xml:space="preserve"> bu çalışma</w:t>
      </w:r>
      <w:r w:rsidRPr="00C226C4">
        <w:rPr>
          <w:rFonts w:ascii="Times New Roman" w:hAnsi="Times New Roman" w:cs="Times New Roman"/>
        </w:rPr>
        <w:t xml:space="preserve"> Türkiye’nin iklimsel, tarımsal ve nüfusa yönelik </w:t>
      </w:r>
      <w:r w:rsidR="000D12BD" w:rsidRPr="00C226C4">
        <w:rPr>
          <w:rFonts w:ascii="Times New Roman" w:hAnsi="Times New Roman" w:cs="Times New Roman"/>
        </w:rPr>
        <w:t xml:space="preserve">yıllar içinde yaşanan </w:t>
      </w:r>
      <w:r w:rsidRPr="00C226C4">
        <w:rPr>
          <w:rFonts w:ascii="Times New Roman" w:hAnsi="Times New Roman" w:cs="Times New Roman"/>
        </w:rPr>
        <w:t>değişimlere ilişkin resmî kurumlar</w:t>
      </w:r>
      <w:r w:rsidR="000D12BD" w:rsidRPr="00C226C4">
        <w:rPr>
          <w:rFonts w:ascii="Times New Roman" w:hAnsi="Times New Roman" w:cs="Times New Roman"/>
        </w:rPr>
        <w:t>a ait</w:t>
      </w:r>
      <w:r w:rsidRPr="00C226C4">
        <w:rPr>
          <w:rFonts w:ascii="Times New Roman" w:hAnsi="Times New Roman" w:cs="Times New Roman"/>
        </w:rPr>
        <w:t xml:space="preserve"> verilere dayanılarak oluşturulmuştur. </w:t>
      </w:r>
      <w:r w:rsidR="00F13477" w:rsidRPr="00C226C4">
        <w:rPr>
          <w:rFonts w:ascii="Times New Roman" w:hAnsi="Times New Roman" w:cs="Times New Roman"/>
        </w:rPr>
        <w:t>Çalışmada Türkiye’nin tarımsal üretim potansiyelinin ne ölçüde kullanıldığı, yıllara göre gelişen sanayi istihdam alanlarının yarattığı fırsatlar</w:t>
      </w:r>
      <w:r w:rsidR="000D12BD" w:rsidRPr="00C226C4">
        <w:rPr>
          <w:rFonts w:ascii="Times New Roman" w:hAnsi="Times New Roman" w:cs="Times New Roman"/>
        </w:rPr>
        <w:t xml:space="preserve"> ve ülkedeki çevresel değişimler</w:t>
      </w:r>
      <w:r w:rsidR="00F13477" w:rsidRPr="00C226C4">
        <w:rPr>
          <w:rFonts w:ascii="Times New Roman" w:hAnsi="Times New Roman" w:cs="Times New Roman"/>
        </w:rPr>
        <w:t xml:space="preserve"> karşısında kırsal nüfusun davranışları ve tarımsal üretimin bu durumdan nasıl etkilendiğinin bir çıkarımının yapılması amaçlanmıştır.</w:t>
      </w:r>
      <w:r w:rsidR="004B6354" w:rsidRPr="00C226C4">
        <w:rPr>
          <w:rFonts w:ascii="Times New Roman" w:hAnsi="Times New Roman" w:cs="Times New Roman"/>
        </w:rPr>
        <w:t xml:space="preserve"> Benzer şekilde Türkiye’nin dinamik göç sürecinin ülke tarımına etkilerinin ilerleyen yıllarda nasıl olacağına ilişkin öngörüler</w:t>
      </w:r>
      <w:r w:rsidR="00826587" w:rsidRPr="00C226C4">
        <w:rPr>
          <w:rFonts w:ascii="Times New Roman" w:hAnsi="Times New Roman" w:cs="Times New Roman"/>
        </w:rPr>
        <w:t>de bulunularak ülke tarımını koruyucu çeşitli önermelerde de bulunulmaktadır. Ek olarak</w:t>
      </w:r>
      <w:r w:rsidR="00921511" w:rsidRPr="00C226C4">
        <w:rPr>
          <w:rFonts w:ascii="Times New Roman" w:hAnsi="Times New Roman" w:cs="Times New Roman"/>
        </w:rPr>
        <w:t xml:space="preserve"> iklimsel özellikleri</w:t>
      </w:r>
      <w:r w:rsidR="00826587" w:rsidRPr="00C226C4">
        <w:rPr>
          <w:rFonts w:ascii="Times New Roman" w:hAnsi="Times New Roman" w:cs="Times New Roman"/>
        </w:rPr>
        <w:t>n</w:t>
      </w:r>
      <w:r w:rsidR="00921511" w:rsidRPr="00C226C4">
        <w:rPr>
          <w:rFonts w:ascii="Times New Roman" w:hAnsi="Times New Roman" w:cs="Times New Roman"/>
        </w:rPr>
        <w:t xml:space="preserve"> ve bu bağlamda tarımsal üretimi</w:t>
      </w:r>
      <w:r w:rsidR="00826587" w:rsidRPr="00C226C4">
        <w:rPr>
          <w:rFonts w:ascii="Times New Roman" w:hAnsi="Times New Roman" w:cs="Times New Roman"/>
        </w:rPr>
        <w:t>nin</w:t>
      </w:r>
      <w:r w:rsidR="00921511" w:rsidRPr="00C226C4">
        <w:rPr>
          <w:rFonts w:ascii="Times New Roman" w:hAnsi="Times New Roman" w:cs="Times New Roman"/>
        </w:rPr>
        <w:t xml:space="preserve"> ele alın</w:t>
      </w:r>
      <w:r w:rsidR="00826587" w:rsidRPr="00C226C4">
        <w:rPr>
          <w:rFonts w:ascii="Times New Roman" w:hAnsi="Times New Roman" w:cs="Times New Roman"/>
        </w:rPr>
        <w:t>dığı Türkiye’de</w:t>
      </w:r>
      <w:r w:rsidR="00921511" w:rsidRPr="00C226C4">
        <w:rPr>
          <w:rFonts w:ascii="Times New Roman" w:hAnsi="Times New Roman" w:cs="Times New Roman"/>
        </w:rPr>
        <w:t xml:space="preserve"> mevsimsel ve çevresel değişimlerin neler olduğuna</w:t>
      </w:r>
      <w:r w:rsidR="00BC7C0E" w:rsidRPr="00C226C4">
        <w:rPr>
          <w:rFonts w:ascii="Times New Roman" w:hAnsi="Times New Roman" w:cs="Times New Roman"/>
        </w:rPr>
        <w:t xml:space="preserve"> </w:t>
      </w:r>
      <w:r w:rsidR="00921511" w:rsidRPr="00C226C4">
        <w:rPr>
          <w:rFonts w:ascii="Times New Roman" w:hAnsi="Times New Roman" w:cs="Times New Roman"/>
        </w:rPr>
        <w:t>ve tarımsal üretime etkilerinin nasıl olduğuna dair bulgulara</w:t>
      </w:r>
      <w:r w:rsidR="00826587" w:rsidRPr="00C226C4">
        <w:rPr>
          <w:rFonts w:ascii="Times New Roman" w:hAnsi="Times New Roman" w:cs="Times New Roman"/>
        </w:rPr>
        <w:t xml:space="preserve"> da</w:t>
      </w:r>
      <w:r w:rsidR="00921511" w:rsidRPr="00C226C4">
        <w:rPr>
          <w:rFonts w:ascii="Times New Roman" w:hAnsi="Times New Roman" w:cs="Times New Roman"/>
        </w:rPr>
        <w:t xml:space="preserve"> yer verilmiştir. Tüm bu bulgular kapsamında ise Türkiye’de kırsal alanlardan kentlere yaşanan göçler dönemsel olarak </w:t>
      </w:r>
      <w:r w:rsidR="00A30336" w:rsidRPr="00C226C4">
        <w:rPr>
          <w:rFonts w:ascii="Times New Roman" w:hAnsi="Times New Roman" w:cs="Times New Roman"/>
        </w:rPr>
        <w:t xml:space="preserve">neden sonuç ilişkisi içerisinde </w:t>
      </w:r>
      <w:r w:rsidR="00921511" w:rsidRPr="00C226C4">
        <w:rPr>
          <w:rFonts w:ascii="Times New Roman" w:hAnsi="Times New Roman" w:cs="Times New Roman"/>
        </w:rPr>
        <w:t>irdelenmiştir.</w:t>
      </w:r>
    </w:p>
    <w:p w14:paraId="5387C518" w14:textId="6CF8670C" w:rsidR="00F932AA" w:rsidRDefault="00C226C4" w:rsidP="004B4E60">
      <w:pPr>
        <w:spacing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D3791B">
        <w:rPr>
          <w:rFonts w:ascii="Times New Roman" w:hAnsi="Times New Roman" w:cs="Times New Roman"/>
          <w:b/>
          <w:sz w:val="24"/>
          <w:szCs w:val="24"/>
        </w:rPr>
        <w:t>. Türkiye’nin İklimsel Özellikleri ve Tarımsal Üretimi</w:t>
      </w:r>
    </w:p>
    <w:p w14:paraId="58553AFF" w14:textId="0A86B467" w:rsidR="00313768" w:rsidRPr="00C226C4" w:rsidRDefault="005602E0" w:rsidP="006A5D97">
      <w:pPr>
        <w:ind w:firstLine="709"/>
        <w:jc w:val="both"/>
        <w:rPr>
          <w:rFonts w:ascii="Times New Roman" w:hAnsi="Times New Roman" w:cs="Times New Roman"/>
          <w:bCs/>
        </w:rPr>
      </w:pPr>
      <w:r w:rsidRPr="00C226C4">
        <w:rPr>
          <w:rFonts w:ascii="Times New Roman" w:hAnsi="Times New Roman" w:cs="Times New Roman"/>
          <w:bCs/>
        </w:rPr>
        <w:t>Türkiye kış mevsiminde kutupsal, yaz mevsiminde ise tropikal hava akımının etkisinde bir ülkedir. Kışın Sibirya, Atlas Okyanusu ve Avrupa’dan gelen soğuk hava kütlelerinden etkilenen ülke, yazın Kuzey Afrika ve Akdeniz çevresinden gelen sıcak hava kütlelerinin etkisi altına girmektedir</w:t>
      </w:r>
      <w:r w:rsidR="00A96DF7" w:rsidRPr="00C226C4">
        <w:rPr>
          <w:rFonts w:ascii="Times New Roman" w:hAnsi="Times New Roman" w:cs="Times New Roman"/>
          <w:bCs/>
        </w:rPr>
        <w:t xml:space="preserve"> (Şensoy vd., 2008).</w:t>
      </w:r>
      <w:r w:rsidR="007A1394" w:rsidRPr="00C226C4">
        <w:rPr>
          <w:rFonts w:ascii="Times New Roman" w:hAnsi="Times New Roman" w:cs="Times New Roman"/>
          <w:bCs/>
        </w:rPr>
        <w:t xml:space="preserve"> Bir diğer </w:t>
      </w:r>
      <w:r w:rsidR="00F34DF4" w:rsidRPr="00C226C4">
        <w:rPr>
          <w:rFonts w:ascii="Times New Roman" w:hAnsi="Times New Roman" w:cs="Times New Roman"/>
          <w:bCs/>
        </w:rPr>
        <w:t xml:space="preserve">iklimsel </w:t>
      </w:r>
      <w:r w:rsidR="007A1394" w:rsidRPr="00C226C4">
        <w:rPr>
          <w:rFonts w:ascii="Times New Roman" w:hAnsi="Times New Roman" w:cs="Times New Roman"/>
          <w:bCs/>
        </w:rPr>
        <w:t>özelliği de deniz etkisinin kıyı bölgelerinde çokça hissedildiği Türkiye, ara mevsimler olarak bilinen ılıman bahar aylarını da yaşamaktadır.</w:t>
      </w:r>
      <w:r w:rsidR="00F34DF4" w:rsidRPr="00C226C4">
        <w:rPr>
          <w:rFonts w:ascii="Times New Roman" w:hAnsi="Times New Roman" w:cs="Times New Roman"/>
          <w:bCs/>
        </w:rPr>
        <w:t xml:space="preserve"> Bölgelerde </w:t>
      </w:r>
      <w:r w:rsidR="00E62A08" w:rsidRPr="00C226C4">
        <w:rPr>
          <w:rFonts w:ascii="Times New Roman" w:hAnsi="Times New Roman" w:cs="Times New Roman"/>
          <w:bCs/>
        </w:rPr>
        <w:t>hâkim</w:t>
      </w:r>
      <w:r w:rsidR="00F34DF4" w:rsidRPr="00C226C4">
        <w:rPr>
          <w:rFonts w:ascii="Times New Roman" w:hAnsi="Times New Roman" w:cs="Times New Roman"/>
          <w:bCs/>
        </w:rPr>
        <w:t xml:space="preserve"> olan farklı iklimsel özelliklere göre</w:t>
      </w:r>
      <w:r w:rsidR="00E62A08" w:rsidRPr="00C226C4">
        <w:rPr>
          <w:rFonts w:ascii="Times New Roman" w:hAnsi="Times New Roman" w:cs="Times New Roman"/>
          <w:bCs/>
        </w:rPr>
        <w:t xml:space="preserve"> kurak olan bölgelerde topraktaki yağmur suyundan faydalanarak Orta Anadolu, Doğu ve Güneydoğu Anadolu bölgelerinde</w:t>
      </w:r>
      <w:r w:rsidR="00F34DF4" w:rsidRPr="00C226C4">
        <w:rPr>
          <w:rFonts w:ascii="Times New Roman" w:hAnsi="Times New Roman" w:cs="Times New Roman"/>
          <w:bCs/>
        </w:rPr>
        <w:t xml:space="preserve"> kuru</w:t>
      </w:r>
      <w:r w:rsidR="00E62A08" w:rsidRPr="00C226C4">
        <w:rPr>
          <w:rFonts w:ascii="Times New Roman" w:hAnsi="Times New Roman" w:cs="Times New Roman"/>
          <w:bCs/>
        </w:rPr>
        <w:t xml:space="preserve"> tarım</w:t>
      </w:r>
      <w:r w:rsidR="00F34DF4" w:rsidRPr="00C226C4">
        <w:rPr>
          <w:rFonts w:ascii="Times New Roman" w:hAnsi="Times New Roman" w:cs="Times New Roman"/>
          <w:bCs/>
        </w:rPr>
        <w:t xml:space="preserve"> </w:t>
      </w:r>
      <w:r w:rsidR="00E62A08" w:rsidRPr="00C226C4">
        <w:rPr>
          <w:rFonts w:ascii="Times New Roman" w:hAnsi="Times New Roman" w:cs="Times New Roman"/>
          <w:bCs/>
        </w:rPr>
        <w:t>yapılırken</w:t>
      </w:r>
      <w:r w:rsidR="00057C82" w:rsidRPr="00C226C4">
        <w:rPr>
          <w:rFonts w:ascii="Times New Roman" w:hAnsi="Times New Roman" w:cs="Times New Roman"/>
          <w:bCs/>
        </w:rPr>
        <w:t xml:space="preserve"> (nadas tekniği ile)</w:t>
      </w:r>
      <w:r w:rsidR="00E62A08" w:rsidRPr="00C226C4">
        <w:rPr>
          <w:rFonts w:ascii="Times New Roman" w:hAnsi="Times New Roman" w:cs="Times New Roman"/>
          <w:bCs/>
        </w:rPr>
        <w:t>,</w:t>
      </w:r>
      <w:r w:rsidR="00F34DF4" w:rsidRPr="00C226C4">
        <w:rPr>
          <w:rFonts w:ascii="Times New Roman" w:hAnsi="Times New Roman" w:cs="Times New Roman"/>
          <w:bCs/>
        </w:rPr>
        <w:t xml:space="preserve"> </w:t>
      </w:r>
      <w:r w:rsidR="00E62A08" w:rsidRPr="00C226C4">
        <w:rPr>
          <w:rFonts w:ascii="Times New Roman" w:hAnsi="Times New Roman" w:cs="Times New Roman"/>
          <w:bCs/>
        </w:rPr>
        <w:t xml:space="preserve">su kaynakları bakımından avantajlı olan bölgelerde ise sulamaya dayalı olarak her yıl </w:t>
      </w:r>
      <w:r w:rsidR="00F34DF4" w:rsidRPr="00C226C4">
        <w:rPr>
          <w:rFonts w:ascii="Times New Roman" w:hAnsi="Times New Roman" w:cs="Times New Roman"/>
          <w:bCs/>
        </w:rPr>
        <w:t xml:space="preserve">sulu tarım </w:t>
      </w:r>
      <w:r w:rsidR="00F34DF4" w:rsidRPr="00C226C4">
        <w:rPr>
          <w:rFonts w:ascii="Times New Roman" w:hAnsi="Times New Roman" w:cs="Times New Roman"/>
          <w:bCs/>
        </w:rPr>
        <w:lastRenderedPageBreak/>
        <w:t>yapıl</w:t>
      </w:r>
      <w:r w:rsidR="00E62A08" w:rsidRPr="00C226C4">
        <w:rPr>
          <w:rFonts w:ascii="Times New Roman" w:hAnsi="Times New Roman" w:cs="Times New Roman"/>
          <w:bCs/>
        </w:rPr>
        <w:t>makta</w:t>
      </w:r>
      <w:r w:rsidR="00D43DBD" w:rsidRPr="00C226C4">
        <w:rPr>
          <w:rFonts w:ascii="Times New Roman" w:hAnsi="Times New Roman" w:cs="Times New Roman"/>
          <w:bCs/>
        </w:rPr>
        <w:t xml:space="preserve"> buna bağlı olarak</w:t>
      </w:r>
      <w:r w:rsidR="00E62A08" w:rsidRPr="00C226C4">
        <w:rPr>
          <w:rFonts w:ascii="Times New Roman" w:hAnsi="Times New Roman" w:cs="Times New Roman"/>
          <w:bCs/>
        </w:rPr>
        <w:t xml:space="preserve"> birçok farklı tarımsal ürün üretilmektedir</w:t>
      </w:r>
      <w:r w:rsidR="00D43DBD" w:rsidRPr="00C226C4">
        <w:rPr>
          <w:rFonts w:ascii="Times New Roman" w:hAnsi="Times New Roman" w:cs="Times New Roman"/>
          <w:bCs/>
        </w:rPr>
        <w:t xml:space="preserve"> (WWF, 2021, s. 56).</w:t>
      </w:r>
      <w:r w:rsidR="004B253C" w:rsidRPr="00C226C4">
        <w:rPr>
          <w:rFonts w:ascii="Times New Roman" w:hAnsi="Times New Roman" w:cs="Times New Roman"/>
          <w:bCs/>
        </w:rPr>
        <w:t xml:space="preserve"> İklimsel</w:t>
      </w:r>
      <w:r w:rsidR="004C7980" w:rsidRPr="00C226C4">
        <w:rPr>
          <w:rFonts w:ascii="Times New Roman" w:hAnsi="Times New Roman" w:cs="Times New Roman"/>
          <w:bCs/>
        </w:rPr>
        <w:t xml:space="preserve"> </w:t>
      </w:r>
      <w:r w:rsidR="004B253C" w:rsidRPr="00C226C4">
        <w:rPr>
          <w:rFonts w:ascii="Times New Roman" w:hAnsi="Times New Roman" w:cs="Times New Roman"/>
          <w:bCs/>
        </w:rPr>
        <w:t xml:space="preserve">özelliklere göre Türkiye’de dört tip iklimin hâkim olduğu söylenebilmektedir. </w:t>
      </w:r>
      <w:r w:rsidR="00610DB8" w:rsidRPr="00C226C4">
        <w:rPr>
          <w:rFonts w:ascii="Times New Roman" w:hAnsi="Times New Roman" w:cs="Times New Roman"/>
          <w:bCs/>
        </w:rPr>
        <w:t xml:space="preserve">Ülkenin üç tarafının denizle çevrili olması, ılıman ve subtropikal kuşakta yer alması bu topraklarda özel iklim tipleri ortaya çıkarmıştır. </w:t>
      </w:r>
      <w:r w:rsidR="004B253C" w:rsidRPr="00C226C4">
        <w:rPr>
          <w:rFonts w:ascii="Times New Roman" w:hAnsi="Times New Roman" w:cs="Times New Roman"/>
          <w:bCs/>
        </w:rPr>
        <w:t xml:space="preserve">Karasal </w:t>
      </w:r>
      <w:r w:rsidR="00610DB8" w:rsidRPr="00C226C4">
        <w:rPr>
          <w:rFonts w:ascii="Times New Roman" w:hAnsi="Times New Roman" w:cs="Times New Roman"/>
          <w:bCs/>
        </w:rPr>
        <w:t>İ</w:t>
      </w:r>
      <w:r w:rsidR="004B253C" w:rsidRPr="00C226C4">
        <w:rPr>
          <w:rFonts w:ascii="Times New Roman" w:hAnsi="Times New Roman" w:cs="Times New Roman"/>
          <w:bCs/>
        </w:rPr>
        <w:t>klim, Marmara İklimi, Karadeniz İklimi ve Akdeniz İklimi</w:t>
      </w:r>
      <w:r w:rsidR="00610DB8" w:rsidRPr="00C226C4">
        <w:rPr>
          <w:rFonts w:ascii="Times New Roman" w:hAnsi="Times New Roman" w:cs="Times New Roman"/>
          <w:bCs/>
        </w:rPr>
        <w:t xml:space="preserve"> olarak adlandırılan bu iklimlerin ülkenin deniz kenarında olması, dağ şekilleri ve yükseltisine göre bölgesel olarak ortaya çıkmıştır.</w:t>
      </w:r>
      <w:r w:rsidR="00815DF5" w:rsidRPr="00C226C4">
        <w:rPr>
          <w:rFonts w:ascii="Times New Roman" w:hAnsi="Times New Roman" w:cs="Times New Roman"/>
          <w:bCs/>
        </w:rPr>
        <w:t xml:space="preserve"> Karasal iklim de bölgelere göre nispeten farklılık göstermektedir. Trakya Karasal İklimi, Doğu Anadolu Karasal İklimi, Güneydoğu Anadolu Karasal İklimi ve İç Anadolu Karasal olmak üzere dört tip karasal iklim mevcuttur. Güneydoğu Karasal İkliminin</w:t>
      </w:r>
      <w:r w:rsidR="00855B43" w:rsidRPr="00C226C4">
        <w:rPr>
          <w:rFonts w:ascii="Times New Roman" w:hAnsi="Times New Roman" w:cs="Times New Roman"/>
          <w:bCs/>
        </w:rPr>
        <w:t xml:space="preserve"> hâkim olduğu yerlerde yaz ayları çok sıcakken kış ayları ise kısmen soğuk geçmektedir. Doğu Anadolu Karasal ikliminin etkili olduğu yerlerde ise </w:t>
      </w:r>
      <w:r w:rsidR="00FB0A68" w:rsidRPr="00C226C4">
        <w:rPr>
          <w:rFonts w:ascii="Times New Roman" w:hAnsi="Times New Roman" w:cs="Times New Roman"/>
          <w:bCs/>
        </w:rPr>
        <w:t xml:space="preserve">kış aylarında uzun süreli ve şiddetli soğuklar hâkim olmaktadır. Don olaylarının sıklıkla yaşandığı bu iklim tipinde tarımsal üretimden </w:t>
      </w:r>
      <w:r w:rsidR="00B21A34" w:rsidRPr="00C226C4">
        <w:rPr>
          <w:rFonts w:ascii="Times New Roman" w:hAnsi="Times New Roman" w:cs="Times New Roman"/>
          <w:bCs/>
        </w:rPr>
        <w:t>daha çok</w:t>
      </w:r>
      <w:r w:rsidR="00FB0A68" w:rsidRPr="00C226C4">
        <w:rPr>
          <w:rFonts w:ascii="Times New Roman" w:hAnsi="Times New Roman" w:cs="Times New Roman"/>
          <w:bCs/>
        </w:rPr>
        <w:t xml:space="preserve"> hayvancılığın yapıldığı görülmektedir.</w:t>
      </w:r>
      <w:r w:rsidR="00B21A34" w:rsidRPr="00C226C4">
        <w:rPr>
          <w:rFonts w:ascii="Times New Roman" w:hAnsi="Times New Roman" w:cs="Times New Roman"/>
          <w:bCs/>
        </w:rPr>
        <w:t xml:space="preserve"> İç Anadolu Karasal İkliminde ise yaz ayları sıcak, kış ayları ise soğuk olmaktadır. </w:t>
      </w:r>
      <w:r w:rsidR="0051761B" w:rsidRPr="00C226C4">
        <w:rPr>
          <w:rFonts w:ascii="Times New Roman" w:hAnsi="Times New Roman" w:cs="Times New Roman"/>
          <w:bCs/>
        </w:rPr>
        <w:t>Hâkim</w:t>
      </w:r>
      <w:r w:rsidR="00B21A34" w:rsidRPr="00C226C4">
        <w:rPr>
          <w:rFonts w:ascii="Times New Roman" w:hAnsi="Times New Roman" w:cs="Times New Roman"/>
          <w:bCs/>
        </w:rPr>
        <w:t xml:space="preserve"> olduğu bölge yağışları kış ve ilkbahar mevsimlerinde almaktadır. </w:t>
      </w:r>
      <w:r w:rsidR="0051761B" w:rsidRPr="00C226C4">
        <w:rPr>
          <w:rFonts w:ascii="Times New Roman" w:hAnsi="Times New Roman" w:cs="Times New Roman"/>
          <w:bCs/>
        </w:rPr>
        <w:t xml:space="preserve">Bir diğer karasal iklim çeşidi olan Trakya Karasal İkliminde ise yaz ayları sıcak geçerken, kış ayları kısmen soğuk geçmektedir. Bölge en fazla yağışı kış, ilkbahar ve sonbahar aylarında almaktadır. </w:t>
      </w:r>
      <w:r w:rsidR="00082C9C" w:rsidRPr="00C226C4">
        <w:rPr>
          <w:rFonts w:ascii="Times New Roman" w:hAnsi="Times New Roman" w:cs="Times New Roman"/>
          <w:bCs/>
        </w:rPr>
        <w:t>Ülkede hâkim olan bir diğer iklim çeşidi olan Akdeniz İklimi ise yaz aylarının sıcak ve yağışsız, kış aylarının ise ılık ve yağışlı geçmektedir. Don olayları ve kar yağışı nadir olmakla beraber yüksek rakımlı yerlerde görülür. Bu iklimin ülke</w:t>
      </w:r>
      <w:r w:rsidR="00286520" w:rsidRPr="00C226C4">
        <w:rPr>
          <w:rFonts w:ascii="Times New Roman" w:hAnsi="Times New Roman" w:cs="Times New Roman"/>
          <w:bCs/>
        </w:rPr>
        <w:t>de</w:t>
      </w:r>
      <w:r w:rsidR="00082C9C" w:rsidRPr="00C226C4">
        <w:rPr>
          <w:rFonts w:ascii="Times New Roman" w:hAnsi="Times New Roman" w:cs="Times New Roman"/>
          <w:bCs/>
        </w:rPr>
        <w:t xml:space="preserve"> Ege, Akdeniz ve İç Anadolu’nun bir kısmında etkili olduğu bilinmektedir.</w:t>
      </w:r>
      <w:r w:rsidR="00EF6F65" w:rsidRPr="00C226C4">
        <w:rPr>
          <w:rFonts w:ascii="Times New Roman" w:hAnsi="Times New Roman" w:cs="Times New Roman"/>
          <w:bCs/>
        </w:rPr>
        <w:t xml:space="preserve"> Geçiş iklimi olarak da adlandırılan Marmara İklimi ise Marmara Bölgesi ve Ege Bölgesinin kuzeyinde etkili olmaktadır. Karadeniz İklimi kadar yağış almayan, kış aylarında Akdeniz İklimi kadar ılık olmayıp, Karasal İklim kadar da soğuk olmayan bir ara iklim gibi düşünülebilecek bu iklim yağışların çoğunu kış aylarında almaktadır. Ülkenin Karadeniz Bölgesinde etkisini gösteren Karadeniz İkliminde ise yaz ve kış ayları sıcaklık farkı aşırı olmamakla beraber yaz ayları serin, kış aylarının ise deniz kıyılarında ılık ve yağışlı, yüksek rakımlı yerlerde ise soğuk ve kar yağışlı olarak geçmektedir.</w:t>
      </w:r>
      <w:r w:rsidR="006678FB" w:rsidRPr="00C226C4">
        <w:rPr>
          <w:rFonts w:ascii="Times New Roman" w:hAnsi="Times New Roman" w:cs="Times New Roman"/>
          <w:bCs/>
        </w:rPr>
        <w:t xml:space="preserve"> Hemen her mevsim yağış alan bu bölge, su konusunda sorun yaşamayan nadir bölgelerdendir</w:t>
      </w:r>
      <w:r w:rsidR="00356D7B" w:rsidRPr="00C226C4">
        <w:rPr>
          <w:rFonts w:ascii="Times New Roman" w:hAnsi="Times New Roman" w:cs="Times New Roman"/>
          <w:bCs/>
        </w:rPr>
        <w:t xml:space="preserve"> (Şensoy vd., 2008).</w:t>
      </w:r>
    </w:p>
    <w:p w14:paraId="17AF9153" w14:textId="12D836D3" w:rsidR="000A0B5B" w:rsidRPr="003A615D" w:rsidRDefault="00057C82" w:rsidP="00057C82">
      <w:pPr>
        <w:spacing w:line="240" w:lineRule="auto"/>
        <w:jc w:val="center"/>
        <w:rPr>
          <w:rFonts w:ascii="Times New Roman" w:hAnsi="Times New Roman" w:cs="Times New Roman"/>
          <w:b/>
          <w:sz w:val="20"/>
          <w:szCs w:val="20"/>
        </w:rPr>
      </w:pPr>
      <w:r w:rsidRPr="003A615D">
        <w:rPr>
          <w:rFonts w:ascii="Times New Roman" w:hAnsi="Times New Roman" w:cs="Times New Roman"/>
          <w:b/>
          <w:noProof/>
          <w:sz w:val="20"/>
          <w:szCs w:val="20"/>
          <w:lang w:eastAsia="tr-TR"/>
        </w:rPr>
        <w:drawing>
          <wp:anchor distT="0" distB="0" distL="114300" distR="114300" simplePos="0" relativeHeight="251654144" behindDoc="0" locked="0" layoutInCell="1" allowOverlap="1" wp14:anchorId="2057CF86" wp14:editId="15479509">
            <wp:simplePos x="0" y="0"/>
            <wp:positionH relativeFrom="column">
              <wp:posOffset>-9525</wp:posOffset>
            </wp:positionH>
            <wp:positionV relativeFrom="paragraph">
              <wp:posOffset>398780</wp:posOffset>
            </wp:positionV>
            <wp:extent cx="5743575" cy="2802255"/>
            <wp:effectExtent l="0" t="0" r="9525" b="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43575" cy="2802255"/>
                    </a:xfrm>
                    <a:prstGeom prst="rect">
                      <a:avLst/>
                    </a:prstGeom>
                    <a:noFill/>
                    <a:ln>
                      <a:noFill/>
                    </a:ln>
                  </pic:spPr>
                </pic:pic>
              </a:graphicData>
            </a:graphic>
            <wp14:sizeRelH relativeFrom="page">
              <wp14:pctWidth>0</wp14:pctWidth>
            </wp14:sizeRelH>
            <wp14:sizeRelV relativeFrom="page">
              <wp14:pctHeight>0</wp14:pctHeight>
            </wp14:sizeRelV>
          </wp:anchor>
        </w:drawing>
      </w:r>
      <w:r w:rsidR="000A0B5B" w:rsidRPr="003A615D">
        <w:rPr>
          <w:rFonts w:ascii="Times New Roman" w:hAnsi="Times New Roman" w:cs="Times New Roman"/>
          <w:b/>
          <w:sz w:val="20"/>
          <w:szCs w:val="20"/>
        </w:rPr>
        <w:t>Harita 1: Türkiye’deki Tarım Havzaları</w:t>
      </w:r>
    </w:p>
    <w:p w14:paraId="6DC7EC5F" w14:textId="2D976F4D" w:rsidR="00486E28" w:rsidRPr="008D09F9" w:rsidRDefault="000A0B5B" w:rsidP="004B4E60">
      <w:pPr>
        <w:spacing w:line="240" w:lineRule="auto"/>
        <w:jc w:val="both"/>
        <w:rPr>
          <w:rFonts w:ascii="Times New Roman" w:hAnsi="Times New Roman" w:cs="Times New Roman"/>
          <w:b/>
          <w:sz w:val="20"/>
          <w:szCs w:val="20"/>
        </w:rPr>
      </w:pPr>
      <w:r w:rsidRPr="000A0B5B">
        <w:rPr>
          <w:rFonts w:ascii="Times New Roman" w:hAnsi="Times New Roman" w:cs="Times New Roman"/>
          <w:b/>
          <w:sz w:val="20"/>
          <w:szCs w:val="20"/>
        </w:rPr>
        <w:t xml:space="preserve">Kaynak: </w:t>
      </w:r>
      <w:r w:rsidRPr="000A0B5B">
        <w:rPr>
          <w:rFonts w:ascii="Times New Roman" w:hAnsi="Times New Roman" w:cs="Times New Roman"/>
          <w:bCs/>
          <w:sz w:val="20"/>
          <w:szCs w:val="20"/>
        </w:rPr>
        <w:t>tarimorman.gov.tr</w:t>
      </w:r>
    </w:p>
    <w:p w14:paraId="503A49CB" w14:textId="21466A32" w:rsidR="00313768" w:rsidRPr="00C226C4" w:rsidRDefault="00515F33" w:rsidP="006A5D97">
      <w:pPr>
        <w:spacing w:after="120"/>
        <w:ind w:firstLine="709"/>
        <w:jc w:val="both"/>
        <w:rPr>
          <w:rFonts w:ascii="Times New Roman" w:hAnsi="Times New Roman" w:cs="Times New Roman"/>
          <w:bCs/>
        </w:rPr>
      </w:pPr>
      <w:r w:rsidRPr="00C226C4">
        <w:rPr>
          <w:rFonts w:ascii="Times New Roman" w:hAnsi="Times New Roman" w:cs="Times New Roman"/>
          <w:bCs/>
        </w:rPr>
        <w:t>Harita 1’de görüldüğü üzere Türkiye’de yedi coğrafi bölge</w:t>
      </w:r>
      <w:r w:rsidR="00245761" w:rsidRPr="00C226C4">
        <w:rPr>
          <w:rFonts w:ascii="Times New Roman" w:hAnsi="Times New Roman" w:cs="Times New Roman"/>
          <w:bCs/>
        </w:rPr>
        <w:t>de</w:t>
      </w:r>
      <w:r w:rsidRPr="00C226C4">
        <w:rPr>
          <w:rFonts w:ascii="Times New Roman" w:hAnsi="Times New Roman" w:cs="Times New Roman"/>
          <w:bCs/>
        </w:rPr>
        <w:t xml:space="preserve"> toplam 30 tarım havzası bulunmaktadır. </w:t>
      </w:r>
      <w:r w:rsidR="00EB770B" w:rsidRPr="00C226C4">
        <w:rPr>
          <w:rFonts w:ascii="Times New Roman" w:hAnsi="Times New Roman" w:cs="Times New Roman"/>
          <w:bCs/>
        </w:rPr>
        <w:t xml:space="preserve">Sahip olduğu iklimsel özelliklere göre hemen her mevsim farklı bir bölgesinde tarım yapılabilmektedir. </w:t>
      </w:r>
      <w:r w:rsidR="00262E7B" w:rsidRPr="00C226C4">
        <w:rPr>
          <w:rFonts w:ascii="Times New Roman" w:hAnsi="Times New Roman" w:cs="Times New Roman"/>
          <w:bCs/>
        </w:rPr>
        <w:t xml:space="preserve">Ülke topraklarının </w:t>
      </w:r>
      <w:r w:rsidR="002A0EB2" w:rsidRPr="00C226C4">
        <w:rPr>
          <w:rFonts w:ascii="Times New Roman" w:hAnsi="Times New Roman" w:cs="Times New Roman"/>
          <w:bCs/>
        </w:rPr>
        <w:t>büyük çoğunluğunda</w:t>
      </w:r>
      <w:r w:rsidR="00262E7B" w:rsidRPr="00C226C4">
        <w:rPr>
          <w:rFonts w:ascii="Times New Roman" w:hAnsi="Times New Roman" w:cs="Times New Roman"/>
          <w:bCs/>
        </w:rPr>
        <w:t xml:space="preserve"> tarımsal üretime uygun toprak yapısının ve </w:t>
      </w:r>
      <w:r w:rsidR="00262E7B" w:rsidRPr="00C226C4">
        <w:rPr>
          <w:rFonts w:ascii="Times New Roman" w:hAnsi="Times New Roman" w:cs="Times New Roman"/>
          <w:bCs/>
        </w:rPr>
        <w:lastRenderedPageBreak/>
        <w:t>iklim özelliklerinin bulunması</w:t>
      </w:r>
      <w:r w:rsidR="002A0EB2" w:rsidRPr="00C226C4">
        <w:rPr>
          <w:rFonts w:ascii="Times New Roman" w:hAnsi="Times New Roman" w:cs="Times New Roman"/>
          <w:bCs/>
        </w:rPr>
        <w:t xml:space="preserve"> </w:t>
      </w:r>
      <w:r w:rsidR="0055572F" w:rsidRPr="00C226C4">
        <w:rPr>
          <w:rFonts w:ascii="Times New Roman" w:hAnsi="Times New Roman" w:cs="Times New Roman"/>
          <w:bCs/>
        </w:rPr>
        <w:t xml:space="preserve">mevcut konumu itibariyle bölgesinde </w:t>
      </w:r>
      <w:r w:rsidR="002A0EB2" w:rsidRPr="00C226C4">
        <w:rPr>
          <w:rFonts w:ascii="Times New Roman" w:hAnsi="Times New Roman" w:cs="Times New Roman"/>
          <w:bCs/>
        </w:rPr>
        <w:t>ekonomik</w:t>
      </w:r>
      <w:r w:rsidR="00262E7B" w:rsidRPr="00C226C4">
        <w:rPr>
          <w:rFonts w:ascii="Times New Roman" w:hAnsi="Times New Roman" w:cs="Times New Roman"/>
          <w:bCs/>
        </w:rPr>
        <w:t xml:space="preserve"> </w:t>
      </w:r>
      <w:r w:rsidR="00727049" w:rsidRPr="00C226C4">
        <w:rPr>
          <w:rFonts w:ascii="Times New Roman" w:hAnsi="Times New Roman" w:cs="Times New Roman"/>
          <w:bCs/>
        </w:rPr>
        <w:t xml:space="preserve">olarak büyük bir </w:t>
      </w:r>
      <w:r w:rsidR="00262E7B" w:rsidRPr="00C226C4">
        <w:rPr>
          <w:rFonts w:ascii="Times New Roman" w:hAnsi="Times New Roman" w:cs="Times New Roman"/>
          <w:bCs/>
        </w:rPr>
        <w:t>a</w:t>
      </w:r>
      <w:r w:rsidR="0055572F" w:rsidRPr="00C226C4">
        <w:rPr>
          <w:rFonts w:ascii="Times New Roman" w:hAnsi="Times New Roman" w:cs="Times New Roman"/>
          <w:bCs/>
        </w:rPr>
        <w:t>yrıcalıktır</w:t>
      </w:r>
      <w:r w:rsidR="00262E7B" w:rsidRPr="00C226C4">
        <w:rPr>
          <w:rFonts w:ascii="Times New Roman" w:hAnsi="Times New Roman" w:cs="Times New Roman"/>
          <w:bCs/>
        </w:rPr>
        <w:t xml:space="preserve">. </w:t>
      </w:r>
      <w:r w:rsidR="00817A1C" w:rsidRPr="00C226C4">
        <w:rPr>
          <w:rFonts w:ascii="Times New Roman" w:hAnsi="Times New Roman" w:cs="Times New Roman"/>
          <w:bCs/>
        </w:rPr>
        <w:t>Fındık, incir, kiraz ve kayısı üretiminde dünya birincisi olan Türkiye’de, t</w:t>
      </w:r>
      <w:r w:rsidR="00EB770B" w:rsidRPr="00C226C4">
        <w:rPr>
          <w:rFonts w:ascii="Times New Roman" w:hAnsi="Times New Roman" w:cs="Times New Roman"/>
          <w:bCs/>
        </w:rPr>
        <w:t>emel gıda ham maddeleri,</w:t>
      </w:r>
      <w:r w:rsidR="00817A1C" w:rsidRPr="00C226C4">
        <w:rPr>
          <w:rFonts w:ascii="Times New Roman" w:hAnsi="Times New Roman" w:cs="Times New Roman"/>
          <w:bCs/>
        </w:rPr>
        <w:t xml:space="preserve"> farklı</w:t>
      </w:r>
      <w:r w:rsidR="00EB770B" w:rsidRPr="00C226C4">
        <w:rPr>
          <w:rFonts w:ascii="Times New Roman" w:hAnsi="Times New Roman" w:cs="Times New Roman"/>
          <w:bCs/>
        </w:rPr>
        <w:t xml:space="preserve"> meyve</w:t>
      </w:r>
      <w:r w:rsidR="00817A1C" w:rsidRPr="00C226C4">
        <w:rPr>
          <w:rFonts w:ascii="Times New Roman" w:hAnsi="Times New Roman" w:cs="Times New Roman"/>
          <w:bCs/>
        </w:rPr>
        <w:t xml:space="preserve"> ve</w:t>
      </w:r>
      <w:r w:rsidR="00EB770B" w:rsidRPr="00C226C4">
        <w:rPr>
          <w:rFonts w:ascii="Times New Roman" w:hAnsi="Times New Roman" w:cs="Times New Roman"/>
          <w:bCs/>
        </w:rPr>
        <w:t xml:space="preserve"> sebze</w:t>
      </w:r>
      <w:r w:rsidR="00817A1C" w:rsidRPr="00C226C4">
        <w:rPr>
          <w:rFonts w:ascii="Times New Roman" w:hAnsi="Times New Roman" w:cs="Times New Roman"/>
          <w:bCs/>
        </w:rPr>
        <w:t xml:space="preserve"> türleri</w:t>
      </w:r>
      <w:r w:rsidR="00EB770B" w:rsidRPr="00C226C4">
        <w:rPr>
          <w:rFonts w:ascii="Times New Roman" w:hAnsi="Times New Roman" w:cs="Times New Roman"/>
          <w:bCs/>
        </w:rPr>
        <w:t>, kimyevi tarımsal hammadde gibi pek çok tarım ürünleri</w:t>
      </w:r>
      <w:r w:rsidR="00817A1C" w:rsidRPr="00C226C4">
        <w:rPr>
          <w:rFonts w:ascii="Times New Roman" w:hAnsi="Times New Roman" w:cs="Times New Roman"/>
          <w:bCs/>
        </w:rPr>
        <w:t xml:space="preserve"> de</w:t>
      </w:r>
      <w:r w:rsidR="00EB770B" w:rsidRPr="00C226C4">
        <w:rPr>
          <w:rFonts w:ascii="Times New Roman" w:hAnsi="Times New Roman" w:cs="Times New Roman"/>
          <w:bCs/>
        </w:rPr>
        <w:t xml:space="preserve"> üretilebil</w:t>
      </w:r>
      <w:r w:rsidR="00817A1C" w:rsidRPr="00C226C4">
        <w:rPr>
          <w:rFonts w:ascii="Times New Roman" w:hAnsi="Times New Roman" w:cs="Times New Roman"/>
          <w:bCs/>
        </w:rPr>
        <w:t>mektedir. Ayva, haşhaş tohumu, karpuz, kavun, Antepfıstığı, kestane, hıyar, vişne, ceviz</w:t>
      </w:r>
      <w:r w:rsidR="00116263" w:rsidRPr="00C226C4">
        <w:rPr>
          <w:rFonts w:ascii="Times New Roman" w:hAnsi="Times New Roman" w:cs="Times New Roman"/>
          <w:bCs/>
        </w:rPr>
        <w:t>, domates,</w:t>
      </w:r>
      <w:r w:rsidR="00817A1C" w:rsidRPr="00C226C4">
        <w:rPr>
          <w:rFonts w:ascii="Times New Roman" w:hAnsi="Times New Roman" w:cs="Times New Roman"/>
          <w:bCs/>
        </w:rPr>
        <w:t xml:space="preserve"> elma, zeytin, patlıcan, </w:t>
      </w:r>
      <w:r w:rsidR="00116263" w:rsidRPr="00C226C4">
        <w:rPr>
          <w:rFonts w:ascii="Times New Roman" w:hAnsi="Times New Roman" w:cs="Times New Roman"/>
          <w:bCs/>
        </w:rPr>
        <w:t>biber</w:t>
      </w:r>
      <w:r w:rsidR="00817A1C" w:rsidRPr="00C226C4">
        <w:rPr>
          <w:rFonts w:ascii="Times New Roman" w:hAnsi="Times New Roman" w:cs="Times New Roman"/>
          <w:bCs/>
        </w:rPr>
        <w:t xml:space="preserve"> ve </w:t>
      </w:r>
      <w:r w:rsidR="00116263" w:rsidRPr="00C226C4">
        <w:rPr>
          <w:rFonts w:ascii="Times New Roman" w:hAnsi="Times New Roman" w:cs="Times New Roman"/>
          <w:bCs/>
        </w:rPr>
        <w:t>ıspanak ürünlerinde ise dünyada ilk dört ülke arasında yer almaktadır</w:t>
      </w:r>
      <w:r w:rsidR="00F6113D" w:rsidRPr="00C226C4">
        <w:rPr>
          <w:rFonts w:ascii="Times New Roman" w:hAnsi="Times New Roman" w:cs="Times New Roman"/>
          <w:bCs/>
        </w:rPr>
        <w:t xml:space="preserve">. </w:t>
      </w:r>
      <w:r w:rsidR="003F40E8" w:rsidRPr="00C226C4">
        <w:rPr>
          <w:rFonts w:ascii="Times New Roman" w:hAnsi="Times New Roman" w:cs="Times New Roman"/>
          <w:bCs/>
        </w:rPr>
        <w:t>2000’li yılların başlarında</w:t>
      </w:r>
      <w:r w:rsidR="00F6113D" w:rsidRPr="00C226C4">
        <w:rPr>
          <w:rFonts w:ascii="Times New Roman" w:hAnsi="Times New Roman" w:cs="Times New Roman"/>
          <w:bCs/>
        </w:rPr>
        <w:t xml:space="preserve"> </w:t>
      </w:r>
      <w:r w:rsidR="003F40E8" w:rsidRPr="00C226C4">
        <w:rPr>
          <w:rFonts w:ascii="Times New Roman" w:hAnsi="Times New Roman" w:cs="Times New Roman"/>
          <w:bCs/>
        </w:rPr>
        <w:t>3</w:t>
      </w:r>
      <w:r w:rsidR="00F6113D" w:rsidRPr="00C226C4">
        <w:rPr>
          <w:rFonts w:ascii="Times New Roman" w:hAnsi="Times New Roman" w:cs="Times New Roman"/>
          <w:bCs/>
        </w:rPr>
        <w:t xml:space="preserve">0 milyar lira dolaylarında tarımsal ihracat yapılan Türkiye’de son yıllarda bu miktar </w:t>
      </w:r>
      <w:r w:rsidR="003F40E8" w:rsidRPr="00C226C4">
        <w:rPr>
          <w:rFonts w:ascii="Times New Roman" w:hAnsi="Times New Roman" w:cs="Times New Roman"/>
          <w:bCs/>
        </w:rPr>
        <w:t>2</w:t>
      </w:r>
      <w:r w:rsidR="00F6113D" w:rsidRPr="00C226C4">
        <w:rPr>
          <w:rFonts w:ascii="Times New Roman" w:hAnsi="Times New Roman" w:cs="Times New Roman"/>
          <w:bCs/>
        </w:rPr>
        <w:t>00 milyar liraları aşmıştır</w:t>
      </w:r>
      <w:r w:rsidR="00817A1C" w:rsidRPr="00C226C4">
        <w:rPr>
          <w:rFonts w:ascii="Times New Roman" w:hAnsi="Times New Roman" w:cs="Times New Roman"/>
          <w:bCs/>
        </w:rPr>
        <w:t xml:space="preserve"> (tarımveorman.gov.tr, 2021).</w:t>
      </w:r>
      <w:r w:rsidR="0089785A" w:rsidRPr="00C226C4">
        <w:rPr>
          <w:rFonts w:ascii="Times New Roman" w:hAnsi="Times New Roman" w:cs="Times New Roman"/>
          <w:bCs/>
        </w:rPr>
        <w:t xml:space="preserve"> </w:t>
      </w:r>
      <w:r w:rsidR="00D61714" w:rsidRPr="00C226C4">
        <w:rPr>
          <w:rFonts w:ascii="Times New Roman" w:hAnsi="Times New Roman" w:cs="Times New Roman"/>
          <w:bCs/>
        </w:rPr>
        <w:t xml:space="preserve">Ancak Türkiye, bu alanda potansiyelinin altında kaldığı farklı araştırmacılar tarafından dile getirilmektedir. </w:t>
      </w:r>
      <w:r w:rsidR="0089785A" w:rsidRPr="00C226C4">
        <w:rPr>
          <w:rFonts w:ascii="Times New Roman" w:hAnsi="Times New Roman" w:cs="Times New Roman"/>
          <w:bCs/>
        </w:rPr>
        <w:t>Türkiye yüzölçümü olarak 78 milyon hektardır</w:t>
      </w:r>
      <w:r w:rsidR="00F420FB" w:rsidRPr="00C226C4">
        <w:rPr>
          <w:rFonts w:ascii="Times New Roman" w:hAnsi="Times New Roman" w:cs="Times New Roman"/>
          <w:bCs/>
        </w:rPr>
        <w:t xml:space="preserve">, bu alanın 24 milyon hektarı ise tarım arazisidir. </w:t>
      </w:r>
      <w:r w:rsidR="00CC649C" w:rsidRPr="00C226C4">
        <w:rPr>
          <w:rFonts w:ascii="Times New Roman" w:hAnsi="Times New Roman" w:cs="Times New Roman"/>
          <w:bCs/>
        </w:rPr>
        <w:t>Ülkenin</w:t>
      </w:r>
      <w:r w:rsidR="00F420FB" w:rsidRPr="00C226C4">
        <w:rPr>
          <w:rFonts w:ascii="Times New Roman" w:hAnsi="Times New Roman" w:cs="Times New Roman"/>
          <w:bCs/>
        </w:rPr>
        <w:t xml:space="preserve"> mevcut su potansiyeli ile sulanabilecek arazi alanı 8,5 milyon hektar olarak hesaplanmıştır. 2019 yılı itibariyle bu alanın 6,65 milyon hektarı sulamaya açılmıştır.</w:t>
      </w:r>
      <w:r w:rsidR="0089785A" w:rsidRPr="00C226C4">
        <w:rPr>
          <w:rFonts w:ascii="Times New Roman" w:hAnsi="Times New Roman" w:cs="Times New Roman"/>
          <w:bCs/>
        </w:rPr>
        <w:t xml:space="preserve"> </w:t>
      </w:r>
      <w:r w:rsidR="007806AD" w:rsidRPr="00C226C4">
        <w:rPr>
          <w:rFonts w:ascii="Times New Roman" w:hAnsi="Times New Roman" w:cs="Times New Roman"/>
          <w:bCs/>
        </w:rPr>
        <w:t>Yıllık yağış ortalamasının 574 mm olduğu Türkiye’de bu oran yıllık 450 milyar</w:t>
      </w:r>
      <w:r w:rsidR="007806AD" w:rsidRPr="00C226C4">
        <w:rPr>
          <w:rFonts w:ascii="Roboto Condensed" w:hAnsi="Roboto Condensed"/>
          <w:color w:val="333333"/>
          <w:shd w:val="clear" w:color="auto" w:fill="FFFFFF"/>
        </w:rPr>
        <w:t xml:space="preserve"> </w:t>
      </w:r>
      <w:r w:rsidR="007806AD" w:rsidRPr="00C226C4">
        <w:rPr>
          <w:rFonts w:ascii="Times New Roman" w:hAnsi="Times New Roman" w:cs="Times New Roman"/>
          <w:bCs/>
        </w:rPr>
        <w:t>m</w:t>
      </w:r>
      <w:r w:rsidR="00553078" w:rsidRPr="00C226C4">
        <w:rPr>
          <w:rFonts w:ascii="Times New Roman" w:hAnsi="Times New Roman" w:cs="Times New Roman"/>
          <w:bCs/>
          <w:vertAlign w:val="superscript"/>
        </w:rPr>
        <w:t>3</w:t>
      </w:r>
      <w:r w:rsidR="007806AD" w:rsidRPr="00C226C4">
        <w:rPr>
          <w:rFonts w:ascii="Times New Roman" w:hAnsi="Times New Roman" w:cs="Times New Roman"/>
          <w:bCs/>
        </w:rPr>
        <w:t>’</w:t>
      </w:r>
      <w:r w:rsidR="00553078" w:rsidRPr="00C226C4">
        <w:rPr>
          <w:rFonts w:ascii="Times New Roman" w:hAnsi="Times New Roman" w:cs="Times New Roman"/>
          <w:bCs/>
        </w:rPr>
        <w:t>e</w:t>
      </w:r>
      <w:r w:rsidR="007806AD" w:rsidRPr="00C226C4">
        <w:rPr>
          <w:rFonts w:ascii="Times New Roman" w:hAnsi="Times New Roman" w:cs="Times New Roman"/>
          <w:bCs/>
        </w:rPr>
        <w:t xml:space="preserve"> denk gelmektedir.</w:t>
      </w:r>
      <w:r w:rsidR="006D446D" w:rsidRPr="00C226C4">
        <w:rPr>
          <w:rFonts w:ascii="Times New Roman" w:hAnsi="Times New Roman" w:cs="Times New Roman"/>
          <w:bCs/>
        </w:rPr>
        <w:t xml:space="preserve"> Ülkenin mevcut teknoloji ve ekonomik koşullarıyla yeraltı ve yerüstü toplam kullanılabilir su kaynakları 112 milyar m</w:t>
      </w:r>
      <w:r w:rsidR="00553078" w:rsidRPr="00C226C4">
        <w:rPr>
          <w:rFonts w:ascii="Times New Roman" w:hAnsi="Times New Roman" w:cs="Times New Roman"/>
          <w:bCs/>
          <w:vertAlign w:val="superscript"/>
        </w:rPr>
        <w:t>3</w:t>
      </w:r>
      <w:r w:rsidR="006D446D" w:rsidRPr="00C226C4">
        <w:rPr>
          <w:rFonts w:ascii="Times New Roman" w:hAnsi="Times New Roman" w:cs="Times New Roman"/>
          <w:bCs/>
        </w:rPr>
        <w:t xml:space="preserve">’tür. Ancak </w:t>
      </w:r>
      <w:r w:rsidR="00553078" w:rsidRPr="00C226C4">
        <w:rPr>
          <w:rFonts w:ascii="Times New Roman" w:hAnsi="Times New Roman" w:cs="Times New Roman"/>
          <w:bCs/>
        </w:rPr>
        <w:t>44 milyar m</w:t>
      </w:r>
      <w:r w:rsidR="00553078" w:rsidRPr="00C226C4">
        <w:rPr>
          <w:rFonts w:ascii="Times New Roman" w:hAnsi="Times New Roman" w:cs="Times New Roman"/>
          <w:bCs/>
          <w:vertAlign w:val="superscript"/>
        </w:rPr>
        <w:t>3</w:t>
      </w:r>
      <w:r w:rsidR="00553078" w:rsidRPr="00C226C4">
        <w:rPr>
          <w:rFonts w:ascii="Times New Roman" w:hAnsi="Times New Roman" w:cs="Times New Roman"/>
          <w:bCs/>
        </w:rPr>
        <w:t>’ü sulama suyu, 13 milyar m</w:t>
      </w:r>
      <w:r w:rsidR="00553078" w:rsidRPr="00C226C4">
        <w:rPr>
          <w:rFonts w:ascii="Times New Roman" w:hAnsi="Times New Roman" w:cs="Times New Roman"/>
          <w:bCs/>
          <w:vertAlign w:val="superscript"/>
        </w:rPr>
        <w:t>3</w:t>
      </w:r>
      <w:r w:rsidR="00553078" w:rsidRPr="00C226C4">
        <w:rPr>
          <w:rFonts w:ascii="Times New Roman" w:hAnsi="Times New Roman" w:cs="Times New Roman"/>
          <w:bCs/>
        </w:rPr>
        <w:t xml:space="preserve">’ü içme/kullanma ve sanayi suyu olmak üzere toplam </w:t>
      </w:r>
      <w:r w:rsidR="006D446D" w:rsidRPr="00C226C4">
        <w:rPr>
          <w:rFonts w:ascii="Times New Roman" w:hAnsi="Times New Roman" w:cs="Times New Roman"/>
          <w:bCs/>
        </w:rPr>
        <w:t xml:space="preserve">57 </w:t>
      </w:r>
      <w:r w:rsidR="00553078" w:rsidRPr="00C226C4">
        <w:rPr>
          <w:rFonts w:ascii="Times New Roman" w:hAnsi="Times New Roman" w:cs="Times New Roman"/>
          <w:bCs/>
        </w:rPr>
        <w:t xml:space="preserve">milyar </w:t>
      </w:r>
      <w:r w:rsidR="006D446D" w:rsidRPr="00C226C4">
        <w:rPr>
          <w:rFonts w:ascii="Times New Roman" w:hAnsi="Times New Roman" w:cs="Times New Roman"/>
          <w:bCs/>
        </w:rPr>
        <w:t>m</w:t>
      </w:r>
      <w:r w:rsidR="00553078" w:rsidRPr="00C226C4">
        <w:rPr>
          <w:rFonts w:ascii="Times New Roman" w:hAnsi="Times New Roman" w:cs="Times New Roman"/>
          <w:bCs/>
          <w:vertAlign w:val="superscript"/>
        </w:rPr>
        <w:t>3</w:t>
      </w:r>
      <w:r w:rsidR="006D446D" w:rsidRPr="00C226C4">
        <w:rPr>
          <w:rFonts w:ascii="Times New Roman" w:hAnsi="Times New Roman" w:cs="Times New Roman"/>
          <w:bCs/>
        </w:rPr>
        <w:t xml:space="preserve"> </w:t>
      </w:r>
      <w:r w:rsidR="00D61714" w:rsidRPr="00C226C4">
        <w:rPr>
          <w:rFonts w:ascii="Times New Roman" w:hAnsi="Times New Roman" w:cs="Times New Roman"/>
          <w:bCs/>
        </w:rPr>
        <w:t xml:space="preserve">su </w:t>
      </w:r>
      <w:r w:rsidR="006D446D" w:rsidRPr="00C226C4">
        <w:rPr>
          <w:rFonts w:ascii="Times New Roman" w:hAnsi="Times New Roman" w:cs="Times New Roman"/>
          <w:bCs/>
        </w:rPr>
        <w:t>kullanılabilmektedir</w:t>
      </w:r>
      <w:r w:rsidR="00D61714" w:rsidRPr="00C226C4">
        <w:rPr>
          <w:rFonts w:ascii="Times New Roman" w:hAnsi="Times New Roman" w:cs="Times New Roman"/>
          <w:bCs/>
        </w:rPr>
        <w:t xml:space="preserve"> (</w:t>
      </w:r>
      <w:proofErr w:type="spellStart"/>
      <w:r w:rsidR="00D61714" w:rsidRPr="00C226C4">
        <w:rPr>
          <w:rFonts w:ascii="Times New Roman" w:hAnsi="Times New Roman" w:cs="Times New Roman"/>
          <w:bCs/>
        </w:rPr>
        <w:t>dsi,gov.tr</w:t>
      </w:r>
      <w:proofErr w:type="spellEnd"/>
      <w:r w:rsidR="00D61714" w:rsidRPr="00C226C4">
        <w:rPr>
          <w:rFonts w:ascii="Times New Roman" w:hAnsi="Times New Roman" w:cs="Times New Roman"/>
          <w:bCs/>
        </w:rPr>
        <w:t>, 2022).</w:t>
      </w:r>
      <w:r w:rsidR="007806AD" w:rsidRPr="00C226C4">
        <w:rPr>
          <w:rFonts w:ascii="Times New Roman" w:hAnsi="Times New Roman" w:cs="Times New Roman"/>
          <w:bCs/>
        </w:rPr>
        <w:t xml:space="preserve"> </w:t>
      </w:r>
      <w:r w:rsidR="002A0A2E" w:rsidRPr="00C226C4">
        <w:rPr>
          <w:rFonts w:ascii="Times New Roman" w:hAnsi="Times New Roman" w:cs="Times New Roman"/>
          <w:bCs/>
        </w:rPr>
        <w:t xml:space="preserve">İlerleyen yıllarda Türkiye’nin sanayi hacmi ve nüfusunun artması beklentisi su kullanım ihtiyacını daha da arttıracağı düşünülmekte, iklimsel değişimlere bağlı olarak yaşanılması muhtemel kuraklığında buna paralel olarak artacağı </w:t>
      </w:r>
      <w:r w:rsidR="000161E2" w:rsidRPr="00C226C4">
        <w:rPr>
          <w:rFonts w:ascii="Times New Roman" w:hAnsi="Times New Roman" w:cs="Times New Roman"/>
          <w:bCs/>
        </w:rPr>
        <w:t>önlemlerin yetersiz kaldığı takdirde içme</w:t>
      </w:r>
      <w:r w:rsidR="00B43715" w:rsidRPr="00C226C4">
        <w:rPr>
          <w:rFonts w:ascii="Times New Roman" w:hAnsi="Times New Roman" w:cs="Times New Roman"/>
          <w:bCs/>
        </w:rPr>
        <w:t>/kullanma</w:t>
      </w:r>
      <w:r w:rsidR="000161E2" w:rsidRPr="00C226C4">
        <w:rPr>
          <w:rFonts w:ascii="Times New Roman" w:hAnsi="Times New Roman" w:cs="Times New Roman"/>
          <w:bCs/>
        </w:rPr>
        <w:t>, sanayi, tarım gibi alanlarda hayati önemi olan su sorununun yaşanacağı öngörülmektedir.</w:t>
      </w:r>
      <w:r w:rsidR="002A0A2E" w:rsidRPr="00C226C4">
        <w:rPr>
          <w:rFonts w:ascii="Times New Roman" w:hAnsi="Times New Roman" w:cs="Times New Roman"/>
          <w:bCs/>
        </w:rPr>
        <w:t xml:space="preserve"> </w:t>
      </w:r>
    </w:p>
    <w:p w14:paraId="01369517" w14:textId="6E7C7A05" w:rsidR="004A4F92" w:rsidRDefault="00C226C4" w:rsidP="006A5D97">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4A4F92">
        <w:rPr>
          <w:rFonts w:ascii="Times New Roman" w:hAnsi="Times New Roman" w:cs="Times New Roman"/>
          <w:b/>
          <w:sz w:val="24"/>
          <w:szCs w:val="24"/>
        </w:rPr>
        <w:t>. Mevsimsel ve Çevresel Değişimlerin Tarımsal Üretime Etkileri</w:t>
      </w:r>
    </w:p>
    <w:p w14:paraId="7F567D95" w14:textId="60594432" w:rsidR="00566FC7" w:rsidRPr="00C226C4" w:rsidRDefault="006A5507" w:rsidP="006A5D97">
      <w:pPr>
        <w:spacing w:after="120"/>
        <w:ind w:firstLine="709"/>
        <w:jc w:val="both"/>
        <w:rPr>
          <w:rFonts w:ascii="Times New Roman" w:hAnsi="Times New Roman" w:cs="Times New Roman"/>
        </w:rPr>
      </w:pPr>
      <w:r w:rsidRPr="00C226C4">
        <w:rPr>
          <w:rFonts w:ascii="Times New Roman" w:hAnsi="Times New Roman" w:cs="Times New Roman"/>
          <w:bCs/>
        </w:rPr>
        <w:t>İklime dayalı çevresel değişimlerin sebebi olarak görülen k</w:t>
      </w:r>
      <w:r w:rsidR="00CF4780" w:rsidRPr="00C226C4">
        <w:rPr>
          <w:rFonts w:ascii="Times New Roman" w:hAnsi="Times New Roman" w:cs="Times New Roman"/>
          <w:bCs/>
        </w:rPr>
        <w:t>üresel ısınma</w:t>
      </w:r>
      <w:r w:rsidR="004F495F" w:rsidRPr="00C226C4">
        <w:rPr>
          <w:rFonts w:ascii="Times New Roman" w:hAnsi="Times New Roman" w:cs="Times New Roman"/>
          <w:bCs/>
        </w:rPr>
        <w:t xml:space="preserve">, </w:t>
      </w:r>
      <w:r w:rsidR="0084331B" w:rsidRPr="00C226C4">
        <w:rPr>
          <w:rFonts w:ascii="Times New Roman" w:hAnsi="Times New Roman" w:cs="Times New Roman"/>
        </w:rPr>
        <w:t xml:space="preserve">Güneşten gelen kısa </w:t>
      </w:r>
      <w:proofErr w:type="spellStart"/>
      <w:r w:rsidR="0084331B" w:rsidRPr="00C226C4">
        <w:rPr>
          <w:rFonts w:ascii="Times New Roman" w:hAnsi="Times New Roman" w:cs="Times New Roman"/>
        </w:rPr>
        <w:t>dalgaboylu</w:t>
      </w:r>
      <w:proofErr w:type="spellEnd"/>
      <w:r w:rsidR="0084331B" w:rsidRPr="00C226C4">
        <w:rPr>
          <w:rFonts w:ascii="Times New Roman" w:hAnsi="Times New Roman" w:cs="Times New Roman"/>
        </w:rPr>
        <w:t xml:space="preserve"> ışınların yeryüzüne çarptıktan sonra uzun </w:t>
      </w:r>
      <w:proofErr w:type="spellStart"/>
      <w:r w:rsidR="0084331B" w:rsidRPr="00C226C4">
        <w:rPr>
          <w:rFonts w:ascii="Times New Roman" w:hAnsi="Times New Roman" w:cs="Times New Roman"/>
        </w:rPr>
        <w:t>dalgaboylu</w:t>
      </w:r>
      <w:proofErr w:type="spellEnd"/>
      <w:r w:rsidR="0084331B" w:rsidRPr="00C226C4">
        <w:rPr>
          <w:rFonts w:ascii="Times New Roman" w:hAnsi="Times New Roman" w:cs="Times New Roman"/>
        </w:rPr>
        <w:t xml:space="preserve"> ısı ışınları şeklinde atmosferde</w:t>
      </w:r>
      <w:r w:rsidR="00CF4780" w:rsidRPr="00C226C4">
        <w:rPr>
          <w:rFonts w:ascii="Times New Roman" w:hAnsi="Times New Roman" w:cs="Times New Roman"/>
        </w:rPr>
        <w:t xml:space="preserve"> bulunan</w:t>
      </w:r>
      <w:r w:rsidR="0084331B" w:rsidRPr="00C226C4">
        <w:rPr>
          <w:rFonts w:ascii="Times New Roman" w:hAnsi="Times New Roman" w:cs="Times New Roman"/>
        </w:rPr>
        <w:t xml:space="preserve"> sera gazları</w:t>
      </w:r>
      <w:r w:rsidR="00CF4780" w:rsidRPr="00C226C4">
        <w:rPr>
          <w:rFonts w:ascii="Times New Roman" w:hAnsi="Times New Roman" w:cs="Times New Roman"/>
        </w:rPr>
        <w:t>na çarparak</w:t>
      </w:r>
      <w:r w:rsidR="0084331B" w:rsidRPr="00C226C4">
        <w:rPr>
          <w:rFonts w:ascii="Times New Roman" w:hAnsi="Times New Roman" w:cs="Times New Roman"/>
        </w:rPr>
        <w:t xml:space="preserve"> </w:t>
      </w:r>
      <w:r w:rsidR="002C0DC3" w:rsidRPr="00C226C4">
        <w:rPr>
          <w:rFonts w:ascii="Times New Roman" w:hAnsi="Times New Roman" w:cs="Times New Roman"/>
        </w:rPr>
        <w:t xml:space="preserve">tekrar </w:t>
      </w:r>
      <w:r w:rsidR="0084331B" w:rsidRPr="00C226C4">
        <w:rPr>
          <w:rFonts w:ascii="Times New Roman" w:hAnsi="Times New Roman" w:cs="Times New Roman"/>
        </w:rPr>
        <w:t>yeryüzüne yansıması</w:t>
      </w:r>
      <w:r w:rsidR="005A48C1" w:rsidRPr="00C226C4">
        <w:rPr>
          <w:rFonts w:ascii="Times New Roman" w:hAnsi="Times New Roman" w:cs="Times New Roman"/>
        </w:rPr>
        <w:t>yla</w:t>
      </w:r>
      <w:r w:rsidR="004F495F" w:rsidRPr="00C226C4">
        <w:rPr>
          <w:rFonts w:ascii="Times New Roman" w:hAnsi="Times New Roman" w:cs="Times New Roman"/>
        </w:rPr>
        <w:t xml:space="preserve"> sıcaklığın yer küre ile sera gazları arasında sıkışmasıyla</w:t>
      </w:r>
      <w:r w:rsidR="005A48C1" w:rsidRPr="00C226C4">
        <w:rPr>
          <w:rFonts w:ascii="Times New Roman" w:hAnsi="Times New Roman" w:cs="Times New Roman"/>
        </w:rPr>
        <w:t xml:space="preserve"> </w:t>
      </w:r>
      <w:r w:rsidR="005A48C1" w:rsidRPr="00C226C4">
        <w:rPr>
          <w:rFonts w:ascii="Times New Roman" w:hAnsi="Times New Roman" w:cs="Times New Roman"/>
          <w:bCs/>
        </w:rPr>
        <w:t>atmosferin dünya yüzeyine yakın taraflarında ortalama sıcaklığın doğal olarak ya da insan faaliyetleri sonucu artması</w:t>
      </w:r>
      <w:r w:rsidR="00CE3662" w:rsidRPr="00C226C4">
        <w:rPr>
          <w:rFonts w:ascii="Times New Roman" w:hAnsi="Times New Roman" w:cs="Times New Roman"/>
        </w:rPr>
        <w:t xml:space="preserve"> (Aksay vd., 2005</w:t>
      </w:r>
      <w:r w:rsidR="006726AF" w:rsidRPr="00C226C4">
        <w:rPr>
          <w:rFonts w:ascii="Times New Roman" w:hAnsi="Times New Roman" w:cs="Times New Roman"/>
        </w:rPr>
        <w:t>,</w:t>
      </w:r>
      <w:r w:rsidR="00CE3662" w:rsidRPr="00C226C4">
        <w:rPr>
          <w:rFonts w:ascii="Times New Roman" w:hAnsi="Times New Roman" w:cs="Times New Roman"/>
        </w:rPr>
        <w:t xml:space="preserve"> s. 31</w:t>
      </w:r>
      <w:r w:rsidR="005A48C1" w:rsidRPr="00C226C4">
        <w:rPr>
          <w:rFonts w:ascii="Times New Roman" w:hAnsi="Times New Roman" w:cs="Times New Roman"/>
        </w:rPr>
        <w:t>)</w:t>
      </w:r>
      <w:r w:rsidR="00CE3662" w:rsidRPr="00C226C4">
        <w:rPr>
          <w:rFonts w:ascii="Times New Roman" w:hAnsi="Times New Roman" w:cs="Times New Roman"/>
        </w:rPr>
        <w:t xml:space="preserve"> </w:t>
      </w:r>
      <w:r w:rsidR="004F495F" w:rsidRPr="00C226C4">
        <w:rPr>
          <w:rFonts w:ascii="Times New Roman" w:hAnsi="Times New Roman" w:cs="Times New Roman"/>
        </w:rPr>
        <w:t>olarak tanımlanmaktadır.</w:t>
      </w:r>
      <w:r w:rsidR="0048052C" w:rsidRPr="00C226C4">
        <w:rPr>
          <w:rFonts w:ascii="Times New Roman" w:hAnsi="Times New Roman" w:cs="Times New Roman"/>
        </w:rPr>
        <w:t xml:space="preserve"> </w:t>
      </w:r>
      <w:r w:rsidR="00C52317" w:rsidRPr="00C226C4">
        <w:rPr>
          <w:rFonts w:ascii="Times New Roman" w:hAnsi="Times New Roman" w:cs="Times New Roman"/>
        </w:rPr>
        <w:t>Yerkürede meydana gelen ortalama sıcaklık artışı</w:t>
      </w:r>
      <w:r w:rsidR="006E00A5" w:rsidRPr="00C226C4">
        <w:rPr>
          <w:rFonts w:ascii="Times New Roman" w:hAnsi="Times New Roman" w:cs="Times New Roman"/>
        </w:rPr>
        <w:t>nın sebep olduğu gelişmeler neticesinde</w:t>
      </w:r>
      <w:r w:rsidR="00C52317" w:rsidRPr="00C226C4">
        <w:rPr>
          <w:rFonts w:ascii="Times New Roman" w:hAnsi="Times New Roman" w:cs="Times New Roman"/>
        </w:rPr>
        <w:t xml:space="preserve"> Dünya üzerinde canlıların doğal yaşam alanları ve buna bağlı olarak yaşamları etkile</w:t>
      </w:r>
      <w:r w:rsidR="006E00A5" w:rsidRPr="00C226C4">
        <w:rPr>
          <w:rFonts w:ascii="Times New Roman" w:hAnsi="Times New Roman" w:cs="Times New Roman"/>
        </w:rPr>
        <w:t>n</w:t>
      </w:r>
      <w:r w:rsidR="00C52317" w:rsidRPr="00C226C4">
        <w:rPr>
          <w:rFonts w:ascii="Times New Roman" w:hAnsi="Times New Roman" w:cs="Times New Roman"/>
        </w:rPr>
        <w:t>mektedir</w:t>
      </w:r>
      <w:r w:rsidR="006E00A5" w:rsidRPr="00C226C4">
        <w:rPr>
          <w:rFonts w:ascii="Times New Roman" w:hAnsi="Times New Roman" w:cs="Times New Roman"/>
        </w:rPr>
        <w:t xml:space="preserve">. </w:t>
      </w:r>
      <w:r w:rsidR="00971731" w:rsidRPr="00C226C4">
        <w:rPr>
          <w:rFonts w:ascii="Times New Roman" w:hAnsi="Times New Roman" w:cs="Times New Roman"/>
        </w:rPr>
        <w:t>Ortaya çıkan bu etkilenme kısa vadede özellikle kuraklık olarak kendini hissettirmektedir.</w:t>
      </w:r>
      <w:r w:rsidR="00084B33" w:rsidRPr="00C226C4">
        <w:rPr>
          <w:rFonts w:ascii="Times New Roman" w:hAnsi="Times New Roman" w:cs="Times New Roman"/>
        </w:rPr>
        <w:t xml:space="preserve"> </w:t>
      </w:r>
      <w:r w:rsidR="00FD367A" w:rsidRPr="00C226C4">
        <w:rPr>
          <w:rFonts w:ascii="Times New Roman" w:hAnsi="Times New Roman" w:cs="Times New Roman"/>
        </w:rPr>
        <w:t xml:space="preserve">Dünya üzerinde </w:t>
      </w:r>
      <w:r w:rsidR="00084B33" w:rsidRPr="00C226C4">
        <w:rPr>
          <w:rFonts w:ascii="Times New Roman" w:hAnsi="Times New Roman" w:cs="Times New Roman"/>
        </w:rPr>
        <w:t>mevcut kuraklığın daha da yaygınlaşması beklenirken</w:t>
      </w:r>
      <w:r w:rsidR="00FD367A" w:rsidRPr="00C226C4">
        <w:rPr>
          <w:rFonts w:ascii="Times New Roman" w:hAnsi="Times New Roman" w:cs="Times New Roman"/>
        </w:rPr>
        <w:t xml:space="preserve"> özellikle</w:t>
      </w:r>
      <w:r w:rsidR="008760BE" w:rsidRPr="00C226C4">
        <w:rPr>
          <w:rFonts w:ascii="Times New Roman" w:hAnsi="Times New Roman" w:cs="Times New Roman"/>
        </w:rPr>
        <w:t xml:space="preserve"> </w:t>
      </w:r>
      <w:r w:rsidR="00E34E37" w:rsidRPr="00C226C4">
        <w:rPr>
          <w:rFonts w:ascii="Times New Roman" w:hAnsi="Times New Roman" w:cs="Times New Roman"/>
        </w:rPr>
        <w:t>ılıman orta kuşak ülkeler</w:t>
      </w:r>
      <w:r w:rsidR="00FD367A" w:rsidRPr="00C226C4">
        <w:rPr>
          <w:rFonts w:ascii="Times New Roman" w:hAnsi="Times New Roman" w:cs="Times New Roman"/>
        </w:rPr>
        <w:t>inin</w:t>
      </w:r>
      <w:r w:rsidR="00E34E37" w:rsidRPr="00C226C4">
        <w:rPr>
          <w:rFonts w:ascii="Times New Roman" w:hAnsi="Times New Roman" w:cs="Times New Roman"/>
        </w:rPr>
        <w:t xml:space="preserve"> yakın gelecekte belirgin bir kuraklık yaşayacağı </w:t>
      </w:r>
      <w:r w:rsidR="00FD367A" w:rsidRPr="00C226C4">
        <w:rPr>
          <w:rFonts w:ascii="Times New Roman" w:hAnsi="Times New Roman" w:cs="Times New Roman"/>
        </w:rPr>
        <w:t xml:space="preserve">ve bu süreçten en çok etkilenen ülkelerden birinin Türkiye olacağı </w:t>
      </w:r>
      <w:r w:rsidR="008D3871" w:rsidRPr="00C226C4">
        <w:rPr>
          <w:rFonts w:ascii="Times New Roman" w:hAnsi="Times New Roman" w:cs="Times New Roman"/>
        </w:rPr>
        <w:t>bir gerçektir.</w:t>
      </w:r>
      <w:r w:rsidR="00B94B35" w:rsidRPr="00C226C4">
        <w:rPr>
          <w:rFonts w:ascii="Times New Roman" w:hAnsi="Times New Roman" w:cs="Times New Roman"/>
        </w:rPr>
        <w:t xml:space="preserve"> </w:t>
      </w:r>
      <w:r w:rsidR="00A50049" w:rsidRPr="00C226C4">
        <w:rPr>
          <w:rFonts w:ascii="Times New Roman" w:hAnsi="Times New Roman" w:cs="Times New Roman"/>
        </w:rPr>
        <w:t>Yıllık olarak artış gösteren sıcaklığın devamlılığı durumunda yakın gelecekte olumsuz etkiler yaratacağı, Türkiye’de hâkim olan tarımsal ürünlerin, toprak yapısının, bitki örtüsünün, su kaynaklarının ve tüm bunların çeşitliliğinin sıcaklık artışına bağlı olarak topyekûn etkileneceğini ön görmek mümkündür. Ancak küresel ısınmaya bağlı iklimsel değişimlerin yalnızca sıcaklık temelli algılamak doğru bir yaklaşım olmamaktadır. Sıcaklık artışı olduğu gibi bazı bölgelerde de yağışlarda şiddetlenme ortaya çıkmakta ve çeşitli afetler meydana gelmektedir.</w:t>
      </w:r>
    </w:p>
    <w:p w14:paraId="71ACF447" w14:textId="138BB8EA" w:rsidR="000D6F70" w:rsidRPr="00C226C4" w:rsidRDefault="008C43BF" w:rsidP="006C0DAB">
      <w:pPr>
        <w:spacing w:after="120"/>
        <w:ind w:firstLine="709"/>
        <w:jc w:val="both"/>
        <w:rPr>
          <w:rFonts w:ascii="Times New Roman" w:hAnsi="Times New Roman" w:cs="Times New Roman"/>
        </w:rPr>
      </w:pPr>
      <w:r w:rsidRPr="00C226C4">
        <w:rPr>
          <w:rFonts w:ascii="Times New Roman" w:hAnsi="Times New Roman" w:cs="Times New Roman"/>
        </w:rPr>
        <w:t>Türkiye’de küresel ısınma</w:t>
      </w:r>
      <w:r w:rsidR="00FB425B" w:rsidRPr="00C226C4">
        <w:rPr>
          <w:rFonts w:ascii="Times New Roman" w:hAnsi="Times New Roman" w:cs="Times New Roman"/>
        </w:rPr>
        <w:t xml:space="preserve"> kaynaklı</w:t>
      </w:r>
      <w:r w:rsidRPr="00C226C4">
        <w:rPr>
          <w:rFonts w:ascii="Times New Roman" w:hAnsi="Times New Roman" w:cs="Times New Roman"/>
        </w:rPr>
        <w:t xml:space="preserve"> mevsimsel değişimler ele alındığında yıllık yağış miktarlarında yaşanan değişimlere bağlı olarak bazı bölgelerde kuraklık artışı bazı bölgelerde ise aşırı yağışların ortaya çıkardığı sel baskınları yaşanmaktadır. Yağışların Ege ve Akdeniz kıyılarında azaldığı, Karadeniz kıyılarında ise artma eğiliminde olduğu görülmektedir. Ege ve Akdeniz Bölgelerinin yanı sıra Doğu, Güneydoğu Anadolu ve İç Anadolu Bölgelerinde de kuraklık artışı yaşandığı görülmektedir (Uğurlu ve </w:t>
      </w:r>
      <w:proofErr w:type="spellStart"/>
      <w:r w:rsidRPr="00C226C4">
        <w:rPr>
          <w:rFonts w:ascii="Times New Roman" w:hAnsi="Times New Roman" w:cs="Times New Roman"/>
        </w:rPr>
        <w:t>Örçen</w:t>
      </w:r>
      <w:proofErr w:type="spellEnd"/>
      <w:r w:rsidRPr="00C226C4">
        <w:rPr>
          <w:rFonts w:ascii="Times New Roman" w:hAnsi="Times New Roman" w:cs="Times New Roman"/>
        </w:rPr>
        <w:t>, 2007</w:t>
      </w:r>
      <w:r w:rsidR="006726AF" w:rsidRPr="00C226C4">
        <w:rPr>
          <w:rFonts w:ascii="Times New Roman" w:hAnsi="Times New Roman" w:cs="Times New Roman"/>
        </w:rPr>
        <w:t>,</w:t>
      </w:r>
      <w:r w:rsidRPr="00C226C4">
        <w:rPr>
          <w:rFonts w:ascii="Times New Roman" w:hAnsi="Times New Roman" w:cs="Times New Roman"/>
        </w:rPr>
        <w:t xml:space="preserve"> s. 18).</w:t>
      </w:r>
      <w:r w:rsidR="00AD6CA8" w:rsidRPr="00C226C4">
        <w:rPr>
          <w:rFonts w:ascii="Times New Roman" w:hAnsi="Times New Roman" w:cs="Times New Roman"/>
        </w:rPr>
        <w:t xml:space="preserve"> </w:t>
      </w:r>
      <w:r w:rsidRPr="00C226C4">
        <w:rPr>
          <w:rFonts w:ascii="Times New Roman" w:hAnsi="Times New Roman" w:cs="Times New Roman"/>
        </w:rPr>
        <w:t xml:space="preserve">İklimsel değişimler sonucunda fırtına ve sel gibi doğal afetlerin şiddeti artmakta insanlar için </w:t>
      </w:r>
      <w:r w:rsidR="00B92C62" w:rsidRPr="00C226C4">
        <w:rPr>
          <w:rFonts w:ascii="Times New Roman" w:hAnsi="Times New Roman" w:cs="Times New Roman"/>
        </w:rPr>
        <w:t>temel gereksinimlerden olan beslenme, sağlık ve suya erişim alanlarında olumsuzluklar doğurmaktadır. Sıcaklık artışının tarımsal ü</w:t>
      </w:r>
      <w:r w:rsidR="00986760" w:rsidRPr="00C226C4">
        <w:rPr>
          <w:rFonts w:ascii="Times New Roman" w:hAnsi="Times New Roman" w:cs="Times New Roman"/>
        </w:rPr>
        <w:t>retimi olumsuz yönde etkilediği</w:t>
      </w:r>
      <w:r w:rsidR="00AD6CA8" w:rsidRPr="00C226C4">
        <w:rPr>
          <w:rFonts w:ascii="Times New Roman" w:hAnsi="Times New Roman" w:cs="Times New Roman"/>
        </w:rPr>
        <w:t>, yağışlardaki artışın ise olumlu bir etki yaptığı görülmektedir. Fakat yapılan çalışma neticesinde sıcaklık değişkeni katsayısı, yağış değişkeni katsayısından büyük olması sebebiyle iklimsel değişimlerin tarımsal üretimi olumsuz yönde etkilediği ortaya çıkmaktadır</w:t>
      </w:r>
      <w:r w:rsidRPr="00C226C4">
        <w:rPr>
          <w:rFonts w:ascii="Times New Roman" w:hAnsi="Times New Roman" w:cs="Times New Roman"/>
        </w:rPr>
        <w:t xml:space="preserve"> (Başoğlu ve </w:t>
      </w:r>
      <w:proofErr w:type="spellStart"/>
      <w:r w:rsidRPr="00C226C4">
        <w:rPr>
          <w:rFonts w:ascii="Times New Roman" w:hAnsi="Times New Roman" w:cs="Times New Roman"/>
        </w:rPr>
        <w:lastRenderedPageBreak/>
        <w:t>Telatar</w:t>
      </w:r>
      <w:proofErr w:type="spellEnd"/>
      <w:r w:rsidRPr="00C226C4">
        <w:rPr>
          <w:rFonts w:ascii="Times New Roman" w:hAnsi="Times New Roman" w:cs="Times New Roman"/>
        </w:rPr>
        <w:t>, 2013</w:t>
      </w:r>
      <w:r w:rsidR="00327A1E" w:rsidRPr="00C226C4">
        <w:rPr>
          <w:rFonts w:ascii="Times New Roman" w:hAnsi="Times New Roman" w:cs="Times New Roman"/>
        </w:rPr>
        <w:t>,</w:t>
      </w:r>
      <w:r w:rsidRPr="00C226C4">
        <w:rPr>
          <w:rFonts w:ascii="Times New Roman" w:hAnsi="Times New Roman" w:cs="Times New Roman"/>
        </w:rPr>
        <w:t xml:space="preserve"> s. 22).</w:t>
      </w:r>
      <w:r w:rsidR="00131D08" w:rsidRPr="00C226C4">
        <w:rPr>
          <w:rFonts w:ascii="Times New Roman" w:hAnsi="Times New Roman" w:cs="Times New Roman"/>
        </w:rPr>
        <w:t xml:space="preserve"> Benzer şekilde yağmurların dengeli yağmasından ziyade sel baskını yaratacak şekilde şiddetli ve ani olması bu</w:t>
      </w:r>
      <w:r w:rsidR="00B73F8A" w:rsidRPr="00C226C4">
        <w:rPr>
          <w:rFonts w:ascii="Times New Roman" w:hAnsi="Times New Roman" w:cs="Times New Roman"/>
        </w:rPr>
        <w:t xml:space="preserve"> yağışla yeryüzüne inen suyun</w:t>
      </w:r>
      <w:r w:rsidR="00131D08" w:rsidRPr="00C226C4">
        <w:rPr>
          <w:rFonts w:ascii="Times New Roman" w:hAnsi="Times New Roman" w:cs="Times New Roman"/>
        </w:rPr>
        <w:t xml:space="preserve"> tutulamadığı takdirde toprağı ve tarımı olumsuz yönde etkilediği bilinmektedir.</w:t>
      </w:r>
      <w:r w:rsidR="00EC2A29" w:rsidRPr="00C226C4">
        <w:rPr>
          <w:rFonts w:ascii="Times New Roman" w:hAnsi="Times New Roman" w:cs="Times New Roman"/>
        </w:rPr>
        <w:t xml:space="preserve"> İklim değişikliği tarımsal üretimde riskleri arttırmaktadır. Özellikle ekim dönemlerinin kurak geçmesi ya da tarım alanlarının şiddetli yağışlar sonucunda sele yahut doluya maruz kalması (çürüme, parçalanma, kırılma, sökülme, seralarda yıkım vb.) ürün veriminin düşürmektedir. Bir diğer konu Türkiye’de karma yem üretimiyle ilgilidir. Son 20 yılda 25 milyon tona çıkan karma yem üretiminin ithalata bağlı olarak arttığı gözlemlenmektedir. Mısır, soya ve kepek gibi hayvancılık açısından önemli olan yem hammaddelerinin </w:t>
      </w:r>
      <w:proofErr w:type="gramStart"/>
      <w:r w:rsidR="00EC2A29" w:rsidRPr="00C226C4">
        <w:rPr>
          <w:rFonts w:ascii="Times New Roman" w:hAnsi="Times New Roman" w:cs="Times New Roman"/>
        </w:rPr>
        <w:t>%50</w:t>
      </w:r>
      <w:proofErr w:type="gramEnd"/>
      <w:r w:rsidR="00EC2A29" w:rsidRPr="00C226C4">
        <w:rPr>
          <w:rFonts w:ascii="Times New Roman" w:hAnsi="Times New Roman" w:cs="Times New Roman"/>
        </w:rPr>
        <w:t>’si ithalatla temin edilmektedir. İthalat oranının yüksek olduğu ürünlerin ilerleyen dönemlerde ithal edilme sorunları ya da ülkedeki üretimi etkilediği unutulmamalıdır (Yıldırım, 2020).</w:t>
      </w:r>
    </w:p>
    <w:p w14:paraId="72AD4486" w14:textId="0AB80340" w:rsidR="008D1659" w:rsidRDefault="00BA2209" w:rsidP="006C0DAB">
      <w:pPr>
        <w:spacing w:after="120"/>
        <w:ind w:firstLine="709"/>
        <w:jc w:val="both"/>
        <w:rPr>
          <w:rFonts w:ascii="Times New Roman" w:hAnsi="Times New Roman" w:cs="Times New Roman"/>
        </w:rPr>
      </w:pPr>
      <w:proofErr w:type="spellStart"/>
      <w:r w:rsidRPr="00C226C4">
        <w:rPr>
          <w:rFonts w:ascii="Times New Roman" w:hAnsi="Times New Roman" w:cs="Times New Roman"/>
        </w:rPr>
        <w:t>Bayraç</w:t>
      </w:r>
      <w:proofErr w:type="spellEnd"/>
      <w:r w:rsidRPr="00C226C4">
        <w:rPr>
          <w:rFonts w:ascii="Times New Roman" w:hAnsi="Times New Roman" w:cs="Times New Roman"/>
        </w:rPr>
        <w:t xml:space="preserve"> ve Doğan (2015</w:t>
      </w:r>
      <w:r w:rsidR="006726AF" w:rsidRPr="00C226C4">
        <w:rPr>
          <w:rFonts w:ascii="Times New Roman" w:hAnsi="Times New Roman" w:cs="Times New Roman"/>
        </w:rPr>
        <w:t>,</w:t>
      </w:r>
      <w:r w:rsidRPr="00C226C4">
        <w:rPr>
          <w:rFonts w:ascii="Times New Roman" w:hAnsi="Times New Roman" w:cs="Times New Roman"/>
        </w:rPr>
        <w:t xml:space="preserve"> s. 34</w:t>
      </w:r>
      <w:r w:rsidR="005F02A8" w:rsidRPr="00C226C4">
        <w:rPr>
          <w:rFonts w:ascii="Times New Roman" w:hAnsi="Times New Roman" w:cs="Times New Roman"/>
        </w:rPr>
        <w:t>-36</w:t>
      </w:r>
      <w:r w:rsidRPr="00C226C4">
        <w:rPr>
          <w:rFonts w:ascii="Times New Roman" w:hAnsi="Times New Roman" w:cs="Times New Roman"/>
        </w:rPr>
        <w:t>) çalışmasında iklim değişikliğinin tarıma etkilerine yönelik olarak bitkisel ürün miktarı ve verimliliği, toprak yapısı, hayvansal üretim ve verim, su kaynakları üzerindeki etkiler ve diğer etkiler olmak üzere beş önemli etkiden bahsetmektedir.</w:t>
      </w:r>
      <w:r w:rsidR="005F02A8" w:rsidRPr="00C226C4">
        <w:rPr>
          <w:rFonts w:ascii="Times New Roman" w:hAnsi="Times New Roman" w:cs="Times New Roman"/>
        </w:rPr>
        <w:t xml:space="preserve"> Sıcaklık artışı, yağışlar, havadaki CO2 içeriği ve diğer iklimsel ekstrem olayların sıklıkla meydana gelmesi tarımsal ürünlerin verimini, rekoltesini, hasat zamanını, çayır ve mera alanlarında otlatma zamanını ve verimini değiştirmektedir.</w:t>
      </w:r>
      <w:r w:rsidR="004E7BE5" w:rsidRPr="00C226C4">
        <w:rPr>
          <w:rFonts w:ascii="Times New Roman" w:hAnsi="Times New Roman" w:cs="Times New Roman"/>
        </w:rPr>
        <w:t xml:space="preserve"> Sıcaklığın artması toprağın nemini kaybettirmekte ve sulama ihtiyacını arttırmaktadır. Toprağın yapısındaki azot, </w:t>
      </w:r>
      <w:proofErr w:type="spellStart"/>
      <w:r w:rsidR="00234C5D" w:rsidRPr="00C226C4">
        <w:rPr>
          <w:rFonts w:ascii="Times New Roman" w:hAnsi="Times New Roman" w:cs="Times New Roman"/>
        </w:rPr>
        <w:t>p</w:t>
      </w:r>
      <w:r w:rsidR="004E7BE5" w:rsidRPr="00C226C4">
        <w:rPr>
          <w:rFonts w:ascii="Times New Roman" w:hAnsi="Times New Roman" w:cs="Times New Roman"/>
        </w:rPr>
        <w:t>h</w:t>
      </w:r>
      <w:proofErr w:type="spellEnd"/>
      <w:r w:rsidR="004E7BE5" w:rsidRPr="00C226C4">
        <w:rPr>
          <w:rFonts w:ascii="Times New Roman" w:hAnsi="Times New Roman" w:cs="Times New Roman"/>
        </w:rPr>
        <w:t xml:space="preserve"> değeri, mikro bakteriyel bileşenler gibi özellikler sıcaklık artışıyla değişmekte ve toprak yapısı olumsuz etkilenmektedir</w:t>
      </w:r>
      <w:r w:rsidR="004E7BE5" w:rsidRPr="00C226C4">
        <w:t>.</w:t>
      </w:r>
      <w:r w:rsidR="002B61E1" w:rsidRPr="00C226C4">
        <w:t xml:space="preserve"> </w:t>
      </w:r>
      <w:r w:rsidR="002B61E1" w:rsidRPr="00C226C4">
        <w:rPr>
          <w:rFonts w:ascii="Times New Roman" w:hAnsi="Times New Roman" w:cs="Times New Roman"/>
        </w:rPr>
        <w:t xml:space="preserve">Sıcaklıkların artması kırsal alanlarda hayvancılık sektörü üzerine de çeşitli etkiler yapmaktadır. Hayvanlarda ölüm oranlarını arttırmakla beraber hastalık ve parazitlerin artması, yem ve ilaç kullanımının artması, et- süt üretimi ve verimi, gebelikle ilgili olumsuz sonuçlar doğurmaktadır. Sıcaklık artışının su kaynakları üzerine etkisine bakıldığında ise doğal kar, yağmur yağışlarının zamanının ve miktarının değişimi buna bağlı olarak yer altı ve yer üstü su kaynaklarının olumsuz etkilenmesine sebep olmaktadır. Aynı zamanda su </w:t>
      </w:r>
      <w:r w:rsidR="00D54C61" w:rsidRPr="00C226C4">
        <w:rPr>
          <w:rFonts w:ascii="Times New Roman" w:hAnsi="Times New Roman" w:cs="Times New Roman"/>
        </w:rPr>
        <w:t>kaynaklarındaki</w:t>
      </w:r>
      <w:r w:rsidR="002B61E1" w:rsidRPr="00C226C4">
        <w:rPr>
          <w:rFonts w:ascii="Times New Roman" w:hAnsi="Times New Roman" w:cs="Times New Roman"/>
        </w:rPr>
        <w:t xml:space="preserve"> buharlaşmayı arttıran sıcaklıklar su kaybına da sebep olmaktadır. Deniz sularının buzulların erimesiyle artması, şiddetli yağışların su baskınlarına yol açması, UV ışınları ya da ozon seviyesinin tarımsal ürünlerin büyüme sürecine yaptığı etkiler, kuraklığa bağlı toprak erozyonu ve çölleşme gibi sorunlar ise sıcaklığın kırsalda yol açtığı diğer sorunlar olarak karşımıza çıkmaktadır. </w:t>
      </w:r>
      <w:r w:rsidR="009301A8" w:rsidRPr="00C226C4">
        <w:rPr>
          <w:rFonts w:ascii="Times New Roman" w:hAnsi="Times New Roman" w:cs="Times New Roman"/>
        </w:rPr>
        <w:t>Benzer şekilde</w:t>
      </w:r>
      <w:r w:rsidR="002B61E1" w:rsidRPr="00C226C4">
        <w:rPr>
          <w:rFonts w:ascii="Times New Roman" w:hAnsi="Times New Roman" w:cs="Times New Roman"/>
        </w:rPr>
        <w:t xml:space="preserve"> </w:t>
      </w:r>
      <w:r w:rsidR="00F14C0F" w:rsidRPr="00C226C4">
        <w:rPr>
          <w:rFonts w:ascii="Times New Roman" w:hAnsi="Times New Roman" w:cs="Times New Roman"/>
        </w:rPr>
        <w:t>Kadıoğlu vd. (2017</w:t>
      </w:r>
      <w:r w:rsidR="006726AF" w:rsidRPr="00C226C4">
        <w:rPr>
          <w:rFonts w:ascii="Times New Roman" w:hAnsi="Times New Roman" w:cs="Times New Roman"/>
        </w:rPr>
        <w:t>,</w:t>
      </w:r>
      <w:r w:rsidR="00F14C0F" w:rsidRPr="00C226C4">
        <w:rPr>
          <w:rFonts w:ascii="Times New Roman" w:hAnsi="Times New Roman" w:cs="Times New Roman"/>
        </w:rPr>
        <w:t xml:space="preserve"> s. 10-11) yaptıkları çalışmada iklimsel değişimlerin Türkiye’de tarım sektörü</w:t>
      </w:r>
      <w:r w:rsidR="004D449B" w:rsidRPr="00C226C4">
        <w:rPr>
          <w:rFonts w:ascii="Times New Roman" w:hAnsi="Times New Roman" w:cs="Times New Roman"/>
        </w:rPr>
        <w:t xml:space="preserve"> </w:t>
      </w:r>
      <w:r w:rsidR="00F14C0F" w:rsidRPr="00C226C4">
        <w:rPr>
          <w:rFonts w:ascii="Times New Roman" w:hAnsi="Times New Roman" w:cs="Times New Roman"/>
        </w:rPr>
        <w:t>üzerine etkileri</w:t>
      </w:r>
      <w:r w:rsidR="00E93D67" w:rsidRPr="00C226C4">
        <w:rPr>
          <w:rFonts w:ascii="Times New Roman" w:hAnsi="Times New Roman" w:cs="Times New Roman"/>
        </w:rPr>
        <w:t xml:space="preserve"> konusunda şu hususlar üzerinde durmaktadırlar:</w:t>
      </w:r>
      <w:r w:rsidR="00F14C0F" w:rsidRPr="00C226C4">
        <w:rPr>
          <w:rFonts w:ascii="Times New Roman" w:hAnsi="Times New Roman" w:cs="Times New Roman"/>
        </w:rPr>
        <w:t xml:space="preserve"> </w:t>
      </w:r>
      <w:r w:rsidR="00E93D67" w:rsidRPr="00C226C4">
        <w:rPr>
          <w:rFonts w:ascii="Times New Roman" w:hAnsi="Times New Roman" w:cs="Times New Roman"/>
        </w:rPr>
        <w:t>T</w:t>
      </w:r>
      <w:r w:rsidR="00F14C0F" w:rsidRPr="00C226C4">
        <w:rPr>
          <w:rFonts w:ascii="Times New Roman" w:hAnsi="Times New Roman" w:cs="Times New Roman"/>
        </w:rPr>
        <w:t xml:space="preserve">arımda ve hayvancılıkta verimin azalması, tarımda kullanılan suya talebin artması, bitkilerin dikim ve hasat zamanlarında değişimler, tarımsal ürün yetiştirmeye elverişliliğin </w:t>
      </w:r>
      <w:r w:rsidR="00E93D67" w:rsidRPr="00C226C4">
        <w:rPr>
          <w:rFonts w:ascii="Times New Roman" w:hAnsi="Times New Roman" w:cs="Times New Roman"/>
        </w:rPr>
        <w:t xml:space="preserve">azalması, hayvanlar ve bitkiler üzerinde hastalık artışı, deniz suyunun ısınmasıyla balıkçılık sektörünün riske girmesi. </w:t>
      </w:r>
    </w:p>
    <w:p w14:paraId="506152BD" w14:textId="40B0081C" w:rsidR="006C0DAB" w:rsidRDefault="006C0DAB" w:rsidP="006C0DAB">
      <w:pPr>
        <w:spacing w:after="120"/>
        <w:ind w:firstLine="709"/>
        <w:jc w:val="both"/>
        <w:rPr>
          <w:rFonts w:ascii="Times New Roman" w:hAnsi="Times New Roman" w:cs="Times New Roman"/>
        </w:rPr>
      </w:pPr>
    </w:p>
    <w:p w14:paraId="3C33DFC8" w14:textId="2D1CCBAE" w:rsidR="006C0DAB" w:rsidRDefault="006C0DAB" w:rsidP="006C0DAB">
      <w:pPr>
        <w:spacing w:after="120"/>
        <w:ind w:firstLine="709"/>
        <w:jc w:val="both"/>
        <w:rPr>
          <w:rFonts w:ascii="Times New Roman" w:hAnsi="Times New Roman" w:cs="Times New Roman"/>
        </w:rPr>
      </w:pPr>
    </w:p>
    <w:p w14:paraId="44BEABC0" w14:textId="61CFC0E9" w:rsidR="006C0DAB" w:rsidRDefault="006C0DAB" w:rsidP="006C0DAB">
      <w:pPr>
        <w:spacing w:after="120"/>
        <w:ind w:firstLine="709"/>
        <w:jc w:val="both"/>
        <w:rPr>
          <w:rFonts w:ascii="Times New Roman" w:hAnsi="Times New Roman" w:cs="Times New Roman"/>
        </w:rPr>
      </w:pPr>
    </w:p>
    <w:p w14:paraId="7A289484" w14:textId="01D67F0C" w:rsidR="006C0DAB" w:rsidRDefault="006C0DAB" w:rsidP="006C0DAB">
      <w:pPr>
        <w:spacing w:after="120"/>
        <w:ind w:firstLine="709"/>
        <w:jc w:val="both"/>
        <w:rPr>
          <w:rFonts w:ascii="Times New Roman" w:hAnsi="Times New Roman" w:cs="Times New Roman"/>
        </w:rPr>
      </w:pPr>
    </w:p>
    <w:p w14:paraId="1CD4A2D6" w14:textId="2477BD6B" w:rsidR="006C0DAB" w:rsidRDefault="006C0DAB" w:rsidP="006C0DAB">
      <w:pPr>
        <w:spacing w:after="120"/>
        <w:ind w:firstLine="709"/>
        <w:jc w:val="both"/>
        <w:rPr>
          <w:rFonts w:ascii="Times New Roman" w:hAnsi="Times New Roman" w:cs="Times New Roman"/>
        </w:rPr>
      </w:pPr>
    </w:p>
    <w:p w14:paraId="20AA7BE7" w14:textId="47601214" w:rsidR="006C0DAB" w:rsidRDefault="006C0DAB" w:rsidP="006C0DAB">
      <w:pPr>
        <w:spacing w:after="120"/>
        <w:ind w:firstLine="709"/>
        <w:jc w:val="both"/>
        <w:rPr>
          <w:rFonts w:ascii="Times New Roman" w:hAnsi="Times New Roman" w:cs="Times New Roman"/>
        </w:rPr>
      </w:pPr>
    </w:p>
    <w:p w14:paraId="4BA255D8" w14:textId="2DC40B5F" w:rsidR="006C0DAB" w:rsidRDefault="006C0DAB" w:rsidP="006C0DAB">
      <w:pPr>
        <w:spacing w:after="120"/>
        <w:ind w:firstLine="709"/>
        <w:jc w:val="both"/>
        <w:rPr>
          <w:rFonts w:ascii="Times New Roman" w:hAnsi="Times New Roman" w:cs="Times New Roman"/>
        </w:rPr>
      </w:pPr>
    </w:p>
    <w:p w14:paraId="54F5156D" w14:textId="5943CF3D" w:rsidR="006C0DAB" w:rsidRDefault="006C0DAB" w:rsidP="006C0DAB">
      <w:pPr>
        <w:spacing w:after="120"/>
        <w:ind w:firstLine="709"/>
        <w:jc w:val="both"/>
        <w:rPr>
          <w:rFonts w:ascii="Times New Roman" w:hAnsi="Times New Roman" w:cs="Times New Roman"/>
        </w:rPr>
      </w:pPr>
    </w:p>
    <w:p w14:paraId="19722C6E" w14:textId="4C1F468F" w:rsidR="006C0DAB" w:rsidRDefault="006C0DAB" w:rsidP="006C0DAB">
      <w:pPr>
        <w:spacing w:after="120"/>
        <w:ind w:firstLine="709"/>
        <w:jc w:val="both"/>
        <w:rPr>
          <w:rFonts w:ascii="Times New Roman" w:hAnsi="Times New Roman" w:cs="Times New Roman"/>
        </w:rPr>
      </w:pPr>
    </w:p>
    <w:p w14:paraId="66E2CA8B" w14:textId="2581143C" w:rsidR="006C0DAB" w:rsidRDefault="006C0DAB" w:rsidP="006C0DAB">
      <w:pPr>
        <w:spacing w:after="120"/>
        <w:ind w:firstLine="709"/>
        <w:jc w:val="both"/>
        <w:rPr>
          <w:rFonts w:ascii="Times New Roman" w:hAnsi="Times New Roman" w:cs="Times New Roman"/>
        </w:rPr>
      </w:pPr>
    </w:p>
    <w:p w14:paraId="10D807D4" w14:textId="77777777" w:rsidR="006C0DAB" w:rsidRPr="006A5D97" w:rsidRDefault="006C0DAB" w:rsidP="006C0DAB">
      <w:pPr>
        <w:spacing w:after="120"/>
        <w:ind w:firstLine="709"/>
        <w:jc w:val="both"/>
        <w:rPr>
          <w:rFonts w:ascii="Times New Roman" w:hAnsi="Times New Roman" w:cs="Times New Roman"/>
        </w:rPr>
      </w:pPr>
    </w:p>
    <w:p w14:paraId="13243052" w14:textId="28792C0B" w:rsidR="00DC07CB" w:rsidRPr="003A615D" w:rsidRDefault="00DC07CB" w:rsidP="00DC07CB">
      <w:pPr>
        <w:jc w:val="center"/>
        <w:rPr>
          <w:rFonts w:ascii="Times New Roman" w:hAnsi="Times New Roman" w:cs="Times New Roman"/>
          <w:b/>
          <w:bCs/>
          <w:sz w:val="20"/>
          <w:szCs w:val="20"/>
        </w:rPr>
      </w:pPr>
      <w:r w:rsidRPr="003A615D">
        <w:rPr>
          <w:rFonts w:ascii="Times New Roman" w:hAnsi="Times New Roman" w:cs="Times New Roman"/>
          <w:b/>
          <w:bCs/>
          <w:sz w:val="20"/>
          <w:szCs w:val="20"/>
        </w:rPr>
        <w:lastRenderedPageBreak/>
        <w:t xml:space="preserve">Tablo </w:t>
      </w:r>
      <w:r w:rsidR="008A0857" w:rsidRPr="003A615D">
        <w:rPr>
          <w:rFonts w:ascii="Times New Roman" w:hAnsi="Times New Roman" w:cs="Times New Roman"/>
          <w:b/>
          <w:bCs/>
          <w:sz w:val="20"/>
          <w:szCs w:val="20"/>
        </w:rPr>
        <w:t>1</w:t>
      </w:r>
      <w:r w:rsidRPr="003A615D">
        <w:rPr>
          <w:rFonts w:ascii="Times New Roman" w:hAnsi="Times New Roman" w:cs="Times New Roman"/>
          <w:b/>
          <w:bCs/>
          <w:sz w:val="20"/>
          <w:szCs w:val="20"/>
        </w:rPr>
        <w:t>: Türkiye Geneli Yıllık Alansal Yağış Miktarları</w:t>
      </w:r>
    </w:p>
    <w:p w14:paraId="6E5E7C3F" w14:textId="5882EFD0" w:rsidR="000D6F70" w:rsidRPr="00DC07CB" w:rsidRDefault="00A50049" w:rsidP="00DC07CB">
      <w:pPr>
        <w:jc w:val="center"/>
        <w:rPr>
          <w:rFonts w:ascii="Times New Roman" w:hAnsi="Times New Roman" w:cs="Times New Roman"/>
          <w:sz w:val="24"/>
          <w:szCs w:val="24"/>
        </w:rPr>
      </w:pPr>
      <w:r>
        <w:rPr>
          <w:rFonts w:ascii="Times New Roman" w:hAnsi="Times New Roman" w:cs="Times New Roman"/>
          <w:noProof/>
          <w:sz w:val="24"/>
          <w:szCs w:val="24"/>
          <w:lang w:eastAsia="tr-TR"/>
        </w:rPr>
        <w:drawing>
          <wp:anchor distT="0" distB="0" distL="114300" distR="114300" simplePos="0" relativeHeight="251655680" behindDoc="0" locked="0" layoutInCell="1" allowOverlap="1" wp14:anchorId="25E4B0C3" wp14:editId="4A123E9E">
            <wp:simplePos x="0" y="0"/>
            <wp:positionH relativeFrom="column">
              <wp:posOffset>441960</wp:posOffset>
            </wp:positionH>
            <wp:positionV relativeFrom="paragraph">
              <wp:posOffset>16510</wp:posOffset>
            </wp:positionV>
            <wp:extent cx="5124450" cy="3122930"/>
            <wp:effectExtent l="0" t="0" r="0" b="1270"/>
            <wp:wrapSquare wrapText="bothSides"/>
            <wp:docPr id="5" name="Resim 5" descr="C:\Users\LENOVO\Desktop\g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Desktop\g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4450" cy="3122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D18183" w14:textId="77777777" w:rsidR="000D6F70" w:rsidRDefault="00DC07CB" w:rsidP="00DC07CB">
      <w:pPr>
        <w:ind w:left="708"/>
        <w:jc w:val="both"/>
        <w:rPr>
          <w:rFonts w:ascii="Times New Roman" w:hAnsi="Times New Roman" w:cs="Times New Roman"/>
          <w:b/>
          <w:sz w:val="20"/>
          <w:szCs w:val="20"/>
        </w:rPr>
      </w:pPr>
      <w:r>
        <w:rPr>
          <w:rFonts w:ascii="Times New Roman" w:hAnsi="Times New Roman" w:cs="Times New Roman"/>
          <w:b/>
          <w:sz w:val="20"/>
          <w:szCs w:val="20"/>
        </w:rPr>
        <w:t xml:space="preserve">       </w:t>
      </w:r>
    </w:p>
    <w:p w14:paraId="3562458C" w14:textId="77777777" w:rsidR="000D6F70" w:rsidRDefault="000D6F70" w:rsidP="00DC07CB">
      <w:pPr>
        <w:ind w:left="708"/>
        <w:jc w:val="both"/>
        <w:rPr>
          <w:rFonts w:ascii="Times New Roman" w:hAnsi="Times New Roman" w:cs="Times New Roman"/>
          <w:b/>
          <w:sz w:val="20"/>
          <w:szCs w:val="20"/>
        </w:rPr>
      </w:pPr>
    </w:p>
    <w:p w14:paraId="1612E63A" w14:textId="77777777" w:rsidR="000D6F70" w:rsidRDefault="000D6F70" w:rsidP="00DC07CB">
      <w:pPr>
        <w:ind w:left="708"/>
        <w:jc w:val="both"/>
        <w:rPr>
          <w:rFonts w:ascii="Times New Roman" w:hAnsi="Times New Roman" w:cs="Times New Roman"/>
          <w:b/>
          <w:sz w:val="20"/>
          <w:szCs w:val="20"/>
        </w:rPr>
      </w:pPr>
    </w:p>
    <w:p w14:paraId="6E16F4CB" w14:textId="77777777" w:rsidR="000D6F70" w:rsidRDefault="000D6F70" w:rsidP="00DC07CB">
      <w:pPr>
        <w:ind w:left="708"/>
        <w:jc w:val="both"/>
        <w:rPr>
          <w:rFonts w:ascii="Times New Roman" w:hAnsi="Times New Roman" w:cs="Times New Roman"/>
          <w:b/>
          <w:sz w:val="20"/>
          <w:szCs w:val="20"/>
        </w:rPr>
      </w:pPr>
    </w:p>
    <w:p w14:paraId="01B9F2A8" w14:textId="77777777" w:rsidR="000D6F70" w:rsidRDefault="000D6F70" w:rsidP="00DC07CB">
      <w:pPr>
        <w:ind w:left="708"/>
        <w:jc w:val="both"/>
        <w:rPr>
          <w:rFonts w:ascii="Times New Roman" w:hAnsi="Times New Roman" w:cs="Times New Roman"/>
          <w:b/>
          <w:sz w:val="20"/>
          <w:szCs w:val="20"/>
        </w:rPr>
      </w:pPr>
    </w:p>
    <w:p w14:paraId="559EC184" w14:textId="77777777" w:rsidR="000D6F70" w:rsidRDefault="000D6F70" w:rsidP="00DC07CB">
      <w:pPr>
        <w:ind w:left="708"/>
        <w:jc w:val="both"/>
        <w:rPr>
          <w:rFonts w:ascii="Times New Roman" w:hAnsi="Times New Roman" w:cs="Times New Roman"/>
          <w:b/>
          <w:sz w:val="20"/>
          <w:szCs w:val="20"/>
        </w:rPr>
      </w:pPr>
    </w:p>
    <w:p w14:paraId="4672BE6B" w14:textId="77777777" w:rsidR="000D6F70" w:rsidRDefault="000D6F70" w:rsidP="00DC07CB">
      <w:pPr>
        <w:ind w:left="708"/>
        <w:jc w:val="both"/>
        <w:rPr>
          <w:rFonts w:ascii="Times New Roman" w:hAnsi="Times New Roman" w:cs="Times New Roman"/>
          <w:b/>
          <w:sz w:val="20"/>
          <w:szCs w:val="20"/>
        </w:rPr>
      </w:pPr>
    </w:p>
    <w:p w14:paraId="6905B8D5" w14:textId="704C5DAD" w:rsidR="000D6F70" w:rsidRDefault="000D6F70" w:rsidP="005A0002">
      <w:pPr>
        <w:jc w:val="both"/>
        <w:rPr>
          <w:rFonts w:ascii="Times New Roman" w:hAnsi="Times New Roman" w:cs="Times New Roman"/>
          <w:b/>
          <w:sz w:val="20"/>
          <w:szCs w:val="20"/>
        </w:rPr>
      </w:pPr>
    </w:p>
    <w:p w14:paraId="3CB2ACD6" w14:textId="77777777" w:rsidR="00A50049" w:rsidRDefault="00A50049" w:rsidP="005A0002">
      <w:pPr>
        <w:jc w:val="both"/>
        <w:rPr>
          <w:rFonts w:ascii="Times New Roman" w:hAnsi="Times New Roman" w:cs="Times New Roman"/>
          <w:b/>
          <w:sz w:val="20"/>
          <w:szCs w:val="20"/>
        </w:rPr>
      </w:pPr>
    </w:p>
    <w:p w14:paraId="70F302D1" w14:textId="16016EAA" w:rsidR="00445EED" w:rsidRDefault="00DC07CB" w:rsidP="00DA3B9F">
      <w:pPr>
        <w:spacing w:after="240"/>
        <w:ind w:left="709"/>
        <w:jc w:val="both"/>
        <w:rPr>
          <w:rFonts w:ascii="Times New Roman" w:hAnsi="Times New Roman" w:cs="Times New Roman"/>
          <w:b/>
          <w:sz w:val="20"/>
          <w:szCs w:val="20"/>
        </w:rPr>
      </w:pPr>
      <w:r>
        <w:rPr>
          <w:rFonts w:ascii="Times New Roman" w:hAnsi="Times New Roman" w:cs="Times New Roman"/>
          <w:b/>
          <w:sz w:val="20"/>
          <w:szCs w:val="20"/>
        </w:rPr>
        <w:t xml:space="preserve"> </w:t>
      </w:r>
      <w:r w:rsidRPr="00DC07CB">
        <w:rPr>
          <w:rFonts w:ascii="Times New Roman" w:hAnsi="Times New Roman" w:cs="Times New Roman"/>
          <w:b/>
          <w:sz w:val="20"/>
          <w:szCs w:val="20"/>
        </w:rPr>
        <w:t xml:space="preserve">Kaynak: </w:t>
      </w:r>
      <w:r w:rsidRPr="00DC07CB">
        <w:rPr>
          <w:rFonts w:ascii="Times New Roman" w:hAnsi="Times New Roman" w:cs="Times New Roman"/>
          <w:sz w:val="20"/>
          <w:szCs w:val="20"/>
        </w:rPr>
        <w:t>mgm.gov.tr</w:t>
      </w:r>
    </w:p>
    <w:p w14:paraId="7E8CF9D9" w14:textId="30122B0C" w:rsidR="00A50049" w:rsidRPr="00C226C4" w:rsidRDefault="00E66FED" w:rsidP="006A5D97">
      <w:pPr>
        <w:spacing w:after="120"/>
        <w:jc w:val="both"/>
        <w:rPr>
          <w:rFonts w:ascii="Times New Roman" w:hAnsi="Times New Roman" w:cs="Times New Roman"/>
          <w:bCs/>
        </w:rPr>
      </w:pPr>
      <w:r>
        <w:rPr>
          <w:rFonts w:ascii="Times New Roman" w:hAnsi="Times New Roman" w:cs="Times New Roman"/>
          <w:b/>
          <w:sz w:val="24"/>
          <w:szCs w:val="24"/>
        </w:rPr>
        <w:tab/>
      </w:r>
      <w:r w:rsidRPr="00C226C4">
        <w:rPr>
          <w:rFonts w:ascii="Times New Roman" w:hAnsi="Times New Roman" w:cs="Times New Roman"/>
          <w:bCs/>
        </w:rPr>
        <w:t xml:space="preserve">Türkiye’de yıllık alansal yağış miktarlarının gösterildiği Tablo </w:t>
      </w:r>
      <w:r w:rsidR="008A0857" w:rsidRPr="00C226C4">
        <w:rPr>
          <w:rFonts w:ascii="Times New Roman" w:hAnsi="Times New Roman" w:cs="Times New Roman"/>
          <w:bCs/>
        </w:rPr>
        <w:t>1</w:t>
      </w:r>
      <w:r w:rsidRPr="00C226C4">
        <w:rPr>
          <w:rFonts w:ascii="Times New Roman" w:hAnsi="Times New Roman" w:cs="Times New Roman"/>
          <w:bCs/>
        </w:rPr>
        <w:t xml:space="preserve"> incelendiğinde 2000 yılından 2020 yılına kadarki 20 yıllık süreçte </w:t>
      </w:r>
      <w:r w:rsidR="003F28DC" w:rsidRPr="00C226C4">
        <w:rPr>
          <w:rFonts w:ascii="Times New Roman" w:hAnsi="Times New Roman" w:cs="Times New Roman"/>
          <w:bCs/>
        </w:rPr>
        <w:t xml:space="preserve">ülke, </w:t>
      </w:r>
      <w:r w:rsidRPr="00C226C4">
        <w:rPr>
          <w:rFonts w:ascii="Times New Roman" w:hAnsi="Times New Roman" w:cs="Times New Roman"/>
          <w:bCs/>
        </w:rPr>
        <w:t>7 yıl ortalama yağış düzeyinin altında yağış almıştır.</w:t>
      </w:r>
      <w:r w:rsidR="00DA3B9F" w:rsidRPr="00C226C4">
        <w:rPr>
          <w:rFonts w:ascii="Times New Roman" w:hAnsi="Times New Roman" w:cs="Times New Roman"/>
          <w:bCs/>
        </w:rPr>
        <w:t xml:space="preserve"> </w:t>
      </w:r>
      <w:r w:rsidR="003F28DC" w:rsidRPr="00C226C4">
        <w:rPr>
          <w:rFonts w:ascii="Times New Roman" w:hAnsi="Times New Roman" w:cs="Times New Roman"/>
          <w:bCs/>
        </w:rPr>
        <w:t>Ülkede ö</w:t>
      </w:r>
      <w:r w:rsidR="00DA3B9F" w:rsidRPr="00C226C4">
        <w:rPr>
          <w:rFonts w:ascii="Times New Roman" w:hAnsi="Times New Roman" w:cs="Times New Roman"/>
          <w:bCs/>
        </w:rPr>
        <w:t>zellikle 2008, 2013, 2017 ve 2020 yıllarının oldukça kurak geçtiğini söylemek mümkündür.</w:t>
      </w:r>
      <w:r w:rsidR="003F28DC" w:rsidRPr="00C226C4">
        <w:rPr>
          <w:rFonts w:ascii="Times New Roman" w:hAnsi="Times New Roman" w:cs="Times New Roman"/>
          <w:bCs/>
        </w:rPr>
        <w:t xml:space="preserve"> </w:t>
      </w:r>
    </w:p>
    <w:p w14:paraId="0420A755" w14:textId="6FE0EAF9" w:rsidR="00C226C4" w:rsidRPr="00917276" w:rsidRDefault="008043BD" w:rsidP="006A5D97">
      <w:pPr>
        <w:spacing w:after="120"/>
        <w:ind w:firstLine="708"/>
        <w:jc w:val="both"/>
        <w:rPr>
          <w:rFonts w:ascii="Times New Roman" w:hAnsi="Times New Roman" w:cs="Times New Roman"/>
        </w:rPr>
      </w:pPr>
      <w:r w:rsidRPr="00C226C4">
        <w:rPr>
          <w:rFonts w:ascii="Times New Roman" w:hAnsi="Times New Roman" w:cs="Times New Roman"/>
          <w:bCs/>
        </w:rPr>
        <w:t>Türkiye, gerekli önlemlerin alınmadığı takdirde özellikle iç</w:t>
      </w:r>
      <w:r w:rsidR="00B84B10" w:rsidRPr="00C226C4">
        <w:rPr>
          <w:rFonts w:ascii="Times New Roman" w:hAnsi="Times New Roman" w:cs="Times New Roman"/>
          <w:bCs/>
        </w:rPr>
        <w:t xml:space="preserve"> ve güney</w:t>
      </w:r>
      <w:r w:rsidRPr="00C226C4">
        <w:rPr>
          <w:rFonts w:ascii="Times New Roman" w:hAnsi="Times New Roman" w:cs="Times New Roman"/>
          <w:bCs/>
        </w:rPr>
        <w:t xml:space="preserve"> bölgelerinde kuraklığı çokça hissedecek bir ülkedir. </w:t>
      </w:r>
      <w:r w:rsidR="00B84B10" w:rsidRPr="00C226C4">
        <w:rPr>
          <w:rFonts w:ascii="Times New Roman" w:hAnsi="Times New Roman" w:cs="Times New Roman"/>
          <w:bCs/>
        </w:rPr>
        <w:t xml:space="preserve">Küresel ısınmaya bağlı olarak dünya üzerinde ortaya çıkacak kuraklıktan en çok etkilenecek olan bölge ılıman orta kuşaktır. Dolayısıyla ılıman orta kuşakta yer alan Türkiye kuraklık riski altındadır. </w:t>
      </w:r>
      <w:r w:rsidR="00F36F2F" w:rsidRPr="00C226C4">
        <w:rPr>
          <w:rFonts w:ascii="Times New Roman" w:hAnsi="Times New Roman" w:cs="Times New Roman"/>
          <w:bCs/>
        </w:rPr>
        <w:t xml:space="preserve">Öyle ki, Milliyet Gazetesi’nin </w:t>
      </w:r>
      <w:r w:rsidR="00F36F2F" w:rsidRPr="00C226C4">
        <w:rPr>
          <w:rFonts w:ascii="Times New Roman" w:hAnsi="Times New Roman" w:cs="Times New Roman"/>
          <w:bCs/>
          <w:i/>
          <w:iCs/>
        </w:rPr>
        <w:t>“Kuraklığın vurduğu köylerini terk ediyorlar”</w:t>
      </w:r>
      <w:r w:rsidR="00F36F2F" w:rsidRPr="00C226C4">
        <w:rPr>
          <w:rFonts w:ascii="Times New Roman" w:hAnsi="Times New Roman" w:cs="Times New Roman"/>
          <w:bCs/>
        </w:rPr>
        <w:t xml:space="preserve"> başlıklı haberinde, Elazığ’ın Baskil ilçesinin </w:t>
      </w:r>
      <w:proofErr w:type="spellStart"/>
      <w:r w:rsidR="00F36F2F" w:rsidRPr="00C226C4">
        <w:rPr>
          <w:rFonts w:ascii="Times New Roman" w:hAnsi="Times New Roman" w:cs="Times New Roman"/>
          <w:bCs/>
        </w:rPr>
        <w:t>Akuşağı</w:t>
      </w:r>
      <w:proofErr w:type="spellEnd"/>
      <w:r w:rsidR="00F36F2F" w:rsidRPr="00C226C4">
        <w:rPr>
          <w:rFonts w:ascii="Times New Roman" w:hAnsi="Times New Roman" w:cs="Times New Roman"/>
          <w:bCs/>
        </w:rPr>
        <w:t xml:space="preserve"> Köyü’nde kuraklık nedeniyle insanların geçim kaynağı olan kayısı ağaçlarının kuruduğunu ve içme suyu sıkıntısı dahi yaşayan köylülerin arazilerini satıp köyü terk etmeye başladığı yazılmıştır (Milliyet Gazetesi, 24.06.2014).</w:t>
      </w:r>
      <w:r w:rsidR="005A09AB" w:rsidRPr="00C226C4">
        <w:rPr>
          <w:rFonts w:ascii="Times New Roman" w:hAnsi="Times New Roman" w:cs="Times New Roman"/>
          <w:bCs/>
        </w:rPr>
        <w:t xml:space="preserve"> Benzer şekilde Sputnik Türkiye’nin </w:t>
      </w:r>
      <w:r w:rsidR="005A09AB" w:rsidRPr="00C226C4">
        <w:rPr>
          <w:rFonts w:ascii="Times New Roman" w:hAnsi="Times New Roman" w:cs="Times New Roman"/>
          <w:bCs/>
          <w:i/>
          <w:iCs/>
        </w:rPr>
        <w:t>“</w:t>
      </w:r>
      <w:r w:rsidR="005A09AB" w:rsidRPr="00C226C4">
        <w:rPr>
          <w:rFonts w:ascii="Times New Roman" w:hAnsi="Times New Roman" w:cs="Times New Roman"/>
          <w:i/>
          <w:iCs/>
        </w:rPr>
        <w:t>Artan maliyetler ve kuraklıktan şikâyet eden çiftçiler iş bırakıyor: 90 hanelik köy, 25 haneye düştü”</w:t>
      </w:r>
      <w:r w:rsidR="005A09AB" w:rsidRPr="00C226C4">
        <w:rPr>
          <w:rFonts w:ascii="Times New Roman" w:hAnsi="Times New Roman" w:cs="Times New Roman"/>
        </w:rPr>
        <w:t xml:space="preserve"> başlıklı haberinde ise Diyarbakır çevresinde yaşanan kuraklık ve artan maliyetler sebebiyle tarım ve hayvancılık yapmanın zorlaştığı, köylülerin ise kentlere göç ederek alternatif işler aradıkları</w:t>
      </w:r>
      <w:r w:rsidR="00095B0E" w:rsidRPr="00C226C4">
        <w:rPr>
          <w:rFonts w:ascii="Times New Roman" w:hAnsi="Times New Roman" w:cs="Times New Roman"/>
        </w:rPr>
        <w:t xml:space="preserve"> bu sebeple 90 hane olan köyün 25 haneye kadar gerilediği</w:t>
      </w:r>
      <w:r w:rsidR="005A09AB" w:rsidRPr="00C226C4">
        <w:rPr>
          <w:rFonts w:ascii="Times New Roman" w:hAnsi="Times New Roman" w:cs="Times New Roman"/>
        </w:rPr>
        <w:t xml:space="preserve"> yazılmıştır</w:t>
      </w:r>
      <w:r w:rsidR="00095B0E" w:rsidRPr="00C226C4">
        <w:rPr>
          <w:rFonts w:ascii="Times New Roman" w:hAnsi="Times New Roman" w:cs="Times New Roman"/>
        </w:rPr>
        <w:t xml:space="preserve"> (Sputnik Türkiye, 05.10.2021).</w:t>
      </w:r>
      <w:r w:rsidR="00C541E8" w:rsidRPr="00C226C4">
        <w:rPr>
          <w:rFonts w:ascii="Times New Roman" w:hAnsi="Times New Roman" w:cs="Times New Roman"/>
        </w:rPr>
        <w:t xml:space="preserve"> Tarıma yönelik bir başka önemli sorun ise tarımsal üretimin cazibesini yitirmesidir. Bir uluslararası içecek ve gıda şirketinin 800 kişi (Ebeveynleri çiftçi olan 400 kişi ve ziraat ile ilgili bölümlerde eğitim gören 400 kişi) üzerinde yapmış olduğu araştırmaya göre </w:t>
      </w:r>
      <w:r w:rsidR="009168F8" w:rsidRPr="00C226C4">
        <w:rPr>
          <w:rFonts w:ascii="Times New Roman" w:hAnsi="Times New Roman" w:cs="Times New Roman"/>
        </w:rPr>
        <w:t xml:space="preserve">katılımcıların </w:t>
      </w:r>
      <w:proofErr w:type="gramStart"/>
      <w:r w:rsidR="009168F8" w:rsidRPr="00C226C4">
        <w:rPr>
          <w:rFonts w:ascii="Times New Roman" w:hAnsi="Times New Roman" w:cs="Times New Roman"/>
        </w:rPr>
        <w:t>%65,5</w:t>
      </w:r>
      <w:proofErr w:type="gramEnd"/>
      <w:r w:rsidR="009168F8" w:rsidRPr="00C226C4">
        <w:rPr>
          <w:rFonts w:ascii="Times New Roman" w:hAnsi="Times New Roman" w:cs="Times New Roman"/>
        </w:rPr>
        <w:t xml:space="preserve"> tarımsal üretim yapma konusunda kararsızlardır. </w:t>
      </w:r>
      <w:proofErr w:type="gramStart"/>
      <w:r w:rsidR="009168F8" w:rsidRPr="00C226C4">
        <w:rPr>
          <w:rFonts w:ascii="Times New Roman" w:hAnsi="Times New Roman" w:cs="Times New Roman"/>
        </w:rPr>
        <w:t>%28,2</w:t>
      </w:r>
      <w:proofErr w:type="gramEnd"/>
      <w:r w:rsidR="009168F8" w:rsidRPr="00C226C4">
        <w:rPr>
          <w:rFonts w:ascii="Times New Roman" w:hAnsi="Times New Roman" w:cs="Times New Roman"/>
        </w:rPr>
        <w:t>’si ise tarım yapmayı düşünmemektedirler. Tarım yapmayı istememelerinin sebepleri olarak ise, köyde yaşamayı istememek, yetersiz gelir olması, yorucu, sosyal olmayan ve itibarsız bir iş olduğu kanaatindedirler</w:t>
      </w:r>
      <w:r w:rsidR="00CD1BC7" w:rsidRPr="00C226C4">
        <w:rPr>
          <w:rFonts w:ascii="Times New Roman" w:hAnsi="Times New Roman" w:cs="Times New Roman"/>
        </w:rPr>
        <w:t xml:space="preserve"> (</w:t>
      </w:r>
      <w:proofErr w:type="spellStart"/>
      <w:r w:rsidR="00CD1BC7" w:rsidRPr="00C226C4">
        <w:rPr>
          <w:rFonts w:ascii="Times New Roman" w:hAnsi="Times New Roman" w:cs="Times New Roman"/>
        </w:rPr>
        <w:t>Bloomberght</w:t>
      </w:r>
      <w:proofErr w:type="spellEnd"/>
      <w:r w:rsidR="00CD1BC7" w:rsidRPr="00C226C4">
        <w:rPr>
          <w:rFonts w:ascii="Times New Roman" w:hAnsi="Times New Roman" w:cs="Times New Roman"/>
        </w:rPr>
        <w:t>, 24.11.2017)</w:t>
      </w:r>
      <w:r w:rsidR="00C226C4" w:rsidRPr="00C226C4">
        <w:rPr>
          <w:rFonts w:ascii="Times New Roman" w:hAnsi="Times New Roman" w:cs="Times New Roman"/>
        </w:rPr>
        <w:t>.</w:t>
      </w:r>
    </w:p>
    <w:p w14:paraId="0DAB6367" w14:textId="2226E080" w:rsidR="00D3791B" w:rsidRDefault="00C226C4" w:rsidP="006A5D97">
      <w:pPr>
        <w:spacing w:after="120"/>
        <w:jc w:val="both"/>
        <w:rPr>
          <w:rFonts w:ascii="Times New Roman" w:hAnsi="Times New Roman" w:cs="Times New Roman"/>
          <w:b/>
          <w:sz w:val="24"/>
          <w:szCs w:val="24"/>
        </w:rPr>
      </w:pPr>
      <w:r>
        <w:rPr>
          <w:rFonts w:ascii="Times New Roman" w:hAnsi="Times New Roman" w:cs="Times New Roman"/>
          <w:b/>
          <w:sz w:val="24"/>
          <w:szCs w:val="24"/>
        </w:rPr>
        <w:t>3</w:t>
      </w:r>
      <w:r w:rsidR="00D3791B">
        <w:rPr>
          <w:rFonts w:ascii="Times New Roman" w:hAnsi="Times New Roman" w:cs="Times New Roman"/>
          <w:b/>
          <w:sz w:val="24"/>
          <w:szCs w:val="24"/>
        </w:rPr>
        <w:t>. Türkiye’de Kırdan Kente Nüfus Hareketleri</w:t>
      </w:r>
    </w:p>
    <w:p w14:paraId="7D3DF104" w14:textId="73B36FA6" w:rsidR="00035202" w:rsidRPr="00C226C4" w:rsidRDefault="00C37B5A" w:rsidP="006A5D97">
      <w:pPr>
        <w:spacing w:after="120"/>
        <w:ind w:firstLine="709"/>
        <w:jc w:val="both"/>
        <w:rPr>
          <w:rFonts w:ascii="Times New Roman" w:hAnsi="Times New Roman" w:cs="Times New Roman"/>
          <w:bCs/>
        </w:rPr>
      </w:pPr>
      <w:r w:rsidRPr="00C226C4">
        <w:rPr>
          <w:rFonts w:ascii="Times New Roman" w:hAnsi="Times New Roman" w:cs="Times New Roman"/>
          <w:bCs/>
        </w:rPr>
        <w:t>Türkiye’</w:t>
      </w:r>
      <w:r w:rsidR="00B512AC" w:rsidRPr="00C226C4">
        <w:rPr>
          <w:rFonts w:ascii="Times New Roman" w:hAnsi="Times New Roman" w:cs="Times New Roman"/>
          <w:bCs/>
        </w:rPr>
        <w:t>d</w:t>
      </w:r>
      <w:r w:rsidRPr="00C226C4">
        <w:rPr>
          <w:rFonts w:ascii="Times New Roman" w:hAnsi="Times New Roman" w:cs="Times New Roman"/>
          <w:bCs/>
        </w:rPr>
        <w:t>e</w:t>
      </w:r>
      <w:r w:rsidR="003368F1" w:rsidRPr="00C226C4">
        <w:rPr>
          <w:rFonts w:ascii="Times New Roman" w:hAnsi="Times New Roman" w:cs="Times New Roman"/>
          <w:bCs/>
        </w:rPr>
        <w:t xml:space="preserve"> ülke içi</w:t>
      </w:r>
      <w:r w:rsidRPr="00C226C4">
        <w:rPr>
          <w:rFonts w:ascii="Times New Roman" w:hAnsi="Times New Roman" w:cs="Times New Roman"/>
          <w:bCs/>
        </w:rPr>
        <w:t xml:space="preserve"> nüfus hareketleri incelendiğinde</w:t>
      </w:r>
      <w:r w:rsidR="003368F1" w:rsidRPr="00C226C4">
        <w:rPr>
          <w:rFonts w:ascii="Times New Roman" w:hAnsi="Times New Roman" w:cs="Times New Roman"/>
          <w:bCs/>
        </w:rPr>
        <w:t xml:space="preserve"> </w:t>
      </w:r>
      <w:r w:rsidR="00C80541" w:rsidRPr="00C226C4">
        <w:rPr>
          <w:rFonts w:ascii="Times New Roman" w:hAnsi="Times New Roman" w:cs="Times New Roman"/>
          <w:bCs/>
        </w:rPr>
        <w:t xml:space="preserve">özel sektörün </w:t>
      </w:r>
      <w:r w:rsidRPr="00C226C4">
        <w:rPr>
          <w:rFonts w:ascii="Times New Roman" w:hAnsi="Times New Roman" w:cs="Times New Roman"/>
          <w:bCs/>
        </w:rPr>
        <w:t>ekonomi</w:t>
      </w:r>
      <w:r w:rsidR="00B512AC" w:rsidRPr="00C226C4">
        <w:rPr>
          <w:rFonts w:ascii="Times New Roman" w:hAnsi="Times New Roman" w:cs="Times New Roman"/>
          <w:bCs/>
        </w:rPr>
        <w:t>k girişimler</w:t>
      </w:r>
      <w:r w:rsidR="00110D89" w:rsidRPr="00C226C4">
        <w:rPr>
          <w:rFonts w:ascii="Times New Roman" w:hAnsi="Times New Roman" w:cs="Times New Roman"/>
          <w:bCs/>
        </w:rPr>
        <w:t>i</w:t>
      </w:r>
      <w:r w:rsidR="00B512AC" w:rsidRPr="00C226C4">
        <w:rPr>
          <w:rFonts w:ascii="Times New Roman" w:hAnsi="Times New Roman" w:cs="Times New Roman"/>
          <w:bCs/>
        </w:rPr>
        <w:t xml:space="preserve"> ve</w:t>
      </w:r>
      <w:r w:rsidR="00C80541" w:rsidRPr="00C226C4">
        <w:rPr>
          <w:rFonts w:ascii="Times New Roman" w:hAnsi="Times New Roman" w:cs="Times New Roman"/>
          <w:bCs/>
        </w:rPr>
        <w:t xml:space="preserve"> kırsal nüfusun</w:t>
      </w:r>
      <w:r w:rsidR="00B512AC" w:rsidRPr="00C226C4">
        <w:rPr>
          <w:rFonts w:ascii="Times New Roman" w:hAnsi="Times New Roman" w:cs="Times New Roman"/>
          <w:bCs/>
        </w:rPr>
        <w:t xml:space="preserve"> ekonomik kaygılar</w:t>
      </w:r>
      <w:r w:rsidR="00C80541" w:rsidRPr="00C226C4">
        <w:rPr>
          <w:rFonts w:ascii="Times New Roman" w:hAnsi="Times New Roman" w:cs="Times New Roman"/>
          <w:bCs/>
        </w:rPr>
        <w:t>ı</w:t>
      </w:r>
      <w:r w:rsidR="00B512AC" w:rsidRPr="00C226C4">
        <w:rPr>
          <w:rFonts w:ascii="Times New Roman" w:hAnsi="Times New Roman" w:cs="Times New Roman"/>
          <w:bCs/>
        </w:rPr>
        <w:t xml:space="preserve"> sebebiyle</w:t>
      </w:r>
      <w:r w:rsidRPr="00C226C4">
        <w:rPr>
          <w:rFonts w:ascii="Times New Roman" w:hAnsi="Times New Roman" w:cs="Times New Roman"/>
          <w:bCs/>
        </w:rPr>
        <w:t xml:space="preserve"> iç göçlerin</w:t>
      </w:r>
      <w:r w:rsidR="00533672" w:rsidRPr="00C226C4">
        <w:rPr>
          <w:rFonts w:ascii="Times New Roman" w:hAnsi="Times New Roman" w:cs="Times New Roman"/>
          <w:bCs/>
        </w:rPr>
        <w:t>,</w:t>
      </w:r>
      <w:r w:rsidRPr="00C226C4">
        <w:rPr>
          <w:rFonts w:ascii="Times New Roman" w:hAnsi="Times New Roman" w:cs="Times New Roman"/>
          <w:bCs/>
        </w:rPr>
        <w:t xml:space="preserve"> çok partili hayata geçiş</w:t>
      </w:r>
      <w:r w:rsidR="00B42F0F" w:rsidRPr="00C226C4">
        <w:rPr>
          <w:rFonts w:ascii="Times New Roman" w:hAnsi="Times New Roman" w:cs="Times New Roman"/>
          <w:bCs/>
        </w:rPr>
        <w:t>in</w:t>
      </w:r>
      <w:r w:rsidRPr="00C226C4">
        <w:rPr>
          <w:rFonts w:ascii="Times New Roman" w:hAnsi="Times New Roman" w:cs="Times New Roman"/>
          <w:bCs/>
        </w:rPr>
        <w:t xml:space="preserve"> </w:t>
      </w:r>
      <w:r w:rsidR="00B42F0F" w:rsidRPr="00C226C4">
        <w:rPr>
          <w:rFonts w:ascii="Times New Roman" w:hAnsi="Times New Roman" w:cs="Times New Roman"/>
          <w:bCs/>
        </w:rPr>
        <w:t>ardından</w:t>
      </w:r>
      <w:r w:rsidRPr="00C226C4">
        <w:rPr>
          <w:rFonts w:ascii="Times New Roman" w:hAnsi="Times New Roman" w:cs="Times New Roman"/>
          <w:bCs/>
        </w:rPr>
        <w:t xml:space="preserve"> 1950’l</w:t>
      </w:r>
      <w:r w:rsidR="00B512AC" w:rsidRPr="00C226C4">
        <w:rPr>
          <w:rFonts w:ascii="Times New Roman" w:hAnsi="Times New Roman" w:cs="Times New Roman"/>
          <w:bCs/>
        </w:rPr>
        <w:t>i</w:t>
      </w:r>
      <w:r w:rsidRPr="00C226C4">
        <w:rPr>
          <w:rFonts w:ascii="Times New Roman" w:hAnsi="Times New Roman" w:cs="Times New Roman"/>
          <w:bCs/>
        </w:rPr>
        <w:t xml:space="preserve"> yıllarda</w:t>
      </w:r>
      <w:r w:rsidR="00B440C9" w:rsidRPr="00C226C4">
        <w:rPr>
          <w:rFonts w:ascii="Times New Roman" w:hAnsi="Times New Roman" w:cs="Times New Roman"/>
          <w:bCs/>
        </w:rPr>
        <w:t xml:space="preserve"> başladığını söylemek mümkündür. </w:t>
      </w:r>
      <w:r w:rsidR="00AA2E20" w:rsidRPr="00C226C4">
        <w:rPr>
          <w:rFonts w:ascii="Times New Roman" w:hAnsi="Times New Roman" w:cs="Times New Roman"/>
          <w:bCs/>
        </w:rPr>
        <w:t>1950 yılından sonra yaşanan iç göç hareketleri kent nüfusu, kamusal hizmet sunumu ve istihdam dengeleri açısından sıklıkla literatüre konu olmuş pek çok araştırmacının dikkatini bu alana yoğunlaştırmıştır.</w:t>
      </w:r>
      <w:r w:rsidR="00EB4573" w:rsidRPr="00C226C4">
        <w:rPr>
          <w:rFonts w:ascii="Times New Roman" w:hAnsi="Times New Roman" w:cs="Times New Roman"/>
          <w:bCs/>
        </w:rPr>
        <w:t xml:space="preserve"> Türkiye’de kentsel nüfusun artışını büyük orandan </w:t>
      </w:r>
      <w:r w:rsidR="00EB4573" w:rsidRPr="00C226C4">
        <w:rPr>
          <w:rFonts w:ascii="Times New Roman" w:hAnsi="Times New Roman" w:cs="Times New Roman"/>
          <w:bCs/>
        </w:rPr>
        <w:lastRenderedPageBreak/>
        <w:t>kırsaldan gelen göçlere bağlamanın yanlış bir vurgu olmayacağını belirten Keleş (2017</w:t>
      </w:r>
      <w:r w:rsidR="006726AF" w:rsidRPr="00C226C4">
        <w:rPr>
          <w:rFonts w:ascii="Times New Roman" w:hAnsi="Times New Roman" w:cs="Times New Roman"/>
          <w:bCs/>
        </w:rPr>
        <w:t>,</w:t>
      </w:r>
      <w:r w:rsidR="00EB4573" w:rsidRPr="00C226C4">
        <w:rPr>
          <w:rFonts w:ascii="Times New Roman" w:hAnsi="Times New Roman" w:cs="Times New Roman"/>
          <w:bCs/>
        </w:rPr>
        <w:t xml:space="preserve"> s. 76) İkinci Dünya Savaşı</w:t>
      </w:r>
      <w:r w:rsidR="00533672" w:rsidRPr="00C226C4">
        <w:rPr>
          <w:rFonts w:ascii="Times New Roman" w:hAnsi="Times New Roman" w:cs="Times New Roman"/>
          <w:bCs/>
        </w:rPr>
        <w:t>’</w:t>
      </w:r>
      <w:r w:rsidR="00EB4573" w:rsidRPr="00C226C4">
        <w:rPr>
          <w:rFonts w:ascii="Times New Roman" w:hAnsi="Times New Roman" w:cs="Times New Roman"/>
          <w:bCs/>
        </w:rPr>
        <w:t>nın ardından Türkiye’ye pek çok traktörün girdiğini 1952 yılında ülke içerisinde 31</w:t>
      </w:r>
      <w:r w:rsidR="006C2D5E" w:rsidRPr="00C226C4">
        <w:rPr>
          <w:rFonts w:ascii="Times New Roman" w:hAnsi="Times New Roman" w:cs="Times New Roman"/>
          <w:bCs/>
        </w:rPr>
        <w:t xml:space="preserve"> bin </w:t>
      </w:r>
      <w:r w:rsidR="00EB4573" w:rsidRPr="00C226C4">
        <w:rPr>
          <w:rFonts w:ascii="Times New Roman" w:hAnsi="Times New Roman" w:cs="Times New Roman"/>
          <w:bCs/>
        </w:rPr>
        <w:t>145 olan traktör sayısının 1973 yılına gelindiğinde ise 156</w:t>
      </w:r>
      <w:r w:rsidR="006C2D5E" w:rsidRPr="00C226C4">
        <w:rPr>
          <w:rFonts w:ascii="Times New Roman" w:hAnsi="Times New Roman" w:cs="Times New Roman"/>
          <w:bCs/>
        </w:rPr>
        <w:t xml:space="preserve"> bin </w:t>
      </w:r>
      <w:r w:rsidR="00EB4573" w:rsidRPr="00C226C4">
        <w:rPr>
          <w:rFonts w:ascii="Times New Roman" w:hAnsi="Times New Roman" w:cs="Times New Roman"/>
          <w:bCs/>
        </w:rPr>
        <w:t>139’a ulaşmış 1992 yılında 723</w:t>
      </w:r>
      <w:r w:rsidR="006C2D5E" w:rsidRPr="00C226C4">
        <w:rPr>
          <w:rFonts w:ascii="Times New Roman" w:hAnsi="Times New Roman" w:cs="Times New Roman"/>
          <w:bCs/>
        </w:rPr>
        <w:t xml:space="preserve"> bin</w:t>
      </w:r>
      <w:r w:rsidR="00EB4573" w:rsidRPr="00C226C4">
        <w:rPr>
          <w:rFonts w:ascii="Times New Roman" w:hAnsi="Times New Roman" w:cs="Times New Roman"/>
          <w:bCs/>
        </w:rPr>
        <w:t>e yükselen traktör sayısının 2008’de ise 1</w:t>
      </w:r>
      <w:r w:rsidR="006C2D5E" w:rsidRPr="00C226C4">
        <w:rPr>
          <w:rFonts w:ascii="Times New Roman" w:hAnsi="Times New Roman" w:cs="Times New Roman"/>
          <w:bCs/>
        </w:rPr>
        <w:t xml:space="preserve"> milyon </w:t>
      </w:r>
      <w:r w:rsidR="00EB4573" w:rsidRPr="00C226C4">
        <w:rPr>
          <w:rFonts w:ascii="Times New Roman" w:hAnsi="Times New Roman" w:cs="Times New Roman"/>
          <w:bCs/>
        </w:rPr>
        <w:t>70</w:t>
      </w:r>
      <w:r w:rsidR="006C2D5E" w:rsidRPr="00C226C4">
        <w:rPr>
          <w:rFonts w:ascii="Times New Roman" w:hAnsi="Times New Roman" w:cs="Times New Roman"/>
          <w:bCs/>
        </w:rPr>
        <w:t xml:space="preserve"> bin </w:t>
      </w:r>
      <w:r w:rsidR="00EB4573" w:rsidRPr="00C226C4">
        <w:rPr>
          <w:rFonts w:ascii="Times New Roman" w:hAnsi="Times New Roman" w:cs="Times New Roman"/>
          <w:bCs/>
        </w:rPr>
        <w:t>746’ya ulaştığını vurgulamaktadır. Bir adet traktörün araziye girişi ortalama 6 tarım işçisinin yerini aldığını ve dört kişilik hane varsayıldığında bir traktörün 24 kişiyi etkilediğini varsayan Keleş</w:t>
      </w:r>
      <w:r w:rsidR="006C2D5E" w:rsidRPr="00C226C4">
        <w:rPr>
          <w:rFonts w:ascii="Times New Roman" w:hAnsi="Times New Roman" w:cs="Times New Roman"/>
          <w:bCs/>
        </w:rPr>
        <w:t>,</w:t>
      </w:r>
      <w:r w:rsidR="00EB4573" w:rsidRPr="00C226C4">
        <w:rPr>
          <w:rFonts w:ascii="Times New Roman" w:hAnsi="Times New Roman" w:cs="Times New Roman"/>
          <w:bCs/>
        </w:rPr>
        <w:t xml:space="preserve"> 1950’den günümüze Türkiye’de kentsel nüfusun 60 milyon kişi artmasında traktörün </w:t>
      </w:r>
      <w:r w:rsidR="006C2D5E" w:rsidRPr="00C226C4">
        <w:rPr>
          <w:rFonts w:ascii="Times New Roman" w:hAnsi="Times New Roman" w:cs="Times New Roman"/>
          <w:bCs/>
        </w:rPr>
        <w:t xml:space="preserve">tek etki olmadığını ancak </w:t>
      </w:r>
      <w:r w:rsidR="00EB4573" w:rsidRPr="00C226C4">
        <w:rPr>
          <w:rFonts w:ascii="Times New Roman" w:hAnsi="Times New Roman" w:cs="Times New Roman"/>
          <w:bCs/>
        </w:rPr>
        <w:t xml:space="preserve">etkisinin büyük olduğunu savunmaktadır. Öyle ki bu savı destekler nitelikte bir başka çalışma ise </w:t>
      </w:r>
      <w:r w:rsidR="00DD2897" w:rsidRPr="00C226C4">
        <w:rPr>
          <w:rFonts w:ascii="Times New Roman" w:hAnsi="Times New Roman" w:cs="Times New Roman"/>
          <w:bCs/>
        </w:rPr>
        <w:t>Tanyol</w:t>
      </w:r>
      <w:r w:rsidR="00512666" w:rsidRPr="00C226C4">
        <w:rPr>
          <w:rFonts w:ascii="Times New Roman" w:hAnsi="Times New Roman" w:cs="Times New Roman"/>
          <w:bCs/>
        </w:rPr>
        <w:t xml:space="preserve"> (1958</w:t>
      </w:r>
      <w:r w:rsidR="006726AF" w:rsidRPr="00C226C4">
        <w:rPr>
          <w:rFonts w:ascii="Times New Roman" w:hAnsi="Times New Roman" w:cs="Times New Roman"/>
          <w:bCs/>
        </w:rPr>
        <w:t>,</w:t>
      </w:r>
      <w:r w:rsidR="00512666" w:rsidRPr="00C226C4">
        <w:rPr>
          <w:rFonts w:ascii="Times New Roman" w:hAnsi="Times New Roman" w:cs="Times New Roman"/>
          <w:bCs/>
        </w:rPr>
        <w:t xml:space="preserve"> s. 210)</w:t>
      </w:r>
      <w:r w:rsidR="00DD2897" w:rsidRPr="00C226C4">
        <w:rPr>
          <w:rFonts w:ascii="Times New Roman" w:hAnsi="Times New Roman" w:cs="Times New Roman"/>
          <w:bCs/>
        </w:rPr>
        <w:t xml:space="preserve"> </w:t>
      </w:r>
      <w:r w:rsidR="00512666" w:rsidRPr="00C226C4">
        <w:rPr>
          <w:rFonts w:ascii="Times New Roman" w:hAnsi="Times New Roman" w:cs="Times New Roman"/>
          <w:bCs/>
        </w:rPr>
        <w:t xml:space="preserve">tarafından traktör giren </w:t>
      </w:r>
      <w:r w:rsidR="00571A27" w:rsidRPr="00C226C4">
        <w:rPr>
          <w:rFonts w:ascii="Times New Roman" w:hAnsi="Times New Roman" w:cs="Times New Roman"/>
          <w:bCs/>
        </w:rPr>
        <w:t>elli</w:t>
      </w:r>
      <w:r w:rsidR="00512666" w:rsidRPr="00C226C4">
        <w:rPr>
          <w:rFonts w:ascii="Times New Roman" w:hAnsi="Times New Roman" w:cs="Times New Roman"/>
          <w:bCs/>
        </w:rPr>
        <w:t xml:space="preserve"> köy üzerinde yapılmış ve </w:t>
      </w:r>
      <w:r w:rsidR="001D2AF6" w:rsidRPr="00C226C4">
        <w:rPr>
          <w:rFonts w:ascii="Times New Roman" w:hAnsi="Times New Roman" w:cs="Times New Roman"/>
          <w:bCs/>
        </w:rPr>
        <w:t>özellikle Doğu Anadolu ve Güneydoğu Anadolu Bölgelerinde ağa yahut efendi köylerine traktörün girmesiyle işçi ihtiyacı son bulmuş ve o bölgelerdeki kırsal alanlardan nüfus boşalmaları yaşanmıştır.</w:t>
      </w:r>
      <w:r w:rsidR="003B48F1" w:rsidRPr="00C226C4">
        <w:rPr>
          <w:rFonts w:ascii="Times New Roman" w:hAnsi="Times New Roman" w:cs="Times New Roman"/>
          <w:bCs/>
        </w:rPr>
        <w:t xml:space="preserve"> Teknoloji odaklı bu nüfus hareketleri tarımsal üretimde istihdam edilen kişi sayısını etkilemiş ancak üretimde gerileme sağlamamıştır. Tarımda makineleşme ile daha az insana ihtiyaçla daha fazla iş yapmak olumlu bir etki ortaya çıkarmaktadır. Ancak iklimsel değişimler neticesinde teknoloji kullanımı ve makineleşmenin de yetersiz kalabileceği ve toprak sahiplerini de</w:t>
      </w:r>
      <w:r w:rsidR="00A366E2" w:rsidRPr="00C226C4">
        <w:rPr>
          <w:rFonts w:ascii="Times New Roman" w:hAnsi="Times New Roman" w:cs="Times New Roman"/>
          <w:bCs/>
        </w:rPr>
        <w:t xml:space="preserve"> verimsizlikle mücadele etmeye zorlayacak yahut toprağını terk etmeye mecbur bırakacak gelişmeler yaşanabileceği unutulmamalıdır.</w:t>
      </w:r>
    </w:p>
    <w:p w14:paraId="2030AB95" w14:textId="30955D29" w:rsidR="00654C23" w:rsidRPr="003A615D" w:rsidRDefault="00EB1399" w:rsidP="00523C5B">
      <w:pPr>
        <w:spacing w:after="0"/>
        <w:jc w:val="center"/>
        <w:rPr>
          <w:rFonts w:ascii="Times New Roman" w:hAnsi="Times New Roman" w:cs="Times New Roman"/>
          <w:b/>
          <w:sz w:val="20"/>
          <w:szCs w:val="20"/>
        </w:rPr>
      </w:pPr>
      <w:r w:rsidRPr="003A615D">
        <w:rPr>
          <w:rFonts w:ascii="Times New Roman" w:hAnsi="Times New Roman" w:cs="Times New Roman"/>
          <w:b/>
          <w:noProof/>
          <w:sz w:val="20"/>
          <w:szCs w:val="20"/>
          <w:lang w:eastAsia="tr-TR"/>
        </w:rPr>
        <w:drawing>
          <wp:anchor distT="0" distB="0" distL="114300" distR="114300" simplePos="0" relativeHeight="251661312" behindDoc="0" locked="0" layoutInCell="1" allowOverlap="1" wp14:anchorId="0D8E2993" wp14:editId="6CB1F5B1">
            <wp:simplePos x="0" y="0"/>
            <wp:positionH relativeFrom="column">
              <wp:posOffset>167005</wp:posOffset>
            </wp:positionH>
            <wp:positionV relativeFrom="paragraph">
              <wp:posOffset>372110</wp:posOffset>
            </wp:positionV>
            <wp:extent cx="5248275" cy="3076575"/>
            <wp:effectExtent l="0" t="0" r="9525" b="9525"/>
            <wp:wrapSquare wrapText="bothSides"/>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523C5B" w:rsidRPr="003A615D">
        <w:rPr>
          <w:rFonts w:ascii="Times New Roman" w:hAnsi="Times New Roman" w:cs="Times New Roman"/>
          <w:b/>
          <w:sz w:val="20"/>
          <w:szCs w:val="20"/>
        </w:rPr>
        <w:t>Tablo</w:t>
      </w:r>
      <w:r w:rsidR="00BE065E" w:rsidRPr="003A615D">
        <w:rPr>
          <w:rFonts w:ascii="Times New Roman" w:hAnsi="Times New Roman" w:cs="Times New Roman"/>
          <w:b/>
          <w:sz w:val="20"/>
          <w:szCs w:val="20"/>
        </w:rPr>
        <w:t xml:space="preserve"> </w:t>
      </w:r>
      <w:r w:rsidR="008A0857" w:rsidRPr="003A615D">
        <w:rPr>
          <w:rFonts w:ascii="Times New Roman" w:hAnsi="Times New Roman" w:cs="Times New Roman"/>
          <w:b/>
          <w:sz w:val="20"/>
          <w:szCs w:val="20"/>
        </w:rPr>
        <w:t>2</w:t>
      </w:r>
      <w:r w:rsidR="00523C5B" w:rsidRPr="003A615D">
        <w:rPr>
          <w:rFonts w:ascii="Times New Roman" w:hAnsi="Times New Roman" w:cs="Times New Roman"/>
          <w:b/>
          <w:sz w:val="20"/>
          <w:szCs w:val="20"/>
        </w:rPr>
        <w:t>: Türkiye’de Yıllara Göre Tarım Sektöründe Çalışan Sigortalı Sayısı</w:t>
      </w:r>
    </w:p>
    <w:p w14:paraId="03824CD7" w14:textId="038491D3" w:rsidR="0026536F" w:rsidRPr="00523C5B" w:rsidRDefault="00523C5B" w:rsidP="00523C5B">
      <w:pPr>
        <w:jc w:val="both"/>
        <w:rPr>
          <w:rFonts w:ascii="Times New Roman" w:hAnsi="Times New Roman" w:cs="Times New Roman"/>
          <w:bCs/>
          <w:sz w:val="20"/>
          <w:szCs w:val="20"/>
        </w:rPr>
      </w:pPr>
      <w:r w:rsidRPr="00523C5B">
        <w:rPr>
          <w:rFonts w:ascii="Times New Roman" w:hAnsi="Times New Roman" w:cs="Times New Roman"/>
          <w:b/>
          <w:bCs/>
          <w:sz w:val="20"/>
          <w:szCs w:val="20"/>
        </w:rPr>
        <w:t>Kaynak:</w:t>
      </w:r>
      <w:r w:rsidRPr="00523C5B">
        <w:rPr>
          <w:rFonts w:ascii="Times New Roman" w:hAnsi="Times New Roman" w:cs="Times New Roman"/>
          <w:bCs/>
          <w:sz w:val="20"/>
          <w:szCs w:val="20"/>
        </w:rPr>
        <w:t xml:space="preserve"> veri.sgk.gov.tr</w:t>
      </w:r>
    </w:p>
    <w:p w14:paraId="0D55D963" w14:textId="30173A24" w:rsidR="007E5987" w:rsidRPr="00C226C4" w:rsidRDefault="00825071" w:rsidP="006A5D97">
      <w:pPr>
        <w:spacing w:after="120"/>
        <w:ind w:firstLine="709"/>
        <w:jc w:val="both"/>
        <w:rPr>
          <w:rFonts w:ascii="Times New Roman" w:hAnsi="Times New Roman" w:cs="Times New Roman"/>
        </w:rPr>
      </w:pPr>
      <w:r w:rsidRPr="00C226C4">
        <w:rPr>
          <w:rFonts w:ascii="Times New Roman" w:hAnsi="Times New Roman" w:cs="Times New Roman"/>
        </w:rPr>
        <w:t xml:space="preserve">Türkiye’de son yıllarda tarım sektöründe sigortalı olarak </w:t>
      </w:r>
      <w:r w:rsidR="00541F86" w:rsidRPr="00C226C4">
        <w:rPr>
          <w:rFonts w:ascii="Times New Roman" w:hAnsi="Times New Roman" w:cs="Times New Roman"/>
        </w:rPr>
        <w:t>çalışan kişi sayılarının bulunduğu</w:t>
      </w:r>
      <w:r w:rsidRPr="00C226C4">
        <w:rPr>
          <w:rFonts w:ascii="Times New Roman" w:hAnsi="Times New Roman" w:cs="Times New Roman"/>
        </w:rPr>
        <w:t xml:space="preserve"> </w:t>
      </w:r>
      <w:r w:rsidR="00A96AE4" w:rsidRPr="00C226C4">
        <w:rPr>
          <w:rFonts w:ascii="Times New Roman" w:hAnsi="Times New Roman" w:cs="Times New Roman"/>
        </w:rPr>
        <w:t>T</w:t>
      </w:r>
      <w:r w:rsidRPr="00C226C4">
        <w:rPr>
          <w:rFonts w:ascii="Times New Roman" w:hAnsi="Times New Roman" w:cs="Times New Roman"/>
        </w:rPr>
        <w:t>ablo</w:t>
      </w:r>
      <w:r w:rsidR="00631B58" w:rsidRPr="00C226C4">
        <w:rPr>
          <w:rFonts w:ascii="Times New Roman" w:hAnsi="Times New Roman" w:cs="Times New Roman"/>
        </w:rPr>
        <w:t xml:space="preserve"> </w:t>
      </w:r>
      <w:r w:rsidR="005159C3" w:rsidRPr="00C226C4">
        <w:rPr>
          <w:rFonts w:ascii="Times New Roman" w:hAnsi="Times New Roman" w:cs="Times New Roman"/>
        </w:rPr>
        <w:t>2</w:t>
      </w:r>
      <w:r w:rsidR="00631B58" w:rsidRPr="00C226C4">
        <w:rPr>
          <w:rFonts w:ascii="Times New Roman" w:hAnsi="Times New Roman" w:cs="Times New Roman"/>
        </w:rPr>
        <w:t>’</w:t>
      </w:r>
      <w:r w:rsidR="005159C3" w:rsidRPr="00C226C4">
        <w:rPr>
          <w:rFonts w:ascii="Times New Roman" w:hAnsi="Times New Roman" w:cs="Times New Roman"/>
        </w:rPr>
        <w:t>d</w:t>
      </w:r>
      <w:r w:rsidR="00631B58" w:rsidRPr="00C226C4">
        <w:rPr>
          <w:rFonts w:ascii="Times New Roman" w:hAnsi="Times New Roman" w:cs="Times New Roman"/>
        </w:rPr>
        <w:t>e de</w:t>
      </w:r>
      <w:r w:rsidR="00541F86" w:rsidRPr="00C226C4">
        <w:rPr>
          <w:rFonts w:ascii="Times New Roman" w:hAnsi="Times New Roman" w:cs="Times New Roman"/>
        </w:rPr>
        <w:t xml:space="preserve"> görüldüğü üzere </w:t>
      </w:r>
      <w:r w:rsidRPr="00C226C4">
        <w:rPr>
          <w:rFonts w:ascii="Times New Roman" w:hAnsi="Times New Roman" w:cs="Times New Roman"/>
        </w:rPr>
        <w:t xml:space="preserve">2009 yılından 2020 yılına kadar geçen </w:t>
      </w:r>
      <w:r w:rsidR="00541F86" w:rsidRPr="00C226C4">
        <w:rPr>
          <w:rFonts w:ascii="Times New Roman" w:hAnsi="Times New Roman" w:cs="Times New Roman"/>
        </w:rPr>
        <w:t xml:space="preserve">11 yıllık </w:t>
      </w:r>
      <w:r w:rsidRPr="00C226C4">
        <w:rPr>
          <w:rFonts w:ascii="Times New Roman" w:hAnsi="Times New Roman" w:cs="Times New Roman"/>
        </w:rPr>
        <w:t xml:space="preserve">süre içerisinde </w:t>
      </w:r>
      <w:r w:rsidR="00541F86" w:rsidRPr="00C226C4">
        <w:rPr>
          <w:rFonts w:ascii="Times New Roman" w:hAnsi="Times New Roman" w:cs="Times New Roman"/>
        </w:rPr>
        <w:t>tarım sektöründe çalışan sigortalı sayısı</w:t>
      </w:r>
      <w:r w:rsidR="00D53249" w:rsidRPr="00C226C4">
        <w:rPr>
          <w:rFonts w:ascii="Times New Roman" w:hAnsi="Times New Roman" w:cs="Times New Roman"/>
        </w:rPr>
        <w:t>nda yüksek miktarda düşüş olduğu görülmektedir</w:t>
      </w:r>
      <w:r w:rsidR="00541F86" w:rsidRPr="00C226C4">
        <w:rPr>
          <w:rFonts w:ascii="Times New Roman" w:hAnsi="Times New Roman" w:cs="Times New Roman"/>
        </w:rPr>
        <w:t>.</w:t>
      </w:r>
      <w:r w:rsidR="00D53249" w:rsidRPr="00C226C4">
        <w:rPr>
          <w:rFonts w:ascii="Times New Roman" w:hAnsi="Times New Roman" w:cs="Times New Roman"/>
        </w:rPr>
        <w:t xml:space="preserve"> 2009 yılında tarım sektöründe çalışan kişi sayısı 1 milyon 14 bin 948 kişi iken 2020 yılına gelindiğinde ise 578 bin 40 kişinin bu sektörde istihdam edildiği görülmektedir. Türkiye’de geçen 11 yıllık süre içerisinde tarım sektöründe çalışan sigortalı kişi sayısında </w:t>
      </w:r>
      <w:proofErr w:type="gramStart"/>
      <w:r w:rsidR="00D53249" w:rsidRPr="00C226C4">
        <w:rPr>
          <w:rFonts w:ascii="Times New Roman" w:hAnsi="Times New Roman" w:cs="Times New Roman"/>
        </w:rPr>
        <w:t>%43</w:t>
      </w:r>
      <w:proofErr w:type="gramEnd"/>
      <w:r w:rsidR="00D53249" w:rsidRPr="00C226C4">
        <w:rPr>
          <w:rFonts w:ascii="Times New Roman" w:hAnsi="Times New Roman" w:cs="Times New Roman"/>
        </w:rPr>
        <w:t xml:space="preserve"> oranında azalma yaşanmıştır.</w:t>
      </w:r>
      <w:r w:rsidR="00A96AE4" w:rsidRPr="00C226C4">
        <w:rPr>
          <w:rFonts w:ascii="Times New Roman" w:hAnsi="Times New Roman" w:cs="Times New Roman"/>
        </w:rPr>
        <w:t xml:space="preserve"> Kentlere göç</w:t>
      </w:r>
      <w:r w:rsidR="00BF4A5E" w:rsidRPr="00C226C4">
        <w:rPr>
          <w:rFonts w:ascii="Times New Roman" w:hAnsi="Times New Roman" w:cs="Times New Roman"/>
        </w:rPr>
        <w:t>ün</w:t>
      </w:r>
      <w:r w:rsidR="00A96AE4" w:rsidRPr="00C226C4">
        <w:rPr>
          <w:rFonts w:ascii="Times New Roman" w:hAnsi="Times New Roman" w:cs="Times New Roman"/>
        </w:rPr>
        <w:t xml:space="preserve"> hızı azalsa da devam etmesi, tarımda kayıt dışı çalışanların </w:t>
      </w:r>
      <w:r w:rsidR="00BF4A5E" w:rsidRPr="00C226C4">
        <w:rPr>
          <w:rFonts w:ascii="Times New Roman" w:hAnsi="Times New Roman" w:cs="Times New Roman"/>
        </w:rPr>
        <w:t>yayılımı</w:t>
      </w:r>
      <w:r w:rsidR="00A96AE4" w:rsidRPr="00C226C4">
        <w:rPr>
          <w:rFonts w:ascii="Times New Roman" w:hAnsi="Times New Roman" w:cs="Times New Roman"/>
        </w:rPr>
        <w:t>, maddi verim kaybından dolayı alternatif istihdam alanlarına yönelm</w:t>
      </w:r>
      <w:r w:rsidR="00BF4A5E" w:rsidRPr="00C226C4">
        <w:rPr>
          <w:rFonts w:ascii="Times New Roman" w:hAnsi="Times New Roman" w:cs="Times New Roman"/>
        </w:rPr>
        <w:t>ek</w:t>
      </w:r>
      <w:r w:rsidR="00EF669D" w:rsidRPr="00C226C4">
        <w:rPr>
          <w:rFonts w:ascii="Times New Roman" w:hAnsi="Times New Roman" w:cs="Times New Roman"/>
        </w:rPr>
        <w:t>, istihdam edilme ihtiyacında ilginin başka alanlara kayması</w:t>
      </w:r>
      <w:r w:rsidR="00BF4A5E" w:rsidRPr="00C226C4">
        <w:rPr>
          <w:rFonts w:ascii="Times New Roman" w:hAnsi="Times New Roman" w:cs="Times New Roman"/>
        </w:rPr>
        <w:t xml:space="preserve"> gibi birçok olay bu azalışın sebebi olarak görülebilir.</w:t>
      </w:r>
      <w:r w:rsidR="00922F00" w:rsidRPr="00C226C4">
        <w:rPr>
          <w:rFonts w:ascii="Times New Roman" w:hAnsi="Times New Roman" w:cs="Times New Roman"/>
        </w:rPr>
        <w:t xml:space="preserve"> Tarım sektöründe çalışanlara yönelik yaşanan bu düşüşün kırsal alanların dezavantajlı sosyoekonomik yapısının yanı sıra kentsel alanların sahip olduğu fırsatlar</w:t>
      </w:r>
      <w:r w:rsidR="00327A1E" w:rsidRPr="00C226C4">
        <w:rPr>
          <w:rFonts w:ascii="Times New Roman" w:hAnsi="Times New Roman" w:cs="Times New Roman"/>
        </w:rPr>
        <w:t xml:space="preserve"> da bu sürece hız kazandırmaktadır. </w:t>
      </w:r>
      <w:r w:rsidR="003302D8" w:rsidRPr="00C226C4">
        <w:rPr>
          <w:rFonts w:ascii="Times New Roman" w:hAnsi="Times New Roman" w:cs="Times New Roman"/>
        </w:rPr>
        <w:t>Kuraklığa bağlı olarak sulu tarım yapıl</w:t>
      </w:r>
      <w:r w:rsidR="000B3D0E" w:rsidRPr="00C226C4">
        <w:rPr>
          <w:rFonts w:ascii="Times New Roman" w:hAnsi="Times New Roman" w:cs="Times New Roman"/>
        </w:rPr>
        <w:t>an</w:t>
      </w:r>
      <w:r w:rsidR="003302D8" w:rsidRPr="00C226C4">
        <w:rPr>
          <w:rFonts w:ascii="Times New Roman" w:hAnsi="Times New Roman" w:cs="Times New Roman"/>
        </w:rPr>
        <w:t xml:space="preserve"> yerlerde yaşanan </w:t>
      </w:r>
      <w:r w:rsidR="003302D8" w:rsidRPr="00C226C4">
        <w:rPr>
          <w:rFonts w:ascii="Times New Roman" w:hAnsi="Times New Roman" w:cs="Times New Roman"/>
        </w:rPr>
        <w:lastRenderedPageBreak/>
        <w:t>verim düşüklüğü,</w:t>
      </w:r>
      <w:r w:rsidR="000B3D0E" w:rsidRPr="00C226C4">
        <w:rPr>
          <w:rFonts w:ascii="Times New Roman" w:hAnsi="Times New Roman" w:cs="Times New Roman"/>
        </w:rPr>
        <w:t xml:space="preserve"> tarımda istihdam edilecek işgücü konusunda sorun yaşayan yerlerde işçi yevmiyelerinde yaşanan artış, </w:t>
      </w:r>
      <w:r w:rsidR="00BD6FC4" w:rsidRPr="00C226C4">
        <w:rPr>
          <w:rFonts w:ascii="Times New Roman" w:hAnsi="Times New Roman" w:cs="Times New Roman"/>
        </w:rPr>
        <w:t>tarımsal üretim de kullanılan malların üretim maliyetini</w:t>
      </w:r>
      <w:r w:rsidR="00233589" w:rsidRPr="00C226C4">
        <w:rPr>
          <w:rFonts w:ascii="Times New Roman" w:hAnsi="Times New Roman" w:cs="Times New Roman"/>
        </w:rPr>
        <w:t>n</w:t>
      </w:r>
      <w:r w:rsidR="00BD6FC4" w:rsidRPr="00C226C4">
        <w:rPr>
          <w:rFonts w:ascii="Times New Roman" w:hAnsi="Times New Roman" w:cs="Times New Roman"/>
        </w:rPr>
        <w:t xml:space="preserve"> artması (gübre, zirai ilaç, yakıt</w:t>
      </w:r>
      <w:r w:rsidR="0057559D" w:rsidRPr="00C226C4">
        <w:rPr>
          <w:rFonts w:ascii="Times New Roman" w:hAnsi="Times New Roman" w:cs="Times New Roman"/>
        </w:rPr>
        <w:t xml:space="preserve">, vb.), üretimde arz-talep dengelerinin göz ardı edilmesi, </w:t>
      </w:r>
      <w:r w:rsidR="00233589" w:rsidRPr="00C226C4">
        <w:rPr>
          <w:rFonts w:ascii="Times New Roman" w:hAnsi="Times New Roman" w:cs="Times New Roman"/>
        </w:rPr>
        <w:t>tarımsal üretim sektörünün sosyal hayatta cazibesini yitirmesi, üretimin planlama dahilinde yapılma</w:t>
      </w:r>
      <w:r w:rsidR="005671E3" w:rsidRPr="00C226C4">
        <w:rPr>
          <w:rFonts w:ascii="Times New Roman" w:hAnsi="Times New Roman" w:cs="Times New Roman"/>
        </w:rPr>
        <w:t>ması gibi birçok sebep insanları tarımsal üretimden uzaklaştırmaktadır.</w:t>
      </w:r>
      <w:r w:rsidR="00627F71" w:rsidRPr="00C226C4">
        <w:rPr>
          <w:rFonts w:ascii="Times New Roman" w:hAnsi="Times New Roman" w:cs="Times New Roman"/>
        </w:rPr>
        <w:t xml:space="preserve"> Benzer şekilde kentlerde (özellikle büyükşehirlerde) ulaşım imkanlarının gelişmiş olması, farklı alanlarda uzmanlık gerektirmeyen pek çok istihdam </w:t>
      </w:r>
      <w:r w:rsidR="007A51DE" w:rsidRPr="00C226C4">
        <w:rPr>
          <w:rFonts w:ascii="Times New Roman" w:hAnsi="Times New Roman" w:cs="Times New Roman"/>
        </w:rPr>
        <w:t>imkânı</w:t>
      </w:r>
      <w:r w:rsidR="00627F71" w:rsidRPr="00C226C4">
        <w:rPr>
          <w:rFonts w:ascii="Times New Roman" w:hAnsi="Times New Roman" w:cs="Times New Roman"/>
        </w:rPr>
        <w:t xml:space="preserve"> bulunması,</w:t>
      </w:r>
      <w:r w:rsidR="0076540E" w:rsidRPr="00C226C4">
        <w:rPr>
          <w:rFonts w:ascii="Times New Roman" w:hAnsi="Times New Roman" w:cs="Times New Roman"/>
        </w:rPr>
        <w:t xml:space="preserve"> sağlık, eğitim, sosyal hizmetler başta olmak üzere kamusal hizmetlere erişimin daha kolay olması, sosyal ve ekonomik </w:t>
      </w:r>
      <w:r w:rsidR="002C5F0F" w:rsidRPr="00C226C4">
        <w:rPr>
          <w:rFonts w:ascii="Times New Roman" w:hAnsi="Times New Roman" w:cs="Times New Roman"/>
        </w:rPr>
        <w:t>yaşam standartlarının</w:t>
      </w:r>
      <w:r w:rsidR="0076540E" w:rsidRPr="00C226C4">
        <w:rPr>
          <w:rFonts w:ascii="Times New Roman" w:hAnsi="Times New Roman" w:cs="Times New Roman"/>
        </w:rPr>
        <w:t xml:space="preserve"> yüksek olması ya da zamanla yükselmesi</w:t>
      </w:r>
      <w:r w:rsidR="007079CC" w:rsidRPr="00C226C4">
        <w:rPr>
          <w:rFonts w:ascii="Times New Roman" w:hAnsi="Times New Roman" w:cs="Times New Roman"/>
        </w:rPr>
        <w:t xml:space="preserve">, gıda, giyim gibi çeşitli </w:t>
      </w:r>
      <w:r w:rsidR="002C5F0F" w:rsidRPr="00C226C4">
        <w:rPr>
          <w:rFonts w:ascii="Times New Roman" w:hAnsi="Times New Roman" w:cs="Times New Roman"/>
        </w:rPr>
        <w:t xml:space="preserve">yaşamsal </w:t>
      </w:r>
      <w:r w:rsidR="007079CC" w:rsidRPr="00C226C4">
        <w:rPr>
          <w:rFonts w:ascii="Times New Roman" w:hAnsi="Times New Roman" w:cs="Times New Roman"/>
        </w:rPr>
        <w:t>ihtiyaçlara erişimin kolay olması</w:t>
      </w:r>
      <w:r w:rsidR="0076540E" w:rsidRPr="00C226C4">
        <w:rPr>
          <w:rFonts w:ascii="Times New Roman" w:hAnsi="Times New Roman" w:cs="Times New Roman"/>
        </w:rPr>
        <w:t xml:space="preserve"> gibi birçok sebep kişileri kentlere çekmektedir.</w:t>
      </w:r>
    </w:p>
    <w:p w14:paraId="023ECB24" w14:textId="4F646EF9" w:rsidR="000A2697" w:rsidRPr="003A615D" w:rsidRDefault="00075D8C" w:rsidP="00075D8C">
      <w:pPr>
        <w:ind w:firstLine="708"/>
        <w:jc w:val="center"/>
        <w:rPr>
          <w:rFonts w:ascii="Times New Roman" w:hAnsi="Times New Roman" w:cs="Times New Roman"/>
          <w:b/>
          <w:bCs/>
          <w:sz w:val="20"/>
          <w:szCs w:val="20"/>
        </w:rPr>
      </w:pPr>
      <w:r w:rsidRPr="003A615D">
        <w:rPr>
          <w:rFonts w:ascii="Times New Roman" w:hAnsi="Times New Roman" w:cs="Times New Roman"/>
          <w:b/>
          <w:bCs/>
          <w:noProof/>
          <w:sz w:val="20"/>
          <w:szCs w:val="20"/>
          <w:lang w:eastAsia="tr-TR"/>
        </w:rPr>
        <w:drawing>
          <wp:anchor distT="0" distB="0" distL="114300" distR="114300" simplePos="0" relativeHeight="251657216" behindDoc="0" locked="0" layoutInCell="1" allowOverlap="1" wp14:anchorId="04AE3FB5" wp14:editId="302BB264">
            <wp:simplePos x="0" y="0"/>
            <wp:positionH relativeFrom="column">
              <wp:posOffset>224155</wp:posOffset>
            </wp:positionH>
            <wp:positionV relativeFrom="paragraph">
              <wp:posOffset>386715</wp:posOffset>
            </wp:positionV>
            <wp:extent cx="5540749" cy="3038475"/>
            <wp:effectExtent l="0" t="0" r="3175" b="0"/>
            <wp:wrapSquare wrapText="bothSides"/>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0749" cy="3038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615D">
        <w:rPr>
          <w:rFonts w:ascii="Times New Roman" w:hAnsi="Times New Roman" w:cs="Times New Roman"/>
          <w:b/>
          <w:bCs/>
          <w:sz w:val="20"/>
          <w:szCs w:val="20"/>
        </w:rPr>
        <w:t>Tablo</w:t>
      </w:r>
      <w:r w:rsidR="00BE065E" w:rsidRPr="003A615D">
        <w:rPr>
          <w:rFonts w:ascii="Times New Roman" w:hAnsi="Times New Roman" w:cs="Times New Roman"/>
          <w:b/>
          <w:bCs/>
          <w:sz w:val="20"/>
          <w:szCs w:val="20"/>
        </w:rPr>
        <w:t xml:space="preserve"> </w:t>
      </w:r>
      <w:r w:rsidR="005159C3" w:rsidRPr="003A615D">
        <w:rPr>
          <w:rFonts w:ascii="Times New Roman" w:hAnsi="Times New Roman" w:cs="Times New Roman"/>
          <w:b/>
          <w:bCs/>
          <w:sz w:val="20"/>
          <w:szCs w:val="20"/>
        </w:rPr>
        <w:t>3</w:t>
      </w:r>
      <w:r w:rsidRPr="003A615D">
        <w:rPr>
          <w:rFonts w:ascii="Times New Roman" w:hAnsi="Times New Roman" w:cs="Times New Roman"/>
          <w:b/>
          <w:bCs/>
          <w:sz w:val="20"/>
          <w:szCs w:val="20"/>
        </w:rPr>
        <w:t>: Türkiye’de Kentsel Nüfus Oranının Yıllara Göre Değişimi</w:t>
      </w:r>
    </w:p>
    <w:p w14:paraId="57C9D656" w14:textId="47A6550C" w:rsidR="00566FC7" w:rsidRPr="005159C3" w:rsidRDefault="00E307F3" w:rsidP="005159C3">
      <w:pPr>
        <w:jc w:val="both"/>
        <w:rPr>
          <w:rFonts w:ascii="Times New Roman" w:hAnsi="Times New Roman" w:cs="Times New Roman"/>
          <w:sz w:val="20"/>
          <w:szCs w:val="20"/>
        </w:rPr>
      </w:pPr>
      <w:r w:rsidRPr="00E307F3">
        <w:rPr>
          <w:rFonts w:ascii="Times New Roman" w:hAnsi="Times New Roman" w:cs="Times New Roman"/>
          <w:b/>
          <w:bCs/>
          <w:sz w:val="20"/>
          <w:szCs w:val="20"/>
        </w:rPr>
        <w:t>Kaynak:</w:t>
      </w:r>
      <w:r w:rsidRPr="00E307F3">
        <w:rPr>
          <w:rFonts w:ascii="Times New Roman" w:hAnsi="Times New Roman" w:cs="Times New Roman"/>
          <w:sz w:val="20"/>
          <w:szCs w:val="20"/>
        </w:rPr>
        <w:t xml:space="preserve"> csb.gov.tr</w:t>
      </w:r>
    </w:p>
    <w:p w14:paraId="192AB4DA" w14:textId="471808AC" w:rsidR="005671E3" w:rsidRPr="00C226C4" w:rsidRDefault="00494ADB" w:rsidP="006A5D97">
      <w:pPr>
        <w:spacing w:after="120"/>
        <w:ind w:firstLine="709"/>
        <w:jc w:val="both"/>
        <w:rPr>
          <w:rFonts w:ascii="Times New Roman" w:hAnsi="Times New Roman" w:cs="Times New Roman"/>
        </w:rPr>
      </w:pPr>
      <w:r w:rsidRPr="00C226C4">
        <w:rPr>
          <w:rFonts w:ascii="Times New Roman" w:hAnsi="Times New Roman" w:cs="Times New Roman"/>
        </w:rPr>
        <w:t xml:space="preserve">1960 yılından itibaren Türkiye, Avrupa ve </w:t>
      </w:r>
      <w:r w:rsidR="00471F24" w:rsidRPr="00C226C4">
        <w:rPr>
          <w:rFonts w:ascii="Times New Roman" w:hAnsi="Times New Roman" w:cs="Times New Roman"/>
        </w:rPr>
        <w:t>d</w:t>
      </w:r>
      <w:r w:rsidRPr="00C226C4">
        <w:rPr>
          <w:rFonts w:ascii="Times New Roman" w:hAnsi="Times New Roman" w:cs="Times New Roman"/>
        </w:rPr>
        <w:t>ünya genelinde kentleşen nüfus oranın</w:t>
      </w:r>
      <w:r w:rsidR="002F4BA9" w:rsidRPr="00C226C4">
        <w:rPr>
          <w:rFonts w:ascii="Times New Roman" w:hAnsi="Times New Roman" w:cs="Times New Roman"/>
        </w:rPr>
        <w:t>daki</w:t>
      </w:r>
      <w:r w:rsidRPr="00C226C4">
        <w:rPr>
          <w:rFonts w:ascii="Times New Roman" w:hAnsi="Times New Roman" w:cs="Times New Roman"/>
        </w:rPr>
        <w:t xml:space="preserve"> </w:t>
      </w:r>
      <w:r w:rsidR="002F4BA9" w:rsidRPr="00C226C4">
        <w:rPr>
          <w:rFonts w:ascii="Times New Roman" w:hAnsi="Times New Roman" w:cs="Times New Roman"/>
        </w:rPr>
        <w:t xml:space="preserve">değişimin </w:t>
      </w:r>
      <w:r w:rsidR="00471F24" w:rsidRPr="00C226C4">
        <w:rPr>
          <w:rFonts w:ascii="Times New Roman" w:hAnsi="Times New Roman" w:cs="Times New Roman"/>
        </w:rPr>
        <w:t>gösterildiği</w:t>
      </w:r>
      <w:r w:rsidRPr="00C226C4">
        <w:rPr>
          <w:rFonts w:ascii="Times New Roman" w:hAnsi="Times New Roman" w:cs="Times New Roman"/>
        </w:rPr>
        <w:t xml:space="preserve"> </w:t>
      </w:r>
      <w:r w:rsidR="007854C5" w:rsidRPr="00C226C4">
        <w:rPr>
          <w:rFonts w:ascii="Times New Roman" w:hAnsi="Times New Roman" w:cs="Times New Roman"/>
        </w:rPr>
        <w:t xml:space="preserve">Tablo </w:t>
      </w:r>
      <w:r w:rsidR="002C379A" w:rsidRPr="00C226C4">
        <w:rPr>
          <w:rFonts w:ascii="Times New Roman" w:hAnsi="Times New Roman" w:cs="Times New Roman"/>
        </w:rPr>
        <w:t>3</w:t>
      </w:r>
      <w:r w:rsidR="007854C5" w:rsidRPr="00C226C4">
        <w:rPr>
          <w:rFonts w:ascii="Times New Roman" w:hAnsi="Times New Roman" w:cs="Times New Roman"/>
        </w:rPr>
        <w:t>’te</w:t>
      </w:r>
      <w:r w:rsidR="00EE0797" w:rsidRPr="00C226C4">
        <w:rPr>
          <w:rFonts w:ascii="Times New Roman" w:hAnsi="Times New Roman" w:cs="Times New Roman"/>
        </w:rPr>
        <w:t xml:space="preserve"> 1960’lı yıllarda Türkiye’de kentsel nüfus oranı </w:t>
      </w:r>
      <w:proofErr w:type="gramStart"/>
      <w:r w:rsidR="00EE0797" w:rsidRPr="00C226C4">
        <w:rPr>
          <w:rFonts w:ascii="Times New Roman" w:hAnsi="Times New Roman" w:cs="Times New Roman"/>
        </w:rPr>
        <w:t>%30</w:t>
      </w:r>
      <w:proofErr w:type="gramEnd"/>
      <w:r w:rsidR="00471F24" w:rsidRPr="00C226C4">
        <w:rPr>
          <w:rFonts w:ascii="Times New Roman" w:hAnsi="Times New Roman" w:cs="Times New Roman"/>
        </w:rPr>
        <w:t xml:space="preserve"> seviyelerindeyken,</w:t>
      </w:r>
      <w:r w:rsidR="00EE0797" w:rsidRPr="00C226C4">
        <w:rPr>
          <w:rFonts w:ascii="Times New Roman" w:hAnsi="Times New Roman" w:cs="Times New Roman"/>
        </w:rPr>
        <w:t xml:space="preserve"> bu oran </w:t>
      </w:r>
      <w:r w:rsidR="00226811" w:rsidRPr="00C226C4">
        <w:rPr>
          <w:rFonts w:ascii="Times New Roman" w:hAnsi="Times New Roman" w:cs="Times New Roman"/>
        </w:rPr>
        <w:t xml:space="preserve">günümüzde </w:t>
      </w:r>
      <w:r w:rsidR="00EE0797" w:rsidRPr="00C226C4">
        <w:rPr>
          <w:rFonts w:ascii="Times New Roman" w:hAnsi="Times New Roman" w:cs="Times New Roman"/>
        </w:rPr>
        <w:t>AB’nin kentsel nüfus oranını yakalamış</w:t>
      </w:r>
      <w:r w:rsidR="00226811" w:rsidRPr="00C226C4">
        <w:rPr>
          <w:rFonts w:ascii="Times New Roman" w:hAnsi="Times New Roman" w:cs="Times New Roman"/>
        </w:rPr>
        <w:t xml:space="preserve">, </w:t>
      </w:r>
      <w:r w:rsidR="00471F24" w:rsidRPr="00C226C4">
        <w:rPr>
          <w:rFonts w:ascii="Times New Roman" w:hAnsi="Times New Roman" w:cs="Times New Roman"/>
        </w:rPr>
        <w:t>d</w:t>
      </w:r>
      <w:r w:rsidR="00226811" w:rsidRPr="00C226C4">
        <w:rPr>
          <w:rFonts w:ascii="Times New Roman" w:hAnsi="Times New Roman" w:cs="Times New Roman"/>
        </w:rPr>
        <w:t>ünya genelinin ise üzerine çıkmıştır.</w:t>
      </w:r>
      <w:r w:rsidR="002F4BA9" w:rsidRPr="00C226C4">
        <w:rPr>
          <w:rFonts w:ascii="Times New Roman" w:hAnsi="Times New Roman" w:cs="Times New Roman"/>
        </w:rPr>
        <w:t xml:space="preserve"> </w:t>
      </w:r>
      <w:r w:rsidR="00161506" w:rsidRPr="00C226C4">
        <w:rPr>
          <w:rFonts w:ascii="Times New Roman" w:hAnsi="Times New Roman" w:cs="Times New Roman"/>
        </w:rPr>
        <w:t xml:space="preserve">Kentsel nüfus </w:t>
      </w:r>
      <w:r w:rsidR="002F4BA9" w:rsidRPr="00C226C4">
        <w:rPr>
          <w:rFonts w:ascii="Times New Roman" w:hAnsi="Times New Roman" w:cs="Times New Roman"/>
        </w:rPr>
        <w:t xml:space="preserve">Büyükşehir Yasası ile her ne kadar </w:t>
      </w:r>
      <w:proofErr w:type="gramStart"/>
      <w:r w:rsidR="002F4BA9" w:rsidRPr="00C226C4">
        <w:rPr>
          <w:rFonts w:ascii="Times New Roman" w:hAnsi="Times New Roman" w:cs="Times New Roman"/>
        </w:rPr>
        <w:t>%91</w:t>
      </w:r>
      <w:proofErr w:type="gramEnd"/>
      <w:r w:rsidR="002F4BA9" w:rsidRPr="00C226C4">
        <w:rPr>
          <w:rFonts w:ascii="Times New Roman" w:hAnsi="Times New Roman" w:cs="Times New Roman"/>
        </w:rPr>
        <w:t xml:space="preserve"> olarak beyan edilse de gerçek anlamda kentsel nüfusun Türkiye’de </w:t>
      </w:r>
      <w:r w:rsidR="00161506" w:rsidRPr="00C226C4">
        <w:rPr>
          <w:rFonts w:ascii="Times New Roman" w:hAnsi="Times New Roman" w:cs="Times New Roman"/>
        </w:rPr>
        <w:t xml:space="preserve">%75 </w:t>
      </w:r>
      <w:r w:rsidR="00F03E4F" w:rsidRPr="00C226C4">
        <w:rPr>
          <w:rFonts w:ascii="Times New Roman" w:hAnsi="Times New Roman" w:cs="Times New Roman"/>
        </w:rPr>
        <w:t>seviyelerinde</w:t>
      </w:r>
      <w:r w:rsidR="00161506" w:rsidRPr="00C226C4">
        <w:rPr>
          <w:rFonts w:ascii="Times New Roman" w:hAnsi="Times New Roman" w:cs="Times New Roman"/>
        </w:rPr>
        <w:t xml:space="preserve"> seyrettiği bilinmektedir. Bu oran dikkate alındığında dahi Türkiye’nin son 60 yıl içerisinde</w:t>
      </w:r>
      <w:r w:rsidR="00033521" w:rsidRPr="00C226C4">
        <w:rPr>
          <w:rFonts w:ascii="Times New Roman" w:hAnsi="Times New Roman" w:cs="Times New Roman"/>
        </w:rPr>
        <w:t xml:space="preserve"> çeşitli kentsel yatırımlar</w:t>
      </w:r>
      <w:r w:rsidR="000807B0" w:rsidRPr="00C226C4">
        <w:rPr>
          <w:rFonts w:ascii="Times New Roman" w:hAnsi="Times New Roman" w:cs="Times New Roman"/>
        </w:rPr>
        <w:t xml:space="preserve"> ya</w:t>
      </w:r>
      <w:r w:rsidR="00E773FC" w:rsidRPr="00C226C4">
        <w:rPr>
          <w:rFonts w:ascii="Times New Roman" w:hAnsi="Times New Roman" w:cs="Times New Roman"/>
        </w:rPr>
        <w:t xml:space="preserve"> </w:t>
      </w:r>
      <w:r w:rsidR="000807B0" w:rsidRPr="00C226C4">
        <w:rPr>
          <w:rFonts w:ascii="Times New Roman" w:hAnsi="Times New Roman" w:cs="Times New Roman"/>
        </w:rPr>
        <w:t xml:space="preserve">da </w:t>
      </w:r>
      <w:r w:rsidR="00E773FC" w:rsidRPr="00C226C4">
        <w:rPr>
          <w:rFonts w:ascii="Times New Roman" w:hAnsi="Times New Roman" w:cs="Times New Roman"/>
        </w:rPr>
        <w:t>kırsal gelişmeler</w:t>
      </w:r>
      <w:r w:rsidR="00033521" w:rsidRPr="00C226C4">
        <w:rPr>
          <w:rFonts w:ascii="Times New Roman" w:hAnsi="Times New Roman" w:cs="Times New Roman"/>
        </w:rPr>
        <w:t xml:space="preserve"> aracılığıyla</w:t>
      </w:r>
      <w:r w:rsidR="00161506" w:rsidRPr="00C226C4">
        <w:rPr>
          <w:rFonts w:ascii="Times New Roman" w:hAnsi="Times New Roman" w:cs="Times New Roman"/>
        </w:rPr>
        <w:t xml:space="preserve"> nüfusunun kentleş</w:t>
      </w:r>
      <w:r w:rsidR="004D3871" w:rsidRPr="00C226C4">
        <w:rPr>
          <w:rFonts w:ascii="Times New Roman" w:hAnsi="Times New Roman" w:cs="Times New Roman"/>
        </w:rPr>
        <w:t>me alanında büyük bir sıçrama</w:t>
      </w:r>
      <w:r w:rsidR="00161506" w:rsidRPr="00C226C4">
        <w:rPr>
          <w:rFonts w:ascii="Times New Roman" w:hAnsi="Times New Roman" w:cs="Times New Roman"/>
        </w:rPr>
        <w:t xml:space="preserve"> </w:t>
      </w:r>
      <w:r w:rsidR="004D3871" w:rsidRPr="00C226C4">
        <w:rPr>
          <w:rFonts w:ascii="Times New Roman" w:hAnsi="Times New Roman" w:cs="Times New Roman"/>
        </w:rPr>
        <w:t>yaşadığı</w:t>
      </w:r>
      <w:r w:rsidR="00161506" w:rsidRPr="00C226C4">
        <w:rPr>
          <w:rFonts w:ascii="Times New Roman" w:hAnsi="Times New Roman" w:cs="Times New Roman"/>
        </w:rPr>
        <w:t xml:space="preserve"> </w:t>
      </w:r>
      <w:r w:rsidR="00F03E4F" w:rsidRPr="00C226C4">
        <w:rPr>
          <w:rFonts w:ascii="Times New Roman" w:hAnsi="Times New Roman" w:cs="Times New Roman"/>
        </w:rPr>
        <w:t>ortaya çıkmaktadır</w:t>
      </w:r>
      <w:r w:rsidR="00551355" w:rsidRPr="00C226C4">
        <w:rPr>
          <w:rFonts w:ascii="Times New Roman" w:hAnsi="Times New Roman" w:cs="Times New Roman"/>
        </w:rPr>
        <w:t>.</w:t>
      </w:r>
      <w:r w:rsidR="00E773FC" w:rsidRPr="00C226C4">
        <w:rPr>
          <w:rFonts w:ascii="Times New Roman" w:hAnsi="Times New Roman" w:cs="Times New Roman"/>
        </w:rPr>
        <w:t xml:space="preserve"> Türkiye’</w:t>
      </w:r>
      <w:r w:rsidR="00B5517C" w:rsidRPr="00C226C4">
        <w:rPr>
          <w:rFonts w:ascii="Times New Roman" w:hAnsi="Times New Roman" w:cs="Times New Roman"/>
        </w:rPr>
        <w:t>de</w:t>
      </w:r>
      <w:r w:rsidR="00E773FC" w:rsidRPr="00C226C4">
        <w:rPr>
          <w:rFonts w:ascii="Times New Roman" w:hAnsi="Times New Roman" w:cs="Times New Roman"/>
        </w:rPr>
        <w:t xml:space="preserve"> özellikle 1980 yılı</w:t>
      </w:r>
      <w:r w:rsidR="00B5517C" w:rsidRPr="00C226C4">
        <w:rPr>
          <w:rFonts w:ascii="Times New Roman" w:hAnsi="Times New Roman" w:cs="Times New Roman"/>
        </w:rPr>
        <w:t xml:space="preserve"> itibariyle kentleşme hızı yükselmiştir. Tabloda Türkiye’nin kentleşme oranını </w:t>
      </w:r>
      <w:r w:rsidR="00F03E4F" w:rsidRPr="00C226C4">
        <w:rPr>
          <w:rFonts w:ascii="Times New Roman" w:hAnsi="Times New Roman" w:cs="Times New Roman"/>
        </w:rPr>
        <w:t>gösteren</w:t>
      </w:r>
      <w:r w:rsidR="00B5517C" w:rsidRPr="00C226C4">
        <w:rPr>
          <w:rFonts w:ascii="Times New Roman" w:hAnsi="Times New Roman" w:cs="Times New Roman"/>
        </w:rPr>
        <w:t xml:space="preserve"> kırmızı şerit dikkate alındığında 1980’de </w:t>
      </w:r>
      <w:proofErr w:type="gramStart"/>
      <w:r w:rsidR="00B5517C" w:rsidRPr="00C226C4">
        <w:rPr>
          <w:rFonts w:ascii="Times New Roman" w:hAnsi="Times New Roman" w:cs="Times New Roman"/>
        </w:rPr>
        <w:t>%40</w:t>
      </w:r>
      <w:proofErr w:type="gramEnd"/>
      <w:r w:rsidR="00B5517C" w:rsidRPr="00C226C4">
        <w:rPr>
          <w:rFonts w:ascii="Times New Roman" w:hAnsi="Times New Roman" w:cs="Times New Roman"/>
        </w:rPr>
        <w:t>’larda seyreden kentleşme oranı 1990 yılına gelindiğinde %60’lara çıkmıştır.</w:t>
      </w:r>
      <w:r w:rsidR="00F93432" w:rsidRPr="00C226C4">
        <w:rPr>
          <w:rFonts w:ascii="Times New Roman" w:hAnsi="Times New Roman" w:cs="Times New Roman"/>
        </w:rPr>
        <w:t xml:space="preserve"> Bu artış Türkiye’de devlet anlayışının ve ekonomi politikalarının değişmeye başladığı döneme denk gelmektedir. Öyle ki,</w:t>
      </w:r>
      <w:r w:rsidR="00F03E4F" w:rsidRPr="00C226C4">
        <w:rPr>
          <w:rFonts w:ascii="Times New Roman" w:hAnsi="Times New Roman" w:cs="Times New Roman"/>
        </w:rPr>
        <w:t xml:space="preserve"> piyasanın serbest yapıya bürünmesi ve özel sektör girişimlerinin art</w:t>
      </w:r>
      <w:r w:rsidR="00797BDE" w:rsidRPr="00C226C4">
        <w:rPr>
          <w:rFonts w:ascii="Times New Roman" w:hAnsi="Times New Roman" w:cs="Times New Roman"/>
        </w:rPr>
        <w:t>ması</w:t>
      </w:r>
      <w:r w:rsidR="00F03E4F" w:rsidRPr="00C226C4">
        <w:rPr>
          <w:rFonts w:ascii="Times New Roman" w:hAnsi="Times New Roman" w:cs="Times New Roman"/>
        </w:rPr>
        <w:t xml:space="preserve"> bu dönemde kentlerde ortaya çıkan istihdam olanaklarını fırsat bilen kırsal nüfus</w:t>
      </w:r>
      <w:r w:rsidR="00797BDE" w:rsidRPr="00C226C4">
        <w:rPr>
          <w:rFonts w:ascii="Times New Roman" w:hAnsi="Times New Roman" w:cs="Times New Roman"/>
        </w:rPr>
        <w:t>un</w:t>
      </w:r>
      <w:r w:rsidR="00F03E4F" w:rsidRPr="00C226C4">
        <w:rPr>
          <w:rFonts w:ascii="Times New Roman" w:hAnsi="Times New Roman" w:cs="Times New Roman"/>
        </w:rPr>
        <w:t xml:space="preserve"> </w:t>
      </w:r>
      <w:r w:rsidR="00797BDE" w:rsidRPr="00C226C4">
        <w:rPr>
          <w:rFonts w:ascii="Times New Roman" w:hAnsi="Times New Roman" w:cs="Times New Roman"/>
        </w:rPr>
        <w:t>kentlere taşınmasını hızlandırmıştır.</w:t>
      </w:r>
      <w:r w:rsidR="00023AC5" w:rsidRPr="00C226C4">
        <w:rPr>
          <w:rFonts w:ascii="Times New Roman" w:hAnsi="Times New Roman" w:cs="Times New Roman"/>
        </w:rPr>
        <w:t xml:space="preserve"> </w:t>
      </w:r>
    </w:p>
    <w:p w14:paraId="4278A87E" w14:textId="7A5EC3A2" w:rsidR="00825071" w:rsidRPr="003A615D" w:rsidRDefault="005A0002" w:rsidP="00541F86">
      <w:pPr>
        <w:ind w:firstLine="708"/>
        <w:jc w:val="both"/>
        <w:rPr>
          <w:rFonts w:ascii="Times New Roman" w:hAnsi="Times New Roman" w:cs="Times New Roman"/>
          <w:b/>
          <w:bCs/>
          <w:sz w:val="20"/>
          <w:szCs w:val="20"/>
        </w:rPr>
      </w:pPr>
      <w:r>
        <w:rPr>
          <w:rFonts w:ascii="Times New Roman" w:hAnsi="Times New Roman" w:cs="Times New Roman"/>
          <w:noProof/>
          <w:sz w:val="24"/>
          <w:szCs w:val="24"/>
          <w:lang w:eastAsia="tr-TR"/>
        </w:rPr>
        <w:lastRenderedPageBreak/>
        <w:drawing>
          <wp:anchor distT="0" distB="0" distL="114300" distR="114300" simplePos="0" relativeHeight="251654656" behindDoc="0" locked="0" layoutInCell="1" allowOverlap="1" wp14:anchorId="2B793C0B" wp14:editId="1950CA7F">
            <wp:simplePos x="0" y="0"/>
            <wp:positionH relativeFrom="column">
              <wp:posOffset>62230</wp:posOffset>
            </wp:positionH>
            <wp:positionV relativeFrom="paragraph">
              <wp:posOffset>376555</wp:posOffset>
            </wp:positionV>
            <wp:extent cx="5648325" cy="2524125"/>
            <wp:effectExtent l="0" t="0" r="9525" b="9525"/>
            <wp:wrapSquare wrapText="bothSides"/>
            <wp:docPr id="6" name="Resim 6" descr="C:\Users\LENOVO\Desktop\gff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gfff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48325" cy="2524125"/>
                    </a:xfrm>
                    <a:prstGeom prst="rect">
                      <a:avLst/>
                    </a:prstGeom>
                    <a:noFill/>
                    <a:ln>
                      <a:noFill/>
                    </a:ln>
                  </pic:spPr>
                </pic:pic>
              </a:graphicData>
            </a:graphic>
            <wp14:sizeRelH relativeFrom="page">
              <wp14:pctWidth>0</wp14:pctWidth>
            </wp14:sizeRelH>
            <wp14:sizeRelV relativeFrom="page">
              <wp14:pctHeight>0</wp14:pctHeight>
            </wp14:sizeRelV>
          </wp:anchor>
        </w:drawing>
      </w:r>
      <w:r w:rsidR="00541F86">
        <w:rPr>
          <w:rFonts w:ascii="Times New Roman" w:hAnsi="Times New Roman" w:cs="Times New Roman"/>
          <w:sz w:val="24"/>
          <w:szCs w:val="24"/>
        </w:rPr>
        <w:t xml:space="preserve"> </w:t>
      </w:r>
      <w:r w:rsidR="00075D8C" w:rsidRPr="003A615D">
        <w:rPr>
          <w:rFonts w:ascii="Times New Roman" w:hAnsi="Times New Roman" w:cs="Times New Roman"/>
          <w:b/>
          <w:bCs/>
          <w:sz w:val="20"/>
          <w:szCs w:val="20"/>
        </w:rPr>
        <w:t>Tablo</w:t>
      </w:r>
      <w:r w:rsidR="00BE065E" w:rsidRPr="003A615D">
        <w:rPr>
          <w:rFonts w:ascii="Times New Roman" w:hAnsi="Times New Roman" w:cs="Times New Roman"/>
          <w:b/>
          <w:bCs/>
          <w:sz w:val="20"/>
          <w:szCs w:val="20"/>
        </w:rPr>
        <w:t xml:space="preserve"> </w:t>
      </w:r>
      <w:r w:rsidR="005159C3" w:rsidRPr="003A615D">
        <w:rPr>
          <w:rFonts w:ascii="Times New Roman" w:hAnsi="Times New Roman" w:cs="Times New Roman"/>
          <w:b/>
          <w:bCs/>
          <w:sz w:val="20"/>
          <w:szCs w:val="20"/>
        </w:rPr>
        <w:t>4</w:t>
      </w:r>
      <w:r w:rsidR="00075D8C" w:rsidRPr="003A615D">
        <w:rPr>
          <w:rFonts w:ascii="Times New Roman" w:hAnsi="Times New Roman" w:cs="Times New Roman"/>
          <w:b/>
          <w:bCs/>
          <w:sz w:val="20"/>
          <w:szCs w:val="20"/>
        </w:rPr>
        <w:t>:</w:t>
      </w:r>
      <w:r w:rsidR="0080034F" w:rsidRPr="003A615D">
        <w:rPr>
          <w:rFonts w:ascii="Times New Roman" w:hAnsi="Times New Roman" w:cs="Times New Roman"/>
          <w:b/>
          <w:bCs/>
          <w:sz w:val="20"/>
          <w:szCs w:val="20"/>
        </w:rPr>
        <w:t xml:space="preserve"> </w:t>
      </w:r>
      <w:r w:rsidR="00075D8C" w:rsidRPr="003A615D">
        <w:rPr>
          <w:rFonts w:ascii="Times New Roman" w:hAnsi="Times New Roman" w:cs="Times New Roman"/>
          <w:b/>
          <w:bCs/>
          <w:sz w:val="20"/>
          <w:szCs w:val="20"/>
        </w:rPr>
        <w:t>Türkiye’de Kişi Başına Tarım Alan</w:t>
      </w:r>
      <w:r w:rsidR="0080034F" w:rsidRPr="003A615D">
        <w:rPr>
          <w:rFonts w:ascii="Times New Roman" w:hAnsi="Times New Roman" w:cs="Times New Roman"/>
          <w:b/>
          <w:bCs/>
          <w:sz w:val="20"/>
          <w:szCs w:val="20"/>
        </w:rPr>
        <w:t>ını Miktarının Yıllara Göre Değişimi</w:t>
      </w:r>
    </w:p>
    <w:p w14:paraId="63D4306D" w14:textId="040CF519" w:rsidR="00566FC7" w:rsidRDefault="00E307F3" w:rsidP="006726AF">
      <w:pPr>
        <w:jc w:val="both"/>
        <w:rPr>
          <w:rFonts w:ascii="Times New Roman" w:hAnsi="Times New Roman" w:cs="Times New Roman"/>
          <w:bCs/>
          <w:sz w:val="20"/>
          <w:szCs w:val="20"/>
        </w:rPr>
      </w:pPr>
      <w:r w:rsidRPr="00E307F3">
        <w:rPr>
          <w:rFonts w:ascii="Times New Roman" w:hAnsi="Times New Roman" w:cs="Times New Roman"/>
          <w:b/>
          <w:sz w:val="20"/>
          <w:szCs w:val="20"/>
        </w:rPr>
        <w:t xml:space="preserve">Kaynak: </w:t>
      </w:r>
      <w:r w:rsidRPr="00E307F3">
        <w:rPr>
          <w:rFonts w:ascii="Times New Roman" w:hAnsi="Times New Roman" w:cs="Times New Roman"/>
          <w:bCs/>
          <w:sz w:val="20"/>
          <w:szCs w:val="20"/>
        </w:rPr>
        <w:t>csb.gov.tr</w:t>
      </w:r>
    </w:p>
    <w:p w14:paraId="4EFEB143" w14:textId="408EDB04" w:rsidR="00C226C4" w:rsidRPr="003A615D" w:rsidRDefault="00FF01AC" w:rsidP="006A5D97">
      <w:pPr>
        <w:spacing w:after="120"/>
        <w:jc w:val="both"/>
        <w:rPr>
          <w:rFonts w:ascii="Times New Roman" w:hAnsi="Times New Roman" w:cs="Times New Roman"/>
          <w:bCs/>
        </w:rPr>
      </w:pPr>
      <w:r>
        <w:rPr>
          <w:rFonts w:ascii="Times New Roman" w:hAnsi="Times New Roman" w:cs="Times New Roman"/>
          <w:bCs/>
          <w:sz w:val="24"/>
          <w:szCs w:val="24"/>
        </w:rPr>
        <w:tab/>
      </w:r>
      <w:r w:rsidRPr="00C226C4">
        <w:rPr>
          <w:rFonts w:ascii="Times New Roman" w:hAnsi="Times New Roman" w:cs="Times New Roman"/>
          <w:bCs/>
        </w:rPr>
        <w:t>Türkiye’de 1990 yılı ile 2018 yılları arasında yaklaşık 30 yıllık dönemde kişi başına ve ülke genelindeki</w:t>
      </w:r>
      <w:r w:rsidR="00BC15EB" w:rsidRPr="00C226C4">
        <w:rPr>
          <w:rFonts w:ascii="Times New Roman" w:hAnsi="Times New Roman" w:cs="Times New Roman"/>
          <w:bCs/>
        </w:rPr>
        <w:t xml:space="preserve"> toplam</w:t>
      </w:r>
      <w:r w:rsidRPr="00C226C4">
        <w:rPr>
          <w:rFonts w:ascii="Times New Roman" w:hAnsi="Times New Roman" w:cs="Times New Roman"/>
          <w:bCs/>
        </w:rPr>
        <w:t xml:space="preserve"> tarım alanlarında yıllara göre ortaya çıkan değişimi gösteren Tablo </w:t>
      </w:r>
      <w:r w:rsidR="005159C3" w:rsidRPr="00C226C4">
        <w:rPr>
          <w:rFonts w:ascii="Times New Roman" w:hAnsi="Times New Roman" w:cs="Times New Roman"/>
          <w:bCs/>
        </w:rPr>
        <w:t>4</w:t>
      </w:r>
      <w:r w:rsidRPr="00C226C4">
        <w:rPr>
          <w:rFonts w:ascii="Times New Roman" w:hAnsi="Times New Roman" w:cs="Times New Roman"/>
          <w:bCs/>
        </w:rPr>
        <w:t>’e göre ülkedeki toplam tarım alanlarında</w:t>
      </w:r>
      <w:r w:rsidR="00292EF7" w:rsidRPr="00C226C4">
        <w:rPr>
          <w:rFonts w:ascii="Times New Roman" w:hAnsi="Times New Roman" w:cs="Times New Roman"/>
          <w:bCs/>
        </w:rPr>
        <w:t xml:space="preserve"> zaman zaman artış ve aza</w:t>
      </w:r>
      <w:r w:rsidR="00421F92" w:rsidRPr="00C226C4">
        <w:rPr>
          <w:rFonts w:ascii="Times New Roman" w:hAnsi="Times New Roman" w:cs="Times New Roman"/>
          <w:bCs/>
        </w:rPr>
        <w:t xml:space="preserve">lış yönünde değişimlerle beraber </w:t>
      </w:r>
      <w:r w:rsidR="00BC15EB" w:rsidRPr="00C226C4">
        <w:rPr>
          <w:rFonts w:ascii="Times New Roman" w:hAnsi="Times New Roman" w:cs="Times New Roman"/>
          <w:bCs/>
        </w:rPr>
        <w:t xml:space="preserve">genel olarak </w:t>
      </w:r>
      <w:r w:rsidR="00421F92" w:rsidRPr="00C226C4">
        <w:rPr>
          <w:rFonts w:ascii="Times New Roman" w:hAnsi="Times New Roman" w:cs="Times New Roman"/>
          <w:bCs/>
        </w:rPr>
        <w:t>azalış eğilimi görülürken, kişi başına düşen tarım alanlarında sürekli bir azalış olduğu görülmektedir. Ülkenin nüfus artışına bakıldığında düzenli bir yükseliş seyri gözlemlendiğinden kişi başına düşen tarım alanında yaşanan düzenli düşüşün normal bir hareket olduğu ancak toplam tarım alanlarında yaşanan azalışın</w:t>
      </w:r>
      <w:r w:rsidR="003422C3" w:rsidRPr="00C226C4">
        <w:rPr>
          <w:rFonts w:ascii="Times New Roman" w:hAnsi="Times New Roman" w:cs="Times New Roman"/>
          <w:bCs/>
        </w:rPr>
        <w:t xml:space="preserve"> doğal olaylar (kuraklık, erozyon, obruk vb.) ya da insan eliyle başka alanlara </w:t>
      </w:r>
      <w:r w:rsidR="00542650" w:rsidRPr="00C226C4">
        <w:rPr>
          <w:rFonts w:ascii="Times New Roman" w:hAnsi="Times New Roman" w:cs="Times New Roman"/>
          <w:bCs/>
        </w:rPr>
        <w:t>(sanayi alanı, imara açma, yanlış sulama</w:t>
      </w:r>
      <w:r w:rsidR="00C07A04">
        <w:rPr>
          <w:rFonts w:ascii="Times New Roman" w:hAnsi="Times New Roman" w:cs="Times New Roman"/>
          <w:bCs/>
        </w:rPr>
        <w:t>, miras yoluyla bölünme/parçalanma</w:t>
      </w:r>
      <w:r w:rsidR="00542650" w:rsidRPr="00C226C4">
        <w:rPr>
          <w:rFonts w:ascii="Times New Roman" w:hAnsi="Times New Roman" w:cs="Times New Roman"/>
          <w:bCs/>
        </w:rPr>
        <w:t xml:space="preserve"> vb.) </w:t>
      </w:r>
      <w:r w:rsidR="003422C3" w:rsidRPr="00C226C4">
        <w:rPr>
          <w:rFonts w:ascii="Times New Roman" w:hAnsi="Times New Roman" w:cs="Times New Roman"/>
          <w:bCs/>
        </w:rPr>
        <w:t>dönüştürülmesi sonucunda olduğu düşünülebilmektedir.</w:t>
      </w:r>
    </w:p>
    <w:p w14:paraId="6DE69E8D" w14:textId="070076BB" w:rsidR="00E307F3" w:rsidRPr="003A615D" w:rsidRDefault="00E307F3" w:rsidP="00BA119D">
      <w:pPr>
        <w:jc w:val="center"/>
        <w:rPr>
          <w:rFonts w:ascii="Times New Roman" w:hAnsi="Times New Roman" w:cs="Times New Roman"/>
          <w:b/>
          <w:bCs/>
          <w:sz w:val="20"/>
          <w:szCs w:val="20"/>
        </w:rPr>
      </w:pPr>
      <w:r w:rsidRPr="003A615D">
        <w:rPr>
          <w:rFonts w:ascii="Times New Roman" w:hAnsi="Times New Roman" w:cs="Times New Roman"/>
          <w:b/>
          <w:bCs/>
          <w:sz w:val="20"/>
          <w:szCs w:val="20"/>
        </w:rPr>
        <w:t>Tablo</w:t>
      </w:r>
      <w:r w:rsidR="00BE065E" w:rsidRPr="003A615D">
        <w:rPr>
          <w:rFonts w:ascii="Times New Roman" w:hAnsi="Times New Roman" w:cs="Times New Roman"/>
          <w:b/>
          <w:bCs/>
          <w:sz w:val="20"/>
          <w:szCs w:val="20"/>
        </w:rPr>
        <w:t xml:space="preserve"> </w:t>
      </w:r>
      <w:r w:rsidR="005159C3" w:rsidRPr="003A615D">
        <w:rPr>
          <w:rFonts w:ascii="Times New Roman" w:hAnsi="Times New Roman" w:cs="Times New Roman"/>
          <w:b/>
          <w:bCs/>
          <w:sz w:val="20"/>
          <w:szCs w:val="20"/>
        </w:rPr>
        <w:t>5</w:t>
      </w:r>
      <w:r w:rsidRPr="003A615D">
        <w:rPr>
          <w:rFonts w:ascii="Times New Roman" w:hAnsi="Times New Roman" w:cs="Times New Roman"/>
          <w:b/>
          <w:bCs/>
          <w:sz w:val="20"/>
          <w:szCs w:val="20"/>
        </w:rPr>
        <w:t xml:space="preserve">: </w:t>
      </w:r>
      <w:r w:rsidR="00BA119D" w:rsidRPr="003A615D">
        <w:rPr>
          <w:rFonts w:ascii="Times New Roman" w:hAnsi="Times New Roman" w:cs="Times New Roman"/>
          <w:b/>
          <w:bCs/>
          <w:sz w:val="20"/>
          <w:szCs w:val="20"/>
        </w:rPr>
        <w:t>Türkiye’de Yıllara Göre Genel, Kırsal ve Kentsel Nüfus Değişimi</w:t>
      </w:r>
      <w:r w:rsidR="001E3DF1" w:rsidRPr="003A615D">
        <w:rPr>
          <w:rFonts w:ascii="Times New Roman" w:hAnsi="Times New Roman" w:cs="Times New Roman"/>
          <w:b/>
          <w:bCs/>
          <w:sz w:val="20"/>
          <w:szCs w:val="20"/>
        </w:rPr>
        <w:t xml:space="preserve"> (1927-2000)</w:t>
      </w:r>
    </w:p>
    <w:tbl>
      <w:tblPr>
        <w:tblW w:w="8789" w:type="dxa"/>
        <w:jc w:val="center"/>
        <w:tblCellMar>
          <w:left w:w="70" w:type="dxa"/>
          <w:right w:w="70" w:type="dxa"/>
        </w:tblCellMar>
        <w:tblLook w:val="04A0" w:firstRow="1" w:lastRow="0" w:firstColumn="1" w:lastColumn="0" w:noHBand="0" w:noVBand="1"/>
      </w:tblPr>
      <w:tblGrid>
        <w:gridCol w:w="709"/>
        <w:gridCol w:w="1134"/>
        <w:gridCol w:w="709"/>
        <w:gridCol w:w="850"/>
        <w:gridCol w:w="1134"/>
        <w:gridCol w:w="732"/>
        <w:gridCol w:w="828"/>
        <w:gridCol w:w="1275"/>
        <w:gridCol w:w="709"/>
        <w:gridCol w:w="711"/>
      </w:tblGrid>
      <w:tr w:rsidR="00B87077" w:rsidRPr="00267002" w14:paraId="281A5AFE" w14:textId="77777777" w:rsidTr="00731ADA">
        <w:trPr>
          <w:trHeight w:val="360"/>
          <w:jc w:val="center"/>
        </w:trPr>
        <w:tc>
          <w:tcPr>
            <w:tcW w:w="709" w:type="dxa"/>
            <w:tcBorders>
              <w:top w:val="single" w:sz="4" w:space="0" w:color="auto"/>
              <w:left w:val="nil"/>
              <w:bottom w:val="single" w:sz="4" w:space="0" w:color="auto"/>
              <w:right w:val="nil"/>
            </w:tcBorders>
            <w:shd w:val="clear" w:color="auto" w:fill="auto"/>
            <w:noWrap/>
            <w:vAlign w:val="bottom"/>
            <w:hideMark/>
          </w:tcPr>
          <w:p w14:paraId="6E1D6CB4" w14:textId="77777777" w:rsidR="00267002" w:rsidRPr="00267002" w:rsidRDefault="00267002" w:rsidP="00267002">
            <w:pPr>
              <w:spacing w:after="0" w:line="240" w:lineRule="auto"/>
              <w:rPr>
                <w:rFonts w:ascii="Calibri" w:eastAsia="Times New Roman" w:hAnsi="Calibri" w:cs="Calibri"/>
                <w:color w:val="000000"/>
                <w:lang w:eastAsia="tr-TR"/>
              </w:rPr>
            </w:pPr>
            <w:r w:rsidRPr="00267002">
              <w:rPr>
                <w:rFonts w:ascii="Calibri" w:eastAsia="Times New Roman" w:hAnsi="Calibri" w:cs="Calibri"/>
                <w:color w:val="000000"/>
                <w:lang w:eastAsia="tr-TR"/>
              </w:rPr>
              <w:t> </w:t>
            </w:r>
          </w:p>
        </w:tc>
        <w:tc>
          <w:tcPr>
            <w:tcW w:w="269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9E02182" w14:textId="77777777" w:rsidR="00267002" w:rsidRPr="005A0002" w:rsidRDefault="00267002" w:rsidP="00267002">
            <w:pPr>
              <w:spacing w:after="0" w:line="240" w:lineRule="auto"/>
              <w:jc w:val="center"/>
              <w:rPr>
                <w:rFonts w:ascii="Times New Roman" w:eastAsia="Times New Roman" w:hAnsi="Times New Roman" w:cs="Times New Roman"/>
                <w:b/>
                <w:bCs/>
                <w:color w:val="000000"/>
                <w:sz w:val="18"/>
                <w:szCs w:val="18"/>
                <w:lang w:eastAsia="tr-TR"/>
              </w:rPr>
            </w:pPr>
            <w:r w:rsidRPr="005A0002">
              <w:rPr>
                <w:rFonts w:ascii="Times New Roman" w:eastAsia="Times New Roman" w:hAnsi="Times New Roman" w:cs="Times New Roman"/>
                <w:b/>
                <w:bCs/>
                <w:color w:val="000000"/>
                <w:sz w:val="18"/>
                <w:szCs w:val="18"/>
                <w:lang w:eastAsia="tr-TR"/>
              </w:rPr>
              <w:t>Türkiye</w:t>
            </w:r>
          </w:p>
        </w:tc>
        <w:tc>
          <w:tcPr>
            <w:tcW w:w="2694" w:type="dxa"/>
            <w:gridSpan w:val="3"/>
            <w:tcBorders>
              <w:top w:val="single" w:sz="4" w:space="0" w:color="auto"/>
              <w:left w:val="nil"/>
              <w:bottom w:val="single" w:sz="4" w:space="0" w:color="auto"/>
              <w:right w:val="nil"/>
            </w:tcBorders>
            <w:shd w:val="clear" w:color="auto" w:fill="auto"/>
            <w:noWrap/>
            <w:vAlign w:val="center"/>
            <w:hideMark/>
          </w:tcPr>
          <w:p w14:paraId="26727CA0" w14:textId="77777777" w:rsidR="00267002" w:rsidRPr="005A0002" w:rsidRDefault="00267002" w:rsidP="00267002">
            <w:pPr>
              <w:spacing w:after="0" w:line="240" w:lineRule="auto"/>
              <w:jc w:val="center"/>
              <w:rPr>
                <w:rFonts w:ascii="Times New Roman" w:eastAsia="Times New Roman" w:hAnsi="Times New Roman" w:cs="Times New Roman"/>
                <w:b/>
                <w:bCs/>
                <w:color w:val="000000"/>
                <w:sz w:val="18"/>
                <w:szCs w:val="18"/>
                <w:lang w:eastAsia="tr-TR"/>
              </w:rPr>
            </w:pPr>
            <w:r w:rsidRPr="005A0002">
              <w:rPr>
                <w:rFonts w:ascii="Times New Roman" w:eastAsia="Times New Roman" w:hAnsi="Times New Roman" w:cs="Times New Roman"/>
                <w:b/>
                <w:bCs/>
                <w:color w:val="000000"/>
                <w:sz w:val="18"/>
                <w:szCs w:val="18"/>
                <w:lang w:eastAsia="tr-TR"/>
              </w:rPr>
              <w:t>Kırsal Alanlar</w:t>
            </w:r>
          </w:p>
        </w:tc>
        <w:tc>
          <w:tcPr>
            <w:tcW w:w="2693" w:type="dxa"/>
            <w:gridSpan w:val="3"/>
            <w:tcBorders>
              <w:top w:val="single" w:sz="4" w:space="0" w:color="auto"/>
              <w:left w:val="single" w:sz="4" w:space="0" w:color="auto"/>
              <w:bottom w:val="single" w:sz="4" w:space="0" w:color="auto"/>
              <w:right w:val="nil"/>
            </w:tcBorders>
            <w:shd w:val="clear" w:color="auto" w:fill="auto"/>
            <w:noWrap/>
            <w:vAlign w:val="center"/>
            <w:hideMark/>
          </w:tcPr>
          <w:p w14:paraId="1123DE78" w14:textId="77777777" w:rsidR="00267002" w:rsidRPr="005A0002" w:rsidRDefault="00267002" w:rsidP="00267002">
            <w:pPr>
              <w:spacing w:after="0" w:line="240" w:lineRule="auto"/>
              <w:jc w:val="center"/>
              <w:rPr>
                <w:rFonts w:ascii="Times New Roman" w:eastAsia="Times New Roman" w:hAnsi="Times New Roman" w:cs="Times New Roman"/>
                <w:b/>
                <w:bCs/>
                <w:color w:val="000000"/>
                <w:sz w:val="18"/>
                <w:szCs w:val="18"/>
                <w:lang w:eastAsia="tr-TR"/>
              </w:rPr>
            </w:pPr>
            <w:r w:rsidRPr="005A0002">
              <w:rPr>
                <w:rFonts w:ascii="Times New Roman" w:eastAsia="Times New Roman" w:hAnsi="Times New Roman" w:cs="Times New Roman"/>
                <w:b/>
                <w:bCs/>
                <w:color w:val="000000"/>
                <w:sz w:val="18"/>
                <w:szCs w:val="18"/>
                <w:lang w:eastAsia="tr-TR"/>
              </w:rPr>
              <w:t>Kentsel Alanlar</w:t>
            </w:r>
          </w:p>
        </w:tc>
      </w:tr>
      <w:tr w:rsidR="00B87077" w:rsidRPr="00267002" w14:paraId="7D41765C" w14:textId="77777777" w:rsidTr="00731ADA">
        <w:trPr>
          <w:trHeight w:val="300"/>
          <w:jc w:val="center"/>
        </w:trPr>
        <w:tc>
          <w:tcPr>
            <w:tcW w:w="709" w:type="dxa"/>
            <w:tcBorders>
              <w:top w:val="nil"/>
              <w:left w:val="nil"/>
              <w:bottom w:val="nil"/>
              <w:right w:val="single" w:sz="4" w:space="0" w:color="auto"/>
            </w:tcBorders>
            <w:shd w:val="clear" w:color="auto" w:fill="auto"/>
            <w:noWrap/>
            <w:vAlign w:val="center"/>
            <w:hideMark/>
          </w:tcPr>
          <w:p w14:paraId="16217AFF" w14:textId="77777777" w:rsidR="00267002" w:rsidRPr="005A0002" w:rsidRDefault="00267002" w:rsidP="00267002">
            <w:pPr>
              <w:spacing w:after="0" w:line="240" w:lineRule="auto"/>
              <w:jc w:val="center"/>
              <w:rPr>
                <w:rFonts w:ascii="Times New Roman" w:eastAsia="Times New Roman" w:hAnsi="Times New Roman" w:cs="Times New Roman"/>
                <w:b/>
                <w:bCs/>
                <w:color w:val="000000"/>
                <w:sz w:val="18"/>
                <w:szCs w:val="18"/>
                <w:lang w:eastAsia="tr-TR"/>
              </w:rPr>
            </w:pPr>
            <w:r w:rsidRPr="005A0002">
              <w:rPr>
                <w:rFonts w:ascii="Times New Roman" w:eastAsia="Times New Roman" w:hAnsi="Times New Roman" w:cs="Times New Roman"/>
                <w:b/>
                <w:bCs/>
                <w:color w:val="000000"/>
                <w:sz w:val="18"/>
                <w:szCs w:val="18"/>
                <w:lang w:eastAsia="tr-TR"/>
              </w:rPr>
              <w:t>Yıl</w:t>
            </w:r>
          </w:p>
        </w:tc>
        <w:tc>
          <w:tcPr>
            <w:tcW w:w="1134" w:type="dxa"/>
            <w:tcBorders>
              <w:top w:val="nil"/>
              <w:left w:val="nil"/>
              <w:bottom w:val="single" w:sz="4" w:space="0" w:color="auto"/>
              <w:right w:val="nil"/>
            </w:tcBorders>
            <w:shd w:val="clear" w:color="auto" w:fill="auto"/>
            <w:noWrap/>
            <w:vAlign w:val="center"/>
            <w:hideMark/>
          </w:tcPr>
          <w:p w14:paraId="1D784F5F" w14:textId="77777777" w:rsidR="00267002" w:rsidRPr="005A0002" w:rsidRDefault="00267002" w:rsidP="00267002">
            <w:pPr>
              <w:spacing w:after="0" w:line="240" w:lineRule="auto"/>
              <w:jc w:val="center"/>
              <w:rPr>
                <w:rFonts w:ascii="Times New Roman" w:eastAsia="Times New Roman" w:hAnsi="Times New Roman" w:cs="Times New Roman"/>
                <w:b/>
                <w:bCs/>
                <w:color w:val="000000"/>
                <w:sz w:val="18"/>
                <w:szCs w:val="18"/>
                <w:lang w:eastAsia="tr-TR"/>
              </w:rPr>
            </w:pPr>
            <w:r w:rsidRPr="005A0002">
              <w:rPr>
                <w:rFonts w:ascii="Times New Roman" w:eastAsia="Times New Roman" w:hAnsi="Times New Roman" w:cs="Times New Roman"/>
                <w:b/>
                <w:bCs/>
                <w:color w:val="000000"/>
                <w:sz w:val="18"/>
                <w:szCs w:val="18"/>
                <w:lang w:eastAsia="tr-TR"/>
              </w:rPr>
              <w:t>Nüfus</w:t>
            </w:r>
          </w:p>
        </w:tc>
        <w:tc>
          <w:tcPr>
            <w:tcW w:w="709" w:type="dxa"/>
            <w:tcBorders>
              <w:top w:val="nil"/>
              <w:left w:val="nil"/>
              <w:bottom w:val="single" w:sz="4" w:space="0" w:color="auto"/>
              <w:right w:val="nil"/>
            </w:tcBorders>
            <w:shd w:val="clear" w:color="auto" w:fill="auto"/>
            <w:noWrap/>
            <w:vAlign w:val="center"/>
            <w:hideMark/>
          </w:tcPr>
          <w:p w14:paraId="2B89B4F9" w14:textId="77777777" w:rsidR="00267002" w:rsidRPr="005A0002" w:rsidRDefault="00267002" w:rsidP="00267002">
            <w:pPr>
              <w:spacing w:after="0" w:line="240" w:lineRule="auto"/>
              <w:jc w:val="center"/>
              <w:rPr>
                <w:rFonts w:ascii="Times New Roman" w:eastAsia="Times New Roman" w:hAnsi="Times New Roman" w:cs="Times New Roman"/>
                <w:b/>
                <w:bCs/>
                <w:color w:val="000000"/>
                <w:sz w:val="18"/>
                <w:szCs w:val="18"/>
                <w:lang w:eastAsia="tr-TR"/>
              </w:rPr>
            </w:pPr>
            <w:r w:rsidRPr="005A0002">
              <w:rPr>
                <w:rFonts w:ascii="Times New Roman" w:eastAsia="Times New Roman" w:hAnsi="Times New Roman" w:cs="Times New Roman"/>
                <w:b/>
                <w:bCs/>
                <w:color w:val="000000"/>
                <w:sz w:val="18"/>
                <w:szCs w:val="18"/>
                <w:lang w:eastAsia="tr-TR"/>
              </w:rPr>
              <w:t>Artış (%)</w:t>
            </w:r>
          </w:p>
        </w:tc>
        <w:tc>
          <w:tcPr>
            <w:tcW w:w="850" w:type="dxa"/>
            <w:tcBorders>
              <w:top w:val="nil"/>
              <w:left w:val="nil"/>
              <w:bottom w:val="single" w:sz="4" w:space="0" w:color="auto"/>
              <w:right w:val="single" w:sz="4" w:space="0" w:color="auto"/>
            </w:tcBorders>
            <w:shd w:val="clear" w:color="auto" w:fill="auto"/>
            <w:noWrap/>
            <w:vAlign w:val="center"/>
            <w:hideMark/>
          </w:tcPr>
          <w:p w14:paraId="5CF0768B" w14:textId="77777777" w:rsidR="00267002" w:rsidRPr="005A0002" w:rsidRDefault="00267002" w:rsidP="00267002">
            <w:pPr>
              <w:spacing w:after="0" w:line="240" w:lineRule="auto"/>
              <w:jc w:val="center"/>
              <w:rPr>
                <w:rFonts w:ascii="Times New Roman" w:eastAsia="Times New Roman" w:hAnsi="Times New Roman" w:cs="Times New Roman"/>
                <w:b/>
                <w:bCs/>
                <w:color w:val="000000"/>
                <w:sz w:val="18"/>
                <w:szCs w:val="18"/>
                <w:lang w:eastAsia="tr-TR"/>
              </w:rPr>
            </w:pPr>
            <w:r w:rsidRPr="005A0002">
              <w:rPr>
                <w:rFonts w:ascii="Times New Roman" w:eastAsia="Times New Roman" w:hAnsi="Times New Roman" w:cs="Times New Roman"/>
                <w:b/>
                <w:bCs/>
                <w:color w:val="000000"/>
                <w:sz w:val="18"/>
                <w:szCs w:val="18"/>
                <w:lang w:eastAsia="tr-TR"/>
              </w:rPr>
              <w:t>Endeks</w:t>
            </w:r>
          </w:p>
        </w:tc>
        <w:tc>
          <w:tcPr>
            <w:tcW w:w="1134" w:type="dxa"/>
            <w:tcBorders>
              <w:top w:val="nil"/>
              <w:left w:val="nil"/>
              <w:bottom w:val="single" w:sz="4" w:space="0" w:color="auto"/>
              <w:right w:val="nil"/>
            </w:tcBorders>
            <w:shd w:val="clear" w:color="auto" w:fill="auto"/>
            <w:noWrap/>
            <w:vAlign w:val="center"/>
            <w:hideMark/>
          </w:tcPr>
          <w:p w14:paraId="10009448" w14:textId="77777777" w:rsidR="00267002" w:rsidRPr="005A0002" w:rsidRDefault="00267002" w:rsidP="00267002">
            <w:pPr>
              <w:spacing w:after="0" w:line="240" w:lineRule="auto"/>
              <w:jc w:val="center"/>
              <w:rPr>
                <w:rFonts w:ascii="Times New Roman" w:eastAsia="Times New Roman" w:hAnsi="Times New Roman" w:cs="Times New Roman"/>
                <w:b/>
                <w:bCs/>
                <w:color w:val="000000"/>
                <w:sz w:val="18"/>
                <w:szCs w:val="18"/>
                <w:lang w:eastAsia="tr-TR"/>
              </w:rPr>
            </w:pPr>
            <w:r w:rsidRPr="005A0002">
              <w:rPr>
                <w:rFonts w:ascii="Times New Roman" w:eastAsia="Times New Roman" w:hAnsi="Times New Roman" w:cs="Times New Roman"/>
                <w:b/>
                <w:bCs/>
                <w:color w:val="000000"/>
                <w:sz w:val="18"/>
                <w:szCs w:val="18"/>
                <w:lang w:eastAsia="tr-TR"/>
              </w:rPr>
              <w:t>Nüfus</w:t>
            </w:r>
          </w:p>
        </w:tc>
        <w:tc>
          <w:tcPr>
            <w:tcW w:w="732" w:type="dxa"/>
            <w:tcBorders>
              <w:top w:val="nil"/>
              <w:left w:val="nil"/>
              <w:bottom w:val="single" w:sz="4" w:space="0" w:color="auto"/>
              <w:right w:val="nil"/>
            </w:tcBorders>
            <w:shd w:val="clear" w:color="auto" w:fill="auto"/>
            <w:noWrap/>
            <w:vAlign w:val="center"/>
            <w:hideMark/>
          </w:tcPr>
          <w:p w14:paraId="01454336" w14:textId="77777777" w:rsidR="00267002" w:rsidRPr="005A0002" w:rsidRDefault="00267002" w:rsidP="00267002">
            <w:pPr>
              <w:spacing w:after="0" w:line="240" w:lineRule="auto"/>
              <w:jc w:val="center"/>
              <w:rPr>
                <w:rFonts w:ascii="Times New Roman" w:eastAsia="Times New Roman" w:hAnsi="Times New Roman" w:cs="Times New Roman"/>
                <w:b/>
                <w:bCs/>
                <w:color w:val="000000"/>
                <w:sz w:val="18"/>
                <w:szCs w:val="18"/>
                <w:lang w:eastAsia="tr-TR"/>
              </w:rPr>
            </w:pPr>
            <w:r w:rsidRPr="005A0002">
              <w:rPr>
                <w:rFonts w:ascii="Times New Roman" w:eastAsia="Times New Roman" w:hAnsi="Times New Roman" w:cs="Times New Roman"/>
                <w:b/>
                <w:bCs/>
                <w:color w:val="000000"/>
                <w:sz w:val="18"/>
                <w:szCs w:val="18"/>
                <w:lang w:eastAsia="tr-TR"/>
              </w:rPr>
              <w:t>Artış (%)</w:t>
            </w:r>
          </w:p>
        </w:tc>
        <w:tc>
          <w:tcPr>
            <w:tcW w:w="828" w:type="dxa"/>
            <w:tcBorders>
              <w:top w:val="nil"/>
              <w:left w:val="nil"/>
              <w:bottom w:val="single" w:sz="4" w:space="0" w:color="auto"/>
              <w:right w:val="single" w:sz="4" w:space="0" w:color="auto"/>
            </w:tcBorders>
            <w:shd w:val="clear" w:color="auto" w:fill="auto"/>
            <w:noWrap/>
            <w:vAlign w:val="center"/>
            <w:hideMark/>
          </w:tcPr>
          <w:p w14:paraId="593012CE" w14:textId="77777777" w:rsidR="00267002" w:rsidRPr="005A0002" w:rsidRDefault="00267002" w:rsidP="00267002">
            <w:pPr>
              <w:spacing w:after="0" w:line="240" w:lineRule="auto"/>
              <w:jc w:val="center"/>
              <w:rPr>
                <w:rFonts w:ascii="Times New Roman" w:eastAsia="Times New Roman" w:hAnsi="Times New Roman" w:cs="Times New Roman"/>
                <w:b/>
                <w:bCs/>
                <w:color w:val="000000"/>
                <w:sz w:val="18"/>
                <w:szCs w:val="18"/>
                <w:lang w:eastAsia="tr-TR"/>
              </w:rPr>
            </w:pPr>
            <w:r w:rsidRPr="005A0002">
              <w:rPr>
                <w:rFonts w:ascii="Times New Roman" w:eastAsia="Times New Roman" w:hAnsi="Times New Roman" w:cs="Times New Roman"/>
                <w:b/>
                <w:bCs/>
                <w:color w:val="000000"/>
                <w:sz w:val="18"/>
                <w:szCs w:val="18"/>
                <w:lang w:eastAsia="tr-TR"/>
              </w:rPr>
              <w:t>Endeks</w:t>
            </w:r>
          </w:p>
        </w:tc>
        <w:tc>
          <w:tcPr>
            <w:tcW w:w="1275" w:type="dxa"/>
            <w:tcBorders>
              <w:top w:val="nil"/>
              <w:left w:val="nil"/>
              <w:bottom w:val="single" w:sz="4" w:space="0" w:color="auto"/>
              <w:right w:val="nil"/>
            </w:tcBorders>
            <w:shd w:val="clear" w:color="auto" w:fill="auto"/>
            <w:noWrap/>
            <w:vAlign w:val="center"/>
            <w:hideMark/>
          </w:tcPr>
          <w:p w14:paraId="244E5EC7" w14:textId="77777777" w:rsidR="00267002" w:rsidRPr="005A0002" w:rsidRDefault="00267002" w:rsidP="00267002">
            <w:pPr>
              <w:spacing w:after="0" w:line="240" w:lineRule="auto"/>
              <w:jc w:val="center"/>
              <w:rPr>
                <w:rFonts w:ascii="Times New Roman" w:eastAsia="Times New Roman" w:hAnsi="Times New Roman" w:cs="Times New Roman"/>
                <w:b/>
                <w:bCs/>
                <w:color w:val="000000"/>
                <w:sz w:val="18"/>
                <w:szCs w:val="18"/>
                <w:lang w:eastAsia="tr-TR"/>
              </w:rPr>
            </w:pPr>
            <w:r w:rsidRPr="005A0002">
              <w:rPr>
                <w:rFonts w:ascii="Times New Roman" w:eastAsia="Times New Roman" w:hAnsi="Times New Roman" w:cs="Times New Roman"/>
                <w:b/>
                <w:bCs/>
                <w:color w:val="000000"/>
                <w:sz w:val="18"/>
                <w:szCs w:val="18"/>
                <w:lang w:eastAsia="tr-TR"/>
              </w:rPr>
              <w:t>Nüfus</w:t>
            </w:r>
          </w:p>
        </w:tc>
        <w:tc>
          <w:tcPr>
            <w:tcW w:w="709" w:type="dxa"/>
            <w:tcBorders>
              <w:top w:val="nil"/>
              <w:left w:val="nil"/>
              <w:bottom w:val="single" w:sz="4" w:space="0" w:color="auto"/>
              <w:right w:val="nil"/>
            </w:tcBorders>
            <w:shd w:val="clear" w:color="auto" w:fill="auto"/>
            <w:noWrap/>
            <w:vAlign w:val="center"/>
            <w:hideMark/>
          </w:tcPr>
          <w:p w14:paraId="6D96B37C" w14:textId="77777777" w:rsidR="00267002" w:rsidRPr="005A0002" w:rsidRDefault="00267002" w:rsidP="00267002">
            <w:pPr>
              <w:spacing w:after="0" w:line="240" w:lineRule="auto"/>
              <w:jc w:val="center"/>
              <w:rPr>
                <w:rFonts w:ascii="Times New Roman" w:eastAsia="Times New Roman" w:hAnsi="Times New Roman" w:cs="Times New Roman"/>
                <w:b/>
                <w:bCs/>
                <w:color w:val="000000"/>
                <w:sz w:val="18"/>
                <w:szCs w:val="18"/>
                <w:lang w:eastAsia="tr-TR"/>
              </w:rPr>
            </w:pPr>
            <w:r w:rsidRPr="005A0002">
              <w:rPr>
                <w:rFonts w:ascii="Times New Roman" w:eastAsia="Times New Roman" w:hAnsi="Times New Roman" w:cs="Times New Roman"/>
                <w:b/>
                <w:bCs/>
                <w:color w:val="000000"/>
                <w:sz w:val="18"/>
                <w:szCs w:val="18"/>
                <w:lang w:eastAsia="tr-TR"/>
              </w:rPr>
              <w:t>Artış (%)</w:t>
            </w:r>
          </w:p>
        </w:tc>
        <w:tc>
          <w:tcPr>
            <w:tcW w:w="709" w:type="dxa"/>
            <w:tcBorders>
              <w:top w:val="nil"/>
              <w:left w:val="nil"/>
              <w:bottom w:val="nil"/>
              <w:right w:val="nil"/>
            </w:tcBorders>
            <w:shd w:val="clear" w:color="auto" w:fill="auto"/>
            <w:noWrap/>
            <w:vAlign w:val="center"/>
            <w:hideMark/>
          </w:tcPr>
          <w:p w14:paraId="497088EB" w14:textId="77777777" w:rsidR="00267002" w:rsidRPr="005A0002" w:rsidRDefault="00267002" w:rsidP="00267002">
            <w:pPr>
              <w:spacing w:after="0" w:line="240" w:lineRule="auto"/>
              <w:jc w:val="center"/>
              <w:rPr>
                <w:rFonts w:ascii="Times New Roman" w:eastAsia="Times New Roman" w:hAnsi="Times New Roman" w:cs="Times New Roman"/>
                <w:b/>
                <w:bCs/>
                <w:color w:val="000000"/>
                <w:sz w:val="18"/>
                <w:szCs w:val="18"/>
                <w:lang w:eastAsia="tr-TR"/>
              </w:rPr>
            </w:pPr>
            <w:r w:rsidRPr="005A0002">
              <w:rPr>
                <w:rFonts w:ascii="Times New Roman" w:eastAsia="Times New Roman" w:hAnsi="Times New Roman" w:cs="Times New Roman"/>
                <w:b/>
                <w:bCs/>
                <w:color w:val="000000"/>
                <w:sz w:val="18"/>
                <w:szCs w:val="18"/>
                <w:lang w:eastAsia="tr-TR"/>
              </w:rPr>
              <w:t>Endeks</w:t>
            </w:r>
          </w:p>
        </w:tc>
      </w:tr>
      <w:tr w:rsidR="00B87077" w:rsidRPr="005A0002" w14:paraId="4F4BE8FC" w14:textId="77777777" w:rsidTr="00731ADA">
        <w:trPr>
          <w:trHeight w:val="315"/>
          <w:jc w:val="center"/>
        </w:trPr>
        <w:tc>
          <w:tcPr>
            <w:tcW w:w="709" w:type="dxa"/>
            <w:tcBorders>
              <w:top w:val="single" w:sz="4" w:space="0" w:color="auto"/>
              <w:left w:val="nil"/>
              <w:bottom w:val="nil"/>
              <w:right w:val="single" w:sz="4" w:space="0" w:color="auto"/>
            </w:tcBorders>
            <w:shd w:val="clear" w:color="auto" w:fill="auto"/>
            <w:noWrap/>
            <w:vAlign w:val="center"/>
            <w:hideMark/>
          </w:tcPr>
          <w:p w14:paraId="5366A334" w14:textId="77777777" w:rsidR="00267002" w:rsidRPr="005A0002" w:rsidRDefault="00267002" w:rsidP="00267002">
            <w:pPr>
              <w:spacing w:after="0" w:line="240" w:lineRule="auto"/>
              <w:jc w:val="center"/>
              <w:rPr>
                <w:rFonts w:ascii="Times New Roman" w:eastAsia="Times New Roman" w:hAnsi="Times New Roman" w:cs="Times New Roman"/>
                <w:b/>
                <w:bCs/>
                <w:sz w:val="18"/>
                <w:szCs w:val="18"/>
                <w:lang w:eastAsia="tr-TR"/>
              </w:rPr>
            </w:pPr>
            <w:r w:rsidRPr="005A0002">
              <w:rPr>
                <w:rFonts w:ascii="Times New Roman" w:eastAsia="Times New Roman" w:hAnsi="Times New Roman" w:cs="Times New Roman"/>
                <w:b/>
                <w:bCs/>
                <w:sz w:val="18"/>
                <w:szCs w:val="18"/>
                <w:lang w:eastAsia="tr-TR"/>
              </w:rPr>
              <w:t>1927</w:t>
            </w:r>
          </w:p>
        </w:tc>
        <w:tc>
          <w:tcPr>
            <w:tcW w:w="1134" w:type="dxa"/>
            <w:tcBorders>
              <w:top w:val="nil"/>
              <w:left w:val="nil"/>
              <w:bottom w:val="nil"/>
              <w:right w:val="nil"/>
            </w:tcBorders>
            <w:shd w:val="clear" w:color="auto" w:fill="auto"/>
            <w:noWrap/>
            <w:vAlign w:val="bottom"/>
            <w:hideMark/>
          </w:tcPr>
          <w:p w14:paraId="238FDE6E" w14:textId="77777777" w:rsidR="00267002" w:rsidRPr="005A0002" w:rsidRDefault="00267002" w:rsidP="00267002">
            <w:pPr>
              <w:spacing w:after="0" w:line="240" w:lineRule="auto"/>
              <w:jc w:val="center"/>
              <w:rPr>
                <w:rFonts w:ascii="Times New Roman" w:eastAsia="Times New Roman" w:hAnsi="Times New Roman" w:cs="Times New Roman"/>
                <w:sz w:val="18"/>
                <w:szCs w:val="18"/>
                <w:lang w:eastAsia="tr-TR"/>
              </w:rPr>
            </w:pPr>
            <w:r w:rsidRPr="005A0002">
              <w:rPr>
                <w:rFonts w:ascii="Times New Roman" w:eastAsia="Times New Roman" w:hAnsi="Times New Roman" w:cs="Times New Roman"/>
                <w:sz w:val="18"/>
                <w:szCs w:val="18"/>
                <w:lang w:eastAsia="tr-TR"/>
              </w:rPr>
              <w:t>13 648 270</w:t>
            </w:r>
          </w:p>
        </w:tc>
        <w:tc>
          <w:tcPr>
            <w:tcW w:w="709" w:type="dxa"/>
            <w:tcBorders>
              <w:top w:val="nil"/>
              <w:left w:val="nil"/>
              <w:bottom w:val="nil"/>
              <w:right w:val="nil"/>
            </w:tcBorders>
            <w:shd w:val="clear" w:color="auto" w:fill="auto"/>
            <w:noWrap/>
            <w:vAlign w:val="bottom"/>
            <w:hideMark/>
          </w:tcPr>
          <w:p w14:paraId="6154E1F3" w14:textId="54C78CD9" w:rsidR="00267002" w:rsidRPr="005A0002" w:rsidRDefault="00731ADA" w:rsidP="00267002">
            <w:pPr>
              <w:spacing w:after="0" w:line="240" w:lineRule="auto"/>
              <w:jc w:val="center"/>
              <w:rPr>
                <w:rFonts w:ascii="Times New Roman" w:eastAsia="Times New Roman" w:hAnsi="Times New Roman" w:cs="Times New Roman"/>
                <w:sz w:val="18"/>
                <w:szCs w:val="18"/>
                <w:lang w:eastAsia="tr-TR"/>
              </w:rPr>
            </w:pPr>
            <w:r w:rsidRPr="005A0002">
              <w:rPr>
                <w:rFonts w:ascii="Times New Roman" w:eastAsia="Times New Roman" w:hAnsi="Times New Roman" w:cs="Times New Roman"/>
                <w:sz w:val="18"/>
                <w:szCs w:val="18"/>
                <w:lang w:eastAsia="tr-TR"/>
              </w:rPr>
              <w:t>-</w:t>
            </w:r>
          </w:p>
        </w:tc>
        <w:tc>
          <w:tcPr>
            <w:tcW w:w="850" w:type="dxa"/>
            <w:tcBorders>
              <w:top w:val="nil"/>
              <w:left w:val="nil"/>
              <w:bottom w:val="nil"/>
              <w:right w:val="nil"/>
            </w:tcBorders>
            <w:shd w:val="clear" w:color="auto" w:fill="auto"/>
            <w:noWrap/>
            <w:vAlign w:val="bottom"/>
            <w:hideMark/>
          </w:tcPr>
          <w:p w14:paraId="106D05C4"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100</w:t>
            </w:r>
          </w:p>
        </w:tc>
        <w:tc>
          <w:tcPr>
            <w:tcW w:w="1134" w:type="dxa"/>
            <w:tcBorders>
              <w:top w:val="nil"/>
              <w:left w:val="nil"/>
              <w:bottom w:val="nil"/>
              <w:right w:val="nil"/>
            </w:tcBorders>
            <w:shd w:val="clear" w:color="auto" w:fill="auto"/>
            <w:noWrap/>
            <w:vAlign w:val="bottom"/>
            <w:hideMark/>
          </w:tcPr>
          <w:p w14:paraId="4182E58D" w14:textId="77777777" w:rsidR="00267002" w:rsidRPr="005A0002" w:rsidRDefault="00267002" w:rsidP="00267002">
            <w:pPr>
              <w:spacing w:after="0" w:line="240" w:lineRule="auto"/>
              <w:jc w:val="center"/>
              <w:rPr>
                <w:rFonts w:ascii="Times New Roman" w:eastAsia="Times New Roman" w:hAnsi="Times New Roman" w:cs="Times New Roman"/>
                <w:sz w:val="18"/>
                <w:szCs w:val="18"/>
                <w:lang w:eastAsia="tr-TR"/>
              </w:rPr>
            </w:pPr>
            <w:r w:rsidRPr="005A0002">
              <w:rPr>
                <w:rFonts w:ascii="Times New Roman" w:eastAsia="Times New Roman" w:hAnsi="Times New Roman" w:cs="Times New Roman"/>
                <w:sz w:val="18"/>
                <w:szCs w:val="18"/>
                <w:lang w:eastAsia="tr-TR"/>
              </w:rPr>
              <w:t>10 342 391</w:t>
            </w:r>
          </w:p>
        </w:tc>
        <w:tc>
          <w:tcPr>
            <w:tcW w:w="732" w:type="dxa"/>
            <w:tcBorders>
              <w:top w:val="nil"/>
              <w:left w:val="nil"/>
              <w:bottom w:val="nil"/>
              <w:right w:val="nil"/>
            </w:tcBorders>
            <w:shd w:val="clear" w:color="auto" w:fill="auto"/>
            <w:noWrap/>
            <w:vAlign w:val="bottom"/>
            <w:hideMark/>
          </w:tcPr>
          <w:p w14:paraId="55AD38A6" w14:textId="06735559" w:rsidR="00267002" w:rsidRPr="005A0002" w:rsidRDefault="00731ADA" w:rsidP="00267002">
            <w:pPr>
              <w:spacing w:after="0" w:line="240" w:lineRule="auto"/>
              <w:jc w:val="center"/>
              <w:rPr>
                <w:rFonts w:ascii="Times New Roman" w:eastAsia="Times New Roman" w:hAnsi="Times New Roman" w:cs="Times New Roman"/>
                <w:sz w:val="18"/>
                <w:szCs w:val="18"/>
                <w:lang w:eastAsia="tr-TR"/>
              </w:rPr>
            </w:pPr>
            <w:r w:rsidRPr="005A0002">
              <w:rPr>
                <w:rFonts w:ascii="Times New Roman" w:eastAsia="Times New Roman" w:hAnsi="Times New Roman" w:cs="Times New Roman"/>
                <w:sz w:val="18"/>
                <w:szCs w:val="18"/>
                <w:lang w:eastAsia="tr-TR"/>
              </w:rPr>
              <w:t>-</w:t>
            </w:r>
          </w:p>
        </w:tc>
        <w:tc>
          <w:tcPr>
            <w:tcW w:w="828" w:type="dxa"/>
            <w:tcBorders>
              <w:top w:val="nil"/>
              <w:left w:val="nil"/>
              <w:bottom w:val="nil"/>
              <w:right w:val="nil"/>
            </w:tcBorders>
            <w:shd w:val="clear" w:color="auto" w:fill="auto"/>
            <w:noWrap/>
            <w:vAlign w:val="bottom"/>
            <w:hideMark/>
          </w:tcPr>
          <w:p w14:paraId="71631DC1"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100</w:t>
            </w:r>
          </w:p>
        </w:tc>
        <w:tc>
          <w:tcPr>
            <w:tcW w:w="1275" w:type="dxa"/>
            <w:tcBorders>
              <w:top w:val="nil"/>
              <w:left w:val="nil"/>
              <w:bottom w:val="nil"/>
              <w:right w:val="nil"/>
            </w:tcBorders>
            <w:shd w:val="clear" w:color="auto" w:fill="auto"/>
            <w:noWrap/>
            <w:vAlign w:val="bottom"/>
            <w:hideMark/>
          </w:tcPr>
          <w:p w14:paraId="02797312" w14:textId="77777777" w:rsidR="00267002" w:rsidRPr="005A0002" w:rsidRDefault="00267002" w:rsidP="00267002">
            <w:pPr>
              <w:spacing w:after="0" w:line="240" w:lineRule="auto"/>
              <w:jc w:val="center"/>
              <w:rPr>
                <w:rFonts w:ascii="Times New Roman" w:eastAsia="Times New Roman" w:hAnsi="Times New Roman" w:cs="Times New Roman"/>
                <w:sz w:val="18"/>
                <w:szCs w:val="18"/>
                <w:lang w:eastAsia="tr-TR"/>
              </w:rPr>
            </w:pPr>
            <w:r w:rsidRPr="005A0002">
              <w:rPr>
                <w:rFonts w:ascii="Times New Roman" w:eastAsia="Times New Roman" w:hAnsi="Times New Roman" w:cs="Times New Roman"/>
                <w:sz w:val="18"/>
                <w:szCs w:val="18"/>
                <w:lang w:eastAsia="tr-TR"/>
              </w:rPr>
              <w:t>3 305 879</w:t>
            </w:r>
          </w:p>
        </w:tc>
        <w:tc>
          <w:tcPr>
            <w:tcW w:w="709" w:type="dxa"/>
            <w:tcBorders>
              <w:top w:val="nil"/>
              <w:left w:val="nil"/>
              <w:bottom w:val="nil"/>
              <w:right w:val="nil"/>
            </w:tcBorders>
            <w:shd w:val="clear" w:color="auto" w:fill="auto"/>
            <w:noWrap/>
            <w:vAlign w:val="bottom"/>
            <w:hideMark/>
          </w:tcPr>
          <w:p w14:paraId="08403A0E" w14:textId="119DFC1F" w:rsidR="00267002" w:rsidRPr="005A0002" w:rsidRDefault="00731ADA" w:rsidP="00267002">
            <w:pPr>
              <w:spacing w:after="0" w:line="240" w:lineRule="auto"/>
              <w:jc w:val="center"/>
              <w:rPr>
                <w:rFonts w:ascii="Times New Roman" w:eastAsia="Times New Roman" w:hAnsi="Times New Roman" w:cs="Times New Roman"/>
                <w:sz w:val="18"/>
                <w:szCs w:val="18"/>
                <w:lang w:eastAsia="tr-TR"/>
              </w:rPr>
            </w:pPr>
            <w:r w:rsidRPr="005A0002">
              <w:rPr>
                <w:rFonts w:ascii="Times New Roman" w:eastAsia="Times New Roman" w:hAnsi="Times New Roman" w:cs="Times New Roman"/>
                <w:sz w:val="18"/>
                <w:szCs w:val="18"/>
                <w:lang w:eastAsia="tr-TR"/>
              </w:rPr>
              <w:t>-</w:t>
            </w:r>
          </w:p>
        </w:tc>
        <w:tc>
          <w:tcPr>
            <w:tcW w:w="709" w:type="dxa"/>
            <w:tcBorders>
              <w:top w:val="single" w:sz="4" w:space="0" w:color="auto"/>
              <w:left w:val="nil"/>
              <w:bottom w:val="nil"/>
              <w:right w:val="nil"/>
            </w:tcBorders>
            <w:shd w:val="clear" w:color="auto" w:fill="auto"/>
            <w:noWrap/>
            <w:vAlign w:val="bottom"/>
            <w:hideMark/>
          </w:tcPr>
          <w:p w14:paraId="22FFEDA0"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100</w:t>
            </w:r>
          </w:p>
        </w:tc>
      </w:tr>
      <w:tr w:rsidR="00B87077" w:rsidRPr="005A0002" w14:paraId="0476B4F6" w14:textId="77777777" w:rsidTr="00731ADA">
        <w:trPr>
          <w:trHeight w:val="315"/>
          <w:jc w:val="center"/>
        </w:trPr>
        <w:tc>
          <w:tcPr>
            <w:tcW w:w="709" w:type="dxa"/>
            <w:tcBorders>
              <w:top w:val="nil"/>
              <w:left w:val="nil"/>
              <w:bottom w:val="nil"/>
              <w:right w:val="single" w:sz="4" w:space="0" w:color="auto"/>
            </w:tcBorders>
            <w:shd w:val="clear" w:color="auto" w:fill="auto"/>
            <w:noWrap/>
            <w:vAlign w:val="center"/>
            <w:hideMark/>
          </w:tcPr>
          <w:p w14:paraId="2E35DC49" w14:textId="77777777" w:rsidR="00267002" w:rsidRPr="005A0002" w:rsidRDefault="00267002" w:rsidP="00267002">
            <w:pPr>
              <w:spacing w:after="0" w:line="240" w:lineRule="auto"/>
              <w:jc w:val="center"/>
              <w:rPr>
                <w:rFonts w:ascii="Times New Roman" w:eastAsia="Times New Roman" w:hAnsi="Times New Roman" w:cs="Times New Roman"/>
                <w:b/>
                <w:bCs/>
                <w:sz w:val="18"/>
                <w:szCs w:val="18"/>
                <w:lang w:eastAsia="tr-TR"/>
              </w:rPr>
            </w:pPr>
            <w:r w:rsidRPr="005A0002">
              <w:rPr>
                <w:rFonts w:ascii="Times New Roman" w:eastAsia="Times New Roman" w:hAnsi="Times New Roman" w:cs="Times New Roman"/>
                <w:b/>
                <w:bCs/>
                <w:sz w:val="18"/>
                <w:szCs w:val="18"/>
                <w:lang w:eastAsia="tr-TR"/>
              </w:rPr>
              <w:t>1935</w:t>
            </w:r>
          </w:p>
        </w:tc>
        <w:tc>
          <w:tcPr>
            <w:tcW w:w="1134" w:type="dxa"/>
            <w:tcBorders>
              <w:top w:val="nil"/>
              <w:left w:val="nil"/>
              <w:bottom w:val="nil"/>
              <w:right w:val="nil"/>
            </w:tcBorders>
            <w:shd w:val="clear" w:color="auto" w:fill="auto"/>
            <w:noWrap/>
            <w:vAlign w:val="bottom"/>
            <w:hideMark/>
          </w:tcPr>
          <w:p w14:paraId="6350984F" w14:textId="77777777" w:rsidR="00267002" w:rsidRPr="005A0002" w:rsidRDefault="00267002" w:rsidP="00267002">
            <w:pPr>
              <w:spacing w:after="0" w:line="240" w:lineRule="auto"/>
              <w:jc w:val="center"/>
              <w:rPr>
                <w:rFonts w:ascii="Times New Roman" w:eastAsia="Times New Roman" w:hAnsi="Times New Roman" w:cs="Times New Roman"/>
                <w:sz w:val="18"/>
                <w:szCs w:val="18"/>
                <w:lang w:eastAsia="tr-TR"/>
              </w:rPr>
            </w:pPr>
            <w:r w:rsidRPr="005A0002">
              <w:rPr>
                <w:rFonts w:ascii="Times New Roman" w:eastAsia="Times New Roman" w:hAnsi="Times New Roman" w:cs="Times New Roman"/>
                <w:sz w:val="18"/>
                <w:szCs w:val="18"/>
                <w:lang w:eastAsia="tr-TR"/>
              </w:rPr>
              <w:t>16 158 018</w:t>
            </w:r>
          </w:p>
        </w:tc>
        <w:tc>
          <w:tcPr>
            <w:tcW w:w="709" w:type="dxa"/>
            <w:tcBorders>
              <w:top w:val="nil"/>
              <w:left w:val="nil"/>
              <w:bottom w:val="nil"/>
              <w:right w:val="nil"/>
            </w:tcBorders>
            <w:shd w:val="clear" w:color="auto" w:fill="auto"/>
            <w:noWrap/>
            <w:vAlign w:val="bottom"/>
            <w:hideMark/>
          </w:tcPr>
          <w:p w14:paraId="25F00CF5"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18,38</w:t>
            </w:r>
          </w:p>
        </w:tc>
        <w:tc>
          <w:tcPr>
            <w:tcW w:w="850" w:type="dxa"/>
            <w:tcBorders>
              <w:top w:val="nil"/>
              <w:left w:val="nil"/>
              <w:bottom w:val="nil"/>
              <w:right w:val="nil"/>
            </w:tcBorders>
            <w:shd w:val="clear" w:color="auto" w:fill="auto"/>
            <w:noWrap/>
            <w:vAlign w:val="bottom"/>
            <w:hideMark/>
          </w:tcPr>
          <w:p w14:paraId="052DC8F5"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100</w:t>
            </w:r>
          </w:p>
        </w:tc>
        <w:tc>
          <w:tcPr>
            <w:tcW w:w="1134" w:type="dxa"/>
            <w:tcBorders>
              <w:top w:val="nil"/>
              <w:left w:val="nil"/>
              <w:bottom w:val="nil"/>
              <w:right w:val="nil"/>
            </w:tcBorders>
            <w:shd w:val="clear" w:color="auto" w:fill="auto"/>
            <w:noWrap/>
            <w:vAlign w:val="bottom"/>
            <w:hideMark/>
          </w:tcPr>
          <w:p w14:paraId="48830A16" w14:textId="77777777" w:rsidR="00267002" w:rsidRPr="005A0002" w:rsidRDefault="00267002" w:rsidP="00267002">
            <w:pPr>
              <w:spacing w:after="0" w:line="240" w:lineRule="auto"/>
              <w:jc w:val="center"/>
              <w:rPr>
                <w:rFonts w:ascii="Times New Roman" w:eastAsia="Times New Roman" w:hAnsi="Times New Roman" w:cs="Times New Roman"/>
                <w:sz w:val="18"/>
                <w:szCs w:val="18"/>
                <w:lang w:eastAsia="tr-TR"/>
              </w:rPr>
            </w:pPr>
            <w:r w:rsidRPr="005A0002">
              <w:rPr>
                <w:rFonts w:ascii="Times New Roman" w:eastAsia="Times New Roman" w:hAnsi="Times New Roman" w:cs="Times New Roman"/>
                <w:sz w:val="18"/>
                <w:szCs w:val="18"/>
                <w:lang w:eastAsia="tr-TR"/>
              </w:rPr>
              <w:t>12 355 376</w:t>
            </w:r>
          </w:p>
        </w:tc>
        <w:tc>
          <w:tcPr>
            <w:tcW w:w="732" w:type="dxa"/>
            <w:tcBorders>
              <w:top w:val="nil"/>
              <w:left w:val="nil"/>
              <w:bottom w:val="nil"/>
              <w:right w:val="nil"/>
            </w:tcBorders>
            <w:shd w:val="clear" w:color="auto" w:fill="auto"/>
            <w:noWrap/>
            <w:vAlign w:val="bottom"/>
            <w:hideMark/>
          </w:tcPr>
          <w:p w14:paraId="6626D8D7"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19,46</w:t>
            </w:r>
          </w:p>
        </w:tc>
        <w:tc>
          <w:tcPr>
            <w:tcW w:w="828" w:type="dxa"/>
            <w:tcBorders>
              <w:top w:val="nil"/>
              <w:left w:val="nil"/>
              <w:bottom w:val="nil"/>
              <w:right w:val="nil"/>
            </w:tcBorders>
            <w:shd w:val="clear" w:color="auto" w:fill="auto"/>
            <w:noWrap/>
            <w:vAlign w:val="bottom"/>
            <w:hideMark/>
          </w:tcPr>
          <w:p w14:paraId="7B598AB1"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100</w:t>
            </w:r>
          </w:p>
        </w:tc>
        <w:tc>
          <w:tcPr>
            <w:tcW w:w="1275" w:type="dxa"/>
            <w:tcBorders>
              <w:top w:val="nil"/>
              <w:left w:val="nil"/>
              <w:bottom w:val="nil"/>
              <w:right w:val="nil"/>
            </w:tcBorders>
            <w:shd w:val="clear" w:color="auto" w:fill="auto"/>
            <w:noWrap/>
            <w:vAlign w:val="bottom"/>
            <w:hideMark/>
          </w:tcPr>
          <w:p w14:paraId="352A994B" w14:textId="77777777" w:rsidR="00267002" w:rsidRPr="005A0002" w:rsidRDefault="00267002" w:rsidP="00267002">
            <w:pPr>
              <w:spacing w:after="0" w:line="240" w:lineRule="auto"/>
              <w:jc w:val="center"/>
              <w:rPr>
                <w:rFonts w:ascii="Times New Roman" w:eastAsia="Times New Roman" w:hAnsi="Times New Roman" w:cs="Times New Roman"/>
                <w:sz w:val="18"/>
                <w:szCs w:val="18"/>
                <w:lang w:eastAsia="tr-TR"/>
              </w:rPr>
            </w:pPr>
            <w:r w:rsidRPr="005A0002">
              <w:rPr>
                <w:rFonts w:ascii="Times New Roman" w:eastAsia="Times New Roman" w:hAnsi="Times New Roman" w:cs="Times New Roman"/>
                <w:sz w:val="18"/>
                <w:szCs w:val="18"/>
                <w:lang w:eastAsia="tr-TR"/>
              </w:rPr>
              <w:t>3 802 642</w:t>
            </w:r>
          </w:p>
        </w:tc>
        <w:tc>
          <w:tcPr>
            <w:tcW w:w="709" w:type="dxa"/>
            <w:tcBorders>
              <w:top w:val="nil"/>
              <w:left w:val="nil"/>
              <w:bottom w:val="nil"/>
              <w:right w:val="nil"/>
            </w:tcBorders>
            <w:shd w:val="clear" w:color="auto" w:fill="auto"/>
            <w:noWrap/>
            <w:vAlign w:val="bottom"/>
            <w:hideMark/>
          </w:tcPr>
          <w:p w14:paraId="3E47A8CA"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15,02</w:t>
            </w:r>
          </w:p>
        </w:tc>
        <w:tc>
          <w:tcPr>
            <w:tcW w:w="709" w:type="dxa"/>
            <w:tcBorders>
              <w:top w:val="nil"/>
              <w:left w:val="nil"/>
              <w:bottom w:val="nil"/>
              <w:right w:val="nil"/>
            </w:tcBorders>
            <w:shd w:val="clear" w:color="auto" w:fill="auto"/>
            <w:noWrap/>
            <w:vAlign w:val="bottom"/>
            <w:hideMark/>
          </w:tcPr>
          <w:p w14:paraId="5E231F5A"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100</w:t>
            </w:r>
          </w:p>
        </w:tc>
      </w:tr>
      <w:tr w:rsidR="00B87077" w:rsidRPr="005A0002" w14:paraId="24736146" w14:textId="77777777" w:rsidTr="00731ADA">
        <w:trPr>
          <w:trHeight w:val="345"/>
          <w:jc w:val="center"/>
        </w:trPr>
        <w:tc>
          <w:tcPr>
            <w:tcW w:w="709" w:type="dxa"/>
            <w:tcBorders>
              <w:top w:val="nil"/>
              <w:left w:val="nil"/>
              <w:bottom w:val="nil"/>
              <w:right w:val="single" w:sz="4" w:space="0" w:color="auto"/>
            </w:tcBorders>
            <w:shd w:val="clear" w:color="auto" w:fill="auto"/>
            <w:noWrap/>
            <w:vAlign w:val="center"/>
            <w:hideMark/>
          </w:tcPr>
          <w:p w14:paraId="5908FF1B" w14:textId="77777777" w:rsidR="00267002" w:rsidRPr="005A0002" w:rsidRDefault="00267002" w:rsidP="00267002">
            <w:pPr>
              <w:spacing w:after="0" w:line="240" w:lineRule="auto"/>
              <w:jc w:val="center"/>
              <w:rPr>
                <w:rFonts w:ascii="Times New Roman" w:eastAsia="Times New Roman" w:hAnsi="Times New Roman" w:cs="Times New Roman"/>
                <w:b/>
                <w:bCs/>
                <w:sz w:val="18"/>
                <w:szCs w:val="18"/>
                <w:lang w:eastAsia="tr-TR"/>
              </w:rPr>
            </w:pPr>
            <w:r w:rsidRPr="005A0002">
              <w:rPr>
                <w:rFonts w:ascii="Times New Roman" w:eastAsia="Times New Roman" w:hAnsi="Times New Roman" w:cs="Times New Roman"/>
                <w:b/>
                <w:bCs/>
                <w:sz w:val="18"/>
                <w:szCs w:val="18"/>
                <w:lang w:eastAsia="tr-TR"/>
              </w:rPr>
              <w:t>1940</w:t>
            </w:r>
          </w:p>
        </w:tc>
        <w:tc>
          <w:tcPr>
            <w:tcW w:w="1134" w:type="dxa"/>
            <w:tcBorders>
              <w:top w:val="nil"/>
              <w:left w:val="nil"/>
              <w:bottom w:val="nil"/>
              <w:right w:val="nil"/>
            </w:tcBorders>
            <w:shd w:val="clear" w:color="auto" w:fill="auto"/>
            <w:noWrap/>
            <w:vAlign w:val="bottom"/>
            <w:hideMark/>
          </w:tcPr>
          <w:p w14:paraId="492FA26C" w14:textId="77777777" w:rsidR="00267002" w:rsidRPr="005A0002" w:rsidRDefault="00267002" w:rsidP="00267002">
            <w:pPr>
              <w:spacing w:after="0" w:line="240" w:lineRule="auto"/>
              <w:jc w:val="center"/>
              <w:rPr>
                <w:rFonts w:ascii="Times New Roman" w:eastAsia="Times New Roman" w:hAnsi="Times New Roman" w:cs="Times New Roman"/>
                <w:sz w:val="18"/>
                <w:szCs w:val="18"/>
                <w:lang w:eastAsia="tr-TR"/>
              </w:rPr>
            </w:pPr>
            <w:r w:rsidRPr="005A0002">
              <w:rPr>
                <w:rFonts w:ascii="Times New Roman" w:eastAsia="Times New Roman" w:hAnsi="Times New Roman" w:cs="Times New Roman"/>
                <w:sz w:val="18"/>
                <w:szCs w:val="18"/>
                <w:lang w:eastAsia="tr-TR"/>
              </w:rPr>
              <w:t>17 820 950</w:t>
            </w:r>
          </w:p>
        </w:tc>
        <w:tc>
          <w:tcPr>
            <w:tcW w:w="709" w:type="dxa"/>
            <w:tcBorders>
              <w:top w:val="nil"/>
              <w:left w:val="nil"/>
              <w:bottom w:val="nil"/>
              <w:right w:val="nil"/>
            </w:tcBorders>
            <w:shd w:val="clear" w:color="auto" w:fill="auto"/>
            <w:noWrap/>
            <w:vAlign w:val="bottom"/>
            <w:hideMark/>
          </w:tcPr>
          <w:p w14:paraId="4376ED7D"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10,29</w:t>
            </w:r>
          </w:p>
        </w:tc>
        <w:tc>
          <w:tcPr>
            <w:tcW w:w="850" w:type="dxa"/>
            <w:tcBorders>
              <w:top w:val="nil"/>
              <w:left w:val="nil"/>
              <w:bottom w:val="nil"/>
              <w:right w:val="nil"/>
            </w:tcBorders>
            <w:shd w:val="clear" w:color="auto" w:fill="auto"/>
            <w:noWrap/>
            <w:vAlign w:val="bottom"/>
            <w:hideMark/>
          </w:tcPr>
          <w:p w14:paraId="4481AF99"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100</w:t>
            </w:r>
          </w:p>
        </w:tc>
        <w:tc>
          <w:tcPr>
            <w:tcW w:w="1134" w:type="dxa"/>
            <w:tcBorders>
              <w:top w:val="nil"/>
              <w:left w:val="nil"/>
              <w:bottom w:val="nil"/>
              <w:right w:val="nil"/>
            </w:tcBorders>
            <w:shd w:val="clear" w:color="auto" w:fill="auto"/>
            <w:noWrap/>
            <w:vAlign w:val="bottom"/>
            <w:hideMark/>
          </w:tcPr>
          <w:p w14:paraId="3E3A5C98" w14:textId="77777777" w:rsidR="00267002" w:rsidRPr="005A0002" w:rsidRDefault="00267002" w:rsidP="00267002">
            <w:pPr>
              <w:spacing w:after="0" w:line="240" w:lineRule="auto"/>
              <w:jc w:val="center"/>
              <w:rPr>
                <w:rFonts w:ascii="Times New Roman" w:eastAsia="Times New Roman" w:hAnsi="Times New Roman" w:cs="Times New Roman"/>
                <w:sz w:val="18"/>
                <w:szCs w:val="18"/>
                <w:lang w:eastAsia="tr-TR"/>
              </w:rPr>
            </w:pPr>
            <w:r w:rsidRPr="005A0002">
              <w:rPr>
                <w:rFonts w:ascii="Times New Roman" w:eastAsia="Times New Roman" w:hAnsi="Times New Roman" w:cs="Times New Roman"/>
                <w:sz w:val="18"/>
                <w:szCs w:val="18"/>
                <w:lang w:eastAsia="tr-TR"/>
              </w:rPr>
              <w:t>13 474 701</w:t>
            </w:r>
          </w:p>
        </w:tc>
        <w:tc>
          <w:tcPr>
            <w:tcW w:w="732" w:type="dxa"/>
            <w:tcBorders>
              <w:top w:val="nil"/>
              <w:left w:val="nil"/>
              <w:bottom w:val="nil"/>
              <w:right w:val="nil"/>
            </w:tcBorders>
            <w:shd w:val="clear" w:color="auto" w:fill="auto"/>
            <w:noWrap/>
            <w:vAlign w:val="bottom"/>
            <w:hideMark/>
          </w:tcPr>
          <w:p w14:paraId="5FFF0F27"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9,05</w:t>
            </w:r>
          </w:p>
        </w:tc>
        <w:tc>
          <w:tcPr>
            <w:tcW w:w="828" w:type="dxa"/>
            <w:tcBorders>
              <w:top w:val="nil"/>
              <w:left w:val="nil"/>
              <w:bottom w:val="nil"/>
              <w:right w:val="nil"/>
            </w:tcBorders>
            <w:shd w:val="clear" w:color="auto" w:fill="auto"/>
            <w:noWrap/>
            <w:vAlign w:val="bottom"/>
            <w:hideMark/>
          </w:tcPr>
          <w:p w14:paraId="56F54680"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100</w:t>
            </w:r>
          </w:p>
        </w:tc>
        <w:tc>
          <w:tcPr>
            <w:tcW w:w="1275" w:type="dxa"/>
            <w:tcBorders>
              <w:top w:val="nil"/>
              <w:left w:val="nil"/>
              <w:bottom w:val="nil"/>
              <w:right w:val="nil"/>
            </w:tcBorders>
            <w:shd w:val="clear" w:color="auto" w:fill="auto"/>
            <w:noWrap/>
            <w:vAlign w:val="bottom"/>
            <w:hideMark/>
          </w:tcPr>
          <w:p w14:paraId="1A9E7598" w14:textId="77777777" w:rsidR="00267002" w:rsidRPr="005A0002" w:rsidRDefault="00267002" w:rsidP="00267002">
            <w:pPr>
              <w:spacing w:after="0" w:line="240" w:lineRule="auto"/>
              <w:jc w:val="center"/>
              <w:rPr>
                <w:rFonts w:ascii="Times New Roman" w:eastAsia="Times New Roman" w:hAnsi="Times New Roman" w:cs="Times New Roman"/>
                <w:sz w:val="18"/>
                <w:szCs w:val="18"/>
                <w:lang w:eastAsia="tr-TR"/>
              </w:rPr>
            </w:pPr>
            <w:r w:rsidRPr="005A0002">
              <w:rPr>
                <w:rFonts w:ascii="Times New Roman" w:eastAsia="Times New Roman" w:hAnsi="Times New Roman" w:cs="Times New Roman"/>
                <w:sz w:val="18"/>
                <w:szCs w:val="18"/>
                <w:lang w:eastAsia="tr-TR"/>
              </w:rPr>
              <w:t>4 346 249</w:t>
            </w:r>
          </w:p>
        </w:tc>
        <w:tc>
          <w:tcPr>
            <w:tcW w:w="709" w:type="dxa"/>
            <w:tcBorders>
              <w:top w:val="nil"/>
              <w:left w:val="nil"/>
              <w:bottom w:val="nil"/>
              <w:right w:val="nil"/>
            </w:tcBorders>
            <w:shd w:val="clear" w:color="auto" w:fill="auto"/>
            <w:noWrap/>
            <w:vAlign w:val="bottom"/>
            <w:hideMark/>
          </w:tcPr>
          <w:p w14:paraId="4C11FA92"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14,29</w:t>
            </w:r>
          </w:p>
        </w:tc>
        <w:tc>
          <w:tcPr>
            <w:tcW w:w="709" w:type="dxa"/>
            <w:tcBorders>
              <w:top w:val="nil"/>
              <w:left w:val="nil"/>
              <w:bottom w:val="nil"/>
              <w:right w:val="nil"/>
            </w:tcBorders>
            <w:shd w:val="clear" w:color="auto" w:fill="auto"/>
            <w:noWrap/>
            <w:vAlign w:val="bottom"/>
            <w:hideMark/>
          </w:tcPr>
          <w:p w14:paraId="68C68F46"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100</w:t>
            </w:r>
          </w:p>
        </w:tc>
      </w:tr>
      <w:tr w:rsidR="00B87077" w:rsidRPr="005A0002" w14:paraId="1DB2A2BA" w14:textId="77777777" w:rsidTr="00731ADA">
        <w:trPr>
          <w:trHeight w:val="315"/>
          <w:jc w:val="center"/>
        </w:trPr>
        <w:tc>
          <w:tcPr>
            <w:tcW w:w="709" w:type="dxa"/>
            <w:tcBorders>
              <w:top w:val="nil"/>
              <w:left w:val="nil"/>
              <w:bottom w:val="nil"/>
              <w:right w:val="single" w:sz="4" w:space="0" w:color="auto"/>
            </w:tcBorders>
            <w:shd w:val="clear" w:color="auto" w:fill="auto"/>
            <w:noWrap/>
            <w:vAlign w:val="center"/>
            <w:hideMark/>
          </w:tcPr>
          <w:p w14:paraId="79678308" w14:textId="77777777" w:rsidR="00267002" w:rsidRPr="005A0002" w:rsidRDefault="00267002" w:rsidP="00267002">
            <w:pPr>
              <w:spacing w:after="0" w:line="240" w:lineRule="auto"/>
              <w:jc w:val="center"/>
              <w:rPr>
                <w:rFonts w:ascii="Times New Roman" w:eastAsia="Times New Roman" w:hAnsi="Times New Roman" w:cs="Times New Roman"/>
                <w:b/>
                <w:bCs/>
                <w:sz w:val="18"/>
                <w:szCs w:val="18"/>
                <w:lang w:eastAsia="tr-TR"/>
              </w:rPr>
            </w:pPr>
            <w:r w:rsidRPr="005A0002">
              <w:rPr>
                <w:rFonts w:ascii="Times New Roman" w:eastAsia="Times New Roman" w:hAnsi="Times New Roman" w:cs="Times New Roman"/>
                <w:b/>
                <w:bCs/>
                <w:sz w:val="18"/>
                <w:szCs w:val="18"/>
                <w:lang w:eastAsia="tr-TR"/>
              </w:rPr>
              <w:t>1945</w:t>
            </w:r>
          </w:p>
        </w:tc>
        <w:tc>
          <w:tcPr>
            <w:tcW w:w="1134" w:type="dxa"/>
            <w:tcBorders>
              <w:top w:val="nil"/>
              <w:left w:val="nil"/>
              <w:bottom w:val="nil"/>
              <w:right w:val="nil"/>
            </w:tcBorders>
            <w:shd w:val="clear" w:color="auto" w:fill="auto"/>
            <w:noWrap/>
            <w:vAlign w:val="bottom"/>
            <w:hideMark/>
          </w:tcPr>
          <w:p w14:paraId="131ACA7C" w14:textId="77777777" w:rsidR="00267002" w:rsidRPr="005A0002" w:rsidRDefault="00267002" w:rsidP="00267002">
            <w:pPr>
              <w:spacing w:after="0" w:line="240" w:lineRule="auto"/>
              <w:jc w:val="center"/>
              <w:rPr>
                <w:rFonts w:ascii="Times New Roman" w:eastAsia="Times New Roman" w:hAnsi="Times New Roman" w:cs="Times New Roman"/>
                <w:sz w:val="18"/>
                <w:szCs w:val="18"/>
                <w:lang w:eastAsia="tr-TR"/>
              </w:rPr>
            </w:pPr>
            <w:r w:rsidRPr="005A0002">
              <w:rPr>
                <w:rFonts w:ascii="Times New Roman" w:eastAsia="Times New Roman" w:hAnsi="Times New Roman" w:cs="Times New Roman"/>
                <w:sz w:val="18"/>
                <w:szCs w:val="18"/>
                <w:lang w:eastAsia="tr-TR"/>
              </w:rPr>
              <w:t>18 790 174</w:t>
            </w:r>
          </w:p>
        </w:tc>
        <w:tc>
          <w:tcPr>
            <w:tcW w:w="709" w:type="dxa"/>
            <w:tcBorders>
              <w:top w:val="nil"/>
              <w:left w:val="nil"/>
              <w:bottom w:val="nil"/>
              <w:right w:val="nil"/>
            </w:tcBorders>
            <w:shd w:val="clear" w:color="auto" w:fill="auto"/>
            <w:noWrap/>
            <w:vAlign w:val="bottom"/>
            <w:hideMark/>
          </w:tcPr>
          <w:p w14:paraId="05D6C533"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5,43</w:t>
            </w:r>
          </w:p>
        </w:tc>
        <w:tc>
          <w:tcPr>
            <w:tcW w:w="850" w:type="dxa"/>
            <w:tcBorders>
              <w:top w:val="nil"/>
              <w:left w:val="nil"/>
              <w:bottom w:val="nil"/>
              <w:right w:val="nil"/>
            </w:tcBorders>
            <w:shd w:val="clear" w:color="auto" w:fill="auto"/>
            <w:noWrap/>
            <w:vAlign w:val="bottom"/>
            <w:hideMark/>
          </w:tcPr>
          <w:p w14:paraId="1B57FA50"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100</w:t>
            </w:r>
          </w:p>
        </w:tc>
        <w:tc>
          <w:tcPr>
            <w:tcW w:w="1134" w:type="dxa"/>
            <w:tcBorders>
              <w:top w:val="nil"/>
              <w:left w:val="nil"/>
              <w:bottom w:val="nil"/>
              <w:right w:val="nil"/>
            </w:tcBorders>
            <w:shd w:val="clear" w:color="auto" w:fill="auto"/>
            <w:noWrap/>
            <w:vAlign w:val="bottom"/>
            <w:hideMark/>
          </w:tcPr>
          <w:p w14:paraId="192A9F2A" w14:textId="77777777" w:rsidR="00267002" w:rsidRPr="005A0002" w:rsidRDefault="00267002" w:rsidP="00267002">
            <w:pPr>
              <w:spacing w:after="0" w:line="240" w:lineRule="auto"/>
              <w:jc w:val="center"/>
              <w:rPr>
                <w:rFonts w:ascii="Times New Roman" w:eastAsia="Times New Roman" w:hAnsi="Times New Roman" w:cs="Times New Roman"/>
                <w:sz w:val="18"/>
                <w:szCs w:val="18"/>
                <w:lang w:eastAsia="tr-TR"/>
              </w:rPr>
            </w:pPr>
            <w:r w:rsidRPr="005A0002">
              <w:rPr>
                <w:rFonts w:ascii="Times New Roman" w:eastAsia="Times New Roman" w:hAnsi="Times New Roman" w:cs="Times New Roman"/>
                <w:sz w:val="18"/>
                <w:szCs w:val="18"/>
                <w:lang w:eastAsia="tr-TR"/>
              </w:rPr>
              <w:t>14 103 072</w:t>
            </w:r>
          </w:p>
        </w:tc>
        <w:tc>
          <w:tcPr>
            <w:tcW w:w="732" w:type="dxa"/>
            <w:tcBorders>
              <w:top w:val="nil"/>
              <w:left w:val="nil"/>
              <w:bottom w:val="nil"/>
              <w:right w:val="nil"/>
            </w:tcBorders>
            <w:shd w:val="clear" w:color="auto" w:fill="auto"/>
            <w:noWrap/>
            <w:vAlign w:val="bottom"/>
            <w:hideMark/>
          </w:tcPr>
          <w:p w14:paraId="1328C868"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4,66</w:t>
            </w:r>
          </w:p>
        </w:tc>
        <w:tc>
          <w:tcPr>
            <w:tcW w:w="828" w:type="dxa"/>
            <w:tcBorders>
              <w:top w:val="nil"/>
              <w:left w:val="nil"/>
              <w:bottom w:val="nil"/>
              <w:right w:val="nil"/>
            </w:tcBorders>
            <w:shd w:val="clear" w:color="auto" w:fill="auto"/>
            <w:noWrap/>
            <w:vAlign w:val="bottom"/>
            <w:hideMark/>
          </w:tcPr>
          <w:p w14:paraId="1E9CEF76"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100</w:t>
            </w:r>
          </w:p>
        </w:tc>
        <w:tc>
          <w:tcPr>
            <w:tcW w:w="1275" w:type="dxa"/>
            <w:tcBorders>
              <w:top w:val="nil"/>
              <w:left w:val="nil"/>
              <w:bottom w:val="nil"/>
              <w:right w:val="nil"/>
            </w:tcBorders>
            <w:shd w:val="clear" w:color="auto" w:fill="auto"/>
            <w:noWrap/>
            <w:vAlign w:val="bottom"/>
            <w:hideMark/>
          </w:tcPr>
          <w:p w14:paraId="059B45C2" w14:textId="77777777" w:rsidR="00267002" w:rsidRPr="005A0002" w:rsidRDefault="00267002" w:rsidP="00267002">
            <w:pPr>
              <w:spacing w:after="0" w:line="240" w:lineRule="auto"/>
              <w:jc w:val="center"/>
              <w:rPr>
                <w:rFonts w:ascii="Times New Roman" w:eastAsia="Times New Roman" w:hAnsi="Times New Roman" w:cs="Times New Roman"/>
                <w:sz w:val="18"/>
                <w:szCs w:val="18"/>
                <w:lang w:eastAsia="tr-TR"/>
              </w:rPr>
            </w:pPr>
            <w:r w:rsidRPr="005A0002">
              <w:rPr>
                <w:rFonts w:ascii="Times New Roman" w:eastAsia="Times New Roman" w:hAnsi="Times New Roman" w:cs="Times New Roman"/>
                <w:sz w:val="18"/>
                <w:szCs w:val="18"/>
                <w:lang w:eastAsia="tr-TR"/>
              </w:rPr>
              <w:t>4 687 102</w:t>
            </w:r>
          </w:p>
        </w:tc>
        <w:tc>
          <w:tcPr>
            <w:tcW w:w="709" w:type="dxa"/>
            <w:tcBorders>
              <w:top w:val="nil"/>
              <w:left w:val="nil"/>
              <w:bottom w:val="nil"/>
              <w:right w:val="nil"/>
            </w:tcBorders>
            <w:shd w:val="clear" w:color="auto" w:fill="auto"/>
            <w:noWrap/>
            <w:vAlign w:val="bottom"/>
            <w:hideMark/>
          </w:tcPr>
          <w:p w14:paraId="30CFC652"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7,84</w:t>
            </w:r>
          </w:p>
        </w:tc>
        <w:tc>
          <w:tcPr>
            <w:tcW w:w="709" w:type="dxa"/>
            <w:tcBorders>
              <w:top w:val="nil"/>
              <w:left w:val="nil"/>
              <w:bottom w:val="nil"/>
              <w:right w:val="nil"/>
            </w:tcBorders>
            <w:shd w:val="clear" w:color="auto" w:fill="auto"/>
            <w:noWrap/>
            <w:vAlign w:val="bottom"/>
            <w:hideMark/>
          </w:tcPr>
          <w:p w14:paraId="2DF7FD06"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100</w:t>
            </w:r>
          </w:p>
        </w:tc>
      </w:tr>
      <w:tr w:rsidR="00B87077" w:rsidRPr="005A0002" w14:paraId="75651050" w14:textId="77777777" w:rsidTr="00731ADA">
        <w:trPr>
          <w:trHeight w:val="315"/>
          <w:jc w:val="center"/>
        </w:trPr>
        <w:tc>
          <w:tcPr>
            <w:tcW w:w="709" w:type="dxa"/>
            <w:tcBorders>
              <w:top w:val="nil"/>
              <w:left w:val="nil"/>
              <w:bottom w:val="nil"/>
              <w:right w:val="single" w:sz="4" w:space="0" w:color="auto"/>
            </w:tcBorders>
            <w:shd w:val="clear" w:color="auto" w:fill="auto"/>
            <w:noWrap/>
            <w:vAlign w:val="center"/>
            <w:hideMark/>
          </w:tcPr>
          <w:p w14:paraId="69198159" w14:textId="77777777" w:rsidR="00267002" w:rsidRPr="005A0002" w:rsidRDefault="00267002" w:rsidP="00267002">
            <w:pPr>
              <w:spacing w:after="0" w:line="240" w:lineRule="auto"/>
              <w:jc w:val="center"/>
              <w:rPr>
                <w:rFonts w:ascii="Times New Roman" w:eastAsia="Times New Roman" w:hAnsi="Times New Roman" w:cs="Times New Roman"/>
                <w:b/>
                <w:bCs/>
                <w:sz w:val="18"/>
                <w:szCs w:val="18"/>
                <w:lang w:eastAsia="tr-TR"/>
              </w:rPr>
            </w:pPr>
            <w:r w:rsidRPr="005A0002">
              <w:rPr>
                <w:rFonts w:ascii="Times New Roman" w:eastAsia="Times New Roman" w:hAnsi="Times New Roman" w:cs="Times New Roman"/>
                <w:b/>
                <w:bCs/>
                <w:sz w:val="18"/>
                <w:szCs w:val="18"/>
                <w:lang w:eastAsia="tr-TR"/>
              </w:rPr>
              <w:t>1950</w:t>
            </w:r>
          </w:p>
        </w:tc>
        <w:tc>
          <w:tcPr>
            <w:tcW w:w="1134" w:type="dxa"/>
            <w:tcBorders>
              <w:top w:val="nil"/>
              <w:left w:val="nil"/>
              <w:bottom w:val="nil"/>
              <w:right w:val="nil"/>
            </w:tcBorders>
            <w:shd w:val="clear" w:color="auto" w:fill="auto"/>
            <w:noWrap/>
            <w:vAlign w:val="bottom"/>
            <w:hideMark/>
          </w:tcPr>
          <w:p w14:paraId="128433FD" w14:textId="77777777" w:rsidR="00267002" w:rsidRPr="005A0002" w:rsidRDefault="00267002" w:rsidP="00267002">
            <w:pPr>
              <w:spacing w:after="0" w:line="240" w:lineRule="auto"/>
              <w:jc w:val="center"/>
              <w:rPr>
                <w:rFonts w:ascii="Times New Roman" w:eastAsia="Times New Roman" w:hAnsi="Times New Roman" w:cs="Times New Roman"/>
                <w:sz w:val="18"/>
                <w:szCs w:val="18"/>
                <w:lang w:eastAsia="tr-TR"/>
              </w:rPr>
            </w:pPr>
            <w:r w:rsidRPr="005A0002">
              <w:rPr>
                <w:rFonts w:ascii="Times New Roman" w:eastAsia="Times New Roman" w:hAnsi="Times New Roman" w:cs="Times New Roman"/>
                <w:sz w:val="18"/>
                <w:szCs w:val="18"/>
                <w:lang w:eastAsia="tr-TR"/>
              </w:rPr>
              <w:t>20 947 188</w:t>
            </w:r>
          </w:p>
        </w:tc>
        <w:tc>
          <w:tcPr>
            <w:tcW w:w="709" w:type="dxa"/>
            <w:tcBorders>
              <w:top w:val="nil"/>
              <w:left w:val="nil"/>
              <w:bottom w:val="nil"/>
              <w:right w:val="nil"/>
            </w:tcBorders>
            <w:shd w:val="clear" w:color="auto" w:fill="auto"/>
            <w:noWrap/>
            <w:vAlign w:val="bottom"/>
            <w:hideMark/>
          </w:tcPr>
          <w:p w14:paraId="74CB1FAA"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11,47</w:t>
            </w:r>
          </w:p>
        </w:tc>
        <w:tc>
          <w:tcPr>
            <w:tcW w:w="850" w:type="dxa"/>
            <w:tcBorders>
              <w:top w:val="nil"/>
              <w:left w:val="nil"/>
              <w:bottom w:val="nil"/>
              <w:right w:val="nil"/>
            </w:tcBorders>
            <w:shd w:val="clear" w:color="auto" w:fill="auto"/>
            <w:noWrap/>
            <w:vAlign w:val="bottom"/>
            <w:hideMark/>
          </w:tcPr>
          <w:p w14:paraId="2F8AA3C9"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100</w:t>
            </w:r>
          </w:p>
        </w:tc>
        <w:tc>
          <w:tcPr>
            <w:tcW w:w="1134" w:type="dxa"/>
            <w:tcBorders>
              <w:top w:val="nil"/>
              <w:left w:val="nil"/>
              <w:bottom w:val="nil"/>
              <w:right w:val="nil"/>
            </w:tcBorders>
            <w:shd w:val="clear" w:color="auto" w:fill="auto"/>
            <w:noWrap/>
            <w:vAlign w:val="bottom"/>
            <w:hideMark/>
          </w:tcPr>
          <w:p w14:paraId="74BA2691" w14:textId="77777777" w:rsidR="00267002" w:rsidRPr="005A0002" w:rsidRDefault="00267002" w:rsidP="00267002">
            <w:pPr>
              <w:spacing w:after="0" w:line="240" w:lineRule="auto"/>
              <w:jc w:val="center"/>
              <w:rPr>
                <w:rFonts w:ascii="Times New Roman" w:eastAsia="Times New Roman" w:hAnsi="Times New Roman" w:cs="Times New Roman"/>
                <w:sz w:val="18"/>
                <w:szCs w:val="18"/>
                <w:lang w:eastAsia="tr-TR"/>
              </w:rPr>
            </w:pPr>
            <w:r w:rsidRPr="005A0002">
              <w:rPr>
                <w:rFonts w:ascii="Times New Roman" w:eastAsia="Times New Roman" w:hAnsi="Times New Roman" w:cs="Times New Roman"/>
                <w:sz w:val="18"/>
                <w:szCs w:val="18"/>
                <w:lang w:eastAsia="tr-TR"/>
              </w:rPr>
              <w:t>15 702 851</w:t>
            </w:r>
          </w:p>
        </w:tc>
        <w:tc>
          <w:tcPr>
            <w:tcW w:w="732" w:type="dxa"/>
            <w:tcBorders>
              <w:top w:val="nil"/>
              <w:left w:val="nil"/>
              <w:bottom w:val="nil"/>
              <w:right w:val="nil"/>
            </w:tcBorders>
            <w:shd w:val="clear" w:color="auto" w:fill="auto"/>
            <w:noWrap/>
            <w:vAlign w:val="bottom"/>
            <w:hideMark/>
          </w:tcPr>
          <w:p w14:paraId="24666CA2"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11,34</w:t>
            </w:r>
          </w:p>
        </w:tc>
        <w:tc>
          <w:tcPr>
            <w:tcW w:w="828" w:type="dxa"/>
            <w:tcBorders>
              <w:top w:val="nil"/>
              <w:left w:val="nil"/>
              <w:bottom w:val="nil"/>
              <w:right w:val="nil"/>
            </w:tcBorders>
            <w:shd w:val="clear" w:color="auto" w:fill="auto"/>
            <w:noWrap/>
            <w:vAlign w:val="bottom"/>
            <w:hideMark/>
          </w:tcPr>
          <w:p w14:paraId="08624252"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100</w:t>
            </w:r>
          </w:p>
        </w:tc>
        <w:tc>
          <w:tcPr>
            <w:tcW w:w="1275" w:type="dxa"/>
            <w:tcBorders>
              <w:top w:val="nil"/>
              <w:left w:val="nil"/>
              <w:bottom w:val="nil"/>
              <w:right w:val="nil"/>
            </w:tcBorders>
            <w:shd w:val="clear" w:color="auto" w:fill="auto"/>
            <w:noWrap/>
            <w:vAlign w:val="bottom"/>
            <w:hideMark/>
          </w:tcPr>
          <w:p w14:paraId="3C96F17F" w14:textId="77777777" w:rsidR="00267002" w:rsidRPr="005A0002" w:rsidRDefault="00267002" w:rsidP="00267002">
            <w:pPr>
              <w:spacing w:after="0" w:line="240" w:lineRule="auto"/>
              <w:jc w:val="center"/>
              <w:rPr>
                <w:rFonts w:ascii="Times New Roman" w:eastAsia="Times New Roman" w:hAnsi="Times New Roman" w:cs="Times New Roman"/>
                <w:sz w:val="18"/>
                <w:szCs w:val="18"/>
                <w:lang w:eastAsia="tr-TR"/>
              </w:rPr>
            </w:pPr>
            <w:r w:rsidRPr="005A0002">
              <w:rPr>
                <w:rFonts w:ascii="Times New Roman" w:eastAsia="Times New Roman" w:hAnsi="Times New Roman" w:cs="Times New Roman"/>
                <w:sz w:val="18"/>
                <w:szCs w:val="18"/>
                <w:lang w:eastAsia="tr-TR"/>
              </w:rPr>
              <w:t>5 244 337</w:t>
            </w:r>
          </w:p>
        </w:tc>
        <w:tc>
          <w:tcPr>
            <w:tcW w:w="709" w:type="dxa"/>
            <w:tcBorders>
              <w:top w:val="nil"/>
              <w:left w:val="nil"/>
              <w:bottom w:val="nil"/>
              <w:right w:val="nil"/>
            </w:tcBorders>
            <w:shd w:val="clear" w:color="auto" w:fill="auto"/>
            <w:noWrap/>
            <w:vAlign w:val="bottom"/>
            <w:hideMark/>
          </w:tcPr>
          <w:p w14:paraId="05BB6756"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11,88</w:t>
            </w:r>
          </w:p>
        </w:tc>
        <w:tc>
          <w:tcPr>
            <w:tcW w:w="709" w:type="dxa"/>
            <w:tcBorders>
              <w:top w:val="nil"/>
              <w:left w:val="nil"/>
              <w:bottom w:val="nil"/>
              <w:right w:val="nil"/>
            </w:tcBorders>
            <w:shd w:val="clear" w:color="auto" w:fill="auto"/>
            <w:noWrap/>
            <w:vAlign w:val="bottom"/>
            <w:hideMark/>
          </w:tcPr>
          <w:p w14:paraId="01780BB0"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100</w:t>
            </w:r>
          </w:p>
        </w:tc>
      </w:tr>
      <w:tr w:rsidR="00B87077" w:rsidRPr="005A0002" w14:paraId="19FED714" w14:textId="77777777" w:rsidTr="00731ADA">
        <w:trPr>
          <w:trHeight w:val="315"/>
          <w:jc w:val="center"/>
        </w:trPr>
        <w:tc>
          <w:tcPr>
            <w:tcW w:w="709" w:type="dxa"/>
            <w:tcBorders>
              <w:top w:val="nil"/>
              <w:left w:val="nil"/>
              <w:bottom w:val="nil"/>
              <w:right w:val="single" w:sz="4" w:space="0" w:color="auto"/>
            </w:tcBorders>
            <w:shd w:val="clear" w:color="auto" w:fill="auto"/>
            <w:noWrap/>
            <w:vAlign w:val="center"/>
            <w:hideMark/>
          </w:tcPr>
          <w:p w14:paraId="412FC1CD" w14:textId="77777777" w:rsidR="00267002" w:rsidRPr="005A0002" w:rsidRDefault="00267002" w:rsidP="00267002">
            <w:pPr>
              <w:spacing w:after="0" w:line="240" w:lineRule="auto"/>
              <w:jc w:val="center"/>
              <w:rPr>
                <w:rFonts w:ascii="Times New Roman" w:eastAsia="Times New Roman" w:hAnsi="Times New Roman" w:cs="Times New Roman"/>
                <w:b/>
                <w:bCs/>
                <w:sz w:val="18"/>
                <w:szCs w:val="18"/>
                <w:lang w:eastAsia="tr-TR"/>
              </w:rPr>
            </w:pPr>
            <w:r w:rsidRPr="005A0002">
              <w:rPr>
                <w:rFonts w:ascii="Times New Roman" w:eastAsia="Times New Roman" w:hAnsi="Times New Roman" w:cs="Times New Roman"/>
                <w:b/>
                <w:bCs/>
                <w:sz w:val="18"/>
                <w:szCs w:val="18"/>
                <w:lang w:eastAsia="tr-TR"/>
              </w:rPr>
              <w:t>1955</w:t>
            </w:r>
          </w:p>
        </w:tc>
        <w:tc>
          <w:tcPr>
            <w:tcW w:w="1134" w:type="dxa"/>
            <w:tcBorders>
              <w:top w:val="nil"/>
              <w:left w:val="nil"/>
              <w:bottom w:val="nil"/>
              <w:right w:val="nil"/>
            </w:tcBorders>
            <w:shd w:val="clear" w:color="auto" w:fill="auto"/>
            <w:noWrap/>
            <w:vAlign w:val="bottom"/>
            <w:hideMark/>
          </w:tcPr>
          <w:p w14:paraId="602ABAB3" w14:textId="77777777" w:rsidR="00267002" w:rsidRPr="005A0002" w:rsidRDefault="00267002" w:rsidP="00267002">
            <w:pPr>
              <w:spacing w:after="0" w:line="240" w:lineRule="auto"/>
              <w:jc w:val="center"/>
              <w:rPr>
                <w:rFonts w:ascii="Times New Roman" w:eastAsia="Times New Roman" w:hAnsi="Times New Roman" w:cs="Times New Roman"/>
                <w:sz w:val="18"/>
                <w:szCs w:val="18"/>
                <w:lang w:eastAsia="tr-TR"/>
              </w:rPr>
            </w:pPr>
            <w:r w:rsidRPr="005A0002">
              <w:rPr>
                <w:rFonts w:ascii="Times New Roman" w:eastAsia="Times New Roman" w:hAnsi="Times New Roman" w:cs="Times New Roman"/>
                <w:sz w:val="18"/>
                <w:szCs w:val="18"/>
                <w:lang w:eastAsia="tr-TR"/>
              </w:rPr>
              <w:t>24 064 763</w:t>
            </w:r>
          </w:p>
        </w:tc>
        <w:tc>
          <w:tcPr>
            <w:tcW w:w="709" w:type="dxa"/>
            <w:tcBorders>
              <w:top w:val="nil"/>
              <w:left w:val="nil"/>
              <w:bottom w:val="nil"/>
              <w:right w:val="nil"/>
            </w:tcBorders>
            <w:shd w:val="clear" w:color="auto" w:fill="auto"/>
            <w:noWrap/>
            <w:vAlign w:val="bottom"/>
            <w:hideMark/>
          </w:tcPr>
          <w:p w14:paraId="62494E13"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14,88</w:t>
            </w:r>
          </w:p>
        </w:tc>
        <w:tc>
          <w:tcPr>
            <w:tcW w:w="850" w:type="dxa"/>
            <w:tcBorders>
              <w:top w:val="nil"/>
              <w:left w:val="nil"/>
              <w:bottom w:val="nil"/>
              <w:right w:val="nil"/>
            </w:tcBorders>
            <w:shd w:val="clear" w:color="auto" w:fill="auto"/>
            <w:noWrap/>
            <w:vAlign w:val="bottom"/>
            <w:hideMark/>
          </w:tcPr>
          <w:p w14:paraId="31452211"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100</w:t>
            </w:r>
          </w:p>
        </w:tc>
        <w:tc>
          <w:tcPr>
            <w:tcW w:w="1134" w:type="dxa"/>
            <w:tcBorders>
              <w:top w:val="nil"/>
              <w:left w:val="nil"/>
              <w:bottom w:val="nil"/>
              <w:right w:val="nil"/>
            </w:tcBorders>
            <w:shd w:val="clear" w:color="auto" w:fill="auto"/>
            <w:noWrap/>
            <w:vAlign w:val="bottom"/>
            <w:hideMark/>
          </w:tcPr>
          <w:p w14:paraId="4438C6FC" w14:textId="77777777" w:rsidR="00267002" w:rsidRPr="005A0002" w:rsidRDefault="00267002" w:rsidP="00267002">
            <w:pPr>
              <w:spacing w:after="0" w:line="240" w:lineRule="auto"/>
              <w:jc w:val="center"/>
              <w:rPr>
                <w:rFonts w:ascii="Times New Roman" w:eastAsia="Times New Roman" w:hAnsi="Times New Roman" w:cs="Times New Roman"/>
                <w:sz w:val="18"/>
                <w:szCs w:val="18"/>
                <w:lang w:eastAsia="tr-TR"/>
              </w:rPr>
            </w:pPr>
            <w:r w:rsidRPr="005A0002">
              <w:rPr>
                <w:rFonts w:ascii="Times New Roman" w:eastAsia="Times New Roman" w:hAnsi="Times New Roman" w:cs="Times New Roman"/>
                <w:sz w:val="18"/>
                <w:szCs w:val="18"/>
                <w:lang w:eastAsia="tr-TR"/>
              </w:rPr>
              <w:t>17 137 420</w:t>
            </w:r>
          </w:p>
        </w:tc>
        <w:tc>
          <w:tcPr>
            <w:tcW w:w="732" w:type="dxa"/>
            <w:tcBorders>
              <w:top w:val="nil"/>
              <w:left w:val="nil"/>
              <w:bottom w:val="nil"/>
              <w:right w:val="nil"/>
            </w:tcBorders>
            <w:shd w:val="clear" w:color="auto" w:fill="auto"/>
            <w:noWrap/>
            <w:vAlign w:val="bottom"/>
            <w:hideMark/>
          </w:tcPr>
          <w:p w14:paraId="51367F19"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9,13</w:t>
            </w:r>
          </w:p>
        </w:tc>
        <w:tc>
          <w:tcPr>
            <w:tcW w:w="828" w:type="dxa"/>
            <w:tcBorders>
              <w:top w:val="nil"/>
              <w:left w:val="nil"/>
              <w:bottom w:val="nil"/>
              <w:right w:val="nil"/>
            </w:tcBorders>
            <w:shd w:val="clear" w:color="auto" w:fill="auto"/>
            <w:noWrap/>
            <w:vAlign w:val="bottom"/>
            <w:hideMark/>
          </w:tcPr>
          <w:p w14:paraId="32B6BBD9"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100</w:t>
            </w:r>
          </w:p>
        </w:tc>
        <w:tc>
          <w:tcPr>
            <w:tcW w:w="1275" w:type="dxa"/>
            <w:tcBorders>
              <w:top w:val="nil"/>
              <w:left w:val="nil"/>
              <w:bottom w:val="nil"/>
              <w:right w:val="nil"/>
            </w:tcBorders>
            <w:shd w:val="clear" w:color="auto" w:fill="auto"/>
            <w:noWrap/>
            <w:vAlign w:val="bottom"/>
            <w:hideMark/>
          </w:tcPr>
          <w:p w14:paraId="27513E8A" w14:textId="77777777" w:rsidR="00267002" w:rsidRPr="005A0002" w:rsidRDefault="00267002" w:rsidP="00267002">
            <w:pPr>
              <w:spacing w:after="0" w:line="240" w:lineRule="auto"/>
              <w:jc w:val="center"/>
              <w:rPr>
                <w:rFonts w:ascii="Times New Roman" w:eastAsia="Times New Roman" w:hAnsi="Times New Roman" w:cs="Times New Roman"/>
                <w:sz w:val="18"/>
                <w:szCs w:val="18"/>
                <w:lang w:eastAsia="tr-TR"/>
              </w:rPr>
            </w:pPr>
            <w:r w:rsidRPr="005A0002">
              <w:rPr>
                <w:rFonts w:ascii="Times New Roman" w:eastAsia="Times New Roman" w:hAnsi="Times New Roman" w:cs="Times New Roman"/>
                <w:sz w:val="18"/>
                <w:szCs w:val="18"/>
                <w:lang w:eastAsia="tr-TR"/>
              </w:rPr>
              <w:t>6 927 343</w:t>
            </w:r>
          </w:p>
        </w:tc>
        <w:tc>
          <w:tcPr>
            <w:tcW w:w="709" w:type="dxa"/>
            <w:tcBorders>
              <w:top w:val="nil"/>
              <w:left w:val="nil"/>
              <w:bottom w:val="nil"/>
              <w:right w:val="nil"/>
            </w:tcBorders>
            <w:shd w:val="clear" w:color="auto" w:fill="auto"/>
            <w:noWrap/>
            <w:vAlign w:val="bottom"/>
            <w:hideMark/>
          </w:tcPr>
          <w:p w14:paraId="72D8EB47"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32,09</w:t>
            </w:r>
          </w:p>
        </w:tc>
        <w:tc>
          <w:tcPr>
            <w:tcW w:w="709" w:type="dxa"/>
            <w:tcBorders>
              <w:top w:val="nil"/>
              <w:left w:val="nil"/>
              <w:bottom w:val="nil"/>
              <w:right w:val="nil"/>
            </w:tcBorders>
            <w:shd w:val="clear" w:color="auto" w:fill="auto"/>
            <w:noWrap/>
            <w:vAlign w:val="bottom"/>
            <w:hideMark/>
          </w:tcPr>
          <w:p w14:paraId="06C6F703"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100</w:t>
            </w:r>
          </w:p>
        </w:tc>
      </w:tr>
      <w:tr w:rsidR="00B87077" w:rsidRPr="005A0002" w14:paraId="11A267A2" w14:textId="77777777" w:rsidTr="00731ADA">
        <w:trPr>
          <w:trHeight w:val="315"/>
          <w:jc w:val="center"/>
        </w:trPr>
        <w:tc>
          <w:tcPr>
            <w:tcW w:w="709" w:type="dxa"/>
            <w:tcBorders>
              <w:top w:val="nil"/>
              <w:left w:val="nil"/>
              <w:bottom w:val="nil"/>
              <w:right w:val="single" w:sz="4" w:space="0" w:color="auto"/>
            </w:tcBorders>
            <w:shd w:val="clear" w:color="auto" w:fill="auto"/>
            <w:noWrap/>
            <w:vAlign w:val="center"/>
            <w:hideMark/>
          </w:tcPr>
          <w:p w14:paraId="608DDB74" w14:textId="77777777" w:rsidR="00267002" w:rsidRPr="005A0002" w:rsidRDefault="00267002" w:rsidP="00267002">
            <w:pPr>
              <w:spacing w:after="0" w:line="240" w:lineRule="auto"/>
              <w:jc w:val="center"/>
              <w:rPr>
                <w:rFonts w:ascii="Times New Roman" w:eastAsia="Times New Roman" w:hAnsi="Times New Roman" w:cs="Times New Roman"/>
                <w:b/>
                <w:bCs/>
                <w:sz w:val="18"/>
                <w:szCs w:val="18"/>
                <w:lang w:eastAsia="tr-TR"/>
              </w:rPr>
            </w:pPr>
            <w:r w:rsidRPr="005A0002">
              <w:rPr>
                <w:rFonts w:ascii="Times New Roman" w:eastAsia="Times New Roman" w:hAnsi="Times New Roman" w:cs="Times New Roman"/>
                <w:b/>
                <w:bCs/>
                <w:sz w:val="18"/>
                <w:szCs w:val="18"/>
                <w:lang w:eastAsia="tr-TR"/>
              </w:rPr>
              <w:t>1960</w:t>
            </w:r>
          </w:p>
        </w:tc>
        <w:tc>
          <w:tcPr>
            <w:tcW w:w="1134" w:type="dxa"/>
            <w:tcBorders>
              <w:top w:val="nil"/>
              <w:left w:val="nil"/>
              <w:bottom w:val="nil"/>
              <w:right w:val="nil"/>
            </w:tcBorders>
            <w:shd w:val="clear" w:color="auto" w:fill="auto"/>
            <w:noWrap/>
            <w:vAlign w:val="bottom"/>
            <w:hideMark/>
          </w:tcPr>
          <w:p w14:paraId="3D28CC07" w14:textId="77777777" w:rsidR="00267002" w:rsidRPr="005A0002" w:rsidRDefault="00267002" w:rsidP="00267002">
            <w:pPr>
              <w:spacing w:after="0" w:line="240" w:lineRule="auto"/>
              <w:jc w:val="center"/>
              <w:rPr>
                <w:rFonts w:ascii="Times New Roman" w:eastAsia="Times New Roman" w:hAnsi="Times New Roman" w:cs="Times New Roman"/>
                <w:sz w:val="18"/>
                <w:szCs w:val="18"/>
                <w:lang w:eastAsia="tr-TR"/>
              </w:rPr>
            </w:pPr>
            <w:r w:rsidRPr="005A0002">
              <w:rPr>
                <w:rFonts w:ascii="Times New Roman" w:eastAsia="Times New Roman" w:hAnsi="Times New Roman" w:cs="Times New Roman"/>
                <w:sz w:val="18"/>
                <w:szCs w:val="18"/>
                <w:lang w:eastAsia="tr-TR"/>
              </w:rPr>
              <w:t>27 754 820</w:t>
            </w:r>
          </w:p>
        </w:tc>
        <w:tc>
          <w:tcPr>
            <w:tcW w:w="709" w:type="dxa"/>
            <w:tcBorders>
              <w:top w:val="nil"/>
              <w:left w:val="nil"/>
              <w:bottom w:val="nil"/>
              <w:right w:val="nil"/>
            </w:tcBorders>
            <w:shd w:val="clear" w:color="auto" w:fill="auto"/>
            <w:noWrap/>
            <w:vAlign w:val="bottom"/>
            <w:hideMark/>
          </w:tcPr>
          <w:p w14:paraId="61280F0B"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15,33</w:t>
            </w:r>
          </w:p>
        </w:tc>
        <w:tc>
          <w:tcPr>
            <w:tcW w:w="850" w:type="dxa"/>
            <w:tcBorders>
              <w:top w:val="nil"/>
              <w:left w:val="nil"/>
              <w:bottom w:val="nil"/>
              <w:right w:val="nil"/>
            </w:tcBorders>
            <w:shd w:val="clear" w:color="auto" w:fill="auto"/>
            <w:noWrap/>
            <w:vAlign w:val="bottom"/>
            <w:hideMark/>
          </w:tcPr>
          <w:p w14:paraId="58D6056B"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100</w:t>
            </w:r>
          </w:p>
        </w:tc>
        <w:tc>
          <w:tcPr>
            <w:tcW w:w="1134" w:type="dxa"/>
            <w:tcBorders>
              <w:top w:val="nil"/>
              <w:left w:val="nil"/>
              <w:bottom w:val="nil"/>
              <w:right w:val="nil"/>
            </w:tcBorders>
            <w:shd w:val="clear" w:color="auto" w:fill="auto"/>
            <w:noWrap/>
            <w:vAlign w:val="bottom"/>
            <w:hideMark/>
          </w:tcPr>
          <w:p w14:paraId="259AAD58" w14:textId="77777777" w:rsidR="00267002" w:rsidRPr="005A0002" w:rsidRDefault="00267002" w:rsidP="00267002">
            <w:pPr>
              <w:spacing w:after="0" w:line="240" w:lineRule="auto"/>
              <w:jc w:val="center"/>
              <w:rPr>
                <w:rFonts w:ascii="Times New Roman" w:eastAsia="Times New Roman" w:hAnsi="Times New Roman" w:cs="Times New Roman"/>
                <w:sz w:val="18"/>
                <w:szCs w:val="18"/>
                <w:lang w:eastAsia="tr-TR"/>
              </w:rPr>
            </w:pPr>
            <w:r w:rsidRPr="005A0002">
              <w:rPr>
                <w:rFonts w:ascii="Times New Roman" w:eastAsia="Times New Roman" w:hAnsi="Times New Roman" w:cs="Times New Roman"/>
                <w:sz w:val="18"/>
                <w:szCs w:val="18"/>
                <w:lang w:eastAsia="tr-TR"/>
              </w:rPr>
              <w:t>18 895 089</w:t>
            </w:r>
          </w:p>
        </w:tc>
        <w:tc>
          <w:tcPr>
            <w:tcW w:w="732" w:type="dxa"/>
            <w:tcBorders>
              <w:top w:val="nil"/>
              <w:left w:val="nil"/>
              <w:bottom w:val="nil"/>
              <w:right w:val="nil"/>
            </w:tcBorders>
            <w:shd w:val="clear" w:color="auto" w:fill="auto"/>
            <w:noWrap/>
            <w:vAlign w:val="bottom"/>
            <w:hideMark/>
          </w:tcPr>
          <w:p w14:paraId="39F8C9C8"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10,25</w:t>
            </w:r>
          </w:p>
        </w:tc>
        <w:tc>
          <w:tcPr>
            <w:tcW w:w="828" w:type="dxa"/>
            <w:tcBorders>
              <w:top w:val="nil"/>
              <w:left w:val="nil"/>
              <w:bottom w:val="nil"/>
              <w:right w:val="nil"/>
            </w:tcBorders>
            <w:shd w:val="clear" w:color="auto" w:fill="auto"/>
            <w:noWrap/>
            <w:vAlign w:val="bottom"/>
            <w:hideMark/>
          </w:tcPr>
          <w:p w14:paraId="1861DC12"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100</w:t>
            </w:r>
          </w:p>
        </w:tc>
        <w:tc>
          <w:tcPr>
            <w:tcW w:w="1275" w:type="dxa"/>
            <w:tcBorders>
              <w:top w:val="nil"/>
              <w:left w:val="nil"/>
              <w:bottom w:val="nil"/>
              <w:right w:val="nil"/>
            </w:tcBorders>
            <w:shd w:val="clear" w:color="auto" w:fill="auto"/>
            <w:noWrap/>
            <w:vAlign w:val="bottom"/>
            <w:hideMark/>
          </w:tcPr>
          <w:p w14:paraId="7D444CEB" w14:textId="77777777" w:rsidR="00267002" w:rsidRPr="005A0002" w:rsidRDefault="00267002" w:rsidP="00267002">
            <w:pPr>
              <w:spacing w:after="0" w:line="240" w:lineRule="auto"/>
              <w:jc w:val="center"/>
              <w:rPr>
                <w:rFonts w:ascii="Times New Roman" w:eastAsia="Times New Roman" w:hAnsi="Times New Roman" w:cs="Times New Roman"/>
                <w:sz w:val="18"/>
                <w:szCs w:val="18"/>
                <w:lang w:eastAsia="tr-TR"/>
              </w:rPr>
            </w:pPr>
            <w:r w:rsidRPr="005A0002">
              <w:rPr>
                <w:rFonts w:ascii="Times New Roman" w:eastAsia="Times New Roman" w:hAnsi="Times New Roman" w:cs="Times New Roman"/>
                <w:sz w:val="18"/>
                <w:szCs w:val="18"/>
                <w:lang w:eastAsia="tr-TR"/>
              </w:rPr>
              <w:t>8 859 731</w:t>
            </w:r>
          </w:p>
        </w:tc>
        <w:tc>
          <w:tcPr>
            <w:tcW w:w="709" w:type="dxa"/>
            <w:tcBorders>
              <w:top w:val="nil"/>
              <w:left w:val="nil"/>
              <w:bottom w:val="nil"/>
              <w:right w:val="nil"/>
            </w:tcBorders>
            <w:shd w:val="clear" w:color="auto" w:fill="auto"/>
            <w:noWrap/>
            <w:vAlign w:val="bottom"/>
            <w:hideMark/>
          </w:tcPr>
          <w:p w14:paraId="4047BDEB"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27,89</w:t>
            </w:r>
          </w:p>
        </w:tc>
        <w:tc>
          <w:tcPr>
            <w:tcW w:w="709" w:type="dxa"/>
            <w:tcBorders>
              <w:top w:val="nil"/>
              <w:left w:val="nil"/>
              <w:bottom w:val="nil"/>
              <w:right w:val="nil"/>
            </w:tcBorders>
            <w:shd w:val="clear" w:color="auto" w:fill="auto"/>
            <w:noWrap/>
            <w:vAlign w:val="bottom"/>
            <w:hideMark/>
          </w:tcPr>
          <w:p w14:paraId="1B4DC59A"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100</w:t>
            </w:r>
          </w:p>
        </w:tc>
      </w:tr>
      <w:tr w:rsidR="00B87077" w:rsidRPr="005A0002" w14:paraId="5071C729" w14:textId="77777777" w:rsidTr="00731ADA">
        <w:trPr>
          <w:trHeight w:val="315"/>
          <w:jc w:val="center"/>
        </w:trPr>
        <w:tc>
          <w:tcPr>
            <w:tcW w:w="709" w:type="dxa"/>
            <w:tcBorders>
              <w:top w:val="nil"/>
              <w:left w:val="nil"/>
              <w:bottom w:val="nil"/>
              <w:right w:val="single" w:sz="4" w:space="0" w:color="auto"/>
            </w:tcBorders>
            <w:shd w:val="clear" w:color="auto" w:fill="auto"/>
            <w:noWrap/>
            <w:vAlign w:val="center"/>
            <w:hideMark/>
          </w:tcPr>
          <w:p w14:paraId="1E6E7EA8" w14:textId="77777777" w:rsidR="00267002" w:rsidRPr="005A0002" w:rsidRDefault="00267002" w:rsidP="00267002">
            <w:pPr>
              <w:spacing w:after="0" w:line="240" w:lineRule="auto"/>
              <w:jc w:val="center"/>
              <w:rPr>
                <w:rFonts w:ascii="Times New Roman" w:eastAsia="Times New Roman" w:hAnsi="Times New Roman" w:cs="Times New Roman"/>
                <w:b/>
                <w:bCs/>
                <w:sz w:val="18"/>
                <w:szCs w:val="18"/>
                <w:lang w:eastAsia="tr-TR"/>
              </w:rPr>
            </w:pPr>
            <w:r w:rsidRPr="005A0002">
              <w:rPr>
                <w:rFonts w:ascii="Times New Roman" w:eastAsia="Times New Roman" w:hAnsi="Times New Roman" w:cs="Times New Roman"/>
                <w:b/>
                <w:bCs/>
                <w:sz w:val="18"/>
                <w:szCs w:val="18"/>
                <w:lang w:eastAsia="tr-TR"/>
              </w:rPr>
              <w:t>1965</w:t>
            </w:r>
          </w:p>
        </w:tc>
        <w:tc>
          <w:tcPr>
            <w:tcW w:w="1134" w:type="dxa"/>
            <w:tcBorders>
              <w:top w:val="nil"/>
              <w:left w:val="nil"/>
              <w:bottom w:val="nil"/>
              <w:right w:val="nil"/>
            </w:tcBorders>
            <w:shd w:val="clear" w:color="auto" w:fill="auto"/>
            <w:noWrap/>
            <w:vAlign w:val="bottom"/>
            <w:hideMark/>
          </w:tcPr>
          <w:p w14:paraId="0FFDAD7B" w14:textId="77777777" w:rsidR="00267002" w:rsidRPr="005A0002" w:rsidRDefault="00267002" w:rsidP="00267002">
            <w:pPr>
              <w:spacing w:after="0" w:line="240" w:lineRule="auto"/>
              <w:jc w:val="center"/>
              <w:rPr>
                <w:rFonts w:ascii="Times New Roman" w:eastAsia="Times New Roman" w:hAnsi="Times New Roman" w:cs="Times New Roman"/>
                <w:sz w:val="18"/>
                <w:szCs w:val="18"/>
                <w:lang w:eastAsia="tr-TR"/>
              </w:rPr>
            </w:pPr>
            <w:r w:rsidRPr="005A0002">
              <w:rPr>
                <w:rFonts w:ascii="Times New Roman" w:eastAsia="Times New Roman" w:hAnsi="Times New Roman" w:cs="Times New Roman"/>
                <w:sz w:val="18"/>
                <w:szCs w:val="18"/>
                <w:lang w:eastAsia="tr-TR"/>
              </w:rPr>
              <w:t>31 391 421</w:t>
            </w:r>
          </w:p>
        </w:tc>
        <w:tc>
          <w:tcPr>
            <w:tcW w:w="709" w:type="dxa"/>
            <w:tcBorders>
              <w:top w:val="nil"/>
              <w:left w:val="nil"/>
              <w:bottom w:val="nil"/>
              <w:right w:val="nil"/>
            </w:tcBorders>
            <w:shd w:val="clear" w:color="auto" w:fill="auto"/>
            <w:noWrap/>
            <w:vAlign w:val="bottom"/>
            <w:hideMark/>
          </w:tcPr>
          <w:p w14:paraId="11F4EEE0"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13,1</w:t>
            </w:r>
          </w:p>
        </w:tc>
        <w:tc>
          <w:tcPr>
            <w:tcW w:w="850" w:type="dxa"/>
            <w:tcBorders>
              <w:top w:val="nil"/>
              <w:left w:val="nil"/>
              <w:bottom w:val="nil"/>
              <w:right w:val="nil"/>
            </w:tcBorders>
            <w:shd w:val="clear" w:color="auto" w:fill="auto"/>
            <w:noWrap/>
            <w:vAlign w:val="bottom"/>
            <w:hideMark/>
          </w:tcPr>
          <w:p w14:paraId="7C7CBAC6"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100</w:t>
            </w:r>
          </w:p>
        </w:tc>
        <w:tc>
          <w:tcPr>
            <w:tcW w:w="1134" w:type="dxa"/>
            <w:tcBorders>
              <w:top w:val="nil"/>
              <w:left w:val="nil"/>
              <w:bottom w:val="nil"/>
              <w:right w:val="nil"/>
            </w:tcBorders>
            <w:shd w:val="clear" w:color="auto" w:fill="auto"/>
            <w:noWrap/>
            <w:vAlign w:val="bottom"/>
            <w:hideMark/>
          </w:tcPr>
          <w:p w14:paraId="58162EFF" w14:textId="77777777" w:rsidR="00267002" w:rsidRPr="005A0002" w:rsidRDefault="00267002" w:rsidP="00267002">
            <w:pPr>
              <w:spacing w:after="0" w:line="240" w:lineRule="auto"/>
              <w:jc w:val="center"/>
              <w:rPr>
                <w:rFonts w:ascii="Times New Roman" w:eastAsia="Times New Roman" w:hAnsi="Times New Roman" w:cs="Times New Roman"/>
                <w:sz w:val="18"/>
                <w:szCs w:val="18"/>
                <w:lang w:eastAsia="tr-TR"/>
              </w:rPr>
            </w:pPr>
            <w:r w:rsidRPr="005A0002">
              <w:rPr>
                <w:rFonts w:ascii="Times New Roman" w:eastAsia="Times New Roman" w:hAnsi="Times New Roman" w:cs="Times New Roman"/>
                <w:sz w:val="18"/>
                <w:szCs w:val="18"/>
                <w:lang w:eastAsia="tr-TR"/>
              </w:rPr>
              <w:t>20 585 604</w:t>
            </w:r>
          </w:p>
        </w:tc>
        <w:tc>
          <w:tcPr>
            <w:tcW w:w="732" w:type="dxa"/>
            <w:tcBorders>
              <w:top w:val="nil"/>
              <w:left w:val="nil"/>
              <w:bottom w:val="nil"/>
              <w:right w:val="nil"/>
            </w:tcBorders>
            <w:shd w:val="clear" w:color="auto" w:fill="auto"/>
            <w:noWrap/>
            <w:vAlign w:val="bottom"/>
            <w:hideMark/>
          </w:tcPr>
          <w:p w14:paraId="6615CA38"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8,94</w:t>
            </w:r>
          </w:p>
        </w:tc>
        <w:tc>
          <w:tcPr>
            <w:tcW w:w="828" w:type="dxa"/>
            <w:tcBorders>
              <w:top w:val="nil"/>
              <w:left w:val="nil"/>
              <w:bottom w:val="nil"/>
              <w:right w:val="nil"/>
            </w:tcBorders>
            <w:shd w:val="clear" w:color="auto" w:fill="auto"/>
            <w:noWrap/>
            <w:vAlign w:val="bottom"/>
            <w:hideMark/>
          </w:tcPr>
          <w:p w14:paraId="6CFBC186"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100</w:t>
            </w:r>
          </w:p>
        </w:tc>
        <w:tc>
          <w:tcPr>
            <w:tcW w:w="1275" w:type="dxa"/>
            <w:tcBorders>
              <w:top w:val="nil"/>
              <w:left w:val="nil"/>
              <w:bottom w:val="nil"/>
              <w:right w:val="nil"/>
            </w:tcBorders>
            <w:shd w:val="clear" w:color="auto" w:fill="auto"/>
            <w:noWrap/>
            <w:vAlign w:val="bottom"/>
            <w:hideMark/>
          </w:tcPr>
          <w:p w14:paraId="113C2333" w14:textId="77777777" w:rsidR="00267002" w:rsidRPr="005A0002" w:rsidRDefault="00267002" w:rsidP="00267002">
            <w:pPr>
              <w:spacing w:after="0" w:line="240" w:lineRule="auto"/>
              <w:jc w:val="center"/>
              <w:rPr>
                <w:rFonts w:ascii="Times New Roman" w:eastAsia="Times New Roman" w:hAnsi="Times New Roman" w:cs="Times New Roman"/>
                <w:sz w:val="18"/>
                <w:szCs w:val="18"/>
                <w:lang w:eastAsia="tr-TR"/>
              </w:rPr>
            </w:pPr>
            <w:r w:rsidRPr="005A0002">
              <w:rPr>
                <w:rFonts w:ascii="Times New Roman" w:eastAsia="Times New Roman" w:hAnsi="Times New Roman" w:cs="Times New Roman"/>
                <w:sz w:val="18"/>
                <w:szCs w:val="18"/>
                <w:lang w:eastAsia="tr-TR"/>
              </w:rPr>
              <w:t>10 805 817</w:t>
            </w:r>
          </w:p>
        </w:tc>
        <w:tc>
          <w:tcPr>
            <w:tcW w:w="709" w:type="dxa"/>
            <w:tcBorders>
              <w:top w:val="nil"/>
              <w:left w:val="nil"/>
              <w:bottom w:val="nil"/>
              <w:right w:val="nil"/>
            </w:tcBorders>
            <w:shd w:val="clear" w:color="auto" w:fill="auto"/>
            <w:noWrap/>
            <w:vAlign w:val="bottom"/>
            <w:hideMark/>
          </w:tcPr>
          <w:p w14:paraId="4B1F1632"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21,96</w:t>
            </w:r>
          </w:p>
        </w:tc>
        <w:tc>
          <w:tcPr>
            <w:tcW w:w="709" w:type="dxa"/>
            <w:tcBorders>
              <w:top w:val="nil"/>
              <w:left w:val="nil"/>
              <w:bottom w:val="nil"/>
              <w:right w:val="nil"/>
            </w:tcBorders>
            <w:shd w:val="clear" w:color="auto" w:fill="auto"/>
            <w:noWrap/>
            <w:vAlign w:val="bottom"/>
            <w:hideMark/>
          </w:tcPr>
          <w:p w14:paraId="02A35EA0"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100</w:t>
            </w:r>
          </w:p>
        </w:tc>
      </w:tr>
      <w:tr w:rsidR="00B87077" w:rsidRPr="005A0002" w14:paraId="3B6731E5" w14:textId="77777777" w:rsidTr="00731ADA">
        <w:trPr>
          <w:trHeight w:val="315"/>
          <w:jc w:val="center"/>
        </w:trPr>
        <w:tc>
          <w:tcPr>
            <w:tcW w:w="709" w:type="dxa"/>
            <w:tcBorders>
              <w:top w:val="nil"/>
              <w:left w:val="nil"/>
              <w:bottom w:val="nil"/>
              <w:right w:val="single" w:sz="4" w:space="0" w:color="auto"/>
            </w:tcBorders>
            <w:shd w:val="clear" w:color="auto" w:fill="auto"/>
            <w:noWrap/>
            <w:vAlign w:val="center"/>
            <w:hideMark/>
          </w:tcPr>
          <w:p w14:paraId="37F26217" w14:textId="77777777" w:rsidR="00267002" w:rsidRPr="005A0002" w:rsidRDefault="00267002" w:rsidP="00267002">
            <w:pPr>
              <w:spacing w:after="0" w:line="240" w:lineRule="auto"/>
              <w:jc w:val="center"/>
              <w:rPr>
                <w:rFonts w:ascii="Times New Roman" w:eastAsia="Times New Roman" w:hAnsi="Times New Roman" w:cs="Times New Roman"/>
                <w:b/>
                <w:bCs/>
                <w:sz w:val="18"/>
                <w:szCs w:val="18"/>
                <w:lang w:eastAsia="tr-TR"/>
              </w:rPr>
            </w:pPr>
            <w:r w:rsidRPr="005A0002">
              <w:rPr>
                <w:rFonts w:ascii="Times New Roman" w:eastAsia="Times New Roman" w:hAnsi="Times New Roman" w:cs="Times New Roman"/>
                <w:b/>
                <w:bCs/>
                <w:sz w:val="18"/>
                <w:szCs w:val="18"/>
                <w:lang w:eastAsia="tr-TR"/>
              </w:rPr>
              <w:t>1970</w:t>
            </w:r>
          </w:p>
        </w:tc>
        <w:tc>
          <w:tcPr>
            <w:tcW w:w="1134" w:type="dxa"/>
            <w:tcBorders>
              <w:top w:val="nil"/>
              <w:left w:val="nil"/>
              <w:bottom w:val="nil"/>
              <w:right w:val="nil"/>
            </w:tcBorders>
            <w:shd w:val="clear" w:color="auto" w:fill="auto"/>
            <w:noWrap/>
            <w:vAlign w:val="bottom"/>
            <w:hideMark/>
          </w:tcPr>
          <w:p w14:paraId="68A9CFF0" w14:textId="77777777" w:rsidR="00267002" w:rsidRPr="005A0002" w:rsidRDefault="00267002" w:rsidP="00267002">
            <w:pPr>
              <w:spacing w:after="0" w:line="240" w:lineRule="auto"/>
              <w:jc w:val="center"/>
              <w:rPr>
                <w:rFonts w:ascii="Times New Roman" w:eastAsia="Times New Roman" w:hAnsi="Times New Roman" w:cs="Times New Roman"/>
                <w:sz w:val="18"/>
                <w:szCs w:val="18"/>
                <w:lang w:eastAsia="tr-TR"/>
              </w:rPr>
            </w:pPr>
            <w:r w:rsidRPr="005A0002">
              <w:rPr>
                <w:rFonts w:ascii="Times New Roman" w:eastAsia="Times New Roman" w:hAnsi="Times New Roman" w:cs="Times New Roman"/>
                <w:sz w:val="18"/>
                <w:szCs w:val="18"/>
                <w:lang w:eastAsia="tr-TR"/>
              </w:rPr>
              <w:t>35 605 176</w:t>
            </w:r>
          </w:p>
        </w:tc>
        <w:tc>
          <w:tcPr>
            <w:tcW w:w="709" w:type="dxa"/>
            <w:tcBorders>
              <w:top w:val="nil"/>
              <w:left w:val="nil"/>
              <w:bottom w:val="nil"/>
              <w:right w:val="nil"/>
            </w:tcBorders>
            <w:shd w:val="clear" w:color="auto" w:fill="auto"/>
            <w:noWrap/>
            <w:vAlign w:val="bottom"/>
            <w:hideMark/>
          </w:tcPr>
          <w:p w14:paraId="559B243F"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13,42</w:t>
            </w:r>
          </w:p>
        </w:tc>
        <w:tc>
          <w:tcPr>
            <w:tcW w:w="850" w:type="dxa"/>
            <w:tcBorders>
              <w:top w:val="nil"/>
              <w:left w:val="nil"/>
              <w:bottom w:val="nil"/>
              <w:right w:val="nil"/>
            </w:tcBorders>
            <w:shd w:val="clear" w:color="auto" w:fill="auto"/>
            <w:noWrap/>
            <w:vAlign w:val="bottom"/>
            <w:hideMark/>
          </w:tcPr>
          <w:p w14:paraId="3BCA5A9B"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100</w:t>
            </w:r>
          </w:p>
        </w:tc>
        <w:tc>
          <w:tcPr>
            <w:tcW w:w="1134" w:type="dxa"/>
            <w:tcBorders>
              <w:top w:val="nil"/>
              <w:left w:val="nil"/>
              <w:bottom w:val="nil"/>
              <w:right w:val="nil"/>
            </w:tcBorders>
            <w:shd w:val="clear" w:color="auto" w:fill="auto"/>
            <w:noWrap/>
            <w:vAlign w:val="bottom"/>
            <w:hideMark/>
          </w:tcPr>
          <w:p w14:paraId="5D02BE5B" w14:textId="77777777" w:rsidR="00267002" w:rsidRPr="005A0002" w:rsidRDefault="00267002" w:rsidP="00267002">
            <w:pPr>
              <w:spacing w:after="0" w:line="240" w:lineRule="auto"/>
              <w:jc w:val="center"/>
              <w:rPr>
                <w:rFonts w:ascii="Times New Roman" w:eastAsia="Times New Roman" w:hAnsi="Times New Roman" w:cs="Times New Roman"/>
                <w:sz w:val="18"/>
                <w:szCs w:val="18"/>
                <w:lang w:eastAsia="tr-TR"/>
              </w:rPr>
            </w:pPr>
            <w:r w:rsidRPr="005A0002">
              <w:rPr>
                <w:rFonts w:ascii="Times New Roman" w:eastAsia="Times New Roman" w:hAnsi="Times New Roman" w:cs="Times New Roman"/>
                <w:sz w:val="18"/>
                <w:szCs w:val="18"/>
                <w:lang w:eastAsia="tr-TR"/>
              </w:rPr>
              <w:t>21 914 075</w:t>
            </w:r>
          </w:p>
        </w:tc>
        <w:tc>
          <w:tcPr>
            <w:tcW w:w="732" w:type="dxa"/>
            <w:tcBorders>
              <w:top w:val="nil"/>
              <w:left w:val="nil"/>
              <w:bottom w:val="nil"/>
              <w:right w:val="nil"/>
            </w:tcBorders>
            <w:shd w:val="clear" w:color="auto" w:fill="auto"/>
            <w:noWrap/>
            <w:vAlign w:val="bottom"/>
            <w:hideMark/>
          </w:tcPr>
          <w:p w14:paraId="4D4D7EED"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6,45</w:t>
            </w:r>
          </w:p>
        </w:tc>
        <w:tc>
          <w:tcPr>
            <w:tcW w:w="828" w:type="dxa"/>
            <w:tcBorders>
              <w:top w:val="nil"/>
              <w:left w:val="nil"/>
              <w:bottom w:val="nil"/>
              <w:right w:val="nil"/>
            </w:tcBorders>
            <w:shd w:val="clear" w:color="auto" w:fill="auto"/>
            <w:noWrap/>
            <w:vAlign w:val="bottom"/>
            <w:hideMark/>
          </w:tcPr>
          <w:p w14:paraId="310B2A15"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100</w:t>
            </w:r>
          </w:p>
        </w:tc>
        <w:tc>
          <w:tcPr>
            <w:tcW w:w="1275" w:type="dxa"/>
            <w:tcBorders>
              <w:top w:val="nil"/>
              <w:left w:val="nil"/>
              <w:bottom w:val="nil"/>
              <w:right w:val="nil"/>
            </w:tcBorders>
            <w:shd w:val="clear" w:color="auto" w:fill="auto"/>
            <w:noWrap/>
            <w:vAlign w:val="bottom"/>
            <w:hideMark/>
          </w:tcPr>
          <w:p w14:paraId="145A3542" w14:textId="77777777" w:rsidR="00267002" w:rsidRPr="005A0002" w:rsidRDefault="00267002" w:rsidP="00267002">
            <w:pPr>
              <w:spacing w:after="0" w:line="240" w:lineRule="auto"/>
              <w:jc w:val="center"/>
              <w:rPr>
                <w:rFonts w:ascii="Times New Roman" w:eastAsia="Times New Roman" w:hAnsi="Times New Roman" w:cs="Times New Roman"/>
                <w:sz w:val="18"/>
                <w:szCs w:val="18"/>
                <w:lang w:eastAsia="tr-TR"/>
              </w:rPr>
            </w:pPr>
            <w:r w:rsidRPr="005A0002">
              <w:rPr>
                <w:rFonts w:ascii="Times New Roman" w:eastAsia="Times New Roman" w:hAnsi="Times New Roman" w:cs="Times New Roman"/>
                <w:sz w:val="18"/>
                <w:szCs w:val="18"/>
                <w:lang w:eastAsia="tr-TR"/>
              </w:rPr>
              <w:t>13 691 101</w:t>
            </w:r>
          </w:p>
        </w:tc>
        <w:tc>
          <w:tcPr>
            <w:tcW w:w="709" w:type="dxa"/>
            <w:tcBorders>
              <w:top w:val="nil"/>
              <w:left w:val="nil"/>
              <w:bottom w:val="nil"/>
              <w:right w:val="nil"/>
            </w:tcBorders>
            <w:shd w:val="clear" w:color="auto" w:fill="auto"/>
            <w:noWrap/>
            <w:vAlign w:val="bottom"/>
            <w:hideMark/>
          </w:tcPr>
          <w:p w14:paraId="63B9DF58"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26,7</w:t>
            </w:r>
          </w:p>
        </w:tc>
        <w:tc>
          <w:tcPr>
            <w:tcW w:w="709" w:type="dxa"/>
            <w:tcBorders>
              <w:top w:val="nil"/>
              <w:left w:val="nil"/>
              <w:bottom w:val="nil"/>
              <w:right w:val="nil"/>
            </w:tcBorders>
            <w:shd w:val="clear" w:color="auto" w:fill="auto"/>
            <w:noWrap/>
            <w:vAlign w:val="bottom"/>
            <w:hideMark/>
          </w:tcPr>
          <w:p w14:paraId="6CBA1FE9"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100</w:t>
            </w:r>
          </w:p>
        </w:tc>
      </w:tr>
      <w:tr w:rsidR="00B87077" w:rsidRPr="005A0002" w14:paraId="3C2417D4" w14:textId="77777777" w:rsidTr="00731ADA">
        <w:trPr>
          <w:trHeight w:val="315"/>
          <w:jc w:val="center"/>
        </w:trPr>
        <w:tc>
          <w:tcPr>
            <w:tcW w:w="709" w:type="dxa"/>
            <w:tcBorders>
              <w:top w:val="nil"/>
              <w:left w:val="nil"/>
              <w:bottom w:val="nil"/>
              <w:right w:val="single" w:sz="4" w:space="0" w:color="auto"/>
            </w:tcBorders>
            <w:shd w:val="clear" w:color="auto" w:fill="auto"/>
            <w:noWrap/>
            <w:vAlign w:val="center"/>
            <w:hideMark/>
          </w:tcPr>
          <w:p w14:paraId="00F1E899" w14:textId="77777777" w:rsidR="00267002" w:rsidRPr="005A0002" w:rsidRDefault="00267002" w:rsidP="00267002">
            <w:pPr>
              <w:spacing w:after="0" w:line="240" w:lineRule="auto"/>
              <w:jc w:val="center"/>
              <w:rPr>
                <w:rFonts w:ascii="Times New Roman" w:eastAsia="Times New Roman" w:hAnsi="Times New Roman" w:cs="Times New Roman"/>
                <w:b/>
                <w:bCs/>
                <w:sz w:val="18"/>
                <w:szCs w:val="18"/>
                <w:lang w:eastAsia="tr-TR"/>
              </w:rPr>
            </w:pPr>
            <w:r w:rsidRPr="005A0002">
              <w:rPr>
                <w:rFonts w:ascii="Times New Roman" w:eastAsia="Times New Roman" w:hAnsi="Times New Roman" w:cs="Times New Roman"/>
                <w:b/>
                <w:bCs/>
                <w:sz w:val="18"/>
                <w:szCs w:val="18"/>
                <w:lang w:eastAsia="tr-TR"/>
              </w:rPr>
              <w:t>1975</w:t>
            </w:r>
          </w:p>
        </w:tc>
        <w:tc>
          <w:tcPr>
            <w:tcW w:w="1134" w:type="dxa"/>
            <w:tcBorders>
              <w:top w:val="nil"/>
              <w:left w:val="nil"/>
              <w:bottom w:val="nil"/>
              <w:right w:val="nil"/>
            </w:tcBorders>
            <w:shd w:val="clear" w:color="auto" w:fill="auto"/>
            <w:noWrap/>
            <w:vAlign w:val="bottom"/>
            <w:hideMark/>
          </w:tcPr>
          <w:p w14:paraId="5B74F738" w14:textId="77777777" w:rsidR="00267002" w:rsidRPr="005A0002" w:rsidRDefault="00267002" w:rsidP="00267002">
            <w:pPr>
              <w:spacing w:after="0" w:line="240" w:lineRule="auto"/>
              <w:jc w:val="center"/>
              <w:rPr>
                <w:rFonts w:ascii="Times New Roman" w:eastAsia="Times New Roman" w:hAnsi="Times New Roman" w:cs="Times New Roman"/>
                <w:sz w:val="18"/>
                <w:szCs w:val="18"/>
                <w:lang w:eastAsia="tr-TR"/>
              </w:rPr>
            </w:pPr>
            <w:r w:rsidRPr="005A0002">
              <w:rPr>
                <w:rFonts w:ascii="Times New Roman" w:eastAsia="Times New Roman" w:hAnsi="Times New Roman" w:cs="Times New Roman"/>
                <w:sz w:val="18"/>
                <w:szCs w:val="18"/>
                <w:lang w:eastAsia="tr-TR"/>
              </w:rPr>
              <w:t>40 347 719</w:t>
            </w:r>
          </w:p>
        </w:tc>
        <w:tc>
          <w:tcPr>
            <w:tcW w:w="709" w:type="dxa"/>
            <w:tcBorders>
              <w:top w:val="nil"/>
              <w:left w:val="nil"/>
              <w:bottom w:val="nil"/>
              <w:right w:val="nil"/>
            </w:tcBorders>
            <w:shd w:val="clear" w:color="auto" w:fill="auto"/>
            <w:noWrap/>
            <w:vAlign w:val="bottom"/>
            <w:hideMark/>
          </w:tcPr>
          <w:p w14:paraId="313CFDAE"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13,31</w:t>
            </w:r>
          </w:p>
        </w:tc>
        <w:tc>
          <w:tcPr>
            <w:tcW w:w="850" w:type="dxa"/>
            <w:tcBorders>
              <w:top w:val="nil"/>
              <w:left w:val="nil"/>
              <w:bottom w:val="nil"/>
              <w:right w:val="nil"/>
            </w:tcBorders>
            <w:shd w:val="clear" w:color="auto" w:fill="auto"/>
            <w:noWrap/>
            <w:vAlign w:val="bottom"/>
            <w:hideMark/>
          </w:tcPr>
          <w:p w14:paraId="0BDCD574"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100</w:t>
            </w:r>
          </w:p>
        </w:tc>
        <w:tc>
          <w:tcPr>
            <w:tcW w:w="1134" w:type="dxa"/>
            <w:tcBorders>
              <w:top w:val="nil"/>
              <w:left w:val="nil"/>
              <w:bottom w:val="nil"/>
              <w:right w:val="nil"/>
            </w:tcBorders>
            <w:shd w:val="clear" w:color="auto" w:fill="auto"/>
            <w:noWrap/>
            <w:vAlign w:val="bottom"/>
            <w:hideMark/>
          </w:tcPr>
          <w:p w14:paraId="31F5836E" w14:textId="77777777" w:rsidR="00267002" w:rsidRPr="005A0002" w:rsidRDefault="00267002" w:rsidP="00267002">
            <w:pPr>
              <w:spacing w:after="0" w:line="240" w:lineRule="auto"/>
              <w:jc w:val="center"/>
              <w:rPr>
                <w:rFonts w:ascii="Times New Roman" w:eastAsia="Times New Roman" w:hAnsi="Times New Roman" w:cs="Times New Roman"/>
                <w:sz w:val="18"/>
                <w:szCs w:val="18"/>
                <w:lang w:eastAsia="tr-TR"/>
              </w:rPr>
            </w:pPr>
            <w:r w:rsidRPr="005A0002">
              <w:rPr>
                <w:rFonts w:ascii="Times New Roman" w:eastAsia="Times New Roman" w:hAnsi="Times New Roman" w:cs="Times New Roman"/>
                <w:sz w:val="18"/>
                <w:szCs w:val="18"/>
                <w:lang w:eastAsia="tr-TR"/>
              </w:rPr>
              <w:t>23 478 651</w:t>
            </w:r>
          </w:p>
        </w:tc>
        <w:tc>
          <w:tcPr>
            <w:tcW w:w="732" w:type="dxa"/>
            <w:tcBorders>
              <w:top w:val="nil"/>
              <w:left w:val="nil"/>
              <w:bottom w:val="nil"/>
              <w:right w:val="nil"/>
            </w:tcBorders>
            <w:shd w:val="clear" w:color="auto" w:fill="auto"/>
            <w:noWrap/>
            <w:vAlign w:val="bottom"/>
            <w:hideMark/>
          </w:tcPr>
          <w:p w14:paraId="32BFE6F5"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7,13</w:t>
            </w:r>
          </w:p>
        </w:tc>
        <w:tc>
          <w:tcPr>
            <w:tcW w:w="828" w:type="dxa"/>
            <w:tcBorders>
              <w:top w:val="nil"/>
              <w:left w:val="nil"/>
              <w:bottom w:val="nil"/>
              <w:right w:val="nil"/>
            </w:tcBorders>
            <w:shd w:val="clear" w:color="auto" w:fill="auto"/>
            <w:noWrap/>
            <w:vAlign w:val="bottom"/>
            <w:hideMark/>
          </w:tcPr>
          <w:p w14:paraId="070C103C"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100</w:t>
            </w:r>
          </w:p>
        </w:tc>
        <w:tc>
          <w:tcPr>
            <w:tcW w:w="1275" w:type="dxa"/>
            <w:tcBorders>
              <w:top w:val="nil"/>
              <w:left w:val="nil"/>
              <w:bottom w:val="nil"/>
              <w:right w:val="nil"/>
            </w:tcBorders>
            <w:shd w:val="clear" w:color="auto" w:fill="auto"/>
            <w:noWrap/>
            <w:vAlign w:val="bottom"/>
            <w:hideMark/>
          </w:tcPr>
          <w:p w14:paraId="74D78F5B" w14:textId="77777777" w:rsidR="00267002" w:rsidRPr="005A0002" w:rsidRDefault="00267002" w:rsidP="00267002">
            <w:pPr>
              <w:spacing w:after="0" w:line="240" w:lineRule="auto"/>
              <w:jc w:val="center"/>
              <w:rPr>
                <w:rFonts w:ascii="Times New Roman" w:eastAsia="Times New Roman" w:hAnsi="Times New Roman" w:cs="Times New Roman"/>
                <w:sz w:val="18"/>
                <w:szCs w:val="18"/>
                <w:lang w:eastAsia="tr-TR"/>
              </w:rPr>
            </w:pPr>
            <w:r w:rsidRPr="005A0002">
              <w:rPr>
                <w:rFonts w:ascii="Times New Roman" w:eastAsia="Times New Roman" w:hAnsi="Times New Roman" w:cs="Times New Roman"/>
                <w:sz w:val="18"/>
                <w:szCs w:val="18"/>
                <w:lang w:eastAsia="tr-TR"/>
              </w:rPr>
              <w:t>16 869 068</w:t>
            </w:r>
          </w:p>
        </w:tc>
        <w:tc>
          <w:tcPr>
            <w:tcW w:w="709" w:type="dxa"/>
            <w:tcBorders>
              <w:top w:val="nil"/>
              <w:left w:val="nil"/>
              <w:bottom w:val="nil"/>
              <w:right w:val="nil"/>
            </w:tcBorders>
            <w:shd w:val="clear" w:color="auto" w:fill="auto"/>
            <w:noWrap/>
            <w:vAlign w:val="bottom"/>
            <w:hideMark/>
          </w:tcPr>
          <w:p w14:paraId="0CA393CB"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23,21</w:t>
            </w:r>
          </w:p>
        </w:tc>
        <w:tc>
          <w:tcPr>
            <w:tcW w:w="709" w:type="dxa"/>
            <w:tcBorders>
              <w:top w:val="nil"/>
              <w:left w:val="nil"/>
              <w:bottom w:val="nil"/>
              <w:right w:val="nil"/>
            </w:tcBorders>
            <w:shd w:val="clear" w:color="auto" w:fill="auto"/>
            <w:noWrap/>
            <w:vAlign w:val="bottom"/>
            <w:hideMark/>
          </w:tcPr>
          <w:p w14:paraId="7A697E6D"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100</w:t>
            </w:r>
          </w:p>
        </w:tc>
      </w:tr>
      <w:tr w:rsidR="00B87077" w:rsidRPr="005A0002" w14:paraId="6F2F266B" w14:textId="77777777" w:rsidTr="00731ADA">
        <w:trPr>
          <w:trHeight w:val="315"/>
          <w:jc w:val="center"/>
        </w:trPr>
        <w:tc>
          <w:tcPr>
            <w:tcW w:w="709" w:type="dxa"/>
            <w:tcBorders>
              <w:top w:val="nil"/>
              <w:left w:val="nil"/>
              <w:bottom w:val="nil"/>
              <w:right w:val="single" w:sz="4" w:space="0" w:color="auto"/>
            </w:tcBorders>
            <w:shd w:val="clear" w:color="auto" w:fill="auto"/>
            <w:noWrap/>
            <w:vAlign w:val="center"/>
            <w:hideMark/>
          </w:tcPr>
          <w:p w14:paraId="4FB30026" w14:textId="77777777" w:rsidR="00267002" w:rsidRPr="005A0002" w:rsidRDefault="00267002" w:rsidP="00267002">
            <w:pPr>
              <w:spacing w:after="0" w:line="240" w:lineRule="auto"/>
              <w:jc w:val="center"/>
              <w:rPr>
                <w:rFonts w:ascii="Times New Roman" w:eastAsia="Times New Roman" w:hAnsi="Times New Roman" w:cs="Times New Roman"/>
                <w:b/>
                <w:bCs/>
                <w:sz w:val="18"/>
                <w:szCs w:val="18"/>
                <w:lang w:eastAsia="tr-TR"/>
              </w:rPr>
            </w:pPr>
            <w:r w:rsidRPr="005A0002">
              <w:rPr>
                <w:rFonts w:ascii="Times New Roman" w:eastAsia="Times New Roman" w:hAnsi="Times New Roman" w:cs="Times New Roman"/>
                <w:b/>
                <w:bCs/>
                <w:sz w:val="18"/>
                <w:szCs w:val="18"/>
                <w:lang w:eastAsia="tr-TR"/>
              </w:rPr>
              <w:t>1980</w:t>
            </w:r>
          </w:p>
        </w:tc>
        <w:tc>
          <w:tcPr>
            <w:tcW w:w="1134" w:type="dxa"/>
            <w:tcBorders>
              <w:top w:val="nil"/>
              <w:left w:val="nil"/>
              <w:bottom w:val="nil"/>
              <w:right w:val="nil"/>
            </w:tcBorders>
            <w:shd w:val="clear" w:color="auto" w:fill="auto"/>
            <w:noWrap/>
            <w:vAlign w:val="bottom"/>
            <w:hideMark/>
          </w:tcPr>
          <w:p w14:paraId="21198D5F" w14:textId="77777777" w:rsidR="00267002" w:rsidRPr="005A0002" w:rsidRDefault="00267002" w:rsidP="00267002">
            <w:pPr>
              <w:spacing w:after="0" w:line="240" w:lineRule="auto"/>
              <w:jc w:val="center"/>
              <w:rPr>
                <w:rFonts w:ascii="Times New Roman" w:eastAsia="Times New Roman" w:hAnsi="Times New Roman" w:cs="Times New Roman"/>
                <w:sz w:val="18"/>
                <w:szCs w:val="18"/>
                <w:lang w:eastAsia="tr-TR"/>
              </w:rPr>
            </w:pPr>
            <w:r w:rsidRPr="005A0002">
              <w:rPr>
                <w:rFonts w:ascii="Times New Roman" w:eastAsia="Times New Roman" w:hAnsi="Times New Roman" w:cs="Times New Roman"/>
                <w:sz w:val="18"/>
                <w:szCs w:val="18"/>
                <w:lang w:eastAsia="tr-TR"/>
              </w:rPr>
              <w:t>44 736 957</w:t>
            </w:r>
          </w:p>
        </w:tc>
        <w:tc>
          <w:tcPr>
            <w:tcW w:w="709" w:type="dxa"/>
            <w:tcBorders>
              <w:top w:val="nil"/>
              <w:left w:val="nil"/>
              <w:bottom w:val="nil"/>
              <w:right w:val="nil"/>
            </w:tcBorders>
            <w:shd w:val="clear" w:color="auto" w:fill="auto"/>
            <w:noWrap/>
            <w:vAlign w:val="bottom"/>
            <w:hideMark/>
          </w:tcPr>
          <w:p w14:paraId="6C5127A3"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10,87</w:t>
            </w:r>
          </w:p>
        </w:tc>
        <w:tc>
          <w:tcPr>
            <w:tcW w:w="850" w:type="dxa"/>
            <w:tcBorders>
              <w:top w:val="nil"/>
              <w:left w:val="nil"/>
              <w:bottom w:val="nil"/>
              <w:right w:val="nil"/>
            </w:tcBorders>
            <w:shd w:val="clear" w:color="auto" w:fill="auto"/>
            <w:noWrap/>
            <w:vAlign w:val="bottom"/>
            <w:hideMark/>
          </w:tcPr>
          <w:p w14:paraId="006A85EA"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100</w:t>
            </w:r>
          </w:p>
        </w:tc>
        <w:tc>
          <w:tcPr>
            <w:tcW w:w="1134" w:type="dxa"/>
            <w:tcBorders>
              <w:top w:val="nil"/>
              <w:left w:val="nil"/>
              <w:bottom w:val="nil"/>
              <w:right w:val="nil"/>
            </w:tcBorders>
            <w:shd w:val="clear" w:color="auto" w:fill="auto"/>
            <w:noWrap/>
            <w:vAlign w:val="bottom"/>
            <w:hideMark/>
          </w:tcPr>
          <w:p w14:paraId="11A0127D" w14:textId="77777777" w:rsidR="00267002" w:rsidRPr="005A0002" w:rsidRDefault="00267002" w:rsidP="00267002">
            <w:pPr>
              <w:spacing w:after="0" w:line="240" w:lineRule="auto"/>
              <w:jc w:val="center"/>
              <w:rPr>
                <w:rFonts w:ascii="Times New Roman" w:eastAsia="Times New Roman" w:hAnsi="Times New Roman" w:cs="Times New Roman"/>
                <w:sz w:val="18"/>
                <w:szCs w:val="18"/>
                <w:lang w:eastAsia="tr-TR"/>
              </w:rPr>
            </w:pPr>
            <w:r w:rsidRPr="005A0002">
              <w:rPr>
                <w:rFonts w:ascii="Times New Roman" w:eastAsia="Times New Roman" w:hAnsi="Times New Roman" w:cs="Times New Roman"/>
                <w:sz w:val="18"/>
                <w:szCs w:val="18"/>
                <w:lang w:eastAsia="tr-TR"/>
              </w:rPr>
              <w:t>25 091 950</w:t>
            </w:r>
          </w:p>
        </w:tc>
        <w:tc>
          <w:tcPr>
            <w:tcW w:w="732" w:type="dxa"/>
            <w:tcBorders>
              <w:top w:val="nil"/>
              <w:left w:val="nil"/>
              <w:bottom w:val="nil"/>
              <w:right w:val="nil"/>
            </w:tcBorders>
            <w:shd w:val="clear" w:color="auto" w:fill="auto"/>
            <w:noWrap/>
            <w:vAlign w:val="bottom"/>
            <w:hideMark/>
          </w:tcPr>
          <w:p w14:paraId="44F20CE5"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6,87</w:t>
            </w:r>
          </w:p>
        </w:tc>
        <w:tc>
          <w:tcPr>
            <w:tcW w:w="828" w:type="dxa"/>
            <w:tcBorders>
              <w:top w:val="nil"/>
              <w:left w:val="nil"/>
              <w:bottom w:val="nil"/>
              <w:right w:val="nil"/>
            </w:tcBorders>
            <w:shd w:val="clear" w:color="auto" w:fill="auto"/>
            <w:noWrap/>
            <w:vAlign w:val="bottom"/>
            <w:hideMark/>
          </w:tcPr>
          <w:p w14:paraId="14E5771C"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100</w:t>
            </w:r>
          </w:p>
        </w:tc>
        <w:tc>
          <w:tcPr>
            <w:tcW w:w="1275" w:type="dxa"/>
            <w:tcBorders>
              <w:top w:val="nil"/>
              <w:left w:val="nil"/>
              <w:bottom w:val="nil"/>
              <w:right w:val="nil"/>
            </w:tcBorders>
            <w:shd w:val="clear" w:color="auto" w:fill="auto"/>
            <w:noWrap/>
            <w:vAlign w:val="bottom"/>
            <w:hideMark/>
          </w:tcPr>
          <w:p w14:paraId="42173B19" w14:textId="77777777" w:rsidR="00267002" w:rsidRPr="005A0002" w:rsidRDefault="00267002" w:rsidP="00267002">
            <w:pPr>
              <w:spacing w:after="0" w:line="240" w:lineRule="auto"/>
              <w:jc w:val="center"/>
              <w:rPr>
                <w:rFonts w:ascii="Times New Roman" w:eastAsia="Times New Roman" w:hAnsi="Times New Roman" w:cs="Times New Roman"/>
                <w:sz w:val="18"/>
                <w:szCs w:val="18"/>
                <w:lang w:eastAsia="tr-TR"/>
              </w:rPr>
            </w:pPr>
            <w:r w:rsidRPr="005A0002">
              <w:rPr>
                <w:rFonts w:ascii="Times New Roman" w:eastAsia="Times New Roman" w:hAnsi="Times New Roman" w:cs="Times New Roman"/>
                <w:sz w:val="18"/>
                <w:szCs w:val="18"/>
                <w:lang w:eastAsia="tr-TR"/>
              </w:rPr>
              <w:t>19 645 007</w:t>
            </w:r>
          </w:p>
        </w:tc>
        <w:tc>
          <w:tcPr>
            <w:tcW w:w="709" w:type="dxa"/>
            <w:tcBorders>
              <w:top w:val="nil"/>
              <w:left w:val="nil"/>
              <w:bottom w:val="nil"/>
              <w:right w:val="nil"/>
            </w:tcBorders>
            <w:shd w:val="clear" w:color="auto" w:fill="auto"/>
            <w:noWrap/>
            <w:vAlign w:val="bottom"/>
            <w:hideMark/>
          </w:tcPr>
          <w:p w14:paraId="10430454"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16,45</w:t>
            </w:r>
          </w:p>
        </w:tc>
        <w:tc>
          <w:tcPr>
            <w:tcW w:w="709" w:type="dxa"/>
            <w:tcBorders>
              <w:top w:val="nil"/>
              <w:left w:val="nil"/>
              <w:bottom w:val="nil"/>
              <w:right w:val="nil"/>
            </w:tcBorders>
            <w:shd w:val="clear" w:color="auto" w:fill="auto"/>
            <w:noWrap/>
            <w:vAlign w:val="bottom"/>
            <w:hideMark/>
          </w:tcPr>
          <w:p w14:paraId="7609C09C"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100</w:t>
            </w:r>
          </w:p>
        </w:tc>
      </w:tr>
      <w:tr w:rsidR="00B87077" w:rsidRPr="005A0002" w14:paraId="75E5407B" w14:textId="77777777" w:rsidTr="00731ADA">
        <w:trPr>
          <w:trHeight w:val="330"/>
          <w:jc w:val="center"/>
        </w:trPr>
        <w:tc>
          <w:tcPr>
            <w:tcW w:w="709" w:type="dxa"/>
            <w:tcBorders>
              <w:top w:val="nil"/>
              <w:left w:val="nil"/>
              <w:bottom w:val="nil"/>
              <w:right w:val="single" w:sz="4" w:space="0" w:color="auto"/>
            </w:tcBorders>
            <w:shd w:val="clear" w:color="auto" w:fill="auto"/>
            <w:noWrap/>
            <w:vAlign w:val="center"/>
            <w:hideMark/>
          </w:tcPr>
          <w:p w14:paraId="7EE1B98C" w14:textId="77777777" w:rsidR="00267002" w:rsidRPr="005A0002" w:rsidRDefault="00267002" w:rsidP="00267002">
            <w:pPr>
              <w:spacing w:after="0" w:line="240" w:lineRule="auto"/>
              <w:jc w:val="center"/>
              <w:rPr>
                <w:rFonts w:ascii="Times New Roman" w:eastAsia="Times New Roman" w:hAnsi="Times New Roman" w:cs="Times New Roman"/>
                <w:b/>
                <w:bCs/>
                <w:sz w:val="18"/>
                <w:szCs w:val="18"/>
                <w:lang w:eastAsia="tr-TR"/>
              </w:rPr>
            </w:pPr>
            <w:r w:rsidRPr="005A0002">
              <w:rPr>
                <w:rFonts w:ascii="Times New Roman" w:eastAsia="Times New Roman" w:hAnsi="Times New Roman" w:cs="Times New Roman"/>
                <w:b/>
                <w:bCs/>
                <w:sz w:val="18"/>
                <w:szCs w:val="18"/>
                <w:lang w:eastAsia="tr-TR"/>
              </w:rPr>
              <w:t>1985</w:t>
            </w:r>
          </w:p>
        </w:tc>
        <w:tc>
          <w:tcPr>
            <w:tcW w:w="1134" w:type="dxa"/>
            <w:tcBorders>
              <w:top w:val="nil"/>
              <w:left w:val="nil"/>
              <w:bottom w:val="nil"/>
              <w:right w:val="nil"/>
            </w:tcBorders>
            <w:shd w:val="clear" w:color="auto" w:fill="auto"/>
            <w:noWrap/>
            <w:vAlign w:val="bottom"/>
            <w:hideMark/>
          </w:tcPr>
          <w:p w14:paraId="3498389B" w14:textId="77777777" w:rsidR="00267002" w:rsidRPr="005A0002" w:rsidRDefault="00267002" w:rsidP="00267002">
            <w:pPr>
              <w:spacing w:after="0" w:line="240" w:lineRule="auto"/>
              <w:jc w:val="center"/>
              <w:rPr>
                <w:rFonts w:ascii="Times New Roman" w:eastAsia="Times New Roman" w:hAnsi="Times New Roman" w:cs="Times New Roman"/>
                <w:sz w:val="18"/>
                <w:szCs w:val="18"/>
                <w:lang w:eastAsia="tr-TR"/>
              </w:rPr>
            </w:pPr>
            <w:r w:rsidRPr="005A0002">
              <w:rPr>
                <w:rFonts w:ascii="Times New Roman" w:eastAsia="Times New Roman" w:hAnsi="Times New Roman" w:cs="Times New Roman"/>
                <w:sz w:val="18"/>
                <w:szCs w:val="18"/>
                <w:lang w:eastAsia="tr-TR"/>
              </w:rPr>
              <w:t>50 664 458</w:t>
            </w:r>
          </w:p>
        </w:tc>
        <w:tc>
          <w:tcPr>
            <w:tcW w:w="709" w:type="dxa"/>
            <w:tcBorders>
              <w:top w:val="nil"/>
              <w:left w:val="nil"/>
              <w:bottom w:val="nil"/>
              <w:right w:val="nil"/>
            </w:tcBorders>
            <w:shd w:val="clear" w:color="auto" w:fill="auto"/>
            <w:noWrap/>
            <w:vAlign w:val="bottom"/>
            <w:hideMark/>
          </w:tcPr>
          <w:p w14:paraId="4EC058D1"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13,24</w:t>
            </w:r>
          </w:p>
        </w:tc>
        <w:tc>
          <w:tcPr>
            <w:tcW w:w="850" w:type="dxa"/>
            <w:tcBorders>
              <w:top w:val="nil"/>
              <w:left w:val="nil"/>
              <w:bottom w:val="nil"/>
              <w:right w:val="nil"/>
            </w:tcBorders>
            <w:shd w:val="clear" w:color="auto" w:fill="auto"/>
            <w:noWrap/>
            <w:vAlign w:val="bottom"/>
            <w:hideMark/>
          </w:tcPr>
          <w:p w14:paraId="441C20D8"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100</w:t>
            </w:r>
          </w:p>
        </w:tc>
        <w:tc>
          <w:tcPr>
            <w:tcW w:w="1134" w:type="dxa"/>
            <w:tcBorders>
              <w:top w:val="nil"/>
              <w:left w:val="nil"/>
              <w:bottom w:val="nil"/>
              <w:right w:val="nil"/>
            </w:tcBorders>
            <w:shd w:val="clear" w:color="auto" w:fill="auto"/>
            <w:noWrap/>
            <w:vAlign w:val="bottom"/>
            <w:hideMark/>
          </w:tcPr>
          <w:p w14:paraId="0624CCEC" w14:textId="77777777" w:rsidR="00267002" w:rsidRPr="005A0002" w:rsidRDefault="00267002" w:rsidP="00267002">
            <w:pPr>
              <w:spacing w:after="0" w:line="240" w:lineRule="auto"/>
              <w:jc w:val="center"/>
              <w:rPr>
                <w:rFonts w:ascii="Times New Roman" w:eastAsia="Times New Roman" w:hAnsi="Times New Roman" w:cs="Times New Roman"/>
                <w:sz w:val="18"/>
                <w:szCs w:val="18"/>
                <w:lang w:eastAsia="tr-TR"/>
              </w:rPr>
            </w:pPr>
            <w:r w:rsidRPr="005A0002">
              <w:rPr>
                <w:rFonts w:ascii="Times New Roman" w:eastAsia="Times New Roman" w:hAnsi="Times New Roman" w:cs="Times New Roman"/>
                <w:sz w:val="18"/>
                <w:szCs w:val="18"/>
                <w:lang w:eastAsia="tr-TR"/>
              </w:rPr>
              <w:t>23 798 701</w:t>
            </w:r>
          </w:p>
        </w:tc>
        <w:tc>
          <w:tcPr>
            <w:tcW w:w="732" w:type="dxa"/>
            <w:tcBorders>
              <w:top w:val="nil"/>
              <w:left w:val="nil"/>
              <w:bottom w:val="nil"/>
              <w:right w:val="nil"/>
            </w:tcBorders>
            <w:shd w:val="clear" w:color="auto" w:fill="auto"/>
            <w:noWrap/>
            <w:vAlign w:val="bottom"/>
            <w:hideMark/>
          </w:tcPr>
          <w:p w14:paraId="4CD63407"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-5,43</w:t>
            </w:r>
          </w:p>
        </w:tc>
        <w:tc>
          <w:tcPr>
            <w:tcW w:w="828" w:type="dxa"/>
            <w:tcBorders>
              <w:top w:val="nil"/>
              <w:left w:val="nil"/>
              <w:bottom w:val="nil"/>
              <w:right w:val="nil"/>
            </w:tcBorders>
            <w:shd w:val="clear" w:color="auto" w:fill="auto"/>
            <w:noWrap/>
            <w:vAlign w:val="bottom"/>
            <w:hideMark/>
          </w:tcPr>
          <w:p w14:paraId="5096D685"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100</w:t>
            </w:r>
          </w:p>
        </w:tc>
        <w:tc>
          <w:tcPr>
            <w:tcW w:w="1275" w:type="dxa"/>
            <w:tcBorders>
              <w:top w:val="nil"/>
              <w:left w:val="nil"/>
              <w:bottom w:val="nil"/>
              <w:right w:val="nil"/>
            </w:tcBorders>
            <w:shd w:val="clear" w:color="auto" w:fill="auto"/>
            <w:noWrap/>
            <w:vAlign w:val="bottom"/>
            <w:hideMark/>
          </w:tcPr>
          <w:p w14:paraId="45B08E53" w14:textId="77777777" w:rsidR="00267002" w:rsidRPr="005A0002" w:rsidRDefault="00267002" w:rsidP="00267002">
            <w:pPr>
              <w:spacing w:after="0" w:line="240" w:lineRule="auto"/>
              <w:jc w:val="center"/>
              <w:rPr>
                <w:rFonts w:ascii="Times New Roman" w:eastAsia="Times New Roman" w:hAnsi="Times New Roman" w:cs="Times New Roman"/>
                <w:sz w:val="18"/>
                <w:szCs w:val="18"/>
                <w:lang w:eastAsia="tr-TR"/>
              </w:rPr>
            </w:pPr>
            <w:r w:rsidRPr="005A0002">
              <w:rPr>
                <w:rFonts w:ascii="Times New Roman" w:eastAsia="Times New Roman" w:hAnsi="Times New Roman" w:cs="Times New Roman"/>
                <w:sz w:val="18"/>
                <w:szCs w:val="18"/>
                <w:lang w:eastAsia="tr-TR"/>
              </w:rPr>
              <w:t>26 865 757</w:t>
            </w:r>
          </w:p>
        </w:tc>
        <w:tc>
          <w:tcPr>
            <w:tcW w:w="709" w:type="dxa"/>
            <w:tcBorders>
              <w:top w:val="nil"/>
              <w:left w:val="nil"/>
              <w:bottom w:val="nil"/>
              <w:right w:val="nil"/>
            </w:tcBorders>
            <w:shd w:val="clear" w:color="auto" w:fill="auto"/>
            <w:noWrap/>
            <w:vAlign w:val="bottom"/>
            <w:hideMark/>
          </w:tcPr>
          <w:p w14:paraId="2150D01C"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36,75</w:t>
            </w:r>
          </w:p>
        </w:tc>
        <w:tc>
          <w:tcPr>
            <w:tcW w:w="709" w:type="dxa"/>
            <w:tcBorders>
              <w:top w:val="nil"/>
              <w:left w:val="nil"/>
              <w:bottom w:val="nil"/>
              <w:right w:val="nil"/>
            </w:tcBorders>
            <w:shd w:val="clear" w:color="auto" w:fill="auto"/>
            <w:noWrap/>
            <w:vAlign w:val="bottom"/>
            <w:hideMark/>
          </w:tcPr>
          <w:p w14:paraId="344C805D"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100</w:t>
            </w:r>
          </w:p>
        </w:tc>
      </w:tr>
      <w:tr w:rsidR="00B87077" w:rsidRPr="005A0002" w14:paraId="508816D7" w14:textId="77777777" w:rsidTr="00731ADA">
        <w:trPr>
          <w:trHeight w:val="315"/>
          <w:jc w:val="center"/>
        </w:trPr>
        <w:tc>
          <w:tcPr>
            <w:tcW w:w="709" w:type="dxa"/>
            <w:tcBorders>
              <w:top w:val="nil"/>
              <w:left w:val="nil"/>
              <w:bottom w:val="nil"/>
              <w:right w:val="single" w:sz="4" w:space="0" w:color="auto"/>
            </w:tcBorders>
            <w:shd w:val="clear" w:color="auto" w:fill="auto"/>
            <w:noWrap/>
            <w:vAlign w:val="center"/>
            <w:hideMark/>
          </w:tcPr>
          <w:p w14:paraId="76E7A092" w14:textId="77777777" w:rsidR="00267002" w:rsidRPr="005A0002" w:rsidRDefault="00267002" w:rsidP="00267002">
            <w:pPr>
              <w:spacing w:after="0" w:line="240" w:lineRule="auto"/>
              <w:jc w:val="center"/>
              <w:rPr>
                <w:rFonts w:ascii="Times New Roman" w:eastAsia="Times New Roman" w:hAnsi="Times New Roman" w:cs="Times New Roman"/>
                <w:b/>
                <w:bCs/>
                <w:sz w:val="18"/>
                <w:szCs w:val="18"/>
                <w:lang w:eastAsia="tr-TR"/>
              </w:rPr>
            </w:pPr>
            <w:r w:rsidRPr="005A0002">
              <w:rPr>
                <w:rFonts w:ascii="Times New Roman" w:eastAsia="Times New Roman" w:hAnsi="Times New Roman" w:cs="Times New Roman"/>
                <w:b/>
                <w:bCs/>
                <w:sz w:val="18"/>
                <w:szCs w:val="18"/>
                <w:lang w:eastAsia="tr-TR"/>
              </w:rPr>
              <w:t>1990</w:t>
            </w:r>
          </w:p>
        </w:tc>
        <w:tc>
          <w:tcPr>
            <w:tcW w:w="1134" w:type="dxa"/>
            <w:tcBorders>
              <w:top w:val="nil"/>
              <w:left w:val="nil"/>
              <w:bottom w:val="nil"/>
              <w:right w:val="nil"/>
            </w:tcBorders>
            <w:shd w:val="clear" w:color="auto" w:fill="auto"/>
            <w:noWrap/>
            <w:vAlign w:val="bottom"/>
            <w:hideMark/>
          </w:tcPr>
          <w:p w14:paraId="2F0804D7" w14:textId="77777777" w:rsidR="00267002" w:rsidRPr="005A0002" w:rsidRDefault="00267002" w:rsidP="00267002">
            <w:pPr>
              <w:spacing w:after="0" w:line="240" w:lineRule="auto"/>
              <w:jc w:val="center"/>
              <w:rPr>
                <w:rFonts w:ascii="Times New Roman" w:eastAsia="Times New Roman" w:hAnsi="Times New Roman" w:cs="Times New Roman"/>
                <w:sz w:val="18"/>
                <w:szCs w:val="18"/>
                <w:lang w:eastAsia="tr-TR"/>
              </w:rPr>
            </w:pPr>
            <w:r w:rsidRPr="005A0002">
              <w:rPr>
                <w:rFonts w:ascii="Times New Roman" w:eastAsia="Times New Roman" w:hAnsi="Times New Roman" w:cs="Times New Roman"/>
                <w:sz w:val="18"/>
                <w:szCs w:val="18"/>
                <w:lang w:eastAsia="tr-TR"/>
              </w:rPr>
              <w:t>56 473 035</w:t>
            </w:r>
          </w:p>
        </w:tc>
        <w:tc>
          <w:tcPr>
            <w:tcW w:w="709" w:type="dxa"/>
            <w:tcBorders>
              <w:top w:val="nil"/>
              <w:left w:val="nil"/>
              <w:bottom w:val="nil"/>
              <w:right w:val="nil"/>
            </w:tcBorders>
            <w:shd w:val="clear" w:color="auto" w:fill="auto"/>
            <w:noWrap/>
            <w:vAlign w:val="bottom"/>
            <w:hideMark/>
          </w:tcPr>
          <w:p w14:paraId="61AE7310"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11,46</w:t>
            </w:r>
          </w:p>
        </w:tc>
        <w:tc>
          <w:tcPr>
            <w:tcW w:w="850" w:type="dxa"/>
            <w:tcBorders>
              <w:top w:val="nil"/>
              <w:left w:val="nil"/>
              <w:bottom w:val="nil"/>
              <w:right w:val="nil"/>
            </w:tcBorders>
            <w:shd w:val="clear" w:color="auto" w:fill="auto"/>
            <w:noWrap/>
            <w:vAlign w:val="bottom"/>
            <w:hideMark/>
          </w:tcPr>
          <w:p w14:paraId="7C81072C"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100</w:t>
            </w:r>
          </w:p>
        </w:tc>
        <w:tc>
          <w:tcPr>
            <w:tcW w:w="1134" w:type="dxa"/>
            <w:tcBorders>
              <w:top w:val="nil"/>
              <w:left w:val="nil"/>
              <w:bottom w:val="nil"/>
              <w:right w:val="nil"/>
            </w:tcBorders>
            <w:shd w:val="clear" w:color="auto" w:fill="auto"/>
            <w:noWrap/>
            <w:vAlign w:val="bottom"/>
            <w:hideMark/>
          </w:tcPr>
          <w:p w14:paraId="7CFD256E" w14:textId="77777777" w:rsidR="00267002" w:rsidRPr="005A0002" w:rsidRDefault="00267002" w:rsidP="00267002">
            <w:pPr>
              <w:spacing w:after="0" w:line="240" w:lineRule="auto"/>
              <w:jc w:val="center"/>
              <w:rPr>
                <w:rFonts w:ascii="Times New Roman" w:eastAsia="Times New Roman" w:hAnsi="Times New Roman" w:cs="Times New Roman"/>
                <w:sz w:val="18"/>
                <w:szCs w:val="18"/>
                <w:lang w:eastAsia="tr-TR"/>
              </w:rPr>
            </w:pPr>
            <w:r w:rsidRPr="005A0002">
              <w:rPr>
                <w:rFonts w:ascii="Times New Roman" w:eastAsia="Times New Roman" w:hAnsi="Times New Roman" w:cs="Times New Roman"/>
                <w:sz w:val="18"/>
                <w:szCs w:val="18"/>
                <w:lang w:eastAsia="tr-TR"/>
              </w:rPr>
              <w:t>23 146 684</w:t>
            </w:r>
          </w:p>
        </w:tc>
        <w:tc>
          <w:tcPr>
            <w:tcW w:w="732" w:type="dxa"/>
            <w:tcBorders>
              <w:top w:val="nil"/>
              <w:left w:val="nil"/>
              <w:bottom w:val="nil"/>
              <w:right w:val="nil"/>
            </w:tcBorders>
            <w:shd w:val="clear" w:color="auto" w:fill="auto"/>
            <w:noWrap/>
            <w:vAlign w:val="bottom"/>
            <w:hideMark/>
          </w:tcPr>
          <w:p w14:paraId="1691F64F"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-2,81</w:t>
            </w:r>
          </w:p>
        </w:tc>
        <w:tc>
          <w:tcPr>
            <w:tcW w:w="828" w:type="dxa"/>
            <w:tcBorders>
              <w:top w:val="nil"/>
              <w:left w:val="nil"/>
              <w:bottom w:val="nil"/>
              <w:right w:val="nil"/>
            </w:tcBorders>
            <w:shd w:val="clear" w:color="auto" w:fill="auto"/>
            <w:noWrap/>
            <w:vAlign w:val="bottom"/>
            <w:hideMark/>
          </w:tcPr>
          <w:p w14:paraId="78A2E639"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100</w:t>
            </w:r>
          </w:p>
        </w:tc>
        <w:tc>
          <w:tcPr>
            <w:tcW w:w="1275" w:type="dxa"/>
            <w:tcBorders>
              <w:top w:val="nil"/>
              <w:left w:val="nil"/>
              <w:bottom w:val="nil"/>
              <w:right w:val="nil"/>
            </w:tcBorders>
            <w:shd w:val="clear" w:color="auto" w:fill="auto"/>
            <w:noWrap/>
            <w:vAlign w:val="bottom"/>
            <w:hideMark/>
          </w:tcPr>
          <w:p w14:paraId="1C671B62" w14:textId="77777777" w:rsidR="00267002" w:rsidRPr="005A0002" w:rsidRDefault="00267002" w:rsidP="00267002">
            <w:pPr>
              <w:spacing w:after="0" w:line="240" w:lineRule="auto"/>
              <w:jc w:val="center"/>
              <w:rPr>
                <w:rFonts w:ascii="Times New Roman" w:eastAsia="Times New Roman" w:hAnsi="Times New Roman" w:cs="Times New Roman"/>
                <w:sz w:val="18"/>
                <w:szCs w:val="18"/>
                <w:lang w:eastAsia="tr-TR"/>
              </w:rPr>
            </w:pPr>
            <w:r w:rsidRPr="005A0002">
              <w:rPr>
                <w:rFonts w:ascii="Times New Roman" w:eastAsia="Times New Roman" w:hAnsi="Times New Roman" w:cs="Times New Roman"/>
                <w:sz w:val="18"/>
                <w:szCs w:val="18"/>
                <w:lang w:eastAsia="tr-TR"/>
              </w:rPr>
              <w:t>33 326 351</w:t>
            </w:r>
          </w:p>
        </w:tc>
        <w:tc>
          <w:tcPr>
            <w:tcW w:w="709" w:type="dxa"/>
            <w:tcBorders>
              <w:top w:val="nil"/>
              <w:left w:val="nil"/>
              <w:bottom w:val="nil"/>
              <w:right w:val="nil"/>
            </w:tcBorders>
            <w:shd w:val="clear" w:color="auto" w:fill="auto"/>
            <w:noWrap/>
            <w:vAlign w:val="bottom"/>
            <w:hideMark/>
          </w:tcPr>
          <w:p w14:paraId="3A92500D"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24,04</w:t>
            </w:r>
          </w:p>
        </w:tc>
        <w:tc>
          <w:tcPr>
            <w:tcW w:w="709" w:type="dxa"/>
            <w:tcBorders>
              <w:top w:val="nil"/>
              <w:left w:val="nil"/>
              <w:bottom w:val="nil"/>
              <w:right w:val="nil"/>
            </w:tcBorders>
            <w:shd w:val="clear" w:color="auto" w:fill="auto"/>
            <w:noWrap/>
            <w:vAlign w:val="bottom"/>
            <w:hideMark/>
          </w:tcPr>
          <w:p w14:paraId="1A15C736"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100</w:t>
            </w:r>
          </w:p>
        </w:tc>
      </w:tr>
      <w:tr w:rsidR="00B87077" w:rsidRPr="005A0002" w14:paraId="48BFF9FE" w14:textId="77777777" w:rsidTr="00731ADA">
        <w:trPr>
          <w:trHeight w:val="315"/>
          <w:jc w:val="center"/>
        </w:trPr>
        <w:tc>
          <w:tcPr>
            <w:tcW w:w="709" w:type="dxa"/>
            <w:tcBorders>
              <w:top w:val="nil"/>
              <w:left w:val="nil"/>
              <w:bottom w:val="single" w:sz="4" w:space="0" w:color="auto"/>
              <w:right w:val="single" w:sz="4" w:space="0" w:color="auto"/>
            </w:tcBorders>
            <w:shd w:val="clear" w:color="auto" w:fill="auto"/>
            <w:noWrap/>
            <w:vAlign w:val="center"/>
            <w:hideMark/>
          </w:tcPr>
          <w:p w14:paraId="0FE1271A" w14:textId="77777777" w:rsidR="00267002" w:rsidRPr="005A0002" w:rsidRDefault="00267002" w:rsidP="00267002">
            <w:pPr>
              <w:spacing w:after="0" w:line="240" w:lineRule="auto"/>
              <w:jc w:val="center"/>
              <w:rPr>
                <w:rFonts w:ascii="Times New Roman" w:eastAsia="Times New Roman" w:hAnsi="Times New Roman" w:cs="Times New Roman"/>
                <w:b/>
                <w:bCs/>
                <w:sz w:val="18"/>
                <w:szCs w:val="18"/>
                <w:lang w:eastAsia="tr-TR"/>
              </w:rPr>
            </w:pPr>
            <w:r w:rsidRPr="005A0002">
              <w:rPr>
                <w:rFonts w:ascii="Times New Roman" w:eastAsia="Times New Roman" w:hAnsi="Times New Roman" w:cs="Times New Roman"/>
                <w:b/>
                <w:bCs/>
                <w:sz w:val="18"/>
                <w:szCs w:val="18"/>
                <w:lang w:eastAsia="tr-TR"/>
              </w:rPr>
              <w:t>2000</w:t>
            </w:r>
          </w:p>
        </w:tc>
        <w:tc>
          <w:tcPr>
            <w:tcW w:w="1134" w:type="dxa"/>
            <w:tcBorders>
              <w:top w:val="nil"/>
              <w:left w:val="nil"/>
              <w:bottom w:val="single" w:sz="4" w:space="0" w:color="auto"/>
              <w:right w:val="nil"/>
            </w:tcBorders>
            <w:shd w:val="clear" w:color="auto" w:fill="auto"/>
            <w:noWrap/>
            <w:vAlign w:val="bottom"/>
            <w:hideMark/>
          </w:tcPr>
          <w:p w14:paraId="4BA5C0A0" w14:textId="77777777" w:rsidR="00267002" w:rsidRPr="005A0002" w:rsidRDefault="00267002" w:rsidP="00267002">
            <w:pPr>
              <w:spacing w:after="0" w:line="240" w:lineRule="auto"/>
              <w:jc w:val="center"/>
              <w:rPr>
                <w:rFonts w:ascii="Times New Roman" w:eastAsia="Times New Roman" w:hAnsi="Times New Roman" w:cs="Times New Roman"/>
                <w:sz w:val="18"/>
                <w:szCs w:val="18"/>
                <w:lang w:eastAsia="tr-TR"/>
              </w:rPr>
            </w:pPr>
            <w:r w:rsidRPr="005A0002">
              <w:rPr>
                <w:rFonts w:ascii="Times New Roman" w:eastAsia="Times New Roman" w:hAnsi="Times New Roman" w:cs="Times New Roman"/>
                <w:sz w:val="18"/>
                <w:szCs w:val="18"/>
                <w:lang w:eastAsia="tr-TR"/>
              </w:rPr>
              <w:t>67 803 927</w:t>
            </w:r>
          </w:p>
        </w:tc>
        <w:tc>
          <w:tcPr>
            <w:tcW w:w="709" w:type="dxa"/>
            <w:tcBorders>
              <w:top w:val="nil"/>
              <w:left w:val="nil"/>
              <w:bottom w:val="single" w:sz="4" w:space="0" w:color="auto"/>
              <w:right w:val="nil"/>
            </w:tcBorders>
            <w:shd w:val="clear" w:color="auto" w:fill="auto"/>
            <w:noWrap/>
            <w:vAlign w:val="bottom"/>
            <w:hideMark/>
          </w:tcPr>
          <w:p w14:paraId="30DB8C19"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20,06</w:t>
            </w:r>
          </w:p>
        </w:tc>
        <w:tc>
          <w:tcPr>
            <w:tcW w:w="850" w:type="dxa"/>
            <w:tcBorders>
              <w:top w:val="nil"/>
              <w:left w:val="nil"/>
              <w:bottom w:val="single" w:sz="4" w:space="0" w:color="auto"/>
              <w:right w:val="nil"/>
            </w:tcBorders>
            <w:shd w:val="clear" w:color="auto" w:fill="auto"/>
            <w:noWrap/>
            <w:vAlign w:val="bottom"/>
            <w:hideMark/>
          </w:tcPr>
          <w:p w14:paraId="719A69FB"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100</w:t>
            </w:r>
          </w:p>
        </w:tc>
        <w:tc>
          <w:tcPr>
            <w:tcW w:w="1134" w:type="dxa"/>
            <w:tcBorders>
              <w:top w:val="nil"/>
              <w:left w:val="nil"/>
              <w:bottom w:val="single" w:sz="4" w:space="0" w:color="auto"/>
              <w:right w:val="nil"/>
            </w:tcBorders>
            <w:shd w:val="clear" w:color="auto" w:fill="auto"/>
            <w:noWrap/>
            <w:vAlign w:val="bottom"/>
            <w:hideMark/>
          </w:tcPr>
          <w:p w14:paraId="4BE0A64A" w14:textId="77777777" w:rsidR="00267002" w:rsidRPr="005A0002" w:rsidRDefault="00267002" w:rsidP="00267002">
            <w:pPr>
              <w:spacing w:after="0" w:line="240" w:lineRule="auto"/>
              <w:jc w:val="center"/>
              <w:rPr>
                <w:rFonts w:ascii="Times New Roman" w:eastAsia="Times New Roman" w:hAnsi="Times New Roman" w:cs="Times New Roman"/>
                <w:sz w:val="18"/>
                <w:szCs w:val="18"/>
                <w:lang w:eastAsia="tr-TR"/>
              </w:rPr>
            </w:pPr>
            <w:r w:rsidRPr="005A0002">
              <w:rPr>
                <w:rFonts w:ascii="Times New Roman" w:eastAsia="Times New Roman" w:hAnsi="Times New Roman" w:cs="Times New Roman"/>
                <w:sz w:val="18"/>
                <w:szCs w:val="18"/>
                <w:lang w:eastAsia="tr-TR"/>
              </w:rPr>
              <w:t>23 797 653</w:t>
            </w:r>
          </w:p>
        </w:tc>
        <w:tc>
          <w:tcPr>
            <w:tcW w:w="732" w:type="dxa"/>
            <w:tcBorders>
              <w:top w:val="nil"/>
              <w:left w:val="nil"/>
              <w:bottom w:val="single" w:sz="4" w:space="0" w:color="auto"/>
              <w:right w:val="nil"/>
            </w:tcBorders>
            <w:shd w:val="clear" w:color="auto" w:fill="auto"/>
            <w:noWrap/>
            <w:vAlign w:val="bottom"/>
            <w:hideMark/>
          </w:tcPr>
          <w:p w14:paraId="04583223"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2,81</w:t>
            </w:r>
          </w:p>
        </w:tc>
        <w:tc>
          <w:tcPr>
            <w:tcW w:w="828" w:type="dxa"/>
            <w:tcBorders>
              <w:top w:val="nil"/>
              <w:left w:val="nil"/>
              <w:bottom w:val="single" w:sz="4" w:space="0" w:color="auto"/>
              <w:right w:val="nil"/>
            </w:tcBorders>
            <w:shd w:val="clear" w:color="auto" w:fill="auto"/>
            <w:noWrap/>
            <w:vAlign w:val="bottom"/>
            <w:hideMark/>
          </w:tcPr>
          <w:p w14:paraId="4688269B"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100</w:t>
            </w:r>
          </w:p>
        </w:tc>
        <w:tc>
          <w:tcPr>
            <w:tcW w:w="1275" w:type="dxa"/>
            <w:tcBorders>
              <w:top w:val="nil"/>
              <w:left w:val="nil"/>
              <w:bottom w:val="single" w:sz="4" w:space="0" w:color="auto"/>
              <w:right w:val="nil"/>
            </w:tcBorders>
            <w:shd w:val="clear" w:color="auto" w:fill="auto"/>
            <w:noWrap/>
            <w:vAlign w:val="bottom"/>
            <w:hideMark/>
          </w:tcPr>
          <w:p w14:paraId="703DE37E" w14:textId="77777777" w:rsidR="00267002" w:rsidRPr="005A0002" w:rsidRDefault="00267002" w:rsidP="00267002">
            <w:pPr>
              <w:spacing w:after="0" w:line="240" w:lineRule="auto"/>
              <w:jc w:val="center"/>
              <w:rPr>
                <w:rFonts w:ascii="Times New Roman" w:eastAsia="Times New Roman" w:hAnsi="Times New Roman" w:cs="Times New Roman"/>
                <w:sz w:val="18"/>
                <w:szCs w:val="18"/>
                <w:lang w:eastAsia="tr-TR"/>
              </w:rPr>
            </w:pPr>
            <w:r w:rsidRPr="005A0002">
              <w:rPr>
                <w:rFonts w:ascii="Times New Roman" w:eastAsia="Times New Roman" w:hAnsi="Times New Roman" w:cs="Times New Roman"/>
                <w:sz w:val="18"/>
                <w:szCs w:val="18"/>
                <w:lang w:eastAsia="tr-TR"/>
              </w:rPr>
              <w:t>44 006 274</w:t>
            </w:r>
          </w:p>
        </w:tc>
        <w:tc>
          <w:tcPr>
            <w:tcW w:w="709" w:type="dxa"/>
            <w:tcBorders>
              <w:top w:val="nil"/>
              <w:left w:val="nil"/>
              <w:bottom w:val="single" w:sz="4" w:space="0" w:color="auto"/>
              <w:right w:val="nil"/>
            </w:tcBorders>
            <w:shd w:val="clear" w:color="auto" w:fill="auto"/>
            <w:noWrap/>
            <w:vAlign w:val="bottom"/>
            <w:hideMark/>
          </w:tcPr>
          <w:p w14:paraId="114D5B27"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32,04</w:t>
            </w:r>
          </w:p>
        </w:tc>
        <w:tc>
          <w:tcPr>
            <w:tcW w:w="709" w:type="dxa"/>
            <w:tcBorders>
              <w:top w:val="nil"/>
              <w:left w:val="nil"/>
              <w:bottom w:val="single" w:sz="4" w:space="0" w:color="auto"/>
              <w:right w:val="nil"/>
            </w:tcBorders>
            <w:shd w:val="clear" w:color="auto" w:fill="auto"/>
            <w:noWrap/>
            <w:vAlign w:val="bottom"/>
            <w:hideMark/>
          </w:tcPr>
          <w:p w14:paraId="5FAE9CBD" w14:textId="77777777" w:rsidR="00267002" w:rsidRPr="005A0002" w:rsidRDefault="00267002" w:rsidP="00267002">
            <w:pPr>
              <w:spacing w:after="0" w:line="240" w:lineRule="auto"/>
              <w:jc w:val="center"/>
              <w:rPr>
                <w:rFonts w:ascii="Times New Roman" w:eastAsia="Times New Roman" w:hAnsi="Times New Roman" w:cs="Times New Roman"/>
                <w:color w:val="000000"/>
                <w:sz w:val="18"/>
                <w:szCs w:val="18"/>
                <w:lang w:eastAsia="tr-TR"/>
              </w:rPr>
            </w:pPr>
            <w:r w:rsidRPr="005A0002">
              <w:rPr>
                <w:rFonts w:ascii="Times New Roman" w:eastAsia="Times New Roman" w:hAnsi="Times New Roman" w:cs="Times New Roman"/>
                <w:color w:val="000000"/>
                <w:sz w:val="18"/>
                <w:szCs w:val="18"/>
                <w:lang w:eastAsia="tr-TR"/>
              </w:rPr>
              <w:t>100</w:t>
            </w:r>
          </w:p>
        </w:tc>
      </w:tr>
    </w:tbl>
    <w:p w14:paraId="71F9C3EB" w14:textId="6208757F" w:rsidR="00267002" w:rsidRPr="00731ADA" w:rsidRDefault="00731ADA" w:rsidP="00783B66">
      <w:pPr>
        <w:jc w:val="both"/>
        <w:rPr>
          <w:rFonts w:ascii="Times New Roman" w:hAnsi="Times New Roman" w:cs="Times New Roman"/>
          <w:b/>
          <w:sz w:val="20"/>
          <w:szCs w:val="20"/>
        </w:rPr>
      </w:pPr>
      <w:r w:rsidRPr="00731ADA">
        <w:rPr>
          <w:rFonts w:ascii="Times New Roman" w:hAnsi="Times New Roman" w:cs="Times New Roman"/>
          <w:b/>
          <w:sz w:val="20"/>
          <w:szCs w:val="20"/>
        </w:rPr>
        <w:t xml:space="preserve">Kaynak: </w:t>
      </w:r>
      <w:r w:rsidRPr="00731ADA">
        <w:rPr>
          <w:rFonts w:ascii="Times New Roman" w:hAnsi="Times New Roman" w:cs="Times New Roman"/>
          <w:bCs/>
          <w:sz w:val="20"/>
          <w:szCs w:val="20"/>
        </w:rPr>
        <w:t>data.tuik.gov.tr</w:t>
      </w:r>
      <w:r>
        <w:rPr>
          <w:rFonts w:ascii="Times New Roman" w:hAnsi="Times New Roman" w:cs="Times New Roman"/>
          <w:bCs/>
          <w:sz w:val="20"/>
          <w:szCs w:val="20"/>
        </w:rPr>
        <w:t xml:space="preserve"> (20.09.2021)</w:t>
      </w:r>
    </w:p>
    <w:p w14:paraId="45288545" w14:textId="0ED51E95" w:rsidR="00B5534F" w:rsidRPr="00C226C4" w:rsidRDefault="0051224D" w:rsidP="006A5D97">
      <w:pPr>
        <w:spacing w:after="120"/>
        <w:ind w:firstLine="709"/>
        <w:jc w:val="both"/>
        <w:rPr>
          <w:rFonts w:ascii="Times New Roman" w:hAnsi="Times New Roman" w:cs="Times New Roman"/>
          <w:bCs/>
        </w:rPr>
      </w:pPr>
      <w:r w:rsidRPr="00C226C4">
        <w:rPr>
          <w:rFonts w:ascii="Times New Roman" w:hAnsi="Times New Roman" w:cs="Times New Roman"/>
          <w:bCs/>
        </w:rPr>
        <w:lastRenderedPageBreak/>
        <w:t>Tablo</w:t>
      </w:r>
      <w:r w:rsidR="00BE065E" w:rsidRPr="00C226C4">
        <w:rPr>
          <w:rFonts w:ascii="Times New Roman" w:hAnsi="Times New Roman" w:cs="Times New Roman"/>
          <w:bCs/>
        </w:rPr>
        <w:t xml:space="preserve"> </w:t>
      </w:r>
      <w:r w:rsidR="005159C3" w:rsidRPr="00C226C4">
        <w:rPr>
          <w:rFonts w:ascii="Times New Roman" w:hAnsi="Times New Roman" w:cs="Times New Roman"/>
          <w:bCs/>
        </w:rPr>
        <w:t>5</w:t>
      </w:r>
      <w:r w:rsidRPr="00C226C4">
        <w:rPr>
          <w:rFonts w:ascii="Times New Roman" w:hAnsi="Times New Roman" w:cs="Times New Roman"/>
          <w:bCs/>
        </w:rPr>
        <w:t>’</w:t>
      </w:r>
      <w:r w:rsidR="005159C3" w:rsidRPr="00C226C4">
        <w:rPr>
          <w:rFonts w:ascii="Times New Roman" w:hAnsi="Times New Roman" w:cs="Times New Roman"/>
          <w:bCs/>
        </w:rPr>
        <w:t>te</w:t>
      </w:r>
      <w:r w:rsidRPr="00C226C4">
        <w:rPr>
          <w:rFonts w:ascii="Times New Roman" w:hAnsi="Times New Roman" w:cs="Times New Roman"/>
          <w:bCs/>
        </w:rPr>
        <w:t xml:space="preserve"> </w:t>
      </w:r>
      <w:r w:rsidR="001F02FE" w:rsidRPr="00C226C4">
        <w:rPr>
          <w:rFonts w:ascii="Times New Roman" w:hAnsi="Times New Roman" w:cs="Times New Roman"/>
          <w:bCs/>
        </w:rPr>
        <w:t xml:space="preserve">verilen bilgiler kapsamında 1927 yılından 2000 yılına kadar Türkiye’de kırsal ve kentsel nüfusun değişimi </w:t>
      </w:r>
      <w:r w:rsidR="00321910" w:rsidRPr="00C226C4">
        <w:rPr>
          <w:rFonts w:ascii="Times New Roman" w:hAnsi="Times New Roman" w:cs="Times New Roman"/>
          <w:bCs/>
        </w:rPr>
        <w:t xml:space="preserve">göz önüne alındığında </w:t>
      </w:r>
      <w:r w:rsidR="00BE065E" w:rsidRPr="00C226C4">
        <w:rPr>
          <w:rFonts w:ascii="Times New Roman" w:hAnsi="Times New Roman" w:cs="Times New Roman"/>
          <w:bCs/>
        </w:rPr>
        <w:t>yıllar içerisinde</w:t>
      </w:r>
      <w:r w:rsidR="00321910" w:rsidRPr="00C226C4">
        <w:rPr>
          <w:rFonts w:ascii="Times New Roman" w:hAnsi="Times New Roman" w:cs="Times New Roman"/>
          <w:bCs/>
        </w:rPr>
        <w:t xml:space="preserve"> artış ve azalış şeklinde dönemsel dalgalanmalar yaşan</w:t>
      </w:r>
      <w:r w:rsidR="00BE065E" w:rsidRPr="00C226C4">
        <w:rPr>
          <w:rFonts w:ascii="Times New Roman" w:hAnsi="Times New Roman" w:cs="Times New Roman"/>
          <w:bCs/>
        </w:rPr>
        <w:t>mıştır</w:t>
      </w:r>
      <w:r w:rsidR="00321910" w:rsidRPr="00C226C4">
        <w:rPr>
          <w:rFonts w:ascii="Times New Roman" w:hAnsi="Times New Roman" w:cs="Times New Roman"/>
          <w:bCs/>
        </w:rPr>
        <w:t>.</w:t>
      </w:r>
      <w:r w:rsidR="00BE065E" w:rsidRPr="00C226C4">
        <w:rPr>
          <w:rFonts w:ascii="Times New Roman" w:hAnsi="Times New Roman" w:cs="Times New Roman"/>
          <w:bCs/>
        </w:rPr>
        <w:t xml:space="preserve"> </w:t>
      </w:r>
      <w:r w:rsidR="0091597A" w:rsidRPr="00C226C4">
        <w:rPr>
          <w:rFonts w:ascii="Times New Roman" w:hAnsi="Times New Roman" w:cs="Times New Roman"/>
          <w:bCs/>
        </w:rPr>
        <w:t xml:space="preserve">Kırsal nüfus sürekli olarak artış göstermiş ancak </w:t>
      </w:r>
      <w:r w:rsidR="007F15E1" w:rsidRPr="00C226C4">
        <w:rPr>
          <w:rFonts w:ascii="Times New Roman" w:hAnsi="Times New Roman" w:cs="Times New Roman"/>
          <w:bCs/>
        </w:rPr>
        <w:t xml:space="preserve">askeri, </w:t>
      </w:r>
      <w:r w:rsidR="0091597A" w:rsidRPr="00C226C4">
        <w:rPr>
          <w:rFonts w:ascii="Times New Roman" w:hAnsi="Times New Roman" w:cs="Times New Roman"/>
          <w:bCs/>
        </w:rPr>
        <w:t xml:space="preserve">siyasi ve toplumsal olaylar ve serbest piyasa ekonomisine geçiş tartışmaları ile bilinen </w:t>
      </w:r>
      <w:r w:rsidR="00506C12" w:rsidRPr="00C226C4">
        <w:rPr>
          <w:rFonts w:ascii="Times New Roman" w:hAnsi="Times New Roman" w:cs="Times New Roman"/>
          <w:bCs/>
        </w:rPr>
        <w:t>1980’li yıllara gelindiğinde ise kırsal nüfus azalış yönünde bir değişim göstermiştir.</w:t>
      </w:r>
      <w:r w:rsidR="005972D2" w:rsidRPr="00C226C4">
        <w:rPr>
          <w:rFonts w:ascii="Times New Roman" w:hAnsi="Times New Roman" w:cs="Times New Roman"/>
          <w:bCs/>
        </w:rPr>
        <w:t xml:space="preserve"> Kentsel nüfus değişimleri incelendiğinde ise</w:t>
      </w:r>
      <w:r w:rsidR="007F15E1" w:rsidRPr="00C226C4">
        <w:rPr>
          <w:rFonts w:ascii="Times New Roman" w:hAnsi="Times New Roman" w:cs="Times New Roman"/>
          <w:bCs/>
        </w:rPr>
        <w:t xml:space="preserve"> istikrarlı bir artış yaşandığı görülmektedir.</w:t>
      </w:r>
      <w:r w:rsidR="00CC4E2E" w:rsidRPr="00C226C4">
        <w:rPr>
          <w:rFonts w:ascii="Times New Roman" w:hAnsi="Times New Roman" w:cs="Times New Roman"/>
          <w:bCs/>
        </w:rPr>
        <w:t xml:space="preserve"> Özellikle 1950’li yıllardan sonra benimsenen merkezi politikalar ve ekonomik girişimler neticesinde kentlerdeki nüfus artışının hızlandığı ve düzenli bir artış seyrinde olduğu görülmektedir.</w:t>
      </w:r>
      <w:r w:rsidR="007A7C11" w:rsidRPr="00C226C4">
        <w:rPr>
          <w:rFonts w:ascii="Times New Roman" w:hAnsi="Times New Roman" w:cs="Times New Roman"/>
          <w:bCs/>
        </w:rPr>
        <w:t xml:space="preserve"> 2000</w:t>
      </w:r>
      <w:r w:rsidR="00241573" w:rsidRPr="00C226C4">
        <w:rPr>
          <w:rFonts w:ascii="Times New Roman" w:hAnsi="Times New Roman" w:cs="Times New Roman"/>
          <w:bCs/>
        </w:rPr>
        <w:t>’</w:t>
      </w:r>
      <w:r w:rsidR="007A7C11" w:rsidRPr="00C226C4">
        <w:rPr>
          <w:rFonts w:ascii="Times New Roman" w:hAnsi="Times New Roman" w:cs="Times New Roman"/>
          <w:bCs/>
        </w:rPr>
        <w:t>lerin başında 23 milyon olan kırsal nüfus 2010 yılında 17 milyona,</w:t>
      </w:r>
      <w:r w:rsidR="00651CFE" w:rsidRPr="00C226C4">
        <w:rPr>
          <w:rFonts w:ascii="Times New Roman" w:hAnsi="Times New Roman" w:cs="Times New Roman"/>
          <w:bCs/>
        </w:rPr>
        <w:t xml:space="preserve"> 2012 yılında 6 milyona</w:t>
      </w:r>
      <w:r w:rsidR="00241573" w:rsidRPr="00C226C4">
        <w:rPr>
          <w:rFonts w:ascii="Times New Roman" w:hAnsi="Times New Roman" w:cs="Times New Roman"/>
          <w:bCs/>
        </w:rPr>
        <w:t xml:space="preserve"> inmiş</w:t>
      </w:r>
      <w:r w:rsidR="00651CFE" w:rsidRPr="00C226C4">
        <w:rPr>
          <w:rFonts w:ascii="Times New Roman" w:hAnsi="Times New Roman" w:cs="Times New Roman"/>
          <w:bCs/>
        </w:rPr>
        <w:t>,</w:t>
      </w:r>
      <w:r w:rsidR="007A7C11" w:rsidRPr="00C226C4">
        <w:rPr>
          <w:rFonts w:ascii="Times New Roman" w:hAnsi="Times New Roman" w:cs="Times New Roman"/>
          <w:bCs/>
        </w:rPr>
        <w:t xml:space="preserve"> </w:t>
      </w:r>
      <w:r w:rsidR="00651CFE" w:rsidRPr="00C226C4">
        <w:rPr>
          <w:rFonts w:ascii="Times New Roman" w:hAnsi="Times New Roman" w:cs="Times New Roman"/>
          <w:bCs/>
        </w:rPr>
        <w:t>2019 yılında ise</w:t>
      </w:r>
      <w:r w:rsidR="007A7C11" w:rsidRPr="00C226C4">
        <w:rPr>
          <w:rFonts w:ascii="Times New Roman" w:hAnsi="Times New Roman" w:cs="Times New Roman"/>
          <w:bCs/>
        </w:rPr>
        <w:t xml:space="preserve"> </w:t>
      </w:r>
      <w:r w:rsidR="00651CFE" w:rsidRPr="00C226C4">
        <w:rPr>
          <w:rFonts w:ascii="Times New Roman" w:hAnsi="Times New Roman" w:cs="Times New Roman"/>
          <w:bCs/>
        </w:rPr>
        <w:t>yine</w:t>
      </w:r>
      <w:r w:rsidR="007A7C11" w:rsidRPr="00C226C4">
        <w:rPr>
          <w:rFonts w:ascii="Times New Roman" w:hAnsi="Times New Roman" w:cs="Times New Roman"/>
          <w:bCs/>
        </w:rPr>
        <w:t xml:space="preserve"> 6 milyon</w:t>
      </w:r>
      <w:r w:rsidR="00651CFE" w:rsidRPr="00C226C4">
        <w:rPr>
          <w:rFonts w:ascii="Times New Roman" w:hAnsi="Times New Roman" w:cs="Times New Roman"/>
          <w:bCs/>
        </w:rPr>
        <w:t xml:space="preserve"> civarında seyretmektedir</w:t>
      </w:r>
      <w:r w:rsidR="00E1406A" w:rsidRPr="00C226C4">
        <w:rPr>
          <w:rFonts w:ascii="Times New Roman" w:hAnsi="Times New Roman" w:cs="Times New Roman"/>
          <w:bCs/>
        </w:rPr>
        <w:t xml:space="preserve"> (</w:t>
      </w:r>
      <w:proofErr w:type="spellStart"/>
      <w:r w:rsidR="00E1406A" w:rsidRPr="00C226C4">
        <w:rPr>
          <w:rFonts w:ascii="Times New Roman" w:hAnsi="Times New Roman" w:cs="Times New Roman"/>
          <w:bCs/>
        </w:rPr>
        <w:t>Toç</w:t>
      </w:r>
      <w:proofErr w:type="spellEnd"/>
      <w:r w:rsidR="00E1406A" w:rsidRPr="00C226C4">
        <w:rPr>
          <w:rFonts w:ascii="Times New Roman" w:hAnsi="Times New Roman" w:cs="Times New Roman"/>
          <w:bCs/>
        </w:rPr>
        <w:t xml:space="preserve"> Bir-Sen, 2020).</w:t>
      </w:r>
      <w:r w:rsidR="00651CFE" w:rsidRPr="00C226C4">
        <w:rPr>
          <w:rFonts w:ascii="Times New Roman" w:hAnsi="Times New Roman" w:cs="Times New Roman"/>
          <w:bCs/>
        </w:rPr>
        <w:t xml:space="preserve"> 2012 yılında kırsal nüfusta yaşanan keskin düşüş insanların köylerini terk etmesinden kaynaklı </w:t>
      </w:r>
      <w:r w:rsidR="0003222F" w:rsidRPr="00C226C4">
        <w:rPr>
          <w:rFonts w:ascii="Times New Roman" w:hAnsi="Times New Roman" w:cs="Times New Roman"/>
          <w:bCs/>
        </w:rPr>
        <w:t>değildir</w:t>
      </w:r>
      <w:r w:rsidR="00241573" w:rsidRPr="00C226C4">
        <w:rPr>
          <w:rFonts w:ascii="Times New Roman" w:hAnsi="Times New Roman" w:cs="Times New Roman"/>
          <w:bCs/>
        </w:rPr>
        <w:t>, o yıl çıkarılan 6360 sayılı Büyükşehir Yasası olarak bilinen yasa ile büyükşehir sınırları içerisinde bulunan köylere mahalle statüsü verilmesi</w:t>
      </w:r>
      <w:r w:rsidR="0003222F" w:rsidRPr="00C226C4">
        <w:rPr>
          <w:rFonts w:ascii="Times New Roman" w:hAnsi="Times New Roman" w:cs="Times New Roman"/>
          <w:bCs/>
        </w:rPr>
        <w:t>yle kırsal nüfus resmi rakamlarında düşüş yaşanmıştır. Benzer şekilde bu yasa</w:t>
      </w:r>
      <w:r w:rsidR="0088546B" w:rsidRPr="00C226C4">
        <w:rPr>
          <w:rFonts w:ascii="Times New Roman" w:hAnsi="Times New Roman" w:cs="Times New Roman"/>
          <w:bCs/>
        </w:rPr>
        <w:t>yla</w:t>
      </w:r>
      <w:r w:rsidR="0003222F" w:rsidRPr="00C226C4">
        <w:rPr>
          <w:rFonts w:ascii="Times New Roman" w:hAnsi="Times New Roman" w:cs="Times New Roman"/>
          <w:bCs/>
        </w:rPr>
        <w:t xml:space="preserve"> beraber ülkede kentsel nüfus oranı da </w:t>
      </w:r>
      <w:proofErr w:type="gramStart"/>
      <w:r w:rsidR="0003222F" w:rsidRPr="00C226C4">
        <w:rPr>
          <w:rFonts w:ascii="Times New Roman" w:hAnsi="Times New Roman" w:cs="Times New Roman"/>
          <w:bCs/>
        </w:rPr>
        <w:t>%91</w:t>
      </w:r>
      <w:proofErr w:type="gramEnd"/>
      <w:r w:rsidR="0003222F" w:rsidRPr="00C226C4">
        <w:rPr>
          <w:rFonts w:ascii="Times New Roman" w:hAnsi="Times New Roman" w:cs="Times New Roman"/>
          <w:bCs/>
        </w:rPr>
        <w:t>’e yükselmiştir.</w:t>
      </w:r>
      <w:r w:rsidR="00241573" w:rsidRPr="00C226C4">
        <w:rPr>
          <w:rFonts w:ascii="Times New Roman" w:hAnsi="Times New Roman" w:cs="Times New Roman"/>
          <w:bCs/>
        </w:rPr>
        <w:t xml:space="preserve"> </w:t>
      </w:r>
      <w:r w:rsidR="009E7B18" w:rsidRPr="00C226C4">
        <w:rPr>
          <w:rFonts w:ascii="Times New Roman" w:hAnsi="Times New Roman" w:cs="Times New Roman"/>
          <w:bCs/>
        </w:rPr>
        <w:t xml:space="preserve">2020 yılında yapılan değerlendirmeler neticesinde Türkiye’de kentsel nüfus oranı </w:t>
      </w:r>
      <w:proofErr w:type="gramStart"/>
      <w:r w:rsidR="009E7B18" w:rsidRPr="00C226C4">
        <w:rPr>
          <w:rFonts w:ascii="Times New Roman" w:hAnsi="Times New Roman" w:cs="Times New Roman"/>
          <w:bCs/>
        </w:rPr>
        <w:t>%93</w:t>
      </w:r>
      <w:proofErr w:type="gramEnd"/>
      <w:r w:rsidR="009E7B18" w:rsidRPr="00C226C4">
        <w:rPr>
          <w:rFonts w:ascii="Times New Roman" w:hAnsi="Times New Roman" w:cs="Times New Roman"/>
          <w:bCs/>
        </w:rPr>
        <w:t>’e yükselirken, kırsal nüfus oranı %7’ye düşmüştür (data.tuik.gov.tr, 2021).</w:t>
      </w:r>
    </w:p>
    <w:p w14:paraId="69348C75" w14:textId="62BC6C92" w:rsidR="00EC5E34" w:rsidRDefault="00A47514" w:rsidP="006A5D97">
      <w:pPr>
        <w:spacing w:after="120"/>
        <w:ind w:firstLine="709"/>
        <w:jc w:val="both"/>
        <w:rPr>
          <w:rFonts w:ascii="Times New Roman" w:hAnsi="Times New Roman" w:cs="Times New Roman"/>
          <w:bCs/>
        </w:rPr>
      </w:pPr>
      <w:r w:rsidRPr="00C226C4">
        <w:rPr>
          <w:rFonts w:ascii="Times New Roman" w:hAnsi="Times New Roman" w:cs="Times New Roman"/>
          <w:bCs/>
        </w:rPr>
        <w:t xml:space="preserve">Kırsal nüfusun kentlere göç etmesinin temel sebepleri </w:t>
      </w:r>
      <w:r w:rsidR="00726797" w:rsidRPr="00C226C4">
        <w:rPr>
          <w:rFonts w:ascii="Times New Roman" w:hAnsi="Times New Roman" w:cs="Times New Roman"/>
          <w:bCs/>
        </w:rPr>
        <w:t>olarak</w:t>
      </w:r>
      <w:r w:rsidR="00945A67" w:rsidRPr="00C226C4">
        <w:rPr>
          <w:rFonts w:ascii="Times New Roman" w:hAnsi="Times New Roman" w:cs="Times New Roman"/>
          <w:bCs/>
        </w:rPr>
        <w:t xml:space="preserve"> tarımsal üretimde düzensiz verimlilik,</w:t>
      </w:r>
      <w:r w:rsidR="00726797" w:rsidRPr="00C226C4">
        <w:rPr>
          <w:rFonts w:ascii="Times New Roman" w:hAnsi="Times New Roman" w:cs="Times New Roman"/>
          <w:bCs/>
        </w:rPr>
        <w:t xml:space="preserve"> </w:t>
      </w:r>
      <w:r w:rsidR="00F67C07" w:rsidRPr="00C226C4">
        <w:rPr>
          <w:rFonts w:ascii="Times New Roman" w:hAnsi="Times New Roman" w:cs="Times New Roman"/>
          <w:bCs/>
        </w:rPr>
        <w:t>yüksek maliyet, düşük gelir, sınırlı kamusal hizmetler</w:t>
      </w:r>
      <w:r w:rsidR="00AE45A5" w:rsidRPr="00C226C4">
        <w:rPr>
          <w:rFonts w:ascii="Times New Roman" w:hAnsi="Times New Roman" w:cs="Times New Roman"/>
          <w:bCs/>
        </w:rPr>
        <w:t xml:space="preserve"> sayılabilmektedir.</w:t>
      </w:r>
      <w:r w:rsidR="00F67C07" w:rsidRPr="00C226C4">
        <w:rPr>
          <w:rFonts w:ascii="Times New Roman" w:hAnsi="Times New Roman" w:cs="Times New Roman"/>
          <w:bCs/>
        </w:rPr>
        <w:t xml:space="preserve">  </w:t>
      </w:r>
      <w:r w:rsidR="009258FB" w:rsidRPr="00C226C4">
        <w:rPr>
          <w:rFonts w:ascii="Times New Roman" w:hAnsi="Times New Roman" w:cs="Times New Roman"/>
          <w:bCs/>
        </w:rPr>
        <w:t xml:space="preserve">Türkiye’de kişi başı milli gelir dışında tarım sektöründe çalışan kişilerin satın alma gücünde ve ekonomik </w:t>
      </w:r>
      <w:r w:rsidR="00A51F60" w:rsidRPr="00C226C4">
        <w:rPr>
          <w:rFonts w:ascii="Times New Roman" w:hAnsi="Times New Roman" w:cs="Times New Roman"/>
          <w:bCs/>
        </w:rPr>
        <w:t xml:space="preserve">durumlarında yaşanan değişimleri görebilmek amacıyla “iç ticaret hadleri” kullanılmaktadır. </w:t>
      </w:r>
      <w:r w:rsidR="00477D4A" w:rsidRPr="00C226C4">
        <w:rPr>
          <w:rFonts w:ascii="Times New Roman" w:hAnsi="Times New Roman" w:cs="Times New Roman"/>
          <w:bCs/>
        </w:rPr>
        <w:t xml:space="preserve">Belirli bir yıl baz alındığında çiftçilerin üreterek piyasaya sunduğu ürünlerin fiyatları, çiftçi kesimin bu ürünleri üretmek için satın aldıklarının fiyatları ve kendi temel ihtiyaçlarını karşılamak için yaptığı harcamalar </w:t>
      </w:r>
      <w:r w:rsidR="0045193C" w:rsidRPr="00C226C4">
        <w:rPr>
          <w:rFonts w:ascii="Times New Roman" w:hAnsi="Times New Roman" w:cs="Times New Roman"/>
          <w:bCs/>
        </w:rPr>
        <w:t xml:space="preserve">ile kıyaslanmakta, çiftçinin üretip piyasaya sunduğu malların fiyatlarında bir düşüş yaşanmış ise bu çiftçinin bir gelir kaybı yaşadığı ve refahında bir düşüş yaşandığı anlaşılmaktadır. Zaman zaman dalgalanmaların yaşandığı Türkiye’de genellikle iç ticaret hadleri tarımsal nüfusun aleyhine geliştiği görülmektedir </w:t>
      </w:r>
      <w:r w:rsidR="0024334C" w:rsidRPr="00C226C4">
        <w:rPr>
          <w:rFonts w:ascii="Times New Roman" w:hAnsi="Times New Roman" w:cs="Times New Roman"/>
          <w:bCs/>
        </w:rPr>
        <w:t>(Arısoy, 2019).</w:t>
      </w:r>
      <w:r w:rsidR="0045193C" w:rsidRPr="00C226C4">
        <w:rPr>
          <w:rFonts w:ascii="Times New Roman" w:hAnsi="Times New Roman" w:cs="Times New Roman"/>
          <w:bCs/>
        </w:rPr>
        <w:t xml:space="preserve"> Dolayısıyla karını istenen seviyede tutamayan</w:t>
      </w:r>
      <w:r w:rsidR="009E139A" w:rsidRPr="00C226C4">
        <w:rPr>
          <w:rFonts w:ascii="Times New Roman" w:hAnsi="Times New Roman" w:cs="Times New Roman"/>
          <w:bCs/>
        </w:rPr>
        <w:t xml:space="preserve">, üretimini sürdürebilecek kazancı elde edemeyen kırsal nüfus tarımsal üretimi terk edip kentlerdeki istihdam alanlarına yönelim göstermektedir. </w:t>
      </w:r>
      <w:r w:rsidR="00BA5257">
        <w:rPr>
          <w:rFonts w:ascii="Times New Roman" w:hAnsi="Times New Roman" w:cs="Times New Roman"/>
          <w:bCs/>
        </w:rPr>
        <w:t>K</w:t>
      </w:r>
      <w:r w:rsidR="00AD78EE" w:rsidRPr="00C226C4">
        <w:rPr>
          <w:rFonts w:ascii="Times New Roman" w:hAnsi="Times New Roman" w:cs="Times New Roman"/>
          <w:bCs/>
        </w:rPr>
        <w:t>ırsal nüfus</w:t>
      </w:r>
      <w:r w:rsidR="00BA5257">
        <w:rPr>
          <w:rFonts w:ascii="Times New Roman" w:hAnsi="Times New Roman" w:cs="Times New Roman"/>
          <w:bCs/>
        </w:rPr>
        <w:t xml:space="preserve"> 1980’li yıllarda azalış eğilimi göstermiştir.</w:t>
      </w:r>
      <w:r w:rsidR="00AD78EE" w:rsidRPr="00C226C4">
        <w:rPr>
          <w:rFonts w:ascii="Times New Roman" w:hAnsi="Times New Roman" w:cs="Times New Roman"/>
          <w:bCs/>
        </w:rPr>
        <w:t xml:space="preserve"> 1980’li yıllarda</w:t>
      </w:r>
      <w:r w:rsidR="00BA5257">
        <w:rPr>
          <w:rFonts w:ascii="Times New Roman" w:hAnsi="Times New Roman" w:cs="Times New Roman"/>
          <w:bCs/>
        </w:rPr>
        <w:t xml:space="preserve"> kırsal nüfusun</w:t>
      </w:r>
      <w:r w:rsidR="00AD78EE" w:rsidRPr="00C226C4">
        <w:rPr>
          <w:rFonts w:ascii="Times New Roman" w:hAnsi="Times New Roman" w:cs="Times New Roman"/>
          <w:bCs/>
        </w:rPr>
        <w:t xml:space="preserve"> azalış göstermesinin hükümetin uyguladığı ekonomi politikasının bir sonucu olarak ortaya çıktığını söylemek mümkündür. </w:t>
      </w:r>
      <w:r w:rsidR="00B5534F" w:rsidRPr="00C226C4">
        <w:rPr>
          <w:rFonts w:ascii="Times New Roman" w:hAnsi="Times New Roman" w:cs="Times New Roman"/>
          <w:bCs/>
        </w:rPr>
        <w:t>1980’l</w:t>
      </w:r>
      <w:r w:rsidR="006F38A9" w:rsidRPr="00C226C4">
        <w:rPr>
          <w:rFonts w:ascii="Times New Roman" w:hAnsi="Times New Roman" w:cs="Times New Roman"/>
          <w:bCs/>
        </w:rPr>
        <w:t>i yıllarda</w:t>
      </w:r>
      <w:r w:rsidR="00B5534F" w:rsidRPr="00C226C4">
        <w:rPr>
          <w:rFonts w:ascii="Times New Roman" w:hAnsi="Times New Roman" w:cs="Times New Roman"/>
          <w:bCs/>
        </w:rPr>
        <w:t xml:space="preserve"> siyasi ve ekonomik </w:t>
      </w:r>
      <w:r w:rsidR="000C3A68" w:rsidRPr="00C226C4">
        <w:rPr>
          <w:rFonts w:ascii="Times New Roman" w:hAnsi="Times New Roman" w:cs="Times New Roman"/>
          <w:bCs/>
        </w:rPr>
        <w:t>sistem “sosyal devlet” kavramını saf dışı etmiş, piyasa ekonomisini kurtarıcı bir şart olarak sunmuştur. Küreselleşme temelli liberal siyaset başta Amerika Birleşik Devletleri (ABD) olmak üzere Kıta Avrupa’sı ve Türkiye’de Özal</w:t>
      </w:r>
      <w:r w:rsidR="00905459" w:rsidRPr="00C226C4">
        <w:rPr>
          <w:rFonts w:ascii="Times New Roman" w:hAnsi="Times New Roman" w:cs="Times New Roman"/>
          <w:bCs/>
        </w:rPr>
        <w:t xml:space="preserve"> hükümetiyle yükselen bir görüş haline gelmiştir. Liberal politikalar kapsamında toplumun yerini birey, kamunun yerini özel girişimler, emeğin yerini ise sermayenin alması gerekliliği vurgulanmıştır. Bu görüş daha sonra hükümetler için cazip hale gelmiş ve</w:t>
      </w:r>
      <w:r w:rsidR="00613290" w:rsidRPr="00C226C4">
        <w:rPr>
          <w:rFonts w:ascii="Times New Roman" w:hAnsi="Times New Roman" w:cs="Times New Roman"/>
          <w:bCs/>
        </w:rPr>
        <w:t xml:space="preserve"> iktidarların ekonomi politikalarının temelini oluşturmuştur</w:t>
      </w:r>
      <w:r w:rsidR="00027392" w:rsidRPr="00C226C4">
        <w:rPr>
          <w:rFonts w:ascii="Times New Roman" w:hAnsi="Times New Roman" w:cs="Times New Roman"/>
          <w:bCs/>
        </w:rPr>
        <w:t xml:space="preserve"> (</w:t>
      </w:r>
      <w:r w:rsidR="00B5534F" w:rsidRPr="00C226C4">
        <w:rPr>
          <w:rFonts w:ascii="Times New Roman" w:hAnsi="Times New Roman" w:cs="Times New Roman"/>
          <w:bCs/>
        </w:rPr>
        <w:t>Duman, 2011, s. 114).</w:t>
      </w:r>
      <w:r w:rsidR="00AE384F" w:rsidRPr="00C226C4">
        <w:rPr>
          <w:rFonts w:ascii="Times New Roman" w:hAnsi="Times New Roman" w:cs="Times New Roman"/>
          <w:bCs/>
        </w:rPr>
        <w:t xml:space="preserve"> Türkiye’de Özal hükümetinin benimsediği serbest piyasa ekonomisine geçiş sürecinin etkileriyle özel girişimlerin artması,</w:t>
      </w:r>
      <w:r w:rsidR="000B51E9" w:rsidRPr="00C226C4">
        <w:rPr>
          <w:rFonts w:ascii="Times New Roman" w:hAnsi="Times New Roman" w:cs="Times New Roman"/>
          <w:bCs/>
        </w:rPr>
        <w:t xml:space="preserve"> ticarette serbestlik, </w:t>
      </w:r>
      <w:r w:rsidR="00AE384F" w:rsidRPr="00C226C4">
        <w:rPr>
          <w:rFonts w:ascii="Times New Roman" w:hAnsi="Times New Roman" w:cs="Times New Roman"/>
          <w:bCs/>
        </w:rPr>
        <w:t>sermaye yatırımları</w:t>
      </w:r>
      <w:r w:rsidR="000B51E9" w:rsidRPr="00C226C4">
        <w:rPr>
          <w:rFonts w:ascii="Times New Roman" w:hAnsi="Times New Roman" w:cs="Times New Roman"/>
          <w:bCs/>
        </w:rPr>
        <w:t xml:space="preserve"> gibi girişimler kentsel alanlarda istihdam olanakları açığa çıkarmıştır.</w:t>
      </w:r>
      <w:r w:rsidR="00743D55" w:rsidRPr="00C226C4">
        <w:rPr>
          <w:rFonts w:ascii="Times New Roman" w:hAnsi="Times New Roman" w:cs="Times New Roman"/>
          <w:bCs/>
        </w:rPr>
        <w:t xml:space="preserve"> Bu sebeple zaten kırsal alanların sosyoekonomik dezavantajı altında ezilen bir kısım </w:t>
      </w:r>
      <w:r w:rsidR="00313768" w:rsidRPr="00C226C4">
        <w:rPr>
          <w:rFonts w:ascii="Times New Roman" w:hAnsi="Times New Roman" w:cs="Times New Roman"/>
          <w:bCs/>
        </w:rPr>
        <w:t>kırsal nüfus bu politikaların yarattığı çıktıları fırsat bilerek kentlere göç etmişlerdir.</w:t>
      </w:r>
    </w:p>
    <w:p w14:paraId="768C081F" w14:textId="4709CB10" w:rsidR="0088546B" w:rsidRPr="00C226C4" w:rsidRDefault="005341DF" w:rsidP="00013463">
      <w:pPr>
        <w:spacing w:after="120"/>
        <w:ind w:firstLine="708"/>
        <w:jc w:val="both"/>
        <w:rPr>
          <w:rFonts w:ascii="Times New Roman" w:hAnsi="Times New Roman" w:cs="Times New Roman"/>
          <w:bCs/>
        </w:rPr>
      </w:pPr>
      <w:r w:rsidRPr="00C226C4">
        <w:rPr>
          <w:rFonts w:ascii="Times New Roman" w:hAnsi="Times New Roman" w:cs="Times New Roman"/>
          <w:bCs/>
        </w:rPr>
        <w:t xml:space="preserve">Türkiye’de 2007 yılından 2020 yılına kadar geçen </w:t>
      </w:r>
      <w:r w:rsidR="004727A5" w:rsidRPr="00C226C4">
        <w:rPr>
          <w:rFonts w:ascii="Times New Roman" w:hAnsi="Times New Roman" w:cs="Times New Roman"/>
          <w:bCs/>
        </w:rPr>
        <w:t xml:space="preserve">13 yıllık </w:t>
      </w:r>
      <w:r w:rsidRPr="00C226C4">
        <w:rPr>
          <w:rFonts w:ascii="Times New Roman" w:hAnsi="Times New Roman" w:cs="Times New Roman"/>
          <w:bCs/>
        </w:rPr>
        <w:t>süre içerisinde bölgesel olarak nüfus değişimleri incelendiğinde en fazla göç veren bölge</w:t>
      </w:r>
      <w:r w:rsidR="004727A5" w:rsidRPr="00C226C4">
        <w:rPr>
          <w:rFonts w:ascii="Times New Roman" w:hAnsi="Times New Roman" w:cs="Times New Roman"/>
          <w:bCs/>
        </w:rPr>
        <w:t>nin</w:t>
      </w:r>
      <w:r w:rsidRPr="00C226C4">
        <w:rPr>
          <w:rFonts w:ascii="Times New Roman" w:hAnsi="Times New Roman" w:cs="Times New Roman"/>
          <w:bCs/>
        </w:rPr>
        <w:t xml:space="preserve"> Kuzeydoğu Anadolu </w:t>
      </w:r>
      <w:r w:rsidR="004B6835" w:rsidRPr="00C226C4">
        <w:rPr>
          <w:rFonts w:ascii="Times New Roman" w:hAnsi="Times New Roman" w:cs="Times New Roman"/>
          <w:bCs/>
        </w:rPr>
        <w:t>B</w:t>
      </w:r>
      <w:r w:rsidRPr="00C226C4">
        <w:rPr>
          <w:rFonts w:ascii="Times New Roman" w:hAnsi="Times New Roman" w:cs="Times New Roman"/>
          <w:bCs/>
        </w:rPr>
        <w:t>ölgesi</w:t>
      </w:r>
      <w:r w:rsidR="004727A5" w:rsidRPr="00C226C4">
        <w:rPr>
          <w:rFonts w:ascii="Times New Roman" w:hAnsi="Times New Roman" w:cs="Times New Roman"/>
          <w:bCs/>
        </w:rPr>
        <w:t xml:space="preserve"> olduğu görülmektedir</w:t>
      </w:r>
      <w:r w:rsidRPr="00C226C4">
        <w:rPr>
          <w:rFonts w:ascii="Times New Roman" w:hAnsi="Times New Roman" w:cs="Times New Roman"/>
          <w:bCs/>
        </w:rPr>
        <w:t>. Bölgenin geçen</w:t>
      </w:r>
      <w:r w:rsidR="004727A5" w:rsidRPr="00C226C4">
        <w:rPr>
          <w:rFonts w:ascii="Times New Roman" w:hAnsi="Times New Roman" w:cs="Times New Roman"/>
          <w:bCs/>
        </w:rPr>
        <w:t xml:space="preserve"> </w:t>
      </w:r>
      <w:r w:rsidRPr="00C226C4">
        <w:rPr>
          <w:rFonts w:ascii="Times New Roman" w:hAnsi="Times New Roman" w:cs="Times New Roman"/>
          <w:bCs/>
        </w:rPr>
        <w:t>yıllar içerisinde aldığı ve verdiği göçler incelendiğinde</w:t>
      </w:r>
      <w:r w:rsidR="00465DE7" w:rsidRPr="00C226C4">
        <w:rPr>
          <w:rFonts w:ascii="Times New Roman" w:hAnsi="Times New Roman" w:cs="Times New Roman"/>
          <w:bCs/>
        </w:rPr>
        <w:t xml:space="preserve"> yıllık ortalama</w:t>
      </w:r>
      <w:r w:rsidRPr="00C226C4">
        <w:rPr>
          <w:rFonts w:ascii="Times New Roman" w:hAnsi="Times New Roman" w:cs="Times New Roman"/>
          <w:bCs/>
        </w:rPr>
        <w:t xml:space="preserve"> </w:t>
      </w:r>
      <w:proofErr w:type="gramStart"/>
      <w:r w:rsidRPr="00C226C4">
        <w:rPr>
          <w:rFonts w:ascii="Times New Roman" w:hAnsi="Times New Roman" w:cs="Times New Roman"/>
          <w:bCs/>
        </w:rPr>
        <w:t>%19,02</w:t>
      </w:r>
      <w:proofErr w:type="gramEnd"/>
      <w:r w:rsidRPr="00C226C4">
        <w:rPr>
          <w:rFonts w:ascii="Times New Roman" w:hAnsi="Times New Roman" w:cs="Times New Roman"/>
          <w:bCs/>
        </w:rPr>
        <w:t>’lik bir azalış yaş</w:t>
      </w:r>
      <w:r w:rsidR="005458C4" w:rsidRPr="00C226C4">
        <w:rPr>
          <w:rFonts w:ascii="Times New Roman" w:hAnsi="Times New Roman" w:cs="Times New Roman"/>
          <w:bCs/>
        </w:rPr>
        <w:t>adığı görülmektedir</w:t>
      </w:r>
      <w:r w:rsidRPr="00C226C4">
        <w:rPr>
          <w:rFonts w:ascii="Times New Roman" w:hAnsi="Times New Roman" w:cs="Times New Roman"/>
          <w:bCs/>
        </w:rPr>
        <w:t>.</w:t>
      </w:r>
      <w:r w:rsidR="004727A5" w:rsidRPr="00C226C4">
        <w:rPr>
          <w:rFonts w:ascii="Times New Roman" w:hAnsi="Times New Roman" w:cs="Times New Roman"/>
          <w:bCs/>
        </w:rPr>
        <w:t xml:space="preserve"> En fazla göç veren bir diğer bölge ise yıllık</w:t>
      </w:r>
      <w:r w:rsidR="00BD2012" w:rsidRPr="00C226C4">
        <w:rPr>
          <w:rFonts w:ascii="Times New Roman" w:hAnsi="Times New Roman" w:cs="Times New Roman"/>
          <w:bCs/>
        </w:rPr>
        <w:t xml:space="preserve"> ortalama</w:t>
      </w:r>
      <w:r w:rsidR="004727A5" w:rsidRPr="00C226C4">
        <w:rPr>
          <w:rFonts w:ascii="Times New Roman" w:hAnsi="Times New Roman" w:cs="Times New Roman"/>
          <w:bCs/>
        </w:rPr>
        <w:t xml:space="preserve"> </w:t>
      </w:r>
      <w:proofErr w:type="gramStart"/>
      <w:r w:rsidR="004727A5" w:rsidRPr="00C226C4">
        <w:rPr>
          <w:rFonts w:ascii="Times New Roman" w:hAnsi="Times New Roman" w:cs="Times New Roman"/>
          <w:bCs/>
        </w:rPr>
        <w:t>%9</w:t>
      </w:r>
      <w:r w:rsidR="00BD2012" w:rsidRPr="00C226C4">
        <w:rPr>
          <w:rFonts w:ascii="Times New Roman" w:hAnsi="Times New Roman" w:cs="Times New Roman"/>
          <w:bCs/>
        </w:rPr>
        <w:t>,46</w:t>
      </w:r>
      <w:proofErr w:type="gramEnd"/>
      <w:r w:rsidR="00BD2012" w:rsidRPr="00C226C4">
        <w:rPr>
          <w:rFonts w:ascii="Times New Roman" w:hAnsi="Times New Roman" w:cs="Times New Roman"/>
          <w:bCs/>
        </w:rPr>
        <w:t xml:space="preserve"> azalış ile Ortadoğu Anadolu </w:t>
      </w:r>
      <w:r w:rsidR="004B6835" w:rsidRPr="00C226C4">
        <w:rPr>
          <w:rFonts w:ascii="Times New Roman" w:hAnsi="Times New Roman" w:cs="Times New Roman"/>
          <w:bCs/>
        </w:rPr>
        <w:t>B</w:t>
      </w:r>
      <w:r w:rsidR="00BD2012" w:rsidRPr="00C226C4">
        <w:rPr>
          <w:rFonts w:ascii="Times New Roman" w:hAnsi="Times New Roman" w:cs="Times New Roman"/>
          <w:bCs/>
        </w:rPr>
        <w:t xml:space="preserve">ölgesidir. Göç verme bakımından üçüncü sıradaki bölge ise yıllık ortalama </w:t>
      </w:r>
      <w:proofErr w:type="gramStart"/>
      <w:r w:rsidR="00BD2012" w:rsidRPr="00C226C4">
        <w:rPr>
          <w:rFonts w:ascii="Times New Roman" w:hAnsi="Times New Roman" w:cs="Times New Roman"/>
          <w:bCs/>
        </w:rPr>
        <w:t>%5,73</w:t>
      </w:r>
      <w:proofErr w:type="gramEnd"/>
      <w:r w:rsidR="00BD2012" w:rsidRPr="00C226C4">
        <w:rPr>
          <w:rFonts w:ascii="Times New Roman" w:hAnsi="Times New Roman" w:cs="Times New Roman"/>
          <w:bCs/>
        </w:rPr>
        <w:t xml:space="preserve"> azalma gösteren Güneydoğu Anadolu </w:t>
      </w:r>
      <w:r w:rsidR="004B6835" w:rsidRPr="00C226C4">
        <w:rPr>
          <w:rFonts w:ascii="Times New Roman" w:hAnsi="Times New Roman" w:cs="Times New Roman"/>
          <w:bCs/>
        </w:rPr>
        <w:t>B</w:t>
      </w:r>
      <w:r w:rsidR="00BD2012" w:rsidRPr="00C226C4">
        <w:rPr>
          <w:rFonts w:ascii="Times New Roman" w:hAnsi="Times New Roman" w:cs="Times New Roman"/>
          <w:bCs/>
        </w:rPr>
        <w:t>ölgesi olarak kayıtlara geçmiştir</w:t>
      </w:r>
      <w:r w:rsidR="00013463">
        <w:rPr>
          <w:rFonts w:ascii="Times New Roman" w:hAnsi="Times New Roman" w:cs="Times New Roman"/>
          <w:bCs/>
        </w:rPr>
        <w:t xml:space="preserve"> (data.tuik.gov.tr). </w:t>
      </w:r>
      <w:r w:rsidR="004B6835" w:rsidRPr="00C226C4">
        <w:rPr>
          <w:rFonts w:ascii="Times New Roman" w:hAnsi="Times New Roman" w:cs="Times New Roman"/>
          <w:bCs/>
        </w:rPr>
        <w:t xml:space="preserve">En fazla göç veren bu üç bölgenin ekonomik, sosyal ve coğrafi özellikleri incelendiğinde </w:t>
      </w:r>
      <w:r w:rsidR="00802F94" w:rsidRPr="00C226C4">
        <w:rPr>
          <w:rFonts w:ascii="Times New Roman" w:hAnsi="Times New Roman" w:cs="Times New Roman"/>
          <w:bCs/>
        </w:rPr>
        <w:t>özel ve kamusal ekonomik girişimlerin kısıtlı olduğu, endüstrileşme</w:t>
      </w:r>
      <w:r w:rsidR="0068215B" w:rsidRPr="00C226C4">
        <w:rPr>
          <w:rFonts w:ascii="Times New Roman" w:hAnsi="Times New Roman" w:cs="Times New Roman"/>
          <w:bCs/>
        </w:rPr>
        <w:t xml:space="preserve">ye uygunluk, pazar </w:t>
      </w:r>
      <w:r w:rsidR="0068215B" w:rsidRPr="00C226C4">
        <w:rPr>
          <w:rFonts w:ascii="Times New Roman" w:hAnsi="Times New Roman" w:cs="Times New Roman"/>
          <w:bCs/>
        </w:rPr>
        <w:lastRenderedPageBreak/>
        <w:t>alanları ve aktarma bölgelerine ulaşım bakımından topografik ve iklimsel verimliliğin diğer bölgelere göre daha kısıtlı olduğu yerlerdir.</w:t>
      </w:r>
      <w:r w:rsidR="005D4FEF" w:rsidRPr="00C226C4">
        <w:rPr>
          <w:rFonts w:ascii="Times New Roman" w:hAnsi="Times New Roman" w:cs="Times New Roman"/>
          <w:bCs/>
        </w:rPr>
        <w:t xml:space="preserve"> Dolayısıyla bu bölgelerin ekonomik faaliyetleri mera hayvancılığı ve düşük ekonomik çıktıya sahip tarımsal ürünlerdir.</w:t>
      </w:r>
      <w:r w:rsidR="000F66DF" w:rsidRPr="00C226C4">
        <w:rPr>
          <w:rFonts w:ascii="Times New Roman" w:hAnsi="Times New Roman" w:cs="Times New Roman"/>
          <w:bCs/>
        </w:rPr>
        <w:t xml:space="preserve"> Doğu Karadeniz ve Batı Karadeniz Bölgeleri nüfus hareketleri incelendiğinde ise zaman zaman göç alma eğiliminin yükseldiği ancak çoğunlukla göç verdiği görülmektedir. </w:t>
      </w:r>
      <w:r w:rsidR="00E735AB" w:rsidRPr="00C226C4">
        <w:rPr>
          <w:rFonts w:ascii="Times New Roman" w:hAnsi="Times New Roman" w:cs="Times New Roman"/>
          <w:bCs/>
        </w:rPr>
        <w:t>Ayrıca bu iki bölgenin nüfus hareketleri konusunda benzer özellikler taşıdığını söylemek mümkündür. Öyle ki, her iki bölge de 2011-2012, 2015-2016 ve 2017-2018 yıllarında nüfusunda artış yönünde bir değişim yaşarken diğer yıllarda bu değişim azalış yönünde olmuştur.</w:t>
      </w:r>
      <w:r w:rsidR="00013463">
        <w:rPr>
          <w:rFonts w:ascii="Times New Roman" w:hAnsi="Times New Roman" w:cs="Times New Roman"/>
          <w:bCs/>
        </w:rPr>
        <w:t xml:space="preserve"> </w:t>
      </w:r>
      <w:r w:rsidR="002601BF" w:rsidRPr="00C226C4">
        <w:rPr>
          <w:rFonts w:ascii="Times New Roman" w:hAnsi="Times New Roman" w:cs="Times New Roman"/>
          <w:bCs/>
        </w:rPr>
        <w:t xml:space="preserve">Tarımsal nüfustaki azalış eğilimi tarımsal işletme sayılarına da yansımıştır. </w:t>
      </w:r>
      <w:r w:rsidR="0088546B" w:rsidRPr="00C226C4">
        <w:rPr>
          <w:rFonts w:ascii="Times New Roman" w:hAnsi="Times New Roman" w:cs="Times New Roman"/>
          <w:bCs/>
        </w:rPr>
        <w:t>1991 yılında Türkiye’de yapılan tarım sayımı verilerine göre, bitkisel ve hayvansal temelli üretimle uğraşan tarım işletmesi sayısı 4 milyon 91 bin 531’dir. Bu sayının 90’lı yıllara kadar artış gösterdiği</w:t>
      </w:r>
      <w:r w:rsidR="002601BF" w:rsidRPr="00C226C4">
        <w:rPr>
          <w:rFonts w:ascii="Times New Roman" w:hAnsi="Times New Roman" w:cs="Times New Roman"/>
          <w:bCs/>
        </w:rPr>
        <w:t xml:space="preserve"> bilinmektedir. Öyle ki, 1950 yılında ülkede tarımsal işletme sayısı 2 milyon 500 bin civarında, 1980’li yıllarda ise 3 milyon 600 bin civarlarında seyretmiştir. Ancak 2001 yıl tarım sayımlarına göre tarımsal işletme sayısı 3 milyon 697 bin 743’e gerilemiştir (Günaydın, 2006, s. 15). Bu sayı 2019 yılında ise 3 milyon 100 binlere kadar inmiştir.</w:t>
      </w:r>
      <w:r w:rsidR="00346604">
        <w:rPr>
          <w:rFonts w:ascii="Times New Roman" w:hAnsi="Times New Roman" w:cs="Times New Roman"/>
          <w:bCs/>
        </w:rPr>
        <w:t xml:space="preserve"> </w:t>
      </w:r>
    </w:p>
    <w:p w14:paraId="015C5FC1" w14:textId="5C5302F0" w:rsidR="0053653D" w:rsidRDefault="00C226C4" w:rsidP="006A5D97">
      <w:pPr>
        <w:spacing w:after="120"/>
        <w:jc w:val="center"/>
        <w:rPr>
          <w:rFonts w:ascii="Times New Roman" w:hAnsi="Times New Roman" w:cs="Times New Roman"/>
          <w:b/>
          <w:sz w:val="24"/>
          <w:szCs w:val="24"/>
        </w:rPr>
      </w:pPr>
      <w:r>
        <w:rPr>
          <w:rFonts w:ascii="Times New Roman" w:hAnsi="Times New Roman" w:cs="Times New Roman"/>
          <w:b/>
          <w:sz w:val="24"/>
          <w:szCs w:val="24"/>
        </w:rPr>
        <w:t>SONUÇ VE ÖNERİLER</w:t>
      </w:r>
    </w:p>
    <w:p w14:paraId="17E48CB5" w14:textId="33B0118C" w:rsidR="00D0462B" w:rsidRPr="00C226C4" w:rsidRDefault="00D1277C" w:rsidP="006A5D97">
      <w:pPr>
        <w:spacing w:after="120"/>
        <w:ind w:firstLine="709"/>
        <w:jc w:val="both"/>
        <w:rPr>
          <w:rFonts w:ascii="Times New Roman" w:eastAsia="Calibri" w:hAnsi="Times New Roman" w:cs="Times New Roman"/>
        </w:rPr>
      </w:pPr>
      <w:r w:rsidRPr="00C226C4">
        <w:rPr>
          <w:rFonts w:ascii="Times New Roman" w:eastAsia="Calibri" w:hAnsi="Times New Roman" w:cs="Times New Roman"/>
        </w:rPr>
        <w:t>İnsanların ekonomik uğraşları</w:t>
      </w:r>
      <w:r w:rsidR="00F36AE5" w:rsidRPr="00C226C4">
        <w:rPr>
          <w:rFonts w:ascii="Times New Roman" w:eastAsia="Calibri" w:hAnsi="Times New Roman" w:cs="Times New Roman"/>
        </w:rPr>
        <w:t xml:space="preserve"> sonucu meydana gelen çıktılar ve diğer canlılardan kaynaklanan karbon ve sera gazları</w:t>
      </w:r>
      <w:r w:rsidR="00D94FBD" w:rsidRPr="00C226C4">
        <w:rPr>
          <w:rFonts w:ascii="Times New Roman" w:eastAsia="Calibri" w:hAnsi="Times New Roman" w:cs="Times New Roman"/>
        </w:rPr>
        <w:t xml:space="preserve"> neticesinde yerkürede meydana gelen ısınma, “küresel ısınma” olarak kavramlaştırılmış</w:t>
      </w:r>
      <w:r w:rsidR="00F36AE5" w:rsidRPr="00C226C4">
        <w:rPr>
          <w:rFonts w:ascii="Times New Roman" w:eastAsia="Calibri" w:hAnsi="Times New Roman" w:cs="Times New Roman"/>
        </w:rPr>
        <w:t>,</w:t>
      </w:r>
      <w:r w:rsidR="00D94FBD" w:rsidRPr="00C226C4">
        <w:rPr>
          <w:rFonts w:ascii="Times New Roman" w:eastAsia="Calibri" w:hAnsi="Times New Roman" w:cs="Times New Roman"/>
        </w:rPr>
        <w:t xml:space="preserve"> 20. Yüzyılın ortalarından itibaren literatürde sıklıkla tartışılan bir konu olmuştur.</w:t>
      </w:r>
      <w:r w:rsidR="00937F8D">
        <w:rPr>
          <w:rFonts w:ascii="Times New Roman" w:eastAsia="Calibri" w:hAnsi="Times New Roman" w:cs="Times New Roman"/>
        </w:rPr>
        <w:t xml:space="preserve"> İklim değişikliği ve küresel ısınma kaynaklı ortaya çıkan sorunlar ele alındığında şunları söylemek mümkündür:</w:t>
      </w:r>
      <w:r w:rsidR="00D94FBD" w:rsidRPr="00C226C4">
        <w:rPr>
          <w:rFonts w:ascii="Times New Roman" w:eastAsia="Calibri" w:hAnsi="Times New Roman" w:cs="Times New Roman"/>
        </w:rPr>
        <w:t xml:space="preserve"> </w:t>
      </w:r>
      <w:r w:rsidR="00503433" w:rsidRPr="00C226C4">
        <w:rPr>
          <w:rFonts w:ascii="Times New Roman" w:eastAsia="Calibri" w:hAnsi="Times New Roman" w:cs="Times New Roman"/>
        </w:rPr>
        <w:t>Bu ısınma</w:t>
      </w:r>
      <w:r w:rsidR="00640F5B" w:rsidRPr="00C226C4">
        <w:rPr>
          <w:rFonts w:ascii="Times New Roman" w:eastAsia="Calibri" w:hAnsi="Times New Roman" w:cs="Times New Roman"/>
        </w:rPr>
        <w:t xml:space="preserve"> ve iklimsel değişim</w:t>
      </w:r>
      <w:r w:rsidR="00937F8D">
        <w:rPr>
          <w:rFonts w:ascii="Times New Roman" w:eastAsia="Calibri" w:hAnsi="Times New Roman" w:cs="Times New Roman"/>
        </w:rPr>
        <w:t>ler</w:t>
      </w:r>
      <w:r w:rsidR="00640F5B" w:rsidRPr="00C226C4">
        <w:rPr>
          <w:rFonts w:ascii="Times New Roman" w:eastAsia="Calibri" w:hAnsi="Times New Roman" w:cs="Times New Roman"/>
        </w:rPr>
        <w:t>e</w:t>
      </w:r>
      <w:r w:rsidR="00503433" w:rsidRPr="00C226C4">
        <w:rPr>
          <w:rFonts w:ascii="Times New Roman" w:eastAsia="Calibri" w:hAnsi="Times New Roman" w:cs="Times New Roman"/>
        </w:rPr>
        <w:t xml:space="preserve"> bağlı olarak çevresel değişiml</w:t>
      </w:r>
      <w:r w:rsidR="00640F5B" w:rsidRPr="00C226C4">
        <w:rPr>
          <w:rFonts w:ascii="Times New Roman" w:eastAsia="Calibri" w:hAnsi="Times New Roman" w:cs="Times New Roman"/>
        </w:rPr>
        <w:t>er,</w:t>
      </w:r>
      <w:r w:rsidR="00D0462B" w:rsidRPr="00C226C4">
        <w:rPr>
          <w:rFonts w:ascii="Times New Roman" w:eastAsia="Calibri" w:hAnsi="Times New Roman" w:cs="Times New Roman"/>
        </w:rPr>
        <w:t xml:space="preserve"> mevsimsel olayların süresi ya da şiddetinde değişimler (</w:t>
      </w:r>
      <w:r w:rsidR="003E5DD1" w:rsidRPr="00C226C4">
        <w:rPr>
          <w:rFonts w:ascii="Times New Roman" w:eastAsia="Calibri" w:hAnsi="Times New Roman" w:cs="Times New Roman"/>
        </w:rPr>
        <w:t>m</w:t>
      </w:r>
      <w:r w:rsidR="00D0462B" w:rsidRPr="00C226C4">
        <w:rPr>
          <w:rFonts w:ascii="Times New Roman" w:eastAsia="Calibri" w:hAnsi="Times New Roman" w:cs="Times New Roman"/>
        </w:rPr>
        <w:t>evsim kaymaları)</w:t>
      </w:r>
      <w:r w:rsidR="003E5DD1" w:rsidRPr="00C226C4">
        <w:rPr>
          <w:rFonts w:ascii="Times New Roman" w:eastAsia="Calibri" w:hAnsi="Times New Roman" w:cs="Times New Roman"/>
        </w:rPr>
        <w:t>,</w:t>
      </w:r>
      <w:r w:rsidR="00D0462B" w:rsidRPr="00C226C4">
        <w:rPr>
          <w:rFonts w:ascii="Times New Roman" w:eastAsia="Calibri" w:hAnsi="Times New Roman" w:cs="Times New Roman"/>
        </w:rPr>
        <w:t xml:space="preserve"> </w:t>
      </w:r>
      <w:r w:rsidR="003E5DD1" w:rsidRPr="00C226C4">
        <w:rPr>
          <w:rFonts w:ascii="Times New Roman" w:eastAsia="Calibri" w:hAnsi="Times New Roman" w:cs="Times New Roman"/>
        </w:rPr>
        <w:t>d</w:t>
      </w:r>
      <w:r w:rsidR="00D0462B" w:rsidRPr="00C226C4">
        <w:rPr>
          <w:rFonts w:ascii="Times New Roman" w:eastAsia="Calibri" w:hAnsi="Times New Roman" w:cs="Times New Roman"/>
        </w:rPr>
        <w:t>oğal afet sayısında</w:t>
      </w:r>
      <w:r w:rsidR="003E5DD1" w:rsidRPr="00C226C4">
        <w:rPr>
          <w:rFonts w:ascii="Times New Roman" w:eastAsia="Calibri" w:hAnsi="Times New Roman" w:cs="Times New Roman"/>
        </w:rPr>
        <w:t xml:space="preserve"> da</w:t>
      </w:r>
      <w:r w:rsidR="00D0462B" w:rsidRPr="00C226C4">
        <w:rPr>
          <w:rFonts w:ascii="Times New Roman" w:eastAsia="Calibri" w:hAnsi="Times New Roman" w:cs="Times New Roman"/>
        </w:rPr>
        <w:t xml:space="preserve"> artış</w:t>
      </w:r>
      <w:r w:rsidR="00640F5B" w:rsidRPr="00C226C4">
        <w:rPr>
          <w:rFonts w:ascii="Times New Roman" w:eastAsia="Calibri" w:hAnsi="Times New Roman" w:cs="Times New Roman"/>
        </w:rPr>
        <w:t xml:space="preserve"> gibi olayların gerçekleşmesi</w:t>
      </w:r>
      <w:r w:rsidR="00D0462B" w:rsidRPr="00C226C4">
        <w:rPr>
          <w:rFonts w:ascii="Times New Roman" w:eastAsia="Calibri" w:hAnsi="Times New Roman" w:cs="Times New Roman"/>
        </w:rPr>
        <w:t xml:space="preserve"> beklenmektedir (Sel, hortum, yangın, kuraklık vb.).</w:t>
      </w:r>
      <w:r w:rsidR="00937F8D" w:rsidRPr="00937F8D">
        <w:rPr>
          <w:rFonts w:ascii="Times New Roman" w:eastAsia="Calibri" w:hAnsi="Times New Roman" w:cs="Times New Roman"/>
        </w:rPr>
        <w:t xml:space="preserve"> </w:t>
      </w:r>
      <w:r w:rsidR="00937F8D" w:rsidRPr="00937F8D">
        <w:rPr>
          <w:rFonts w:ascii="Times New Roman" w:eastAsia="Calibri" w:hAnsi="Times New Roman" w:cs="Times New Roman"/>
        </w:rPr>
        <w:t xml:space="preserve">Türkiye’de Güneydoğu Anadolu ve İç Anadolu Bölgesinde kuraklık artışı ve uzun süreli tarımsal verimsizlik </w:t>
      </w:r>
      <w:r w:rsidR="00937F8D">
        <w:rPr>
          <w:rFonts w:ascii="Times New Roman" w:eastAsia="Calibri" w:hAnsi="Times New Roman" w:cs="Times New Roman"/>
        </w:rPr>
        <w:t>olacağı düşünülmektedir</w:t>
      </w:r>
      <w:r w:rsidR="00937F8D" w:rsidRPr="00937F8D">
        <w:rPr>
          <w:rFonts w:ascii="Times New Roman" w:eastAsia="Calibri" w:hAnsi="Times New Roman" w:cs="Times New Roman"/>
        </w:rPr>
        <w:t>. Özellikle tahıl ürünlerinin üretim alanlarının kuzeye doğru kay</w:t>
      </w:r>
      <w:r w:rsidR="00937F8D">
        <w:rPr>
          <w:rFonts w:ascii="Times New Roman" w:eastAsia="Calibri" w:hAnsi="Times New Roman" w:cs="Times New Roman"/>
        </w:rPr>
        <w:t>acağı</w:t>
      </w:r>
      <w:r w:rsidR="00937F8D" w:rsidRPr="00937F8D">
        <w:rPr>
          <w:rFonts w:ascii="Times New Roman" w:eastAsia="Calibri" w:hAnsi="Times New Roman" w:cs="Times New Roman"/>
        </w:rPr>
        <w:t xml:space="preserve"> (Karadeniz Bölgesi)</w:t>
      </w:r>
      <w:r w:rsidR="00937F8D">
        <w:rPr>
          <w:rFonts w:ascii="Times New Roman" w:eastAsia="Calibri" w:hAnsi="Times New Roman" w:cs="Times New Roman"/>
        </w:rPr>
        <w:t xml:space="preserve"> tahmin edilmektedir. İklim değişikliğinin su kaynakları üzerinde de olumsuz etkisi bulunurken,</w:t>
      </w:r>
      <w:r w:rsidR="00937F8D" w:rsidRPr="00937F8D">
        <w:rPr>
          <w:rFonts w:ascii="Times New Roman" w:eastAsia="Calibri" w:hAnsi="Times New Roman" w:cs="Times New Roman"/>
        </w:rPr>
        <w:t xml:space="preserve"> </w:t>
      </w:r>
      <w:r w:rsidR="00937F8D">
        <w:rPr>
          <w:rFonts w:ascii="Times New Roman" w:eastAsia="Calibri" w:hAnsi="Times New Roman" w:cs="Times New Roman"/>
        </w:rPr>
        <w:t>y</w:t>
      </w:r>
      <w:r w:rsidR="00937F8D" w:rsidRPr="00937F8D">
        <w:rPr>
          <w:rFonts w:ascii="Times New Roman" w:eastAsia="Calibri" w:hAnsi="Times New Roman" w:cs="Times New Roman"/>
        </w:rPr>
        <w:t>üzey su kaynakları</w:t>
      </w:r>
      <w:r w:rsidR="00937F8D">
        <w:rPr>
          <w:rFonts w:ascii="Times New Roman" w:eastAsia="Calibri" w:hAnsi="Times New Roman" w:cs="Times New Roman"/>
        </w:rPr>
        <w:t xml:space="preserve"> </w:t>
      </w:r>
      <w:r w:rsidR="00937F8D" w:rsidRPr="00937F8D">
        <w:rPr>
          <w:rFonts w:ascii="Times New Roman" w:eastAsia="Calibri" w:hAnsi="Times New Roman" w:cs="Times New Roman"/>
        </w:rPr>
        <w:t>bakımından zengin bir ülke olmayan Türkiye’nin yer altı suları</w:t>
      </w:r>
      <w:r w:rsidR="00937F8D">
        <w:rPr>
          <w:rFonts w:ascii="Times New Roman" w:eastAsia="Calibri" w:hAnsi="Times New Roman" w:cs="Times New Roman"/>
        </w:rPr>
        <w:t>nın</w:t>
      </w:r>
      <w:r w:rsidR="00937F8D" w:rsidRPr="00937F8D">
        <w:rPr>
          <w:rFonts w:ascii="Times New Roman" w:eastAsia="Calibri" w:hAnsi="Times New Roman" w:cs="Times New Roman"/>
        </w:rPr>
        <w:t xml:space="preserve"> da </w:t>
      </w:r>
      <w:r w:rsidR="00937F8D">
        <w:rPr>
          <w:rFonts w:ascii="Times New Roman" w:eastAsia="Calibri" w:hAnsi="Times New Roman" w:cs="Times New Roman"/>
        </w:rPr>
        <w:t>azalma eğiliminde olduğu unutulmamalıdır</w:t>
      </w:r>
      <w:r w:rsidR="00937F8D" w:rsidRPr="00937F8D">
        <w:rPr>
          <w:rFonts w:ascii="Times New Roman" w:eastAsia="Calibri" w:hAnsi="Times New Roman" w:cs="Times New Roman"/>
        </w:rPr>
        <w:t xml:space="preserve">. </w:t>
      </w:r>
      <w:r w:rsidR="00937F8D">
        <w:rPr>
          <w:rFonts w:ascii="Times New Roman" w:eastAsia="Calibri" w:hAnsi="Times New Roman" w:cs="Times New Roman"/>
        </w:rPr>
        <w:t>Ayrıca tarımsal üretim sürecinde ü</w:t>
      </w:r>
      <w:r w:rsidR="00937F8D" w:rsidRPr="00937F8D">
        <w:rPr>
          <w:rFonts w:ascii="Times New Roman" w:eastAsia="Calibri" w:hAnsi="Times New Roman" w:cs="Times New Roman"/>
        </w:rPr>
        <w:t xml:space="preserve">rünün elde kalması, verimsizlik, maliyet artışı, tarımsal üretimi sürdürecek kazancı sağlayamama, miras yoluyla toprakların parçalanması, kuraklık, zirai hastalıkların artması, kırsal yaşamın cazibesini kaybetmesi gibi sebepler insanları tarımdan uzaklaştırmaktadır. Türkiye’de 1950’lerden beri sosyoekonomik nedenlerden ötürü devam eden göç sürecinin tarımsal verimsizlik, işgücü yoksunluğu ve üretimde maliyet artışı sebebiyle bölgesel olarak “tarımı terk etmek” sonucu doğurabileceği öngörülmektedir. Demografik ve istihdam dengelerini korumak adına iklim değişikliğinin beklenen sonuçlarını gözeterek toprak kullanım planı ve tarımsal nüfusu kırsalda tutacak destekleyici politikalar genişletilmelidir. </w:t>
      </w:r>
      <w:r w:rsidR="00937F8D">
        <w:rPr>
          <w:rFonts w:ascii="Times New Roman" w:eastAsia="Calibri" w:hAnsi="Times New Roman" w:cs="Times New Roman"/>
        </w:rPr>
        <w:t>Demografik dengeleri korumak açısından y</w:t>
      </w:r>
      <w:r w:rsidR="00D0462B" w:rsidRPr="00C226C4">
        <w:rPr>
          <w:rFonts w:ascii="Times New Roman" w:eastAsia="Calibri" w:hAnsi="Times New Roman" w:cs="Times New Roman"/>
        </w:rPr>
        <w:t>urtiçi göç sürecinin devam etmesi, yurtdışından</w:t>
      </w:r>
      <w:r w:rsidR="00937F8D">
        <w:rPr>
          <w:rFonts w:ascii="Times New Roman" w:eastAsia="Calibri" w:hAnsi="Times New Roman" w:cs="Times New Roman"/>
        </w:rPr>
        <w:t xml:space="preserve"> </w:t>
      </w:r>
      <w:r w:rsidR="00D0462B" w:rsidRPr="00C226C4">
        <w:rPr>
          <w:rFonts w:ascii="Times New Roman" w:eastAsia="Calibri" w:hAnsi="Times New Roman" w:cs="Times New Roman"/>
        </w:rPr>
        <w:t xml:space="preserve">da iklim mültecilerinin uluslararası göç dalgası yaratacağı </w:t>
      </w:r>
      <w:r w:rsidR="00937F8D">
        <w:rPr>
          <w:rFonts w:ascii="Times New Roman" w:eastAsia="Calibri" w:hAnsi="Times New Roman" w:cs="Times New Roman"/>
        </w:rPr>
        <w:t>unutulmamalıdır</w:t>
      </w:r>
      <w:r w:rsidR="00D0462B" w:rsidRPr="00C226C4">
        <w:rPr>
          <w:rFonts w:ascii="Times New Roman" w:eastAsia="Calibri" w:hAnsi="Times New Roman" w:cs="Times New Roman"/>
        </w:rPr>
        <w:t xml:space="preserve"> (Özellikle Güneydoğu Asya</w:t>
      </w:r>
      <w:r w:rsidR="00937F8D">
        <w:rPr>
          <w:rFonts w:ascii="Times New Roman" w:eastAsia="Calibri" w:hAnsi="Times New Roman" w:cs="Times New Roman"/>
        </w:rPr>
        <w:t xml:space="preserve"> ve Afrika</w:t>
      </w:r>
      <w:r w:rsidR="00D0462B" w:rsidRPr="00C226C4">
        <w:rPr>
          <w:rFonts w:ascii="Times New Roman" w:eastAsia="Calibri" w:hAnsi="Times New Roman" w:cs="Times New Roman"/>
        </w:rPr>
        <w:t xml:space="preserve">). </w:t>
      </w:r>
    </w:p>
    <w:p w14:paraId="78CDE1C1" w14:textId="13937332" w:rsidR="00C226C4" w:rsidRPr="00BD5C87" w:rsidRDefault="007A24B2" w:rsidP="00346604">
      <w:pPr>
        <w:spacing w:after="120"/>
        <w:ind w:firstLine="709"/>
        <w:jc w:val="both"/>
        <w:rPr>
          <w:rFonts w:ascii="Times New Roman" w:eastAsia="Calibri" w:hAnsi="Times New Roman" w:cs="Times New Roman"/>
        </w:rPr>
      </w:pPr>
      <w:proofErr w:type="spellStart"/>
      <w:r w:rsidRPr="00C226C4">
        <w:rPr>
          <w:rFonts w:ascii="Times New Roman" w:eastAsia="Calibri" w:hAnsi="Times New Roman" w:cs="Times New Roman"/>
        </w:rPr>
        <w:t>Bayraç</w:t>
      </w:r>
      <w:proofErr w:type="spellEnd"/>
      <w:r w:rsidRPr="00C226C4">
        <w:rPr>
          <w:rFonts w:ascii="Times New Roman" w:eastAsia="Calibri" w:hAnsi="Times New Roman" w:cs="Times New Roman"/>
        </w:rPr>
        <w:t xml:space="preserve"> ve Doğan (2016, s. 46) yaptığı araştırma ve analizler sonucunda, CO</w:t>
      </w:r>
      <w:bookmarkStart w:id="0" w:name="_Hlk118065101"/>
      <w:r w:rsidRPr="00C226C4">
        <w:rPr>
          <w:rFonts w:ascii="Times New Roman" w:eastAsia="Calibri" w:hAnsi="Times New Roman" w:cs="Times New Roman"/>
        </w:rPr>
        <w:t>²</w:t>
      </w:r>
      <w:bookmarkEnd w:id="0"/>
      <w:r w:rsidRPr="00C226C4">
        <w:rPr>
          <w:rFonts w:ascii="Times New Roman" w:eastAsia="Calibri" w:hAnsi="Times New Roman" w:cs="Times New Roman"/>
        </w:rPr>
        <w:t xml:space="preserve"> yayınımındaki değişimlerin tarımsal Gayrisafi Yurt İçi Hasıla (GSYİH) üzerinde anlamlı ve negatif etkide bulunarak tarımsal üretimde verimi ve ürünlerin kalitesini olumsuz etkilediğini vurgulamaktadırlar. Benzer şekilde sıcaklıktaki değişimler de tarımsal üretimi etkilemektedir. Bu etki yağış değişimlerinin yarattığı etkiden daha fazla olmaktadır. </w:t>
      </w:r>
      <w:r w:rsidR="001811FF" w:rsidRPr="00C226C4">
        <w:rPr>
          <w:rFonts w:ascii="Times New Roman" w:eastAsia="Calibri" w:hAnsi="Times New Roman" w:cs="Times New Roman"/>
        </w:rPr>
        <w:t>Tarımın geleceği açısından ortaya çıkması muhtemel durumları önleyici ve uyum sağlayıcı politikaların yerel ve ulusal stratejik planlarda denetimi yapılarak geniş yer verilmesi gereklidir.</w:t>
      </w:r>
      <w:r w:rsidR="002A7238" w:rsidRPr="00C226C4">
        <w:rPr>
          <w:rFonts w:ascii="Times New Roman" w:eastAsia="Calibri" w:hAnsi="Times New Roman" w:cs="Times New Roman"/>
        </w:rPr>
        <w:t xml:space="preserve"> </w:t>
      </w:r>
      <w:r w:rsidR="001811FF" w:rsidRPr="00C226C4">
        <w:rPr>
          <w:rFonts w:ascii="Times New Roman" w:eastAsia="Calibri" w:hAnsi="Times New Roman" w:cs="Times New Roman"/>
        </w:rPr>
        <w:t>Tarımsal destekler arttırılmalı, çiftçilerin plansız bir şekilde öngörüsüz üretim yapmalarından ziyade ürettiği ürünü piyasaya satabileceği arz fazlasına düşmeyeceği güvenli bir ortam oluşturulmalıdır.</w:t>
      </w:r>
      <w:r w:rsidR="002A7238" w:rsidRPr="00C226C4">
        <w:rPr>
          <w:rFonts w:ascii="Times New Roman" w:eastAsia="Calibri" w:hAnsi="Times New Roman" w:cs="Times New Roman"/>
        </w:rPr>
        <w:t xml:space="preserve"> </w:t>
      </w:r>
      <w:r w:rsidR="00937F8D" w:rsidRPr="00937F8D">
        <w:rPr>
          <w:rFonts w:ascii="Times New Roman" w:eastAsia="Calibri" w:hAnsi="Times New Roman" w:cs="Times New Roman"/>
        </w:rPr>
        <w:t xml:space="preserve">Tarımsal üretim doğada yapıldığından iklim değişikliğinden en fazla etkilenen sektördür. Tarım doğrudan toprak, hava, su, güneş gibi etkenlere </w:t>
      </w:r>
      <w:r w:rsidR="00937F8D" w:rsidRPr="00937F8D">
        <w:rPr>
          <w:rFonts w:ascii="Times New Roman" w:eastAsia="Calibri" w:hAnsi="Times New Roman" w:cs="Times New Roman"/>
        </w:rPr>
        <w:lastRenderedPageBreak/>
        <w:t xml:space="preserve">bağlı olduğundan birçok dezavantajla mücadele gerektiren hassas bir süreçtir. Çeşitli destekleyici faaliyetler sonucu bu dezavantajların etkisinden sıyrılabilen tarım sektörü konu iklim olunca müdahale edilebilirlik zorlaşmaktadır. Dolayısıyla iklimde yaşanabilecek değişikliklere karşı savunmasızdır (Akyüz ve Atış, 2016, s. 121). </w:t>
      </w:r>
      <w:r w:rsidR="00286502">
        <w:rPr>
          <w:rFonts w:ascii="Times New Roman" w:eastAsia="Calibri" w:hAnsi="Times New Roman" w:cs="Times New Roman"/>
        </w:rPr>
        <w:t>Dolayısıyla ü</w:t>
      </w:r>
      <w:r w:rsidR="001811FF" w:rsidRPr="00C226C4">
        <w:rPr>
          <w:rFonts w:ascii="Times New Roman" w:eastAsia="Calibri" w:hAnsi="Times New Roman" w:cs="Times New Roman"/>
        </w:rPr>
        <w:t>reticilerin üretim süreçlerini ortaya çıkan mevcut duruma göre şekillendirmeleri özendirilmeli ve desteklenmelidir.</w:t>
      </w:r>
      <w:r w:rsidR="002A7238" w:rsidRPr="00C226C4">
        <w:rPr>
          <w:rFonts w:ascii="Times New Roman" w:eastAsia="Calibri" w:hAnsi="Times New Roman" w:cs="Times New Roman"/>
        </w:rPr>
        <w:t xml:space="preserve"> </w:t>
      </w:r>
      <w:r w:rsidR="001811FF" w:rsidRPr="00C226C4">
        <w:rPr>
          <w:rFonts w:ascii="Times New Roman" w:eastAsia="Calibri" w:hAnsi="Times New Roman" w:cs="Times New Roman"/>
        </w:rPr>
        <w:t>İklime bağlı çevresel değişimlerin etkileriyle mücadele ve süreci yönetebilme konusunda çiftçilerin bu konuda hassasiyetlerinin arttırılması gerek</w:t>
      </w:r>
      <w:r w:rsidR="00286502">
        <w:rPr>
          <w:rFonts w:ascii="Times New Roman" w:eastAsia="Calibri" w:hAnsi="Times New Roman" w:cs="Times New Roman"/>
        </w:rPr>
        <w:t>mektedir</w:t>
      </w:r>
      <w:r w:rsidR="001811FF" w:rsidRPr="00C226C4">
        <w:rPr>
          <w:rFonts w:ascii="Times New Roman" w:eastAsia="Calibri" w:hAnsi="Times New Roman" w:cs="Times New Roman"/>
        </w:rPr>
        <w:t xml:space="preserve"> (Vahşi sulama, akıllı tarım uygulamaları, </w:t>
      </w:r>
      <w:proofErr w:type="spellStart"/>
      <w:r w:rsidR="001811FF" w:rsidRPr="00C226C4">
        <w:rPr>
          <w:rFonts w:ascii="Times New Roman" w:eastAsia="Calibri" w:hAnsi="Times New Roman" w:cs="Times New Roman"/>
        </w:rPr>
        <w:t>hidroponik</w:t>
      </w:r>
      <w:proofErr w:type="spellEnd"/>
      <w:r w:rsidR="001811FF" w:rsidRPr="00C226C4">
        <w:rPr>
          <w:rFonts w:ascii="Times New Roman" w:eastAsia="Calibri" w:hAnsi="Times New Roman" w:cs="Times New Roman"/>
        </w:rPr>
        <w:t xml:space="preserve"> (topraksız) tarım vb.).</w:t>
      </w:r>
      <w:r w:rsidR="002A7238" w:rsidRPr="00C226C4">
        <w:rPr>
          <w:rFonts w:ascii="Times New Roman" w:eastAsia="Calibri" w:hAnsi="Times New Roman" w:cs="Times New Roman"/>
        </w:rPr>
        <w:t xml:space="preserve"> </w:t>
      </w:r>
      <w:r w:rsidR="001811FF" w:rsidRPr="00C226C4">
        <w:rPr>
          <w:rFonts w:ascii="Times New Roman" w:eastAsia="Calibri" w:hAnsi="Times New Roman" w:cs="Times New Roman"/>
        </w:rPr>
        <w:t xml:space="preserve">Tarım ve hayvancılık sektöründe potansiyeli olan illerde «Tarım ve Hayvancılık Meslek Okulları» kurulmalı ve istihdamlarına yönelik kurumsal alanlar (çiftlik vb.) oluşturulmalıdır. </w:t>
      </w:r>
      <w:r w:rsidR="002A7238" w:rsidRPr="00C226C4">
        <w:rPr>
          <w:rFonts w:ascii="Times New Roman" w:eastAsia="Calibri" w:hAnsi="Times New Roman" w:cs="Times New Roman"/>
        </w:rPr>
        <w:t xml:space="preserve"> </w:t>
      </w:r>
      <w:r w:rsidR="001811FF" w:rsidRPr="00C226C4">
        <w:rPr>
          <w:rFonts w:ascii="Times New Roman" w:eastAsia="Calibri" w:hAnsi="Times New Roman" w:cs="Times New Roman"/>
        </w:rPr>
        <w:t>Özelliğini yitirmiş tarım alanlarının geliştirilerek üretime kazandırılması. Benzer şekilde miras yoluyla bölünmüş ve tarımsal üretimden kopmuş alanların birleştirilmesi sağlanmalıdır.</w:t>
      </w:r>
      <w:r w:rsidR="002A7238" w:rsidRPr="00C226C4">
        <w:rPr>
          <w:rFonts w:ascii="Times New Roman" w:eastAsia="Calibri" w:hAnsi="Times New Roman" w:cs="Times New Roman"/>
        </w:rPr>
        <w:t xml:space="preserve"> </w:t>
      </w:r>
      <w:r w:rsidR="001811FF" w:rsidRPr="00C226C4">
        <w:rPr>
          <w:rFonts w:ascii="Times New Roman" w:eastAsia="Calibri" w:hAnsi="Times New Roman" w:cs="Times New Roman"/>
        </w:rPr>
        <w:t>Karbon yutak alanlarının genişletilmesi ve bu yönde desteklerin arttırılması.</w:t>
      </w:r>
      <w:r w:rsidR="002A7238" w:rsidRPr="00C226C4">
        <w:rPr>
          <w:rFonts w:ascii="Times New Roman" w:eastAsia="Calibri" w:hAnsi="Times New Roman" w:cs="Times New Roman"/>
        </w:rPr>
        <w:t xml:space="preserve"> </w:t>
      </w:r>
      <w:r w:rsidR="001811FF" w:rsidRPr="00C226C4">
        <w:rPr>
          <w:rFonts w:ascii="Times New Roman" w:eastAsia="Calibri" w:hAnsi="Times New Roman" w:cs="Times New Roman"/>
        </w:rPr>
        <w:t>Toprağı kirleten maddelerin takibinin yapılması ve üreticilere kapsamlı eğitim verilmesi</w:t>
      </w:r>
      <w:r w:rsidR="00286502">
        <w:rPr>
          <w:rFonts w:ascii="Times New Roman" w:eastAsia="Calibri" w:hAnsi="Times New Roman" w:cs="Times New Roman"/>
        </w:rPr>
        <w:t>nin</w:t>
      </w:r>
      <w:r w:rsidR="001811FF" w:rsidRPr="00C226C4">
        <w:rPr>
          <w:rFonts w:ascii="Times New Roman" w:eastAsia="Calibri" w:hAnsi="Times New Roman" w:cs="Times New Roman"/>
        </w:rPr>
        <w:t xml:space="preserve"> (Zirai ilaç vb.)</w:t>
      </w:r>
      <w:r w:rsidR="00286502">
        <w:rPr>
          <w:rFonts w:ascii="Times New Roman" w:eastAsia="Calibri" w:hAnsi="Times New Roman" w:cs="Times New Roman"/>
        </w:rPr>
        <w:t xml:space="preserve"> bu süreçte faydalı olacağı düşünülmektedir</w:t>
      </w:r>
      <w:r w:rsidR="001811FF" w:rsidRPr="00C226C4">
        <w:rPr>
          <w:rFonts w:ascii="Times New Roman" w:eastAsia="Calibri" w:hAnsi="Times New Roman" w:cs="Times New Roman"/>
        </w:rPr>
        <w:t>.</w:t>
      </w:r>
      <w:r w:rsidR="00937F8D">
        <w:rPr>
          <w:rFonts w:ascii="Times New Roman" w:eastAsia="Calibri" w:hAnsi="Times New Roman" w:cs="Times New Roman"/>
        </w:rPr>
        <w:t xml:space="preserve"> </w:t>
      </w:r>
      <w:r w:rsidR="00937F8D" w:rsidRPr="00937F8D">
        <w:rPr>
          <w:rFonts w:ascii="Times New Roman" w:eastAsia="Calibri" w:hAnsi="Times New Roman" w:cs="Times New Roman"/>
        </w:rPr>
        <w:t>Tarım sektöründe baş aktörler üretimi bizzat yapan çiftçiler olduğundan iklime bağlı çevresel değişimlerin etkileriyle mücadele ve süreci yönetebilme konusunda çiftçilerin bu konuda hassasiyetlerinin arttırılması gereklidir. Benzer şekilde, üreticilerin üretim süreçlerini ortaya çıkan mevcut duruma görüme şekillendirmeleri özendirilmeli ve desteklenmelidir (Akyüz ve Atış, 2016, s. 125).</w:t>
      </w:r>
      <w:r w:rsidR="00286502">
        <w:rPr>
          <w:rFonts w:ascii="Times New Roman" w:eastAsia="Calibri" w:hAnsi="Times New Roman" w:cs="Times New Roman"/>
        </w:rPr>
        <w:t xml:space="preserve"> Tarımsal üretim, insanların yaşamlarını sürdürülebilmeleri için temel gereksinim olan beslenme ihtiyacını karşılamalarının en önemli koşuludur. Bu sebeple gıdaya erişim, gıda güvenliği gibi konular ülkelerin öncelediği politikalardandır. Gelecek kuşakların da gıdaya erişim konusunda sorun yaşamamalar</w:t>
      </w:r>
      <w:r w:rsidR="00346604">
        <w:rPr>
          <w:rFonts w:ascii="Times New Roman" w:eastAsia="Calibri" w:hAnsi="Times New Roman" w:cs="Times New Roman"/>
        </w:rPr>
        <w:t>ı ve Türkiye özelinde beklenen çevresel değişimlerin tarımsal üretime etkilerini en aza indirebilmek adına gerekli önlemlerin geç kalınmadan alınması gereklidir. Mevcut tarım alanları ve tarımsal işgücünün en verimli şekilde değerlendirilebilmesi adına bu sürecin girişimciler ya da üreticilere bırakılmasından ziyade bir devlet politikası olarak değerlendirilip üzerine daha fazla düşünülmesi ve politika üretilmesi zaruri olmaktadır.</w:t>
      </w:r>
      <w:r w:rsidR="00286502">
        <w:rPr>
          <w:rFonts w:ascii="Times New Roman" w:eastAsia="Calibri" w:hAnsi="Times New Roman" w:cs="Times New Roman"/>
        </w:rPr>
        <w:t xml:space="preserve">   </w:t>
      </w:r>
    </w:p>
    <w:p w14:paraId="49F48E71" w14:textId="1FFA7439" w:rsidR="00024FD6" w:rsidRPr="00EA1E46" w:rsidRDefault="00D3791B" w:rsidP="00EA1E46">
      <w:pPr>
        <w:jc w:val="both"/>
        <w:rPr>
          <w:rFonts w:ascii="Times New Roman" w:hAnsi="Times New Roman" w:cs="Times New Roman"/>
          <w:b/>
          <w:sz w:val="24"/>
          <w:szCs w:val="24"/>
        </w:rPr>
      </w:pPr>
      <w:r>
        <w:rPr>
          <w:rFonts w:ascii="Times New Roman" w:hAnsi="Times New Roman" w:cs="Times New Roman"/>
          <w:b/>
          <w:sz w:val="24"/>
          <w:szCs w:val="24"/>
        </w:rPr>
        <w:t>Kaynakça</w:t>
      </w:r>
    </w:p>
    <w:p w14:paraId="0D83D043" w14:textId="77777777" w:rsidR="00C21413" w:rsidRPr="00BD5C87" w:rsidRDefault="00C21413" w:rsidP="008C43BF">
      <w:pPr>
        <w:ind w:left="709" w:hanging="709"/>
        <w:jc w:val="both"/>
        <w:rPr>
          <w:rFonts w:ascii="Times New Roman" w:hAnsi="Times New Roman" w:cs="Times New Roman"/>
          <w:sz w:val="20"/>
          <w:szCs w:val="20"/>
        </w:rPr>
      </w:pPr>
      <w:r w:rsidRPr="00BD5C87">
        <w:rPr>
          <w:rFonts w:ascii="Times New Roman" w:hAnsi="Times New Roman" w:cs="Times New Roman"/>
          <w:sz w:val="20"/>
          <w:szCs w:val="20"/>
        </w:rPr>
        <w:t xml:space="preserve">Aksay, Cemal Seçkin, </w:t>
      </w:r>
      <w:proofErr w:type="spellStart"/>
      <w:r w:rsidRPr="00BD5C87">
        <w:rPr>
          <w:rFonts w:ascii="Times New Roman" w:hAnsi="Times New Roman" w:cs="Times New Roman"/>
          <w:sz w:val="20"/>
          <w:szCs w:val="20"/>
        </w:rPr>
        <w:t>Ketenoğlu</w:t>
      </w:r>
      <w:proofErr w:type="spellEnd"/>
      <w:r w:rsidRPr="00BD5C87">
        <w:rPr>
          <w:rFonts w:ascii="Times New Roman" w:hAnsi="Times New Roman" w:cs="Times New Roman"/>
          <w:sz w:val="20"/>
          <w:szCs w:val="20"/>
        </w:rPr>
        <w:t xml:space="preserve">, Osman ve Kurt, Latif (2005). Küresel Isınma ve İklim Değişikliği, </w:t>
      </w:r>
      <w:r w:rsidRPr="00BD5C87">
        <w:rPr>
          <w:rFonts w:ascii="Times New Roman" w:hAnsi="Times New Roman" w:cs="Times New Roman"/>
          <w:i/>
          <w:sz w:val="20"/>
          <w:szCs w:val="20"/>
        </w:rPr>
        <w:t>Selçuk Üniversitesi Fen Edebiyat Fakültesi Fen Dergisi</w:t>
      </w:r>
      <w:r w:rsidRPr="00BD5C87">
        <w:rPr>
          <w:rFonts w:ascii="Times New Roman" w:hAnsi="Times New Roman" w:cs="Times New Roman"/>
          <w:sz w:val="20"/>
          <w:szCs w:val="20"/>
        </w:rPr>
        <w:t>, 25, 29-41.</w:t>
      </w:r>
    </w:p>
    <w:p w14:paraId="14D95A7B" w14:textId="77777777" w:rsidR="00C21413" w:rsidRPr="00BD5C87" w:rsidRDefault="00C21413" w:rsidP="00935E71">
      <w:pPr>
        <w:ind w:left="709" w:hanging="709"/>
        <w:jc w:val="both"/>
        <w:rPr>
          <w:rFonts w:ascii="Times New Roman" w:hAnsi="Times New Roman" w:cs="Times New Roman"/>
          <w:sz w:val="20"/>
          <w:szCs w:val="20"/>
          <w:shd w:val="clear" w:color="auto" w:fill="FFFFFF"/>
        </w:rPr>
      </w:pPr>
      <w:r w:rsidRPr="00BD5C87">
        <w:rPr>
          <w:rFonts w:ascii="Times New Roman" w:hAnsi="Times New Roman" w:cs="Times New Roman"/>
          <w:sz w:val="20"/>
          <w:szCs w:val="20"/>
          <w:shd w:val="clear" w:color="auto" w:fill="FFFFFF"/>
        </w:rPr>
        <w:t>Akyüz, E. ve Atış, E. (2016). Türkiye’de İklim Değişikliği Tarım Etkileşiminin İki Yönüyle İncelenmesi, Uluslararası Katılımlı 2. İklim Değişimi ve Tarım Etkileşimi Çalıştayı, 08-09 Kasım 2016, Şanlıurfa.</w:t>
      </w:r>
    </w:p>
    <w:p w14:paraId="7170E6BD" w14:textId="035F1FBA" w:rsidR="00C21413" w:rsidRPr="00BD5C87" w:rsidRDefault="00C21413" w:rsidP="0024334C">
      <w:pPr>
        <w:ind w:left="709" w:hanging="709"/>
        <w:jc w:val="both"/>
        <w:rPr>
          <w:rFonts w:ascii="Times New Roman" w:hAnsi="Times New Roman" w:cs="Times New Roman"/>
          <w:color w:val="333333"/>
          <w:sz w:val="20"/>
          <w:szCs w:val="20"/>
          <w:shd w:val="clear" w:color="auto" w:fill="FFFFFF"/>
        </w:rPr>
      </w:pPr>
      <w:r w:rsidRPr="00BD5C87">
        <w:rPr>
          <w:rFonts w:ascii="Times New Roman" w:hAnsi="Times New Roman" w:cs="Times New Roman"/>
          <w:sz w:val="20"/>
          <w:szCs w:val="20"/>
          <w:shd w:val="clear" w:color="auto" w:fill="FFFFFF"/>
        </w:rPr>
        <w:t xml:space="preserve">Arısoy, Hasan (2019). Kente Göçün Önlenmesi Beklentilerin Karşılanmasıyla Mümkün, Tarım ve Orman Dergisi, Mayıs-Haziran 2019, </w:t>
      </w:r>
      <w:r w:rsidRPr="00D0252C">
        <w:rPr>
          <w:rFonts w:ascii="Times New Roman" w:hAnsi="Times New Roman" w:cs="Times New Roman"/>
          <w:sz w:val="20"/>
          <w:szCs w:val="20"/>
          <w:shd w:val="clear" w:color="auto" w:fill="FFFFFF"/>
        </w:rPr>
        <w:t>http://www.turktarim.gov.tr/Haber/280/kente-gocun-onlenmesi-beklentilerin-karsilanmasiyla-mumkun</w:t>
      </w:r>
      <w:r w:rsidRPr="00BD5C87">
        <w:rPr>
          <w:rFonts w:ascii="Times New Roman" w:hAnsi="Times New Roman" w:cs="Times New Roman"/>
          <w:color w:val="333333"/>
          <w:sz w:val="20"/>
          <w:szCs w:val="20"/>
          <w:shd w:val="clear" w:color="auto" w:fill="FFFFFF"/>
        </w:rPr>
        <w:t xml:space="preserve"> </w:t>
      </w:r>
      <w:r w:rsidRPr="00BD5C87">
        <w:rPr>
          <w:rFonts w:ascii="Times New Roman" w:hAnsi="Times New Roman" w:cs="Times New Roman"/>
          <w:sz w:val="20"/>
          <w:szCs w:val="20"/>
          <w:shd w:val="clear" w:color="auto" w:fill="FFFFFF"/>
        </w:rPr>
        <w:t>(Erişim Tarihi: 29.09.2021).</w:t>
      </w:r>
    </w:p>
    <w:p w14:paraId="1350DA7F" w14:textId="77777777" w:rsidR="00C21413" w:rsidRPr="00BD5C87" w:rsidRDefault="00C21413" w:rsidP="008C43BF">
      <w:pPr>
        <w:ind w:left="709" w:hanging="709"/>
        <w:jc w:val="both"/>
        <w:rPr>
          <w:rFonts w:ascii="Times New Roman" w:hAnsi="Times New Roman" w:cs="Times New Roman"/>
          <w:sz w:val="20"/>
          <w:szCs w:val="20"/>
          <w:shd w:val="clear" w:color="auto" w:fill="FFFFFF"/>
        </w:rPr>
      </w:pPr>
      <w:r w:rsidRPr="00BD5C87">
        <w:rPr>
          <w:rFonts w:ascii="Times New Roman" w:hAnsi="Times New Roman" w:cs="Times New Roman"/>
          <w:sz w:val="20"/>
          <w:szCs w:val="20"/>
        </w:rPr>
        <w:t xml:space="preserve">Başoğlu, Aykut ve </w:t>
      </w:r>
      <w:proofErr w:type="spellStart"/>
      <w:r w:rsidRPr="00BD5C87">
        <w:rPr>
          <w:rFonts w:ascii="Times New Roman" w:hAnsi="Times New Roman" w:cs="Times New Roman"/>
          <w:sz w:val="20"/>
          <w:szCs w:val="20"/>
        </w:rPr>
        <w:t>Telatar</w:t>
      </w:r>
      <w:proofErr w:type="spellEnd"/>
      <w:r w:rsidRPr="00BD5C87">
        <w:rPr>
          <w:rFonts w:ascii="Times New Roman" w:hAnsi="Times New Roman" w:cs="Times New Roman"/>
          <w:sz w:val="20"/>
          <w:szCs w:val="20"/>
        </w:rPr>
        <w:t xml:space="preserve">, Osman Murat (2013). </w:t>
      </w:r>
      <w:r w:rsidRPr="00BD5C87">
        <w:rPr>
          <w:rFonts w:ascii="Times New Roman" w:hAnsi="Times New Roman" w:cs="Times New Roman"/>
          <w:sz w:val="20"/>
          <w:szCs w:val="20"/>
          <w:shd w:val="clear" w:color="auto" w:fill="FFFFFF"/>
        </w:rPr>
        <w:t xml:space="preserve">İklim Değişikliğinin Etkileri: Tarım Sektörü Üzerine Ekonometrik Bir Uygulama, </w:t>
      </w:r>
      <w:r w:rsidRPr="00BD5C87">
        <w:rPr>
          <w:rFonts w:ascii="Times New Roman" w:hAnsi="Times New Roman" w:cs="Times New Roman"/>
          <w:i/>
          <w:sz w:val="20"/>
          <w:szCs w:val="20"/>
          <w:shd w:val="clear" w:color="auto" w:fill="FFFFFF"/>
        </w:rPr>
        <w:t>Sosyal Bilimler Dergisi</w:t>
      </w:r>
      <w:r w:rsidRPr="00BD5C87">
        <w:rPr>
          <w:rFonts w:ascii="Times New Roman" w:hAnsi="Times New Roman" w:cs="Times New Roman"/>
          <w:sz w:val="20"/>
          <w:szCs w:val="20"/>
          <w:shd w:val="clear" w:color="auto" w:fill="FFFFFF"/>
        </w:rPr>
        <w:t>, 6, 7-25.</w:t>
      </w:r>
    </w:p>
    <w:p w14:paraId="1FDAFB1A" w14:textId="77777777" w:rsidR="00C21413" w:rsidRPr="00BD5C87" w:rsidRDefault="00C21413" w:rsidP="00024FD6">
      <w:pPr>
        <w:ind w:left="709" w:hanging="709"/>
        <w:jc w:val="both"/>
        <w:rPr>
          <w:rFonts w:ascii="Times New Roman" w:hAnsi="Times New Roman" w:cs="Times New Roman"/>
          <w:sz w:val="20"/>
          <w:szCs w:val="20"/>
        </w:rPr>
      </w:pPr>
      <w:proofErr w:type="spellStart"/>
      <w:r w:rsidRPr="00BD5C87">
        <w:rPr>
          <w:rFonts w:ascii="Times New Roman" w:hAnsi="Times New Roman" w:cs="Times New Roman"/>
          <w:sz w:val="20"/>
          <w:szCs w:val="20"/>
        </w:rPr>
        <w:t>Bayraç</w:t>
      </w:r>
      <w:proofErr w:type="spellEnd"/>
      <w:r w:rsidRPr="00BD5C87">
        <w:rPr>
          <w:rFonts w:ascii="Times New Roman" w:hAnsi="Times New Roman" w:cs="Times New Roman"/>
          <w:sz w:val="20"/>
          <w:szCs w:val="20"/>
        </w:rPr>
        <w:t xml:space="preserve">, H. Naci ve Doğan, Emrah (2016). Türkiye’de İklim Değişikliğinin Tarım Sektörü Üzerine Etkileri, </w:t>
      </w:r>
      <w:r w:rsidRPr="00BD5C87">
        <w:rPr>
          <w:rFonts w:ascii="Times New Roman" w:hAnsi="Times New Roman" w:cs="Times New Roman"/>
          <w:i/>
          <w:sz w:val="20"/>
          <w:szCs w:val="20"/>
        </w:rPr>
        <w:t>Eskişehir Osmangazi Üniversitesi İİBF Dergisi</w:t>
      </w:r>
      <w:r w:rsidRPr="00BD5C87">
        <w:rPr>
          <w:rFonts w:ascii="Times New Roman" w:hAnsi="Times New Roman" w:cs="Times New Roman"/>
          <w:sz w:val="20"/>
          <w:szCs w:val="20"/>
        </w:rPr>
        <w:t>, 11(1): 23-48.</w:t>
      </w:r>
    </w:p>
    <w:p w14:paraId="2EDFDA6E" w14:textId="7350E7CD" w:rsidR="00C21413" w:rsidRPr="00BD5C87" w:rsidRDefault="00C21413" w:rsidP="0024334C">
      <w:pPr>
        <w:ind w:left="709" w:hanging="709"/>
        <w:jc w:val="both"/>
        <w:rPr>
          <w:rFonts w:ascii="Times New Roman" w:hAnsi="Times New Roman" w:cs="Times New Roman"/>
          <w:sz w:val="20"/>
          <w:szCs w:val="20"/>
          <w:shd w:val="clear" w:color="auto" w:fill="FFFFFF"/>
        </w:rPr>
      </w:pPr>
      <w:proofErr w:type="spellStart"/>
      <w:r w:rsidRPr="00BD5C87">
        <w:rPr>
          <w:rFonts w:ascii="Times New Roman" w:hAnsi="Times New Roman" w:cs="Times New Roman"/>
          <w:sz w:val="20"/>
          <w:szCs w:val="20"/>
          <w:shd w:val="clear" w:color="auto" w:fill="FFFFFF"/>
        </w:rPr>
        <w:t>Bloomberght</w:t>
      </w:r>
      <w:proofErr w:type="spellEnd"/>
      <w:r w:rsidRPr="00BD5C87">
        <w:rPr>
          <w:rFonts w:ascii="Times New Roman" w:hAnsi="Times New Roman" w:cs="Times New Roman"/>
          <w:sz w:val="20"/>
          <w:szCs w:val="20"/>
          <w:shd w:val="clear" w:color="auto" w:fill="FFFFFF"/>
        </w:rPr>
        <w:t xml:space="preserve"> (24.11.2017). </w:t>
      </w:r>
      <w:r w:rsidRPr="00BD5C87">
        <w:rPr>
          <w:rFonts w:ascii="Times New Roman" w:hAnsi="Times New Roman" w:cs="Times New Roman"/>
          <w:i/>
          <w:iCs/>
          <w:sz w:val="20"/>
          <w:szCs w:val="20"/>
          <w:shd w:val="clear" w:color="auto" w:fill="FFFFFF"/>
        </w:rPr>
        <w:t xml:space="preserve">“Kırsaldaki gençlerin </w:t>
      </w:r>
      <w:proofErr w:type="gramStart"/>
      <w:r w:rsidRPr="00BD5C87">
        <w:rPr>
          <w:rFonts w:ascii="Times New Roman" w:hAnsi="Times New Roman" w:cs="Times New Roman"/>
          <w:i/>
          <w:iCs/>
          <w:sz w:val="20"/>
          <w:szCs w:val="20"/>
          <w:shd w:val="clear" w:color="auto" w:fill="FFFFFF"/>
        </w:rPr>
        <w:t>%66</w:t>
      </w:r>
      <w:proofErr w:type="gramEnd"/>
      <w:r w:rsidRPr="00BD5C87">
        <w:rPr>
          <w:rFonts w:ascii="Times New Roman" w:hAnsi="Times New Roman" w:cs="Times New Roman"/>
          <w:i/>
          <w:iCs/>
          <w:sz w:val="20"/>
          <w:szCs w:val="20"/>
          <w:shd w:val="clear" w:color="auto" w:fill="FFFFFF"/>
        </w:rPr>
        <w:t>’sı</w:t>
      </w:r>
      <w:r w:rsidR="00D0252C">
        <w:rPr>
          <w:rFonts w:ascii="Times New Roman" w:hAnsi="Times New Roman" w:cs="Times New Roman"/>
          <w:i/>
          <w:iCs/>
          <w:sz w:val="20"/>
          <w:szCs w:val="20"/>
          <w:shd w:val="clear" w:color="auto" w:fill="FFFFFF"/>
        </w:rPr>
        <w:t xml:space="preserve"> </w:t>
      </w:r>
      <w:r w:rsidRPr="00BD5C87">
        <w:rPr>
          <w:rFonts w:ascii="Times New Roman" w:hAnsi="Times New Roman" w:cs="Times New Roman"/>
          <w:i/>
          <w:iCs/>
          <w:sz w:val="20"/>
          <w:szCs w:val="20"/>
          <w:shd w:val="clear" w:color="auto" w:fill="FFFFFF"/>
        </w:rPr>
        <w:t xml:space="preserve">çiftçilik yapmakta kararsız” </w:t>
      </w:r>
      <w:r w:rsidRPr="00D0252C">
        <w:rPr>
          <w:rFonts w:ascii="Times New Roman" w:hAnsi="Times New Roman" w:cs="Times New Roman"/>
          <w:sz w:val="20"/>
          <w:szCs w:val="20"/>
          <w:shd w:val="clear" w:color="auto" w:fill="FFFFFF"/>
        </w:rPr>
        <w:t>https://www.bloomberght.com/yorum/irfan-donat/2072792-kirsaldaki-genclerin-yuzde-66si-ciftcilik-yapmakta-kararsiz</w:t>
      </w:r>
      <w:r w:rsidRPr="00BD5C87">
        <w:rPr>
          <w:rFonts w:ascii="Times New Roman" w:hAnsi="Times New Roman" w:cs="Times New Roman"/>
          <w:sz w:val="20"/>
          <w:szCs w:val="20"/>
          <w:shd w:val="clear" w:color="auto" w:fill="FFFFFF"/>
        </w:rPr>
        <w:t xml:space="preserve"> </w:t>
      </w:r>
    </w:p>
    <w:p w14:paraId="5CCB7A76" w14:textId="77777777" w:rsidR="00C21413" w:rsidRPr="00BD5C87" w:rsidRDefault="00C21413" w:rsidP="008C43BF">
      <w:pPr>
        <w:ind w:left="709" w:hanging="709"/>
        <w:jc w:val="both"/>
        <w:rPr>
          <w:rFonts w:ascii="Times New Roman" w:hAnsi="Times New Roman" w:cs="Times New Roman"/>
          <w:sz w:val="20"/>
          <w:szCs w:val="20"/>
          <w:shd w:val="clear" w:color="auto" w:fill="FFFFFF"/>
        </w:rPr>
      </w:pPr>
      <w:r w:rsidRPr="00BD5C87">
        <w:rPr>
          <w:rFonts w:ascii="Times New Roman" w:hAnsi="Times New Roman" w:cs="Times New Roman"/>
          <w:sz w:val="20"/>
          <w:szCs w:val="20"/>
          <w:shd w:val="clear" w:color="auto" w:fill="FFFFFF"/>
        </w:rPr>
        <w:t xml:space="preserve">Duman, Mehmet Zeki (2011). Turgut Özal’ın Politikalarında Ekonomik Rasyonalizm, </w:t>
      </w:r>
      <w:r w:rsidRPr="00BD5C87">
        <w:rPr>
          <w:rFonts w:ascii="Times New Roman" w:hAnsi="Times New Roman" w:cs="Times New Roman"/>
          <w:i/>
          <w:iCs/>
          <w:sz w:val="20"/>
          <w:szCs w:val="20"/>
          <w:shd w:val="clear" w:color="auto" w:fill="FFFFFF"/>
        </w:rPr>
        <w:t>Sosyoloji Dergisi,</w:t>
      </w:r>
      <w:r w:rsidRPr="00BD5C87">
        <w:rPr>
          <w:rFonts w:ascii="Times New Roman" w:hAnsi="Times New Roman" w:cs="Times New Roman"/>
          <w:sz w:val="20"/>
          <w:szCs w:val="20"/>
          <w:shd w:val="clear" w:color="auto" w:fill="FFFFFF"/>
        </w:rPr>
        <w:t xml:space="preserve"> 23-24: 105-123.</w:t>
      </w:r>
    </w:p>
    <w:p w14:paraId="0525EC2B" w14:textId="77777777" w:rsidR="00C21413" w:rsidRPr="00BD5C87" w:rsidRDefault="00C21413" w:rsidP="0024334C">
      <w:pPr>
        <w:ind w:left="709" w:hanging="709"/>
        <w:jc w:val="both"/>
        <w:rPr>
          <w:rFonts w:ascii="Times New Roman" w:hAnsi="Times New Roman" w:cs="Times New Roman"/>
          <w:sz w:val="20"/>
          <w:szCs w:val="20"/>
          <w:shd w:val="clear" w:color="auto" w:fill="FFFFFF"/>
        </w:rPr>
      </w:pPr>
      <w:r w:rsidRPr="00BD5C87">
        <w:rPr>
          <w:rFonts w:ascii="Times New Roman" w:hAnsi="Times New Roman" w:cs="Times New Roman"/>
          <w:sz w:val="20"/>
          <w:szCs w:val="20"/>
          <w:shd w:val="clear" w:color="auto" w:fill="FFFFFF"/>
        </w:rPr>
        <w:t xml:space="preserve">Günaydın, G. (2006). Türkiye Tarım Sektörü, </w:t>
      </w:r>
      <w:r w:rsidRPr="00BD5C87">
        <w:rPr>
          <w:rFonts w:ascii="Times New Roman" w:hAnsi="Times New Roman" w:cs="Times New Roman"/>
          <w:i/>
          <w:iCs/>
          <w:sz w:val="20"/>
          <w:szCs w:val="20"/>
          <w:shd w:val="clear" w:color="auto" w:fill="FFFFFF"/>
        </w:rPr>
        <w:t>Tarım ve Mühendislik Dergisi</w:t>
      </w:r>
      <w:r w:rsidRPr="00BD5C87">
        <w:rPr>
          <w:rFonts w:ascii="Times New Roman" w:hAnsi="Times New Roman" w:cs="Times New Roman"/>
          <w:sz w:val="20"/>
          <w:szCs w:val="20"/>
          <w:shd w:val="clear" w:color="auto" w:fill="FFFFFF"/>
        </w:rPr>
        <w:t>, Sayı 76-77, 12-27.</w:t>
      </w:r>
    </w:p>
    <w:p w14:paraId="1AE1E54C" w14:textId="6FC8C233" w:rsidR="00C21413" w:rsidRPr="00BD5C87" w:rsidRDefault="00C21413" w:rsidP="008C43BF">
      <w:pPr>
        <w:ind w:left="709" w:hanging="709"/>
        <w:jc w:val="both"/>
        <w:rPr>
          <w:rFonts w:ascii="Times New Roman" w:hAnsi="Times New Roman" w:cs="Times New Roman"/>
          <w:color w:val="333333"/>
          <w:sz w:val="20"/>
          <w:szCs w:val="20"/>
          <w:shd w:val="clear" w:color="auto" w:fill="FFFFFF"/>
        </w:rPr>
      </w:pPr>
      <w:r w:rsidRPr="00D0252C">
        <w:rPr>
          <w:rFonts w:ascii="Times New Roman" w:hAnsi="Times New Roman" w:cs="Times New Roman"/>
          <w:sz w:val="20"/>
          <w:szCs w:val="20"/>
          <w:shd w:val="clear" w:color="auto" w:fill="FFFFFF"/>
        </w:rPr>
        <w:lastRenderedPageBreak/>
        <w:t>https://cevreselgostergeler.csb.gov.tr/kentsel---kirsal-nufus-orani-i-85670</w:t>
      </w:r>
      <w:r w:rsidRPr="00BD5C87">
        <w:rPr>
          <w:rStyle w:val="Kpr"/>
          <w:rFonts w:ascii="Times New Roman" w:hAnsi="Times New Roman" w:cs="Times New Roman"/>
          <w:sz w:val="20"/>
          <w:szCs w:val="20"/>
          <w:u w:val="none"/>
          <w:shd w:val="clear" w:color="auto" w:fill="FFFFFF"/>
        </w:rPr>
        <w:t xml:space="preserve"> </w:t>
      </w:r>
      <w:r w:rsidRPr="00BD5C87">
        <w:rPr>
          <w:rStyle w:val="Kpr"/>
          <w:rFonts w:ascii="Times New Roman" w:hAnsi="Times New Roman" w:cs="Times New Roman"/>
          <w:color w:val="auto"/>
          <w:sz w:val="20"/>
          <w:szCs w:val="20"/>
          <w:u w:val="none"/>
          <w:shd w:val="clear" w:color="auto" w:fill="FFFFFF"/>
        </w:rPr>
        <w:t>(Erişim Tarihi: 28.09.2021)</w:t>
      </w:r>
    </w:p>
    <w:p w14:paraId="67264682" w14:textId="2C74B516" w:rsidR="00C21413" w:rsidRPr="00BD5C87" w:rsidRDefault="00C21413" w:rsidP="008C43BF">
      <w:pPr>
        <w:ind w:left="709" w:hanging="709"/>
        <w:jc w:val="both"/>
        <w:rPr>
          <w:rFonts w:ascii="Times New Roman" w:hAnsi="Times New Roman" w:cs="Times New Roman"/>
          <w:color w:val="333333"/>
          <w:sz w:val="20"/>
          <w:szCs w:val="20"/>
          <w:shd w:val="clear" w:color="auto" w:fill="FFFFFF"/>
        </w:rPr>
      </w:pPr>
      <w:r w:rsidRPr="00D0252C">
        <w:rPr>
          <w:rFonts w:ascii="Times New Roman" w:hAnsi="Times New Roman" w:cs="Times New Roman"/>
          <w:sz w:val="20"/>
          <w:szCs w:val="20"/>
          <w:shd w:val="clear" w:color="auto" w:fill="FFFFFF"/>
        </w:rPr>
        <w:t>https://cevreselgostergeler.csb.gov.tr/kisi-basina-tarim-alani-i-85832</w:t>
      </w:r>
      <w:r w:rsidR="00D0252C" w:rsidRPr="00D0252C">
        <w:rPr>
          <w:rStyle w:val="Kpr"/>
          <w:rFonts w:ascii="Times New Roman" w:hAnsi="Times New Roman" w:cs="Times New Roman"/>
          <w:color w:val="auto"/>
          <w:sz w:val="20"/>
          <w:szCs w:val="20"/>
          <w:u w:val="none"/>
          <w:shd w:val="clear" w:color="auto" w:fill="FFFFFF"/>
        </w:rPr>
        <w:t xml:space="preserve"> (Erişim Tarihi: 28.09.2021)</w:t>
      </w:r>
    </w:p>
    <w:p w14:paraId="426BE861" w14:textId="77777777" w:rsidR="00C21413" w:rsidRPr="00BD5C87" w:rsidRDefault="00C21413" w:rsidP="0024334C">
      <w:pPr>
        <w:ind w:left="709" w:hanging="709"/>
        <w:jc w:val="both"/>
        <w:rPr>
          <w:rFonts w:ascii="Times New Roman" w:hAnsi="Times New Roman" w:cs="Times New Roman"/>
          <w:sz w:val="20"/>
          <w:szCs w:val="20"/>
          <w:shd w:val="clear" w:color="auto" w:fill="FFFFFF"/>
        </w:rPr>
      </w:pPr>
      <w:r w:rsidRPr="00BD5C87">
        <w:rPr>
          <w:rFonts w:ascii="Times New Roman" w:hAnsi="Times New Roman" w:cs="Times New Roman"/>
          <w:sz w:val="20"/>
          <w:szCs w:val="20"/>
          <w:shd w:val="clear" w:color="auto" w:fill="FFFFFF"/>
        </w:rPr>
        <w:t>https://data.tuik.gov.tr/Bulten/Index?p=Adrese-Dayali-Nufus-Kayit-Sistemi-Sonuclari-2020-37210</w:t>
      </w:r>
    </w:p>
    <w:p w14:paraId="40BEB472" w14:textId="7F2F0527" w:rsidR="00C21413" w:rsidRPr="00D0252C" w:rsidRDefault="00C21413" w:rsidP="008C43BF">
      <w:pPr>
        <w:ind w:left="709" w:hanging="709"/>
        <w:jc w:val="both"/>
        <w:rPr>
          <w:rFonts w:ascii="Times New Roman" w:hAnsi="Times New Roman" w:cs="Times New Roman"/>
          <w:sz w:val="20"/>
          <w:szCs w:val="20"/>
          <w:shd w:val="clear" w:color="auto" w:fill="FFFFFF"/>
        </w:rPr>
      </w:pPr>
      <w:r w:rsidRPr="00D0252C">
        <w:rPr>
          <w:rFonts w:ascii="Times New Roman" w:hAnsi="Times New Roman" w:cs="Times New Roman"/>
          <w:sz w:val="20"/>
          <w:szCs w:val="20"/>
          <w:shd w:val="clear" w:color="auto" w:fill="FFFFFF"/>
        </w:rPr>
        <w:t>https://data.tuik.gov.tr/Kategori/GetKategori?p=nufus-ve-demografi-109&amp;dil=1</w:t>
      </w:r>
      <w:r w:rsidR="00D0252C" w:rsidRPr="00D0252C">
        <w:rPr>
          <w:rStyle w:val="Kpr"/>
          <w:rFonts w:ascii="Times New Roman" w:hAnsi="Times New Roman" w:cs="Times New Roman"/>
          <w:color w:val="auto"/>
          <w:sz w:val="20"/>
          <w:szCs w:val="20"/>
          <w:u w:val="none"/>
          <w:shd w:val="clear" w:color="auto" w:fill="FFFFFF"/>
        </w:rPr>
        <w:t xml:space="preserve"> (Erişim Tarihi: 10.10.2021)</w:t>
      </w:r>
    </w:p>
    <w:p w14:paraId="6F1D3FC5" w14:textId="27B58F4C" w:rsidR="00C21413" w:rsidRPr="00BD5C87" w:rsidRDefault="00C21413" w:rsidP="008C43BF">
      <w:pPr>
        <w:ind w:left="709" w:hanging="709"/>
        <w:jc w:val="both"/>
        <w:rPr>
          <w:rFonts w:ascii="Times New Roman" w:hAnsi="Times New Roman" w:cs="Times New Roman"/>
          <w:color w:val="333333"/>
          <w:sz w:val="20"/>
          <w:szCs w:val="20"/>
          <w:shd w:val="clear" w:color="auto" w:fill="FFFFFF"/>
        </w:rPr>
      </w:pPr>
      <w:r w:rsidRPr="00D0252C">
        <w:rPr>
          <w:rFonts w:ascii="Times New Roman" w:hAnsi="Times New Roman" w:cs="Times New Roman"/>
          <w:sz w:val="20"/>
          <w:szCs w:val="20"/>
          <w:shd w:val="clear" w:color="auto" w:fill="FFFFFF"/>
        </w:rPr>
        <w:t xml:space="preserve">https://veri.sgk.gov.tr/ </w:t>
      </w:r>
      <w:r w:rsidR="00D0252C" w:rsidRPr="00D0252C">
        <w:rPr>
          <w:rFonts w:ascii="Times New Roman" w:hAnsi="Times New Roman" w:cs="Times New Roman"/>
          <w:sz w:val="20"/>
          <w:szCs w:val="20"/>
          <w:shd w:val="clear" w:color="auto" w:fill="FFFFFF"/>
        </w:rPr>
        <w:t>(Erişim Tarihi: 08.11.2021)</w:t>
      </w:r>
    </w:p>
    <w:p w14:paraId="502457E9" w14:textId="06DA23D3" w:rsidR="00C21413" w:rsidRPr="00D0252C" w:rsidRDefault="00C21413" w:rsidP="0024334C">
      <w:pPr>
        <w:ind w:left="709" w:hanging="709"/>
        <w:jc w:val="both"/>
        <w:rPr>
          <w:rFonts w:ascii="Times New Roman" w:hAnsi="Times New Roman" w:cs="Times New Roman"/>
          <w:sz w:val="20"/>
          <w:szCs w:val="20"/>
          <w:shd w:val="clear" w:color="auto" w:fill="FFFFFF"/>
        </w:rPr>
      </w:pPr>
      <w:r w:rsidRPr="00D0252C">
        <w:rPr>
          <w:rFonts w:ascii="Times New Roman" w:hAnsi="Times New Roman" w:cs="Times New Roman"/>
          <w:sz w:val="20"/>
          <w:szCs w:val="20"/>
          <w:shd w:val="clear" w:color="auto" w:fill="FFFFFF"/>
        </w:rPr>
        <w:t>https://www.dsi.gov.tr/Sayfa/Detay/754</w:t>
      </w:r>
      <w:r w:rsidR="00D0252C" w:rsidRPr="00D0252C">
        <w:rPr>
          <w:rStyle w:val="Kpr"/>
          <w:rFonts w:ascii="Times New Roman" w:hAnsi="Times New Roman" w:cs="Times New Roman"/>
          <w:color w:val="auto"/>
          <w:sz w:val="20"/>
          <w:szCs w:val="20"/>
          <w:u w:val="none"/>
          <w:shd w:val="clear" w:color="auto" w:fill="FFFFFF"/>
        </w:rPr>
        <w:t xml:space="preserve"> (Erişim Tarihi: 10.11.2021)</w:t>
      </w:r>
    </w:p>
    <w:p w14:paraId="1D4D5C7D" w14:textId="526AC044" w:rsidR="00C21413" w:rsidRPr="00BD5C87" w:rsidRDefault="00D0252C" w:rsidP="0024334C">
      <w:pPr>
        <w:ind w:left="709" w:hanging="709"/>
        <w:jc w:val="both"/>
        <w:rPr>
          <w:rFonts w:ascii="Times New Roman" w:hAnsi="Times New Roman" w:cs="Times New Roman"/>
          <w:sz w:val="20"/>
          <w:szCs w:val="20"/>
          <w:shd w:val="clear" w:color="auto" w:fill="FFFFFF"/>
        </w:rPr>
      </w:pPr>
      <w:r w:rsidRPr="00D0252C">
        <w:rPr>
          <w:rFonts w:ascii="Times New Roman" w:hAnsi="Times New Roman" w:cs="Times New Roman"/>
          <w:sz w:val="20"/>
          <w:szCs w:val="20"/>
          <w:shd w:val="clear" w:color="auto" w:fill="FFFFFF"/>
        </w:rPr>
        <w:t>https://www.mgm.gov.tr/veridegerlendirme/kuraklik-analizi.aspx?d=yillik#sfB</w:t>
      </w:r>
      <w:r>
        <w:rPr>
          <w:rFonts w:ascii="Times New Roman" w:hAnsi="Times New Roman" w:cs="Times New Roman"/>
          <w:sz w:val="20"/>
          <w:szCs w:val="20"/>
          <w:shd w:val="clear" w:color="auto" w:fill="FFFFFF"/>
        </w:rPr>
        <w:t xml:space="preserve"> (Erişim Tarihi: 08.11.2021)</w:t>
      </w:r>
    </w:p>
    <w:p w14:paraId="3BE1EEE4" w14:textId="714DB698" w:rsidR="00C21413" w:rsidRPr="00BD5C87" w:rsidRDefault="00D0252C" w:rsidP="0024334C">
      <w:pPr>
        <w:ind w:left="709" w:hanging="709"/>
        <w:jc w:val="both"/>
        <w:rPr>
          <w:rFonts w:ascii="Times New Roman" w:hAnsi="Times New Roman" w:cs="Times New Roman"/>
          <w:color w:val="333333"/>
          <w:sz w:val="20"/>
          <w:szCs w:val="20"/>
          <w:shd w:val="clear" w:color="auto" w:fill="FFFFFF"/>
        </w:rPr>
      </w:pPr>
      <w:r w:rsidRPr="00D0252C">
        <w:rPr>
          <w:rFonts w:ascii="Times New Roman" w:hAnsi="Times New Roman" w:cs="Times New Roman"/>
          <w:sz w:val="20"/>
          <w:szCs w:val="20"/>
          <w:shd w:val="clear" w:color="auto" w:fill="FFFFFF"/>
        </w:rPr>
        <w:t>https://www.tarimorman.gov.tr/Haber/4011/Turkiye-4-Urunun-Uretim-Ve-Ihracatinda-Dunya-Lideri</w:t>
      </w:r>
      <w:r>
        <w:rPr>
          <w:rFonts w:ascii="Times New Roman" w:hAnsi="Times New Roman" w:cs="Times New Roman"/>
          <w:sz w:val="20"/>
          <w:szCs w:val="20"/>
          <w:shd w:val="clear" w:color="auto" w:fill="FFFFFF"/>
        </w:rPr>
        <w:t xml:space="preserve"> (Erişim Tarihi: 10.08.2021).</w:t>
      </w:r>
    </w:p>
    <w:p w14:paraId="6596859B" w14:textId="77777777" w:rsidR="00C21413" w:rsidRPr="00BD5C87" w:rsidRDefault="00C21413" w:rsidP="008C43BF">
      <w:pPr>
        <w:ind w:left="709" w:hanging="709"/>
        <w:jc w:val="both"/>
        <w:rPr>
          <w:rFonts w:ascii="Times New Roman" w:hAnsi="Times New Roman" w:cs="Times New Roman"/>
          <w:sz w:val="20"/>
          <w:szCs w:val="20"/>
        </w:rPr>
      </w:pPr>
      <w:r w:rsidRPr="00BD5C87">
        <w:rPr>
          <w:rFonts w:ascii="Times New Roman" w:hAnsi="Times New Roman" w:cs="Times New Roman"/>
          <w:sz w:val="20"/>
          <w:szCs w:val="20"/>
        </w:rPr>
        <w:t>Kadıoğlu, M., Ünal, Y., İlhan, A. ve Yürük, C. (2017). Türkiye'de İklim Değişikliği ve Tarımda Sürdürülebilirlik. Türkiye Gıda ve İçecek Sanayii Dernekleri Federasyonu. https://www.tgdf.org.tr/wp-content/uploads/2017/10/iklim-degisikligi-rapor-elma.compressed.pdf (Erişim Tarihi: 05.07.2021).</w:t>
      </w:r>
    </w:p>
    <w:p w14:paraId="5A9070E9" w14:textId="77777777" w:rsidR="00C21413" w:rsidRPr="00BD5C87" w:rsidRDefault="00C21413" w:rsidP="008C43BF">
      <w:pPr>
        <w:ind w:left="709" w:hanging="709"/>
        <w:jc w:val="both"/>
        <w:rPr>
          <w:rFonts w:ascii="Times New Roman" w:hAnsi="Times New Roman" w:cs="Times New Roman"/>
          <w:sz w:val="20"/>
          <w:szCs w:val="20"/>
        </w:rPr>
      </w:pPr>
      <w:r w:rsidRPr="00BD5C87">
        <w:rPr>
          <w:rFonts w:ascii="Times New Roman" w:hAnsi="Times New Roman" w:cs="Times New Roman"/>
          <w:sz w:val="20"/>
          <w:szCs w:val="20"/>
        </w:rPr>
        <w:t>Keleş, Ruşen (2017). Kentleşme Politikası, İmge Kitabevi: Ankara.</w:t>
      </w:r>
    </w:p>
    <w:p w14:paraId="7248802B" w14:textId="77777777" w:rsidR="00C21413" w:rsidRPr="00BD5C87" w:rsidRDefault="00C21413" w:rsidP="008C43BF">
      <w:pPr>
        <w:ind w:left="709" w:hanging="709"/>
        <w:jc w:val="both"/>
        <w:rPr>
          <w:rFonts w:ascii="Times New Roman" w:hAnsi="Times New Roman" w:cs="Times New Roman"/>
          <w:sz w:val="20"/>
          <w:szCs w:val="20"/>
        </w:rPr>
      </w:pPr>
      <w:r w:rsidRPr="00BD5C87">
        <w:rPr>
          <w:rFonts w:ascii="Times New Roman" w:hAnsi="Times New Roman" w:cs="Times New Roman"/>
          <w:sz w:val="20"/>
          <w:szCs w:val="20"/>
          <w:shd w:val="clear" w:color="auto" w:fill="FFFFFF"/>
        </w:rPr>
        <w:t>mgm.gov.tr. https://www.mgm.gov.tr/veridegerlendirme/sicaklik-analizi.aspx (Erişim Tarihi: 04.07.2021).</w:t>
      </w:r>
    </w:p>
    <w:p w14:paraId="6269F68B" w14:textId="4AD76422" w:rsidR="00C21413" w:rsidRPr="00BD5C87" w:rsidRDefault="00C21413" w:rsidP="0024334C">
      <w:pPr>
        <w:ind w:left="709" w:hanging="709"/>
        <w:jc w:val="both"/>
        <w:rPr>
          <w:rFonts w:ascii="Times New Roman" w:hAnsi="Times New Roman" w:cs="Times New Roman"/>
          <w:sz w:val="20"/>
          <w:szCs w:val="20"/>
          <w:shd w:val="clear" w:color="auto" w:fill="FFFFFF"/>
        </w:rPr>
      </w:pPr>
      <w:r w:rsidRPr="00BD5C87">
        <w:rPr>
          <w:rFonts w:ascii="Times New Roman" w:hAnsi="Times New Roman" w:cs="Times New Roman"/>
          <w:sz w:val="20"/>
          <w:szCs w:val="20"/>
          <w:shd w:val="clear" w:color="auto" w:fill="FFFFFF"/>
        </w:rPr>
        <w:t xml:space="preserve">Milliyet Gazetesi (24.06.2014). “Kuraklığın vurduğu köylerini terk ediyorlar” </w:t>
      </w:r>
      <w:r w:rsidRPr="00D0252C">
        <w:rPr>
          <w:rFonts w:ascii="Times New Roman" w:hAnsi="Times New Roman" w:cs="Times New Roman"/>
          <w:sz w:val="20"/>
          <w:szCs w:val="20"/>
          <w:shd w:val="clear" w:color="auto" w:fill="FFFFFF"/>
        </w:rPr>
        <w:t>https://www.milliyet.com.tr/gundem/kurakligin-vurdugu-koylerini-terk-ediyorlar-1901953</w:t>
      </w:r>
      <w:r w:rsidRPr="00BD5C87">
        <w:rPr>
          <w:rFonts w:ascii="Times New Roman" w:hAnsi="Times New Roman" w:cs="Times New Roman"/>
          <w:sz w:val="20"/>
          <w:szCs w:val="20"/>
          <w:shd w:val="clear" w:color="auto" w:fill="FFFFFF"/>
        </w:rPr>
        <w:t xml:space="preserve"> </w:t>
      </w:r>
      <w:r w:rsidR="00D0252C" w:rsidRPr="00D0252C">
        <w:rPr>
          <w:rFonts w:ascii="Times New Roman" w:hAnsi="Times New Roman" w:cs="Times New Roman"/>
          <w:sz w:val="20"/>
          <w:szCs w:val="20"/>
          <w:shd w:val="clear" w:color="auto" w:fill="FFFFFF"/>
        </w:rPr>
        <w:t>(Erişim Tarihi: 14.12.2021)</w:t>
      </w:r>
    </w:p>
    <w:p w14:paraId="16241554" w14:textId="7F372ECE" w:rsidR="00C21413" w:rsidRPr="00D0252C" w:rsidRDefault="00C21413" w:rsidP="00095B0E">
      <w:pPr>
        <w:ind w:left="709" w:hanging="709"/>
        <w:jc w:val="both"/>
        <w:rPr>
          <w:rFonts w:ascii="Times New Roman" w:hAnsi="Times New Roman" w:cs="Times New Roman"/>
          <w:b/>
          <w:bCs/>
          <w:sz w:val="20"/>
          <w:szCs w:val="20"/>
          <w:shd w:val="clear" w:color="auto" w:fill="FFFFFF"/>
        </w:rPr>
      </w:pPr>
      <w:r w:rsidRPr="00BD5C87">
        <w:rPr>
          <w:rFonts w:ascii="Times New Roman" w:hAnsi="Times New Roman" w:cs="Times New Roman"/>
          <w:sz w:val="20"/>
          <w:szCs w:val="20"/>
          <w:shd w:val="clear" w:color="auto" w:fill="FFFFFF"/>
        </w:rPr>
        <w:t xml:space="preserve">Sputnik Türkiye (05.10.2021). </w:t>
      </w:r>
      <w:r w:rsidRPr="00BD5C87">
        <w:rPr>
          <w:rFonts w:ascii="Times New Roman" w:hAnsi="Times New Roman" w:cs="Times New Roman"/>
          <w:i/>
          <w:iCs/>
          <w:sz w:val="20"/>
          <w:szCs w:val="20"/>
          <w:shd w:val="clear" w:color="auto" w:fill="FFFFFF"/>
        </w:rPr>
        <w:t xml:space="preserve">“Artan maliyetler ve kuraklıktan şikâyet eden çiftçiler iş bırakıyor: 90 hanelik köy, 25 haneye düştü” </w:t>
      </w:r>
      <w:r w:rsidRPr="00D0252C">
        <w:rPr>
          <w:rFonts w:ascii="Times New Roman" w:hAnsi="Times New Roman" w:cs="Times New Roman"/>
          <w:sz w:val="20"/>
          <w:szCs w:val="20"/>
          <w:shd w:val="clear" w:color="auto" w:fill="FFFFFF"/>
        </w:rPr>
        <w:t>https://tr.sputniknews.com/20211005/artan-maliyetler-ve-kurakliktan-sikayet-eden-ciftciler-is-birakiyor-90-hanelik-koy-25-haneye-dustu-1049535845.html</w:t>
      </w:r>
      <w:r w:rsidRPr="00BD5C87">
        <w:rPr>
          <w:rFonts w:ascii="Times New Roman" w:hAnsi="Times New Roman" w:cs="Times New Roman"/>
          <w:i/>
          <w:iCs/>
          <w:sz w:val="20"/>
          <w:szCs w:val="20"/>
          <w:shd w:val="clear" w:color="auto" w:fill="FFFFFF"/>
        </w:rPr>
        <w:t xml:space="preserve"> </w:t>
      </w:r>
      <w:r w:rsidR="00D0252C" w:rsidRPr="00D0252C">
        <w:rPr>
          <w:rFonts w:ascii="Times New Roman" w:hAnsi="Times New Roman" w:cs="Times New Roman"/>
          <w:sz w:val="20"/>
          <w:szCs w:val="20"/>
          <w:shd w:val="clear" w:color="auto" w:fill="FFFFFF"/>
        </w:rPr>
        <w:t>(Erişim Tarihi: 14.12.2021).</w:t>
      </w:r>
    </w:p>
    <w:p w14:paraId="01530166" w14:textId="6D2DE024" w:rsidR="00C21413" w:rsidRPr="00BD5C87" w:rsidRDefault="00C21413" w:rsidP="0024334C">
      <w:pPr>
        <w:ind w:left="709" w:hanging="709"/>
        <w:jc w:val="both"/>
        <w:rPr>
          <w:rFonts w:ascii="Times New Roman" w:hAnsi="Times New Roman" w:cs="Times New Roman"/>
          <w:color w:val="333333"/>
          <w:sz w:val="20"/>
          <w:szCs w:val="20"/>
          <w:shd w:val="clear" w:color="auto" w:fill="FFFFFF"/>
        </w:rPr>
      </w:pPr>
      <w:r w:rsidRPr="00D0252C">
        <w:rPr>
          <w:rFonts w:ascii="Times New Roman" w:hAnsi="Times New Roman" w:cs="Times New Roman"/>
          <w:sz w:val="20"/>
          <w:szCs w:val="20"/>
          <w:shd w:val="clear" w:color="auto" w:fill="FFFFFF"/>
        </w:rPr>
        <w:t>Şensoy vd. (2008). Türkiye İklimi, Devlet Meteoroloji İşleri Genel Müdürlüğü, https://www.mgm.gov.tr/FILES/genel/makale/13_turkiye_iklimi.pdf</w:t>
      </w:r>
    </w:p>
    <w:p w14:paraId="68695D46" w14:textId="77777777" w:rsidR="00C21413" w:rsidRPr="00BD5C87" w:rsidRDefault="00C21413" w:rsidP="008C43BF">
      <w:pPr>
        <w:ind w:left="709" w:hanging="709"/>
        <w:jc w:val="both"/>
        <w:rPr>
          <w:rFonts w:ascii="Times New Roman" w:hAnsi="Times New Roman" w:cs="Times New Roman"/>
          <w:color w:val="333333"/>
          <w:sz w:val="20"/>
          <w:szCs w:val="20"/>
          <w:shd w:val="clear" w:color="auto" w:fill="FFFFFF"/>
        </w:rPr>
      </w:pPr>
      <w:r w:rsidRPr="00BD5C87">
        <w:rPr>
          <w:rFonts w:ascii="Times New Roman" w:hAnsi="Times New Roman" w:cs="Times New Roman"/>
          <w:sz w:val="20"/>
          <w:szCs w:val="20"/>
        </w:rPr>
        <w:t xml:space="preserve">Tanyol, Cahit (1958). Traktör Giren “50” Köyde Nüfus Hareketlerinin ve İçtimai Değişmelerin Kontrolü, </w:t>
      </w:r>
      <w:r w:rsidRPr="00BD5C87">
        <w:rPr>
          <w:rFonts w:ascii="Times New Roman" w:hAnsi="Times New Roman" w:cs="Times New Roman"/>
          <w:i/>
          <w:iCs/>
          <w:sz w:val="20"/>
          <w:szCs w:val="20"/>
        </w:rPr>
        <w:t>İstanbul Üniversitesi Sosyoloji Dergisi</w:t>
      </w:r>
      <w:r w:rsidRPr="00BD5C87">
        <w:rPr>
          <w:rFonts w:ascii="Times New Roman" w:hAnsi="Times New Roman" w:cs="Times New Roman"/>
          <w:sz w:val="20"/>
          <w:szCs w:val="20"/>
        </w:rPr>
        <w:t>, 2(13-14): 198-218.</w:t>
      </w:r>
    </w:p>
    <w:p w14:paraId="2D2C419D" w14:textId="77777777" w:rsidR="00C21413" w:rsidRPr="00BD5C87" w:rsidRDefault="00C21413" w:rsidP="008C43BF">
      <w:pPr>
        <w:ind w:left="709" w:hanging="709"/>
        <w:jc w:val="both"/>
        <w:rPr>
          <w:rFonts w:ascii="Times New Roman" w:hAnsi="Times New Roman" w:cs="Times New Roman"/>
          <w:sz w:val="20"/>
          <w:szCs w:val="20"/>
          <w:shd w:val="clear" w:color="auto" w:fill="FFFFFF"/>
        </w:rPr>
      </w:pPr>
      <w:r w:rsidRPr="00BD5C87">
        <w:rPr>
          <w:rFonts w:ascii="Times New Roman" w:hAnsi="Times New Roman" w:cs="Times New Roman"/>
          <w:sz w:val="20"/>
          <w:szCs w:val="20"/>
          <w:shd w:val="clear" w:color="auto" w:fill="FFFFFF"/>
        </w:rPr>
        <w:t>tarimorman.gov.tr. https://www.tarimorman.gov.tr/Sayfalar/Icerikler.aspx?IcerikId=296c5dc2-2d3f-427d-af9a-70c4a2f131a6 (Erişim Tarihi: 06.07.2021).</w:t>
      </w:r>
    </w:p>
    <w:p w14:paraId="15DDFAA8" w14:textId="602F862D" w:rsidR="00C21413" w:rsidRPr="00BD5C87" w:rsidRDefault="00C21413" w:rsidP="0024334C">
      <w:pPr>
        <w:ind w:left="709" w:hanging="709"/>
        <w:jc w:val="both"/>
        <w:rPr>
          <w:rFonts w:ascii="Times New Roman" w:hAnsi="Times New Roman" w:cs="Times New Roman"/>
          <w:sz w:val="20"/>
          <w:szCs w:val="20"/>
          <w:shd w:val="clear" w:color="auto" w:fill="FFFFFF"/>
        </w:rPr>
      </w:pPr>
      <w:proofErr w:type="spellStart"/>
      <w:r w:rsidRPr="00BD5C87">
        <w:rPr>
          <w:rFonts w:ascii="Times New Roman" w:hAnsi="Times New Roman" w:cs="Times New Roman"/>
          <w:sz w:val="20"/>
          <w:szCs w:val="20"/>
          <w:shd w:val="clear" w:color="auto" w:fill="FFFFFF"/>
        </w:rPr>
        <w:t>Toç</w:t>
      </w:r>
      <w:proofErr w:type="spellEnd"/>
      <w:r w:rsidRPr="00BD5C87">
        <w:rPr>
          <w:rFonts w:ascii="Times New Roman" w:hAnsi="Times New Roman" w:cs="Times New Roman"/>
          <w:sz w:val="20"/>
          <w:szCs w:val="20"/>
          <w:shd w:val="clear" w:color="auto" w:fill="FFFFFF"/>
        </w:rPr>
        <w:t xml:space="preserve"> Bir-Sen (2020). Rakamlarla Tarım Sektörü 2020, Ankara. </w:t>
      </w:r>
      <w:r w:rsidRPr="00D0252C">
        <w:rPr>
          <w:rFonts w:ascii="Times New Roman" w:hAnsi="Times New Roman" w:cs="Times New Roman"/>
          <w:sz w:val="20"/>
          <w:szCs w:val="20"/>
          <w:shd w:val="clear" w:color="auto" w:fill="FFFFFF"/>
        </w:rPr>
        <w:t>https://www.tocbirsen.org.tr/uploads/documents/2020_Rakamlarla_Tar%C4%B1m_Sekt%C3%B6r%C3%BC-min.pdf</w:t>
      </w:r>
      <w:r w:rsidRPr="00BD5C87">
        <w:rPr>
          <w:rFonts w:ascii="Times New Roman" w:hAnsi="Times New Roman" w:cs="Times New Roman"/>
          <w:sz w:val="20"/>
          <w:szCs w:val="20"/>
          <w:shd w:val="clear" w:color="auto" w:fill="FFFFFF"/>
        </w:rPr>
        <w:t xml:space="preserve"> </w:t>
      </w:r>
    </w:p>
    <w:p w14:paraId="7FE5B19B" w14:textId="77777777" w:rsidR="00C21413" w:rsidRPr="00BD5C87" w:rsidRDefault="00C21413" w:rsidP="008C43BF">
      <w:pPr>
        <w:ind w:left="709" w:hanging="709"/>
        <w:jc w:val="both"/>
        <w:rPr>
          <w:rFonts w:ascii="Times New Roman" w:hAnsi="Times New Roman" w:cs="Times New Roman"/>
          <w:sz w:val="20"/>
          <w:szCs w:val="20"/>
          <w:shd w:val="clear" w:color="auto" w:fill="FFFFFF"/>
        </w:rPr>
      </w:pPr>
      <w:r w:rsidRPr="00BD5C87">
        <w:rPr>
          <w:rFonts w:ascii="Times New Roman" w:hAnsi="Times New Roman" w:cs="Times New Roman"/>
          <w:sz w:val="20"/>
          <w:szCs w:val="20"/>
        </w:rPr>
        <w:t xml:space="preserve">Uğurlu, Örgen ve </w:t>
      </w:r>
      <w:proofErr w:type="spellStart"/>
      <w:r w:rsidRPr="00BD5C87">
        <w:rPr>
          <w:rFonts w:ascii="Times New Roman" w:hAnsi="Times New Roman" w:cs="Times New Roman"/>
          <w:sz w:val="20"/>
          <w:szCs w:val="20"/>
        </w:rPr>
        <w:t>Örçen</w:t>
      </w:r>
      <w:proofErr w:type="spellEnd"/>
      <w:r w:rsidRPr="00BD5C87">
        <w:rPr>
          <w:rFonts w:ascii="Times New Roman" w:hAnsi="Times New Roman" w:cs="Times New Roman"/>
          <w:sz w:val="20"/>
          <w:szCs w:val="20"/>
        </w:rPr>
        <w:t xml:space="preserve">, İlke (2007). Türkiye’de Küresel Isınmanın Enerji Kaynakları Üzerine Etkisi, </w:t>
      </w:r>
      <w:r w:rsidRPr="00BD5C87">
        <w:rPr>
          <w:rFonts w:ascii="Times New Roman" w:hAnsi="Times New Roman" w:cs="Times New Roman"/>
          <w:i/>
          <w:iCs/>
          <w:sz w:val="20"/>
          <w:szCs w:val="20"/>
          <w:shd w:val="clear" w:color="auto" w:fill="FFFFFF"/>
        </w:rPr>
        <w:t>EMO Enerji Toplumsal Haber ve Araştırma Dergisi</w:t>
      </w:r>
      <w:r w:rsidRPr="00BD5C87">
        <w:rPr>
          <w:rFonts w:ascii="Times New Roman" w:hAnsi="Times New Roman" w:cs="Times New Roman"/>
          <w:sz w:val="20"/>
          <w:szCs w:val="20"/>
          <w:shd w:val="clear" w:color="auto" w:fill="FFFFFF"/>
        </w:rPr>
        <w:t>, No: 3, 17-19.</w:t>
      </w:r>
    </w:p>
    <w:p w14:paraId="29DB7874" w14:textId="77777777" w:rsidR="00C21413" w:rsidRPr="00BD5C87" w:rsidRDefault="00C21413" w:rsidP="0024334C">
      <w:pPr>
        <w:ind w:left="709" w:hanging="709"/>
        <w:jc w:val="both"/>
        <w:rPr>
          <w:rFonts w:ascii="Times New Roman" w:hAnsi="Times New Roman" w:cs="Times New Roman"/>
          <w:sz w:val="20"/>
          <w:szCs w:val="20"/>
          <w:shd w:val="clear" w:color="auto" w:fill="FFFFFF"/>
        </w:rPr>
      </w:pPr>
      <w:r w:rsidRPr="00BD5C87">
        <w:rPr>
          <w:rFonts w:ascii="Times New Roman" w:hAnsi="Times New Roman" w:cs="Times New Roman"/>
          <w:sz w:val="20"/>
          <w:szCs w:val="20"/>
          <w:shd w:val="clear" w:color="auto" w:fill="FFFFFF"/>
        </w:rPr>
        <w:t xml:space="preserve">WWF-Türkiye (2021). Türkiye’de Tarım Topraklarının Dünü, Bugünü ve Geleceği. (Ed. Namlı, A., </w:t>
      </w:r>
      <w:proofErr w:type="spellStart"/>
      <w:r w:rsidRPr="00BD5C87">
        <w:rPr>
          <w:rFonts w:ascii="Times New Roman" w:hAnsi="Times New Roman" w:cs="Times New Roman"/>
          <w:sz w:val="20"/>
          <w:szCs w:val="20"/>
          <w:shd w:val="clear" w:color="auto" w:fill="FFFFFF"/>
        </w:rPr>
        <w:t>Aykas</w:t>
      </w:r>
      <w:proofErr w:type="spellEnd"/>
      <w:r w:rsidRPr="00BD5C87">
        <w:rPr>
          <w:rFonts w:ascii="Times New Roman" w:hAnsi="Times New Roman" w:cs="Times New Roman"/>
          <w:sz w:val="20"/>
          <w:szCs w:val="20"/>
          <w:shd w:val="clear" w:color="auto" w:fill="FFFFFF"/>
        </w:rPr>
        <w:t>, E.).</w:t>
      </w:r>
    </w:p>
    <w:p w14:paraId="63A8B867" w14:textId="0711153E" w:rsidR="00C21413" w:rsidRPr="00BD5C87" w:rsidRDefault="00C21413" w:rsidP="0024334C">
      <w:pPr>
        <w:ind w:left="709" w:hanging="709"/>
        <w:jc w:val="both"/>
        <w:rPr>
          <w:rFonts w:ascii="Times New Roman" w:hAnsi="Times New Roman" w:cs="Times New Roman"/>
          <w:sz w:val="20"/>
          <w:szCs w:val="20"/>
          <w:shd w:val="clear" w:color="auto" w:fill="FFFFFF"/>
        </w:rPr>
      </w:pPr>
      <w:r w:rsidRPr="00BD5C87">
        <w:rPr>
          <w:rFonts w:ascii="Times New Roman" w:hAnsi="Times New Roman" w:cs="Times New Roman"/>
          <w:sz w:val="20"/>
          <w:szCs w:val="20"/>
          <w:shd w:val="clear" w:color="auto" w:fill="FFFFFF"/>
        </w:rPr>
        <w:t xml:space="preserve">Yıldırım, A. E. (21.01.2020). Tarım Alanları </w:t>
      </w:r>
      <w:proofErr w:type="spellStart"/>
      <w:proofErr w:type="gramStart"/>
      <w:r w:rsidRPr="00BD5C87">
        <w:rPr>
          <w:rFonts w:ascii="Times New Roman" w:hAnsi="Times New Roman" w:cs="Times New Roman"/>
          <w:sz w:val="20"/>
          <w:szCs w:val="20"/>
          <w:shd w:val="clear" w:color="auto" w:fill="FFFFFF"/>
        </w:rPr>
        <w:t>Daralırken,Ürün</w:t>
      </w:r>
      <w:proofErr w:type="spellEnd"/>
      <w:proofErr w:type="gramEnd"/>
      <w:r w:rsidRPr="00BD5C87">
        <w:rPr>
          <w:rFonts w:ascii="Times New Roman" w:hAnsi="Times New Roman" w:cs="Times New Roman"/>
          <w:sz w:val="20"/>
          <w:szCs w:val="20"/>
          <w:shd w:val="clear" w:color="auto" w:fill="FFFFFF"/>
        </w:rPr>
        <w:t xml:space="preserve"> Deseni Değişiyor, </w:t>
      </w:r>
      <w:r w:rsidR="00D0252C" w:rsidRPr="00D0252C">
        <w:rPr>
          <w:rFonts w:ascii="Times New Roman" w:hAnsi="Times New Roman" w:cs="Times New Roman"/>
          <w:sz w:val="20"/>
          <w:szCs w:val="20"/>
          <w:shd w:val="clear" w:color="auto" w:fill="FFFFFF"/>
        </w:rPr>
        <w:t>https://www.tarimdunyasi.net/2020/01/21/tarim-alanlari-daralirkenurun-deseni-degisiyor/</w:t>
      </w:r>
      <w:r w:rsidR="00D0252C">
        <w:rPr>
          <w:rFonts w:ascii="Times New Roman" w:hAnsi="Times New Roman" w:cs="Times New Roman"/>
          <w:sz w:val="20"/>
          <w:szCs w:val="20"/>
          <w:shd w:val="clear" w:color="auto" w:fill="FFFFFF"/>
        </w:rPr>
        <w:t xml:space="preserve"> (Erişim Tarihi: 22.11.2021).</w:t>
      </w:r>
    </w:p>
    <w:sectPr w:rsidR="00C21413" w:rsidRPr="00BD5C8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7A9C3" w14:textId="77777777" w:rsidR="00D631A4" w:rsidRDefault="00D631A4" w:rsidP="00783B66">
      <w:pPr>
        <w:spacing w:after="0" w:line="240" w:lineRule="auto"/>
      </w:pPr>
      <w:r>
        <w:separator/>
      </w:r>
    </w:p>
  </w:endnote>
  <w:endnote w:type="continuationSeparator" w:id="0">
    <w:p w14:paraId="13038279" w14:textId="77777777" w:rsidR="00D631A4" w:rsidRDefault="00D631A4" w:rsidP="00783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Roboto Condensed">
    <w:altName w:val="Roboto Condensed"/>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5AB0E" w14:textId="77777777" w:rsidR="00D631A4" w:rsidRDefault="00D631A4" w:rsidP="00783B66">
      <w:pPr>
        <w:spacing w:after="0" w:line="240" w:lineRule="auto"/>
      </w:pPr>
      <w:r>
        <w:separator/>
      </w:r>
    </w:p>
  </w:footnote>
  <w:footnote w:type="continuationSeparator" w:id="0">
    <w:p w14:paraId="40588F2F" w14:textId="77777777" w:rsidR="00D631A4" w:rsidRDefault="00D631A4" w:rsidP="00783B66">
      <w:pPr>
        <w:spacing w:after="0" w:line="240" w:lineRule="auto"/>
      </w:pPr>
      <w:r>
        <w:continuationSeparator/>
      </w:r>
    </w:p>
  </w:footnote>
  <w:footnote w:id="1">
    <w:p w14:paraId="25B6C485" w14:textId="4DBCCC24" w:rsidR="0051224D" w:rsidRPr="00783B66" w:rsidRDefault="0051224D">
      <w:pPr>
        <w:pStyle w:val="DipnotMetni"/>
        <w:rPr>
          <w:rFonts w:ascii="Times New Roman" w:hAnsi="Times New Roman" w:cs="Times New Roman"/>
        </w:rPr>
      </w:pPr>
      <w:r w:rsidRPr="00783B66">
        <w:rPr>
          <w:rStyle w:val="DipnotBavurusu"/>
          <w:rFonts w:ascii="Times New Roman" w:hAnsi="Times New Roman" w:cs="Times New Roman"/>
        </w:rPr>
        <w:footnoteRef/>
      </w:r>
      <w:r w:rsidRPr="00783B66">
        <w:rPr>
          <w:rFonts w:ascii="Times New Roman" w:hAnsi="Times New Roman" w:cs="Times New Roman"/>
        </w:rPr>
        <w:t xml:space="preserve"> Arş. Gör. Osmaniye Korkut Ata Üniversitesi, İktisadi ve İdari Bilimler Fakültesi, Siyaset Bilimi ve Kamu Yönetimi</w:t>
      </w:r>
      <w:r>
        <w:rPr>
          <w:rFonts w:ascii="Times New Roman" w:hAnsi="Times New Roman" w:cs="Times New Roman"/>
        </w:rPr>
        <w:t xml:space="preserve"> Bölümü</w:t>
      </w:r>
      <w:r w:rsidRPr="00783B66">
        <w:rPr>
          <w:rFonts w:ascii="Times New Roman" w:hAnsi="Times New Roman" w:cs="Times New Roman"/>
        </w:rPr>
        <w:t xml:space="preserve">, </w:t>
      </w:r>
      <w:r w:rsidRPr="00746F53">
        <w:rPr>
          <w:rFonts w:ascii="Times New Roman" w:hAnsi="Times New Roman" w:cs="Times New Roman"/>
        </w:rPr>
        <w:t>yasincam@osmaniye.edu.tr</w:t>
      </w:r>
      <w:r>
        <w:rPr>
          <w:rFonts w:ascii="Times New Roman" w:hAnsi="Times New Roman" w:cs="Times New Roman"/>
        </w:rPr>
        <w:t>, ORCID:</w:t>
      </w:r>
      <w:r w:rsidRPr="00746F53">
        <w:rPr>
          <w:rFonts w:ascii="Times New Roman" w:hAnsi="Times New Roman" w:cs="Times New Roman"/>
        </w:rPr>
        <w:t xml:space="preserve"> </w:t>
      </w:r>
      <w:r w:rsidRPr="00206F0D">
        <w:rPr>
          <w:rFonts w:ascii="Times New Roman" w:hAnsi="Times New Roman" w:cs="Times New Roman"/>
        </w:rPr>
        <w:t>0000-0001-6009-6233</w:t>
      </w:r>
    </w:p>
  </w:footnote>
  <w:footnote w:id="2">
    <w:p w14:paraId="14F942A6" w14:textId="43F0F653" w:rsidR="0073620B" w:rsidRDefault="0073620B">
      <w:pPr>
        <w:pStyle w:val="DipnotMetni"/>
      </w:pPr>
      <w:r>
        <w:rPr>
          <w:rStyle w:val="DipnotBavurusu"/>
        </w:rPr>
        <w:footnoteRef/>
      </w:r>
      <w:r>
        <w:t xml:space="preserve"> </w:t>
      </w:r>
      <w:r w:rsidR="00F7159B">
        <w:rPr>
          <w:rFonts w:ascii="Times New Roman" w:hAnsi="Times New Roman" w:cs="Times New Roman"/>
        </w:rPr>
        <w:t xml:space="preserve">Dr., </w:t>
      </w:r>
      <w:proofErr w:type="spellStart"/>
      <w:r w:rsidR="00F7159B" w:rsidRPr="00F7159B">
        <w:rPr>
          <w:rFonts w:ascii="Times New Roman" w:eastAsia="Calibri" w:hAnsi="Times New Roman" w:cs="Times New Roman"/>
        </w:rPr>
        <w:t>Alcide</w:t>
      </w:r>
      <w:proofErr w:type="spellEnd"/>
      <w:r w:rsidR="00F7159B" w:rsidRPr="00F7159B">
        <w:rPr>
          <w:rFonts w:ascii="Times New Roman" w:eastAsia="Calibri" w:hAnsi="Times New Roman" w:cs="Times New Roman"/>
        </w:rPr>
        <w:t xml:space="preserve"> De </w:t>
      </w:r>
      <w:proofErr w:type="spellStart"/>
      <w:r w:rsidR="00F7159B" w:rsidRPr="00F7159B">
        <w:rPr>
          <w:rFonts w:ascii="Times New Roman" w:eastAsia="Calibri" w:hAnsi="Times New Roman" w:cs="Times New Roman"/>
        </w:rPr>
        <w:t>Gasperi</w:t>
      </w:r>
      <w:proofErr w:type="spellEnd"/>
      <w:r w:rsidR="00F7159B" w:rsidRPr="00F7159B">
        <w:rPr>
          <w:rFonts w:ascii="Times New Roman" w:eastAsia="Calibri" w:hAnsi="Times New Roman" w:cs="Times New Roman"/>
        </w:rPr>
        <w:t xml:space="preserve"> </w:t>
      </w:r>
      <w:proofErr w:type="spellStart"/>
      <w:r w:rsidR="00F7159B" w:rsidRPr="00F7159B">
        <w:rPr>
          <w:rFonts w:ascii="Times New Roman" w:eastAsia="Calibri" w:hAnsi="Times New Roman" w:cs="Times New Roman"/>
        </w:rPr>
        <w:t>University</w:t>
      </w:r>
      <w:proofErr w:type="spellEnd"/>
      <w:r w:rsidR="00F7159B" w:rsidRPr="00F7159B">
        <w:rPr>
          <w:rFonts w:ascii="Times New Roman" w:eastAsia="Calibri" w:hAnsi="Times New Roman" w:cs="Times New Roman"/>
        </w:rPr>
        <w:t xml:space="preserve"> of </w:t>
      </w:r>
      <w:proofErr w:type="spellStart"/>
      <w:r w:rsidR="00F7159B" w:rsidRPr="00F7159B">
        <w:rPr>
          <w:rFonts w:ascii="Times New Roman" w:eastAsia="Calibri" w:hAnsi="Times New Roman" w:cs="Times New Roman"/>
        </w:rPr>
        <w:t>Euroregional</w:t>
      </w:r>
      <w:proofErr w:type="spellEnd"/>
      <w:r w:rsidR="00F7159B" w:rsidRPr="00F7159B">
        <w:rPr>
          <w:rFonts w:ascii="Times New Roman" w:eastAsia="Calibri" w:hAnsi="Times New Roman" w:cs="Times New Roman"/>
        </w:rPr>
        <w:t xml:space="preserve"> </w:t>
      </w:r>
      <w:proofErr w:type="spellStart"/>
      <w:r w:rsidR="00F7159B" w:rsidRPr="00F7159B">
        <w:rPr>
          <w:rFonts w:ascii="Times New Roman" w:eastAsia="Calibri" w:hAnsi="Times New Roman" w:cs="Times New Roman"/>
        </w:rPr>
        <w:t>Economy</w:t>
      </w:r>
      <w:proofErr w:type="spellEnd"/>
      <w:r w:rsidR="00CF214F">
        <w:rPr>
          <w:rFonts w:ascii="Times New Roman" w:eastAsia="Calibri" w:hAnsi="Times New Roman" w:cs="Times New Roman"/>
        </w:rPr>
        <w:t>, ORCID: 0000-0002-8046-6155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970D6"/>
    <w:multiLevelType w:val="hybridMultilevel"/>
    <w:tmpl w:val="3E302102"/>
    <w:lvl w:ilvl="0" w:tplc="93EEAB8E">
      <w:start w:val="1"/>
      <w:numFmt w:val="bullet"/>
      <w:lvlText w:val="•"/>
      <w:lvlJc w:val="left"/>
      <w:pPr>
        <w:tabs>
          <w:tab w:val="num" w:pos="720"/>
        </w:tabs>
        <w:ind w:left="720" w:hanging="360"/>
      </w:pPr>
      <w:rPr>
        <w:rFonts w:ascii="Arial" w:hAnsi="Arial" w:hint="default"/>
      </w:rPr>
    </w:lvl>
    <w:lvl w:ilvl="1" w:tplc="E996D1C8" w:tentative="1">
      <w:start w:val="1"/>
      <w:numFmt w:val="bullet"/>
      <w:lvlText w:val="•"/>
      <w:lvlJc w:val="left"/>
      <w:pPr>
        <w:tabs>
          <w:tab w:val="num" w:pos="1440"/>
        </w:tabs>
        <w:ind w:left="1440" w:hanging="360"/>
      </w:pPr>
      <w:rPr>
        <w:rFonts w:ascii="Arial" w:hAnsi="Arial" w:hint="default"/>
      </w:rPr>
    </w:lvl>
    <w:lvl w:ilvl="2" w:tplc="79866C72" w:tentative="1">
      <w:start w:val="1"/>
      <w:numFmt w:val="bullet"/>
      <w:lvlText w:val="•"/>
      <w:lvlJc w:val="left"/>
      <w:pPr>
        <w:tabs>
          <w:tab w:val="num" w:pos="2160"/>
        </w:tabs>
        <w:ind w:left="2160" w:hanging="360"/>
      </w:pPr>
      <w:rPr>
        <w:rFonts w:ascii="Arial" w:hAnsi="Arial" w:hint="default"/>
      </w:rPr>
    </w:lvl>
    <w:lvl w:ilvl="3" w:tplc="E482026E" w:tentative="1">
      <w:start w:val="1"/>
      <w:numFmt w:val="bullet"/>
      <w:lvlText w:val="•"/>
      <w:lvlJc w:val="left"/>
      <w:pPr>
        <w:tabs>
          <w:tab w:val="num" w:pos="2880"/>
        </w:tabs>
        <w:ind w:left="2880" w:hanging="360"/>
      </w:pPr>
      <w:rPr>
        <w:rFonts w:ascii="Arial" w:hAnsi="Arial" w:hint="default"/>
      </w:rPr>
    </w:lvl>
    <w:lvl w:ilvl="4" w:tplc="6E16A488" w:tentative="1">
      <w:start w:val="1"/>
      <w:numFmt w:val="bullet"/>
      <w:lvlText w:val="•"/>
      <w:lvlJc w:val="left"/>
      <w:pPr>
        <w:tabs>
          <w:tab w:val="num" w:pos="3600"/>
        </w:tabs>
        <w:ind w:left="3600" w:hanging="360"/>
      </w:pPr>
      <w:rPr>
        <w:rFonts w:ascii="Arial" w:hAnsi="Arial" w:hint="default"/>
      </w:rPr>
    </w:lvl>
    <w:lvl w:ilvl="5" w:tplc="7E621B78" w:tentative="1">
      <w:start w:val="1"/>
      <w:numFmt w:val="bullet"/>
      <w:lvlText w:val="•"/>
      <w:lvlJc w:val="left"/>
      <w:pPr>
        <w:tabs>
          <w:tab w:val="num" w:pos="4320"/>
        </w:tabs>
        <w:ind w:left="4320" w:hanging="360"/>
      </w:pPr>
      <w:rPr>
        <w:rFonts w:ascii="Arial" w:hAnsi="Arial" w:hint="default"/>
      </w:rPr>
    </w:lvl>
    <w:lvl w:ilvl="6" w:tplc="4314A1E2" w:tentative="1">
      <w:start w:val="1"/>
      <w:numFmt w:val="bullet"/>
      <w:lvlText w:val="•"/>
      <w:lvlJc w:val="left"/>
      <w:pPr>
        <w:tabs>
          <w:tab w:val="num" w:pos="5040"/>
        </w:tabs>
        <w:ind w:left="5040" w:hanging="360"/>
      </w:pPr>
      <w:rPr>
        <w:rFonts w:ascii="Arial" w:hAnsi="Arial" w:hint="default"/>
      </w:rPr>
    </w:lvl>
    <w:lvl w:ilvl="7" w:tplc="EEEA128A" w:tentative="1">
      <w:start w:val="1"/>
      <w:numFmt w:val="bullet"/>
      <w:lvlText w:val="•"/>
      <w:lvlJc w:val="left"/>
      <w:pPr>
        <w:tabs>
          <w:tab w:val="num" w:pos="5760"/>
        </w:tabs>
        <w:ind w:left="5760" w:hanging="360"/>
      </w:pPr>
      <w:rPr>
        <w:rFonts w:ascii="Arial" w:hAnsi="Arial" w:hint="default"/>
      </w:rPr>
    </w:lvl>
    <w:lvl w:ilvl="8" w:tplc="BB1EE71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44542EA"/>
    <w:multiLevelType w:val="hybridMultilevel"/>
    <w:tmpl w:val="983011C6"/>
    <w:lvl w:ilvl="0" w:tplc="4A9CD088">
      <w:start w:val="1"/>
      <w:numFmt w:val="bullet"/>
      <w:lvlText w:val="•"/>
      <w:lvlJc w:val="left"/>
      <w:pPr>
        <w:tabs>
          <w:tab w:val="num" w:pos="720"/>
        </w:tabs>
        <w:ind w:left="720" w:hanging="360"/>
      </w:pPr>
      <w:rPr>
        <w:rFonts w:ascii="Arial" w:hAnsi="Arial" w:hint="default"/>
      </w:rPr>
    </w:lvl>
    <w:lvl w:ilvl="1" w:tplc="A9CC6306" w:tentative="1">
      <w:start w:val="1"/>
      <w:numFmt w:val="bullet"/>
      <w:lvlText w:val="•"/>
      <w:lvlJc w:val="left"/>
      <w:pPr>
        <w:tabs>
          <w:tab w:val="num" w:pos="1440"/>
        </w:tabs>
        <w:ind w:left="1440" w:hanging="360"/>
      </w:pPr>
      <w:rPr>
        <w:rFonts w:ascii="Arial" w:hAnsi="Arial" w:hint="default"/>
      </w:rPr>
    </w:lvl>
    <w:lvl w:ilvl="2" w:tplc="718441B2" w:tentative="1">
      <w:start w:val="1"/>
      <w:numFmt w:val="bullet"/>
      <w:lvlText w:val="•"/>
      <w:lvlJc w:val="left"/>
      <w:pPr>
        <w:tabs>
          <w:tab w:val="num" w:pos="2160"/>
        </w:tabs>
        <w:ind w:left="2160" w:hanging="360"/>
      </w:pPr>
      <w:rPr>
        <w:rFonts w:ascii="Arial" w:hAnsi="Arial" w:hint="default"/>
      </w:rPr>
    </w:lvl>
    <w:lvl w:ilvl="3" w:tplc="A09CFADE" w:tentative="1">
      <w:start w:val="1"/>
      <w:numFmt w:val="bullet"/>
      <w:lvlText w:val="•"/>
      <w:lvlJc w:val="left"/>
      <w:pPr>
        <w:tabs>
          <w:tab w:val="num" w:pos="2880"/>
        </w:tabs>
        <w:ind w:left="2880" w:hanging="360"/>
      </w:pPr>
      <w:rPr>
        <w:rFonts w:ascii="Arial" w:hAnsi="Arial" w:hint="default"/>
      </w:rPr>
    </w:lvl>
    <w:lvl w:ilvl="4" w:tplc="D2BE5510" w:tentative="1">
      <w:start w:val="1"/>
      <w:numFmt w:val="bullet"/>
      <w:lvlText w:val="•"/>
      <w:lvlJc w:val="left"/>
      <w:pPr>
        <w:tabs>
          <w:tab w:val="num" w:pos="3600"/>
        </w:tabs>
        <w:ind w:left="3600" w:hanging="360"/>
      </w:pPr>
      <w:rPr>
        <w:rFonts w:ascii="Arial" w:hAnsi="Arial" w:hint="default"/>
      </w:rPr>
    </w:lvl>
    <w:lvl w:ilvl="5" w:tplc="A336E3B8" w:tentative="1">
      <w:start w:val="1"/>
      <w:numFmt w:val="bullet"/>
      <w:lvlText w:val="•"/>
      <w:lvlJc w:val="left"/>
      <w:pPr>
        <w:tabs>
          <w:tab w:val="num" w:pos="4320"/>
        </w:tabs>
        <w:ind w:left="4320" w:hanging="360"/>
      </w:pPr>
      <w:rPr>
        <w:rFonts w:ascii="Arial" w:hAnsi="Arial" w:hint="default"/>
      </w:rPr>
    </w:lvl>
    <w:lvl w:ilvl="6" w:tplc="A1803352" w:tentative="1">
      <w:start w:val="1"/>
      <w:numFmt w:val="bullet"/>
      <w:lvlText w:val="•"/>
      <w:lvlJc w:val="left"/>
      <w:pPr>
        <w:tabs>
          <w:tab w:val="num" w:pos="5040"/>
        </w:tabs>
        <w:ind w:left="5040" w:hanging="360"/>
      </w:pPr>
      <w:rPr>
        <w:rFonts w:ascii="Arial" w:hAnsi="Arial" w:hint="default"/>
      </w:rPr>
    </w:lvl>
    <w:lvl w:ilvl="7" w:tplc="3872F6E6" w:tentative="1">
      <w:start w:val="1"/>
      <w:numFmt w:val="bullet"/>
      <w:lvlText w:val="•"/>
      <w:lvlJc w:val="left"/>
      <w:pPr>
        <w:tabs>
          <w:tab w:val="num" w:pos="5760"/>
        </w:tabs>
        <w:ind w:left="5760" w:hanging="360"/>
      </w:pPr>
      <w:rPr>
        <w:rFonts w:ascii="Arial" w:hAnsi="Arial" w:hint="default"/>
      </w:rPr>
    </w:lvl>
    <w:lvl w:ilvl="8" w:tplc="9B66211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9537327"/>
    <w:multiLevelType w:val="hybridMultilevel"/>
    <w:tmpl w:val="E7A40632"/>
    <w:lvl w:ilvl="0" w:tplc="F5A0AF3A">
      <w:start w:val="1"/>
      <w:numFmt w:val="bullet"/>
      <w:lvlText w:val="•"/>
      <w:lvlJc w:val="left"/>
      <w:pPr>
        <w:tabs>
          <w:tab w:val="num" w:pos="720"/>
        </w:tabs>
        <w:ind w:left="720" w:hanging="360"/>
      </w:pPr>
      <w:rPr>
        <w:rFonts w:ascii="Arial" w:hAnsi="Arial" w:hint="default"/>
      </w:rPr>
    </w:lvl>
    <w:lvl w:ilvl="1" w:tplc="B4A0ED42" w:tentative="1">
      <w:start w:val="1"/>
      <w:numFmt w:val="bullet"/>
      <w:lvlText w:val="•"/>
      <w:lvlJc w:val="left"/>
      <w:pPr>
        <w:tabs>
          <w:tab w:val="num" w:pos="1440"/>
        </w:tabs>
        <w:ind w:left="1440" w:hanging="360"/>
      </w:pPr>
      <w:rPr>
        <w:rFonts w:ascii="Arial" w:hAnsi="Arial" w:hint="default"/>
      </w:rPr>
    </w:lvl>
    <w:lvl w:ilvl="2" w:tplc="7CF43CDC" w:tentative="1">
      <w:start w:val="1"/>
      <w:numFmt w:val="bullet"/>
      <w:lvlText w:val="•"/>
      <w:lvlJc w:val="left"/>
      <w:pPr>
        <w:tabs>
          <w:tab w:val="num" w:pos="2160"/>
        </w:tabs>
        <w:ind w:left="2160" w:hanging="360"/>
      </w:pPr>
      <w:rPr>
        <w:rFonts w:ascii="Arial" w:hAnsi="Arial" w:hint="default"/>
      </w:rPr>
    </w:lvl>
    <w:lvl w:ilvl="3" w:tplc="572CA838" w:tentative="1">
      <w:start w:val="1"/>
      <w:numFmt w:val="bullet"/>
      <w:lvlText w:val="•"/>
      <w:lvlJc w:val="left"/>
      <w:pPr>
        <w:tabs>
          <w:tab w:val="num" w:pos="2880"/>
        </w:tabs>
        <w:ind w:left="2880" w:hanging="360"/>
      </w:pPr>
      <w:rPr>
        <w:rFonts w:ascii="Arial" w:hAnsi="Arial" w:hint="default"/>
      </w:rPr>
    </w:lvl>
    <w:lvl w:ilvl="4" w:tplc="044A058A" w:tentative="1">
      <w:start w:val="1"/>
      <w:numFmt w:val="bullet"/>
      <w:lvlText w:val="•"/>
      <w:lvlJc w:val="left"/>
      <w:pPr>
        <w:tabs>
          <w:tab w:val="num" w:pos="3600"/>
        </w:tabs>
        <w:ind w:left="3600" w:hanging="360"/>
      </w:pPr>
      <w:rPr>
        <w:rFonts w:ascii="Arial" w:hAnsi="Arial" w:hint="default"/>
      </w:rPr>
    </w:lvl>
    <w:lvl w:ilvl="5" w:tplc="E1C005C2" w:tentative="1">
      <w:start w:val="1"/>
      <w:numFmt w:val="bullet"/>
      <w:lvlText w:val="•"/>
      <w:lvlJc w:val="left"/>
      <w:pPr>
        <w:tabs>
          <w:tab w:val="num" w:pos="4320"/>
        </w:tabs>
        <w:ind w:left="4320" w:hanging="360"/>
      </w:pPr>
      <w:rPr>
        <w:rFonts w:ascii="Arial" w:hAnsi="Arial" w:hint="default"/>
      </w:rPr>
    </w:lvl>
    <w:lvl w:ilvl="6" w:tplc="5CCEAED8" w:tentative="1">
      <w:start w:val="1"/>
      <w:numFmt w:val="bullet"/>
      <w:lvlText w:val="•"/>
      <w:lvlJc w:val="left"/>
      <w:pPr>
        <w:tabs>
          <w:tab w:val="num" w:pos="5040"/>
        </w:tabs>
        <w:ind w:left="5040" w:hanging="360"/>
      </w:pPr>
      <w:rPr>
        <w:rFonts w:ascii="Arial" w:hAnsi="Arial" w:hint="default"/>
      </w:rPr>
    </w:lvl>
    <w:lvl w:ilvl="7" w:tplc="353CC00E" w:tentative="1">
      <w:start w:val="1"/>
      <w:numFmt w:val="bullet"/>
      <w:lvlText w:val="•"/>
      <w:lvlJc w:val="left"/>
      <w:pPr>
        <w:tabs>
          <w:tab w:val="num" w:pos="5760"/>
        </w:tabs>
        <w:ind w:left="5760" w:hanging="360"/>
      </w:pPr>
      <w:rPr>
        <w:rFonts w:ascii="Arial" w:hAnsi="Arial" w:hint="default"/>
      </w:rPr>
    </w:lvl>
    <w:lvl w:ilvl="8" w:tplc="719E2FB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5C440E6"/>
    <w:multiLevelType w:val="hybridMultilevel"/>
    <w:tmpl w:val="0DDC02E4"/>
    <w:lvl w:ilvl="0" w:tplc="304EAD40">
      <w:start w:val="1"/>
      <w:numFmt w:val="bullet"/>
      <w:lvlText w:val="•"/>
      <w:lvlJc w:val="left"/>
      <w:pPr>
        <w:tabs>
          <w:tab w:val="num" w:pos="720"/>
        </w:tabs>
        <w:ind w:left="720" w:hanging="360"/>
      </w:pPr>
      <w:rPr>
        <w:rFonts w:ascii="Arial" w:hAnsi="Arial" w:hint="default"/>
      </w:rPr>
    </w:lvl>
    <w:lvl w:ilvl="1" w:tplc="F9B682CA" w:tentative="1">
      <w:start w:val="1"/>
      <w:numFmt w:val="bullet"/>
      <w:lvlText w:val="•"/>
      <w:lvlJc w:val="left"/>
      <w:pPr>
        <w:tabs>
          <w:tab w:val="num" w:pos="1440"/>
        </w:tabs>
        <w:ind w:left="1440" w:hanging="360"/>
      </w:pPr>
      <w:rPr>
        <w:rFonts w:ascii="Arial" w:hAnsi="Arial" w:hint="default"/>
      </w:rPr>
    </w:lvl>
    <w:lvl w:ilvl="2" w:tplc="F16092F0" w:tentative="1">
      <w:start w:val="1"/>
      <w:numFmt w:val="bullet"/>
      <w:lvlText w:val="•"/>
      <w:lvlJc w:val="left"/>
      <w:pPr>
        <w:tabs>
          <w:tab w:val="num" w:pos="2160"/>
        </w:tabs>
        <w:ind w:left="2160" w:hanging="360"/>
      </w:pPr>
      <w:rPr>
        <w:rFonts w:ascii="Arial" w:hAnsi="Arial" w:hint="default"/>
      </w:rPr>
    </w:lvl>
    <w:lvl w:ilvl="3" w:tplc="91EEECE4" w:tentative="1">
      <w:start w:val="1"/>
      <w:numFmt w:val="bullet"/>
      <w:lvlText w:val="•"/>
      <w:lvlJc w:val="left"/>
      <w:pPr>
        <w:tabs>
          <w:tab w:val="num" w:pos="2880"/>
        </w:tabs>
        <w:ind w:left="2880" w:hanging="360"/>
      </w:pPr>
      <w:rPr>
        <w:rFonts w:ascii="Arial" w:hAnsi="Arial" w:hint="default"/>
      </w:rPr>
    </w:lvl>
    <w:lvl w:ilvl="4" w:tplc="8DC0899E" w:tentative="1">
      <w:start w:val="1"/>
      <w:numFmt w:val="bullet"/>
      <w:lvlText w:val="•"/>
      <w:lvlJc w:val="left"/>
      <w:pPr>
        <w:tabs>
          <w:tab w:val="num" w:pos="3600"/>
        </w:tabs>
        <w:ind w:left="3600" w:hanging="360"/>
      </w:pPr>
      <w:rPr>
        <w:rFonts w:ascii="Arial" w:hAnsi="Arial" w:hint="default"/>
      </w:rPr>
    </w:lvl>
    <w:lvl w:ilvl="5" w:tplc="10ACF0A8" w:tentative="1">
      <w:start w:val="1"/>
      <w:numFmt w:val="bullet"/>
      <w:lvlText w:val="•"/>
      <w:lvlJc w:val="left"/>
      <w:pPr>
        <w:tabs>
          <w:tab w:val="num" w:pos="4320"/>
        </w:tabs>
        <w:ind w:left="4320" w:hanging="360"/>
      </w:pPr>
      <w:rPr>
        <w:rFonts w:ascii="Arial" w:hAnsi="Arial" w:hint="default"/>
      </w:rPr>
    </w:lvl>
    <w:lvl w:ilvl="6" w:tplc="F364EE92" w:tentative="1">
      <w:start w:val="1"/>
      <w:numFmt w:val="bullet"/>
      <w:lvlText w:val="•"/>
      <w:lvlJc w:val="left"/>
      <w:pPr>
        <w:tabs>
          <w:tab w:val="num" w:pos="5040"/>
        </w:tabs>
        <w:ind w:left="5040" w:hanging="360"/>
      </w:pPr>
      <w:rPr>
        <w:rFonts w:ascii="Arial" w:hAnsi="Arial" w:hint="default"/>
      </w:rPr>
    </w:lvl>
    <w:lvl w:ilvl="7" w:tplc="0908E7B8" w:tentative="1">
      <w:start w:val="1"/>
      <w:numFmt w:val="bullet"/>
      <w:lvlText w:val="•"/>
      <w:lvlJc w:val="left"/>
      <w:pPr>
        <w:tabs>
          <w:tab w:val="num" w:pos="5760"/>
        </w:tabs>
        <w:ind w:left="5760" w:hanging="360"/>
      </w:pPr>
      <w:rPr>
        <w:rFonts w:ascii="Arial" w:hAnsi="Arial" w:hint="default"/>
      </w:rPr>
    </w:lvl>
    <w:lvl w:ilvl="8" w:tplc="2592B86C" w:tentative="1">
      <w:start w:val="1"/>
      <w:numFmt w:val="bullet"/>
      <w:lvlText w:val="•"/>
      <w:lvlJc w:val="left"/>
      <w:pPr>
        <w:tabs>
          <w:tab w:val="num" w:pos="6480"/>
        </w:tabs>
        <w:ind w:left="6480" w:hanging="360"/>
      </w:pPr>
      <w:rPr>
        <w:rFonts w:ascii="Arial" w:hAnsi="Arial" w:hint="default"/>
      </w:rPr>
    </w:lvl>
  </w:abstractNum>
  <w:num w:numId="1" w16cid:durableId="1973901516">
    <w:abstractNumId w:val="3"/>
  </w:num>
  <w:num w:numId="2" w16cid:durableId="215970676">
    <w:abstractNumId w:val="0"/>
  </w:num>
  <w:num w:numId="3" w16cid:durableId="341929943">
    <w:abstractNumId w:val="2"/>
  </w:num>
  <w:num w:numId="4" w16cid:durableId="121463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4D08"/>
    <w:rsid w:val="000018F5"/>
    <w:rsid w:val="00002AC5"/>
    <w:rsid w:val="0000389D"/>
    <w:rsid w:val="0000630A"/>
    <w:rsid w:val="00010956"/>
    <w:rsid w:val="00013463"/>
    <w:rsid w:val="000161E2"/>
    <w:rsid w:val="00021CD9"/>
    <w:rsid w:val="000223D6"/>
    <w:rsid w:val="00023AC5"/>
    <w:rsid w:val="00024FD6"/>
    <w:rsid w:val="000257A5"/>
    <w:rsid w:val="00027392"/>
    <w:rsid w:val="0003222F"/>
    <w:rsid w:val="00033521"/>
    <w:rsid w:val="000349C8"/>
    <w:rsid w:val="00035202"/>
    <w:rsid w:val="00037025"/>
    <w:rsid w:val="00054A50"/>
    <w:rsid w:val="00057C82"/>
    <w:rsid w:val="00060258"/>
    <w:rsid w:val="00062D39"/>
    <w:rsid w:val="00064E3D"/>
    <w:rsid w:val="000722B9"/>
    <w:rsid w:val="00075D8C"/>
    <w:rsid w:val="000807B0"/>
    <w:rsid w:val="00082C9C"/>
    <w:rsid w:val="0008418B"/>
    <w:rsid w:val="00084B33"/>
    <w:rsid w:val="00090335"/>
    <w:rsid w:val="00095B0E"/>
    <w:rsid w:val="000A0B5B"/>
    <w:rsid w:val="000A2697"/>
    <w:rsid w:val="000B2C7D"/>
    <w:rsid w:val="000B3D0E"/>
    <w:rsid w:val="000B51E9"/>
    <w:rsid w:val="000C3A68"/>
    <w:rsid w:val="000C48EF"/>
    <w:rsid w:val="000D12BD"/>
    <w:rsid w:val="000D6116"/>
    <w:rsid w:val="000D6F70"/>
    <w:rsid w:val="000F4360"/>
    <w:rsid w:val="000F66DF"/>
    <w:rsid w:val="00100739"/>
    <w:rsid w:val="00110D89"/>
    <w:rsid w:val="00116263"/>
    <w:rsid w:val="00124C50"/>
    <w:rsid w:val="00131D08"/>
    <w:rsid w:val="00147B34"/>
    <w:rsid w:val="001525AB"/>
    <w:rsid w:val="00161506"/>
    <w:rsid w:val="00162660"/>
    <w:rsid w:val="00174993"/>
    <w:rsid w:val="001811FF"/>
    <w:rsid w:val="00182E39"/>
    <w:rsid w:val="001835CE"/>
    <w:rsid w:val="001A40A3"/>
    <w:rsid w:val="001C14E7"/>
    <w:rsid w:val="001C2369"/>
    <w:rsid w:val="001C6D76"/>
    <w:rsid w:val="001D2AF6"/>
    <w:rsid w:val="001E3DF1"/>
    <w:rsid w:val="001F02FE"/>
    <w:rsid w:val="002159F1"/>
    <w:rsid w:val="00220A69"/>
    <w:rsid w:val="00223789"/>
    <w:rsid w:val="00223FD9"/>
    <w:rsid w:val="00226811"/>
    <w:rsid w:val="002332AC"/>
    <w:rsid w:val="00233589"/>
    <w:rsid w:val="00234C5D"/>
    <w:rsid w:val="00241573"/>
    <w:rsid w:val="0024334C"/>
    <w:rsid w:val="00243FE6"/>
    <w:rsid w:val="00244C75"/>
    <w:rsid w:val="00245761"/>
    <w:rsid w:val="002601BF"/>
    <w:rsid w:val="00262E7B"/>
    <w:rsid w:val="00265081"/>
    <w:rsid w:val="0026536F"/>
    <w:rsid w:val="002658C0"/>
    <w:rsid w:val="00267002"/>
    <w:rsid w:val="00274218"/>
    <w:rsid w:val="002811D7"/>
    <w:rsid w:val="00286502"/>
    <w:rsid w:val="00286520"/>
    <w:rsid w:val="00292EF7"/>
    <w:rsid w:val="002A0A2E"/>
    <w:rsid w:val="002A0EB2"/>
    <w:rsid w:val="002A7238"/>
    <w:rsid w:val="002B264E"/>
    <w:rsid w:val="002B5AC8"/>
    <w:rsid w:val="002B61E1"/>
    <w:rsid w:val="002C0A03"/>
    <w:rsid w:val="002C0DC3"/>
    <w:rsid w:val="002C379A"/>
    <w:rsid w:val="002C5F0F"/>
    <w:rsid w:val="002D1EC7"/>
    <w:rsid w:val="002D4AEC"/>
    <w:rsid w:val="002D58CA"/>
    <w:rsid w:val="002E4AB5"/>
    <w:rsid w:val="002F4BA9"/>
    <w:rsid w:val="00300CB2"/>
    <w:rsid w:val="00313768"/>
    <w:rsid w:val="00321910"/>
    <w:rsid w:val="00327A1E"/>
    <w:rsid w:val="003302D8"/>
    <w:rsid w:val="00330BAF"/>
    <w:rsid w:val="003368F1"/>
    <w:rsid w:val="003417BC"/>
    <w:rsid w:val="003422C3"/>
    <w:rsid w:val="00346604"/>
    <w:rsid w:val="00346720"/>
    <w:rsid w:val="003523DE"/>
    <w:rsid w:val="0035328E"/>
    <w:rsid w:val="00356D7B"/>
    <w:rsid w:val="00363553"/>
    <w:rsid w:val="00364D08"/>
    <w:rsid w:val="003678B7"/>
    <w:rsid w:val="00371155"/>
    <w:rsid w:val="00372EC5"/>
    <w:rsid w:val="00384928"/>
    <w:rsid w:val="00385834"/>
    <w:rsid w:val="00391C4A"/>
    <w:rsid w:val="00393D1A"/>
    <w:rsid w:val="0039597B"/>
    <w:rsid w:val="003A1EFA"/>
    <w:rsid w:val="003A615D"/>
    <w:rsid w:val="003B48F1"/>
    <w:rsid w:val="003B593B"/>
    <w:rsid w:val="003C640F"/>
    <w:rsid w:val="003D3B77"/>
    <w:rsid w:val="003E334E"/>
    <w:rsid w:val="003E5DD1"/>
    <w:rsid w:val="003F28DC"/>
    <w:rsid w:val="003F2AB3"/>
    <w:rsid w:val="003F359E"/>
    <w:rsid w:val="003F40E8"/>
    <w:rsid w:val="00402090"/>
    <w:rsid w:val="004108BE"/>
    <w:rsid w:val="0041236D"/>
    <w:rsid w:val="00414764"/>
    <w:rsid w:val="00421F92"/>
    <w:rsid w:val="004227C6"/>
    <w:rsid w:val="004233BB"/>
    <w:rsid w:val="004324AC"/>
    <w:rsid w:val="00433095"/>
    <w:rsid w:val="00436CA7"/>
    <w:rsid w:val="00445EED"/>
    <w:rsid w:val="0045193C"/>
    <w:rsid w:val="00465DE7"/>
    <w:rsid w:val="00471F24"/>
    <w:rsid w:val="004727A5"/>
    <w:rsid w:val="00476AED"/>
    <w:rsid w:val="00477D4A"/>
    <w:rsid w:val="00477D89"/>
    <w:rsid w:val="0048052C"/>
    <w:rsid w:val="00483567"/>
    <w:rsid w:val="00486E28"/>
    <w:rsid w:val="00490DE1"/>
    <w:rsid w:val="00494ADB"/>
    <w:rsid w:val="004A484C"/>
    <w:rsid w:val="004A4F92"/>
    <w:rsid w:val="004A56AA"/>
    <w:rsid w:val="004A68A3"/>
    <w:rsid w:val="004A6EB2"/>
    <w:rsid w:val="004B253C"/>
    <w:rsid w:val="004B2AC8"/>
    <w:rsid w:val="004B4E60"/>
    <w:rsid w:val="004B6354"/>
    <w:rsid w:val="004B6835"/>
    <w:rsid w:val="004C7980"/>
    <w:rsid w:val="004C7E3A"/>
    <w:rsid w:val="004D1669"/>
    <w:rsid w:val="004D3871"/>
    <w:rsid w:val="004D449B"/>
    <w:rsid w:val="004E1434"/>
    <w:rsid w:val="004E7BE5"/>
    <w:rsid w:val="004F495F"/>
    <w:rsid w:val="004F61B9"/>
    <w:rsid w:val="00503433"/>
    <w:rsid w:val="00506207"/>
    <w:rsid w:val="00506C12"/>
    <w:rsid w:val="0051224D"/>
    <w:rsid w:val="00512666"/>
    <w:rsid w:val="005159C3"/>
    <w:rsid w:val="00515F33"/>
    <w:rsid w:val="0051761B"/>
    <w:rsid w:val="00523C5B"/>
    <w:rsid w:val="005321AB"/>
    <w:rsid w:val="00533672"/>
    <w:rsid w:val="005341DF"/>
    <w:rsid w:val="00535564"/>
    <w:rsid w:val="0053653D"/>
    <w:rsid w:val="00541F86"/>
    <w:rsid w:val="00542650"/>
    <w:rsid w:val="005458C4"/>
    <w:rsid w:val="00551355"/>
    <w:rsid w:val="00553078"/>
    <w:rsid w:val="0055572F"/>
    <w:rsid w:val="005602E0"/>
    <w:rsid w:val="00566FC7"/>
    <w:rsid w:val="005671E3"/>
    <w:rsid w:val="005674A2"/>
    <w:rsid w:val="00571A27"/>
    <w:rsid w:val="0057246E"/>
    <w:rsid w:val="00572A7D"/>
    <w:rsid w:val="0057559D"/>
    <w:rsid w:val="00585519"/>
    <w:rsid w:val="005917A6"/>
    <w:rsid w:val="005972D2"/>
    <w:rsid w:val="005A0002"/>
    <w:rsid w:val="005A09AB"/>
    <w:rsid w:val="005A48C1"/>
    <w:rsid w:val="005A60EE"/>
    <w:rsid w:val="005C25E6"/>
    <w:rsid w:val="005C56B2"/>
    <w:rsid w:val="005C5763"/>
    <w:rsid w:val="005D4FEF"/>
    <w:rsid w:val="005E2C1A"/>
    <w:rsid w:val="005F02A8"/>
    <w:rsid w:val="005F0F69"/>
    <w:rsid w:val="005F1301"/>
    <w:rsid w:val="005F2B90"/>
    <w:rsid w:val="005F3DED"/>
    <w:rsid w:val="00610DB8"/>
    <w:rsid w:val="00612E00"/>
    <w:rsid w:val="00613290"/>
    <w:rsid w:val="00614230"/>
    <w:rsid w:val="00627F71"/>
    <w:rsid w:val="00630265"/>
    <w:rsid w:val="00631B58"/>
    <w:rsid w:val="00640F5B"/>
    <w:rsid w:val="00651B77"/>
    <w:rsid w:val="00651CFE"/>
    <w:rsid w:val="00652E61"/>
    <w:rsid w:val="00654C23"/>
    <w:rsid w:val="00661109"/>
    <w:rsid w:val="006678FB"/>
    <w:rsid w:val="00670187"/>
    <w:rsid w:val="006726AF"/>
    <w:rsid w:val="00675F22"/>
    <w:rsid w:val="006818C5"/>
    <w:rsid w:val="0068215B"/>
    <w:rsid w:val="0068311B"/>
    <w:rsid w:val="00687BE3"/>
    <w:rsid w:val="006A28DE"/>
    <w:rsid w:val="006A5507"/>
    <w:rsid w:val="006A5D97"/>
    <w:rsid w:val="006A6E5F"/>
    <w:rsid w:val="006B56AA"/>
    <w:rsid w:val="006C0DAB"/>
    <w:rsid w:val="006C188D"/>
    <w:rsid w:val="006C2D5E"/>
    <w:rsid w:val="006D446D"/>
    <w:rsid w:val="006E00A5"/>
    <w:rsid w:val="006E61DC"/>
    <w:rsid w:val="006F38A9"/>
    <w:rsid w:val="006F69C7"/>
    <w:rsid w:val="007079CC"/>
    <w:rsid w:val="00711F03"/>
    <w:rsid w:val="00716AC7"/>
    <w:rsid w:val="0072158F"/>
    <w:rsid w:val="00723B25"/>
    <w:rsid w:val="00726797"/>
    <w:rsid w:val="00727049"/>
    <w:rsid w:val="00731ADA"/>
    <w:rsid w:val="0073620B"/>
    <w:rsid w:val="00742110"/>
    <w:rsid w:val="00743D55"/>
    <w:rsid w:val="00746F53"/>
    <w:rsid w:val="0075589C"/>
    <w:rsid w:val="0076110C"/>
    <w:rsid w:val="0076540E"/>
    <w:rsid w:val="0076788C"/>
    <w:rsid w:val="0077133E"/>
    <w:rsid w:val="0077347C"/>
    <w:rsid w:val="00777CD0"/>
    <w:rsid w:val="007806AD"/>
    <w:rsid w:val="00783B66"/>
    <w:rsid w:val="007854C5"/>
    <w:rsid w:val="007913A1"/>
    <w:rsid w:val="00797BDE"/>
    <w:rsid w:val="007A1394"/>
    <w:rsid w:val="007A24B2"/>
    <w:rsid w:val="007A51DE"/>
    <w:rsid w:val="007A6EF1"/>
    <w:rsid w:val="007A7C11"/>
    <w:rsid w:val="007B417F"/>
    <w:rsid w:val="007C28E6"/>
    <w:rsid w:val="007C5FE5"/>
    <w:rsid w:val="007D0497"/>
    <w:rsid w:val="007D2ED3"/>
    <w:rsid w:val="007E5987"/>
    <w:rsid w:val="007F15E1"/>
    <w:rsid w:val="0080034F"/>
    <w:rsid w:val="00801FFF"/>
    <w:rsid w:val="00802F94"/>
    <w:rsid w:val="00803E32"/>
    <w:rsid w:val="008043BD"/>
    <w:rsid w:val="00810B1A"/>
    <w:rsid w:val="008128BE"/>
    <w:rsid w:val="00815DF5"/>
    <w:rsid w:val="00817A1C"/>
    <w:rsid w:val="00825070"/>
    <w:rsid w:val="00825071"/>
    <w:rsid w:val="00826587"/>
    <w:rsid w:val="00840990"/>
    <w:rsid w:val="0084331B"/>
    <w:rsid w:val="008502A9"/>
    <w:rsid w:val="00855B43"/>
    <w:rsid w:val="008760BE"/>
    <w:rsid w:val="0088546B"/>
    <w:rsid w:val="0089785A"/>
    <w:rsid w:val="008A0857"/>
    <w:rsid w:val="008B7F79"/>
    <w:rsid w:val="008C43BF"/>
    <w:rsid w:val="008C5374"/>
    <w:rsid w:val="008D09F9"/>
    <w:rsid w:val="008D1659"/>
    <w:rsid w:val="008D3871"/>
    <w:rsid w:val="008D534F"/>
    <w:rsid w:val="008E0CE8"/>
    <w:rsid w:val="008F7476"/>
    <w:rsid w:val="00905459"/>
    <w:rsid w:val="00911227"/>
    <w:rsid w:val="0091597A"/>
    <w:rsid w:val="009168F8"/>
    <w:rsid w:val="00917276"/>
    <w:rsid w:val="00921511"/>
    <w:rsid w:val="00922F00"/>
    <w:rsid w:val="009258FB"/>
    <w:rsid w:val="009301A8"/>
    <w:rsid w:val="0093155F"/>
    <w:rsid w:val="00935E71"/>
    <w:rsid w:val="00937F8D"/>
    <w:rsid w:val="00945A67"/>
    <w:rsid w:val="00961109"/>
    <w:rsid w:val="009664EF"/>
    <w:rsid w:val="00971731"/>
    <w:rsid w:val="00986760"/>
    <w:rsid w:val="00996764"/>
    <w:rsid w:val="009A1472"/>
    <w:rsid w:val="009A425C"/>
    <w:rsid w:val="009A7123"/>
    <w:rsid w:val="009B1229"/>
    <w:rsid w:val="009C3DB3"/>
    <w:rsid w:val="009D0B8B"/>
    <w:rsid w:val="009D18DA"/>
    <w:rsid w:val="009D2B53"/>
    <w:rsid w:val="009E139A"/>
    <w:rsid w:val="009E2D13"/>
    <w:rsid w:val="009E7B18"/>
    <w:rsid w:val="009F7B48"/>
    <w:rsid w:val="00A03C99"/>
    <w:rsid w:val="00A12FD9"/>
    <w:rsid w:val="00A1490E"/>
    <w:rsid w:val="00A1674A"/>
    <w:rsid w:val="00A16DC8"/>
    <w:rsid w:val="00A21BC6"/>
    <w:rsid w:val="00A30336"/>
    <w:rsid w:val="00A35D6B"/>
    <w:rsid w:val="00A366E2"/>
    <w:rsid w:val="00A46F18"/>
    <w:rsid w:val="00A47514"/>
    <w:rsid w:val="00A50049"/>
    <w:rsid w:val="00A51D03"/>
    <w:rsid w:val="00A51F60"/>
    <w:rsid w:val="00A56172"/>
    <w:rsid w:val="00A60160"/>
    <w:rsid w:val="00A6152C"/>
    <w:rsid w:val="00A646CB"/>
    <w:rsid w:val="00A65E36"/>
    <w:rsid w:val="00A7787C"/>
    <w:rsid w:val="00A91537"/>
    <w:rsid w:val="00A936ED"/>
    <w:rsid w:val="00A96AE4"/>
    <w:rsid w:val="00A96DF7"/>
    <w:rsid w:val="00AA2E20"/>
    <w:rsid w:val="00AC1FAF"/>
    <w:rsid w:val="00AC7E0D"/>
    <w:rsid w:val="00AD6CA8"/>
    <w:rsid w:val="00AD78EE"/>
    <w:rsid w:val="00AE384F"/>
    <w:rsid w:val="00AE45A5"/>
    <w:rsid w:val="00AF56B6"/>
    <w:rsid w:val="00B150ED"/>
    <w:rsid w:val="00B20846"/>
    <w:rsid w:val="00B21A34"/>
    <w:rsid w:val="00B25B2F"/>
    <w:rsid w:val="00B32525"/>
    <w:rsid w:val="00B331D7"/>
    <w:rsid w:val="00B42F0F"/>
    <w:rsid w:val="00B43715"/>
    <w:rsid w:val="00B440C9"/>
    <w:rsid w:val="00B4498D"/>
    <w:rsid w:val="00B45760"/>
    <w:rsid w:val="00B512AC"/>
    <w:rsid w:val="00B5517C"/>
    <w:rsid w:val="00B5534F"/>
    <w:rsid w:val="00B62DD4"/>
    <w:rsid w:val="00B73F8A"/>
    <w:rsid w:val="00B815C8"/>
    <w:rsid w:val="00B82426"/>
    <w:rsid w:val="00B84B10"/>
    <w:rsid w:val="00B87077"/>
    <w:rsid w:val="00B92C62"/>
    <w:rsid w:val="00B94B35"/>
    <w:rsid w:val="00BA119D"/>
    <w:rsid w:val="00BA1734"/>
    <w:rsid w:val="00BA2209"/>
    <w:rsid w:val="00BA33B0"/>
    <w:rsid w:val="00BA4B25"/>
    <w:rsid w:val="00BA5257"/>
    <w:rsid w:val="00BB75D7"/>
    <w:rsid w:val="00BB7956"/>
    <w:rsid w:val="00BB79D7"/>
    <w:rsid w:val="00BC15EB"/>
    <w:rsid w:val="00BC314F"/>
    <w:rsid w:val="00BC7C0E"/>
    <w:rsid w:val="00BD2012"/>
    <w:rsid w:val="00BD563D"/>
    <w:rsid w:val="00BD5C87"/>
    <w:rsid w:val="00BD6FC4"/>
    <w:rsid w:val="00BE065E"/>
    <w:rsid w:val="00BE6583"/>
    <w:rsid w:val="00BE6AE3"/>
    <w:rsid w:val="00BF4A5E"/>
    <w:rsid w:val="00C02871"/>
    <w:rsid w:val="00C07A04"/>
    <w:rsid w:val="00C21413"/>
    <w:rsid w:val="00C226C4"/>
    <w:rsid w:val="00C22F65"/>
    <w:rsid w:val="00C23232"/>
    <w:rsid w:val="00C37B5A"/>
    <w:rsid w:val="00C40257"/>
    <w:rsid w:val="00C52317"/>
    <w:rsid w:val="00C532FA"/>
    <w:rsid w:val="00C541E8"/>
    <w:rsid w:val="00C54D4F"/>
    <w:rsid w:val="00C5734F"/>
    <w:rsid w:val="00C752A7"/>
    <w:rsid w:val="00C80541"/>
    <w:rsid w:val="00C8784D"/>
    <w:rsid w:val="00C87B25"/>
    <w:rsid w:val="00C969FE"/>
    <w:rsid w:val="00CA16CA"/>
    <w:rsid w:val="00CA5269"/>
    <w:rsid w:val="00CA5655"/>
    <w:rsid w:val="00CC4E2E"/>
    <w:rsid w:val="00CC649C"/>
    <w:rsid w:val="00CD10EB"/>
    <w:rsid w:val="00CD1BC7"/>
    <w:rsid w:val="00CD3EC0"/>
    <w:rsid w:val="00CD463E"/>
    <w:rsid w:val="00CD6780"/>
    <w:rsid w:val="00CE1503"/>
    <w:rsid w:val="00CE3662"/>
    <w:rsid w:val="00CE70E0"/>
    <w:rsid w:val="00CF214F"/>
    <w:rsid w:val="00CF4780"/>
    <w:rsid w:val="00D0252C"/>
    <w:rsid w:val="00D0462B"/>
    <w:rsid w:val="00D1277C"/>
    <w:rsid w:val="00D211DE"/>
    <w:rsid w:val="00D219BC"/>
    <w:rsid w:val="00D23B5B"/>
    <w:rsid w:val="00D2557C"/>
    <w:rsid w:val="00D331DE"/>
    <w:rsid w:val="00D3791B"/>
    <w:rsid w:val="00D4346E"/>
    <w:rsid w:val="00D43DBD"/>
    <w:rsid w:val="00D446C2"/>
    <w:rsid w:val="00D51141"/>
    <w:rsid w:val="00D53249"/>
    <w:rsid w:val="00D54C61"/>
    <w:rsid w:val="00D61714"/>
    <w:rsid w:val="00D631A4"/>
    <w:rsid w:val="00D72E70"/>
    <w:rsid w:val="00D74769"/>
    <w:rsid w:val="00D90EE1"/>
    <w:rsid w:val="00D9489B"/>
    <w:rsid w:val="00D94FBD"/>
    <w:rsid w:val="00D95D81"/>
    <w:rsid w:val="00DA0AA4"/>
    <w:rsid w:val="00DA2180"/>
    <w:rsid w:val="00DA3834"/>
    <w:rsid w:val="00DA3B9F"/>
    <w:rsid w:val="00DA5A1B"/>
    <w:rsid w:val="00DA69B0"/>
    <w:rsid w:val="00DA6B45"/>
    <w:rsid w:val="00DA6E54"/>
    <w:rsid w:val="00DA7BBD"/>
    <w:rsid w:val="00DC07CB"/>
    <w:rsid w:val="00DC3C63"/>
    <w:rsid w:val="00DD2897"/>
    <w:rsid w:val="00DD4713"/>
    <w:rsid w:val="00E0474B"/>
    <w:rsid w:val="00E05840"/>
    <w:rsid w:val="00E1406A"/>
    <w:rsid w:val="00E2495E"/>
    <w:rsid w:val="00E273CD"/>
    <w:rsid w:val="00E307F3"/>
    <w:rsid w:val="00E34E37"/>
    <w:rsid w:val="00E46E54"/>
    <w:rsid w:val="00E531DE"/>
    <w:rsid w:val="00E62A08"/>
    <w:rsid w:val="00E6304E"/>
    <w:rsid w:val="00E66FED"/>
    <w:rsid w:val="00E735AB"/>
    <w:rsid w:val="00E773FC"/>
    <w:rsid w:val="00E77B08"/>
    <w:rsid w:val="00E85BCA"/>
    <w:rsid w:val="00E87B0B"/>
    <w:rsid w:val="00E93D67"/>
    <w:rsid w:val="00EA1E46"/>
    <w:rsid w:val="00EA3193"/>
    <w:rsid w:val="00EB1399"/>
    <w:rsid w:val="00EB4573"/>
    <w:rsid w:val="00EB5857"/>
    <w:rsid w:val="00EB770B"/>
    <w:rsid w:val="00EC2A29"/>
    <w:rsid w:val="00EC5E34"/>
    <w:rsid w:val="00ED4B20"/>
    <w:rsid w:val="00EE0797"/>
    <w:rsid w:val="00EE6A51"/>
    <w:rsid w:val="00EF389B"/>
    <w:rsid w:val="00EF561F"/>
    <w:rsid w:val="00EF669D"/>
    <w:rsid w:val="00EF6F65"/>
    <w:rsid w:val="00F020F5"/>
    <w:rsid w:val="00F03E4F"/>
    <w:rsid w:val="00F13477"/>
    <w:rsid w:val="00F14204"/>
    <w:rsid w:val="00F14C0F"/>
    <w:rsid w:val="00F34114"/>
    <w:rsid w:val="00F34DF4"/>
    <w:rsid w:val="00F36AE5"/>
    <w:rsid w:val="00F36F2F"/>
    <w:rsid w:val="00F420FB"/>
    <w:rsid w:val="00F6113D"/>
    <w:rsid w:val="00F63F1E"/>
    <w:rsid w:val="00F66850"/>
    <w:rsid w:val="00F67C07"/>
    <w:rsid w:val="00F7159B"/>
    <w:rsid w:val="00F77067"/>
    <w:rsid w:val="00F778CB"/>
    <w:rsid w:val="00F9290E"/>
    <w:rsid w:val="00F932AA"/>
    <w:rsid w:val="00F93432"/>
    <w:rsid w:val="00F94994"/>
    <w:rsid w:val="00F958A8"/>
    <w:rsid w:val="00F97982"/>
    <w:rsid w:val="00FA2D6C"/>
    <w:rsid w:val="00FA3D97"/>
    <w:rsid w:val="00FA42FB"/>
    <w:rsid w:val="00FA5970"/>
    <w:rsid w:val="00FB0A68"/>
    <w:rsid w:val="00FB3C1C"/>
    <w:rsid w:val="00FB425B"/>
    <w:rsid w:val="00FB7894"/>
    <w:rsid w:val="00FC0F46"/>
    <w:rsid w:val="00FC4617"/>
    <w:rsid w:val="00FD367A"/>
    <w:rsid w:val="00FE1F12"/>
    <w:rsid w:val="00FE3F1C"/>
    <w:rsid w:val="00FE7334"/>
    <w:rsid w:val="00FF01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86A7B"/>
  <w15:docId w15:val="{8EDC89FA-939F-4194-882F-2E7CB25E2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433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783B6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83B66"/>
    <w:rPr>
      <w:sz w:val="20"/>
      <w:szCs w:val="20"/>
    </w:rPr>
  </w:style>
  <w:style w:type="character" w:styleId="DipnotBavurusu">
    <w:name w:val="footnote reference"/>
    <w:basedOn w:val="VarsaylanParagrafYazTipi"/>
    <w:uiPriority w:val="99"/>
    <w:semiHidden/>
    <w:unhideWhenUsed/>
    <w:rsid w:val="00783B66"/>
    <w:rPr>
      <w:vertAlign w:val="superscript"/>
    </w:rPr>
  </w:style>
  <w:style w:type="table" w:styleId="TabloKlavuzu">
    <w:name w:val="Table Grid"/>
    <w:basedOn w:val="NormalTablo"/>
    <w:uiPriority w:val="59"/>
    <w:rsid w:val="00A60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421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42110"/>
    <w:rPr>
      <w:rFonts w:ascii="Tahoma" w:hAnsi="Tahoma" w:cs="Tahoma"/>
      <w:sz w:val="16"/>
      <w:szCs w:val="16"/>
    </w:rPr>
  </w:style>
  <w:style w:type="paragraph" w:styleId="stBilgi">
    <w:name w:val="header"/>
    <w:basedOn w:val="Normal"/>
    <w:link w:val="stBilgiChar"/>
    <w:uiPriority w:val="99"/>
    <w:unhideWhenUsed/>
    <w:rsid w:val="00DC07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C07CB"/>
  </w:style>
  <w:style w:type="paragraph" w:styleId="AltBilgi">
    <w:name w:val="footer"/>
    <w:basedOn w:val="Normal"/>
    <w:link w:val="AltBilgiChar"/>
    <w:uiPriority w:val="99"/>
    <w:unhideWhenUsed/>
    <w:rsid w:val="00DC07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C07CB"/>
  </w:style>
  <w:style w:type="character" w:styleId="Kpr">
    <w:name w:val="Hyperlink"/>
    <w:basedOn w:val="VarsaylanParagrafYazTipi"/>
    <w:uiPriority w:val="99"/>
    <w:unhideWhenUsed/>
    <w:rsid w:val="009301A8"/>
    <w:rPr>
      <w:color w:val="0000FF" w:themeColor="hyperlink"/>
      <w:u w:val="single"/>
    </w:rPr>
  </w:style>
  <w:style w:type="character" w:customStyle="1" w:styleId="zmlenmeyenBahsetme1">
    <w:name w:val="Çözümlenmeyen Bahsetme1"/>
    <w:basedOn w:val="VarsaylanParagrafYazTipi"/>
    <w:uiPriority w:val="99"/>
    <w:semiHidden/>
    <w:unhideWhenUsed/>
    <w:rsid w:val="009301A8"/>
    <w:rPr>
      <w:color w:val="605E5C"/>
      <w:shd w:val="clear" w:color="auto" w:fill="E1DFDD"/>
    </w:rPr>
  </w:style>
  <w:style w:type="character" w:customStyle="1" w:styleId="zmlenmeyenBahsetme2">
    <w:name w:val="Çözümlenmeyen Bahsetme2"/>
    <w:basedOn w:val="VarsaylanParagrafYazTipi"/>
    <w:uiPriority w:val="99"/>
    <w:semiHidden/>
    <w:unhideWhenUsed/>
    <w:rsid w:val="00746F53"/>
    <w:rPr>
      <w:color w:val="605E5C"/>
      <w:shd w:val="clear" w:color="auto" w:fill="E1DFDD"/>
    </w:rPr>
  </w:style>
  <w:style w:type="character" w:styleId="zmlenmeyenBahsetme">
    <w:name w:val="Unresolved Mention"/>
    <w:basedOn w:val="VarsaylanParagrafYazTipi"/>
    <w:uiPriority w:val="99"/>
    <w:semiHidden/>
    <w:unhideWhenUsed/>
    <w:rsid w:val="00731ADA"/>
    <w:rPr>
      <w:color w:val="605E5C"/>
      <w:shd w:val="clear" w:color="auto" w:fill="E1DFDD"/>
    </w:rPr>
  </w:style>
  <w:style w:type="character" w:customStyle="1" w:styleId="Balk1Char">
    <w:name w:val="Başlık 1 Char"/>
    <w:basedOn w:val="VarsaylanParagrafYazTipi"/>
    <w:link w:val="Balk1"/>
    <w:uiPriority w:val="9"/>
    <w:rsid w:val="0024334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56911">
      <w:bodyDiv w:val="1"/>
      <w:marLeft w:val="0"/>
      <w:marRight w:val="0"/>
      <w:marTop w:val="0"/>
      <w:marBottom w:val="0"/>
      <w:divBdr>
        <w:top w:val="none" w:sz="0" w:space="0" w:color="auto"/>
        <w:left w:val="none" w:sz="0" w:space="0" w:color="auto"/>
        <w:bottom w:val="none" w:sz="0" w:space="0" w:color="auto"/>
        <w:right w:val="none" w:sz="0" w:space="0" w:color="auto"/>
      </w:divBdr>
    </w:div>
    <w:div w:id="389961306">
      <w:bodyDiv w:val="1"/>
      <w:marLeft w:val="0"/>
      <w:marRight w:val="0"/>
      <w:marTop w:val="0"/>
      <w:marBottom w:val="0"/>
      <w:divBdr>
        <w:top w:val="none" w:sz="0" w:space="0" w:color="auto"/>
        <w:left w:val="none" w:sz="0" w:space="0" w:color="auto"/>
        <w:bottom w:val="none" w:sz="0" w:space="0" w:color="auto"/>
        <w:right w:val="none" w:sz="0" w:space="0" w:color="auto"/>
      </w:divBdr>
    </w:div>
    <w:div w:id="588199778">
      <w:bodyDiv w:val="1"/>
      <w:marLeft w:val="0"/>
      <w:marRight w:val="0"/>
      <w:marTop w:val="0"/>
      <w:marBottom w:val="0"/>
      <w:divBdr>
        <w:top w:val="none" w:sz="0" w:space="0" w:color="auto"/>
        <w:left w:val="none" w:sz="0" w:space="0" w:color="auto"/>
        <w:bottom w:val="none" w:sz="0" w:space="0" w:color="auto"/>
        <w:right w:val="none" w:sz="0" w:space="0" w:color="auto"/>
      </w:divBdr>
    </w:div>
    <w:div w:id="656416718">
      <w:bodyDiv w:val="1"/>
      <w:marLeft w:val="0"/>
      <w:marRight w:val="0"/>
      <w:marTop w:val="0"/>
      <w:marBottom w:val="0"/>
      <w:divBdr>
        <w:top w:val="none" w:sz="0" w:space="0" w:color="auto"/>
        <w:left w:val="none" w:sz="0" w:space="0" w:color="auto"/>
        <w:bottom w:val="none" w:sz="0" w:space="0" w:color="auto"/>
        <w:right w:val="none" w:sz="0" w:space="0" w:color="auto"/>
      </w:divBdr>
    </w:div>
    <w:div w:id="769858143">
      <w:bodyDiv w:val="1"/>
      <w:marLeft w:val="0"/>
      <w:marRight w:val="0"/>
      <w:marTop w:val="0"/>
      <w:marBottom w:val="0"/>
      <w:divBdr>
        <w:top w:val="none" w:sz="0" w:space="0" w:color="auto"/>
        <w:left w:val="none" w:sz="0" w:space="0" w:color="auto"/>
        <w:bottom w:val="none" w:sz="0" w:space="0" w:color="auto"/>
        <w:right w:val="none" w:sz="0" w:space="0" w:color="auto"/>
      </w:divBdr>
      <w:divsChild>
        <w:div w:id="970212332">
          <w:marLeft w:val="446"/>
          <w:marRight w:val="0"/>
          <w:marTop w:val="0"/>
          <w:marBottom w:val="160"/>
          <w:divBdr>
            <w:top w:val="none" w:sz="0" w:space="0" w:color="auto"/>
            <w:left w:val="none" w:sz="0" w:space="0" w:color="auto"/>
            <w:bottom w:val="none" w:sz="0" w:space="0" w:color="auto"/>
            <w:right w:val="none" w:sz="0" w:space="0" w:color="auto"/>
          </w:divBdr>
        </w:div>
        <w:div w:id="1364016713">
          <w:marLeft w:val="446"/>
          <w:marRight w:val="0"/>
          <w:marTop w:val="0"/>
          <w:marBottom w:val="160"/>
          <w:divBdr>
            <w:top w:val="none" w:sz="0" w:space="0" w:color="auto"/>
            <w:left w:val="none" w:sz="0" w:space="0" w:color="auto"/>
            <w:bottom w:val="none" w:sz="0" w:space="0" w:color="auto"/>
            <w:right w:val="none" w:sz="0" w:space="0" w:color="auto"/>
          </w:divBdr>
        </w:div>
        <w:div w:id="1206482783">
          <w:marLeft w:val="446"/>
          <w:marRight w:val="0"/>
          <w:marTop w:val="0"/>
          <w:marBottom w:val="160"/>
          <w:divBdr>
            <w:top w:val="none" w:sz="0" w:space="0" w:color="auto"/>
            <w:left w:val="none" w:sz="0" w:space="0" w:color="auto"/>
            <w:bottom w:val="none" w:sz="0" w:space="0" w:color="auto"/>
            <w:right w:val="none" w:sz="0" w:space="0" w:color="auto"/>
          </w:divBdr>
        </w:div>
        <w:div w:id="258758120">
          <w:marLeft w:val="446"/>
          <w:marRight w:val="0"/>
          <w:marTop w:val="0"/>
          <w:marBottom w:val="160"/>
          <w:divBdr>
            <w:top w:val="none" w:sz="0" w:space="0" w:color="auto"/>
            <w:left w:val="none" w:sz="0" w:space="0" w:color="auto"/>
            <w:bottom w:val="none" w:sz="0" w:space="0" w:color="auto"/>
            <w:right w:val="none" w:sz="0" w:space="0" w:color="auto"/>
          </w:divBdr>
        </w:div>
        <w:div w:id="1087849743">
          <w:marLeft w:val="446"/>
          <w:marRight w:val="0"/>
          <w:marTop w:val="0"/>
          <w:marBottom w:val="160"/>
          <w:divBdr>
            <w:top w:val="none" w:sz="0" w:space="0" w:color="auto"/>
            <w:left w:val="none" w:sz="0" w:space="0" w:color="auto"/>
            <w:bottom w:val="none" w:sz="0" w:space="0" w:color="auto"/>
            <w:right w:val="none" w:sz="0" w:space="0" w:color="auto"/>
          </w:divBdr>
        </w:div>
        <w:div w:id="1009990086">
          <w:marLeft w:val="446"/>
          <w:marRight w:val="0"/>
          <w:marTop w:val="0"/>
          <w:marBottom w:val="160"/>
          <w:divBdr>
            <w:top w:val="none" w:sz="0" w:space="0" w:color="auto"/>
            <w:left w:val="none" w:sz="0" w:space="0" w:color="auto"/>
            <w:bottom w:val="none" w:sz="0" w:space="0" w:color="auto"/>
            <w:right w:val="none" w:sz="0" w:space="0" w:color="auto"/>
          </w:divBdr>
        </w:div>
        <w:div w:id="1714842903">
          <w:marLeft w:val="446"/>
          <w:marRight w:val="0"/>
          <w:marTop w:val="0"/>
          <w:marBottom w:val="160"/>
          <w:divBdr>
            <w:top w:val="none" w:sz="0" w:space="0" w:color="auto"/>
            <w:left w:val="none" w:sz="0" w:space="0" w:color="auto"/>
            <w:bottom w:val="none" w:sz="0" w:space="0" w:color="auto"/>
            <w:right w:val="none" w:sz="0" w:space="0" w:color="auto"/>
          </w:divBdr>
        </w:div>
      </w:divsChild>
    </w:div>
    <w:div w:id="812333412">
      <w:bodyDiv w:val="1"/>
      <w:marLeft w:val="0"/>
      <w:marRight w:val="0"/>
      <w:marTop w:val="0"/>
      <w:marBottom w:val="0"/>
      <w:divBdr>
        <w:top w:val="none" w:sz="0" w:space="0" w:color="auto"/>
        <w:left w:val="none" w:sz="0" w:space="0" w:color="auto"/>
        <w:bottom w:val="none" w:sz="0" w:space="0" w:color="auto"/>
        <w:right w:val="none" w:sz="0" w:space="0" w:color="auto"/>
      </w:divBdr>
    </w:div>
    <w:div w:id="940064300">
      <w:bodyDiv w:val="1"/>
      <w:marLeft w:val="0"/>
      <w:marRight w:val="0"/>
      <w:marTop w:val="0"/>
      <w:marBottom w:val="0"/>
      <w:divBdr>
        <w:top w:val="none" w:sz="0" w:space="0" w:color="auto"/>
        <w:left w:val="none" w:sz="0" w:space="0" w:color="auto"/>
        <w:bottom w:val="none" w:sz="0" w:space="0" w:color="auto"/>
        <w:right w:val="none" w:sz="0" w:space="0" w:color="auto"/>
      </w:divBdr>
      <w:divsChild>
        <w:div w:id="1873952080">
          <w:marLeft w:val="446"/>
          <w:marRight w:val="0"/>
          <w:marTop w:val="0"/>
          <w:marBottom w:val="160"/>
          <w:divBdr>
            <w:top w:val="none" w:sz="0" w:space="0" w:color="auto"/>
            <w:left w:val="none" w:sz="0" w:space="0" w:color="auto"/>
            <w:bottom w:val="none" w:sz="0" w:space="0" w:color="auto"/>
            <w:right w:val="none" w:sz="0" w:space="0" w:color="auto"/>
          </w:divBdr>
        </w:div>
      </w:divsChild>
    </w:div>
    <w:div w:id="1059324206">
      <w:bodyDiv w:val="1"/>
      <w:marLeft w:val="0"/>
      <w:marRight w:val="0"/>
      <w:marTop w:val="0"/>
      <w:marBottom w:val="0"/>
      <w:divBdr>
        <w:top w:val="none" w:sz="0" w:space="0" w:color="auto"/>
        <w:left w:val="none" w:sz="0" w:space="0" w:color="auto"/>
        <w:bottom w:val="none" w:sz="0" w:space="0" w:color="auto"/>
        <w:right w:val="none" w:sz="0" w:space="0" w:color="auto"/>
      </w:divBdr>
      <w:divsChild>
        <w:div w:id="1834177642">
          <w:marLeft w:val="446"/>
          <w:marRight w:val="0"/>
          <w:marTop w:val="0"/>
          <w:marBottom w:val="160"/>
          <w:divBdr>
            <w:top w:val="none" w:sz="0" w:space="0" w:color="auto"/>
            <w:left w:val="none" w:sz="0" w:space="0" w:color="auto"/>
            <w:bottom w:val="none" w:sz="0" w:space="0" w:color="auto"/>
            <w:right w:val="none" w:sz="0" w:space="0" w:color="auto"/>
          </w:divBdr>
        </w:div>
        <w:div w:id="936911278">
          <w:marLeft w:val="446"/>
          <w:marRight w:val="0"/>
          <w:marTop w:val="0"/>
          <w:marBottom w:val="160"/>
          <w:divBdr>
            <w:top w:val="none" w:sz="0" w:space="0" w:color="auto"/>
            <w:left w:val="none" w:sz="0" w:space="0" w:color="auto"/>
            <w:bottom w:val="none" w:sz="0" w:space="0" w:color="auto"/>
            <w:right w:val="none" w:sz="0" w:space="0" w:color="auto"/>
          </w:divBdr>
        </w:div>
        <w:div w:id="554319248">
          <w:marLeft w:val="446"/>
          <w:marRight w:val="0"/>
          <w:marTop w:val="0"/>
          <w:marBottom w:val="160"/>
          <w:divBdr>
            <w:top w:val="none" w:sz="0" w:space="0" w:color="auto"/>
            <w:left w:val="none" w:sz="0" w:space="0" w:color="auto"/>
            <w:bottom w:val="none" w:sz="0" w:space="0" w:color="auto"/>
            <w:right w:val="none" w:sz="0" w:space="0" w:color="auto"/>
          </w:divBdr>
        </w:div>
        <w:div w:id="1075855238">
          <w:marLeft w:val="446"/>
          <w:marRight w:val="0"/>
          <w:marTop w:val="0"/>
          <w:marBottom w:val="160"/>
          <w:divBdr>
            <w:top w:val="none" w:sz="0" w:space="0" w:color="auto"/>
            <w:left w:val="none" w:sz="0" w:space="0" w:color="auto"/>
            <w:bottom w:val="none" w:sz="0" w:space="0" w:color="auto"/>
            <w:right w:val="none" w:sz="0" w:space="0" w:color="auto"/>
          </w:divBdr>
        </w:div>
        <w:div w:id="1505321309">
          <w:marLeft w:val="446"/>
          <w:marRight w:val="0"/>
          <w:marTop w:val="0"/>
          <w:marBottom w:val="160"/>
          <w:divBdr>
            <w:top w:val="none" w:sz="0" w:space="0" w:color="auto"/>
            <w:left w:val="none" w:sz="0" w:space="0" w:color="auto"/>
            <w:bottom w:val="none" w:sz="0" w:space="0" w:color="auto"/>
            <w:right w:val="none" w:sz="0" w:space="0" w:color="auto"/>
          </w:divBdr>
        </w:div>
      </w:divsChild>
    </w:div>
    <w:div w:id="1065833897">
      <w:bodyDiv w:val="1"/>
      <w:marLeft w:val="0"/>
      <w:marRight w:val="0"/>
      <w:marTop w:val="0"/>
      <w:marBottom w:val="0"/>
      <w:divBdr>
        <w:top w:val="none" w:sz="0" w:space="0" w:color="auto"/>
        <w:left w:val="none" w:sz="0" w:space="0" w:color="auto"/>
        <w:bottom w:val="none" w:sz="0" w:space="0" w:color="auto"/>
        <w:right w:val="none" w:sz="0" w:space="0" w:color="auto"/>
      </w:divBdr>
    </w:div>
    <w:div w:id="1407456841">
      <w:bodyDiv w:val="1"/>
      <w:marLeft w:val="0"/>
      <w:marRight w:val="0"/>
      <w:marTop w:val="0"/>
      <w:marBottom w:val="0"/>
      <w:divBdr>
        <w:top w:val="none" w:sz="0" w:space="0" w:color="auto"/>
        <w:left w:val="none" w:sz="0" w:space="0" w:color="auto"/>
        <w:bottom w:val="none" w:sz="0" w:space="0" w:color="auto"/>
        <w:right w:val="none" w:sz="0" w:space="0" w:color="auto"/>
      </w:divBdr>
    </w:div>
    <w:div w:id="1673870875">
      <w:bodyDiv w:val="1"/>
      <w:marLeft w:val="0"/>
      <w:marRight w:val="0"/>
      <w:marTop w:val="0"/>
      <w:marBottom w:val="0"/>
      <w:divBdr>
        <w:top w:val="none" w:sz="0" w:space="0" w:color="auto"/>
        <w:left w:val="none" w:sz="0" w:space="0" w:color="auto"/>
        <w:bottom w:val="none" w:sz="0" w:space="0" w:color="auto"/>
        <w:right w:val="none" w:sz="0" w:space="0" w:color="auto"/>
      </w:divBdr>
    </w:div>
    <w:div w:id="1791822950">
      <w:bodyDiv w:val="1"/>
      <w:marLeft w:val="0"/>
      <w:marRight w:val="0"/>
      <w:marTop w:val="0"/>
      <w:marBottom w:val="0"/>
      <w:divBdr>
        <w:top w:val="none" w:sz="0" w:space="0" w:color="auto"/>
        <w:left w:val="none" w:sz="0" w:space="0" w:color="auto"/>
        <w:bottom w:val="none" w:sz="0" w:space="0" w:color="auto"/>
        <w:right w:val="none" w:sz="0" w:space="0" w:color="auto"/>
      </w:divBdr>
    </w:div>
    <w:div w:id="1997343809">
      <w:bodyDiv w:val="1"/>
      <w:marLeft w:val="0"/>
      <w:marRight w:val="0"/>
      <w:marTop w:val="0"/>
      <w:marBottom w:val="0"/>
      <w:divBdr>
        <w:top w:val="none" w:sz="0" w:space="0" w:color="auto"/>
        <w:left w:val="none" w:sz="0" w:space="0" w:color="auto"/>
        <w:bottom w:val="none" w:sz="0" w:space="0" w:color="auto"/>
        <w:right w:val="none" w:sz="0" w:space="0" w:color="auto"/>
      </w:divBdr>
      <w:divsChild>
        <w:div w:id="688533957">
          <w:marLeft w:val="446"/>
          <w:marRight w:val="0"/>
          <w:marTop w:val="0"/>
          <w:marBottom w:val="160"/>
          <w:divBdr>
            <w:top w:val="none" w:sz="0" w:space="0" w:color="auto"/>
            <w:left w:val="none" w:sz="0" w:space="0" w:color="auto"/>
            <w:bottom w:val="none" w:sz="0" w:space="0" w:color="auto"/>
            <w:right w:val="none" w:sz="0" w:space="0" w:color="auto"/>
          </w:divBdr>
        </w:div>
        <w:div w:id="1875728134">
          <w:marLeft w:val="446"/>
          <w:marRight w:val="0"/>
          <w:marTop w:val="0"/>
          <w:marBottom w:val="160"/>
          <w:divBdr>
            <w:top w:val="none" w:sz="0" w:space="0" w:color="auto"/>
            <w:left w:val="none" w:sz="0" w:space="0" w:color="auto"/>
            <w:bottom w:val="none" w:sz="0" w:space="0" w:color="auto"/>
            <w:right w:val="none" w:sz="0" w:space="0" w:color="auto"/>
          </w:divBdr>
        </w:div>
        <w:div w:id="398796501">
          <w:marLeft w:val="446"/>
          <w:marRight w:val="0"/>
          <w:marTop w:val="0"/>
          <w:marBottom w:val="160"/>
          <w:divBdr>
            <w:top w:val="none" w:sz="0" w:space="0" w:color="auto"/>
            <w:left w:val="none" w:sz="0" w:space="0" w:color="auto"/>
            <w:bottom w:val="none" w:sz="0" w:space="0" w:color="auto"/>
            <w:right w:val="none" w:sz="0" w:space="0" w:color="auto"/>
          </w:divBdr>
        </w:div>
        <w:div w:id="1193038373">
          <w:marLeft w:val="446"/>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15524919914229"/>
          <c:y val="4.1808199746663693E-2"/>
          <c:w val="0.87142366024533591"/>
          <c:h val="0.86385604899732904"/>
        </c:manualLayout>
      </c:layout>
      <c:barChart>
        <c:barDir val="col"/>
        <c:grouping val="clustered"/>
        <c:varyColors val="0"/>
        <c:ser>
          <c:idx val="0"/>
          <c:order val="0"/>
          <c:tx>
            <c:strRef>
              <c:f>Sayfa1!$B$1</c:f>
              <c:strCache>
                <c:ptCount val="1"/>
                <c:pt idx="0">
                  <c:v>Seri 1</c:v>
                </c:pt>
              </c:strCache>
            </c:strRef>
          </c:tx>
          <c:invertIfNegative val="0"/>
          <c:dLbls>
            <c:dLbl>
              <c:idx val="0"/>
              <c:layout>
                <c:manualLayout>
                  <c:x val="8.6005236882920888E-3"/>
                  <c:y val="7.9511544829614731E-3"/>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2B4E-496F-B4F0-C775D2C3C4BE}"/>
                </c:ext>
              </c:extLst>
            </c:dLbl>
            <c:dLbl>
              <c:idx val="1"/>
              <c:layout>
                <c:manualLayout>
                  <c:x val="2.1218890680033321E-17"/>
                  <c:y val="2.3853774484162118E-2"/>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2B4E-496F-B4F0-C775D2C3C4BE}"/>
                </c:ext>
              </c:extLst>
            </c:dLbl>
            <c:dLbl>
              <c:idx val="7"/>
              <c:layout>
                <c:manualLayout>
                  <c:x val="-7.9217188021770164E-17"/>
                  <c:y val="-1.1926887242081028E-2"/>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2B4E-496F-B4F0-C775D2C3C4BE}"/>
                </c:ext>
              </c:extLst>
            </c:dLbl>
            <c:dLbl>
              <c:idx val="8"/>
              <c:layout>
                <c:manualLayout>
                  <c:x val="0"/>
                  <c:y val="1.1926887242081064E-2"/>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2B4E-496F-B4F0-C775D2C3C4BE}"/>
                </c:ext>
              </c:extLst>
            </c:dLbl>
            <c:dLbl>
              <c:idx val="9"/>
              <c:layout>
                <c:manualLayout>
                  <c:x val="0"/>
                  <c:y val="2.7199554526607429E-2"/>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2B4E-496F-B4F0-C775D2C3C4BE}"/>
                </c:ext>
              </c:extLst>
            </c:dLbl>
            <c:dLbl>
              <c:idx val="10"/>
              <c:layout>
                <c:manualLayout>
                  <c:x val="2.160418214462874E-3"/>
                  <c:y val="2.7409482083809722E-2"/>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2B4E-496F-B4F0-C775D2C3C4BE}"/>
                </c:ext>
              </c:extLst>
            </c:dLbl>
            <c:dLbl>
              <c:idx val="11"/>
              <c:layout>
                <c:manualLayout>
                  <c:x val="0"/>
                  <c:y val="2.3225603672069706E-2"/>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6-2B4E-496F-B4F0-C775D2C3C4BE}"/>
                </c:ext>
              </c:extLst>
            </c:dLbl>
            <c:spPr>
              <a:noFill/>
              <a:ln>
                <a:noFill/>
              </a:ln>
              <a:effectLst/>
            </c:sp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numRef>
              <c:f>Sayfa1!$A$2:$A$13</c:f>
              <c:numCache>
                <c:formatCode>General</c:formatCode>
                <c:ptCount val="12"/>
                <c:pt idx="0">
                  <c:v>2009</c:v>
                </c:pt>
                <c:pt idx="1">
                  <c:v>2010</c:v>
                </c:pt>
                <c:pt idx="2">
                  <c:v>2011</c:v>
                </c:pt>
                <c:pt idx="3">
                  <c:v>2012</c:v>
                </c:pt>
                <c:pt idx="4">
                  <c:v>2013</c:v>
                </c:pt>
                <c:pt idx="5">
                  <c:v>2014</c:v>
                </c:pt>
                <c:pt idx="6">
                  <c:v>2015</c:v>
                </c:pt>
                <c:pt idx="7">
                  <c:v>2016</c:v>
                </c:pt>
                <c:pt idx="8">
                  <c:v>2017</c:v>
                </c:pt>
                <c:pt idx="9">
                  <c:v>2018</c:v>
                </c:pt>
                <c:pt idx="10">
                  <c:v>2019</c:v>
                </c:pt>
                <c:pt idx="11">
                  <c:v>2020</c:v>
                </c:pt>
              </c:numCache>
            </c:numRef>
          </c:cat>
          <c:val>
            <c:numRef>
              <c:f>Sayfa1!$B$2:$B$13</c:f>
              <c:numCache>
                <c:formatCode>#,##0</c:formatCode>
                <c:ptCount val="12"/>
                <c:pt idx="0">
                  <c:v>1014948</c:v>
                </c:pt>
                <c:pt idx="1">
                  <c:v>1101131</c:v>
                </c:pt>
                <c:pt idx="2">
                  <c:v>1121777</c:v>
                </c:pt>
                <c:pt idx="3">
                  <c:v>1056852</c:v>
                </c:pt>
                <c:pt idx="4">
                  <c:v>928454</c:v>
                </c:pt>
                <c:pt idx="5">
                  <c:v>864468</c:v>
                </c:pt>
                <c:pt idx="6">
                  <c:v>797334</c:v>
                </c:pt>
                <c:pt idx="7">
                  <c:v>717876</c:v>
                </c:pt>
                <c:pt idx="8">
                  <c:v>705592</c:v>
                </c:pt>
                <c:pt idx="9">
                  <c:v>696175</c:v>
                </c:pt>
                <c:pt idx="10">
                  <c:v>659225</c:v>
                </c:pt>
                <c:pt idx="11">
                  <c:v>578040</c:v>
                </c:pt>
              </c:numCache>
            </c:numRef>
          </c:val>
          <c:extLst>
            <c:ext xmlns:c16="http://schemas.microsoft.com/office/drawing/2014/chart" uri="{C3380CC4-5D6E-409C-BE32-E72D297353CC}">
              <c16:uniqueId val="{00000007-2B4E-496F-B4F0-C775D2C3C4BE}"/>
            </c:ext>
          </c:extLst>
        </c:ser>
        <c:dLbls>
          <c:showLegendKey val="0"/>
          <c:showVal val="0"/>
          <c:showCatName val="0"/>
          <c:showSerName val="0"/>
          <c:showPercent val="0"/>
          <c:showBubbleSize val="0"/>
        </c:dLbls>
        <c:gapWidth val="150"/>
        <c:axId val="72478720"/>
        <c:axId val="72480256"/>
      </c:barChart>
      <c:catAx>
        <c:axId val="72478720"/>
        <c:scaling>
          <c:orientation val="minMax"/>
        </c:scaling>
        <c:delete val="0"/>
        <c:axPos val="b"/>
        <c:numFmt formatCode="General" sourceLinked="1"/>
        <c:majorTickMark val="out"/>
        <c:minorTickMark val="none"/>
        <c:tickLblPos val="nextTo"/>
        <c:crossAx val="72480256"/>
        <c:crosses val="autoZero"/>
        <c:auto val="1"/>
        <c:lblAlgn val="ctr"/>
        <c:lblOffset val="100"/>
        <c:noMultiLvlLbl val="0"/>
      </c:catAx>
      <c:valAx>
        <c:axId val="72480256"/>
        <c:scaling>
          <c:orientation val="minMax"/>
        </c:scaling>
        <c:delete val="0"/>
        <c:axPos val="l"/>
        <c:majorGridlines/>
        <c:numFmt formatCode="#,##0" sourceLinked="1"/>
        <c:majorTickMark val="out"/>
        <c:minorTickMark val="none"/>
        <c:tickLblPos val="nextTo"/>
        <c:crossAx val="7247872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25A72-E19D-44C2-B4B9-3A2944B70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6744</TotalTime>
  <Pages>13</Pages>
  <Words>6721</Words>
  <Characters>38315</Characters>
  <Application>Microsoft Office Word</Application>
  <DocSecurity>0</DocSecurity>
  <Lines>319</Lines>
  <Paragraphs>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YASİN ÇAM</cp:lastModifiedBy>
  <cp:revision>405</cp:revision>
  <dcterms:created xsi:type="dcterms:W3CDTF">2021-07-01T17:49:00Z</dcterms:created>
  <dcterms:modified xsi:type="dcterms:W3CDTF">2022-11-15T17:29:00Z</dcterms:modified>
</cp:coreProperties>
</file>