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B3D5B" w14:textId="25488A1E" w:rsidR="00A94565" w:rsidRPr="00C401EB" w:rsidRDefault="000E0EA9" w:rsidP="00A94565">
      <w:pPr>
        <w:pStyle w:val="Balk1"/>
      </w:pPr>
      <w:bookmarkStart w:id="0" w:name="_Toc500237696"/>
      <w:r w:rsidRPr="000E0EA9">
        <w:t>“WIE BITTE? A1.1” ADLI ALMANCA DERS KİTABINDAKİ KELİMELERİN DWDS VE DGD REFERANS DERLEMLERİYLE KARŞILAŞTIRILMASI</w:t>
      </w:r>
    </w:p>
    <w:p w14:paraId="649D86CD" w14:textId="77777777" w:rsidR="00A94565" w:rsidRPr="00C401EB" w:rsidRDefault="00A94565" w:rsidP="00A94565">
      <w:pPr>
        <w:pStyle w:val="Balk1"/>
      </w:pPr>
    </w:p>
    <w:p w14:paraId="0A494FE6" w14:textId="77777777" w:rsidR="00A94565" w:rsidRPr="00C401EB" w:rsidRDefault="00A94565" w:rsidP="00A94565">
      <w:pPr>
        <w:pStyle w:val="Balk1"/>
      </w:pPr>
    </w:p>
    <w:p w14:paraId="398AF3D6" w14:textId="77777777" w:rsidR="00A94565" w:rsidRPr="00C401EB" w:rsidRDefault="00A94565" w:rsidP="00A94565">
      <w:pPr>
        <w:pStyle w:val="Balk1"/>
      </w:pPr>
    </w:p>
    <w:p w14:paraId="22B924F2" w14:textId="26B97519" w:rsidR="00A94565" w:rsidRDefault="000E0EA9" w:rsidP="00A94565">
      <w:pPr>
        <w:spacing w:line="360" w:lineRule="auto"/>
        <w:ind w:left="284"/>
        <w:jc w:val="right"/>
        <w:rPr>
          <w:rStyle w:val="Balk2Char"/>
          <w:color w:val="000000" w:themeColor="text1"/>
        </w:rPr>
      </w:pPr>
      <w:bookmarkStart w:id="1" w:name="_Toc500237698"/>
      <w:r>
        <w:rPr>
          <w:rStyle w:val="Balk2Char"/>
          <w:color w:val="000000" w:themeColor="text1"/>
        </w:rPr>
        <w:t>Furkan</w:t>
      </w:r>
      <w:r w:rsidR="00A94565" w:rsidRPr="00C401EB">
        <w:rPr>
          <w:rStyle w:val="Balk2Char"/>
          <w:color w:val="000000" w:themeColor="text1"/>
        </w:rPr>
        <w:t xml:space="preserve"> </w:t>
      </w:r>
      <w:bookmarkEnd w:id="1"/>
      <w:r>
        <w:rPr>
          <w:rStyle w:val="Balk2Char"/>
          <w:color w:val="000000" w:themeColor="text1"/>
        </w:rPr>
        <w:t>KOCA</w:t>
      </w:r>
      <w:r w:rsidR="00A94565" w:rsidRPr="00C401EB">
        <w:rPr>
          <w:rStyle w:val="DipnotBavurusu"/>
          <w:rFonts w:cs="Times New Roman"/>
          <w:b/>
          <w:color w:val="000000" w:themeColor="text1"/>
          <w:sz w:val="24"/>
          <w:szCs w:val="24"/>
        </w:rPr>
        <w:footnoteReference w:id="1"/>
      </w:r>
    </w:p>
    <w:p w14:paraId="33CE0C23" w14:textId="5A25DAD2" w:rsidR="000E0EA9" w:rsidRPr="00C401EB" w:rsidRDefault="000E0EA9" w:rsidP="00A94565">
      <w:pPr>
        <w:spacing w:line="360" w:lineRule="auto"/>
        <w:ind w:left="284"/>
        <w:jc w:val="right"/>
        <w:rPr>
          <w:rFonts w:cs="Times New Roman"/>
          <w:b/>
          <w:color w:val="000000" w:themeColor="text1"/>
          <w:sz w:val="24"/>
          <w:szCs w:val="24"/>
        </w:rPr>
      </w:pPr>
      <w:r>
        <w:rPr>
          <w:rStyle w:val="Balk2Char"/>
          <w:color w:val="000000" w:themeColor="text1"/>
        </w:rPr>
        <w:t>Hikmet ASUTAY</w:t>
      </w:r>
      <w:r>
        <w:rPr>
          <w:rStyle w:val="DipnotBavurusu"/>
          <w:rFonts w:cs="Times New Roman"/>
          <w:b/>
          <w:color w:val="000000" w:themeColor="text1"/>
          <w:sz w:val="24"/>
          <w:szCs w:val="24"/>
        </w:rPr>
        <w:footnoteReference w:id="2"/>
      </w:r>
    </w:p>
    <w:p w14:paraId="33CB2757" w14:textId="77777777" w:rsidR="00A94565" w:rsidRDefault="00A94565" w:rsidP="00A94565">
      <w:pPr>
        <w:spacing w:line="240" w:lineRule="auto"/>
        <w:ind w:left="284"/>
        <w:jc w:val="center"/>
        <w:rPr>
          <w:rFonts w:eastAsia="Calibri" w:cs="Times New Roman"/>
          <w:color w:val="000000" w:themeColor="text1"/>
          <w:sz w:val="24"/>
          <w:szCs w:val="24"/>
        </w:rPr>
      </w:pPr>
    </w:p>
    <w:p w14:paraId="13B0FCC4" w14:textId="5D574B9C" w:rsidR="00A94565" w:rsidRDefault="00A94565" w:rsidP="00A94565">
      <w:pPr>
        <w:spacing w:line="240" w:lineRule="auto"/>
        <w:ind w:left="284"/>
        <w:jc w:val="center"/>
        <w:rPr>
          <w:rStyle w:val="Balk2Char"/>
          <w:rFonts w:cs="Times New Roman"/>
          <w:color w:val="000000" w:themeColor="text1"/>
        </w:rPr>
      </w:pPr>
      <w:r>
        <w:rPr>
          <w:rStyle w:val="Balk2Char"/>
          <w:rFonts w:cs="Times New Roman"/>
          <w:color w:val="000000" w:themeColor="text1"/>
        </w:rPr>
        <w:t>Abstract</w:t>
      </w:r>
    </w:p>
    <w:p w14:paraId="31CAA426" w14:textId="43EE81D9" w:rsidR="0049590D" w:rsidRPr="007A052C" w:rsidRDefault="00B2424E" w:rsidP="0049590D">
      <w:pPr>
        <w:spacing w:line="240" w:lineRule="auto"/>
        <w:ind w:left="284"/>
        <w:rPr>
          <w:rFonts w:cs="Times New Roman"/>
          <w:b/>
          <w:bCs/>
          <w:color w:val="000000" w:themeColor="text1"/>
          <w:szCs w:val="20"/>
          <w:lang w:val="en-US"/>
        </w:rPr>
      </w:pPr>
      <w:r w:rsidRPr="00B2424E">
        <w:rPr>
          <w:rFonts w:cs="Times New Roman"/>
          <w:color w:val="000000" w:themeColor="text1"/>
          <w:szCs w:val="20"/>
          <w:lang w:val="en-US"/>
        </w:rPr>
        <w:t>Vocabulary occupies a central position in both first language acquisition and foreign language learning.</w:t>
      </w:r>
      <w:r>
        <w:rPr>
          <w:rFonts w:cs="Times New Roman"/>
          <w:color w:val="000000" w:themeColor="text1"/>
          <w:szCs w:val="20"/>
          <w:lang w:val="en-US"/>
        </w:rPr>
        <w:t xml:space="preserve"> W</w:t>
      </w:r>
      <w:r w:rsidRPr="00B2424E">
        <w:rPr>
          <w:rFonts w:cs="Times New Roman"/>
          <w:color w:val="000000" w:themeColor="text1"/>
          <w:szCs w:val="20"/>
          <w:lang w:val="en-US"/>
        </w:rPr>
        <w:t>ith hundreds of thousands of words</w:t>
      </w:r>
      <w:r>
        <w:rPr>
          <w:rFonts w:cs="Times New Roman"/>
          <w:color w:val="000000" w:themeColor="text1"/>
          <w:szCs w:val="20"/>
          <w:lang w:val="en-US"/>
        </w:rPr>
        <w:t>,</w:t>
      </w:r>
      <w:r w:rsidRPr="00B2424E">
        <w:rPr>
          <w:rFonts w:cs="Times New Roman"/>
          <w:color w:val="000000" w:themeColor="text1"/>
          <w:szCs w:val="20"/>
          <w:lang w:val="en-US"/>
        </w:rPr>
        <w:t xml:space="preserve"> German is one of the richest lan</w:t>
      </w:r>
      <w:r>
        <w:rPr>
          <w:rFonts w:cs="Times New Roman"/>
          <w:color w:val="000000" w:themeColor="text1"/>
          <w:szCs w:val="20"/>
          <w:lang w:val="en-US"/>
        </w:rPr>
        <w:t>guages ​​in terms of vocabulary</w:t>
      </w:r>
      <w:r w:rsidRPr="00B2424E">
        <w:rPr>
          <w:rFonts w:cs="Times New Roman"/>
          <w:color w:val="000000" w:themeColor="text1"/>
          <w:szCs w:val="20"/>
          <w:lang w:val="en-US"/>
        </w:rPr>
        <w:t>.</w:t>
      </w:r>
      <w:r w:rsidR="00772D54">
        <w:rPr>
          <w:rFonts w:cs="Times New Roman"/>
          <w:color w:val="000000" w:themeColor="text1"/>
          <w:szCs w:val="20"/>
          <w:lang w:val="en-US"/>
        </w:rPr>
        <w:t xml:space="preserve"> </w:t>
      </w:r>
      <w:r w:rsidR="00772D54" w:rsidRPr="00772D54">
        <w:rPr>
          <w:rFonts w:cs="Times New Roman"/>
          <w:color w:val="000000" w:themeColor="text1"/>
          <w:szCs w:val="20"/>
          <w:lang w:val="en-US"/>
        </w:rPr>
        <w:t>However, studies show that the thousand most frequently used words in German constitute almost three-quarters of all words used in linguistic communication.</w:t>
      </w:r>
      <w:r w:rsidR="00C40C7E">
        <w:rPr>
          <w:rFonts w:cs="Times New Roman"/>
          <w:color w:val="000000" w:themeColor="text1"/>
          <w:szCs w:val="20"/>
          <w:lang w:val="en-US"/>
        </w:rPr>
        <w:t xml:space="preserve"> </w:t>
      </w:r>
      <w:r w:rsidR="00C40C7E" w:rsidRPr="00C40C7E">
        <w:rPr>
          <w:rFonts w:cs="Times New Roman"/>
          <w:color w:val="000000" w:themeColor="text1"/>
          <w:szCs w:val="20"/>
          <w:lang w:val="en-US"/>
        </w:rPr>
        <w:t>In this context, it remains an intriguing question to what extent the words in Germ</w:t>
      </w:r>
      <w:r w:rsidR="00C40C7E">
        <w:rPr>
          <w:rFonts w:cs="Times New Roman"/>
          <w:color w:val="000000" w:themeColor="text1"/>
          <w:szCs w:val="20"/>
          <w:lang w:val="en-US"/>
        </w:rPr>
        <w:t>an as a foreign language text</w:t>
      </w:r>
      <w:r w:rsidR="00C40C7E" w:rsidRPr="00C40C7E">
        <w:rPr>
          <w:rFonts w:cs="Times New Roman"/>
          <w:color w:val="000000" w:themeColor="text1"/>
          <w:szCs w:val="20"/>
          <w:lang w:val="en-US"/>
        </w:rPr>
        <w:t>book</w:t>
      </w:r>
      <w:r w:rsidR="00C40C7E">
        <w:rPr>
          <w:rFonts w:cs="Times New Roman"/>
          <w:color w:val="000000" w:themeColor="text1"/>
          <w:szCs w:val="20"/>
          <w:lang w:val="en-US"/>
        </w:rPr>
        <w:t xml:space="preserve">s overlap with the </w:t>
      </w:r>
      <w:r w:rsidR="00C40C7E" w:rsidRPr="00C40C7E">
        <w:rPr>
          <w:rFonts w:cs="Times New Roman"/>
          <w:color w:val="000000" w:themeColor="text1"/>
          <w:szCs w:val="20"/>
          <w:lang w:val="en-US"/>
        </w:rPr>
        <w:t>most frequently</w:t>
      </w:r>
      <w:r w:rsidR="00C40C7E">
        <w:rPr>
          <w:rFonts w:cs="Times New Roman"/>
          <w:color w:val="000000" w:themeColor="text1"/>
          <w:szCs w:val="20"/>
          <w:lang w:val="en-US"/>
        </w:rPr>
        <w:t xml:space="preserve"> </w:t>
      </w:r>
      <w:r w:rsidR="00C40C7E" w:rsidRPr="00C40C7E">
        <w:rPr>
          <w:rFonts w:cs="Times New Roman"/>
          <w:color w:val="000000" w:themeColor="text1"/>
          <w:szCs w:val="20"/>
          <w:lang w:val="en-US"/>
        </w:rPr>
        <w:t>used</w:t>
      </w:r>
      <w:r w:rsidR="00C40C7E">
        <w:rPr>
          <w:rFonts w:cs="Times New Roman"/>
          <w:color w:val="000000" w:themeColor="text1"/>
          <w:szCs w:val="20"/>
          <w:lang w:val="en-US"/>
        </w:rPr>
        <w:t xml:space="preserve"> words </w:t>
      </w:r>
      <w:r w:rsidR="00C40C7E" w:rsidRPr="00C40C7E">
        <w:rPr>
          <w:rFonts w:cs="Times New Roman"/>
          <w:color w:val="000000" w:themeColor="text1"/>
          <w:szCs w:val="20"/>
          <w:lang w:val="en-US"/>
        </w:rPr>
        <w:t>in German.</w:t>
      </w:r>
      <w:r w:rsidR="00B81587">
        <w:rPr>
          <w:rFonts w:cs="Times New Roman"/>
          <w:color w:val="000000" w:themeColor="text1"/>
          <w:szCs w:val="20"/>
          <w:lang w:val="en-US"/>
        </w:rPr>
        <w:t xml:space="preserve"> </w:t>
      </w:r>
      <w:r w:rsidR="00B81587" w:rsidRPr="00B81587">
        <w:rPr>
          <w:rFonts w:cs="Times New Roman"/>
          <w:color w:val="000000" w:themeColor="text1"/>
          <w:szCs w:val="20"/>
          <w:lang w:val="en-US"/>
        </w:rPr>
        <w:t xml:space="preserve">Although there </w:t>
      </w:r>
      <w:proofErr w:type="gramStart"/>
      <w:r w:rsidR="00B81587" w:rsidRPr="00B81587">
        <w:rPr>
          <w:rFonts w:cs="Times New Roman"/>
          <w:color w:val="000000" w:themeColor="text1"/>
          <w:szCs w:val="20"/>
          <w:lang w:val="en-US"/>
        </w:rPr>
        <w:t>are</w:t>
      </w:r>
      <w:proofErr w:type="gramEnd"/>
      <w:r w:rsidR="00B81587" w:rsidRPr="00B81587">
        <w:rPr>
          <w:rFonts w:cs="Times New Roman"/>
          <w:color w:val="000000" w:themeColor="text1"/>
          <w:szCs w:val="20"/>
          <w:lang w:val="en-US"/>
        </w:rPr>
        <w:t xml:space="preserve"> some international studies that seek an answer to this question, studies examining German textbooks with Turkish authors in this context are lacking.</w:t>
      </w:r>
      <w:r w:rsidR="00B81587">
        <w:rPr>
          <w:rFonts w:cs="Times New Roman"/>
          <w:color w:val="000000" w:themeColor="text1"/>
          <w:szCs w:val="20"/>
          <w:lang w:val="en-US"/>
        </w:rPr>
        <w:t xml:space="preserve"> </w:t>
      </w:r>
      <w:r w:rsidR="00B81587" w:rsidRPr="00B81587">
        <w:rPr>
          <w:rFonts w:cs="Times New Roman"/>
          <w:color w:val="000000" w:themeColor="text1"/>
          <w:szCs w:val="20"/>
          <w:lang w:val="en-US"/>
        </w:rPr>
        <w:t xml:space="preserve">In addition, the fact that </w:t>
      </w:r>
      <w:r w:rsidR="00B81587">
        <w:rPr>
          <w:rFonts w:cs="Times New Roman"/>
          <w:color w:val="000000" w:themeColor="text1"/>
          <w:szCs w:val="20"/>
          <w:lang w:val="en-US"/>
        </w:rPr>
        <w:t>international studies</w:t>
      </w:r>
      <w:r w:rsidR="00B81587" w:rsidRPr="00B81587">
        <w:rPr>
          <w:rFonts w:cs="Times New Roman"/>
          <w:color w:val="000000" w:themeColor="text1"/>
          <w:szCs w:val="20"/>
          <w:lang w:val="en-US"/>
        </w:rPr>
        <w:t xml:space="preserve"> generally focus on written language and ignore spoken language </w:t>
      </w:r>
      <w:r w:rsidR="00513287">
        <w:rPr>
          <w:rFonts w:cs="Times New Roman"/>
          <w:color w:val="000000" w:themeColor="text1"/>
          <w:szCs w:val="20"/>
          <w:lang w:val="en-US"/>
        </w:rPr>
        <w:t>seems</w:t>
      </w:r>
      <w:r w:rsidR="00B81587">
        <w:rPr>
          <w:rFonts w:cs="Times New Roman"/>
          <w:color w:val="000000" w:themeColor="text1"/>
          <w:szCs w:val="20"/>
          <w:lang w:val="en-US"/>
        </w:rPr>
        <w:t xml:space="preserve"> as another lack</w:t>
      </w:r>
      <w:r w:rsidR="00B81587" w:rsidRPr="00B81587">
        <w:rPr>
          <w:rFonts w:cs="Times New Roman"/>
          <w:color w:val="000000" w:themeColor="text1"/>
          <w:szCs w:val="20"/>
          <w:lang w:val="en-US"/>
        </w:rPr>
        <w:t>.</w:t>
      </w:r>
      <w:r>
        <w:rPr>
          <w:rFonts w:cs="Times New Roman"/>
          <w:color w:val="000000" w:themeColor="text1"/>
          <w:szCs w:val="20"/>
          <w:lang w:val="en-US"/>
        </w:rPr>
        <w:t xml:space="preserve"> </w:t>
      </w:r>
      <w:r w:rsidR="00736F8A">
        <w:rPr>
          <w:rFonts w:cs="Times New Roman"/>
          <w:color w:val="000000" w:themeColor="text1"/>
          <w:szCs w:val="20"/>
          <w:lang w:val="en-US"/>
        </w:rPr>
        <w:t>Therefore, t</w:t>
      </w:r>
      <w:r w:rsidR="007A052C" w:rsidRPr="007A052C">
        <w:rPr>
          <w:rFonts w:cs="Times New Roman"/>
          <w:color w:val="000000" w:themeColor="text1"/>
          <w:szCs w:val="20"/>
          <w:lang w:val="en-US"/>
        </w:rPr>
        <w:t>his study aims to compare the word</w:t>
      </w:r>
      <w:r w:rsidR="007A052C">
        <w:rPr>
          <w:rFonts w:cs="Times New Roman"/>
          <w:color w:val="000000" w:themeColor="text1"/>
          <w:szCs w:val="20"/>
          <w:lang w:val="en-US"/>
        </w:rPr>
        <w:t>s in the German textbook “</w:t>
      </w:r>
      <w:proofErr w:type="spellStart"/>
      <w:r w:rsidR="007A052C">
        <w:rPr>
          <w:rFonts w:cs="Times New Roman"/>
          <w:color w:val="000000" w:themeColor="text1"/>
          <w:szCs w:val="20"/>
          <w:lang w:val="en-US"/>
        </w:rPr>
        <w:t>Wie</w:t>
      </w:r>
      <w:proofErr w:type="spellEnd"/>
      <w:r w:rsidR="007A052C">
        <w:rPr>
          <w:rFonts w:cs="Times New Roman"/>
          <w:color w:val="000000" w:themeColor="text1"/>
          <w:szCs w:val="20"/>
          <w:lang w:val="en-US"/>
        </w:rPr>
        <w:t xml:space="preserve"> </w:t>
      </w:r>
      <w:proofErr w:type="spellStart"/>
      <w:r w:rsidR="007A052C">
        <w:rPr>
          <w:rFonts w:cs="Times New Roman"/>
          <w:color w:val="000000" w:themeColor="text1"/>
          <w:szCs w:val="20"/>
          <w:lang w:val="en-US"/>
        </w:rPr>
        <w:t>bitte</w:t>
      </w:r>
      <w:proofErr w:type="spellEnd"/>
      <w:r w:rsidR="007A052C">
        <w:rPr>
          <w:rFonts w:cs="Times New Roman"/>
          <w:color w:val="000000" w:themeColor="text1"/>
          <w:szCs w:val="20"/>
          <w:lang w:val="en-US"/>
        </w:rPr>
        <w:t>? A1.1”</w:t>
      </w:r>
      <w:r w:rsidR="007A052C" w:rsidRPr="007A052C">
        <w:rPr>
          <w:rFonts w:cs="Times New Roman"/>
          <w:color w:val="000000" w:themeColor="text1"/>
          <w:szCs w:val="20"/>
          <w:lang w:val="en-US"/>
        </w:rPr>
        <w:t xml:space="preserve"> with the 1,000 most </w:t>
      </w:r>
      <w:r w:rsidR="006B73AE">
        <w:rPr>
          <w:rFonts w:cs="Times New Roman"/>
          <w:color w:val="000000" w:themeColor="text1"/>
          <w:szCs w:val="20"/>
          <w:lang w:val="en-US"/>
        </w:rPr>
        <w:t xml:space="preserve">frequently used words in </w:t>
      </w:r>
      <w:r w:rsidR="006B73AE" w:rsidRPr="007A052C">
        <w:rPr>
          <w:rFonts w:cs="Times New Roman"/>
          <w:color w:val="000000" w:themeColor="text1"/>
          <w:szCs w:val="20"/>
          <w:lang w:val="en-US"/>
        </w:rPr>
        <w:t>written and spoken</w:t>
      </w:r>
      <w:r w:rsidR="006B73AE">
        <w:rPr>
          <w:rFonts w:cs="Times New Roman"/>
          <w:color w:val="000000" w:themeColor="text1"/>
          <w:szCs w:val="20"/>
          <w:lang w:val="en-US"/>
        </w:rPr>
        <w:t xml:space="preserve"> German</w:t>
      </w:r>
      <w:r w:rsidR="007A052C" w:rsidRPr="007A052C">
        <w:rPr>
          <w:rFonts w:cs="Times New Roman"/>
          <w:color w:val="000000" w:themeColor="text1"/>
          <w:szCs w:val="20"/>
          <w:lang w:val="en-US"/>
        </w:rPr>
        <w:t>.</w:t>
      </w:r>
      <w:r w:rsidR="006616E8">
        <w:rPr>
          <w:rFonts w:cs="Times New Roman"/>
          <w:color w:val="000000" w:themeColor="text1"/>
          <w:szCs w:val="20"/>
          <w:lang w:val="en-US"/>
        </w:rPr>
        <w:t xml:space="preserve"> </w:t>
      </w:r>
      <w:r w:rsidR="006616E8" w:rsidRPr="006616E8">
        <w:rPr>
          <w:rFonts w:cs="Times New Roman"/>
          <w:color w:val="000000" w:themeColor="text1"/>
          <w:szCs w:val="20"/>
          <w:lang w:val="en-US"/>
        </w:rPr>
        <w:t>In order to determine the most frequently used words i</w:t>
      </w:r>
      <w:r w:rsidR="00C06947">
        <w:rPr>
          <w:rFonts w:cs="Times New Roman"/>
          <w:color w:val="000000" w:themeColor="text1"/>
          <w:szCs w:val="20"/>
          <w:lang w:val="en-US"/>
        </w:rPr>
        <w:t xml:space="preserve">n the </w:t>
      </w:r>
      <w:r w:rsidR="00885FAB">
        <w:rPr>
          <w:rFonts w:cs="Times New Roman"/>
          <w:color w:val="000000" w:themeColor="text1"/>
          <w:szCs w:val="20"/>
          <w:lang w:val="en-US"/>
        </w:rPr>
        <w:t xml:space="preserve">written </w:t>
      </w:r>
      <w:r w:rsidR="00C06947">
        <w:rPr>
          <w:rFonts w:cs="Times New Roman"/>
          <w:color w:val="000000" w:themeColor="text1"/>
          <w:szCs w:val="20"/>
          <w:lang w:val="en-US"/>
        </w:rPr>
        <w:t xml:space="preserve">German, the reference corpus </w:t>
      </w:r>
      <w:r w:rsidR="006616E8" w:rsidRPr="006616E8">
        <w:rPr>
          <w:rFonts w:cs="Times New Roman"/>
          <w:color w:val="000000" w:themeColor="text1"/>
          <w:szCs w:val="20"/>
          <w:lang w:val="en-US"/>
        </w:rPr>
        <w:t>“</w:t>
      </w:r>
      <w:proofErr w:type="spellStart"/>
      <w:r w:rsidR="006616E8" w:rsidRPr="006616E8">
        <w:rPr>
          <w:rFonts w:cs="Times New Roman"/>
          <w:color w:val="000000" w:themeColor="text1"/>
          <w:szCs w:val="20"/>
          <w:lang w:val="en-US"/>
        </w:rPr>
        <w:t>Digitales</w:t>
      </w:r>
      <w:proofErr w:type="spellEnd"/>
      <w:r w:rsidR="006616E8" w:rsidRPr="006616E8">
        <w:rPr>
          <w:rFonts w:cs="Times New Roman"/>
          <w:color w:val="000000" w:themeColor="text1"/>
          <w:szCs w:val="20"/>
          <w:lang w:val="en-US"/>
        </w:rPr>
        <w:t xml:space="preserve"> </w:t>
      </w:r>
      <w:proofErr w:type="spellStart"/>
      <w:r w:rsidR="006616E8" w:rsidRPr="006616E8">
        <w:rPr>
          <w:rFonts w:cs="Times New Roman"/>
          <w:color w:val="000000" w:themeColor="text1"/>
          <w:szCs w:val="20"/>
          <w:lang w:val="en-US"/>
        </w:rPr>
        <w:t>Wörterbuch</w:t>
      </w:r>
      <w:proofErr w:type="spellEnd"/>
      <w:r w:rsidR="006616E8" w:rsidRPr="006616E8">
        <w:rPr>
          <w:rFonts w:cs="Times New Roman"/>
          <w:color w:val="000000" w:themeColor="text1"/>
          <w:szCs w:val="20"/>
          <w:lang w:val="en-US"/>
        </w:rPr>
        <w:t xml:space="preserve"> der </w:t>
      </w:r>
      <w:proofErr w:type="spellStart"/>
      <w:r w:rsidR="006616E8" w:rsidRPr="006616E8">
        <w:rPr>
          <w:rFonts w:cs="Times New Roman"/>
          <w:color w:val="000000" w:themeColor="text1"/>
          <w:szCs w:val="20"/>
          <w:lang w:val="en-US"/>
        </w:rPr>
        <w:t>deutschen</w:t>
      </w:r>
      <w:proofErr w:type="spellEnd"/>
      <w:r w:rsidR="006616E8" w:rsidRPr="006616E8">
        <w:rPr>
          <w:rFonts w:cs="Times New Roman"/>
          <w:color w:val="000000" w:themeColor="text1"/>
          <w:szCs w:val="20"/>
          <w:lang w:val="en-US"/>
        </w:rPr>
        <w:t xml:space="preserve"> </w:t>
      </w:r>
      <w:proofErr w:type="spellStart"/>
      <w:r w:rsidR="006616E8" w:rsidRPr="006616E8">
        <w:rPr>
          <w:rFonts w:cs="Times New Roman"/>
          <w:color w:val="000000" w:themeColor="text1"/>
          <w:szCs w:val="20"/>
          <w:lang w:val="en-US"/>
        </w:rPr>
        <w:t>Sprache</w:t>
      </w:r>
      <w:proofErr w:type="spellEnd"/>
      <w:r w:rsidR="006616E8" w:rsidRPr="006616E8">
        <w:rPr>
          <w:rFonts w:cs="Times New Roman"/>
          <w:color w:val="000000" w:themeColor="text1"/>
          <w:szCs w:val="20"/>
          <w:lang w:val="en-US"/>
        </w:rPr>
        <w:t>” (DWDS) developed by the Berlin-Brandenburg</w:t>
      </w:r>
      <w:r w:rsidR="006616E8">
        <w:rPr>
          <w:rFonts w:cs="Times New Roman"/>
          <w:color w:val="000000" w:themeColor="text1"/>
          <w:szCs w:val="20"/>
          <w:lang w:val="en-US"/>
        </w:rPr>
        <w:t xml:space="preserve"> </w:t>
      </w:r>
      <w:r w:rsidR="006616E8" w:rsidRPr="006616E8">
        <w:rPr>
          <w:rFonts w:cs="Times New Roman"/>
          <w:color w:val="000000" w:themeColor="text1"/>
          <w:szCs w:val="20"/>
          <w:lang w:val="en-US"/>
        </w:rPr>
        <w:t>Academy</w:t>
      </w:r>
      <w:r w:rsidR="006616E8">
        <w:rPr>
          <w:rFonts w:cs="Times New Roman"/>
          <w:color w:val="000000" w:themeColor="text1"/>
          <w:szCs w:val="20"/>
          <w:lang w:val="en-US"/>
        </w:rPr>
        <w:t xml:space="preserve"> of</w:t>
      </w:r>
      <w:r w:rsidR="006616E8" w:rsidRPr="006616E8">
        <w:rPr>
          <w:rFonts w:cs="Times New Roman"/>
          <w:color w:val="000000" w:themeColor="text1"/>
          <w:szCs w:val="20"/>
          <w:lang w:val="en-US"/>
        </w:rPr>
        <w:t xml:space="preserve"> Science was used.</w:t>
      </w:r>
      <w:r w:rsidR="00114C64">
        <w:rPr>
          <w:rFonts w:cs="Times New Roman"/>
          <w:color w:val="000000" w:themeColor="text1"/>
          <w:szCs w:val="20"/>
          <w:lang w:val="en-US"/>
        </w:rPr>
        <w:t xml:space="preserve"> </w:t>
      </w:r>
      <w:r w:rsidR="00114C64" w:rsidRPr="006616E8">
        <w:rPr>
          <w:rFonts w:cs="Times New Roman"/>
          <w:color w:val="000000" w:themeColor="text1"/>
          <w:szCs w:val="20"/>
          <w:lang w:val="en-US"/>
        </w:rPr>
        <w:t>In order to determine the most frequently u</w:t>
      </w:r>
      <w:r w:rsidR="00114C64">
        <w:rPr>
          <w:rFonts w:cs="Times New Roman"/>
          <w:color w:val="000000" w:themeColor="text1"/>
          <w:szCs w:val="20"/>
          <w:lang w:val="en-US"/>
        </w:rPr>
        <w:t>sed words in the</w:t>
      </w:r>
      <w:r w:rsidR="00545F65">
        <w:rPr>
          <w:rFonts w:cs="Times New Roman"/>
          <w:color w:val="000000" w:themeColor="text1"/>
          <w:szCs w:val="20"/>
          <w:lang w:val="en-US"/>
        </w:rPr>
        <w:t xml:space="preserve"> spoken</w:t>
      </w:r>
      <w:r w:rsidR="00114C64">
        <w:rPr>
          <w:rFonts w:cs="Times New Roman"/>
          <w:color w:val="000000" w:themeColor="text1"/>
          <w:szCs w:val="20"/>
          <w:lang w:val="en-US"/>
        </w:rPr>
        <w:t xml:space="preserve"> German</w:t>
      </w:r>
      <w:r w:rsidR="00C06947">
        <w:rPr>
          <w:rFonts w:cs="Times New Roman"/>
          <w:color w:val="000000" w:themeColor="text1"/>
          <w:szCs w:val="20"/>
          <w:lang w:val="en-US"/>
        </w:rPr>
        <w:t xml:space="preserve">, the reference corpus </w:t>
      </w:r>
      <w:r w:rsidR="00114C64" w:rsidRPr="006616E8">
        <w:rPr>
          <w:rFonts w:cs="Times New Roman"/>
          <w:color w:val="000000" w:themeColor="text1"/>
          <w:szCs w:val="20"/>
          <w:lang w:val="en-US"/>
        </w:rPr>
        <w:t>“</w:t>
      </w:r>
      <w:proofErr w:type="spellStart"/>
      <w:r w:rsidR="00C06947" w:rsidRPr="00C06947">
        <w:rPr>
          <w:rFonts w:cs="Times New Roman"/>
          <w:color w:val="000000" w:themeColor="text1"/>
          <w:szCs w:val="20"/>
          <w:lang w:val="en-US"/>
        </w:rPr>
        <w:t>Datenbank</w:t>
      </w:r>
      <w:proofErr w:type="spellEnd"/>
      <w:r w:rsidR="00C06947" w:rsidRPr="00C06947">
        <w:rPr>
          <w:rFonts w:cs="Times New Roman"/>
          <w:color w:val="000000" w:themeColor="text1"/>
          <w:szCs w:val="20"/>
          <w:lang w:val="en-US"/>
        </w:rPr>
        <w:t xml:space="preserve"> </w:t>
      </w:r>
      <w:proofErr w:type="spellStart"/>
      <w:r w:rsidR="00C06947" w:rsidRPr="00C06947">
        <w:rPr>
          <w:rFonts w:cs="Times New Roman"/>
          <w:color w:val="000000" w:themeColor="text1"/>
          <w:szCs w:val="20"/>
          <w:lang w:val="en-US"/>
        </w:rPr>
        <w:t>für</w:t>
      </w:r>
      <w:proofErr w:type="spellEnd"/>
      <w:r w:rsidR="00C06947" w:rsidRPr="00C06947">
        <w:rPr>
          <w:rFonts w:cs="Times New Roman"/>
          <w:color w:val="000000" w:themeColor="text1"/>
          <w:szCs w:val="20"/>
          <w:lang w:val="en-US"/>
        </w:rPr>
        <w:t xml:space="preserve"> </w:t>
      </w:r>
      <w:proofErr w:type="spellStart"/>
      <w:r w:rsidR="00C06947" w:rsidRPr="00C06947">
        <w:rPr>
          <w:rFonts w:cs="Times New Roman"/>
          <w:color w:val="000000" w:themeColor="text1"/>
          <w:szCs w:val="20"/>
          <w:lang w:val="en-US"/>
        </w:rPr>
        <w:t>Gesprochenes</w:t>
      </w:r>
      <w:proofErr w:type="spellEnd"/>
      <w:r w:rsidR="00C06947" w:rsidRPr="00C06947">
        <w:rPr>
          <w:rFonts w:cs="Times New Roman"/>
          <w:color w:val="000000" w:themeColor="text1"/>
          <w:szCs w:val="20"/>
          <w:lang w:val="en-US"/>
        </w:rPr>
        <w:t xml:space="preserve"> Deutsch</w:t>
      </w:r>
      <w:r w:rsidR="00C06947">
        <w:rPr>
          <w:rFonts w:cs="Times New Roman"/>
          <w:color w:val="000000" w:themeColor="text1"/>
          <w:szCs w:val="20"/>
          <w:lang w:val="en-US"/>
        </w:rPr>
        <w:t>” (DGD</w:t>
      </w:r>
      <w:r w:rsidR="00114C64" w:rsidRPr="006616E8">
        <w:rPr>
          <w:rFonts w:cs="Times New Roman"/>
          <w:color w:val="000000" w:themeColor="text1"/>
          <w:szCs w:val="20"/>
          <w:lang w:val="en-US"/>
        </w:rPr>
        <w:t xml:space="preserve">) developed by the </w:t>
      </w:r>
      <w:r w:rsidR="00656AE0" w:rsidRPr="00656AE0">
        <w:rPr>
          <w:rFonts w:cs="Times New Roman"/>
          <w:color w:val="000000" w:themeColor="text1"/>
          <w:szCs w:val="20"/>
          <w:lang w:val="en-US"/>
        </w:rPr>
        <w:t>Leibniz Institute for the German Language (IDS)</w:t>
      </w:r>
      <w:r w:rsidR="00114C64" w:rsidRPr="006616E8">
        <w:rPr>
          <w:rFonts w:cs="Times New Roman"/>
          <w:color w:val="000000" w:themeColor="text1"/>
          <w:szCs w:val="20"/>
          <w:lang w:val="en-US"/>
        </w:rPr>
        <w:t xml:space="preserve"> </w:t>
      </w:r>
      <w:proofErr w:type="gramStart"/>
      <w:r w:rsidR="00114C64" w:rsidRPr="006616E8">
        <w:rPr>
          <w:rFonts w:cs="Times New Roman"/>
          <w:color w:val="000000" w:themeColor="text1"/>
          <w:szCs w:val="20"/>
          <w:lang w:val="en-US"/>
        </w:rPr>
        <w:t xml:space="preserve">was </w:t>
      </w:r>
      <w:r w:rsidR="00656AE0" w:rsidRPr="00656AE0">
        <w:rPr>
          <w:rFonts w:cs="Times New Roman"/>
          <w:color w:val="000000" w:themeColor="text1"/>
          <w:szCs w:val="20"/>
          <w:lang w:val="en-US"/>
        </w:rPr>
        <w:t>consulted</w:t>
      </w:r>
      <w:proofErr w:type="gramEnd"/>
      <w:r w:rsidR="00114C64" w:rsidRPr="006616E8">
        <w:rPr>
          <w:rFonts w:cs="Times New Roman"/>
          <w:color w:val="000000" w:themeColor="text1"/>
          <w:szCs w:val="20"/>
          <w:lang w:val="en-US"/>
        </w:rPr>
        <w:t>.</w:t>
      </w:r>
      <w:r w:rsidR="00874513">
        <w:rPr>
          <w:rFonts w:cs="Times New Roman"/>
          <w:color w:val="000000" w:themeColor="text1"/>
          <w:szCs w:val="20"/>
          <w:lang w:val="en-US"/>
        </w:rPr>
        <w:t xml:space="preserve"> </w:t>
      </w:r>
      <w:r w:rsidR="00874513" w:rsidRPr="00874513">
        <w:rPr>
          <w:rFonts w:cs="Times New Roman"/>
          <w:color w:val="000000" w:themeColor="text1"/>
          <w:szCs w:val="20"/>
          <w:lang w:val="en-US"/>
        </w:rPr>
        <w:t>As a result, it was determined that the word</w:t>
      </w:r>
      <w:r w:rsidR="00874513">
        <w:rPr>
          <w:rFonts w:cs="Times New Roman"/>
          <w:color w:val="000000" w:themeColor="text1"/>
          <w:szCs w:val="20"/>
          <w:lang w:val="en-US"/>
        </w:rPr>
        <w:t>s in the German textbook overlap</w:t>
      </w:r>
      <w:r w:rsidR="00874513" w:rsidRPr="00874513">
        <w:rPr>
          <w:rFonts w:cs="Times New Roman"/>
          <w:color w:val="000000" w:themeColor="text1"/>
          <w:szCs w:val="20"/>
          <w:lang w:val="en-US"/>
        </w:rPr>
        <w:t xml:space="preserve"> with the most frequently used words in the</w:t>
      </w:r>
      <w:r w:rsidR="00C841E5">
        <w:rPr>
          <w:rFonts w:cs="Times New Roman"/>
          <w:color w:val="000000" w:themeColor="text1"/>
          <w:szCs w:val="20"/>
          <w:lang w:val="en-US"/>
        </w:rPr>
        <w:t xml:space="preserve"> </w:t>
      </w:r>
      <w:r w:rsidR="00C841E5" w:rsidRPr="00874513">
        <w:rPr>
          <w:rFonts w:cs="Times New Roman"/>
          <w:color w:val="000000" w:themeColor="text1"/>
          <w:szCs w:val="20"/>
          <w:lang w:val="en-US"/>
        </w:rPr>
        <w:t>written</w:t>
      </w:r>
      <w:r w:rsidR="00C841E5">
        <w:rPr>
          <w:rFonts w:cs="Times New Roman"/>
          <w:color w:val="000000" w:themeColor="text1"/>
          <w:szCs w:val="20"/>
          <w:lang w:val="en-US"/>
        </w:rPr>
        <w:t xml:space="preserve"> German</w:t>
      </w:r>
      <w:r w:rsidR="00874513" w:rsidRPr="00874513">
        <w:rPr>
          <w:rFonts w:cs="Times New Roman"/>
          <w:color w:val="000000" w:themeColor="text1"/>
          <w:szCs w:val="20"/>
          <w:lang w:val="en-US"/>
        </w:rPr>
        <w:t xml:space="preserve"> by 26.09% and by 33.45% with the most frequently used words in the</w:t>
      </w:r>
      <w:r w:rsidR="00C841E5">
        <w:rPr>
          <w:rFonts w:cs="Times New Roman"/>
          <w:color w:val="000000" w:themeColor="text1"/>
          <w:szCs w:val="20"/>
          <w:lang w:val="en-US"/>
        </w:rPr>
        <w:t xml:space="preserve"> </w:t>
      </w:r>
      <w:r w:rsidR="00C841E5" w:rsidRPr="00874513">
        <w:rPr>
          <w:rFonts w:cs="Times New Roman"/>
          <w:color w:val="000000" w:themeColor="text1"/>
          <w:szCs w:val="20"/>
          <w:lang w:val="en-US"/>
        </w:rPr>
        <w:t>spoken</w:t>
      </w:r>
      <w:r w:rsidR="00C841E5">
        <w:rPr>
          <w:rFonts w:cs="Times New Roman"/>
          <w:color w:val="000000" w:themeColor="text1"/>
          <w:szCs w:val="20"/>
          <w:lang w:val="en-US"/>
        </w:rPr>
        <w:t xml:space="preserve"> German</w:t>
      </w:r>
      <w:r w:rsidR="00874513" w:rsidRPr="00874513">
        <w:rPr>
          <w:rFonts w:cs="Times New Roman"/>
          <w:color w:val="000000" w:themeColor="text1"/>
          <w:szCs w:val="20"/>
          <w:lang w:val="en-US"/>
        </w:rPr>
        <w:t>.</w:t>
      </w:r>
      <w:r w:rsidR="001807D8">
        <w:rPr>
          <w:rFonts w:cs="Times New Roman"/>
          <w:color w:val="000000" w:themeColor="text1"/>
          <w:szCs w:val="20"/>
          <w:lang w:val="en-US"/>
        </w:rPr>
        <w:t xml:space="preserve"> </w:t>
      </w:r>
      <w:r w:rsidR="001807D8" w:rsidRPr="001807D8">
        <w:rPr>
          <w:rFonts w:cs="Times New Roman"/>
          <w:color w:val="000000" w:themeColor="text1"/>
          <w:szCs w:val="20"/>
          <w:lang w:val="en-US"/>
        </w:rPr>
        <w:t xml:space="preserve">The reason for this inconsistency seems to </w:t>
      </w:r>
      <w:r w:rsidR="001807D8">
        <w:rPr>
          <w:rFonts w:cs="Times New Roman"/>
          <w:color w:val="000000" w:themeColor="text1"/>
          <w:szCs w:val="20"/>
          <w:lang w:val="en-US"/>
        </w:rPr>
        <w:t>be that the words in the text</w:t>
      </w:r>
      <w:r w:rsidR="001807D8" w:rsidRPr="001807D8">
        <w:rPr>
          <w:rFonts w:cs="Times New Roman"/>
          <w:color w:val="000000" w:themeColor="text1"/>
          <w:szCs w:val="20"/>
          <w:lang w:val="en-US"/>
        </w:rPr>
        <w:t xml:space="preserve">book </w:t>
      </w:r>
      <w:proofErr w:type="gramStart"/>
      <w:r w:rsidR="001807D8" w:rsidRPr="001807D8">
        <w:rPr>
          <w:rFonts w:cs="Times New Roman"/>
          <w:color w:val="000000" w:themeColor="text1"/>
          <w:szCs w:val="20"/>
          <w:lang w:val="en-US"/>
        </w:rPr>
        <w:t>are chosen</w:t>
      </w:r>
      <w:proofErr w:type="gramEnd"/>
      <w:r w:rsidR="001807D8" w:rsidRPr="001807D8">
        <w:rPr>
          <w:rFonts w:cs="Times New Roman"/>
          <w:color w:val="000000" w:themeColor="text1"/>
          <w:szCs w:val="20"/>
          <w:lang w:val="en-US"/>
        </w:rPr>
        <w:t xml:space="preserve"> according to the semantic field</w:t>
      </w:r>
      <w:r w:rsidR="001807D8">
        <w:rPr>
          <w:rFonts w:cs="Times New Roman"/>
          <w:color w:val="000000" w:themeColor="text1"/>
          <w:szCs w:val="20"/>
          <w:lang w:val="en-US"/>
        </w:rPr>
        <w:t>. T</w:t>
      </w:r>
      <w:r w:rsidR="001807D8" w:rsidRPr="001807D8">
        <w:rPr>
          <w:rFonts w:cs="Times New Roman"/>
          <w:color w:val="000000" w:themeColor="text1"/>
          <w:szCs w:val="20"/>
          <w:lang w:val="en-US"/>
        </w:rPr>
        <w:t>herefore, many words that are rarely used are included in the book due to the semantic field.</w:t>
      </w:r>
    </w:p>
    <w:p w14:paraId="07DD9B9C" w14:textId="460820D8" w:rsidR="00A94565" w:rsidRPr="007A052C" w:rsidRDefault="0049590D" w:rsidP="00A94565">
      <w:pPr>
        <w:spacing w:line="240" w:lineRule="auto"/>
        <w:ind w:left="284"/>
        <w:rPr>
          <w:rFonts w:cs="Times New Roman"/>
          <w:b/>
          <w:bCs/>
          <w:color w:val="000000" w:themeColor="text1"/>
          <w:szCs w:val="20"/>
          <w:lang w:val="en-US"/>
        </w:rPr>
      </w:pPr>
      <w:r w:rsidRPr="007A052C">
        <w:rPr>
          <w:rFonts w:cs="Times New Roman"/>
          <w:b/>
          <w:bCs/>
          <w:color w:val="000000" w:themeColor="text1"/>
          <w:szCs w:val="20"/>
          <w:lang w:val="en-US"/>
        </w:rPr>
        <w:t xml:space="preserve"> </w:t>
      </w:r>
    </w:p>
    <w:p w14:paraId="5BA7702F" w14:textId="77777777" w:rsidR="00A94565" w:rsidRPr="007A052C" w:rsidRDefault="00A94565" w:rsidP="00A94565">
      <w:pPr>
        <w:spacing w:line="240" w:lineRule="auto"/>
        <w:ind w:left="284"/>
        <w:rPr>
          <w:rFonts w:cs="Times New Roman"/>
          <w:b/>
          <w:bCs/>
          <w:color w:val="000000" w:themeColor="text1"/>
          <w:szCs w:val="20"/>
          <w:lang w:val="en-US"/>
        </w:rPr>
      </w:pPr>
    </w:p>
    <w:p w14:paraId="4187A3F9" w14:textId="77777777" w:rsidR="00A94565" w:rsidRDefault="00A94565" w:rsidP="00A94565">
      <w:pPr>
        <w:autoSpaceDE w:val="0"/>
        <w:autoSpaceDN w:val="0"/>
        <w:adjustRightInd w:val="0"/>
        <w:spacing w:line="240" w:lineRule="auto"/>
        <w:ind w:left="284"/>
        <w:jc w:val="center"/>
        <w:rPr>
          <w:rStyle w:val="Balk2Char"/>
          <w:rFonts w:cs="Times New Roman"/>
          <w:color w:val="000000" w:themeColor="text1"/>
        </w:rPr>
      </w:pPr>
      <w:r>
        <w:rPr>
          <w:rStyle w:val="Balk2Char"/>
          <w:rFonts w:cs="Times New Roman"/>
          <w:color w:val="000000" w:themeColor="text1"/>
        </w:rPr>
        <w:t>Özet</w:t>
      </w:r>
    </w:p>
    <w:p w14:paraId="775FE9D1" w14:textId="70C6BD10" w:rsidR="0049590D" w:rsidRPr="00C401EB" w:rsidRDefault="009E2251" w:rsidP="0049590D">
      <w:pPr>
        <w:autoSpaceDE w:val="0"/>
        <w:autoSpaceDN w:val="0"/>
        <w:adjustRightInd w:val="0"/>
        <w:spacing w:line="240" w:lineRule="auto"/>
        <w:ind w:left="284"/>
        <w:rPr>
          <w:rFonts w:eastAsia="TimesNewRomanPSMT" w:cs="Times New Roman"/>
          <w:color w:val="000000" w:themeColor="text1"/>
          <w:szCs w:val="20"/>
        </w:rPr>
      </w:pPr>
      <w:r>
        <w:rPr>
          <w:rFonts w:cs="Times New Roman"/>
          <w:color w:val="000000" w:themeColor="text1"/>
          <w:szCs w:val="20"/>
        </w:rPr>
        <w:t xml:space="preserve">Kelime hazinesi hem ana dili edinimde hem de yabancı dil öğreniminde merkezi bir konumda </w:t>
      </w:r>
      <w:r w:rsidR="009C1D1D">
        <w:rPr>
          <w:rFonts w:cs="Times New Roman"/>
          <w:color w:val="000000" w:themeColor="text1"/>
          <w:szCs w:val="20"/>
        </w:rPr>
        <w:t>yer almaktadır</w:t>
      </w:r>
      <w:r>
        <w:rPr>
          <w:rFonts w:cs="Times New Roman"/>
          <w:color w:val="000000" w:themeColor="text1"/>
          <w:szCs w:val="20"/>
        </w:rPr>
        <w:t>. Almanca, sahip olduğu yüzbinlerce kelimeyle kelime hazinesi bağlamında zengin dillerden biridir. Fakat yapılan araştırmalar Almancada en sık kullanılan bin kelimenin güncel olarak dilsel iletişimde kullanılan tüm kelimelerin neredeyse dörtte üçünü oluşturduğu göstermektedir.</w:t>
      </w:r>
      <w:r w:rsidR="00C2149A">
        <w:rPr>
          <w:rFonts w:cs="Times New Roman"/>
          <w:color w:val="000000" w:themeColor="text1"/>
          <w:szCs w:val="20"/>
        </w:rPr>
        <w:t xml:space="preserve"> Bu bağlamda, yabanc</w:t>
      </w:r>
      <w:r w:rsidR="004652EB">
        <w:rPr>
          <w:rFonts w:cs="Times New Roman"/>
          <w:color w:val="000000" w:themeColor="text1"/>
          <w:szCs w:val="20"/>
        </w:rPr>
        <w:t>ı dil olarak Almanca ders kitaplarında</w:t>
      </w:r>
      <w:r w:rsidR="00C2149A">
        <w:rPr>
          <w:rFonts w:cs="Times New Roman"/>
          <w:color w:val="000000" w:themeColor="text1"/>
          <w:szCs w:val="20"/>
        </w:rPr>
        <w:t xml:space="preserve"> öğretilmesi hedeflenen kelimelerin Almancada en sık kullanılan bu kelimelerle ne oranda örtüştüğü merak uyandıran bir soru olarak durmaktadır.</w:t>
      </w:r>
      <w:r w:rsidR="004652EB">
        <w:rPr>
          <w:rFonts w:cs="Times New Roman"/>
          <w:color w:val="000000" w:themeColor="text1"/>
          <w:szCs w:val="20"/>
        </w:rPr>
        <w:t xml:space="preserve"> Yurt dışında bu soruya yanıt arayan bazı çalışmalar yapılmış olsa da</w:t>
      </w:r>
      <w:r w:rsidR="006A71FC">
        <w:rPr>
          <w:rFonts w:cs="Times New Roman"/>
          <w:color w:val="000000" w:themeColor="text1"/>
          <w:szCs w:val="20"/>
        </w:rPr>
        <w:t xml:space="preserve"> Türk yazarlı Almanca ders kitaplarını bu çerçevede inceleyen çalışmalar eksiktir</w:t>
      </w:r>
      <w:r w:rsidR="004652EB">
        <w:rPr>
          <w:rFonts w:cs="Times New Roman"/>
          <w:color w:val="000000" w:themeColor="text1"/>
          <w:szCs w:val="20"/>
        </w:rPr>
        <w:t>.</w:t>
      </w:r>
      <w:r w:rsidR="006A71FC">
        <w:rPr>
          <w:rFonts w:cs="Times New Roman"/>
          <w:color w:val="000000" w:themeColor="text1"/>
          <w:szCs w:val="20"/>
        </w:rPr>
        <w:t xml:space="preserve"> Ayrıca yurt dışındaki çalışmaların genellikle yazı diline odaklanıp konuşma dilini göz ardı etmesi bir başka eksiklik olarak değerlendirilebilir.</w:t>
      </w:r>
      <w:r>
        <w:rPr>
          <w:rFonts w:cs="Times New Roman"/>
          <w:color w:val="000000" w:themeColor="text1"/>
          <w:szCs w:val="20"/>
        </w:rPr>
        <w:t xml:space="preserve"> </w:t>
      </w:r>
      <w:r w:rsidR="000E0EA9" w:rsidRPr="000E0EA9">
        <w:rPr>
          <w:rFonts w:cs="Times New Roman"/>
          <w:color w:val="000000" w:themeColor="text1"/>
          <w:szCs w:val="20"/>
        </w:rPr>
        <w:t>Bu</w:t>
      </w:r>
      <w:r w:rsidR="006A71FC">
        <w:rPr>
          <w:rFonts w:cs="Times New Roman"/>
          <w:color w:val="000000" w:themeColor="text1"/>
          <w:szCs w:val="20"/>
        </w:rPr>
        <w:t xml:space="preserve"> nedenle</w:t>
      </w:r>
      <w:r w:rsidR="00B537C9">
        <w:rPr>
          <w:rFonts w:cs="Times New Roman"/>
          <w:color w:val="000000" w:themeColor="text1"/>
          <w:szCs w:val="20"/>
        </w:rPr>
        <w:t>, bu</w:t>
      </w:r>
      <w:r w:rsidR="000E0EA9" w:rsidRPr="000E0EA9">
        <w:rPr>
          <w:rFonts w:cs="Times New Roman"/>
          <w:color w:val="000000" w:themeColor="text1"/>
          <w:szCs w:val="20"/>
        </w:rPr>
        <w:t xml:space="preserve"> çalışmada “</w:t>
      </w:r>
      <w:proofErr w:type="spellStart"/>
      <w:r w:rsidR="000E0EA9" w:rsidRPr="000E0EA9">
        <w:rPr>
          <w:rFonts w:cs="Times New Roman"/>
          <w:color w:val="000000" w:themeColor="text1"/>
          <w:szCs w:val="20"/>
        </w:rPr>
        <w:t>Wie</w:t>
      </w:r>
      <w:proofErr w:type="spellEnd"/>
      <w:r w:rsidR="000E0EA9" w:rsidRPr="000E0EA9">
        <w:rPr>
          <w:rFonts w:cs="Times New Roman"/>
          <w:color w:val="000000" w:themeColor="text1"/>
          <w:szCs w:val="20"/>
        </w:rPr>
        <w:t xml:space="preserve"> bitte? A1.1” adlı Almanca ders kitabındaki kelimeleri Almanca yazı dilinde ve konuşma dilinde en sık kullanılan 1.000 kelime ile karşılaştırmak amaçlanmıştır. Almanca yazı dilinde en sık kullanılan kelimeleri belirlemek için Berlin-</w:t>
      </w:r>
      <w:proofErr w:type="spellStart"/>
      <w:r w:rsidR="000E0EA9" w:rsidRPr="000E0EA9">
        <w:rPr>
          <w:rFonts w:cs="Times New Roman"/>
          <w:color w:val="000000" w:themeColor="text1"/>
          <w:szCs w:val="20"/>
        </w:rPr>
        <w:t>Brandenburg</w:t>
      </w:r>
      <w:proofErr w:type="spellEnd"/>
      <w:r w:rsidR="000E0EA9" w:rsidRPr="000E0EA9">
        <w:rPr>
          <w:rFonts w:cs="Times New Roman"/>
          <w:color w:val="000000" w:themeColor="text1"/>
          <w:szCs w:val="20"/>
        </w:rPr>
        <w:t xml:space="preserve"> Bilim Akademisi tarafından geliştirilen “</w:t>
      </w:r>
      <w:proofErr w:type="spellStart"/>
      <w:r w:rsidR="000E0EA9" w:rsidRPr="000E0EA9">
        <w:rPr>
          <w:rFonts w:cs="Times New Roman"/>
          <w:color w:val="000000" w:themeColor="text1"/>
          <w:szCs w:val="20"/>
        </w:rPr>
        <w:t>Digitales</w:t>
      </w:r>
      <w:proofErr w:type="spellEnd"/>
      <w:r w:rsidR="000E0EA9" w:rsidRPr="000E0EA9">
        <w:rPr>
          <w:rFonts w:cs="Times New Roman"/>
          <w:color w:val="000000" w:themeColor="text1"/>
          <w:szCs w:val="20"/>
        </w:rPr>
        <w:t xml:space="preserve"> </w:t>
      </w:r>
      <w:proofErr w:type="spellStart"/>
      <w:r w:rsidR="000E0EA9" w:rsidRPr="000E0EA9">
        <w:rPr>
          <w:rFonts w:cs="Times New Roman"/>
          <w:color w:val="000000" w:themeColor="text1"/>
          <w:szCs w:val="20"/>
        </w:rPr>
        <w:t>Wörterbuch</w:t>
      </w:r>
      <w:proofErr w:type="spellEnd"/>
      <w:r w:rsidR="000E0EA9" w:rsidRPr="000E0EA9">
        <w:rPr>
          <w:rFonts w:cs="Times New Roman"/>
          <w:color w:val="000000" w:themeColor="text1"/>
          <w:szCs w:val="20"/>
        </w:rPr>
        <w:t xml:space="preserve"> der </w:t>
      </w:r>
      <w:proofErr w:type="spellStart"/>
      <w:r w:rsidR="000E0EA9" w:rsidRPr="000E0EA9">
        <w:rPr>
          <w:rFonts w:cs="Times New Roman"/>
          <w:color w:val="000000" w:themeColor="text1"/>
          <w:szCs w:val="20"/>
        </w:rPr>
        <w:t>deutschen</w:t>
      </w:r>
      <w:proofErr w:type="spellEnd"/>
      <w:r w:rsidR="000E0EA9" w:rsidRPr="000E0EA9">
        <w:rPr>
          <w:rFonts w:cs="Times New Roman"/>
          <w:color w:val="000000" w:themeColor="text1"/>
          <w:szCs w:val="20"/>
        </w:rPr>
        <w:t xml:space="preserve"> </w:t>
      </w:r>
      <w:proofErr w:type="spellStart"/>
      <w:r w:rsidR="000E0EA9" w:rsidRPr="000E0EA9">
        <w:rPr>
          <w:rFonts w:cs="Times New Roman"/>
          <w:color w:val="000000" w:themeColor="text1"/>
          <w:szCs w:val="20"/>
        </w:rPr>
        <w:t>Sprache</w:t>
      </w:r>
      <w:proofErr w:type="spellEnd"/>
      <w:r w:rsidR="000E0EA9" w:rsidRPr="000E0EA9">
        <w:rPr>
          <w:rFonts w:cs="Times New Roman"/>
          <w:color w:val="000000" w:themeColor="text1"/>
          <w:szCs w:val="20"/>
        </w:rPr>
        <w:t xml:space="preserve">” (DWDS) adlı referans derlem kullanılmıştır. Konuşma dilinde en sık kullanılan kelimeleri belirlemek için </w:t>
      </w:r>
      <w:proofErr w:type="spellStart"/>
      <w:r w:rsidR="000E0EA9" w:rsidRPr="000E0EA9">
        <w:rPr>
          <w:rFonts w:cs="Times New Roman"/>
          <w:color w:val="000000" w:themeColor="text1"/>
          <w:szCs w:val="20"/>
        </w:rPr>
        <w:t>Leibniz</w:t>
      </w:r>
      <w:proofErr w:type="spellEnd"/>
      <w:r w:rsidR="000E0EA9" w:rsidRPr="000E0EA9">
        <w:rPr>
          <w:rFonts w:cs="Times New Roman"/>
          <w:color w:val="000000" w:themeColor="text1"/>
          <w:szCs w:val="20"/>
        </w:rPr>
        <w:t xml:space="preserve"> Alman Dili Enstitüsü (IDS) tarafından geliştirilen “</w:t>
      </w:r>
      <w:proofErr w:type="spellStart"/>
      <w:r w:rsidR="000E0EA9" w:rsidRPr="000E0EA9">
        <w:rPr>
          <w:rFonts w:cs="Times New Roman"/>
          <w:color w:val="000000" w:themeColor="text1"/>
          <w:szCs w:val="20"/>
        </w:rPr>
        <w:t>Datenbank</w:t>
      </w:r>
      <w:proofErr w:type="spellEnd"/>
      <w:r w:rsidR="000E0EA9" w:rsidRPr="000E0EA9">
        <w:rPr>
          <w:rFonts w:cs="Times New Roman"/>
          <w:color w:val="000000" w:themeColor="text1"/>
          <w:szCs w:val="20"/>
        </w:rPr>
        <w:t xml:space="preserve"> </w:t>
      </w:r>
      <w:proofErr w:type="spellStart"/>
      <w:r w:rsidR="000E0EA9" w:rsidRPr="000E0EA9">
        <w:rPr>
          <w:rFonts w:cs="Times New Roman"/>
          <w:color w:val="000000" w:themeColor="text1"/>
          <w:szCs w:val="20"/>
        </w:rPr>
        <w:t>für</w:t>
      </w:r>
      <w:proofErr w:type="spellEnd"/>
      <w:r w:rsidR="000E0EA9" w:rsidRPr="000E0EA9">
        <w:rPr>
          <w:rFonts w:cs="Times New Roman"/>
          <w:color w:val="000000" w:themeColor="text1"/>
          <w:szCs w:val="20"/>
        </w:rPr>
        <w:t xml:space="preserve"> </w:t>
      </w:r>
      <w:proofErr w:type="spellStart"/>
      <w:r w:rsidR="000E0EA9" w:rsidRPr="000E0EA9">
        <w:rPr>
          <w:rFonts w:cs="Times New Roman"/>
          <w:color w:val="000000" w:themeColor="text1"/>
          <w:szCs w:val="20"/>
        </w:rPr>
        <w:t>Gesprochenes</w:t>
      </w:r>
      <w:proofErr w:type="spellEnd"/>
      <w:r w:rsidR="000E0EA9" w:rsidRPr="000E0EA9">
        <w:rPr>
          <w:rFonts w:cs="Times New Roman"/>
          <w:color w:val="000000" w:themeColor="text1"/>
          <w:szCs w:val="20"/>
        </w:rPr>
        <w:t xml:space="preserve"> </w:t>
      </w:r>
      <w:proofErr w:type="spellStart"/>
      <w:r w:rsidR="000E0EA9" w:rsidRPr="000E0EA9">
        <w:rPr>
          <w:rFonts w:cs="Times New Roman"/>
          <w:color w:val="000000" w:themeColor="text1"/>
          <w:szCs w:val="20"/>
        </w:rPr>
        <w:t>Deutsch</w:t>
      </w:r>
      <w:proofErr w:type="spellEnd"/>
      <w:r w:rsidR="000E0EA9" w:rsidRPr="000E0EA9">
        <w:rPr>
          <w:rFonts w:cs="Times New Roman"/>
          <w:color w:val="000000" w:themeColor="text1"/>
          <w:szCs w:val="20"/>
        </w:rPr>
        <w:t>” (DGD) adlı referans derleme başvurulmuştur. Yapılan analiz sonucu</w:t>
      </w:r>
      <w:r w:rsidR="00A86E95">
        <w:rPr>
          <w:rFonts w:cs="Times New Roman"/>
          <w:color w:val="000000" w:themeColor="text1"/>
          <w:szCs w:val="20"/>
        </w:rPr>
        <w:t>nda Almanca ders kitabındaki kelimeler ile Almanca yazı dili</w:t>
      </w:r>
      <w:r w:rsidR="000E0EA9" w:rsidRPr="000E0EA9">
        <w:rPr>
          <w:rFonts w:cs="Times New Roman"/>
          <w:color w:val="000000" w:themeColor="text1"/>
          <w:szCs w:val="20"/>
        </w:rPr>
        <w:t xml:space="preserve"> derlem</w:t>
      </w:r>
      <w:r w:rsidR="00A86E95">
        <w:rPr>
          <w:rFonts w:cs="Times New Roman"/>
          <w:color w:val="000000" w:themeColor="text1"/>
          <w:szCs w:val="20"/>
        </w:rPr>
        <w:t>in</w:t>
      </w:r>
      <w:r w:rsidR="000E0EA9" w:rsidRPr="000E0EA9">
        <w:rPr>
          <w:rFonts w:cs="Times New Roman"/>
          <w:color w:val="000000" w:themeColor="text1"/>
          <w:szCs w:val="20"/>
        </w:rPr>
        <w:t>de en sık kullanılan 1.000 kelimenin %26,09 oranı</w:t>
      </w:r>
      <w:r w:rsidR="00A86E95">
        <w:rPr>
          <w:rFonts w:cs="Times New Roman"/>
          <w:color w:val="000000" w:themeColor="text1"/>
          <w:szCs w:val="20"/>
        </w:rPr>
        <w:t>nda örtüştüğü; Almanca konuşma dili</w:t>
      </w:r>
      <w:r w:rsidR="000E0EA9" w:rsidRPr="000E0EA9">
        <w:rPr>
          <w:rFonts w:cs="Times New Roman"/>
          <w:color w:val="000000" w:themeColor="text1"/>
          <w:szCs w:val="20"/>
        </w:rPr>
        <w:t xml:space="preserve"> derlem</w:t>
      </w:r>
      <w:r w:rsidR="00A86E95">
        <w:rPr>
          <w:rFonts w:cs="Times New Roman"/>
          <w:color w:val="000000" w:themeColor="text1"/>
          <w:szCs w:val="20"/>
        </w:rPr>
        <w:t>in</w:t>
      </w:r>
      <w:r w:rsidR="000E0EA9" w:rsidRPr="000E0EA9">
        <w:rPr>
          <w:rFonts w:cs="Times New Roman"/>
          <w:color w:val="000000" w:themeColor="text1"/>
          <w:szCs w:val="20"/>
        </w:rPr>
        <w:t>de en sık kullanılan 1.000 kelimeyle örtüşme oranın ise %33,45 olduğu tespit edilmiştir.</w:t>
      </w:r>
      <w:r w:rsidR="00F9011E">
        <w:rPr>
          <w:rFonts w:cs="Times New Roman"/>
          <w:color w:val="000000" w:themeColor="text1"/>
          <w:szCs w:val="20"/>
        </w:rPr>
        <w:t xml:space="preserve"> </w:t>
      </w:r>
      <w:r w:rsidR="00F9011E" w:rsidRPr="00F9011E">
        <w:rPr>
          <w:rFonts w:cs="Times New Roman"/>
          <w:color w:val="000000" w:themeColor="text1"/>
          <w:szCs w:val="20"/>
        </w:rPr>
        <w:t xml:space="preserve">Bu </w:t>
      </w:r>
      <w:r w:rsidR="001807D8">
        <w:rPr>
          <w:rFonts w:cs="Times New Roman"/>
          <w:color w:val="000000" w:themeColor="text1"/>
          <w:szCs w:val="20"/>
        </w:rPr>
        <w:t>uyuşmazlığın</w:t>
      </w:r>
      <w:r w:rsidR="00F9011E" w:rsidRPr="00F9011E">
        <w:rPr>
          <w:rFonts w:cs="Times New Roman"/>
          <w:color w:val="000000" w:themeColor="text1"/>
          <w:szCs w:val="20"/>
        </w:rPr>
        <w:t xml:space="preserve"> nedeni ders kitabındaki kelimelerin</w:t>
      </w:r>
      <w:r w:rsidR="001807D8">
        <w:rPr>
          <w:rFonts w:cs="Times New Roman"/>
          <w:color w:val="000000" w:themeColor="text1"/>
          <w:szCs w:val="20"/>
        </w:rPr>
        <w:t xml:space="preserve"> genellikle</w:t>
      </w:r>
      <w:r w:rsidR="00F9011E" w:rsidRPr="00F9011E">
        <w:rPr>
          <w:rFonts w:cs="Times New Roman"/>
          <w:color w:val="000000" w:themeColor="text1"/>
          <w:szCs w:val="20"/>
        </w:rPr>
        <w:t xml:space="preserve"> kavram alanına göre seçilmesi ve bu nedenle</w:t>
      </w:r>
      <w:r w:rsidR="00355030">
        <w:rPr>
          <w:rFonts w:cs="Times New Roman"/>
          <w:color w:val="000000" w:themeColor="text1"/>
          <w:szCs w:val="20"/>
        </w:rPr>
        <w:t xml:space="preserve"> Almancada</w:t>
      </w:r>
      <w:r w:rsidR="00F9011E" w:rsidRPr="00F9011E">
        <w:rPr>
          <w:rFonts w:cs="Times New Roman"/>
          <w:color w:val="000000" w:themeColor="text1"/>
          <w:szCs w:val="20"/>
        </w:rPr>
        <w:t xml:space="preserve"> nadiren kullanılan birçok kelimenin kavram alanı ilişkisinden dolayı kitapta yer alması gibi görünmektedir.</w:t>
      </w:r>
    </w:p>
    <w:p w14:paraId="0BAA6CB0" w14:textId="3599EB24" w:rsidR="00A94565" w:rsidRPr="00C401EB" w:rsidRDefault="00A94565" w:rsidP="00A94565">
      <w:pPr>
        <w:autoSpaceDE w:val="0"/>
        <w:autoSpaceDN w:val="0"/>
        <w:adjustRightInd w:val="0"/>
        <w:spacing w:line="240" w:lineRule="auto"/>
        <w:ind w:left="284"/>
        <w:rPr>
          <w:rFonts w:eastAsia="TimesNewRomanPSMT" w:cs="Times New Roman"/>
          <w:color w:val="000000" w:themeColor="text1"/>
          <w:szCs w:val="20"/>
        </w:rPr>
      </w:pPr>
    </w:p>
    <w:p w14:paraId="24185EA0" w14:textId="1D9985C9" w:rsidR="006C6D28" w:rsidRDefault="006C6D28" w:rsidP="00A94565">
      <w:pPr>
        <w:spacing w:line="360" w:lineRule="auto"/>
        <w:ind w:left="284"/>
        <w:rPr>
          <w:rFonts w:cs="Times New Roman"/>
          <w:color w:val="000000" w:themeColor="text1"/>
        </w:rPr>
      </w:pPr>
    </w:p>
    <w:p w14:paraId="55F2ECED" w14:textId="77777777" w:rsidR="00A94565" w:rsidRPr="00C401EB" w:rsidRDefault="00A94565" w:rsidP="00A94565">
      <w:pPr>
        <w:pStyle w:val="Balk2"/>
        <w:rPr>
          <w:color w:val="000000" w:themeColor="text1"/>
        </w:rPr>
      </w:pPr>
      <w:r w:rsidRPr="00C401EB">
        <w:rPr>
          <w:color w:val="000000" w:themeColor="text1"/>
        </w:rPr>
        <w:lastRenderedPageBreak/>
        <w:t xml:space="preserve">    </w:t>
      </w:r>
      <w:bookmarkStart w:id="2" w:name="_Toc500237699"/>
      <w:r w:rsidRPr="00C401EB">
        <w:rPr>
          <w:color w:val="000000" w:themeColor="text1"/>
        </w:rPr>
        <w:t>Giriş</w:t>
      </w:r>
      <w:bookmarkEnd w:id="2"/>
    </w:p>
    <w:p w14:paraId="637820E7" w14:textId="77777777" w:rsidR="00A94565" w:rsidRPr="00C401EB" w:rsidRDefault="00A94565" w:rsidP="00A94565">
      <w:pPr>
        <w:rPr>
          <w:color w:val="000000" w:themeColor="text1"/>
        </w:rPr>
      </w:pPr>
    </w:p>
    <w:p w14:paraId="089D7517" w14:textId="77777777" w:rsidR="00A40A5C" w:rsidRDefault="00430803" w:rsidP="00444BE6">
      <w:pPr>
        <w:spacing w:line="360" w:lineRule="auto"/>
        <w:ind w:left="284"/>
        <w:rPr>
          <w:rFonts w:eastAsia="TimesNewRomanPSMT" w:cs="Times New Roman"/>
          <w:color w:val="000000" w:themeColor="text1"/>
          <w:sz w:val="24"/>
          <w:szCs w:val="24"/>
        </w:rPr>
      </w:pPr>
      <w:r>
        <w:rPr>
          <w:rFonts w:cs="Times New Roman"/>
          <w:color w:val="000000" w:themeColor="text1"/>
          <w:sz w:val="24"/>
          <w:szCs w:val="24"/>
        </w:rPr>
        <w:t>Bir dil konuşucusunun sahip olduğu kelime hazinesi, o dilde bildiği tüm kelimeleri kapsar</w:t>
      </w:r>
      <w:r w:rsidR="00444BE6" w:rsidRPr="00444BE6">
        <w:rPr>
          <w:rFonts w:cs="Times New Roman"/>
          <w:color w:val="000000" w:themeColor="text1"/>
          <w:sz w:val="24"/>
          <w:szCs w:val="24"/>
        </w:rPr>
        <w:t xml:space="preserve"> (</w:t>
      </w:r>
      <w:proofErr w:type="spellStart"/>
      <w:r w:rsidR="00444BE6" w:rsidRPr="00444BE6">
        <w:rPr>
          <w:rFonts w:cs="Times New Roman"/>
          <w:color w:val="000000" w:themeColor="text1"/>
          <w:sz w:val="24"/>
          <w:szCs w:val="24"/>
        </w:rPr>
        <w:t>Tschirner</w:t>
      </w:r>
      <w:proofErr w:type="spellEnd"/>
      <w:r w:rsidR="00444BE6" w:rsidRPr="00444BE6">
        <w:rPr>
          <w:rFonts w:cs="Times New Roman"/>
          <w:color w:val="000000" w:themeColor="text1"/>
          <w:sz w:val="24"/>
          <w:szCs w:val="24"/>
        </w:rPr>
        <w:t>, 2010). Kelime hazinesi, dils</w:t>
      </w:r>
      <w:r w:rsidR="00EA11FA">
        <w:rPr>
          <w:rFonts w:cs="Times New Roman"/>
          <w:color w:val="000000" w:themeColor="text1"/>
          <w:sz w:val="24"/>
          <w:szCs w:val="24"/>
        </w:rPr>
        <w:t>el iletişimin en önemli ögesi olarak gösterilir</w:t>
      </w:r>
      <w:r w:rsidR="00444BE6" w:rsidRPr="00444BE6">
        <w:rPr>
          <w:rFonts w:cs="Times New Roman"/>
          <w:color w:val="000000" w:themeColor="text1"/>
          <w:sz w:val="24"/>
          <w:szCs w:val="24"/>
        </w:rPr>
        <w:t xml:space="preserve"> (</w:t>
      </w:r>
      <w:proofErr w:type="spellStart"/>
      <w:r w:rsidR="00444BE6" w:rsidRPr="00444BE6">
        <w:rPr>
          <w:rFonts w:cs="Times New Roman"/>
          <w:color w:val="000000" w:themeColor="text1"/>
          <w:sz w:val="24"/>
          <w:szCs w:val="24"/>
        </w:rPr>
        <w:t>B</w:t>
      </w:r>
      <w:r w:rsidR="00EA11FA">
        <w:rPr>
          <w:rFonts w:cs="Times New Roman"/>
          <w:color w:val="000000" w:themeColor="text1"/>
          <w:sz w:val="24"/>
          <w:szCs w:val="24"/>
        </w:rPr>
        <w:t>arcroft</w:t>
      </w:r>
      <w:proofErr w:type="spellEnd"/>
      <w:r w:rsidR="00EA11FA">
        <w:rPr>
          <w:rFonts w:cs="Times New Roman"/>
          <w:color w:val="000000" w:themeColor="text1"/>
          <w:sz w:val="24"/>
          <w:szCs w:val="24"/>
        </w:rPr>
        <w:t>, 2016). Çünkü yanlış</w:t>
      </w:r>
      <w:r w:rsidR="00444BE6" w:rsidRPr="00444BE6">
        <w:rPr>
          <w:rFonts w:cs="Times New Roman"/>
          <w:color w:val="000000" w:themeColor="text1"/>
          <w:sz w:val="24"/>
          <w:szCs w:val="24"/>
        </w:rPr>
        <w:t xml:space="preserve"> kullanılan dil bilgisel yapılar</w:t>
      </w:r>
      <w:r>
        <w:rPr>
          <w:rFonts w:cs="Times New Roman"/>
          <w:color w:val="000000" w:themeColor="text1"/>
          <w:sz w:val="24"/>
          <w:szCs w:val="24"/>
        </w:rPr>
        <w:t>ın aksine</w:t>
      </w:r>
      <w:r w:rsidR="00444BE6" w:rsidRPr="00444BE6">
        <w:rPr>
          <w:rFonts w:cs="Times New Roman"/>
          <w:color w:val="000000" w:themeColor="text1"/>
          <w:sz w:val="24"/>
          <w:szCs w:val="24"/>
        </w:rPr>
        <w:t xml:space="preserve"> yanlış kelime </w:t>
      </w:r>
      <w:r w:rsidR="00EA11FA">
        <w:rPr>
          <w:rFonts w:cs="Times New Roman"/>
          <w:color w:val="000000" w:themeColor="text1"/>
          <w:sz w:val="24"/>
          <w:szCs w:val="24"/>
        </w:rPr>
        <w:t>kullanımı</w:t>
      </w:r>
      <w:r w:rsidR="00444BE6" w:rsidRPr="00444BE6">
        <w:rPr>
          <w:rFonts w:cs="Times New Roman"/>
          <w:color w:val="000000" w:themeColor="text1"/>
          <w:sz w:val="24"/>
          <w:szCs w:val="24"/>
        </w:rPr>
        <w:t xml:space="preserve"> iletişimi tamamen engelleyebilir</w:t>
      </w:r>
      <w:r w:rsidR="00EA11FA">
        <w:rPr>
          <w:rFonts w:cs="Times New Roman"/>
          <w:color w:val="000000" w:themeColor="text1"/>
          <w:sz w:val="24"/>
          <w:szCs w:val="24"/>
        </w:rPr>
        <w:t xml:space="preserve"> (</w:t>
      </w:r>
      <w:proofErr w:type="spellStart"/>
      <w:r w:rsidR="00EA11FA">
        <w:rPr>
          <w:rFonts w:cs="Times New Roman"/>
          <w:color w:val="000000" w:themeColor="text1"/>
          <w:sz w:val="24"/>
          <w:szCs w:val="24"/>
        </w:rPr>
        <w:t>Barcroft</w:t>
      </w:r>
      <w:proofErr w:type="spellEnd"/>
      <w:r w:rsidR="00EA11FA">
        <w:rPr>
          <w:rFonts w:cs="Times New Roman"/>
          <w:color w:val="000000" w:themeColor="text1"/>
          <w:sz w:val="24"/>
          <w:szCs w:val="24"/>
        </w:rPr>
        <w:t xml:space="preserve"> </w:t>
      </w:r>
      <w:r w:rsidR="00EA11FA" w:rsidRPr="00444BE6">
        <w:rPr>
          <w:rFonts w:cs="Times New Roman"/>
          <w:color w:val="000000" w:themeColor="text1"/>
          <w:sz w:val="24"/>
          <w:szCs w:val="24"/>
        </w:rPr>
        <w:t>2016)</w:t>
      </w:r>
      <w:r w:rsidR="00444BE6" w:rsidRPr="00444BE6">
        <w:rPr>
          <w:rFonts w:cs="Times New Roman"/>
          <w:color w:val="000000" w:themeColor="text1"/>
          <w:sz w:val="24"/>
          <w:szCs w:val="24"/>
        </w:rPr>
        <w:t>.</w:t>
      </w:r>
      <w:r w:rsidR="00EA11FA">
        <w:rPr>
          <w:rFonts w:cs="Times New Roman"/>
          <w:color w:val="000000" w:themeColor="text1"/>
          <w:sz w:val="24"/>
          <w:szCs w:val="24"/>
        </w:rPr>
        <w:t xml:space="preserve"> </w:t>
      </w:r>
      <w:r w:rsidR="00444BE6" w:rsidRPr="00444BE6">
        <w:rPr>
          <w:rFonts w:eastAsia="TimesNewRomanPSMT" w:cs="Times New Roman"/>
          <w:color w:val="000000" w:themeColor="text1"/>
          <w:sz w:val="24"/>
          <w:szCs w:val="24"/>
        </w:rPr>
        <w:t>Bir kişinin dille iletişime geçebilmesi için gereken kelime hazinesi; içinde bulunduğu döneme, bölgeye, iletişim durumuna ve hakkında konuşulan alana göre farklılık gösterebilir.</w:t>
      </w:r>
      <w:r w:rsidR="00434FAB">
        <w:rPr>
          <w:rFonts w:eastAsia="TimesNewRomanPSMT" w:cs="Times New Roman"/>
          <w:color w:val="000000" w:themeColor="text1"/>
          <w:sz w:val="24"/>
          <w:szCs w:val="24"/>
        </w:rPr>
        <w:t xml:space="preserve"> Fakat günlük hayatta kullanılan kelimelerin sınırlı bir sayıda olduğu söylenebilir. Örneğin Almancada</w:t>
      </w:r>
      <w:r w:rsidR="00444BE6" w:rsidRPr="00444BE6">
        <w:rPr>
          <w:rFonts w:eastAsia="TimesNewRomanPSMT" w:cs="Times New Roman"/>
          <w:color w:val="000000" w:themeColor="text1"/>
          <w:sz w:val="24"/>
          <w:szCs w:val="24"/>
        </w:rPr>
        <w:t xml:space="preserve"> 500.000’e yakın farklı anlam taşıyan yaklaşık 250.000 kelime tespit edilmiş olsa da aktif olarak en sık kullan</w:t>
      </w:r>
      <w:r w:rsidR="00434FAB">
        <w:rPr>
          <w:rFonts w:eastAsia="TimesNewRomanPSMT" w:cs="Times New Roman"/>
          <w:color w:val="000000" w:themeColor="text1"/>
          <w:sz w:val="24"/>
          <w:szCs w:val="24"/>
        </w:rPr>
        <w:t>ılan 1.000 kelime, günlük</w:t>
      </w:r>
      <w:r w:rsidR="00444BE6" w:rsidRPr="00444BE6">
        <w:rPr>
          <w:rFonts w:eastAsia="TimesNewRomanPSMT" w:cs="Times New Roman"/>
          <w:color w:val="000000" w:themeColor="text1"/>
          <w:sz w:val="24"/>
          <w:szCs w:val="24"/>
        </w:rPr>
        <w:t xml:space="preserve"> dilsel iletişimde kullanılan kelimelerin çok büyük bir bölümünü olu</w:t>
      </w:r>
      <w:r w:rsidR="00A40A5C">
        <w:rPr>
          <w:rFonts w:eastAsia="TimesNewRomanPSMT" w:cs="Times New Roman"/>
          <w:color w:val="000000" w:themeColor="text1"/>
          <w:sz w:val="24"/>
          <w:szCs w:val="24"/>
        </w:rPr>
        <w:t>şturmaktadır (</w:t>
      </w:r>
      <w:proofErr w:type="spellStart"/>
      <w:r w:rsidR="00A40A5C">
        <w:rPr>
          <w:rFonts w:eastAsia="TimesNewRomanPSMT" w:cs="Times New Roman"/>
          <w:color w:val="000000" w:themeColor="text1"/>
          <w:sz w:val="24"/>
          <w:szCs w:val="24"/>
        </w:rPr>
        <w:t>Tschirner</w:t>
      </w:r>
      <w:proofErr w:type="spellEnd"/>
      <w:r w:rsidR="00A40A5C">
        <w:rPr>
          <w:rFonts w:eastAsia="TimesNewRomanPSMT" w:cs="Times New Roman"/>
          <w:color w:val="000000" w:themeColor="text1"/>
          <w:sz w:val="24"/>
          <w:szCs w:val="24"/>
        </w:rPr>
        <w:t>, 2010).</w:t>
      </w:r>
    </w:p>
    <w:p w14:paraId="463F48F4" w14:textId="72DDF903" w:rsidR="00A94565" w:rsidRDefault="00444BE6" w:rsidP="00444BE6">
      <w:pPr>
        <w:spacing w:line="360" w:lineRule="auto"/>
        <w:ind w:left="284"/>
        <w:rPr>
          <w:rFonts w:eastAsia="TimesNewRomanPSMT" w:cs="Times New Roman"/>
          <w:color w:val="000000" w:themeColor="text1"/>
          <w:sz w:val="24"/>
          <w:szCs w:val="24"/>
        </w:rPr>
      </w:pPr>
      <w:r w:rsidRPr="00444BE6">
        <w:rPr>
          <w:rFonts w:eastAsia="TimesNewRomanPSMT" w:cs="Times New Roman"/>
          <w:color w:val="000000" w:themeColor="text1"/>
          <w:sz w:val="24"/>
          <w:szCs w:val="24"/>
        </w:rPr>
        <w:t xml:space="preserve">Kelime hazinesi, dilsel iletişimin temel unsurlarından biri olduğu için yalnızca ana dili ediniminde değil yabancı dil öğreniminde de son derece önemli bir konumdadır. </w:t>
      </w:r>
      <w:r w:rsidRPr="00444BE6">
        <w:rPr>
          <w:rFonts w:eastAsia="TimesNewRomanPSMT" w:cs="Times New Roman"/>
          <w:i/>
          <w:color w:val="000000" w:themeColor="text1"/>
          <w:sz w:val="24"/>
          <w:szCs w:val="24"/>
        </w:rPr>
        <w:t>“Yabancı bir dille girdiği iletişimde kelimeleri doğru bir şekilde kullanabilen kişiler, kendilerini açık ve farklı şekillerde ifade edebilirler”</w:t>
      </w:r>
      <w:r w:rsidR="00C46783">
        <w:rPr>
          <w:rStyle w:val="DipnotBavurusu"/>
          <w:rFonts w:eastAsia="TimesNewRomanPSMT" w:cs="Times New Roman"/>
          <w:color w:val="000000" w:themeColor="text1"/>
          <w:sz w:val="24"/>
          <w:szCs w:val="24"/>
        </w:rPr>
        <w:footnoteReference w:id="3"/>
      </w:r>
      <w:r w:rsidRPr="00444BE6">
        <w:rPr>
          <w:rFonts w:eastAsia="TimesNewRomanPSMT" w:cs="Times New Roman"/>
          <w:color w:val="000000" w:themeColor="text1"/>
          <w:sz w:val="24"/>
          <w:szCs w:val="24"/>
        </w:rPr>
        <w:t xml:space="preserve"> (</w:t>
      </w:r>
      <w:proofErr w:type="spellStart"/>
      <w:r w:rsidRPr="00444BE6">
        <w:rPr>
          <w:rFonts w:eastAsia="TimesNewRomanPSMT" w:cs="Times New Roman"/>
          <w:color w:val="000000" w:themeColor="text1"/>
          <w:sz w:val="24"/>
          <w:szCs w:val="24"/>
        </w:rPr>
        <w:t>Surkamp</w:t>
      </w:r>
      <w:proofErr w:type="spellEnd"/>
      <w:r w:rsidRPr="00444BE6">
        <w:rPr>
          <w:rFonts w:eastAsia="TimesNewRomanPSMT" w:cs="Times New Roman"/>
          <w:color w:val="000000" w:themeColor="text1"/>
          <w:sz w:val="24"/>
          <w:szCs w:val="24"/>
        </w:rPr>
        <w:t xml:space="preserve">, </w:t>
      </w:r>
      <w:r w:rsidR="00A40A5C">
        <w:rPr>
          <w:rFonts w:eastAsia="TimesNewRomanPSMT" w:cs="Times New Roman"/>
          <w:color w:val="000000" w:themeColor="text1"/>
          <w:sz w:val="24"/>
          <w:szCs w:val="24"/>
        </w:rPr>
        <w:t xml:space="preserve">2017: 378). </w:t>
      </w:r>
      <w:r w:rsidRPr="00444BE6">
        <w:rPr>
          <w:rFonts w:eastAsia="TimesNewRomanPSMT" w:cs="Times New Roman"/>
          <w:color w:val="000000" w:themeColor="text1"/>
          <w:sz w:val="24"/>
          <w:szCs w:val="24"/>
        </w:rPr>
        <w:t>Geleneksel yabancı dil eğitiminde öğrencilerin hedef dildeki kelimelerle en çok karşılaştığı yer ders kitaplarıdır.</w:t>
      </w:r>
      <w:r w:rsidR="004D0647">
        <w:rPr>
          <w:rFonts w:eastAsia="TimesNewRomanPSMT" w:cs="Times New Roman"/>
          <w:color w:val="000000" w:themeColor="text1"/>
          <w:sz w:val="24"/>
          <w:szCs w:val="24"/>
        </w:rPr>
        <w:t xml:space="preserve"> Bu nedenle, d</w:t>
      </w:r>
      <w:r w:rsidRPr="00444BE6">
        <w:rPr>
          <w:rFonts w:eastAsia="TimesNewRomanPSMT" w:cs="Times New Roman"/>
          <w:color w:val="000000" w:themeColor="text1"/>
          <w:sz w:val="24"/>
          <w:szCs w:val="24"/>
        </w:rPr>
        <w:t>ers kitaplarındaki kelimelerin hedef dilde aktif olarak en sık kullanılan kelimelerle ne derecede örtüştüğünü</w:t>
      </w:r>
      <w:r w:rsidR="00A423D2">
        <w:rPr>
          <w:rFonts w:eastAsia="TimesNewRomanPSMT" w:cs="Times New Roman"/>
          <w:color w:val="000000" w:themeColor="text1"/>
          <w:sz w:val="24"/>
          <w:szCs w:val="24"/>
        </w:rPr>
        <w:t xml:space="preserve"> o dilin</w:t>
      </w:r>
      <w:r w:rsidRPr="00444BE6">
        <w:rPr>
          <w:rFonts w:eastAsia="TimesNewRomanPSMT" w:cs="Times New Roman"/>
          <w:color w:val="000000" w:themeColor="text1"/>
          <w:sz w:val="24"/>
          <w:szCs w:val="24"/>
        </w:rPr>
        <w:t xml:space="preserve"> referans derlemler</w:t>
      </w:r>
      <w:r w:rsidR="00A423D2">
        <w:rPr>
          <w:rFonts w:eastAsia="TimesNewRomanPSMT" w:cs="Times New Roman"/>
          <w:color w:val="000000" w:themeColor="text1"/>
          <w:sz w:val="24"/>
          <w:szCs w:val="24"/>
        </w:rPr>
        <w:t>i</w:t>
      </w:r>
      <w:r w:rsidRPr="00444BE6">
        <w:rPr>
          <w:rFonts w:eastAsia="TimesNewRomanPSMT" w:cs="Times New Roman"/>
          <w:color w:val="000000" w:themeColor="text1"/>
          <w:sz w:val="24"/>
          <w:szCs w:val="24"/>
        </w:rPr>
        <w:t xml:space="preserve"> aracılığıyla inceleyen bazı ç</w:t>
      </w:r>
      <w:r w:rsidR="004D0647">
        <w:rPr>
          <w:rFonts w:eastAsia="TimesNewRomanPSMT" w:cs="Times New Roman"/>
          <w:color w:val="000000" w:themeColor="text1"/>
          <w:sz w:val="24"/>
          <w:szCs w:val="24"/>
        </w:rPr>
        <w:t>alışmalar yapılmıştır (</w:t>
      </w:r>
      <w:proofErr w:type="spellStart"/>
      <w:r w:rsidR="004D0647">
        <w:rPr>
          <w:rFonts w:eastAsia="TimesNewRomanPSMT" w:cs="Times New Roman"/>
          <w:color w:val="000000" w:themeColor="text1"/>
          <w:sz w:val="24"/>
          <w:szCs w:val="24"/>
        </w:rPr>
        <w:t>Alexiou</w:t>
      </w:r>
      <w:proofErr w:type="spellEnd"/>
      <w:r w:rsidR="004D0647">
        <w:rPr>
          <w:rFonts w:eastAsia="TimesNewRomanPSMT" w:cs="Times New Roman"/>
          <w:color w:val="000000" w:themeColor="text1"/>
          <w:sz w:val="24"/>
          <w:szCs w:val="24"/>
        </w:rPr>
        <w:t xml:space="preserve"> &amp;</w:t>
      </w:r>
      <w:r w:rsidRPr="00444BE6">
        <w:rPr>
          <w:rFonts w:eastAsia="TimesNewRomanPSMT" w:cs="Times New Roman"/>
          <w:color w:val="000000" w:themeColor="text1"/>
          <w:sz w:val="24"/>
          <w:szCs w:val="24"/>
        </w:rPr>
        <w:t xml:space="preserve"> </w:t>
      </w:r>
      <w:proofErr w:type="spellStart"/>
      <w:r w:rsidRPr="00444BE6">
        <w:rPr>
          <w:rFonts w:eastAsia="TimesNewRomanPSMT" w:cs="Times New Roman"/>
          <w:color w:val="000000" w:themeColor="text1"/>
          <w:sz w:val="24"/>
          <w:szCs w:val="24"/>
        </w:rPr>
        <w:t>Ko</w:t>
      </w:r>
      <w:r w:rsidR="004D0647">
        <w:rPr>
          <w:rFonts w:eastAsia="TimesNewRomanPSMT" w:cs="Times New Roman"/>
          <w:color w:val="000000" w:themeColor="text1"/>
          <w:sz w:val="24"/>
          <w:szCs w:val="24"/>
        </w:rPr>
        <w:t>nstantakis</w:t>
      </w:r>
      <w:proofErr w:type="spellEnd"/>
      <w:r w:rsidR="004D0647">
        <w:rPr>
          <w:rFonts w:eastAsia="TimesNewRomanPSMT" w:cs="Times New Roman"/>
          <w:color w:val="000000" w:themeColor="text1"/>
          <w:sz w:val="24"/>
          <w:szCs w:val="24"/>
        </w:rPr>
        <w:t xml:space="preserve">, 2009; </w:t>
      </w:r>
      <w:proofErr w:type="spellStart"/>
      <w:r w:rsidR="004D0647">
        <w:rPr>
          <w:rFonts w:eastAsia="TimesNewRomanPSMT" w:cs="Times New Roman"/>
          <w:color w:val="000000" w:themeColor="text1"/>
          <w:sz w:val="24"/>
          <w:szCs w:val="24"/>
        </w:rPr>
        <w:t>Lymperakakis</w:t>
      </w:r>
      <w:proofErr w:type="spellEnd"/>
      <w:r w:rsidR="004D0647">
        <w:rPr>
          <w:rFonts w:eastAsia="TimesNewRomanPSMT" w:cs="Times New Roman"/>
          <w:color w:val="000000" w:themeColor="text1"/>
          <w:sz w:val="24"/>
          <w:szCs w:val="24"/>
        </w:rPr>
        <w:t xml:space="preserve"> &amp;</w:t>
      </w:r>
      <w:r w:rsidRPr="00444BE6">
        <w:rPr>
          <w:rFonts w:eastAsia="TimesNewRomanPSMT" w:cs="Times New Roman"/>
          <w:color w:val="000000" w:themeColor="text1"/>
          <w:sz w:val="24"/>
          <w:szCs w:val="24"/>
        </w:rPr>
        <w:t xml:space="preserve"> </w:t>
      </w:r>
      <w:proofErr w:type="spellStart"/>
      <w:r w:rsidRPr="00444BE6">
        <w:rPr>
          <w:rFonts w:eastAsia="TimesNewRomanPSMT" w:cs="Times New Roman"/>
          <w:color w:val="000000" w:themeColor="text1"/>
          <w:sz w:val="24"/>
          <w:szCs w:val="24"/>
        </w:rPr>
        <w:t>Sapiridou</w:t>
      </w:r>
      <w:proofErr w:type="spellEnd"/>
      <w:r w:rsidRPr="00444BE6">
        <w:rPr>
          <w:rFonts w:eastAsia="TimesNewRomanPSMT" w:cs="Times New Roman"/>
          <w:color w:val="000000" w:themeColor="text1"/>
          <w:sz w:val="24"/>
          <w:szCs w:val="24"/>
        </w:rPr>
        <w:t xml:space="preserve">, 2010). </w:t>
      </w:r>
      <w:proofErr w:type="spellStart"/>
      <w:r w:rsidRPr="00444BE6">
        <w:rPr>
          <w:rFonts w:eastAsia="TimesNewRomanPSMT" w:cs="Times New Roman"/>
          <w:color w:val="000000" w:themeColor="text1"/>
          <w:sz w:val="24"/>
          <w:szCs w:val="24"/>
        </w:rPr>
        <w:t>Alexiou</w:t>
      </w:r>
      <w:proofErr w:type="spellEnd"/>
      <w:r w:rsidRPr="00444BE6">
        <w:rPr>
          <w:rFonts w:eastAsia="TimesNewRomanPSMT" w:cs="Times New Roman"/>
          <w:color w:val="000000" w:themeColor="text1"/>
          <w:sz w:val="24"/>
          <w:szCs w:val="24"/>
        </w:rPr>
        <w:t xml:space="preserve"> ve </w:t>
      </w:r>
      <w:proofErr w:type="spellStart"/>
      <w:r w:rsidRPr="00444BE6">
        <w:rPr>
          <w:rFonts w:eastAsia="TimesNewRomanPSMT" w:cs="Times New Roman"/>
          <w:color w:val="000000" w:themeColor="text1"/>
          <w:sz w:val="24"/>
          <w:szCs w:val="24"/>
        </w:rPr>
        <w:t>Konstantakis</w:t>
      </w:r>
      <w:proofErr w:type="spellEnd"/>
      <w:r w:rsidRPr="00444BE6">
        <w:rPr>
          <w:rFonts w:eastAsia="TimesNewRomanPSMT" w:cs="Times New Roman"/>
          <w:color w:val="000000" w:themeColor="text1"/>
          <w:sz w:val="24"/>
          <w:szCs w:val="24"/>
        </w:rPr>
        <w:t xml:space="preserve"> (2009) yaptıkları çalışmada Yunanistan’daki okullarda kullanılan A1 dil seviyeli beş İngilizce ders kitabını ele almış ve bu kitaplardaki kelimeleri İngilizce referans derlemlerinde en sık kullanılan kelimelerle karşılaştırmıştır. </w:t>
      </w:r>
      <w:proofErr w:type="spellStart"/>
      <w:r w:rsidRPr="00444BE6">
        <w:rPr>
          <w:rFonts w:eastAsia="TimesNewRomanPSMT" w:cs="Times New Roman"/>
          <w:color w:val="000000" w:themeColor="text1"/>
          <w:sz w:val="24"/>
          <w:szCs w:val="24"/>
        </w:rPr>
        <w:t>Lymperakakis</w:t>
      </w:r>
      <w:proofErr w:type="spellEnd"/>
      <w:r w:rsidRPr="00444BE6">
        <w:rPr>
          <w:rFonts w:eastAsia="TimesNewRomanPSMT" w:cs="Times New Roman"/>
          <w:color w:val="000000" w:themeColor="text1"/>
          <w:sz w:val="24"/>
          <w:szCs w:val="24"/>
        </w:rPr>
        <w:t xml:space="preserve"> ve </w:t>
      </w:r>
      <w:proofErr w:type="spellStart"/>
      <w:r w:rsidRPr="00444BE6">
        <w:rPr>
          <w:rFonts w:eastAsia="TimesNewRomanPSMT" w:cs="Times New Roman"/>
          <w:color w:val="000000" w:themeColor="text1"/>
          <w:sz w:val="24"/>
          <w:szCs w:val="24"/>
        </w:rPr>
        <w:t>Sapiridou</w:t>
      </w:r>
      <w:proofErr w:type="spellEnd"/>
      <w:r w:rsidRPr="00444BE6">
        <w:rPr>
          <w:rFonts w:eastAsia="TimesNewRomanPSMT" w:cs="Times New Roman"/>
          <w:color w:val="000000" w:themeColor="text1"/>
          <w:sz w:val="24"/>
          <w:szCs w:val="24"/>
        </w:rPr>
        <w:t xml:space="preserve"> (2010) ise bu çalışmayı yabancı dil olarak Almanca ders kitaplarına uyarlamış ve “</w:t>
      </w:r>
      <w:proofErr w:type="spellStart"/>
      <w:r w:rsidRPr="00444BE6">
        <w:rPr>
          <w:rFonts w:eastAsia="TimesNewRomanPSMT" w:cs="Times New Roman"/>
          <w:color w:val="000000" w:themeColor="text1"/>
          <w:sz w:val="24"/>
          <w:szCs w:val="24"/>
        </w:rPr>
        <w:t>Deutsch</w:t>
      </w:r>
      <w:proofErr w:type="spellEnd"/>
      <w:r w:rsidRPr="00444BE6">
        <w:rPr>
          <w:rFonts w:eastAsia="TimesNewRomanPSMT" w:cs="Times New Roman"/>
          <w:color w:val="000000" w:themeColor="text1"/>
          <w:sz w:val="24"/>
          <w:szCs w:val="24"/>
        </w:rPr>
        <w:t xml:space="preserve"> – </w:t>
      </w:r>
      <w:proofErr w:type="spellStart"/>
      <w:r w:rsidRPr="00444BE6">
        <w:rPr>
          <w:rFonts w:eastAsia="TimesNewRomanPSMT" w:cs="Times New Roman"/>
          <w:color w:val="000000" w:themeColor="text1"/>
          <w:sz w:val="24"/>
          <w:szCs w:val="24"/>
        </w:rPr>
        <w:t>ein</w:t>
      </w:r>
      <w:proofErr w:type="spellEnd"/>
      <w:r w:rsidRPr="00444BE6">
        <w:rPr>
          <w:rFonts w:eastAsia="TimesNewRomanPSMT" w:cs="Times New Roman"/>
          <w:color w:val="000000" w:themeColor="text1"/>
          <w:sz w:val="24"/>
          <w:szCs w:val="24"/>
        </w:rPr>
        <w:t xml:space="preserve"> Hit!” adlı kitaptaki kelimeleri iki Almanca referans derlemindeki en sık kullanılan kelimelerle karşılaştırmıştır. Yabancı dil olarak Almanca öğretimi açısından bakıldığında özellikle </w:t>
      </w:r>
      <w:proofErr w:type="spellStart"/>
      <w:r w:rsidRPr="00444BE6">
        <w:rPr>
          <w:rFonts w:eastAsia="TimesNewRomanPSMT" w:cs="Times New Roman"/>
          <w:color w:val="000000" w:themeColor="text1"/>
          <w:sz w:val="24"/>
          <w:szCs w:val="24"/>
        </w:rPr>
        <w:t>Lymperakakis</w:t>
      </w:r>
      <w:proofErr w:type="spellEnd"/>
      <w:r w:rsidRPr="00444BE6">
        <w:rPr>
          <w:rFonts w:eastAsia="TimesNewRomanPSMT" w:cs="Times New Roman"/>
          <w:color w:val="000000" w:themeColor="text1"/>
          <w:sz w:val="24"/>
          <w:szCs w:val="24"/>
        </w:rPr>
        <w:t xml:space="preserve"> ve </w:t>
      </w:r>
      <w:proofErr w:type="spellStart"/>
      <w:r w:rsidRPr="00444BE6">
        <w:rPr>
          <w:rFonts w:eastAsia="TimesNewRomanPSMT" w:cs="Times New Roman"/>
          <w:color w:val="000000" w:themeColor="text1"/>
          <w:sz w:val="24"/>
          <w:szCs w:val="24"/>
        </w:rPr>
        <w:t>Sapiridou</w:t>
      </w:r>
      <w:proofErr w:type="spellEnd"/>
      <w:r w:rsidRPr="00444BE6">
        <w:rPr>
          <w:rFonts w:eastAsia="TimesNewRomanPSMT" w:cs="Times New Roman"/>
          <w:color w:val="000000" w:themeColor="text1"/>
          <w:sz w:val="24"/>
          <w:szCs w:val="24"/>
        </w:rPr>
        <w:t xml:space="preserve"> (2010) tarafından ulaşılan sonuçlar ilginçtir, çünkü incelenen kitaptaki kelimelerin Almancada en sık kullanılan kelimelerle yalnızca % 38,5 oranında örtüştüğü tespit edilmiştir. Fakat ne </w:t>
      </w:r>
      <w:proofErr w:type="spellStart"/>
      <w:r w:rsidRPr="00444BE6">
        <w:rPr>
          <w:rFonts w:eastAsia="TimesNewRomanPSMT" w:cs="Times New Roman"/>
          <w:color w:val="000000" w:themeColor="text1"/>
          <w:sz w:val="24"/>
          <w:szCs w:val="24"/>
        </w:rPr>
        <w:t>Alexiou</w:t>
      </w:r>
      <w:proofErr w:type="spellEnd"/>
      <w:r w:rsidRPr="00444BE6">
        <w:rPr>
          <w:rFonts w:eastAsia="TimesNewRomanPSMT" w:cs="Times New Roman"/>
          <w:color w:val="000000" w:themeColor="text1"/>
          <w:sz w:val="24"/>
          <w:szCs w:val="24"/>
        </w:rPr>
        <w:t xml:space="preserve"> ve </w:t>
      </w:r>
      <w:proofErr w:type="spellStart"/>
      <w:r w:rsidRPr="00444BE6">
        <w:rPr>
          <w:rFonts w:eastAsia="TimesNewRomanPSMT" w:cs="Times New Roman"/>
          <w:color w:val="000000" w:themeColor="text1"/>
          <w:sz w:val="24"/>
          <w:szCs w:val="24"/>
        </w:rPr>
        <w:t>Konstantakis</w:t>
      </w:r>
      <w:proofErr w:type="spellEnd"/>
      <w:r w:rsidRPr="00444BE6">
        <w:rPr>
          <w:rFonts w:eastAsia="TimesNewRomanPSMT" w:cs="Times New Roman"/>
          <w:color w:val="000000" w:themeColor="text1"/>
          <w:sz w:val="24"/>
          <w:szCs w:val="24"/>
        </w:rPr>
        <w:t xml:space="preserve"> (2009) tarafından yapılan çalışmada ne de </w:t>
      </w:r>
      <w:proofErr w:type="spellStart"/>
      <w:r w:rsidRPr="00444BE6">
        <w:rPr>
          <w:rFonts w:eastAsia="TimesNewRomanPSMT" w:cs="Times New Roman"/>
          <w:color w:val="000000" w:themeColor="text1"/>
          <w:sz w:val="24"/>
          <w:szCs w:val="24"/>
        </w:rPr>
        <w:t>Lymperakakis</w:t>
      </w:r>
      <w:proofErr w:type="spellEnd"/>
      <w:r w:rsidRPr="00444BE6">
        <w:rPr>
          <w:rFonts w:eastAsia="TimesNewRomanPSMT" w:cs="Times New Roman"/>
          <w:color w:val="000000" w:themeColor="text1"/>
          <w:sz w:val="24"/>
          <w:szCs w:val="24"/>
        </w:rPr>
        <w:t xml:space="preserve"> ve </w:t>
      </w:r>
      <w:proofErr w:type="spellStart"/>
      <w:r w:rsidRPr="00444BE6">
        <w:rPr>
          <w:rFonts w:eastAsia="TimesNewRomanPSMT" w:cs="Times New Roman"/>
          <w:color w:val="000000" w:themeColor="text1"/>
          <w:sz w:val="24"/>
          <w:szCs w:val="24"/>
        </w:rPr>
        <w:t>Sapiridou</w:t>
      </w:r>
      <w:proofErr w:type="spellEnd"/>
      <w:r w:rsidRPr="00444BE6">
        <w:rPr>
          <w:rFonts w:eastAsia="TimesNewRomanPSMT" w:cs="Times New Roman"/>
          <w:color w:val="000000" w:themeColor="text1"/>
          <w:sz w:val="24"/>
          <w:szCs w:val="24"/>
        </w:rPr>
        <w:t xml:space="preserve"> (2010) tarafından yapılan çalışmada konuşma dili derlemleri dikkate alınmıştır. Her iki çalışmada da yalnızca yazı diline yönelik derlemler kullanılmıştır. Bu çalışmada ise ele al</w:t>
      </w:r>
      <w:r w:rsidR="004D0647">
        <w:rPr>
          <w:rFonts w:eastAsia="TimesNewRomanPSMT" w:cs="Times New Roman"/>
          <w:color w:val="000000" w:themeColor="text1"/>
          <w:sz w:val="24"/>
          <w:szCs w:val="24"/>
        </w:rPr>
        <w:t>ınan “</w:t>
      </w:r>
      <w:proofErr w:type="spellStart"/>
      <w:r w:rsidR="004D0647">
        <w:rPr>
          <w:rFonts w:eastAsia="TimesNewRomanPSMT" w:cs="Times New Roman"/>
          <w:color w:val="000000" w:themeColor="text1"/>
          <w:sz w:val="24"/>
          <w:szCs w:val="24"/>
        </w:rPr>
        <w:t>Wie</w:t>
      </w:r>
      <w:proofErr w:type="spellEnd"/>
      <w:r w:rsidR="004D0647">
        <w:rPr>
          <w:rFonts w:eastAsia="TimesNewRomanPSMT" w:cs="Times New Roman"/>
          <w:color w:val="000000" w:themeColor="text1"/>
          <w:sz w:val="24"/>
          <w:szCs w:val="24"/>
        </w:rPr>
        <w:t xml:space="preserve"> bitte? A1.1” (Öztürk, </w:t>
      </w:r>
      <w:proofErr w:type="spellStart"/>
      <w:r w:rsidR="004D0647">
        <w:rPr>
          <w:rFonts w:eastAsia="TimesNewRomanPSMT" w:cs="Times New Roman"/>
          <w:color w:val="000000" w:themeColor="text1"/>
          <w:sz w:val="24"/>
          <w:szCs w:val="24"/>
        </w:rPr>
        <w:t>İncebel</w:t>
      </w:r>
      <w:proofErr w:type="spellEnd"/>
      <w:r w:rsidR="004D0647">
        <w:rPr>
          <w:rFonts w:eastAsia="TimesNewRomanPSMT" w:cs="Times New Roman"/>
          <w:color w:val="000000" w:themeColor="text1"/>
          <w:sz w:val="24"/>
          <w:szCs w:val="24"/>
        </w:rPr>
        <w:t xml:space="preserve">, </w:t>
      </w:r>
      <w:r w:rsidR="004D0647">
        <w:rPr>
          <w:rFonts w:eastAsia="TimesNewRomanPSMT" w:cs="Times New Roman"/>
          <w:color w:val="000000" w:themeColor="text1"/>
          <w:sz w:val="24"/>
          <w:szCs w:val="24"/>
        </w:rPr>
        <w:lastRenderedPageBreak/>
        <w:t>Balkan, Yıldırım &amp;</w:t>
      </w:r>
      <w:r w:rsidRPr="00444BE6">
        <w:rPr>
          <w:rFonts w:eastAsia="TimesNewRomanPSMT" w:cs="Times New Roman"/>
          <w:color w:val="000000" w:themeColor="text1"/>
          <w:sz w:val="24"/>
          <w:szCs w:val="24"/>
        </w:rPr>
        <w:t xml:space="preserve"> </w:t>
      </w:r>
      <w:proofErr w:type="spellStart"/>
      <w:r w:rsidRPr="00444BE6">
        <w:rPr>
          <w:rFonts w:eastAsia="TimesNewRomanPSMT" w:cs="Times New Roman"/>
          <w:color w:val="000000" w:themeColor="text1"/>
          <w:sz w:val="24"/>
          <w:szCs w:val="24"/>
        </w:rPr>
        <w:t>Canoğlu</w:t>
      </w:r>
      <w:proofErr w:type="spellEnd"/>
      <w:r w:rsidRPr="00444BE6">
        <w:rPr>
          <w:rFonts w:eastAsia="TimesNewRomanPSMT" w:cs="Times New Roman"/>
          <w:color w:val="000000" w:themeColor="text1"/>
          <w:sz w:val="24"/>
          <w:szCs w:val="24"/>
        </w:rPr>
        <w:t>, 2019) adlı Almanca ders kitabındaki kelimeler hem yazı dili hem de konuşma dili derlemlerindeki en sık kullanılan kelimelerle karşılaştırılmıştır. Bu bağlamda, çalışma bir yandan alanda daha önce yapılmış çalışmaların Türkiye’deki okullarda kullanılan bir Almanca ders kitabına yönelik uyarlaması konumundayken, diğer yandan daha önceki çalışmalarda bir eksiklik olarak gördüğü konuşma dili derlemini de incelemeye dâhil ederek alana ek bir katkı sunma hedefindedir.</w:t>
      </w:r>
      <w:r w:rsidR="00A94565" w:rsidRPr="00C401EB">
        <w:rPr>
          <w:rFonts w:eastAsia="TimesNewRomanPSMT" w:cs="Times New Roman"/>
          <w:color w:val="000000" w:themeColor="text1"/>
          <w:sz w:val="24"/>
          <w:szCs w:val="24"/>
        </w:rPr>
        <w:tab/>
      </w:r>
    </w:p>
    <w:p w14:paraId="2A46CDE6" w14:textId="198F1527" w:rsidR="00444BE6" w:rsidRPr="00C401EB" w:rsidRDefault="00444BE6" w:rsidP="00444BE6">
      <w:pPr>
        <w:spacing w:line="360" w:lineRule="auto"/>
        <w:ind w:left="284"/>
        <w:rPr>
          <w:rFonts w:eastAsia="TimesNewRomanPSMT" w:cs="Times New Roman"/>
          <w:color w:val="000000" w:themeColor="text1"/>
          <w:sz w:val="24"/>
          <w:szCs w:val="24"/>
        </w:rPr>
      </w:pPr>
      <w:r w:rsidRPr="00444BE6">
        <w:rPr>
          <w:rFonts w:eastAsia="TimesNewRomanPSMT" w:cs="Times New Roman"/>
          <w:color w:val="000000" w:themeColor="text1"/>
          <w:sz w:val="24"/>
          <w:szCs w:val="24"/>
        </w:rPr>
        <w:t>Çalışmanın amacı Türkiye’de Milli Eğitim Bakanlığına bağlı ortaöğretim kurumlarında yabancı dil olarak Almanca öğretimine yönelik kullanılan “</w:t>
      </w:r>
      <w:proofErr w:type="spellStart"/>
      <w:r w:rsidRPr="00444BE6">
        <w:rPr>
          <w:rFonts w:eastAsia="TimesNewRomanPSMT" w:cs="Times New Roman"/>
          <w:color w:val="000000" w:themeColor="text1"/>
          <w:sz w:val="24"/>
          <w:szCs w:val="24"/>
        </w:rPr>
        <w:t>Wie</w:t>
      </w:r>
      <w:proofErr w:type="spellEnd"/>
      <w:r w:rsidRPr="00444BE6">
        <w:rPr>
          <w:rFonts w:eastAsia="TimesNewRomanPSMT" w:cs="Times New Roman"/>
          <w:color w:val="000000" w:themeColor="text1"/>
          <w:sz w:val="24"/>
          <w:szCs w:val="24"/>
        </w:rPr>
        <w:t xml:space="preserve"> bitte? A1.1” adlı ders </w:t>
      </w:r>
      <w:r w:rsidR="00FC5DAA">
        <w:rPr>
          <w:rFonts w:eastAsia="TimesNewRomanPSMT" w:cs="Times New Roman"/>
          <w:color w:val="000000" w:themeColor="text1"/>
          <w:sz w:val="24"/>
          <w:szCs w:val="24"/>
        </w:rPr>
        <w:t>kitabındaki kelimelerin</w:t>
      </w:r>
      <w:r w:rsidRPr="00444BE6">
        <w:rPr>
          <w:rFonts w:eastAsia="TimesNewRomanPSMT" w:cs="Times New Roman"/>
          <w:color w:val="000000" w:themeColor="text1"/>
          <w:sz w:val="24"/>
          <w:szCs w:val="24"/>
        </w:rPr>
        <w:t xml:space="preserve"> Almanca referans derlemlerinde en sık kullanılan 1.000 kelime ile ne derecede örtüştüğünü ortaya çıkarmaktır. Bu amaç doğrultusunda hem yazı dili derlemi hem de konuşma dili derlemi kullanılmıştır. Almanca yazı dilinde en sık kullanılan kelimeleri belirlemek için Berlin-</w:t>
      </w:r>
      <w:proofErr w:type="spellStart"/>
      <w:r w:rsidRPr="00444BE6">
        <w:rPr>
          <w:rFonts w:eastAsia="TimesNewRomanPSMT" w:cs="Times New Roman"/>
          <w:color w:val="000000" w:themeColor="text1"/>
          <w:sz w:val="24"/>
          <w:szCs w:val="24"/>
        </w:rPr>
        <w:t>Brandenburg</w:t>
      </w:r>
      <w:proofErr w:type="spellEnd"/>
      <w:r w:rsidRPr="00444BE6">
        <w:rPr>
          <w:rFonts w:eastAsia="TimesNewRomanPSMT" w:cs="Times New Roman"/>
          <w:color w:val="000000" w:themeColor="text1"/>
          <w:sz w:val="24"/>
          <w:szCs w:val="24"/>
        </w:rPr>
        <w:t xml:space="preserve"> Bilim Akademisi tarafından geliştirilen “</w:t>
      </w:r>
      <w:proofErr w:type="spellStart"/>
      <w:r w:rsidRPr="00444BE6">
        <w:rPr>
          <w:rFonts w:eastAsia="TimesNewRomanPSMT" w:cs="Times New Roman"/>
          <w:color w:val="000000" w:themeColor="text1"/>
          <w:sz w:val="24"/>
          <w:szCs w:val="24"/>
        </w:rPr>
        <w:t>Digitales</w:t>
      </w:r>
      <w:proofErr w:type="spellEnd"/>
      <w:r w:rsidRPr="00444BE6">
        <w:rPr>
          <w:rFonts w:eastAsia="TimesNewRomanPSMT" w:cs="Times New Roman"/>
          <w:color w:val="000000" w:themeColor="text1"/>
          <w:sz w:val="24"/>
          <w:szCs w:val="24"/>
        </w:rPr>
        <w:t xml:space="preserve"> </w:t>
      </w:r>
      <w:proofErr w:type="spellStart"/>
      <w:r w:rsidRPr="00444BE6">
        <w:rPr>
          <w:rFonts w:eastAsia="TimesNewRomanPSMT" w:cs="Times New Roman"/>
          <w:color w:val="000000" w:themeColor="text1"/>
          <w:sz w:val="24"/>
          <w:szCs w:val="24"/>
        </w:rPr>
        <w:t>Wörterbuch</w:t>
      </w:r>
      <w:proofErr w:type="spellEnd"/>
      <w:r w:rsidRPr="00444BE6">
        <w:rPr>
          <w:rFonts w:eastAsia="TimesNewRomanPSMT" w:cs="Times New Roman"/>
          <w:color w:val="000000" w:themeColor="text1"/>
          <w:sz w:val="24"/>
          <w:szCs w:val="24"/>
        </w:rPr>
        <w:t xml:space="preserve"> der </w:t>
      </w:r>
      <w:proofErr w:type="spellStart"/>
      <w:r w:rsidRPr="00444BE6">
        <w:rPr>
          <w:rFonts w:eastAsia="TimesNewRomanPSMT" w:cs="Times New Roman"/>
          <w:color w:val="000000" w:themeColor="text1"/>
          <w:sz w:val="24"/>
          <w:szCs w:val="24"/>
        </w:rPr>
        <w:t>deutschen</w:t>
      </w:r>
      <w:proofErr w:type="spellEnd"/>
      <w:r w:rsidRPr="00444BE6">
        <w:rPr>
          <w:rFonts w:eastAsia="TimesNewRomanPSMT" w:cs="Times New Roman"/>
          <w:color w:val="000000" w:themeColor="text1"/>
          <w:sz w:val="24"/>
          <w:szCs w:val="24"/>
        </w:rPr>
        <w:t xml:space="preserve"> </w:t>
      </w:r>
      <w:proofErr w:type="spellStart"/>
      <w:r w:rsidRPr="00444BE6">
        <w:rPr>
          <w:rFonts w:eastAsia="TimesNewRomanPSMT" w:cs="Times New Roman"/>
          <w:color w:val="000000" w:themeColor="text1"/>
          <w:sz w:val="24"/>
          <w:szCs w:val="24"/>
        </w:rPr>
        <w:t>Sprache</w:t>
      </w:r>
      <w:proofErr w:type="spellEnd"/>
      <w:r w:rsidRPr="00444BE6">
        <w:rPr>
          <w:rFonts w:eastAsia="TimesNewRomanPSMT" w:cs="Times New Roman"/>
          <w:color w:val="000000" w:themeColor="text1"/>
          <w:sz w:val="24"/>
          <w:szCs w:val="24"/>
        </w:rPr>
        <w:t xml:space="preserve">” (DWDS) adlı referans derlem kullanılmıştır. Konuşma dilinde en sık kullanılan kelimeleri belirlemek için </w:t>
      </w:r>
      <w:proofErr w:type="spellStart"/>
      <w:r w:rsidRPr="00444BE6">
        <w:rPr>
          <w:rFonts w:eastAsia="TimesNewRomanPSMT" w:cs="Times New Roman"/>
          <w:color w:val="000000" w:themeColor="text1"/>
          <w:sz w:val="24"/>
          <w:szCs w:val="24"/>
        </w:rPr>
        <w:t>Leibniz</w:t>
      </w:r>
      <w:proofErr w:type="spellEnd"/>
      <w:r w:rsidRPr="00444BE6">
        <w:rPr>
          <w:rFonts w:eastAsia="TimesNewRomanPSMT" w:cs="Times New Roman"/>
          <w:color w:val="000000" w:themeColor="text1"/>
          <w:sz w:val="24"/>
          <w:szCs w:val="24"/>
        </w:rPr>
        <w:t xml:space="preserve"> Alman Dili Enstitüsü (IDS) tarafından geliştirilen “</w:t>
      </w:r>
      <w:proofErr w:type="spellStart"/>
      <w:r w:rsidRPr="00444BE6">
        <w:rPr>
          <w:rFonts w:eastAsia="TimesNewRomanPSMT" w:cs="Times New Roman"/>
          <w:color w:val="000000" w:themeColor="text1"/>
          <w:sz w:val="24"/>
          <w:szCs w:val="24"/>
        </w:rPr>
        <w:t>Datenbank</w:t>
      </w:r>
      <w:proofErr w:type="spellEnd"/>
      <w:r w:rsidRPr="00444BE6">
        <w:rPr>
          <w:rFonts w:eastAsia="TimesNewRomanPSMT" w:cs="Times New Roman"/>
          <w:color w:val="000000" w:themeColor="text1"/>
          <w:sz w:val="24"/>
          <w:szCs w:val="24"/>
        </w:rPr>
        <w:t xml:space="preserve"> </w:t>
      </w:r>
      <w:proofErr w:type="spellStart"/>
      <w:r w:rsidRPr="00444BE6">
        <w:rPr>
          <w:rFonts w:eastAsia="TimesNewRomanPSMT" w:cs="Times New Roman"/>
          <w:color w:val="000000" w:themeColor="text1"/>
          <w:sz w:val="24"/>
          <w:szCs w:val="24"/>
        </w:rPr>
        <w:t>für</w:t>
      </w:r>
      <w:proofErr w:type="spellEnd"/>
      <w:r w:rsidRPr="00444BE6">
        <w:rPr>
          <w:rFonts w:eastAsia="TimesNewRomanPSMT" w:cs="Times New Roman"/>
          <w:color w:val="000000" w:themeColor="text1"/>
          <w:sz w:val="24"/>
          <w:szCs w:val="24"/>
        </w:rPr>
        <w:t xml:space="preserve"> </w:t>
      </w:r>
      <w:proofErr w:type="spellStart"/>
      <w:r w:rsidRPr="00444BE6">
        <w:rPr>
          <w:rFonts w:eastAsia="TimesNewRomanPSMT" w:cs="Times New Roman"/>
          <w:color w:val="000000" w:themeColor="text1"/>
          <w:sz w:val="24"/>
          <w:szCs w:val="24"/>
        </w:rPr>
        <w:t>Gesprochenes</w:t>
      </w:r>
      <w:proofErr w:type="spellEnd"/>
      <w:r w:rsidRPr="00444BE6">
        <w:rPr>
          <w:rFonts w:eastAsia="TimesNewRomanPSMT" w:cs="Times New Roman"/>
          <w:color w:val="000000" w:themeColor="text1"/>
          <w:sz w:val="24"/>
          <w:szCs w:val="24"/>
        </w:rPr>
        <w:t xml:space="preserve"> </w:t>
      </w:r>
      <w:proofErr w:type="spellStart"/>
      <w:r w:rsidRPr="00444BE6">
        <w:rPr>
          <w:rFonts w:eastAsia="TimesNewRomanPSMT" w:cs="Times New Roman"/>
          <w:color w:val="000000" w:themeColor="text1"/>
          <w:sz w:val="24"/>
          <w:szCs w:val="24"/>
        </w:rPr>
        <w:t>Deutsch</w:t>
      </w:r>
      <w:proofErr w:type="spellEnd"/>
      <w:r w:rsidRPr="00444BE6">
        <w:rPr>
          <w:rFonts w:eastAsia="TimesNewRomanPSMT" w:cs="Times New Roman"/>
          <w:color w:val="000000" w:themeColor="text1"/>
          <w:sz w:val="24"/>
          <w:szCs w:val="24"/>
        </w:rPr>
        <w:t>” (DGD) adlı r</w:t>
      </w:r>
      <w:r w:rsidR="00C626E9">
        <w:rPr>
          <w:rFonts w:eastAsia="TimesNewRomanPSMT" w:cs="Times New Roman"/>
          <w:color w:val="000000" w:themeColor="text1"/>
          <w:sz w:val="24"/>
          <w:szCs w:val="24"/>
        </w:rPr>
        <w:t>eferans derleme başvurulmuştur.</w:t>
      </w:r>
    </w:p>
    <w:p w14:paraId="04DE867F" w14:textId="77777777" w:rsidR="00A94565" w:rsidRPr="00C401EB" w:rsidRDefault="00A94565" w:rsidP="00A94565">
      <w:pPr>
        <w:autoSpaceDE w:val="0"/>
        <w:autoSpaceDN w:val="0"/>
        <w:adjustRightInd w:val="0"/>
        <w:spacing w:line="360" w:lineRule="auto"/>
        <w:ind w:left="284"/>
        <w:rPr>
          <w:rFonts w:eastAsia="TimesNewRomanPSMT" w:cs="Times New Roman"/>
          <w:color w:val="000000" w:themeColor="text1"/>
          <w:sz w:val="24"/>
          <w:szCs w:val="24"/>
        </w:rPr>
      </w:pPr>
    </w:p>
    <w:p w14:paraId="67DA5F0C" w14:textId="0CE45079" w:rsidR="00A94565" w:rsidRPr="0042154D" w:rsidRDefault="00A94565" w:rsidP="00A94565">
      <w:pPr>
        <w:pStyle w:val="Balk2"/>
        <w:spacing w:line="360" w:lineRule="auto"/>
        <w:rPr>
          <w:rFonts w:cs="Times New Roman"/>
          <w:color w:val="000000" w:themeColor="text1"/>
          <w:szCs w:val="24"/>
        </w:rPr>
      </w:pPr>
      <w:r w:rsidRPr="00C401EB">
        <w:rPr>
          <w:rFonts w:cs="Times New Roman"/>
          <w:color w:val="000000" w:themeColor="text1"/>
          <w:szCs w:val="24"/>
        </w:rPr>
        <w:t xml:space="preserve">     </w:t>
      </w:r>
      <w:r w:rsidR="00444BE6">
        <w:rPr>
          <w:rFonts w:cs="Times New Roman"/>
          <w:color w:val="000000" w:themeColor="text1"/>
          <w:szCs w:val="24"/>
        </w:rPr>
        <w:t>Yöntem</w:t>
      </w:r>
    </w:p>
    <w:p w14:paraId="2D822D8C" w14:textId="4E84517E" w:rsidR="00A94565" w:rsidRDefault="00C82E8E" w:rsidP="00A94565">
      <w:pPr>
        <w:spacing w:line="360" w:lineRule="auto"/>
        <w:ind w:left="284"/>
        <w:rPr>
          <w:rFonts w:cs="Times New Roman"/>
          <w:color w:val="000000" w:themeColor="text1"/>
          <w:sz w:val="24"/>
          <w:szCs w:val="24"/>
        </w:rPr>
      </w:pPr>
      <w:r w:rsidRPr="00C82E8E">
        <w:rPr>
          <w:rFonts w:cs="Times New Roman"/>
          <w:color w:val="000000" w:themeColor="text1"/>
          <w:sz w:val="24"/>
          <w:szCs w:val="24"/>
        </w:rPr>
        <w:t>Çalışmanın deneysel bölümü</w:t>
      </w:r>
      <w:r>
        <w:rPr>
          <w:rFonts w:cs="Times New Roman"/>
          <w:color w:val="000000" w:themeColor="text1"/>
          <w:sz w:val="24"/>
          <w:szCs w:val="24"/>
        </w:rPr>
        <w:t xml:space="preserve"> bir</w:t>
      </w:r>
      <w:r w:rsidRPr="00C82E8E">
        <w:rPr>
          <w:rFonts w:cs="Times New Roman"/>
          <w:color w:val="000000" w:themeColor="text1"/>
          <w:sz w:val="24"/>
          <w:szCs w:val="24"/>
        </w:rPr>
        <w:t>çok aşamadan oluşmaktadır. İlk aşamada “</w:t>
      </w:r>
      <w:proofErr w:type="spellStart"/>
      <w:r w:rsidRPr="00C82E8E">
        <w:rPr>
          <w:rFonts w:cs="Times New Roman"/>
          <w:color w:val="000000" w:themeColor="text1"/>
          <w:sz w:val="24"/>
          <w:szCs w:val="24"/>
        </w:rPr>
        <w:t>Wie</w:t>
      </w:r>
      <w:proofErr w:type="spellEnd"/>
      <w:r w:rsidRPr="00C82E8E">
        <w:rPr>
          <w:rFonts w:cs="Times New Roman"/>
          <w:color w:val="000000" w:themeColor="text1"/>
          <w:sz w:val="24"/>
          <w:szCs w:val="24"/>
        </w:rPr>
        <w:t xml:space="preserve"> bitte? A1.1” adlı kitaptaki kelimeler ele alınmıştır. Kitapta </w:t>
      </w:r>
      <w:r w:rsidR="00171E60">
        <w:rPr>
          <w:rFonts w:cs="Times New Roman"/>
          <w:color w:val="000000" w:themeColor="text1"/>
          <w:sz w:val="24"/>
          <w:szCs w:val="24"/>
        </w:rPr>
        <w:t>öğrenilmesi hedeflenen</w:t>
      </w:r>
      <w:r w:rsidRPr="00C82E8E">
        <w:rPr>
          <w:rFonts w:cs="Times New Roman"/>
          <w:color w:val="000000" w:themeColor="text1"/>
          <w:sz w:val="24"/>
          <w:szCs w:val="24"/>
        </w:rPr>
        <w:t xml:space="preserve"> kelimeler kitabın son sayfalarındaki “</w:t>
      </w:r>
      <w:proofErr w:type="spellStart"/>
      <w:r w:rsidRPr="00C82E8E">
        <w:rPr>
          <w:rFonts w:cs="Times New Roman"/>
          <w:color w:val="000000" w:themeColor="text1"/>
          <w:sz w:val="24"/>
          <w:szCs w:val="24"/>
        </w:rPr>
        <w:t>Vokabeln</w:t>
      </w:r>
      <w:proofErr w:type="spellEnd"/>
      <w:r w:rsidRPr="00C82E8E">
        <w:rPr>
          <w:rFonts w:cs="Times New Roman"/>
          <w:color w:val="000000" w:themeColor="text1"/>
          <w:sz w:val="24"/>
          <w:szCs w:val="24"/>
        </w:rPr>
        <w:t>” bölümünde Türkçe çevirileriyle birlikte listelenmiş haldedir. Bu listedeki</w:t>
      </w:r>
      <w:r w:rsidR="00096CCF">
        <w:rPr>
          <w:rFonts w:cs="Times New Roman"/>
          <w:color w:val="000000" w:themeColor="text1"/>
          <w:sz w:val="24"/>
          <w:szCs w:val="24"/>
        </w:rPr>
        <w:t xml:space="preserve"> 571 Almanca kelimenin tamamı</w:t>
      </w:r>
      <w:r w:rsidRPr="00C82E8E">
        <w:rPr>
          <w:rFonts w:cs="Times New Roman"/>
          <w:color w:val="000000" w:themeColor="text1"/>
          <w:sz w:val="24"/>
          <w:szCs w:val="24"/>
        </w:rPr>
        <w:t xml:space="preserve"> bilgisaya</w:t>
      </w:r>
      <w:r w:rsidR="00096CCF">
        <w:rPr>
          <w:rFonts w:cs="Times New Roman"/>
          <w:color w:val="000000" w:themeColor="text1"/>
          <w:sz w:val="24"/>
          <w:szCs w:val="24"/>
        </w:rPr>
        <w:t>r ortamına aktarılmıştır.</w:t>
      </w:r>
    </w:p>
    <w:p w14:paraId="564941BD" w14:textId="13C8E566" w:rsidR="00C82E8E" w:rsidRDefault="00C82E8E" w:rsidP="00A94565">
      <w:pPr>
        <w:spacing w:line="360" w:lineRule="auto"/>
        <w:ind w:left="284"/>
        <w:rPr>
          <w:rFonts w:cs="Times New Roman"/>
          <w:color w:val="000000" w:themeColor="text1"/>
          <w:sz w:val="24"/>
          <w:szCs w:val="24"/>
        </w:rPr>
      </w:pPr>
      <w:r w:rsidRPr="00C82E8E">
        <w:rPr>
          <w:rFonts w:cs="Times New Roman"/>
          <w:color w:val="000000" w:themeColor="text1"/>
          <w:sz w:val="24"/>
          <w:szCs w:val="24"/>
        </w:rPr>
        <w:t>İkinci aşamada DWDS derlemleri üzerinden Almanca yazı dilinde en sık kullanılan 1.000 kelimeye ulaşmak amaçlanmıştır. DWDS sistemi üzerinde farklı amaçlarla derlenmiş metinlerden oluşan 30’dan fazla derlem bulunmaktadır. Bu derlemler toplamda 70 milyondan fazla metinden oluşmaktadır. Araştırmada sorgulama yapmak için kullanılan derlem, DWDS sistemindeki “</w:t>
      </w:r>
      <w:proofErr w:type="spellStart"/>
      <w:r w:rsidRPr="00C82E8E">
        <w:rPr>
          <w:rFonts w:cs="Times New Roman"/>
          <w:color w:val="000000" w:themeColor="text1"/>
          <w:sz w:val="24"/>
          <w:szCs w:val="24"/>
        </w:rPr>
        <w:t>Referenz</w:t>
      </w:r>
      <w:proofErr w:type="spellEnd"/>
      <w:r w:rsidRPr="00C82E8E">
        <w:rPr>
          <w:rFonts w:cs="Times New Roman"/>
          <w:color w:val="000000" w:themeColor="text1"/>
          <w:sz w:val="24"/>
          <w:szCs w:val="24"/>
        </w:rPr>
        <w:t xml:space="preserve">- </w:t>
      </w:r>
      <w:proofErr w:type="spellStart"/>
      <w:r w:rsidRPr="00C82E8E">
        <w:rPr>
          <w:rFonts w:cs="Times New Roman"/>
          <w:color w:val="000000" w:themeColor="text1"/>
          <w:sz w:val="24"/>
          <w:szCs w:val="24"/>
        </w:rPr>
        <w:t>und</w:t>
      </w:r>
      <w:proofErr w:type="spellEnd"/>
      <w:r w:rsidRPr="00C82E8E">
        <w:rPr>
          <w:rFonts w:cs="Times New Roman"/>
          <w:color w:val="000000" w:themeColor="text1"/>
          <w:sz w:val="24"/>
          <w:szCs w:val="24"/>
        </w:rPr>
        <w:t xml:space="preserve"> </w:t>
      </w:r>
      <w:proofErr w:type="spellStart"/>
      <w:r w:rsidRPr="00C82E8E">
        <w:rPr>
          <w:rFonts w:cs="Times New Roman"/>
          <w:color w:val="000000" w:themeColor="text1"/>
          <w:sz w:val="24"/>
          <w:szCs w:val="24"/>
        </w:rPr>
        <w:t>Zeitungskorpora</w:t>
      </w:r>
      <w:proofErr w:type="spellEnd"/>
      <w:r w:rsidRPr="00C82E8E">
        <w:rPr>
          <w:rFonts w:cs="Times New Roman"/>
          <w:color w:val="000000" w:themeColor="text1"/>
          <w:sz w:val="24"/>
          <w:szCs w:val="24"/>
        </w:rPr>
        <w:t xml:space="preserve">” adlı derlemdir. Bu derlem yaklaşık olarak 2,5 milyon metinden oluşmaktadır. Bu derlemin seçilmesinin nedeni, DWDS sistemindeki diğer derlemlerin aksine “tıp dili”, “internet dili” vb. </w:t>
      </w:r>
      <w:proofErr w:type="gramStart"/>
      <w:r w:rsidRPr="00C82E8E">
        <w:rPr>
          <w:rFonts w:cs="Times New Roman"/>
          <w:color w:val="000000" w:themeColor="text1"/>
          <w:sz w:val="24"/>
          <w:szCs w:val="24"/>
        </w:rPr>
        <w:t>spesifik</w:t>
      </w:r>
      <w:proofErr w:type="gramEnd"/>
      <w:r w:rsidRPr="00C82E8E">
        <w:rPr>
          <w:rFonts w:cs="Times New Roman"/>
          <w:color w:val="000000" w:themeColor="text1"/>
          <w:sz w:val="24"/>
          <w:szCs w:val="24"/>
        </w:rPr>
        <w:t xml:space="preserve"> alanlara özgü oluşturulmuş bir derlem olmaması ve Almancanın genel kullanımını yansıtmak için olabildiğince farklı türde ve alanda yazılmış metinleri içeren bir referans derlem olmasıdır. </w:t>
      </w:r>
      <w:proofErr w:type="spellStart"/>
      <w:r w:rsidRPr="00C82E8E">
        <w:rPr>
          <w:rFonts w:cs="Times New Roman"/>
          <w:color w:val="000000" w:themeColor="text1"/>
          <w:sz w:val="24"/>
          <w:szCs w:val="24"/>
        </w:rPr>
        <w:t>DWDS’nin</w:t>
      </w:r>
      <w:proofErr w:type="spellEnd"/>
      <w:r w:rsidRPr="00C82E8E">
        <w:rPr>
          <w:rFonts w:cs="Times New Roman"/>
          <w:color w:val="000000" w:themeColor="text1"/>
          <w:sz w:val="24"/>
          <w:szCs w:val="24"/>
        </w:rPr>
        <w:t xml:space="preserve"> “</w:t>
      </w:r>
      <w:proofErr w:type="spellStart"/>
      <w:r w:rsidRPr="00C82E8E">
        <w:rPr>
          <w:rFonts w:cs="Times New Roman"/>
          <w:color w:val="000000" w:themeColor="text1"/>
          <w:sz w:val="24"/>
          <w:szCs w:val="24"/>
        </w:rPr>
        <w:t>Referenz</w:t>
      </w:r>
      <w:proofErr w:type="spellEnd"/>
      <w:r w:rsidRPr="00C82E8E">
        <w:rPr>
          <w:rFonts w:cs="Times New Roman"/>
          <w:color w:val="000000" w:themeColor="text1"/>
          <w:sz w:val="24"/>
          <w:szCs w:val="24"/>
        </w:rPr>
        <w:t xml:space="preserve">- </w:t>
      </w:r>
      <w:proofErr w:type="spellStart"/>
      <w:r w:rsidRPr="00C82E8E">
        <w:rPr>
          <w:rFonts w:cs="Times New Roman"/>
          <w:color w:val="000000" w:themeColor="text1"/>
          <w:sz w:val="24"/>
          <w:szCs w:val="24"/>
        </w:rPr>
        <w:t>und</w:t>
      </w:r>
      <w:proofErr w:type="spellEnd"/>
      <w:r w:rsidRPr="00C82E8E">
        <w:rPr>
          <w:rFonts w:cs="Times New Roman"/>
          <w:color w:val="000000" w:themeColor="text1"/>
          <w:sz w:val="24"/>
          <w:szCs w:val="24"/>
        </w:rPr>
        <w:t xml:space="preserve"> </w:t>
      </w:r>
      <w:proofErr w:type="spellStart"/>
      <w:r w:rsidRPr="00C82E8E">
        <w:rPr>
          <w:rFonts w:cs="Times New Roman"/>
          <w:color w:val="000000" w:themeColor="text1"/>
          <w:sz w:val="24"/>
          <w:szCs w:val="24"/>
        </w:rPr>
        <w:t>Zeitungskorpora</w:t>
      </w:r>
      <w:proofErr w:type="spellEnd"/>
      <w:r w:rsidRPr="00C82E8E">
        <w:rPr>
          <w:rFonts w:cs="Times New Roman"/>
          <w:color w:val="000000" w:themeColor="text1"/>
          <w:sz w:val="24"/>
          <w:szCs w:val="24"/>
        </w:rPr>
        <w:t>” derleminde yapılan sorgu terimi aşağıdaki gibidir:</w:t>
      </w:r>
    </w:p>
    <w:p w14:paraId="1D153626" w14:textId="7823B62D" w:rsidR="00C82E8E" w:rsidRPr="00C82E8E" w:rsidRDefault="00C82E8E" w:rsidP="00C82E8E">
      <w:pPr>
        <w:pStyle w:val="ListeParagraf"/>
        <w:numPr>
          <w:ilvl w:val="0"/>
          <w:numId w:val="3"/>
        </w:numPr>
        <w:spacing w:line="360" w:lineRule="auto"/>
        <w:rPr>
          <w:rFonts w:cs="Times New Roman"/>
          <w:color w:val="000000" w:themeColor="text1"/>
          <w:sz w:val="22"/>
          <w:szCs w:val="24"/>
        </w:rPr>
      </w:pPr>
      <w:r w:rsidRPr="00C82E8E">
        <w:rPr>
          <w:rFonts w:cs="Times New Roman"/>
          <w:color w:val="000000" w:themeColor="text1"/>
          <w:sz w:val="22"/>
          <w:szCs w:val="24"/>
        </w:rPr>
        <w:lastRenderedPageBreak/>
        <w:t>COUNT($p=NN || $p=VV* || $p=VM* || $p=ADJ* || $p=ADV #ASC_DATE[2000,2020]) #BY[$l] #DESC_COUNT</w:t>
      </w:r>
    </w:p>
    <w:p w14:paraId="6E0A7620" w14:textId="02B9E3E1" w:rsidR="00C82E8E" w:rsidRDefault="00C82E8E" w:rsidP="00A94565">
      <w:pPr>
        <w:spacing w:line="360" w:lineRule="auto"/>
        <w:ind w:left="284"/>
        <w:rPr>
          <w:rFonts w:cs="Times New Roman"/>
          <w:color w:val="000000" w:themeColor="text1"/>
          <w:sz w:val="24"/>
          <w:szCs w:val="24"/>
        </w:rPr>
      </w:pPr>
      <w:r w:rsidRPr="00C82E8E">
        <w:rPr>
          <w:rFonts w:cs="Times New Roman"/>
          <w:color w:val="000000" w:themeColor="text1"/>
          <w:sz w:val="24"/>
          <w:szCs w:val="24"/>
        </w:rPr>
        <w:t xml:space="preserve">Yukarıdaki sorguda yer alan </w:t>
      </w:r>
      <w:r w:rsidRPr="00C82E8E">
        <w:rPr>
          <w:rFonts w:cs="Times New Roman"/>
          <w:i/>
          <w:color w:val="000000" w:themeColor="text1"/>
          <w:sz w:val="24"/>
          <w:szCs w:val="24"/>
        </w:rPr>
        <w:t>COUNT</w:t>
      </w:r>
      <w:r w:rsidRPr="00C82E8E">
        <w:rPr>
          <w:rFonts w:cs="Times New Roman"/>
          <w:color w:val="000000" w:themeColor="text1"/>
          <w:sz w:val="24"/>
          <w:szCs w:val="24"/>
        </w:rPr>
        <w:t xml:space="preserve"> komutu, arama yapılan kelimelerin derlemde kullanılma sayısını göstermektedir. </w:t>
      </w:r>
      <w:r w:rsidRPr="00C82E8E">
        <w:rPr>
          <w:rFonts w:cs="Times New Roman"/>
          <w:i/>
          <w:color w:val="000000" w:themeColor="text1"/>
          <w:sz w:val="24"/>
          <w:szCs w:val="24"/>
        </w:rPr>
        <w:t>#DESC_COUNT</w:t>
      </w:r>
      <w:r w:rsidRPr="00C82E8E">
        <w:rPr>
          <w:rFonts w:cs="Times New Roman"/>
          <w:color w:val="000000" w:themeColor="text1"/>
          <w:sz w:val="24"/>
          <w:szCs w:val="24"/>
        </w:rPr>
        <w:t xml:space="preserve"> komutu ise kelimelerin en sık kullanılandan en az kullanılana doğru sıralanmasını sağlamaktadır. </w:t>
      </w:r>
      <w:r w:rsidRPr="00C82E8E">
        <w:rPr>
          <w:rFonts w:cs="Times New Roman"/>
          <w:i/>
          <w:color w:val="000000" w:themeColor="text1"/>
          <w:sz w:val="24"/>
          <w:szCs w:val="24"/>
        </w:rPr>
        <w:t>#BY[$l]</w:t>
      </w:r>
      <w:r w:rsidRPr="00C82E8E">
        <w:rPr>
          <w:rFonts w:cs="Times New Roman"/>
          <w:color w:val="000000" w:themeColor="text1"/>
          <w:sz w:val="24"/>
          <w:szCs w:val="24"/>
        </w:rPr>
        <w:t xml:space="preserve"> komutu kelimeleri gövde (</w:t>
      </w:r>
      <w:proofErr w:type="spellStart"/>
      <w:r w:rsidRPr="00C82E8E">
        <w:rPr>
          <w:rFonts w:cs="Times New Roman"/>
          <w:color w:val="000000" w:themeColor="text1"/>
          <w:sz w:val="24"/>
          <w:szCs w:val="24"/>
        </w:rPr>
        <w:t>lemma</w:t>
      </w:r>
      <w:proofErr w:type="spellEnd"/>
      <w:r w:rsidRPr="00C82E8E">
        <w:rPr>
          <w:rFonts w:cs="Times New Roman"/>
          <w:color w:val="000000" w:themeColor="text1"/>
          <w:sz w:val="24"/>
          <w:szCs w:val="24"/>
        </w:rPr>
        <w:t xml:space="preserve">) formunda listelemektedir. </w:t>
      </w:r>
      <w:r w:rsidRPr="00C82E8E">
        <w:rPr>
          <w:rFonts w:cs="Times New Roman"/>
          <w:i/>
          <w:color w:val="000000" w:themeColor="text1"/>
          <w:sz w:val="24"/>
          <w:szCs w:val="24"/>
        </w:rPr>
        <w:t>#ASC_DATE[2000,2020]</w:t>
      </w:r>
      <w:r w:rsidRPr="00C82E8E">
        <w:rPr>
          <w:rFonts w:cs="Times New Roman"/>
          <w:color w:val="000000" w:themeColor="text1"/>
          <w:sz w:val="24"/>
          <w:szCs w:val="24"/>
        </w:rPr>
        <w:t xml:space="preserve"> komutuyla sorgulama yapılan metinlerin yayımlanma tarihleri 2000 ile 2020 yılları arasında sınırlandırılmıştır. Böylece Almancanın yazı dilinde güncel olarak en sık kullanılan kelimelere ulaşmak amaçlanmıştır. Parantez içindeki </w:t>
      </w:r>
      <w:r w:rsidRPr="00C82E8E">
        <w:rPr>
          <w:rFonts w:cs="Times New Roman"/>
          <w:i/>
          <w:color w:val="000000" w:themeColor="text1"/>
          <w:sz w:val="24"/>
          <w:szCs w:val="24"/>
        </w:rPr>
        <w:t>$p=NN || $p=VV* || $p=VM* || $p=ADJ* || $p=ADV</w:t>
      </w:r>
      <w:r w:rsidRPr="00C82E8E">
        <w:rPr>
          <w:rFonts w:cs="Times New Roman"/>
          <w:color w:val="000000" w:themeColor="text1"/>
          <w:sz w:val="24"/>
          <w:szCs w:val="24"/>
        </w:rPr>
        <w:t xml:space="preserve"> komutları ise arama yapılan kelime türlerini belirtmektedir. Derlemde aranan kelime türleri isim, fiil, </w:t>
      </w:r>
      <w:proofErr w:type="spellStart"/>
      <w:r w:rsidRPr="00C82E8E">
        <w:rPr>
          <w:rFonts w:cs="Times New Roman"/>
          <w:color w:val="000000" w:themeColor="text1"/>
          <w:sz w:val="24"/>
          <w:szCs w:val="24"/>
        </w:rPr>
        <w:t>modal</w:t>
      </w:r>
      <w:proofErr w:type="spellEnd"/>
      <w:r w:rsidRPr="00C82E8E">
        <w:rPr>
          <w:rFonts w:cs="Times New Roman"/>
          <w:color w:val="000000" w:themeColor="text1"/>
          <w:sz w:val="24"/>
          <w:szCs w:val="24"/>
        </w:rPr>
        <w:t xml:space="preserve"> fiil, sıfat ve zarftan oluşmaktadır. Yukarıdaki sorgu terimiyle yapılan arama sonucunda listelenen kelimeler metin belgesine aktarılmış ve DWDS derlemine göre Almanca yazı dilinde en sık kullanılan 1.000 kelime çalışma kapsamında kullanılmaya hazır hale getirilmiştir.</w:t>
      </w:r>
    </w:p>
    <w:p w14:paraId="3067EA3C" w14:textId="20428C95" w:rsidR="00C82E8E" w:rsidRDefault="00C82E8E" w:rsidP="00A94565">
      <w:pPr>
        <w:spacing w:line="360" w:lineRule="auto"/>
        <w:ind w:left="284"/>
        <w:rPr>
          <w:rFonts w:cs="Times New Roman"/>
          <w:color w:val="000000" w:themeColor="text1"/>
          <w:sz w:val="24"/>
          <w:szCs w:val="24"/>
        </w:rPr>
      </w:pPr>
      <w:r w:rsidRPr="00C82E8E">
        <w:rPr>
          <w:rFonts w:cs="Times New Roman"/>
          <w:color w:val="000000" w:themeColor="text1"/>
          <w:sz w:val="24"/>
          <w:szCs w:val="24"/>
        </w:rPr>
        <w:t>Üçüncü aşamada DGD derlemi kullanılarak Almanca konuşma dilinde en sık kullanılan kelimelere ulaşılmıştır. DGD derlemi konuşma diline yönelik birçok derlem içermektedir. Bu derlemlerden bazıları farklı mesleklerdeki veya bilimsel disiplinlerdeki sözlü iletişimde kullanılan dile</w:t>
      </w:r>
      <w:r w:rsidR="003D3B6C">
        <w:rPr>
          <w:rFonts w:cs="Times New Roman"/>
          <w:color w:val="000000" w:themeColor="text1"/>
          <w:sz w:val="24"/>
          <w:szCs w:val="24"/>
        </w:rPr>
        <w:t xml:space="preserve"> yönelikken bazıları Almancanın farklı bölgelerde</w:t>
      </w:r>
      <w:r w:rsidR="009C27E7">
        <w:rPr>
          <w:rFonts w:cs="Times New Roman"/>
          <w:color w:val="000000" w:themeColor="text1"/>
          <w:sz w:val="24"/>
          <w:szCs w:val="24"/>
        </w:rPr>
        <w:t xml:space="preserve"> konuşulan lehçelerine</w:t>
      </w:r>
      <w:r w:rsidRPr="00C82E8E">
        <w:rPr>
          <w:rFonts w:cs="Times New Roman"/>
          <w:color w:val="000000" w:themeColor="text1"/>
          <w:sz w:val="24"/>
          <w:szCs w:val="24"/>
        </w:rPr>
        <w:t xml:space="preserve"> yönelik hazırlanmıştır.</w:t>
      </w:r>
      <w:r w:rsidR="008D0374">
        <w:rPr>
          <w:rFonts w:cs="Times New Roman"/>
          <w:color w:val="000000" w:themeColor="text1"/>
          <w:sz w:val="24"/>
          <w:szCs w:val="24"/>
        </w:rPr>
        <w:t xml:space="preserve"> Çalışmada kullanılan DGD derlemi</w:t>
      </w:r>
      <w:r w:rsidRPr="00C82E8E">
        <w:rPr>
          <w:rFonts w:cs="Times New Roman"/>
          <w:color w:val="000000" w:themeColor="text1"/>
          <w:sz w:val="24"/>
          <w:szCs w:val="24"/>
        </w:rPr>
        <w:t xml:space="preserve"> “</w:t>
      </w:r>
      <w:proofErr w:type="spellStart"/>
      <w:r w:rsidRPr="00C82E8E">
        <w:rPr>
          <w:rFonts w:cs="Times New Roman"/>
          <w:color w:val="000000" w:themeColor="text1"/>
          <w:sz w:val="24"/>
          <w:szCs w:val="24"/>
        </w:rPr>
        <w:t>Forschungs</w:t>
      </w:r>
      <w:proofErr w:type="spellEnd"/>
      <w:r w:rsidR="00810196">
        <w:rPr>
          <w:rFonts w:cs="Times New Roman"/>
          <w:color w:val="000000" w:themeColor="text1"/>
          <w:sz w:val="24"/>
          <w:szCs w:val="24"/>
        </w:rPr>
        <w:t>-</w:t>
      </w:r>
      <w:r w:rsidRPr="00C82E8E">
        <w:rPr>
          <w:rFonts w:cs="Times New Roman"/>
          <w:color w:val="000000" w:themeColor="text1"/>
          <w:sz w:val="24"/>
          <w:szCs w:val="24"/>
        </w:rPr>
        <w:t xml:space="preserve"> </w:t>
      </w:r>
      <w:proofErr w:type="spellStart"/>
      <w:r w:rsidRPr="00C82E8E">
        <w:rPr>
          <w:rFonts w:cs="Times New Roman"/>
          <w:color w:val="000000" w:themeColor="text1"/>
          <w:sz w:val="24"/>
          <w:szCs w:val="24"/>
        </w:rPr>
        <w:t>und</w:t>
      </w:r>
      <w:proofErr w:type="spellEnd"/>
      <w:r w:rsidRPr="00C82E8E">
        <w:rPr>
          <w:rFonts w:cs="Times New Roman"/>
          <w:color w:val="000000" w:themeColor="text1"/>
          <w:sz w:val="24"/>
          <w:szCs w:val="24"/>
        </w:rPr>
        <w:t xml:space="preserve"> </w:t>
      </w:r>
      <w:proofErr w:type="spellStart"/>
      <w:r w:rsidRPr="00C82E8E">
        <w:rPr>
          <w:rFonts w:cs="Times New Roman"/>
          <w:color w:val="000000" w:themeColor="text1"/>
          <w:sz w:val="24"/>
          <w:szCs w:val="24"/>
        </w:rPr>
        <w:t>Lehrkorpus</w:t>
      </w:r>
      <w:proofErr w:type="spellEnd"/>
      <w:r w:rsidRPr="00C82E8E">
        <w:rPr>
          <w:rFonts w:cs="Times New Roman"/>
          <w:color w:val="000000" w:themeColor="text1"/>
          <w:sz w:val="24"/>
          <w:szCs w:val="24"/>
        </w:rPr>
        <w:t xml:space="preserve"> </w:t>
      </w:r>
      <w:proofErr w:type="spellStart"/>
      <w:r w:rsidRPr="00C82E8E">
        <w:rPr>
          <w:rFonts w:cs="Times New Roman"/>
          <w:color w:val="000000" w:themeColor="text1"/>
          <w:sz w:val="24"/>
          <w:szCs w:val="24"/>
        </w:rPr>
        <w:t>Gesprochenes</w:t>
      </w:r>
      <w:proofErr w:type="spellEnd"/>
      <w:r w:rsidRPr="00C82E8E">
        <w:rPr>
          <w:rFonts w:cs="Times New Roman"/>
          <w:color w:val="000000" w:themeColor="text1"/>
          <w:sz w:val="24"/>
          <w:szCs w:val="24"/>
        </w:rPr>
        <w:t xml:space="preserve"> </w:t>
      </w:r>
      <w:proofErr w:type="spellStart"/>
      <w:r w:rsidRPr="00C82E8E">
        <w:rPr>
          <w:rFonts w:cs="Times New Roman"/>
          <w:color w:val="000000" w:themeColor="text1"/>
          <w:sz w:val="24"/>
          <w:szCs w:val="24"/>
        </w:rPr>
        <w:t>Deutsch</w:t>
      </w:r>
      <w:proofErr w:type="spellEnd"/>
      <w:r w:rsidRPr="00C82E8E">
        <w:rPr>
          <w:rFonts w:cs="Times New Roman"/>
          <w:color w:val="000000" w:themeColor="text1"/>
          <w:sz w:val="24"/>
          <w:szCs w:val="24"/>
        </w:rPr>
        <w:t xml:space="preserve">” adlı referans derlemdir. Bu derlemin seçilme nedeni de derlemde yer alan sözlü metinlerin </w:t>
      </w:r>
      <w:proofErr w:type="gramStart"/>
      <w:r w:rsidRPr="00C82E8E">
        <w:rPr>
          <w:rFonts w:cs="Times New Roman"/>
          <w:color w:val="000000" w:themeColor="text1"/>
          <w:sz w:val="24"/>
          <w:szCs w:val="24"/>
        </w:rPr>
        <w:t>spesifik</w:t>
      </w:r>
      <w:proofErr w:type="gramEnd"/>
      <w:r w:rsidRPr="00C82E8E">
        <w:rPr>
          <w:rFonts w:cs="Times New Roman"/>
          <w:color w:val="000000" w:themeColor="text1"/>
          <w:sz w:val="24"/>
          <w:szCs w:val="24"/>
        </w:rPr>
        <w:t xml:space="preserve"> alanlara özgü olmaması ve </w:t>
      </w:r>
      <w:r w:rsidR="00B020F7">
        <w:rPr>
          <w:rFonts w:cs="Times New Roman"/>
          <w:color w:val="000000" w:themeColor="text1"/>
          <w:sz w:val="24"/>
          <w:szCs w:val="24"/>
        </w:rPr>
        <w:t xml:space="preserve">DGD derlemleri içinde </w:t>
      </w:r>
      <w:r w:rsidRPr="00C82E8E">
        <w:rPr>
          <w:rFonts w:cs="Times New Roman"/>
          <w:color w:val="000000" w:themeColor="text1"/>
          <w:sz w:val="24"/>
          <w:szCs w:val="24"/>
        </w:rPr>
        <w:t>Almancanın genel sözlü kullanımını yansıtmaya en yakın derlem olmasıdır. Bu derlemin kullanımı DWDS derleminden farklı olduğu için özel bir sorgu terimine ihtiyaç duyulmamıştır. Derlemin yer aldığı internet sitesindeki menüde bulunan “kelime listesi” butonuyla sözlü iletişimde en sık kullanılan kelimelerin listesine ulaşılmıştır. Listedeki kelime türlerini çalışmanın kapsamına uygun hale getirmek için arama ekranında uygulanan kelime türü filtresi ise aşağıdaki gibidir:</w:t>
      </w:r>
    </w:p>
    <w:p w14:paraId="200DB0E8" w14:textId="5214AE65" w:rsidR="00C82E8E" w:rsidRPr="00C82E8E" w:rsidRDefault="00C82E8E" w:rsidP="00C82E8E">
      <w:pPr>
        <w:pStyle w:val="ListeParagraf"/>
        <w:numPr>
          <w:ilvl w:val="0"/>
          <w:numId w:val="3"/>
        </w:numPr>
        <w:spacing w:line="360" w:lineRule="auto"/>
        <w:rPr>
          <w:rFonts w:cs="Times New Roman"/>
          <w:color w:val="000000" w:themeColor="text1"/>
          <w:sz w:val="22"/>
          <w:szCs w:val="24"/>
        </w:rPr>
      </w:pPr>
      <w:r w:rsidRPr="00C82E8E">
        <w:rPr>
          <w:rFonts w:cs="Times New Roman"/>
          <w:color w:val="000000" w:themeColor="text1"/>
          <w:sz w:val="22"/>
          <w:szCs w:val="24"/>
        </w:rPr>
        <w:t>NN|VAFIN|VAIMP|VAINF|VAPP|VMFIN|VMINF|VMPP|VVIMP|VVFIN|VVINF|VVIZU|VVPP|ADJD|ADJA|ADV</w:t>
      </w:r>
    </w:p>
    <w:p w14:paraId="3AB92771" w14:textId="0D3908BA" w:rsidR="00C82E8E" w:rsidRDefault="00C82E8E" w:rsidP="00A94565">
      <w:pPr>
        <w:spacing w:line="360" w:lineRule="auto"/>
        <w:ind w:left="284"/>
        <w:rPr>
          <w:rFonts w:cs="Times New Roman"/>
          <w:color w:val="000000" w:themeColor="text1"/>
          <w:sz w:val="24"/>
          <w:szCs w:val="24"/>
        </w:rPr>
      </w:pPr>
      <w:r w:rsidRPr="00C82E8E">
        <w:rPr>
          <w:rFonts w:cs="Times New Roman"/>
          <w:color w:val="000000" w:themeColor="text1"/>
          <w:sz w:val="24"/>
          <w:szCs w:val="24"/>
        </w:rPr>
        <w:t>Bu arama filtresi uygulandıktan sonra ulaşılan kelimeler ayrı bir metin belgesine aktarılmış ve böy</w:t>
      </w:r>
      <w:r w:rsidR="00B97C61">
        <w:rPr>
          <w:rFonts w:cs="Times New Roman"/>
          <w:color w:val="000000" w:themeColor="text1"/>
          <w:sz w:val="24"/>
          <w:szCs w:val="24"/>
        </w:rPr>
        <w:t xml:space="preserve">lece Almanca konuşma dilinde </w:t>
      </w:r>
      <w:r w:rsidRPr="00C82E8E">
        <w:rPr>
          <w:rFonts w:cs="Times New Roman"/>
          <w:color w:val="000000" w:themeColor="text1"/>
          <w:sz w:val="24"/>
          <w:szCs w:val="24"/>
        </w:rPr>
        <w:t>en sık kullanılan 1.000 kelime de çalışma kapsamında kullanılmaya hazır hale getirilmiştir.</w:t>
      </w:r>
    </w:p>
    <w:p w14:paraId="768E0431" w14:textId="2FB4D6B5" w:rsidR="00C82E8E" w:rsidRDefault="00DE6EC1" w:rsidP="00A94565">
      <w:pPr>
        <w:spacing w:line="360" w:lineRule="auto"/>
        <w:ind w:left="284"/>
        <w:rPr>
          <w:rFonts w:cs="Times New Roman"/>
          <w:color w:val="000000" w:themeColor="text1"/>
          <w:sz w:val="24"/>
          <w:szCs w:val="24"/>
        </w:rPr>
      </w:pPr>
      <w:r>
        <w:rPr>
          <w:rFonts w:cs="Times New Roman"/>
          <w:color w:val="000000" w:themeColor="text1"/>
          <w:sz w:val="24"/>
          <w:szCs w:val="24"/>
        </w:rPr>
        <w:t xml:space="preserve">Böylece </w:t>
      </w:r>
      <w:r w:rsidR="00C82E8E" w:rsidRPr="00C82E8E">
        <w:rPr>
          <w:rFonts w:cs="Times New Roman"/>
          <w:color w:val="000000" w:themeColor="text1"/>
          <w:sz w:val="24"/>
          <w:szCs w:val="24"/>
        </w:rPr>
        <w:t>“</w:t>
      </w:r>
      <w:proofErr w:type="spellStart"/>
      <w:r w:rsidR="00C82E8E" w:rsidRPr="00C82E8E">
        <w:rPr>
          <w:rFonts w:cs="Times New Roman"/>
          <w:color w:val="000000" w:themeColor="text1"/>
          <w:sz w:val="24"/>
          <w:szCs w:val="24"/>
        </w:rPr>
        <w:t>Wie</w:t>
      </w:r>
      <w:proofErr w:type="spellEnd"/>
      <w:r w:rsidR="00C82E8E" w:rsidRPr="00C82E8E">
        <w:rPr>
          <w:rFonts w:cs="Times New Roman"/>
          <w:color w:val="000000" w:themeColor="text1"/>
          <w:sz w:val="24"/>
          <w:szCs w:val="24"/>
        </w:rPr>
        <w:t xml:space="preserve"> bitte? A1.1” adlı Almanca ders kitabındaki kelimeler, DWDS yazı dili derlemindeki en sık kullanılan kelimeler ve DGD konuşma dili derlemindeki en sık </w:t>
      </w:r>
      <w:r w:rsidR="00C82E8E" w:rsidRPr="00C82E8E">
        <w:rPr>
          <w:rFonts w:cs="Times New Roman"/>
          <w:color w:val="000000" w:themeColor="text1"/>
          <w:sz w:val="24"/>
          <w:szCs w:val="24"/>
        </w:rPr>
        <w:lastRenderedPageBreak/>
        <w:t>kullanılan ayrı ay</w:t>
      </w:r>
      <w:r>
        <w:rPr>
          <w:rFonts w:cs="Times New Roman"/>
          <w:color w:val="000000" w:themeColor="text1"/>
          <w:sz w:val="24"/>
          <w:szCs w:val="24"/>
        </w:rPr>
        <w:t>rı metin belgelerine aktarılıp</w:t>
      </w:r>
      <w:r w:rsidR="00C82E8E" w:rsidRPr="00C82E8E">
        <w:rPr>
          <w:rFonts w:cs="Times New Roman"/>
          <w:color w:val="000000" w:themeColor="text1"/>
          <w:sz w:val="24"/>
          <w:szCs w:val="24"/>
        </w:rPr>
        <w:t xml:space="preserve"> bilgisayar ortamında iş</w:t>
      </w:r>
      <w:r w:rsidR="00E6334E">
        <w:rPr>
          <w:rFonts w:cs="Times New Roman"/>
          <w:color w:val="000000" w:themeColor="text1"/>
          <w:sz w:val="24"/>
          <w:szCs w:val="24"/>
        </w:rPr>
        <w:t>lenmeye uygun duruma getirilmiştir. Daha s</w:t>
      </w:r>
      <w:r w:rsidR="00C82E8E" w:rsidRPr="00C82E8E">
        <w:rPr>
          <w:rFonts w:cs="Times New Roman"/>
          <w:color w:val="000000" w:themeColor="text1"/>
          <w:sz w:val="24"/>
          <w:szCs w:val="24"/>
        </w:rPr>
        <w:t>onra çalışmanın dördüncü aşamasına geçilmiştir. Bu aşamada ders kitabındaki kelimelerin DWDS ve DGD derlemlerinden elde edilen kelime listeleriyle ne derecede örtüştüğü hesap</w:t>
      </w:r>
      <w:r w:rsidR="00C82E8E">
        <w:rPr>
          <w:rFonts w:cs="Times New Roman"/>
          <w:color w:val="000000" w:themeColor="text1"/>
          <w:sz w:val="24"/>
          <w:szCs w:val="24"/>
        </w:rPr>
        <w:t>lanmıştır. Bu hesaplamada RANGE</w:t>
      </w:r>
      <w:r w:rsidR="00601E3A">
        <w:rPr>
          <w:rStyle w:val="DipnotBavurusu"/>
          <w:rFonts w:cs="Times New Roman"/>
          <w:color w:val="000000" w:themeColor="text1"/>
          <w:sz w:val="24"/>
          <w:szCs w:val="24"/>
        </w:rPr>
        <w:footnoteReference w:id="4"/>
      </w:r>
      <w:r w:rsidR="00C82E8E" w:rsidRPr="00C82E8E">
        <w:rPr>
          <w:rFonts w:cs="Times New Roman"/>
          <w:color w:val="000000" w:themeColor="text1"/>
          <w:sz w:val="24"/>
          <w:szCs w:val="24"/>
        </w:rPr>
        <w:t xml:space="preserve"> adındaki bir kelime analiz programından faydalanılmıştır. </w:t>
      </w:r>
      <w:r w:rsidR="00921E73">
        <w:rPr>
          <w:rFonts w:cs="Times New Roman"/>
          <w:color w:val="000000" w:themeColor="text1"/>
          <w:sz w:val="24"/>
          <w:szCs w:val="24"/>
        </w:rPr>
        <w:t>Çalışmanın s</w:t>
      </w:r>
      <w:r w:rsidR="00C82E8E" w:rsidRPr="00C82E8E">
        <w:rPr>
          <w:rFonts w:cs="Times New Roman"/>
          <w:color w:val="000000" w:themeColor="text1"/>
          <w:sz w:val="24"/>
          <w:szCs w:val="24"/>
        </w:rPr>
        <w:t>on aşama</w:t>
      </w:r>
      <w:r w:rsidR="00921E73">
        <w:rPr>
          <w:rFonts w:cs="Times New Roman"/>
          <w:color w:val="000000" w:themeColor="text1"/>
          <w:sz w:val="24"/>
          <w:szCs w:val="24"/>
        </w:rPr>
        <w:t xml:space="preserve">sında </w:t>
      </w:r>
      <w:bookmarkStart w:id="3" w:name="_GoBack"/>
      <w:bookmarkEnd w:id="3"/>
      <w:r w:rsidR="00C82E8E" w:rsidRPr="00C82E8E">
        <w:rPr>
          <w:rFonts w:cs="Times New Roman"/>
          <w:color w:val="000000" w:themeColor="text1"/>
          <w:sz w:val="24"/>
          <w:szCs w:val="24"/>
        </w:rPr>
        <w:t>elde edilen veriler metinleştirilerek raporlanmıştır. Tüm</w:t>
      </w:r>
      <w:r w:rsidR="00921E73">
        <w:rPr>
          <w:rFonts w:cs="Times New Roman"/>
          <w:color w:val="000000" w:themeColor="text1"/>
          <w:sz w:val="24"/>
          <w:szCs w:val="24"/>
        </w:rPr>
        <w:t xml:space="preserve"> bu</w:t>
      </w:r>
      <w:r w:rsidR="00C82E8E" w:rsidRPr="00C82E8E">
        <w:rPr>
          <w:rFonts w:cs="Times New Roman"/>
          <w:color w:val="000000" w:themeColor="text1"/>
          <w:sz w:val="24"/>
          <w:szCs w:val="24"/>
        </w:rPr>
        <w:t xml:space="preserve"> araştırma süreci aşağıdaki gibi özetlenebilir:</w:t>
      </w:r>
    </w:p>
    <w:p w14:paraId="393FD759" w14:textId="77777777" w:rsidR="007641B2" w:rsidRDefault="007641B2" w:rsidP="00A94565">
      <w:pPr>
        <w:spacing w:line="360" w:lineRule="auto"/>
        <w:ind w:left="284"/>
        <w:rPr>
          <w:rFonts w:cs="Times New Roman"/>
          <w:color w:val="000000" w:themeColor="text1"/>
          <w:sz w:val="24"/>
          <w:szCs w:val="24"/>
        </w:rPr>
      </w:pPr>
    </w:p>
    <w:p w14:paraId="537F4DDD" w14:textId="61353331" w:rsidR="007641B2" w:rsidRDefault="007641B2" w:rsidP="00A94565">
      <w:pPr>
        <w:spacing w:line="360" w:lineRule="auto"/>
        <w:ind w:left="284"/>
        <w:rPr>
          <w:rFonts w:cs="Times New Roman"/>
          <w:color w:val="000000" w:themeColor="text1"/>
          <w:szCs w:val="24"/>
        </w:rPr>
      </w:pPr>
      <w:r w:rsidRPr="007641B2">
        <w:rPr>
          <w:rFonts w:cs="Times New Roman"/>
          <w:b/>
          <w:color w:val="000000" w:themeColor="text1"/>
          <w:szCs w:val="24"/>
        </w:rPr>
        <w:t>Şekil 1.</w:t>
      </w:r>
      <w:r w:rsidRPr="007641B2">
        <w:rPr>
          <w:rFonts w:cs="Times New Roman"/>
          <w:color w:val="000000" w:themeColor="text1"/>
          <w:szCs w:val="24"/>
        </w:rPr>
        <w:t xml:space="preserve"> Araştırmada İzlenen Yol</w:t>
      </w:r>
    </w:p>
    <w:p w14:paraId="50F9D20A" w14:textId="6EB579FB" w:rsidR="007641B2" w:rsidRPr="007641B2" w:rsidRDefault="0048057C" w:rsidP="00A94565">
      <w:pPr>
        <w:spacing w:line="360" w:lineRule="auto"/>
        <w:ind w:left="284"/>
        <w:rPr>
          <w:rFonts w:cs="Times New Roman"/>
          <w:color w:val="000000" w:themeColor="text1"/>
          <w:szCs w:val="24"/>
        </w:rPr>
      </w:pPr>
      <w:r>
        <w:rPr>
          <w:rFonts w:cs="Times New Roman"/>
          <w:b/>
          <w:color w:val="000000" w:themeColor="text1"/>
          <w:szCs w:val="24"/>
        </w:rPr>
        <w:pict w14:anchorId="42FB3A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05pt;height:221pt">
            <v:imagedata r:id="rId8" o:title="izlenen-yol"/>
          </v:shape>
        </w:pict>
      </w:r>
    </w:p>
    <w:p w14:paraId="761A12CC" w14:textId="77777777" w:rsidR="00A94565" w:rsidRPr="00C401EB" w:rsidRDefault="00A94565" w:rsidP="00A94565">
      <w:pPr>
        <w:spacing w:line="360" w:lineRule="auto"/>
        <w:ind w:left="284"/>
        <w:rPr>
          <w:rFonts w:cs="Times New Roman"/>
          <w:color w:val="000000" w:themeColor="text1"/>
          <w:sz w:val="24"/>
          <w:szCs w:val="24"/>
        </w:rPr>
      </w:pPr>
    </w:p>
    <w:p w14:paraId="61500C20" w14:textId="38D91828" w:rsidR="00A94565" w:rsidRPr="0042154D" w:rsidRDefault="00A94565" w:rsidP="00A94565">
      <w:pPr>
        <w:pStyle w:val="Balk2"/>
        <w:spacing w:line="360" w:lineRule="auto"/>
        <w:rPr>
          <w:rFonts w:cs="Times New Roman"/>
          <w:color w:val="000000" w:themeColor="text1"/>
          <w:szCs w:val="24"/>
        </w:rPr>
      </w:pPr>
      <w:r w:rsidRPr="00C401EB">
        <w:rPr>
          <w:rFonts w:cs="Times New Roman"/>
          <w:color w:val="000000" w:themeColor="text1"/>
          <w:szCs w:val="24"/>
        </w:rPr>
        <w:t xml:space="preserve">     </w:t>
      </w:r>
      <w:r w:rsidR="00B84587">
        <w:rPr>
          <w:rFonts w:cs="Times New Roman"/>
          <w:color w:val="000000" w:themeColor="text1"/>
          <w:szCs w:val="24"/>
        </w:rPr>
        <w:t>Bulgular</w:t>
      </w:r>
    </w:p>
    <w:p w14:paraId="0C0D36C2" w14:textId="66608D4C" w:rsidR="00B84587" w:rsidRPr="00B84587" w:rsidRDefault="00B84587" w:rsidP="00A94565">
      <w:pPr>
        <w:spacing w:line="360" w:lineRule="auto"/>
        <w:ind w:left="284"/>
        <w:rPr>
          <w:rFonts w:cs="Times New Roman"/>
          <w:b/>
          <w:color w:val="000000" w:themeColor="text1"/>
          <w:sz w:val="24"/>
          <w:szCs w:val="24"/>
        </w:rPr>
      </w:pPr>
      <w:r w:rsidRPr="00B84587">
        <w:rPr>
          <w:rFonts w:cs="Times New Roman"/>
          <w:b/>
          <w:color w:val="000000" w:themeColor="text1"/>
          <w:sz w:val="24"/>
          <w:szCs w:val="24"/>
        </w:rPr>
        <w:t>DWDS Yazı Dili Derlemine Yönelik Bulgular</w:t>
      </w:r>
    </w:p>
    <w:p w14:paraId="686E1967" w14:textId="5EAEA8B7" w:rsidR="008A22D7" w:rsidRDefault="008A22D7" w:rsidP="00B84587">
      <w:pPr>
        <w:spacing w:line="360" w:lineRule="auto"/>
        <w:ind w:left="284"/>
        <w:rPr>
          <w:rFonts w:cs="Times New Roman"/>
          <w:color w:val="000000" w:themeColor="text1"/>
          <w:sz w:val="24"/>
          <w:szCs w:val="24"/>
        </w:rPr>
      </w:pPr>
      <w:r w:rsidRPr="008A22D7">
        <w:rPr>
          <w:rFonts w:cs="Times New Roman"/>
          <w:color w:val="000000" w:themeColor="text1"/>
          <w:sz w:val="24"/>
          <w:szCs w:val="24"/>
        </w:rPr>
        <w:t>Çalışmanın bu bölümünde, “</w:t>
      </w:r>
      <w:proofErr w:type="spellStart"/>
      <w:r w:rsidRPr="008A22D7">
        <w:rPr>
          <w:rFonts w:cs="Times New Roman"/>
          <w:color w:val="000000" w:themeColor="text1"/>
          <w:sz w:val="24"/>
          <w:szCs w:val="24"/>
        </w:rPr>
        <w:t>Wie</w:t>
      </w:r>
      <w:proofErr w:type="spellEnd"/>
      <w:r w:rsidRPr="008A22D7">
        <w:rPr>
          <w:rFonts w:cs="Times New Roman"/>
          <w:color w:val="000000" w:themeColor="text1"/>
          <w:sz w:val="24"/>
          <w:szCs w:val="24"/>
        </w:rPr>
        <w:t xml:space="preserve"> bitte? A1.1” adlı Almanca ders kitabındaki kelimelerin DWDS yazı dili derleminde en sık kullanılan 1.000 kelimeyle karşılaştırması yapılmıştır. Aşağıdaki tabloda kitaptaki kelimelerin DWDS derlemindeki kelimelerle örtüşme oranı gösterilmiştir:</w:t>
      </w:r>
    </w:p>
    <w:p w14:paraId="6D8B69BE" w14:textId="62E0F93D" w:rsidR="00D15FCD" w:rsidRPr="00D15FCD" w:rsidRDefault="00D15FCD" w:rsidP="00B84587">
      <w:pPr>
        <w:spacing w:line="360" w:lineRule="auto"/>
        <w:ind w:left="284"/>
        <w:rPr>
          <w:rFonts w:cs="Times New Roman"/>
          <w:color w:val="000000" w:themeColor="text1"/>
          <w:szCs w:val="24"/>
        </w:rPr>
      </w:pPr>
      <w:r w:rsidRPr="00D15FCD">
        <w:rPr>
          <w:rFonts w:cs="Times New Roman"/>
          <w:b/>
          <w:color w:val="000000" w:themeColor="text1"/>
          <w:szCs w:val="24"/>
        </w:rPr>
        <w:t>Tablo 1.</w:t>
      </w:r>
      <w:r w:rsidRPr="00D15FCD">
        <w:rPr>
          <w:rFonts w:cs="Times New Roman"/>
          <w:color w:val="000000" w:themeColor="text1"/>
          <w:szCs w:val="24"/>
        </w:rPr>
        <w:t xml:space="preserve"> “</w:t>
      </w:r>
      <w:proofErr w:type="spellStart"/>
      <w:r w:rsidRPr="00D15FCD">
        <w:rPr>
          <w:rFonts w:cs="Times New Roman"/>
          <w:color w:val="000000" w:themeColor="text1"/>
          <w:szCs w:val="24"/>
        </w:rPr>
        <w:t>Wie</w:t>
      </w:r>
      <w:proofErr w:type="spellEnd"/>
      <w:r w:rsidRPr="00D15FCD">
        <w:rPr>
          <w:rFonts w:cs="Times New Roman"/>
          <w:color w:val="000000" w:themeColor="text1"/>
          <w:szCs w:val="24"/>
        </w:rPr>
        <w:t xml:space="preserve"> bitte? A1.1” Adlı Kitaptaki Kelimelerin DWDS Yazı Dili Derleminde En Sık Kullanılan 1.000 Kelime Arasında Yer Alma Oranı</w:t>
      </w:r>
    </w:p>
    <w:tbl>
      <w:tblPr>
        <w:tblStyle w:val="TabloKlavuzu"/>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3397"/>
        <w:gridCol w:w="1006"/>
        <w:gridCol w:w="3246"/>
        <w:gridCol w:w="1129"/>
      </w:tblGrid>
      <w:tr w:rsidR="00D15FCD" w:rsidRPr="00D15FCD" w14:paraId="11F98CAC" w14:textId="77777777" w:rsidTr="00D15FCD">
        <w:tc>
          <w:tcPr>
            <w:tcW w:w="3397" w:type="dxa"/>
          </w:tcPr>
          <w:p w14:paraId="4806DAEF" w14:textId="77777777" w:rsidR="00D15FCD" w:rsidRPr="00D15FCD" w:rsidRDefault="00D15FCD" w:rsidP="008A22D7">
            <w:pPr>
              <w:spacing w:before="60" w:after="60" w:line="240" w:lineRule="auto"/>
              <w:rPr>
                <w:rFonts w:cs="Times New Roman"/>
                <w:b/>
                <w:color w:val="000000" w:themeColor="text1"/>
                <w:szCs w:val="24"/>
              </w:rPr>
            </w:pPr>
            <w:r w:rsidRPr="00D15FCD">
              <w:rPr>
                <w:rFonts w:cs="Times New Roman"/>
                <w:b/>
                <w:color w:val="000000" w:themeColor="text1"/>
                <w:szCs w:val="24"/>
              </w:rPr>
              <w:t>Örtüşen Kelime Sayısı</w:t>
            </w:r>
          </w:p>
        </w:tc>
        <w:tc>
          <w:tcPr>
            <w:tcW w:w="1006" w:type="dxa"/>
          </w:tcPr>
          <w:p w14:paraId="04856BC3" w14:textId="664D94DB" w:rsidR="00D15FCD" w:rsidRPr="00D15FCD" w:rsidRDefault="00D15FCD" w:rsidP="008A22D7">
            <w:pPr>
              <w:spacing w:before="60" w:after="60" w:line="240" w:lineRule="auto"/>
              <w:rPr>
                <w:rFonts w:cs="Times New Roman"/>
                <w:b/>
                <w:color w:val="000000" w:themeColor="text1"/>
                <w:szCs w:val="24"/>
              </w:rPr>
            </w:pPr>
            <w:r w:rsidRPr="00D15FCD">
              <w:rPr>
                <w:rFonts w:cs="Times New Roman"/>
                <w:b/>
                <w:color w:val="000000" w:themeColor="text1"/>
                <w:szCs w:val="24"/>
              </w:rPr>
              <w:t>%</w:t>
            </w:r>
          </w:p>
        </w:tc>
        <w:tc>
          <w:tcPr>
            <w:tcW w:w="3246" w:type="dxa"/>
          </w:tcPr>
          <w:p w14:paraId="3767BD8A" w14:textId="77777777" w:rsidR="00D15FCD" w:rsidRPr="00D15FCD" w:rsidRDefault="00D15FCD" w:rsidP="008A22D7">
            <w:pPr>
              <w:spacing w:before="60" w:after="60" w:line="240" w:lineRule="auto"/>
              <w:rPr>
                <w:rFonts w:cs="Times New Roman"/>
                <w:b/>
                <w:color w:val="000000" w:themeColor="text1"/>
                <w:szCs w:val="24"/>
              </w:rPr>
            </w:pPr>
            <w:r w:rsidRPr="00D15FCD">
              <w:rPr>
                <w:rFonts w:cs="Times New Roman"/>
                <w:b/>
                <w:color w:val="000000" w:themeColor="text1"/>
                <w:szCs w:val="24"/>
              </w:rPr>
              <w:t>Örtüşmeyen Kelime Sayısı</w:t>
            </w:r>
          </w:p>
        </w:tc>
        <w:tc>
          <w:tcPr>
            <w:tcW w:w="1129" w:type="dxa"/>
          </w:tcPr>
          <w:p w14:paraId="0D83BD15" w14:textId="6E4B40BA" w:rsidR="00D15FCD" w:rsidRPr="00D15FCD" w:rsidRDefault="00D15FCD" w:rsidP="008A22D7">
            <w:pPr>
              <w:spacing w:before="60" w:after="60" w:line="240" w:lineRule="auto"/>
              <w:rPr>
                <w:rFonts w:cs="Times New Roman"/>
                <w:b/>
                <w:color w:val="000000" w:themeColor="text1"/>
                <w:szCs w:val="24"/>
              </w:rPr>
            </w:pPr>
            <w:r w:rsidRPr="00D15FCD">
              <w:rPr>
                <w:rFonts w:cs="Times New Roman"/>
                <w:b/>
                <w:color w:val="000000" w:themeColor="text1"/>
                <w:szCs w:val="24"/>
              </w:rPr>
              <w:t>%</w:t>
            </w:r>
          </w:p>
        </w:tc>
      </w:tr>
      <w:tr w:rsidR="00D15FCD" w:rsidRPr="00D15FCD" w14:paraId="732A0FCC" w14:textId="77777777" w:rsidTr="00D15FCD">
        <w:tc>
          <w:tcPr>
            <w:tcW w:w="3397" w:type="dxa"/>
          </w:tcPr>
          <w:p w14:paraId="011C99C9" w14:textId="18223A7A" w:rsidR="00D15FCD" w:rsidRPr="00D15FCD" w:rsidRDefault="00D15FCD" w:rsidP="008A22D7">
            <w:pPr>
              <w:spacing w:before="60" w:after="60" w:line="240" w:lineRule="auto"/>
              <w:rPr>
                <w:rFonts w:cs="Times New Roman"/>
                <w:color w:val="000000" w:themeColor="text1"/>
                <w:szCs w:val="24"/>
              </w:rPr>
            </w:pPr>
            <w:r w:rsidRPr="00D15FCD">
              <w:rPr>
                <w:rFonts w:cs="Times New Roman"/>
                <w:color w:val="000000" w:themeColor="text1"/>
                <w:szCs w:val="24"/>
              </w:rPr>
              <w:t>149</w:t>
            </w:r>
          </w:p>
        </w:tc>
        <w:tc>
          <w:tcPr>
            <w:tcW w:w="1006" w:type="dxa"/>
          </w:tcPr>
          <w:p w14:paraId="41445F8E" w14:textId="3CAACF1F" w:rsidR="00D15FCD" w:rsidRPr="00D15FCD" w:rsidRDefault="00D15FCD" w:rsidP="008A22D7">
            <w:pPr>
              <w:spacing w:before="60" w:after="60" w:line="240" w:lineRule="auto"/>
              <w:rPr>
                <w:rFonts w:cs="Times New Roman"/>
                <w:color w:val="000000" w:themeColor="text1"/>
                <w:szCs w:val="24"/>
              </w:rPr>
            </w:pPr>
            <w:r w:rsidRPr="00D15FCD">
              <w:rPr>
                <w:rFonts w:cs="Times New Roman"/>
                <w:color w:val="000000" w:themeColor="text1"/>
                <w:szCs w:val="24"/>
              </w:rPr>
              <w:t>26,09</w:t>
            </w:r>
          </w:p>
        </w:tc>
        <w:tc>
          <w:tcPr>
            <w:tcW w:w="3246" w:type="dxa"/>
          </w:tcPr>
          <w:p w14:paraId="77129284" w14:textId="1B712473" w:rsidR="00D15FCD" w:rsidRPr="00D15FCD" w:rsidRDefault="00D15FCD" w:rsidP="008A22D7">
            <w:pPr>
              <w:spacing w:before="60" w:after="60" w:line="240" w:lineRule="auto"/>
              <w:rPr>
                <w:rFonts w:cs="Times New Roman"/>
                <w:color w:val="000000" w:themeColor="text1"/>
                <w:szCs w:val="24"/>
              </w:rPr>
            </w:pPr>
            <w:r w:rsidRPr="00D15FCD">
              <w:rPr>
                <w:rFonts w:cs="Times New Roman"/>
                <w:color w:val="000000" w:themeColor="text1"/>
                <w:szCs w:val="24"/>
              </w:rPr>
              <w:t>422</w:t>
            </w:r>
          </w:p>
        </w:tc>
        <w:tc>
          <w:tcPr>
            <w:tcW w:w="1129" w:type="dxa"/>
          </w:tcPr>
          <w:p w14:paraId="1E8BC5A5" w14:textId="6EAAEE37" w:rsidR="00D15FCD" w:rsidRPr="00D15FCD" w:rsidRDefault="00D15FCD" w:rsidP="008A22D7">
            <w:pPr>
              <w:spacing w:before="60" w:after="60" w:line="240" w:lineRule="auto"/>
              <w:rPr>
                <w:rFonts w:cs="Times New Roman"/>
                <w:color w:val="000000" w:themeColor="text1"/>
                <w:szCs w:val="24"/>
              </w:rPr>
            </w:pPr>
            <w:r w:rsidRPr="00D15FCD">
              <w:rPr>
                <w:rFonts w:cs="Times New Roman"/>
                <w:color w:val="000000" w:themeColor="text1"/>
                <w:szCs w:val="24"/>
              </w:rPr>
              <w:t>73,91</w:t>
            </w:r>
          </w:p>
        </w:tc>
      </w:tr>
    </w:tbl>
    <w:p w14:paraId="33AA33E7" w14:textId="51801D53" w:rsidR="008A22D7" w:rsidRDefault="00D15FCD" w:rsidP="00D15FCD">
      <w:pPr>
        <w:spacing w:before="120" w:line="360" w:lineRule="auto"/>
        <w:ind w:left="284"/>
        <w:rPr>
          <w:rFonts w:cs="Times New Roman"/>
          <w:color w:val="000000" w:themeColor="text1"/>
          <w:sz w:val="24"/>
          <w:szCs w:val="24"/>
        </w:rPr>
      </w:pPr>
      <w:r w:rsidRPr="00D15FCD">
        <w:rPr>
          <w:rFonts w:cs="Times New Roman"/>
          <w:color w:val="000000" w:themeColor="text1"/>
          <w:sz w:val="24"/>
          <w:szCs w:val="24"/>
        </w:rPr>
        <w:t xml:space="preserve">Tablo 1’de görüldüğü gibi incelenen Almanca ders kitabındaki kelimelerin büyük bir bölümü DWDS referans derlemine göre Almanca yazı dilinde en sık kullanılan 1.000 kelime </w:t>
      </w:r>
      <w:r w:rsidRPr="00D15FCD">
        <w:rPr>
          <w:rFonts w:cs="Times New Roman"/>
          <w:color w:val="000000" w:themeColor="text1"/>
          <w:sz w:val="24"/>
          <w:szCs w:val="24"/>
        </w:rPr>
        <w:lastRenderedPageBreak/>
        <w:t>ile örtüşmemektedir. Kitabın “</w:t>
      </w:r>
      <w:proofErr w:type="spellStart"/>
      <w:r w:rsidRPr="00D15FCD">
        <w:rPr>
          <w:rFonts w:cs="Times New Roman"/>
          <w:color w:val="000000" w:themeColor="text1"/>
          <w:sz w:val="24"/>
          <w:szCs w:val="24"/>
        </w:rPr>
        <w:t>Vokabeln</w:t>
      </w:r>
      <w:proofErr w:type="spellEnd"/>
      <w:r w:rsidRPr="00D15FCD">
        <w:rPr>
          <w:rFonts w:cs="Times New Roman"/>
          <w:color w:val="000000" w:themeColor="text1"/>
          <w:sz w:val="24"/>
          <w:szCs w:val="24"/>
        </w:rPr>
        <w:t>” bölümünde listelenen 571 kelimeden yalnızca 149’unun DWDS yazı dili derlemindeki en sık kullanılan 1.000 kelime arasında yer aldığı görülmektedir. Kitapta öğretilmesi hedeflenen her dört kelimeden üçü Almanca yazı dilinde en sık kullanılan kelimeler arasında değildir. DWDS yazı dili derlemine göre Almancada en sık kullanılan 1.000 kelime arasında olup incelenen kitabın “</w:t>
      </w:r>
      <w:proofErr w:type="spellStart"/>
      <w:r w:rsidRPr="00D15FCD">
        <w:rPr>
          <w:rFonts w:cs="Times New Roman"/>
          <w:color w:val="000000" w:themeColor="text1"/>
          <w:sz w:val="24"/>
          <w:szCs w:val="24"/>
        </w:rPr>
        <w:t>Vokabeln</w:t>
      </w:r>
      <w:proofErr w:type="spellEnd"/>
      <w:r w:rsidRPr="00D15FCD">
        <w:rPr>
          <w:rFonts w:cs="Times New Roman"/>
          <w:color w:val="000000" w:themeColor="text1"/>
          <w:sz w:val="24"/>
          <w:szCs w:val="24"/>
        </w:rPr>
        <w:t>” bölümünde bulunmayan kelimelerin bazı örnekleri aşağıda görülebilir:</w:t>
      </w:r>
    </w:p>
    <w:p w14:paraId="3AF1CD99" w14:textId="24326D38" w:rsidR="0035369D" w:rsidRDefault="0035369D" w:rsidP="0035369D">
      <w:pPr>
        <w:pStyle w:val="ListeParagraf"/>
        <w:numPr>
          <w:ilvl w:val="0"/>
          <w:numId w:val="3"/>
        </w:numPr>
        <w:spacing w:before="120" w:line="360" w:lineRule="auto"/>
        <w:rPr>
          <w:rFonts w:cs="Times New Roman"/>
          <w:color w:val="000000" w:themeColor="text1"/>
          <w:sz w:val="24"/>
          <w:szCs w:val="24"/>
        </w:rPr>
      </w:pPr>
      <w:r w:rsidRPr="0035369D">
        <w:rPr>
          <w:rFonts w:cs="Times New Roman"/>
          <w:b/>
          <w:color w:val="000000" w:themeColor="text1"/>
          <w:sz w:val="24"/>
          <w:szCs w:val="24"/>
        </w:rPr>
        <w:t>İsimler:</w:t>
      </w:r>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Anfang</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Angebot</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Besuch</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Debatte</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Erfolg</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Experte</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Freiheit</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Forscher</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Gast</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Grund</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Idee</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Interesse</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Jugendliche</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Kandidat</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Krieg</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Krankenhaus</w:t>
      </w:r>
      <w:proofErr w:type="spellEnd"/>
      <w:r w:rsidRPr="0035369D">
        <w:rPr>
          <w:rFonts w:cs="Times New Roman"/>
          <w:color w:val="000000" w:themeColor="text1"/>
          <w:sz w:val="24"/>
          <w:szCs w:val="24"/>
        </w:rPr>
        <w:t xml:space="preserve">, Reise, </w:t>
      </w:r>
      <w:proofErr w:type="spellStart"/>
      <w:r w:rsidRPr="0035369D">
        <w:rPr>
          <w:rFonts w:cs="Times New Roman"/>
          <w:color w:val="000000" w:themeColor="text1"/>
          <w:sz w:val="24"/>
          <w:szCs w:val="24"/>
        </w:rPr>
        <w:t>Studie</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Streit</w:t>
      </w:r>
      <w:proofErr w:type="spellEnd"/>
      <w:r w:rsidRPr="0035369D">
        <w:rPr>
          <w:rFonts w:cs="Times New Roman"/>
          <w:color w:val="000000" w:themeColor="text1"/>
          <w:sz w:val="24"/>
          <w:szCs w:val="24"/>
        </w:rPr>
        <w:t xml:space="preserve">, Team, </w:t>
      </w:r>
      <w:proofErr w:type="spellStart"/>
      <w:r w:rsidRPr="0035369D">
        <w:rPr>
          <w:rFonts w:cs="Times New Roman"/>
          <w:color w:val="000000" w:themeColor="text1"/>
          <w:sz w:val="24"/>
          <w:szCs w:val="24"/>
        </w:rPr>
        <w:t>Vertrag</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Werk</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Zusammenarbeit</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Zuschauer</w:t>
      </w:r>
      <w:proofErr w:type="spellEnd"/>
    </w:p>
    <w:p w14:paraId="3D94D2B0" w14:textId="24441509" w:rsidR="0035369D" w:rsidRDefault="0035369D" w:rsidP="0035369D">
      <w:pPr>
        <w:pStyle w:val="ListeParagraf"/>
        <w:numPr>
          <w:ilvl w:val="0"/>
          <w:numId w:val="3"/>
        </w:numPr>
        <w:spacing w:before="120" w:line="360" w:lineRule="auto"/>
        <w:rPr>
          <w:rFonts w:cs="Times New Roman"/>
          <w:color w:val="000000" w:themeColor="text1"/>
          <w:sz w:val="24"/>
          <w:szCs w:val="24"/>
        </w:rPr>
      </w:pPr>
      <w:r w:rsidRPr="0035369D">
        <w:rPr>
          <w:rFonts w:cs="Times New Roman"/>
          <w:b/>
          <w:color w:val="000000" w:themeColor="text1"/>
          <w:sz w:val="24"/>
          <w:szCs w:val="24"/>
        </w:rPr>
        <w:t>Fiiller:</w:t>
      </w:r>
      <w:r>
        <w:rPr>
          <w:rFonts w:cs="Times New Roman"/>
          <w:color w:val="000000" w:themeColor="text1"/>
          <w:sz w:val="24"/>
          <w:szCs w:val="24"/>
        </w:rPr>
        <w:t xml:space="preserve"> </w:t>
      </w:r>
      <w:proofErr w:type="spellStart"/>
      <w:r w:rsidRPr="0035369D">
        <w:rPr>
          <w:rFonts w:cs="Times New Roman"/>
          <w:color w:val="000000" w:themeColor="text1"/>
          <w:sz w:val="24"/>
          <w:szCs w:val="24"/>
        </w:rPr>
        <w:t>ändern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anbieten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bauen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behaupten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bestehen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bilden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dauern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durchsetzen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einstellen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erfahren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erreichen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folgen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fordern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gewinnen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greifen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kritisieren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landen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liefern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lösen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meinen</w:t>
      </w:r>
      <w:proofErr w:type="spellEnd"/>
      <w:r w:rsidRPr="0035369D">
        <w:rPr>
          <w:rFonts w:cs="Times New Roman"/>
          <w:color w:val="000000" w:themeColor="text1"/>
          <w:sz w:val="24"/>
          <w:szCs w:val="24"/>
        </w:rPr>
        <w:t xml:space="preserve">, retten, </w:t>
      </w:r>
      <w:proofErr w:type="spellStart"/>
      <w:r w:rsidRPr="0035369D">
        <w:rPr>
          <w:rFonts w:cs="Times New Roman"/>
          <w:color w:val="000000" w:themeColor="text1"/>
          <w:sz w:val="24"/>
          <w:szCs w:val="24"/>
        </w:rPr>
        <w:t>rufen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sterben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teilen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vergessen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verletzen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verlieren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wirken</w:t>
      </w:r>
      <w:proofErr w:type="spellEnd"/>
      <w:r w:rsidRPr="0035369D">
        <w:rPr>
          <w:rFonts w:cs="Times New Roman"/>
          <w:color w:val="000000" w:themeColor="text1"/>
          <w:sz w:val="24"/>
          <w:szCs w:val="24"/>
        </w:rPr>
        <w:t xml:space="preserve">, </w:t>
      </w:r>
      <w:proofErr w:type="spellStart"/>
      <w:r w:rsidRPr="0035369D">
        <w:rPr>
          <w:rFonts w:cs="Times New Roman"/>
          <w:color w:val="000000" w:themeColor="text1"/>
          <w:sz w:val="24"/>
          <w:szCs w:val="24"/>
        </w:rPr>
        <w:t>ziehen</w:t>
      </w:r>
      <w:proofErr w:type="spellEnd"/>
    </w:p>
    <w:p w14:paraId="62E7C4AC" w14:textId="1FB64BE8" w:rsidR="00853056" w:rsidRPr="0035369D" w:rsidRDefault="00853056" w:rsidP="00853056">
      <w:pPr>
        <w:pStyle w:val="ListeParagraf"/>
        <w:numPr>
          <w:ilvl w:val="0"/>
          <w:numId w:val="3"/>
        </w:numPr>
        <w:spacing w:before="120" w:line="360" w:lineRule="auto"/>
        <w:rPr>
          <w:rFonts w:cs="Times New Roman"/>
          <w:color w:val="000000" w:themeColor="text1"/>
          <w:sz w:val="24"/>
          <w:szCs w:val="24"/>
        </w:rPr>
      </w:pPr>
      <w:r>
        <w:rPr>
          <w:rFonts w:cs="Times New Roman"/>
          <w:b/>
          <w:color w:val="000000" w:themeColor="text1"/>
          <w:sz w:val="24"/>
          <w:szCs w:val="24"/>
        </w:rPr>
        <w:t>Sıfatlar ve Zarflar:</w:t>
      </w:r>
      <w:r>
        <w:rPr>
          <w:rFonts w:cs="Times New Roman"/>
          <w:color w:val="000000" w:themeColor="text1"/>
          <w:sz w:val="24"/>
          <w:szCs w:val="24"/>
        </w:rPr>
        <w:t xml:space="preserve"> </w:t>
      </w:r>
      <w:proofErr w:type="spellStart"/>
      <w:r w:rsidRPr="00853056">
        <w:rPr>
          <w:rFonts w:cs="Times New Roman"/>
          <w:color w:val="000000" w:themeColor="text1"/>
          <w:sz w:val="24"/>
          <w:szCs w:val="24"/>
        </w:rPr>
        <w:t>absolut</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ähnlich</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allgemein</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anders</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bald</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bekannt</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bestimmt</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damals</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derzeit</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diesmal</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eng</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genau</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gering</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gesamt</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klar</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künftig</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langsam</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nötig</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notwendig</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offenbar</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schließlich</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schon</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stark</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tief</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vermutlich</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völlig</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zufrieden</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zuletzt</w:t>
      </w:r>
      <w:proofErr w:type="spellEnd"/>
      <w:r w:rsidRPr="00853056">
        <w:rPr>
          <w:rFonts w:cs="Times New Roman"/>
          <w:color w:val="000000" w:themeColor="text1"/>
          <w:sz w:val="24"/>
          <w:szCs w:val="24"/>
        </w:rPr>
        <w:t xml:space="preserve">, </w:t>
      </w:r>
      <w:proofErr w:type="spellStart"/>
      <w:r w:rsidRPr="00853056">
        <w:rPr>
          <w:rFonts w:cs="Times New Roman"/>
          <w:color w:val="000000" w:themeColor="text1"/>
          <w:sz w:val="24"/>
          <w:szCs w:val="24"/>
        </w:rPr>
        <w:t>zwar</w:t>
      </w:r>
      <w:proofErr w:type="spellEnd"/>
    </w:p>
    <w:p w14:paraId="00B26F1F" w14:textId="77777777" w:rsidR="008D6282" w:rsidRDefault="008D6282" w:rsidP="00D15FCD">
      <w:pPr>
        <w:spacing w:before="120" w:line="360" w:lineRule="auto"/>
        <w:ind w:left="284"/>
        <w:rPr>
          <w:rFonts w:cs="Times New Roman"/>
          <w:color w:val="000000" w:themeColor="text1"/>
          <w:sz w:val="24"/>
          <w:szCs w:val="24"/>
        </w:rPr>
      </w:pPr>
    </w:p>
    <w:p w14:paraId="0BC74A9C" w14:textId="1DEEE6B0" w:rsidR="008D6282" w:rsidRPr="00B84587" w:rsidRDefault="001A75C2" w:rsidP="008D6282">
      <w:pPr>
        <w:spacing w:line="360" w:lineRule="auto"/>
        <w:ind w:left="284"/>
        <w:rPr>
          <w:rFonts w:cs="Times New Roman"/>
          <w:b/>
          <w:color w:val="000000" w:themeColor="text1"/>
          <w:sz w:val="24"/>
          <w:szCs w:val="24"/>
        </w:rPr>
      </w:pPr>
      <w:r w:rsidRPr="001A75C2">
        <w:rPr>
          <w:rFonts w:cs="Times New Roman"/>
          <w:b/>
          <w:color w:val="000000" w:themeColor="text1"/>
          <w:sz w:val="24"/>
          <w:szCs w:val="24"/>
        </w:rPr>
        <w:t>DGD Konuşma Dili Derlemine Yönelik Bulgular</w:t>
      </w:r>
    </w:p>
    <w:p w14:paraId="6E923288" w14:textId="77777777" w:rsidR="001A75C2" w:rsidRDefault="001A75C2" w:rsidP="00B84587">
      <w:pPr>
        <w:spacing w:line="360" w:lineRule="auto"/>
        <w:ind w:left="284"/>
        <w:rPr>
          <w:rFonts w:cs="Times New Roman"/>
          <w:color w:val="000000" w:themeColor="text1"/>
          <w:sz w:val="24"/>
          <w:szCs w:val="24"/>
        </w:rPr>
      </w:pPr>
      <w:r w:rsidRPr="001A75C2">
        <w:rPr>
          <w:rFonts w:cs="Times New Roman"/>
          <w:color w:val="000000" w:themeColor="text1"/>
          <w:sz w:val="24"/>
          <w:szCs w:val="24"/>
        </w:rPr>
        <w:t>Çalışmanın bu bölümünde “</w:t>
      </w:r>
      <w:proofErr w:type="spellStart"/>
      <w:r w:rsidRPr="001A75C2">
        <w:rPr>
          <w:rFonts w:cs="Times New Roman"/>
          <w:color w:val="000000" w:themeColor="text1"/>
          <w:sz w:val="24"/>
          <w:szCs w:val="24"/>
        </w:rPr>
        <w:t>Wie</w:t>
      </w:r>
      <w:proofErr w:type="spellEnd"/>
      <w:r w:rsidRPr="001A75C2">
        <w:rPr>
          <w:rFonts w:cs="Times New Roman"/>
          <w:color w:val="000000" w:themeColor="text1"/>
          <w:sz w:val="24"/>
          <w:szCs w:val="24"/>
        </w:rPr>
        <w:t xml:space="preserve"> bitte? A1.1” adlı Almanca ders kitabındaki kelimelerin DGD konuşma dili derleminde en sık kullanılan 1.000 kelimeyle karşılaştırması yapılmıştır. Bir önceki bölümde olduğu gibi bu bölümde de öncelikle aşağıdaki tabloda kitaptaki kelimelerin DGD derlemindeki kelimelerle örtüşme oranı gösterilmiştir. Daha sonra DGD derlemine göre konuşma dilinde en sık kullanılan 1.000 kelime arasında bulunup incelenen kitapta yer almayan kelimelere bazı örnekler verilmiştir:</w:t>
      </w:r>
    </w:p>
    <w:p w14:paraId="20CA5971" w14:textId="16152879" w:rsidR="001A75C2" w:rsidRPr="00D15FCD" w:rsidRDefault="001A75C2" w:rsidP="001A75C2">
      <w:pPr>
        <w:spacing w:line="360" w:lineRule="auto"/>
        <w:ind w:left="284"/>
        <w:rPr>
          <w:rFonts w:cs="Times New Roman"/>
          <w:color w:val="000000" w:themeColor="text1"/>
          <w:szCs w:val="24"/>
        </w:rPr>
      </w:pPr>
      <w:r>
        <w:rPr>
          <w:rFonts w:cs="Times New Roman"/>
          <w:b/>
          <w:color w:val="000000" w:themeColor="text1"/>
          <w:szCs w:val="24"/>
        </w:rPr>
        <w:t>Tablo 2</w:t>
      </w:r>
      <w:r w:rsidRPr="00D15FCD">
        <w:rPr>
          <w:rFonts w:cs="Times New Roman"/>
          <w:b/>
          <w:color w:val="000000" w:themeColor="text1"/>
          <w:szCs w:val="24"/>
        </w:rPr>
        <w:t>.</w:t>
      </w:r>
      <w:r w:rsidRPr="00D15FCD">
        <w:rPr>
          <w:rFonts w:cs="Times New Roman"/>
          <w:color w:val="000000" w:themeColor="text1"/>
          <w:szCs w:val="24"/>
        </w:rPr>
        <w:t xml:space="preserve"> </w:t>
      </w:r>
      <w:r w:rsidRPr="001A75C2">
        <w:rPr>
          <w:rFonts w:cs="Times New Roman"/>
          <w:color w:val="000000" w:themeColor="text1"/>
          <w:szCs w:val="24"/>
        </w:rPr>
        <w:t>“</w:t>
      </w:r>
      <w:proofErr w:type="spellStart"/>
      <w:r w:rsidRPr="001A75C2">
        <w:rPr>
          <w:rFonts w:cs="Times New Roman"/>
          <w:color w:val="000000" w:themeColor="text1"/>
          <w:szCs w:val="24"/>
        </w:rPr>
        <w:t>Wie</w:t>
      </w:r>
      <w:proofErr w:type="spellEnd"/>
      <w:r w:rsidRPr="001A75C2">
        <w:rPr>
          <w:rFonts w:cs="Times New Roman"/>
          <w:color w:val="000000" w:themeColor="text1"/>
          <w:szCs w:val="24"/>
        </w:rPr>
        <w:t xml:space="preserve"> bitte? A1.1” Adlı Kitaptaki Kelimelerin DGD Konuşma Dili Derleminde En Sık Kullanılan 1.000 Kelime Arasında Yer Alma Oranı</w:t>
      </w:r>
    </w:p>
    <w:tbl>
      <w:tblPr>
        <w:tblStyle w:val="TabloKlavuzu"/>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3397"/>
        <w:gridCol w:w="1006"/>
        <w:gridCol w:w="3246"/>
        <w:gridCol w:w="1129"/>
      </w:tblGrid>
      <w:tr w:rsidR="001A75C2" w:rsidRPr="00D15FCD" w14:paraId="28C58CC7" w14:textId="77777777" w:rsidTr="00D5091D">
        <w:tc>
          <w:tcPr>
            <w:tcW w:w="3397" w:type="dxa"/>
          </w:tcPr>
          <w:p w14:paraId="0DD6010C" w14:textId="77777777" w:rsidR="001A75C2" w:rsidRPr="00D15FCD" w:rsidRDefault="001A75C2" w:rsidP="00D5091D">
            <w:pPr>
              <w:spacing w:before="60" w:after="60" w:line="240" w:lineRule="auto"/>
              <w:rPr>
                <w:rFonts w:cs="Times New Roman"/>
                <w:b/>
                <w:color w:val="000000" w:themeColor="text1"/>
                <w:szCs w:val="24"/>
              </w:rPr>
            </w:pPr>
            <w:r w:rsidRPr="00D15FCD">
              <w:rPr>
                <w:rFonts w:cs="Times New Roman"/>
                <w:b/>
                <w:color w:val="000000" w:themeColor="text1"/>
                <w:szCs w:val="24"/>
              </w:rPr>
              <w:t>Örtüşen Kelime Sayısı</w:t>
            </w:r>
          </w:p>
        </w:tc>
        <w:tc>
          <w:tcPr>
            <w:tcW w:w="1006" w:type="dxa"/>
          </w:tcPr>
          <w:p w14:paraId="65F2D74A" w14:textId="77777777" w:rsidR="001A75C2" w:rsidRPr="00D15FCD" w:rsidRDefault="001A75C2" w:rsidP="00D5091D">
            <w:pPr>
              <w:spacing w:before="60" w:after="60" w:line="240" w:lineRule="auto"/>
              <w:rPr>
                <w:rFonts w:cs="Times New Roman"/>
                <w:b/>
                <w:color w:val="000000" w:themeColor="text1"/>
                <w:szCs w:val="24"/>
              </w:rPr>
            </w:pPr>
            <w:r w:rsidRPr="00D15FCD">
              <w:rPr>
                <w:rFonts w:cs="Times New Roman"/>
                <w:b/>
                <w:color w:val="000000" w:themeColor="text1"/>
                <w:szCs w:val="24"/>
              </w:rPr>
              <w:t>%</w:t>
            </w:r>
          </w:p>
        </w:tc>
        <w:tc>
          <w:tcPr>
            <w:tcW w:w="3246" w:type="dxa"/>
          </w:tcPr>
          <w:p w14:paraId="303A18FC" w14:textId="77777777" w:rsidR="001A75C2" w:rsidRPr="00D15FCD" w:rsidRDefault="001A75C2" w:rsidP="00D5091D">
            <w:pPr>
              <w:spacing w:before="60" w:after="60" w:line="240" w:lineRule="auto"/>
              <w:rPr>
                <w:rFonts w:cs="Times New Roman"/>
                <w:b/>
                <w:color w:val="000000" w:themeColor="text1"/>
                <w:szCs w:val="24"/>
              </w:rPr>
            </w:pPr>
            <w:r w:rsidRPr="00D15FCD">
              <w:rPr>
                <w:rFonts w:cs="Times New Roman"/>
                <w:b/>
                <w:color w:val="000000" w:themeColor="text1"/>
                <w:szCs w:val="24"/>
              </w:rPr>
              <w:t>Örtüşmeyen Kelime Sayısı</w:t>
            </w:r>
          </w:p>
        </w:tc>
        <w:tc>
          <w:tcPr>
            <w:tcW w:w="1129" w:type="dxa"/>
          </w:tcPr>
          <w:p w14:paraId="3FDD52FD" w14:textId="77777777" w:rsidR="001A75C2" w:rsidRPr="00D15FCD" w:rsidRDefault="001A75C2" w:rsidP="00D5091D">
            <w:pPr>
              <w:spacing w:before="60" w:after="60" w:line="240" w:lineRule="auto"/>
              <w:rPr>
                <w:rFonts w:cs="Times New Roman"/>
                <w:b/>
                <w:color w:val="000000" w:themeColor="text1"/>
                <w:szCs w:val="24"/>
              </w:rPr>
            </w:pPr>
            <w:r w:rsidRPr="00D15FCD">
              <w:rPr>
                <w:rFonts w:cs="Times New Roman"/>
                <w:b/>
                <w:color w:val="000000" w:themeColor="text1"/>
                <w:szCs w:val="24"/>
              </w:rPr>
              <w:t>%</w:t>
            </w:r>
          </w:p>
        </w:tc>
      </w:tr>
      <w:tr w:rsidR="001A75C2" w:rsidRPr="00D15FCD" w14:paraId="1BA7C9F9" w14:textId="77777777" w:rsidTr="00D5091D">
        <w:tc>
          <w:tcPr>
            <w:tcW w:w="3397" w:type="dxa"/>
          </w:tcPr>
          <w:p w14:paraId="3DB6721B" w14:textId="34AF26CD" w:rsidR="001A75C2" w:rsidRPr="00D15FCD" w:rsidRDefault="00D01D7C" w:rsidP="00D5091D">
            <w:pPr>
              <w:spacing w:before="60" w:after="60" w:line="240" w:lineRule="auto"/>
              <w:rPr>
                <w:rFonts w:cs="Times New Roman"/>
                <w:color w:val="000000" w:themeColor="text1"/>
                <w:szCs w:val="24"/>
              </w:rPr>
            </w:pPr>
            <w:r>
              <w:rPr>
                <w:rFonts w:cs="Times New Roman"/>
                <w:color w:val="000000" w:themeColor="text1"/>
                <w:szCs w:val="24"/>
              </w:rPr>
              <w:t>191</w:t>
            </w:r>
          </w:p>
        </w:tc>
        <w:tc>
          <w:tcPr>
            <w:tcW w:w="1006" w:type="dxa"/>
          </w:tcPr>
          <w:p w14:paraId="1B44380C" w14:textId="187BBCB6" w:rsidR="001A75C2" w:rsidRPr="00D15FCD" w:rsidRDefault="00D01D7C" w:rsidP="00D5091D">
            <w:pPr>
              <w:spacing w:before="60" w:after="60" w:line="240" w:lineRule="auto"/>
              <w:rPr>
                <w:rFonts w:cs="Times New Roman"/>
                <w:color w:val="000000" w:themeColor="text1"/>
                <w:szCs w:val="24"/>
              </w:rPr>
            </w:pPr>
            <w:r>
              <w:rPr>
                <w:rFonts w:cs="Times New Roman"/>
                <w:color w:val="000000" w:themeColor="text1"/>
                <w:szCs w:val="24"/>
              </w:rPr>
              <w:t>33,45</w:t>
            </w:r>
          </w:p>
        </w:tc>
        <w:tc>
          <w:tcPr>
            <w:tcW w:w="3246" w:type="dxa"/>
          </w:tcPr>
          <w:p w14:paraId="2326EDB7" w14:textId="4ADF5C1F" w:rsidR="001A75C2" w:rsidRPr="00D15FCD" w:rsidRDefault="00D01D7C" w:rsidP="00D5091D">
            <w:pPr>
              <w:spacing w:before="60" w:after="60" w:line="240" w:lineRule="auto"/>
              <w:rPr>
                <w:rFonts w:cs="Times New Roman"/>
                <w:color w:val="000000" w:themeColor="text1"/>
                <w:szCs w:val="24"/>
              </w:rPr>
            </w:pPr>
            <w:r>
              <w:rPr>
                <w:rFonts w:cs="Times New Roman"/>
                <w:color w:val="000000" w:themeColor="text1"/>
                <w:szCs w:val="24"/>
              </w:rPr>
              <w:t>380</w:t>
            </w:r>
          </w:p>
        </w:tc>
        <w:tc>
          <w:tcPr>
            <w:tcW w:w="1129" w:type="dxa"/>
          </w:tcPr>
          <w:p w14:paraId="277A58A7" w14:textId="6BEE81F0" w:rsidR="001A75C2" w:rsidRPr="00D15FCD" w:rsidRDefault="00D01D7C" w:rsidP="00D5091D">
            <w:pPr>
              <w:spacing w:before="60" w:after="60" w:line="240" w:lineRule="auto"/>
              <w:rPr>
                <w:rFonts w:cs="Times New Roman"/>
                <w:color w:val="000000" w:themeColor="text1"/>
                <w:szCs w:val="24"/>
              </w:rPr>
            </w:pPr>
            <w:r>
              <w:rPr>
                <w:rFonts w:cs="Times New Roman"/>
                <w:color w:val="000000" w:themeColor="text1"/>
                <w:szCs w:val="24"/>
              </w:rPr>
              <w:t>66,55</w:t>
            </w:r>
          </w:p>
        </w:tc>
      </w:tr>
    </w:tbl>
    <w:p w14:paraId="4D9554A8" w14:textId="6D33EAAF" w:rsidR="005E1EBF" w:rsidRDefault="00D01D7C" w:rsidP="005E1EBF">
      <w:pPr>
        <w:spacing w:before="120" w:line="360" w:lineRule="auto"/>
        <w:ind w:left="284"/>
        <w:rPr>
          <w:rFonts w:cs="Times New Roman"/>
          <w:color w:val="000000" w:themeColor="text1"/>
          <w:sz w:val="24"/>
          <w:szCs w:val="24"/>
        </w:rPr>
      </w:pPr>
      <w:r w:rsidRPr="00D01D7C">
        <w:rPr>
          <w:rFonts w:cs="Times New Roman"/>
          <w:color w:val="000000" w:themeColor="text1"/>
          <w:sz w:val="24"/>
          <w:szCs w:val="24"/>
        </w:rPr>
        <w:t>Tablo 2’ye bakıldığında incelenen Almanca ders kitabının “</w:t>
      </w:r>
      <w:proofErr w:type="spellStart"/>
      <w:r w:rsidRPr="00D01D7C">
        <w:rPr>
          <w:rFonts w:cs="Times New Roman"/>
          <w:color w:val="000000" w:themeColor="text1"/>
          <w:sz w:val="24"/>
          <w:szCs w:val="24"/>
        </w:rPr>
        <w:t>Vokabeln</w:t>
      </w:r>
      <w:proofErr w:type="spellEnd"/>
      <w:r w:rsidRPr="00D01D7C">
        <w:rPr>
          <w:rFonts w:cs="Times New Roman"/>
          <w:color w:val="000000" w:themeColor="text1"/>
          <w:sz w:val="24"/>
          <w:szCs w:val="24"/>
        </w:rPr>
        <w:t xml:space="preserve">” bölümünde listelenen 571 kelimeden 191’inin DGD konuşma dili derleminde en sık kullanılan 1.000 kelime arasında yer aldığı görülmektedir. Bu nedenle incelenen Almanca ders kitabında öğrenim hedefi olarak gösterilen her üç kelimeden birinin Almanca konuşma dilinde en sık kullanılan </w:t>
      </w:r>
      <w:r w:rsidRPr="00D01D7C">
        <w:rPr>
          <w:rFonts w:cs="Times New Roman"/>
          <w:color w:val="000000" w:themeColor="text1"/>
          <w:sz w:val="24"/>
          <w:szCs w:val="24"/>
        </w:rPr>
        <w:lastRenderedPageBreak/>
        <w:t>1.000 kelime arasında olduğu söylenebilir. DGD konuşma dili derlemine göre en sık kullanılan 1.000 kelimenin içinde olup incelenen kitabın “</w:t>
      </w:r>
      <w:proofErr w:type="spellStart"/>
      <w:r w:rsidRPr="00D01D7C">
        <w:rPr>
          <w:rFonts w:cs="Times New Roman"/>
          <w:color w:val="000000" w:themeColor="text1"/>
          <w:sz w:val="24"/>
          <w:szCs w:val="24"/>
        </w:rPr>
        <w:t>Vokabeln</w:t>
      </w:r>
      <w:proofErr w:type="spellEnd"/>
      <w:r w:rsidRPr="00D01D7C">
        <w:rPr>
          <w:rFonts w:cs="Times New Roman"/>
          <w:color w:val="000000" w:themeColor="text1"/>
          <w:sz w:val="24"/>
          <w:szCs w:val="24"/>
        </w:rPr>
        <w:t>” bölümünde bulunmayan kelimelerin bazı örnekleri aşağıda görülebilir:</w:t>
      </w:r>
    </w:p>
    <w:p w14:paraId="7BBF3A6D" w14:textId="00C63BFF" w:rsidR="005E1EBF" w:rsidRDefault="005E1EBF" w:rsidP="005E1EBF">
      <w:pPr>
        <w:pStyle w:val="ListeParagraf"/>
        <w:numPr>
          <w:ilvl w:val="0"/>
          <w:numId w:val="3"/>
        </w:numPr>
        <w:spacing w:before="120" w:line="360" w:lineRule="auto"/>
        <w:rPr>
          <w:rFonts w:cs="Times New Roman"/>
          <w:color w:val="000000" w:themeColor="text1"/>
          <w:sz w:val="24"/>
          <w:szCs w:val="24"/>
        </w:rPr>
      </w:pPr>
      <w:r w:rsidRPr="005E1EBF">
        <w:rPr>
          <w:rFonts w:cs="Times New Roman"/>
          <w:b/>
          <w:color w:val="000000" w:themeColor="text1"/>
          <w:sz w:val="24"/>
          <w:szCs w:val="24"/>
        </w:rPr>
        <w:t>İsimler:</w:t>
      </w:r>
      <w:r>
        <w:rPr>
          <w:rFonts w:cs="Times New Roman"/>
          <w:color w:val="000000" w:themeColor="text1"/>
          <w:sz w:val="24"/>
          <w:szCs w:val="24"/>
        </w:rPr>
        <w:t xml:space="preserve"> </w:t>
      </w:r>
      <w:proofErr w:type="spellStart"/>
      <w:r w:rsidRPr="005E1EBF">
        <w:rPr>
          <w:rFonts w:cs="Times New Roman"/>
          <w:color w:val="000000" w:themeColor="text1"/>
          <w:sz w:val="24"/>
          <w:szCs w:val="24"/>
        </w:rPr>
        <w:t>Abstand</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Ahnung</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Anfang</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Angst</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Argument</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Ausbildung</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Band</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Begriff</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Beziehung</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Bock</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Dame</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Diskussion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Entscheidung</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Erfahrung</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Farbe</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Führerschein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Funktion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Gefühl</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Gott</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Jahrhundert</w:t>
      </w:r>
      <w:proofErr w:type="spellEnd"/>
      <w:r w:rsidRPr="005E1EBF">
        <w:rPr>
          <w:rFonts w:cs="Times New Roman"/>
          <w:color w:val="000000" w:themeColor="text1"/>
          <w:sz w:val="24"/>
          <w:szCs w:val="24"/>
        </w:rPr>
        <w:t xml:space="preserve">, Kindergarten, </w:t>
      </w:r>
      <w:proofErr w:type="spellStart"/>
      <w:r w:rsidRPr="005E1EBF">
        <w:rPr>
          <w:rFonts w:cs="Times New Roman"/>
          <w:color w:val="000000" w:themeColor="text1"/>
          <w:sz w:val="24"/>
          <w:szCs w:val="24"/>
        </w:rPr>
        <w:t>Kollege</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Mitarbeiter</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Schild</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Schulter</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Spannung</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Unterschied</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Wert</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Zusammenhang</w:t>
      </w:r>
      <w:proofErr w:type="spellEnd"/>
    </w:p>
    <w:p w14:paraId="4FF85CC9" w14:textId="27421B18" w:rsidR="005E1EBF" w:rsidRDefault="005E1EBF" w:rsidP="005E1EBF">
      <w:pPr>
        <w:pStyle w:val="ListeParagraf"/>
        <w:numPr>
          <w:ilvl w:val="0"/>
          <w:numId w:val="3"/>
        </w:numPr>
        <w:spacing w:before="120" w:line="360" w:lineRule="auto"/>
        <w:rPr>
          <w:rFonts w:cs="Times New Roman"/>
          <w:color w:val="000000" w:themeColor="text1"/>
          <w:sz w:val="24"/>
          <w:szCs w:val="24"/>
        </w:rPr>
      </w:pPr>
      <w:r w:rsidRPr="005E1EBF">
        <w:rPr>
          <w:rFonts w:cs="Times New Roman"/>
          <w:b/>
          <w:color w:val="000000" w:themeColor="text1"/>
          <w:sz w:val="24"/>
          <w:szCs w:val="24"/>
        </w:rPr>
        <w:t>Fiiller:</w:t>
      </w:r>
      <w:r>
        <w:rPr>
          <w:rFonts w:cs="Times New Roman"/>
          <w:color w:val="000000" w:themeColor="text1"/>
          <w:sz w:val="24"/>
          <w:szCs w:val="24"/>
        </w:rPr>
        <w:t xml:space="preserve"> </w:t>
      </w:r>
      <w:proofErr w:type="spellStart"/>
      <w:r w:rsidRPr="005E1EBF">
        <w:rPr>
          <w:rFonts w:cs="Times New Roman"/>
          <w:color w:val="000000" w:themeColor="text1"/>
          <w:sz w:val="24"/>
          <w:szCs w:val="24"/>
        </w:rPr>
        <w:t>abgeben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annehmen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anschauen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behalten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bewegen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beziehen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darstellen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dauern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drücken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eingehen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entscheiden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erkennen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ergeben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feststellen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funktionieren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handeln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hingehen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kriegen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lohnen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nachdenken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prüfen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schalten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schieben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übernehmen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verfügen</w:t>
      </w:r>
      <w:proofErr w:type="spellEnd"/>
    </w:p>
    <w:p w14:paraId="2E164049" w14:textId="3D934D64" w:rsidR="005E1EBF" w:rsidRPr="005E1EBF" w:rsidRDefault="005E1EBF" w:rsidP="005E1EBF">
      <w:pPr>
        <w:pStyle w:val="ListeParagraf"/>
        <w:numPr>
          <w:ilvl w:val="0"/>
          <w:numId w:val="3"/>
        </w:numPr>
        <w:spacing w:before="120" w:line="360" w:lineRule="auto"/>
        <w:rPr>
          <w:rFonts w:cs="Times New Roman"/>
          <w:color w:val="000000" w:themeColor="text1"/>
          <w:sz w:val="24"/>
          <w:szCs w:val="24"/>
        </w:rPr>
      </w:pPr>
      <w:r w:rsidRPr="005E1EBF">
        <w:rPr>
          <w:rFonts w:cs="Times New Roman"/>
          <w:b/>
          <w:color w:val="000000" w:themeColor="text1"/>
          <w:sz w:val="24"/>
          <w:szCs w:val="24"/>
        </w:rPr>
        <w:t>Sıfatlar ve Zarflar:</w:t>
      </w:r>
      <w:r>
        <w:rPr>
          <w:rFonts w:cs="Times New Roman"/>
          <w:color w:val="000000" w:themeColor="text1"/>
          <w:sz w:val="24"/>
          <w:szCs w:val="24"/>
        </w:rPr>
        <w:t xml:space="preserve"> </w:t>
      </w:r>
      <w:proofErr w:type="spellStart"/>
      <w:r w:rsidRPr="005E1EBF">
        <w:rPr>
          <w:rFonts w:cs="Times New Roman"/>
          <w:color w:val="000000" w:themeColor="text1"/>
          <w:sz w:val="24"/>
          <w:szCs w:val="24"/>
        </w:rPr>
        <w:t>allerdings</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also</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bald</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bewusst</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dicht</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doof</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drin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dumm</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ehrlich</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eigentlich</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eng</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entsprechend</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etwa</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ewig</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froh</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geil</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gespannt</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insofern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jeweils</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kaum</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komplett</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krass</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logisch</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nämlich</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nett</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praktisch</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quasi</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rein</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schlimm</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sogenannt</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tatsächlich</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typisch</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wohl</w:t>
      </w:r>
      <w:proofErr w:type="spellEnd"/>
      <w:r w:rsidRPr="005E1EBF">
        <w:rPr>
          <w:rFonts w:cs="Times New Roman"/>
          <w:color w:val="000000" w:themeColor="text1"/>
          <w:sz w:val="24"/>
          <w:szCs w:val="24"/>
        </w:rPr>
        <w:t xml:space="preserve">, </w:t>
      </w:r>
      <w:proofErr w:type="spellStart"/>
      <w:r w:rsidRPr="005E1EBF">
        <w:rPr>
          <w:rFonts w:cs="Times New Roman"/>
          <w:color w:val="000000" w:themeColor="text1"/>
          <w:sz w:val="24"/>
          <w:szCs w:val="24"/>
        </w:rPr>
        <w:t>zusätzlich</w:t>
      </w:r>
      <w:proofErr w:type="spellEnd"/>
    </w:p>
    <w:p w14:paraId="4734D3E9" w14:textId="44885577" w:rsidR="004A1066" w:rsidRDefault="004A1066" w:rsidP="00B84587">
      <w:pPr>
        <w:spacing w:line="360" w:lineRule="auto"/>
        <w:ind w:left="284"/>
        <w:rPr>
          <w:rFonts w:cs="Times New Roman"/>
          <w:color w:val="000000" w:themeColor="text1"/>
          <w:sz w:val="24"/>
          <w:szCs w:val="24"/>
        </w:rPr>
      </w:pPr>
    </w:p>
    <w:p w14:paraId="699E3106" w14:textId="256F221C" w:rsidR="004A1066" w:rsidRPr="00B84587" w:rsidRDefault="004A1066" w:rsidP="004A1066">
      <w:pPr>
        <w:spacing w:line="360" w:lineRule="auto"/>
        <w:ind w:left="284"/>
        <w:rPr>
          <w:rFonts w:cs="Times New Roman"/>
          <w:b/>
          <w:color w:val="000000" w:themeColor="text1"/>
          <w:sz w:val="24"/>
          <w:szCs w:val="24"/>
        </w:rPr>
      </w:pPr>
      <w:r>
        <w:rPr>
          <w:rFonts w:cs="Times New Roman"/>
          <w:b/>
          <w:color w:val="000000" w:themeColor="text1"/>
          <w:sz w:val="24"/>
          <w:szCs w:val="24"/>
        </w:rPr>
        <w:t>Bulgulara Karşılaştırmalı Bir Bakış</w:t>
      </w:r>
    </w:p>
    <w:p w14:paraId="16228167" w14:textId="58080857" w:rsidR="00DA4FC7" w:rsidRDefault="00DA4FC7" w:rsidP="00B84587">
      <w:pPr>
        <w:spacing w:line="360" w:lineRule="auto"/>
        <w:ind w:left="284"/>
        <w:rPr>
          <w:rFonts w:cs="Times New Roman"/>
          <w:color w:val="000000" w:themeColor="text1"/>
          <w:sz w:val="24"/>
          <w:szCs w:val="24"/>
        </w:rPr>
      </w:pPr>
      <w:r w:rsidRPr="00DA4FC7">
        <w:rPr>
          <w:rFonts w:cs="Times New Roman"/>
          <w:color w:val="000000" w:themeColor="text1"/>
          <w:sz w:val="24"/>
          <w:szCs w:val="24"/>
        </w:rPr>
        <w:t>Araştırmada elde edilen bulgulara karşılaştırmalı olarak bakıldığında incelenen kitabın “</w:t>
      </w:r>
      <w:proofErr w:type="spellStart"/>
      <w:r w:rsidRPr="00DA4FC7">
        <w:rPr>
          <w:rFonts w:cs="Times New Roman"/>
          <w:color w:val="000000" w:themeColor="text1"/>
          <w:sz w:val="24"/>
          <w:szCs w:val="24"/>
        </w:rPr>
        <w:t>Vokabeln</w:t>
      </w:r>
      <w:proofErr w:type="spellEnd"/>
      <w:r w:rsidRPr="00DA4FC7">
        <w:rPr>
          <w:rFonts w:cs="Times New Roman"/>
          <w:color w:val="000000" w:themeColor="text1"/>
          <w:sz w:val="24"/>
          <w:szCs w:val="24"/>
        </w:rPr>
        <w:t>” bölümündeki 571 kelimenin iki farklı derlemdeki en sık kullanılan 1.000 kelimeyle örtüşme oranı aşağıdaki gibi gösterilebilir:</w:t>
      </w:r>
    </w:p>
    <w:p w14:paraId="7610BB58" w14:textId="575AE6CD" w:rsidR="00DA4FC7" w:rsidRPr="00D15FCD" w:rsidRDefault="00DA4FC7" w:rsidP="00DA4FC7">
      <w:pPr>
        <w:spacing w:line="360" w:lineRule="auto"/>
        <w:ind w:left="284"/>
        <w:rPr>
          <w:rFonts w:cs="Times New Roman"/>
          <w:color w:val="000000" w:themeColor="text1"/>
          <w:szCs w:val="24"/>
        </w:rPr>
      </w:pPr>
      <w:r>
        <w:rPr>
          <w:rFonts w:cs="Times New Roman"/>
          <w:b/>
          <w:color w:val="000000" w:themeColor="text1"/>
          <w:szCs w:val="24"/>
        </w:rPr>
        <w:t>Tablo 3</w:t>
      </w:r>
      <w:r w:rsidRPr="00D15FCD">
        <w:rPr>
          <w:rFonts w:cs="Times New Roman"/>
          <w:b/>
          <w:color w:val="000000" w:themeColor="text1"/>
          <w:szCs w:val="24"/>
        </w:rPr>
        <w:t>.</w:t>
      </w:r>
      <w:r w:rsidRPr="00D15FCD">
        <w:rPr>
          <w:rFonts w:cs="Times New Roman"/>
          <w:color w:val="000000" w:themeColor="text1"/>
          <w:szCs w:val="24"/>
        </w:rPr>
        <w:t xml:space="preserve"> </w:t>
      </w:r>
      <w:r w:rsidRPr="00DA4FC7">
        <w:rPr>
          <w:rFonts w:cs="Times New Roman"/>
          <w:color w:val="000000" w:themeColor="text1"/>
          <w:szCs w:val="24"/>
        </w:rPr>
        <w:t>“</w:t>
      </w:r>
      <w:proofErr w:type="spellStart"/>
      <w:r w:rsidRPr="00DA4FC7">
        <w:rPr>
          <w:rFonts w:cs="Times New Roman"/>
          <w:color w:val="000000" w:themeColor="text1"/>
          <w:szCs w:val="24"/>
        </w:rPr>
        <w:t>Wie</w:t>
      </w:r>
      <w:proofErr w:type="spellEnd"/>
      <w:r w:rsidRPr="00DA4FC7">
        <w:rPr>
          <w:rFonts w:cs="Times New Roman"/>
          <w:color w:val="000000" w:themeColor="text1"/>
          <w:szCs w:val="24"/>
        </w:rPr>
        <w:t xml:space="preserve"> bitte? A1.1” Adlı Kitaptaki Kelimelerin DWDS Yazı Dili ve DGD Konuşma Dili Derleminde En Sık Kullanılan 1.000 Kelime Arasında Yer Alma Oranı</w:t>
      </w:r>
    </w:p>
    <w:tbl>
      <w:tblPr>
        <w:tblStyle w:val="TabloKlavuzu"/>
        <w:tblW w:w="0" w:type="auto"/>
        <w:tblInd w:w="284" w:type="dxa"/>
        <w:tblBorders>
          <w:left w:val="none" w:sz="0" w:space="0" w:color="auto"/>
          <w:right w:val="none" w:sz="0" w:space="0" w:color="auto"/>
          <w:insideV w:val="none" w:sz="0" w:space="0" w:color="auto"/>
        </w:tblBorders>
        <w:tblLook w:val="04A0" w:firstRow="1" w:lastRow="0" w:firstColumn="1" w:lastColumn="0" w:noHBand="0" w:noVBand="1"/>
      </w:tblPr>
      <w:tblGrid>
        <w:gridCol w:w="3397"/>
        <w:gridCol w:w="1006"/>
        <w:gridCol w:w="3246"/>
        <w:gridCol w:w="1129"/>
      </w:tblGrid>
      <w:tr w:rsidR="00DA4FC7" w:rsidRPr="00D15FCD" w14:paraId="5D31EC56" w14:textId="77777777" w:rsidTr="00ED65DE">
        <w:tc>
          <w:tcPr>
            <w:tcW w:w="4403" w:type="dxa"/>
            <w:gridSpan w:val="2"/>
          </w:tcPr>
          <w:p w14:paraId="3A45CCA3" w14:textId="7CE7B70A" w:rsidR="00DA4FC7" w:rsidRPr="00D15FCD" w:rsidRDefault="00DA4FC7" w:rsidP="00D5091D">
            <w:pPr>
              <w:spacing w:before="60" w:after="60" w:line="240" w:lineRule="auto"/>
              <w:rPr>
                <w:rFonts w:cs="Times New Roman"/>
                <w:b/>
                <w:color w:val="000000" w:themeColor="text1"/>
                <w:szCs w:val="24"/>
              </w:rPr>
            </w:pPr>
            <w:r w:rsidRPr="00DA4FC7">
              <w:rPr>
                <w:rFonts w:cs="Times New Roman"/>
                <w:b/>
                <w:color w:val="000000" w:themeColor="text1"/>
                <w:szCs w:val="24"/>
              </w:rPr>
              <w:t>DWDS Yazı Dili Derlemi</w:t>
            </w:r>
          </w:p>
        </w:tc>
        <w:tc>
          <w:tcPr>
            <w:tcW w:w="4375" w:type="dxa"/>
            <w:gridSpan w:val="2"/>
          </w:tcPr>
          <w:p w14:paraId="7D6D17AB" w14:textId="59D7B518" w:rsidR="00DA4FC7" w:rsidRPr="00D15FCD" w:rsidRDefault="00DA4FC7" w:rsidP="00D5091D">
            <w:pPr>
              <w:spacing w:before="60" w:after="60" w:line="240" w:lineRule="auto"/>
              <w:rPr>
                <w:rFonts w:cs="Times New Roman"/>
                <w:b/>
                <w:color w:val="000000" w:themeColor="text1"/>
                <w:szCs w:val="24"/>
              </w:rPr>
            </w:pPr>
            <w:r w:rsidRPr="00DA4FC7">
              <w:rPr>
                <w:rFonts w:cs="Times New Roman"/>
                <w:b/>
                <w:color w:val="000000" w:themeColor="text1"/>
                <w:szCs w:val="24"/>
              </w:rPr>
              <w:t>DGD Konuşma Dili Derlemi</w:t>
            </w:r>
          </w:p>
        </w:tc>
      </w:tr>
      <w:tr w:rsidR="00DA4FC7" w:rsidRPr="00D15FCD" w14:paraId="772A92BA" w14:textId="77777777" w:rsidTr="00D5091D">
        <w:tc>
          <w:tcPr>
            <w:tcW w:w="3397" w:type="dxa"/>
          </w:tcPr>
          <w:p w14:paraId="7AF02756" w14:textId="7D148E07" w:rsidR="00DA4FC7" w:rsidRPr="00D15FCD" w:rsidRDefault="00DA4FC7" w:rsidP="00D5091D">
            <w:pPr>
              <w:spacing w:before="60" w:after="60" w:line="240" w:lineRule="auto"/>
              <w:rPr>
                <w:rFonts w:cs="Times New Roman"/>
                <w:b/>
                <w:color w:val="000000" w:themeColor="text1"/>
                <w:szCs w:val="24"/>
              </w:rPr>
            </w:pPr>
            <w:r w:rsidRPr="00DA4FC7">
              <w:rPr>
                <w:rFonts w:cs="Times New Roman"/>
                <w:b/>
                <w:color w:val="000000" w:themeColor="text1"/>
                <w:szCs w:val="24"/>
              </w:rPr>
              <w:t>Örtüşen Kelime Sayısı</w:t>
            </w:r>
          </w:p>
        </w:tc>
        <w:tc>
          <w:tcPr>
            <w:tcW w:w="1006" w:type="dxa"/>
          </w:tcPr>
          <w:p w14:paraId="6A21FE8F" w14:textId="77777777" w:rsidR="00DA4FC7" w:rsidRPr="00D15FCD" w:rsidRDefault="00DA4FC7" w:rsidP="00D5091D">
            <w:pPr>
              <w:spacing w:before="60" w:after="60" w:line="240" w:lineRule="auto"/>
              <w:rPr>
                <w:rFonts w:cs="Times New Roman"/>
                <w:b/>
                <w:color w:val="000000" w:themeColor="text1"/>
                <w:szCs w:val="24"/>
              </w:rPr>
            </w:pPr>
            <w:r w:rsidRPr="00D15FCD">
              <w:rPr>
                <w:rFonts w:cs="Times New Roman"/>
                <w:b/>
                <w:color w:val="000000" w:themeColor="text1"/>
                <w:szCs w:val="24"/>
              </w:rPr>
              <w:t>%</w:t>
            </w:r>
          </w:p>
        </w:tc>
        <w:tc>
          <w:tcPr>
            <w:tcW w:w="3246" w:type="dxa"/>
          </w:tcPr>
          <w:p w14:paraId="352F9894" w14:textId="524072E3" w:rsidR="00DA4FC7" w:rsidRPr="00D15FCD" w:rsidRDefault="00DA4FC7" w:rsidP="00D5091D">
            <w:pPr>
              <w:spacing w:before="60" w:after="60" w:line="240" w:lineRule="auto"/>
              <w:rPr>
                <w:rFonts w:cs="Times New Roman"/>
                <w:b/>
                <w:color w:val="000000" w:themeColor="text1"/>
                <w:szCs w:val="24"/>
              </w:rPr>
            </w:pPr>
            <w:r w:rsidRPr="00DA4FC7">
              <w:rPr>
                <w:rFonts w:cs="Times New Roman"/>
                <w:b/>
                <w:color w:val="000000" w:themeColor="text1"/>
                <w:szCs w:val="24"/>
              </w:rPr>
              <w:t>Örtüşen Kelime Sayısı</w:t>
            </w:r>
          </w:p>
        </w:tc>
        <w:tc>
          <w:tcPr>
            <w:tcW w:w="1129" w:type="dxa"/>
          </w:tcPr>
          <w:p w14:paraId="7DFD3D6E" w14:textId="77777777" w:rsidR="00DA4FC7" w:rsidRPr="00D15FCD" w:rsidRDefault="00DA4FC7" w:rsidP="00D5091D">
            <w:pPr>
              <w:spacing w:before="60" w:after="60" w:line="240" w:lineRule="auto"/>
              <w:rPr>
                <w:rFonts w:cs="Times New Roman"/>
                <w:b/>
                <w:color w:val="000000" w:themeColor="text1"/>
                <w:szCs w:val="24"/>
              </w:rPr>
            </w:pPr>
            <w:r w:rsidRPr="00D15FCD">
              <w:rPr>
                <w:rFonts w:cs="Times New Roman"/>
                <w:b/>
                <w:color w:val="000000" w:themeColor="text1"/>
                <w:szCs w:val="24"/>
              </w:rPr>
              <w:t>%</w:t>
            </w:r>
          </w:p>
        </w:tc>
      </w:tr>
      <w:tr w:rsidR="00DA4FC7" w:rsidRPr="00D15FCD" w14:paraId="65569179" w14:textId="77777777" w:rsidTr="00D5091D">
        <w:tc>
          <w:tcPr>
            <w:tcW w:w="3397" w:type="dxa"/>
          </w:tcPr>
          <w:p w14:paraId="374BEDD2" w14:textId="436F27E6" w:rsidR="00DA4FC7" w:rsidRPr="00D15FCD" w:rsidRDefault="00DA4FC7" w:rsidP="00D5091D">
            <w:pPr>
              <w:spacing w:before="60" w:after="60" w:line="240" w:lineRule="auto"/>
              <w:rPr>
                <w:rFonts w:cs="Times New Roman"/>
                <w:color w:val="000000" w:themeColor="text1"/>
                <w:szCs w:val="24"/>
              </w:rPr>
            </w:pPr>
            <w:r w:rsidRPr="00DA4FC7">
              <w:rPr>
                <w:rFonts w:cs="Times New Roman"/>
                <w:color w:val="000000" w:themeColor="text1"/>
                <w:szCs w:val="24"/>
              </w:rPr>
              <w:t>149</w:t>
            </w:r>
          </w:p>
        </w:tc>
        <w:tc>
          <w:tcPr>
            <w:tcW w:w="1006" w:type="dxa"/>
          </w:tcPr>
          <w:p w14:paraId="76EF5BB1" w14:textId="32EA9233" w:rsidR="00DA4FC7" w:rsidRPr="00D15FCD" w:rsidRDefault="00DA4FC7" w:rsidP="00D5091D">
            <w:pPr>
              <w:spacing w:before="60" w:after="60" w:line="240" w:lineRule="auto"/>
              <w:rPr>
                <w:rFonts w:cs="Times New Roman"/>
                <w:color w:val="000000" w:themeColor="text1"/>
                <w:szCs w:val="24"/>
              </w:rPr>
            </w:pPr>
            <w:r w:rsidRPr="00DA4FC7">
              <w:rPr>
                <w:rFonts w:cs="Times New Roman"/>
                <w:color w:val="000000" w:themeColor="text1"/>
                <w:szCs w:val="24"/>
              </w:rPr>
              <w:t>26,09</w:t>
            </w:r>
          </w:p>
        </w:tc>
        <w:tc>
          <w:tcPr>
            <w:tcW w:w="3246" w:type="dxa"/>
          </w:tcPr>
          <w:p w14:paraId="579D7D4D" w14:textId="6F2C36A4" w:rsidR="00DA4FC7" w:rsidRPr="00D15FCD" w:rsidRDefault="00DA4FC7" w:rsidP="00D5091D">
            <w:pPr>
              <w:spacing w:before="60" w:after="60" w:line="240" w:lineRule="auto"/>
              <w:rPr>
                <w:rFonts w:cs="Times New Roman"/>
                <w:color w:val="000000" w:themeColor="text1"/>
                <w:szCs w:val="24"/>
              </w:rPr>
            </w:pPr>
            <w:r w:rsidRPr="00DA4FC7">
              <w:rPr>
                <w:rFonts w:cs="Times New Roman"/>
                <w:color w:val="000000" w:themeColor="text1"/>
                <w:szCs w:val="24"/>
              </w:rPr>
              <w:t>191</w:t>
            </w:r>
          </w:p>
        </w:tc>
        <w:tc>
          <w:tcPr>
            <w:tcW w:w="1129" w:type="dxa"/>
          </w:tcPr>
          <w:p w14:paraId="4FDCD14F" w14:textId="1FAB3453" w:rsidR="00DA4FC7" w:rsidRPr="00D15FCD" w:rsidRDefault="00DA4FC7" w:rsidP="00D5091D">
            <w:pPr>
              <w:spacing w:before="60" w:after="60" w:line="240" w:lineRule="auto"/>
              <w:rPr>
                <w:rFonts w:cs="Times New Roman"/>
                <w:color w:val="000000" w:themeColor="text1"/>
                <w:szCs w:val="24"/>
              </w:rPr>
            </w:pPr>
            <w:r w:rsidRPr="00DA4FC7">
              <w:rPr>
                <w:rFonts w:cs="Times New Roman"/>
                <w:color w:val="000000" w:themeColor="text1"/>
                <w:szCs w:val="24"/>
              </w:rPr>
              <w:t>33,45</w:t>
            </w:r>
          </w:p>
        </w:tc>
      </w:tr>
    </w:tbl>
    <w:p w14:paraId="3C816AD9" w14:textId="6610D86E" w:rsidR="00DA4FC7" w:rsidRDefault="005B7661" w:rsidP="00AC7E65">
      <w:pPr>
        <w:spacing w:before="120" w:line="360" w:lineRule="auto"/>
        <w:ind w:left="284"/>
        <w:rPr>
          <w:rFonts w:cs="Times New Roman"/>
          <w:color w:val="000000" w:themeColor="text1"/>
          <w:sz w:val="24"/>
          <w:szCs w:val="24"/>
        </w:rPr>
      </w:pPr>
      <w:r w:rsidRPr="005B7661">
        <w:rPr>
          <w:rFonts w:cs="Times New Roman"/>
          <w:color w:val="000000" w:themeColor="text1"/>
          <w:sz w:val="24"/>
          <w:szCs w:val="24"/>
        </w:rPr>
        <w:t>Tablo 3’te görüldüğü gibi “</w:t>
      </w:r>
      <w:proofErr w:type="spellStart"/>
      <w:r w:rsidRPr="005B7661">
        <w:rPr>
          <w:rFonts w:cs="Times New Roman"/>
          <w:color w:val="000000" w:themeColor="text1"/>
          <w:sz w:val="24"/>
          <w:szCs w:val="24"/>
        </w:rPr>
        <w:t>Wie</w:t>
      </w:r>
      <w:proofErr w:type="spellEnd"/>
      <w:r w:rsidRPr="005B7661">
        <w:rPr>
          <w:rFonts w:cs="Times New Roman"/>
          <w:color w:val="000000" w:themeColor="text1"/>
          <w:sz w:val="24"/>
          <w:szCs w:val="24"/>
        </w:rPr>
        <w:t xml:space="preserve"> bitte? A1.1” adlı Almanca ders kitabındaki kelimelerin konuşma diliyle uyumu, yazı diliyle olan uyumuna kıyasla önemli bir ölçüde daha yüksektir. Bu durum, öğrencileri sözlü iletişime daha iyi hazırlayabilir ve dersin amacına göre kitabın olumlu </w:t>
      </w:r>
      <w:r w:rsidR="006D06FA">
        <w:rPr>
          <w:rFonts w:cs="Times New Roman"/>
          <w:color w:val="000000" w:themeColor="text1"/>
          <w:sz w:val="24"/>
          <w:szCs w:val="24"/>
        </w:rPr>
        <w:t xml:space="preserve">veya olumsuz </w:t>
      </w:r>
      <w:r w:rsidRPr="005B7661">
        <w:rPr>
          <w:rFonts w:cs="Times New Roman"/>
          <w:color w:val="000000" w:themeColor="text1"/>
          <w:sz w:val="24"/>
          <w:szCs w:val="24"/>
        </w:rPr>
        <w:t>bir özelliği olarak gösterilebilir. Fakat kitaptaki kelimelerin incelenen derlemlerde en sık kullanılan kelimelerle örtüşme oranı genel olarak oldukça düşük bir oranda kalmıştır. Konuşma diliyle olan %33,45’lik uyum yazı diliyle olan %26,09’luk uyumdan yüksek olsa da kitaptaki kelimelerin derlemlerle düşük bir uyumluluk gösterdiği söylenebilir. Bunun temel sebeplerinden biri olarak kitaptaki kelimelerin kavram alanlarına dikkat edilerek seçilmiş olması gösterilebilir. Örneğin “</w:t>
      </w:r>
      <w:proofErr w:type="spellStart"/>
      <w:r w:rsidRPr="005B7661">
        <w:rPr>
          <w:rFonts w:cs="Times New Roman"/>
          <w:color w:val="000000" w:themeColor="text1"/>
          <w:sz w:val="24"/>
          <w:szCs w:val="24"/>
        </w:rPr>
        <w:t>Vater</w:t>
      </w:r>
      <w:proofErr w:type="spellEnd"/>
      <w:r w:rsidRPr="005B7661">
        <w:rPr>
          <w:rFonts w:cs="Times New Roman"/>
          <w:color w:val="000000" w:themeColor="text1"/>
          <w:sz w:val="24"/>
          <w:szCs w:val="24"/>
        </w:rPr>
        <w:t>” ve “</w:t>
      </w:r>
      <w:proofErr w:type="spellStart"/>
      <w:r w:rsidRPr="005B7661">
        <w:rPr>
          <w:rFonts w:cs="Times New Roman"/>
          <w:color w:val="000000" w:themeColor="text1"/>
          <w:sz w:val="24"/>
          <w:szCs w:val="24"/>
        </w:rPr>
        <w:t>Mutter</w:t>
      </w:r>
      <w:proofErr w:type="spellEnd"/>
      <w:r w:rsidRPr="005B7661">
        <w:rPr>
          <w:rFonts w:cs="Times New Roman"/>
          <w:color w:val="000000" w:themeColor="text1"/>
          <w:sz w:val="24"/>
          <w:szCs w:val="24"/>
        </w:rPr>
        <w:t xml:space="preserve">” gibi aile </w:t>
      </w:r>
      <w:r w:rsidRPr="005B7661">
        <w:rPr>
          <w:rFonts w:cs="Times New Roman"/>
          <w:color w:val="000000" w:themeColor="text1"/>
          <w:sz w:val="24"/>
          <w:szCs w:val="24"/>
        </w:rPr>
        <w:lastRenderedPageBreak/>
        <w:t>bağlarına işaret eden kavramlar, aynı kavram alanına giren “</w:t>
      </w:r>
      <w:proofErr w:type="spellStart"/>
      <w:r w:rsidRPr="005B7661">
        <w:rPr>
          <w:rFonts w:cs="Times New Roman"/>
          <w:color w:val="000000" w:themeColor="text1"/>
          <w:sz w:val="24"/>
          <w:szCs w:val="24"/>
        </w:rPr>
        <w:t>Neffe</w:t>
      </w:r>
      <w:proofErr w:type="spellEnd"/>
      <w:r w:rsidRPr="005B7661">
        <w:rPr>
          <w:rFonts w:cs="Times New Roman"/>
          <w:color w:val="000000" w:themeColor="text1"/>
          <w:sz w:val="24"/>
          <w:szCs w:val="24"/>
        </w:rPr>
        <w:t>”, “</w:t>
      </w:r>
      <w:proofErr w:type="spellStart"/>
      <w:r w:rsidRPr="005B7661">
        <w:rPr>
          <w:rFonts w:cs="Times New Roman"/>
          <w:color w:val="000000" w:themeColor="text1"/>
          <w:sz w:val="24"/>
          <w:szCs w:val="24"/>
        </w:rPr>
        <w:t>Nichte</w:t>
      </w:r>
      <w:proofErr w:type="spellEnd"/>
      <w:r w:rsidRPr="005B7661">
        <w:rPr>
          <w:rFonts w:cs="Times New Roman"/>
          <w:color w:val="000000" w:themeColor="text1"/>
          <w:sz w:val="24"/>
          <w:szCs w:val="24"/>
        </w:rPr>
        <w:t>”, “</w:t>
      </w:r>
      <w:proofErr w:type="spellStart"/>
      <w:r w:rsidRPr="005B7661">
        <w:rPr>
          <w:rFonts w:cs="Times New Roman"/>
          <w:color w:val="000000" w:themeColor="text1"/>
          <w:sz w:val="24"/>
          <w:szCs w:val="24"/>
        </w:rPr>
        <w:t>Onkel</w:t>
      </w:r>
      <w:proofErr w:type="spellEnd"/>
      <w:r w:rsidRPr="005B7661">
        <w:rPr>
          <w:rFonts w:cs="Times New Roman"/>
          <w:color w:val="000000" w:themeColor="text1"/>
          <w:sz w:val="24"/>
          <w:szCs w:val="24"/>
        </w:rPr>
        <w:t>”, “</w:t>
      </w:r>
      <w:proofErr w:type="spellStart"/>
      <w:r w:rsidRPr="005B7661">
        <w:rPr>
          <w:rFonts w:cs="Times New Roman"/>
          <w:color w:val="000000" w:themeColor="text1"/>
          <w:sz w:val="24"/>
          <w:szCs w:val="24"/>
        </w:rPr>
        <w:t>Tante</w:t>
      </w:r>
      <w:proofErr w:type="spellEnd"/>
      <w:r w:rsidRPr="005B7661">
        <w:rPr>
          <w:rFonts w:cs="Times New Roman"/>
          <w:color w:val="000000" w:themeColor="text1"/>
          <w:sz w:val="24"/>
          <w:szCs w:val="24"/>
        </w:rPr>
        <w:t>” vb. akrabalık adlarıyla birlikte verilmiştir. Fakat bu kelimelerden yalnızca “</w:t>
      </w:r>
      <w:proofErr w:type="spellStart"/>
      <w:r w:rsidRPr="005B7661">
        <w:rPr>
          <w:rFonts w:cs="Times New Roman"/>
          <w:color w:val="000000" w:themeColor="text1"/>
          <w:sz w:val="24"/>
          <w:szCs w:val="24"/>
        </w:rPr>
        <w:t>Vater</w:t>
      </w:r>
      <w:proofErr w:type="spellEnd"/>
      <w:r w:rsidRPr="005B7661">
        <w:rPr>
          <w:rFonts w:cs="Times New Roman"/>
          <w:color w:val="000000" w:themeColor="text1"/>
          <w:sz w:val="24"/>
          <w:szCs w:val="24"/>
        </w:rPr>
        <w:t>” ve “</w:t>
      </w:r>
      <w:proofErr w:type="spellStart"/>
      <w:r w:rsidRPr="005B7661">
        <w:rPr>
          <w:rFonts w:cs="Times New Roman"/>
          <w:color w:val="000000" w:themeColor="text1"/>
          <w:sz w:val="24"/>
          <w:szCs w:val="24"/>
        </w:rPr>
        <w:t>Mutter</w:t>
      </w:r>
      <w:proofErr w:type="spellEnd"/>
      <w:r w:rsidRPr="005B7661">
        <w:rPr>
          <w:rFonts w:cs="Times New Roman"/>
          <w:color w:val="000000" w:themeColor="text1"/>
          <w:sz w:val="24"/>
          <w:szCs w:val="24"/>
        </w:rPr>
        <w:t>” kelimeleri incelenen derlemlerde en sık kullanılan 1.000 kelime arasındadır. Bu kelimelerin kavram alanında olduğu için kitapta öğretilmesi hedeflenen “</w:t>
      </w:r>
      <w:proofErr w:type="spellStart"/>
      <w:r w:rsidRPr="005B7661">
        <w:rPr>
          <w:rFonts w:cs="Times New Roman"/>
          <w:color w:val="000000" w:themeColor="text1"/>
          <w:sz w:val="24"/>
          <w:szCs w:val="24"/>
        </w:rPr>
        <w:t>Neffe</w:t>
      </w:r>
      <w:proofErr w:type="spellEnd"/>
      <w:r w:rsidRPr="005B7661">
        <w:rPr>
          <w:rFonts w:cs="Times New Roman"/>
          <w:color w:val="000000" w:themeColor="text1"/>
          <w:sz w:val="24"/>
          <w:szCs w:val="24"/>
        </w:rPr>
        <w:t>”, “</w:t>
      </w:r>
      <w:proofErr w:type="spellStart"/>
      <w:r w:rsidRPr="005B7661">
        <w:rPr>
          <w:rFonts w:cs="Times New Roman"/>
          <w:color w:val="000000" w:themeColor="text1"/>
          <w:sz w:val="24"/>
          <w:szCs w:val="24"/>
        </w:rPr>
        <w:t>Nichte</w:t>
      </w:r>
      <w:proofErr w:type="spellEnd"/>
      <w:r w:rsidRPr="005B7661">
        <w:rPr>
          <w:rFonts w:cs="Times New Roman"/>
          <w:color w:val="000000" w:themeColor="text1"/>
          <w:sz w:val="24"/>
          <w:szCs w:val="24"/>
        </w:rPr>
        <w:t>”, “</w:t>
      </w:r>
      <w:proofErr w:type="spellStart"/>
      <w:r w:rsidRPr="005B7661">
        <w:rPr>
          <w:rFonts w:cs="Times New Roman"/>
          <w:color w:val="000000" w:themeColor="text1"/>
          <w:sz w:val="24"/>
          <w:szCs w:val="24"/>
        </w:rPr>
        <w:t>Onkel</w:t>
      </w:r>
      <w:proofErr w:type="spellEnd"/>
      <w:r w:rsidRPr="005B7661">
        <w:rPr>
          <w:rFonts w:cs="Times New Roman"/>
          <w:color w:val="000000" w:themeColor="text1"/>
          <w:sz w:val="24"/>
          <w:szCs w:val="24"/>
        </w:rPr>
        <w:t>” ve “</w:t>
      </w:r>
      <w:proofErr w:type="spellStart"/>
      <w:r w:rsidRPr="005B7661">
        <w:rPr>
          <w:rFonts w:cs="Times New Roman"/>
          <w:color w:val="000000" w:themeColor="text1"/>
          <w:sz w:val="24"/>
          <w:szCs w:val="24"/>
        </w:rPr>
        <w:t>Tante</w:t>
      </w:r>
      <w:proofErr w:type="spellEnd"/>
      <w:r w:rsidRPr="005B7661">
        <w:rPr>
          <w:rFonts w:cs="Times New Roman"/>
          <w:color w:val="000000" w:themeColor="text1"/>
          <w:sz w:val="24"/>
          <w:szCs w:val="24"/>
        </w:rPr>
        <w:t>” gibi kelimeler ise derlemlerde daha nadir kullanılmakta ve en sık kullanılan 1.000 kelime içinde yer almamaktadır. Kavram alanlarına dayanan bu ve benzeri kelime seçimleri nedeniyle kitaptaki kelimelerin derlemlerdeki en sık kullanılan kelimelerle uyum oranı azalmaktadır.</w:t>
      </w:r>
    </w:p>
    <w:p w14:paraId="75AAB0C9" w14:textId="77777777" w:rsidR="00B84587" w:rsidRPr="00C401EB" w:rsidRDefault="00B84587" w:rsidP="00B84587">
      <w:pPr>
        <w:spacing w:line="360" w:lineRule="auto"/>
        <w:ind w:left="284"/>
        <w:rPr>
          <w:rFonts w:cs="Times New Roman"/>
          <w:color w:val="000000" w:themeColor="text1"/>
          <w:sz w:val="24"/>
          <w:szCs w:val="24"/>
        </w:rPr>
      </w:pPr>
    </w:p>
    <w:p w14:paraId="362D79D5" w14:textId="37CFDD95" w:rsidR="00A94565" w:rsidRPr="0042154D" w:rsidRDefault="00A94565" w:rsidP="00A94565">
      <w:pPr>
        <w:pStyle w:val="Balk2"/>
        <w:spacing w:line="360" w:lineRule="auto"/>
        <w:rPr>
          <w:rFonts w:cs="Times New Roman"/>
          <w:color w:val="000000" w:themeColor="text1"/>
        </w:rPr>
      </w:pPr>
      <w:r w:rsidRPr="00C401EB">
        <w:rPr>
          <w:rFonts w:cs="Times New Roman"/>
          <w:color w:val="000000" w:themeColor="text1"/>
        </w:rPr>
        <w:t xml:space="preserve">     </w:t>
      </w:r>
      <w:bookmarkStart w:id="4" w:name="_Toc500237703"/>
      <w:r w:rsidRPr="00C401EB">
        <w:rPr>
          <w:rFonts w:cs="Times New Roman"/>
          <w:color w:val="000000" w:themeColor="text1"/>
        </w:rPr>
        <w:t>Sonuç</w:t>
      </w:r>
      <w:bookmarkEnd w:id="4"/>
    </w:p>
    <w:p w14:paraId="54C620CD" w14:textId="0D51A4F6" w:rsidR="00A94565" w:rsidRPr="00C401EB" w:rsidRDefault="00AC7E65" w:rsidP="00B84587">
      <w:pPr>
        <w:spacing w:line="360" w:lineRule="auto"/>
        <w:ind w:left="284"/>
        <w:rPr>
          <w:rFonts w:cs="Times New Roman"/>
          <w:color w:val="000000" w:themeColor="text1"/>
          <w:sz w:val="24"/>
          <w:szCs w:val="24"/>
        </w:rPr>
      </w:pPr>
      <w:r w:rsidRPr="00AC7E65">
        <w:rPr>
          <w:rFonts w:eastAsia="TimesNewRomanPSMT" w:cs="Times New Roman"/>
          <w:color w:val="000000" w:themeColor="text1"/>
          <w:sz w:val="24"/>
          <w:szCs w:val="24"/>
        </w:rPr>
        <w:t>Bu çalışmada “</w:t>
      </w:r>
      <w:proofErr w:type="spellStart"/>
      <w:r w:rsidRPr="00AC7E65">
        <w:rPr>
          <w:rFonts w:eastAsia="TimesNewRomanPSMT" w:cs="Times New Roman"/>
          <w:color w:val="000000" w:themeColor="text1"/>
          <w:sz w:val="24"/>
          <w:szCs w:val="24"/>
        </w:rPr>
        <w:t>Wie</w:t>
      </w:r>
      <w:proofErr w:type="spellEnd"/>
      <w:r w:rsidRPr="00AC7E65">
        <w:rPr>
          <w:rFonts w:eastAsia="TimesNewRomanPSMT" w:cs="Times New Roman"/>
          <w:color w:val="000000" w:themeColor="text1"/>
          <w:sz w:val="24"/>
          <w:szCs w:val="24"/>
        </w:rPr>
        <w:t xml:space="preserve"> bitte? A1.1” adlı Almanca ders kitabının “</w:t>
      </w:r>
      <w:proofErr w:type="spellStart"/>
      <w:r w:rsidRPr="00AC7E65">
        <w:rPr>
          <w:rFonts w:eastAsia="TimesNewRomanPSMT" w:cs="Times New Roman"/>
          <w:color w:val="000000" w:themeColor="text1"/>
          <w:sz w:val="24"/>
          <w:szCs w:val="24"/>
        </w:rPr>
        <w:t>Vokabeln</w:t>
      </w:r>
      <w:proofErr w:type="spellEnd"/>
      <w:r w:rsidRPr="00AC7E65">
        <w:rPr>
          <w:rFonts w:eastAsia="TimesNewRomanPSMT" w:cs="Times New Roman"/>
          <w:color w:val="000000" w:themeColor="text1"/>
          <w:sz w:val="24"/>
          <w:szCs w:val="24"/>
        </w:rPr>
        <w:t>” bölümünde listelenen kelimeler, DWDS yazı dili derleminde ve DGD konuşma dili derleminde en sık kullanılan 1.000 kelime ile karşılaştırılmıştır. Yapılan karşılaştırma sonucunda incelenen ders kitabındaki kelimelerin DWDS yazı dili derleminde en sık kullanılan 1.000 kelimeyle %26,09 oranında örtüştüğü görülmüştür. Bu kelimelerin DGD konuşma dilinde en sık kullanılan 1.000 kelime ile örtüşme oranı ise %33,45’tir. Bu bağlamda, incelenen kitaptaki kelimelerin konuşma diline daha yakın olduğu, fakat bu kelimelerin derlemlerle örtüşme oranının genel olarak düşük kaldığı tespit edilmiştir. Bu uyuşmazlığın nedenlerinden biri,</w:t>
      </w:r>
      <w:r w:rsidR="00ED6D53">
        <w:rPr>
          <w:rFonts w:eastAsia="TimesNewRomanPSMT" w:cs="Times New Roman"/>
          <w:color w:val="000000" w:themeColor="text1"/>
          <w:sz w:val="24"/>
          <w:szCs w:val="24"/>
        </w:rPr>
        <w:t xml:space="preserve"> ders kitabındaki</w:t>
      </w:r>
      <w:r w:rsidRPr="00AC7E65">
        <w:rPr>
          <w:rFonts w:eastAsia="TimesNewRomanPSMT" w:cs="Times New Roman"/>
          <w:color w:val="000000" w:themeColor="text1"/>
          <w:sz w:val="24"/>
          <w:szCs w:val="24"/>
        </w:rPr>
        <w:t xml:space="preserve"> kelimelerin kavram alanlarına göre seçilmesi ve sıkça kullanılan bir kelimenin aynı kavram alanına dâhil olduğu için beraberinde nispeten daha nadir kullanılıp en sık kullanılan 1.000 kelime arasında olma</w:t>
      </w:r>
      <w:r w:rsidR="00BA2861">
        <w:rPr>
          <w:rFonts w:eastAsia="TimesNewRomanPSMT" w:cs="Times New Roman"/>
          <w:color w:val="000000" w:themeColor="text1"/>
          <w:sz w:val="24"/>
          <w:szCs w:val="24"/>
        </w:rPr>
        <w:t>yan birçok kelimeyi kitaba dâhil etmesidir</w:t>
      </w:r>
      <w:r w:rsidRPr="00AC7E65">
        <w:rPr>
          <w:rFonts w:eastAsia="TimesNewRomanPSMT" w:cs="Times New Roman"/>
          <w:color w:val="000000" w:themeColor="text1"/>
          <w:sz w:val="24"/>
          <w:szCs w:val="24"/>
        </w:rPr>
        <w:t>.</w:t>
      </w:r>
    </w:p>
    <w:p w14:paraId="4FE534EF" w14:textId="77777777" w:rsidR="00A94565" w:rsidRPr="00C401EB" w:rsidRDefault="00A94565" w:rsidP="00A94565">
      <w:pPr>
        <w:ind w:left="284"/>
        <w:rPr>
          <w:rFonts w:cs="Times New Roman"/>
          <w:b/>
          <w:color w:val="000000" w:themeColor="text1"/>
        </w:rPr>
      </w:pPr>
    </w:p>
    <w:p w14:paraId="272C9436" w14:textId="77777777" w:rsidR="00A94565" w:rsidRPr="00C401EB" w:rsidRDefault="00A94565" w:rsidP="00A94565">
      <w:pPr>
        <w:pStyle w:val="Balk2"/>
        <w:rPr>
          <w:rFonts w:cs="Times New Roman"/>
          <w:color w:val="000000" w:themeColor="text1"/>
        </w:rPr>
      </w:pPr>
      <w:r w:rsidRPr="00C401EB">
        <w:rPr>
          <w:rFonts w:cs="Times New Roman"/>
          <w:color w:val="000000" w:themeColor="text1"/>
        </w:rPr>
        <w:t xml:space="preserve">    </w:t>
      </w:r>
      <w:bookmarkStart w:id="5" w:name="_Toc500237706"/>
      <w:r w:rsidRPr="00C401EB">
        <w:rPr>
          <w:rFonts w:cs="Times New Roman"/>
          <w:color w:val="000000" w:themeColor="text1"/>
        </w:rPr>
        <w:t>Kaynaklar</w:t>
      </w:r>
      <w:bookmarkEnd w:id="5"/>
    </w:p>
    <w:p w14:paraId="6C2C6EA6" w14:textId="7E374D08" w:rsidR="00446349" w:rsidRDefault="004D0647" w:rsidP="00446349">
      <w:pPr>
        <w:spacing w:before="240" w:after="240" w:line="240" w:lineRule="auto"/>
        <w:ind w:left="284"/>
        <w:rPr>
          <w:rFonts w:eastAsia="TimesNewRomanPSMT" w:cs="Times New Roman"/>
          <w:color w:val="000000" w:themeColor="text1"/>
          <w:szCs w:val="20"/>
        </w:rPr>
      </w:pPr>
      <w:proofErr w:type="spellStart"/>
      <w:r>
        <w:rPr>
          <w:rFonts w:eastAsia="TimesNewRomanPSMT" w:cs="Times New Roman"/>
          <w:color w:val="000000" w:themeColor="text1"/>
          <w:szCs w:val="20"/>
        </w:rPr>
        <w:t>Alexiou</w:t>
      </w:r>
      <w:proofErr w:type="spellEnd"/>
      <w:r>
        <w:rPr>
          <w:rFonts w:eastAsia="TimesNewRomanPSMT" w:cs="Times New Roman"/>
          <w:color w:val="000000" w:themeColor="text1"/>
          <w:szCs w:val="20"/>
        </w:rPr>
        <w:t>, T</w:t>
      </w:r>
      <w:proofErr w:type="gramStart"/>
      <w:r>
        <w:rPr>
          <w:rFonts w:eastAsia="TimesNewRomanPSMT" w:cs="Times New Roman"/>
          <w:color w:val="000000" w:themeColor="text1"/>
          <w:szCs w:val="20"/>
        </w:rPr>
        <w:t>.,</w:t>
      </w:r>
      <w:proofErr w:type="gramEnd"/>
      <w:r>
        <w:rPr>
          <w:rFonts w:eastAsia="TimesNewRomanPSMT" w:cs="Times New Roman"/>
          <w:color w:val="000000" w:themeColor="text1"/>
          <w:szCs w:val="20"/>
        </w:rPr>
        <w:t xml:space="preserve"> &amp;</w:t>
      </w:r>
      <w:r w:rsidR="00446349" w:rsidRPr="00446349">
        <w:rPr>
          <w:rFonts w:eastAsia="TimesNewRomanPSMT" w:cs="Times New Roman"/>
          <w:color w:val="000000" w:themeColor="text1"/>
          <w:szCs w:val="20"/>
        </w:rPr>
        <w:t xml:space="preserve"> </w:t>
      </w:r>
      <w:proofErr w:type="spellStart"/>
      <w:r w:rsidR="00446349" w:rsidRPr="00446349">
        <w:rPr>
          <w:rFonts w:eastAsia="TimesNewRomanPSMT" w:cs="Times New Roman"/>
          <w:color w:val="000000" w:themeColor="text1"/>
          <w:szCs w:val="20"/>
        </w:rPr>
        <w:t>Konstantakis</w:t>
      </w:r>
      <w:proofErr w:type="spellEnd"/>
      <w:r w:rsidR="00446349" w:rsidRPr="00446349">
        <w:rPr>
          <w:rFonts w:eastAsia="TimesNewRomanPSMT" w:cs="Times New Roman"/>
          <w:color w:val="000000" w:themeColor="text1"/>
          <w:szCs w:val="20"/>
        </w:rPr>
        <w:t xml:space="preserve">, N. (2009). </w:t>
      </w:r>
      <w:proofErr w:type="spellStart"/>
      <w:r w:rsidR="00446349" w:rsidRPr="00446349">
        <w:rPr>
          <w:rFonts w:eastAsia="TimesNewRomanPSMT" w:cs="Times New Roman"/>
          <w:color w:val="000000" w:themeColor="text1"/>
          <w:szCs w:val="20"/>
        </w:rPr>
        <w:t>Lexis</w:t>
      </w:r>
      <w:proofErr w:type="spellEnd"/>
      <w:r w:rsidR="00446349" w:rsidRPr="00446349">
        <w:rPr>
          <w:rFonts w:eastAsia="TimesNewRomanPSMT" w:cs="Times New Roman"/>
          <w:color w:val="000000" w:themeColor="text1"/>
          <w:szCs w:val="20"/>
        </w:rPr>
        <w:t xml:space="preserve"> </w:t>
      </w:r>
      <w:proofErr w:type="spellStart"/>
      <w:r w:rsidR="00446349" w:rsidRPr="00446349">
        <w:rPr>
          <w:rFonts w:eastAsia="TimesNewRomanPSMT" w:cs="Times New Roman"/>
          <w:color w:val="000000" w:themeColor="text1"/>
          <w:szCs w:val="20"/>
        </w:rPr>
        <w:t>for</w:t>
      </w:r>
      <w:proofErr w:type="spellEnd"/>
      <w:r w:rsidR="00446349" w:rsidRPr="00446349">
        <w:rPr>
          <w:rFonts w:eastAsia="TimesNewRomanPSMT" w:cs="Times New Roman"/>
          <w:color w:val="000000" w:themeColor="text1"/>
          <w:szCs w:val="20"/>
        </w:rPr>
        <w:t xml:space="preserve"> </w:t>
      </w:r>
      <w:proofErr w:type="spellStart"/>
      <w:r w:rsidR="00446349" w:rsidRPr="00446349">
        <w:rPr>
          <w:rFonts w:eastAsia="TimesNewRomanPSMT" w:cs="Times New Roman"/>
          <w:color w:val="000000" w:themeColor="text1"/>
          <w:szCs w:val="20"/>
        </w:rPr>
        <w:t>Young</w:t>
      </w:r>
      <w:proofErr w:type="spellEnd"/>
      <w:r w:rsidR="00446349" w:rsidRPr="00446349">
        <w:rPr>
          <w:rFonts w:eastAsia="TimesNewRomanPSMT" w:cs="Times New Roman"/>
          <w:color w:val="000000" w:themeColor="text1"/>
          <w:szCs w:val="20"/>
        </w:rPr>
        <w:t xml:space="preserve"> </w:t>
      </w:r>
      <w:proofErr w:type="spellStart"/>
      <w:r w:rsidR="00446349" w:rsidRPr="00446349">
        <w:rPr>
          <w:rFonts w:eastAsia="TimesNewRomanPSMT" w:cs="Times New Roman"/>
          <w:color w:val="000000" w:themeColor="text1"/>
          <w:szCs w:val="20"/>
        </w:rPr>
        <w:t>Learners</w:t>
      </w:r>
      <w:proofErr w:type="spellEnd"/>
      <w:r w:rsidR="00446349" w:rsidRPr="00446349">
        <w:rPr>
          <w:rFonts w:eastAsia="TimesNewRomanPSMT" w:cs="Times New Roman"/>
          <w:color w:val="000000" w:themeColor="text1"/>
          <w:szCs w:val="20"/>
        </w:rPr>
        <w:t xml:space="preserve">: </w:t>
      </w:r>
      <w:proofErr w:type="spellStart"/>
      <w:r w:rsidR="00446349" w:rsidRPr="00446349">
        <w:rPr>
          <w:rFonts w:eastAsia="TimesNewRomanPSMT" w:cs="Times New Roman"/>
          <w:color w:val="000000" w:themeColor="text1"/>
          <w:szCs w:val="20"/>
        </w:rPr>
        <w:t>Are</w:t>
      </w:r>
      <w:proofErr w:type="spellEnd"/>
      <w:r w:rsidR="00446349" w:rsidRPr="00446349">
        <w:rPr>
          <w:rFonts w:eastAsia="TimesNewRomanPSMT" w:cs="Times New Roman"/>
          <w:color w:val="000000" w:themeColor="text1"/>
          <w:szCs w:val="20"/>
        </w:rPr>
        <w:t xml:space="preserve"> </w:t>
      </w:r>
      <w:proofErr w:type="spellStart"/>
      <w:r w:rsidR="00446349" w:rsidRPr="00446349">
        <w:rPr>
          <w:rFonts w:eastAsia="TimesNewRomanPSMT" w:cs="Times New Roman"/>
          <w:color w:val="000000" w:themeColor="text1"/>
          <w:szCs w:val="20"/>
        </w:rPr>
        <w:t>we</w:t>
      </w:r>
      <w:proofErr w:type="spellEnd"/>
      <w:r w:rsidR="00446349" w:rsidRPr="00446349">
        <w:rPr>
          <w:rFonts w:eastAsia="TimesNewRomanPSMT" w:cs="Times New Roman"/>
          <w:color w:val="000000" w:themeColor="text1"/>
          <w:szCs w:val="20"/>
        </w:rPr>
        <w:t xml:space="preserve"> </w:t>
      </w:r>
      <w:proofErr w:type="spellStart"/>
      <w:r w:rsidR="00446349" w:rsidRPr="00446349">
        <w:rPr>
          <w:rFonts w:eastAsia="TimesNewRomanPSMT" w:cs="Times New Roman"/>
          <w:color w:val="000000" w:themeColor="text1"/>
          <w:szCs w:val="20"/>
        </w:rPr>
        <w:t>heading</w:t>
      </w:r>
      <w:proofErr w:type="spellEnd"/>
      <w:r w:rsidR="00446349" w:rsidRPr="00446349">
        <w:rPr>
          <w:rFonts w:eastAsia="TimesNewRomanPSMT" w:cs="Times New Roman"/>
          <w:color w:val="000000" w:themeColor="text1"/>
          <w:szCs w:val="20"/>
        </w:rPr>
        <w:t xml:space="preserve"> </w:t>
      </w:r>
      <w:proofErr w:type="spellStart"/>
      <w:r w:rsidR="00446349" w:rsidRPr="00446349">
        <w:rPr>
          <w:rFonts w:eastAsia="TimesNewRomanPSMT" w:cs="Times New Roman"/>
          <w:color w:val="000000" w:themeColor="text1"/>
          <w:szCs w:val="20"/>
        </w:rPr>
        <w:t>for</w:t>
      </w:r>
      <w:proofErr w:type="spellEnd"/>
      <w:r w:rsidR="00446349" w:rsidRPr="00446349">
        <w:rPr>
          <w:rFonts w:eastAsia="TimesNewRomanPSMT" w:cs="Times New Roman"/>
          <w:color w:val="000000" w:themeColor="text1"/>
          <w:szCs w:val="20"/>
        </w:rPr>
        <w:t xml:space="preserve"> </w:t>
      </w:r>
      <w:proofErr w:type="spellStart"/>
      <w:r w:rsidR="00446349" w:rsidRPr="00446349">
        <w:rPr>
          <w:rFonts w:eastAsia="TimesNewRomanPSMT" w:cs="Times New Roman"/>
          <w:color w:val="000000" w:themeColor="text1"/>
          <w:szCs w:val="20"/>
        </w:rPr>
        <w:t>frequency</w:t>
      </w:r>
      <w:proofErr w:type="spellEnd"/>
      <w:r w:rsidR="00446349" w:rsidRPr="00446349">
        <w:rPr>
          <w:rFonts w:eastAsia="TimesNewRomanPSMT" w:cs="Times New Roman"/>
          <w:color w:val="000000" w:themeColor="text1"/>
          <w:szCs w:val="20"/>
        </w:rPr>
        <w:t xml:space="preserve"> </w:t>
      </w:r>
      <w:proofErr w:type="spellStart"/>
      <w:r w:rsidR="00446349" w:rsidRPr="00446349">
        <w:rPr>
          <w:rFonts w:eastAsia="TimesNewRomanPSMT" w:cs="Times New Roman"/>
          <w:color w:val="000000" w:themeColor="text1"/>
          <w:szCs w:val="20"/>
        </w:rPr>
        <w:t>or</w:t>
      </w:r>
      <w:proofErr w:type="spellEnd"/>
      <w:r w:rsidR="00446349" w:rsidRPr="00446349">
        <w:rPr>
          <w:rFonts w:eastAsia="TimesNewRomanPSMT" w:cs="Times New Roman"/>
          <w:color w:val="000000" w:themeColor="text1"/>
          <w:szCs w:val="20"/>
        </w:rPr>
        <w:t xml:space="preserve"> </w:t>
      </w:r>
      <w:proofErr w:type="spellStart"/>
      <w:r w:rsidR="00446349" w:rsidRPr="00446349">
        <w:rPr>
          <w:rFonts w:eastAsia="TimesNewRomanPSMT" w:cs="Times New Roman"/>
          <w:color w:val="000000" w:themeColor="text1"/>
          <w:szCs w:val="20"/>
        </w:rPr>
        <w:t>just</w:t>
      </w:r>
      <w:proofErr w:type="spellEnd"/>
      <w:r w:rsidR="00446349" w:rsidRPr="00446349">
        <w:rPr>
          <w:rFonts w:eastAsia="TimesNewRomanPSMT" w:cs="Times New Roman"/>
          <w:color w:val="000000" w:themeColor="text1"/>
          <w:szCs w:val="20"/>
        </w:rPr>
        <w:t xml:space="preserve"> </w:t>
      </w:r>
      <w:proofErr w:type="spellStart"/>
      <w:r w:rsidR="00446349" w:rsidRPr="00446349">
        <w:rPr>
          <w:rFonts w:eastAsia="TimesNewRomanPSMT" w:cs="Times New Roman"/>
          <w:color w:val="000000" w:themeColor="text1"/>
          <w:szCs w:val="20"/>
        </w:rPr>
        <w:t>common</w:t>
      </w:r>
      <w:proofErr w:type="spellEnd"/>
      <w:r w:rsidR="00446349" w:rsidRPr="00446349">
        <w:rPr>
          <w:rFonts w:eastAsia="TimesNewRomanPSMT" w:cs="Times New Roman"/>
          <w:color w:val="000000" w:themeColor="text1"/>
          <w:szCs w:val="20"/>
        </w:rPr>
        <w:t xml:space="preserve"> sense</w:t>
      </w:r>
      <w:proofErr w:type="gramStart"/>
      <w:r w:rsidR="00446349" w:rsidRPr="00446349">
        <w:rPr>
          <w:rFonts w:eastAsia="TimesNewRomanPSMT" w:cs="Times New Roman"/>
          <w:color w:val="000000" w:themeColor="text1"/>
          <w:szCs w:val="20"/>
        </w:rPr>
        <w:t>?.</w:t>
      </w:r>
      <w:proofErr w:type="gramEnd"/>
      <w:r w:rsidR="00446349" w:rsidRPr="00446349">
        <w:rPr>
          <w:rFonts w:eastAsia="TimesNewRomanPSMT" w:cs="Times New Roman"/>
          <w:color w:val="000000" w:themeColor="text1"/>
          <w:szCs w:val="20"/>
        </w:rPr>
        <w:t xml:space="preserve"> </w:t>
      </w:r>
      <w:proofErr w:type="spellStart"/>
      <w:r w:rsidR="00446349" w:rsidRPr="00446349">
        <w:rPr>
          <w:rFonts w:eastAsia="TimesNewRomanPSMT" w:cs="Times New Roman"/>
          <w:i/>
          <w:color w:val="000000" w:themeColor="text1"/>
          <w:szCs w:val="20"/>
        </w:rPr>
        <w:t>Selected</w:t>
      </w:r>
      <w:proofErr w:type="spellEnd"/>
      <w:r w:rsidR="00446349" w:rsidRPr="00446349">
        <w:rPr>
          <w:rFonts w:eastAsia="TimesNewRomanPSMT" w:cs="Times New Roman"/>
          <w:i/>
          <w:color w:val="000000" w:themeColor="text1"/>
          <w:szCs w:val="20"/>
        </w:rPr>
        <w:t xml:space="preserve"> </w:t>
      </w:r>
      <w:proofErr w:type="spellStart"/>
      <w:r w:rsidR="00446349" w:rsidRPr="00446349">
        <w:rPr>
          <w:rFonts w:eastAsia="TimesNewRomanPSMT" w:cs="Times New Roman"/>
          <w:i/>
          <w:color w:val="000000" w:themeColor="text1"/>
          <w:szCs w:val="20"/>
        </w:rPr>
        <w:t>Papers</w:t>
      </w:r>
      <w:proofErr w:type="spellEnd"/>
      <w:r w:rsidR="00446349" w:rsidRPr="00446349">
        <w:rPr>
          <w:rFonts w:eastAsia="TimesNewRomanPSMT" w:cs="Times New Roman"/>
          <w:i/>
          <w:color w:val="000000" w:themeColor="text1"/>
          <w:szCs w:val="20"/>
        </w:rPr>
        <w:t xml:space="preserve"> on </w:t>
      </w:r>
      <w:proofErr w:type="spellStart"/>
      <w:r w:rsidR="00446349" w:rsidRPr="00446349">
        <w:rPr>
          <w:rFonts w:eastAsia="TimesNewRomanPSMT" w:cs="Times New Roman"/>
          <w:i/>
          <w:color w:val="000000" w:themeColor="text1"/>
          <w:szCs w:val="20"/>
        </w:rPr>
        <w:t>Theoretical</w:t>
      </w:r>
      <w:proofErr w:type="spellEnd"/>
      <w:r w:rsidR="00446349" w:rsidRPr="00446349">
        <w:rPr>
          <w:rFonts w:eastAsia="TimesNewRomanPSMT" w:cs="Times New Roman"/>
          <w:i/>
          <w:color w:val="000000" w:themeColor="text1"/>
          <w:szCs w:val="20"/>
        </w:rPr>
        <w:t xml:space="preserve"> </w:t>
      </w:r>
      <w:proofErr w:type="spellStart"/>
      <w:r w:rsidR="00446349" w:rsidRPr="00446349">
        <w:rPr>
          <w:rFonts w:eastAsia="TimesNewRomanPSMT" w:cs="Times New Roman"/>
          <w:i/>
          <w:color w:val="000000" w:themeColor="text1"/>
          <w:szCs w:val="20"/>
        </w:rPr>
        <w:t>and</w:t>
      </w:r>
      <w:proofErr w:type="spellEnd"/>
      <w:r w:rsidR="00446349" w:rsidRPr="00446349">
        <w:rPr>
          <w:rFonts w:eastAsia="TimesNewRomanPSMT" w:cs="Times New Roman"/>
          <w:i/>
          <w:color w:val="000000" w:themeColor="text1"/>
          <w:szCs w:val="20"/>
        </w:rPr>
        <w:t xml:space="preserve"> </w:t>
      </w:r>
      <w:proofErr w:type="spellStart"/>
      <w:r w:rsidR="00446349" w:rsidRPr="00446349">
        <w:rPr>
          <w:rFonts w:eastAsia="TimesNewRomanPSMT" w:cs="Times New Roman"/>
          <w:i/>
          <w:color w:val="000000" w:themeColor="text1"/>
          <w:szCs w:val="20"/>
        </w:rPr>
        <w:t>Applied</w:t>
      </w:r>
      <w:proofErr w:type="spellEnd"/>
      <w:r w:rsidR="00446349" w:rsidRPr="00446349">
        <w:rPr>
          <w:rFonts w:eastAsia="TimesNewRomanPSMT" w:cs="Times New Roman"/>
          <w:i/>
          <w:color w:val="000000" w:themeColor="text1"/>
          <w:szCs w:val="20"/>
        </w:rPr>
        <w:t xml:space="preserve"> </w:t>
      </w:r>
      <w:proofErr w:type="spellStart"/>
      <w:r w:rsidR="00446349" w:rsidRPr="00446349">
        <w:rPr>
          <w:rFonts w:eastAsia="TimesNewRomanPSMT" w:cs="Times New Roman"/>
          <w:i/>
          <w:color w:val="000000" w:themeColor="text1"/>
          <w:szCs w:val="20"/>
        </w:rPr>
        <w:t>Linguistics</w:t>
      </w:r>
      <w:proofErr w:type="spellEnd"/>
      <w:r w:rsidR="00446349" w:rsidRPr="00446349">
        <w:rPr>
          <w:rFonts w:eastAsia="TimesNewRomanPSMT" w:cs="Times New Roman"/>
          <w:i/>
          <w:color w:val="000000" w:themeColor="text1"/>
          <w:szCs w:val="20"/>
        </w:rPr>
        <w:t>, 18</w:t>
      </w:r>
      <w:r w:rsidR="00446349" w:rsidRPr="00446349">
        <w:rPr>
          <w:rFonts w:eastAsia="TimesNewRomanPSMT" w:cs="Times New Roman"/>
          <w:color w:val="000000" w:themeColor="text1"/>
          <w:szCs w:val="20"/>
        </w:rPr>
        <w:t>, 59-66. DOI: 10.26262/istal.v18i0.5422</w:t>
      </w:r>
    </w:p>
    <w:p w14:paraId="7CA3E135" w14:textId="6D890EF8" w:rsidR="00446349" w:rsidRDefault="00446349" w:rsidP="00446349">
      <w:pPr>
        <w:spacing w:before="240" w:after="240" w:line="240" w:lineRule="auto"/>
        <w:ind w:left="284"/>
        <w:rPr>
          <w:rFonts w:eastAsia="TimesNewRomanPSMT" w:cs="Times New Roman"/>
          <w:color w:val="000000" w:themeColor="text1"/>
          <w:szCs w:val="20"/>
        </w:rPr>
      </w:pPr>
      <w:proofErr w:type="spellStart"/>
      <w:r w:rsidRPr="00446349">
        <w:rPr>
          <w:rFonts w:eastAsia="TimesNewRomanPSMT" w:cs="Times New Roman"/>
          <w:color w:val="000000" w:themeColor="text1"/>
          <w:szCs w:val="20"/>
        </w:rPr>
        <w:t>Barcroft</w:t>
      </w:r>
      <w:proofErr w:type="spellEnd"/>
      <w:r w:rsidRPr="00446349">
        <w:rPr>
          <w:rFonts w:eastAsia="TimesNewRomanPSMT" w:cs="Times New Roman"/>
          <w:color w:val="000000" w:themeColor="text1"/>
          <w:szCs w:val="20"/>
        </w:rPr>
        <w:t xml:space="preserve">, J. (2016). </w:t>
      </w:r>
      <w:proofErr w:type="spellStart"/>
      <w:r w:rsidRPr="00446349">
        <w:rPr>
          <w:rFonts w:eastAsia="TimesNewRomanPSMT" w:cs="Times New Roman"/>
          <w:i/>
          <w:color w:val="000000" w:themeColor="text1"/>
          <w:szCs w:val="20"/>
        </w:rPr>
        <w:t>Vocabulary</w:t>
      </w:r>
      <w:proofErr w:type="spellEnd"/>
      <w:r w:rsidRPr="00446349">
        <w:rPr>
          <w:rFonts w:eastAsia="TimesNewRomanPSMT" w:cs="Times New Roman"/>
          <w:i/>
          <w:color w:val="000000" w:themeColor="text1"/>
          <w:szCs w:val="20"/>
        </w:rPr>
        <w:t xml:space="preserve"> in Language </w:t>
      </w:r>
      <w:proofErr w:type="spellStart"/>
      <w:r w:rsidRPr="00446349">
        <w:rPr>
          <w:rFonts w:eastAsia="TimesNewRomanPSMT" w:cs="Times New Roman"/>
          <w:i/>
          <w:color w:val="000000" w:themeColor="text1"/>
          <w:szCs w:val="20"/>
        </w:rPr>
        <w:t>Teaching</w:t>
      </w:r>
      <w:proofErr w:type="spellEnd"/>
      <w:r w:rsidRPr="00446349">
        <w:rPr>
          <w:rFonts w:eastAsia="TimesNewRomanPSMT" w:cs="Times New Roman"/>
          <w:color w:val="000000" w:themeColor="text1"/>
          <w:szCs w:val="20"/>
        </w:rPr>
        <w:t xml:space="preserve">. New York: </w:t>
      </w:r>
      <w:proofErr w:type="spellStart"/>
      <w:r w:rsidRPr="00446349">
        <w:rPr>
          <w:rFonts w:eastAsia="TimesNewRomanPSMT" w:cs="Times New Roman"/>
          <w:color w:val="000000" w:themeColor="text1"/>
          <w:szCs w:val="20"/>
        </w:rPr>
        <w:t>Routledge</w:t>
      </w:r>
      <w:proofErr w:type="spellEnd"/>
      <w:r w:rsidRPr="00446349">
        <w:rPr>
          <w:rFonts w:eastAsia="TimesNewRomanPSMT" w:cs="Times New Roman"/>
          <w:color w:val="000000" w:themeColor="text1"/>
          <w:szCs w:val="20"/>
        </w:rPr>
        <w:t>.</w:t>
      </w:r>
    </w:p>
    <w:p w14:paraId="3E10295E" w14:textId="21199A56" w:rsidR="00446349" w:rsidRDefault="00446349" w:rsidP="00446349">
      <w:pPr>
        <w:spacing w:before="240" w:after="240" w:line="240" w:lineRule="auto"/>
        <w:ind w:left="284"/>
        <w:rPr>
          <w:rFonts w:eastAsia="TimesNewRomanPSMT" w:cs="Times New Roman"/>
          <w:color w:val="000000" w:themeColor="text1"/>
          <w:szCs w:val="20"/>
        </w:rPr>
      </w:pPr>
      <w:r w:rsidRPr="00446349">
        <w:rPr>
          <w:rFonts w:eastAsia="TimesNewRomanPSMT" w:cs="Times New Roman"/>
          <w:color w:val="000000" w:themeColor="text1"/>
          <w:szCs w:val="20"/>
        </w:rPr>
        <w:t xml:space="preserve">DWDS, </w:t>
      </w:r>
      <w:proofErr w:type="spellStart"/>
      <w:r w:rsidRPr="00446349">
        <w:rPr>
          <w:rFonts w:eastAsia="TimesNewRomanPSMT" w:cs="Times New Roman"/>
          <w:color w:val="000000" w:themeColor="text1"/>
          <w:szCs w:val="20"/>
        </w:rPr>
        <w:t>Digitales</w:t>
      </w:r>
      <w:proofErr w:type="spellEnd"/>
      <w:r w:rsidRPr="00446349">
        <w:rPr>
          <w:rFonts w:eastAsia="TimesNewRomanPSMT" w:cs="Times New Roman"/>
          <w:color w:val="000000" w:themeColor="text1"/>
          <w:szCs w:val="20"/>
        </w:rPr>
        <w:t xml:space="preserve"> </w:t>
      </w:r>
      <w:proofErr w:type="spellStart"/>
      <w:r w:rsidRPr="00446349">
        <w:rPr>
          <w:rFonts w:eastAsia="TimesNewRomanPSMT" w:cs="Times New Roman"/>
          <w:color w:val="000000" w:themeColor="text1"/>
          <w:szCs w:val="20"/>
        </w:rPr>
        <w:t>Wörterbuch</w:t>
      </w:r>
      <w:proofErr w:type="spellEnd"/>
      <w:r w:rsidRPr="00446349">
        <w:rPr>
          <w:rFonts w:eastAsia="TimesNewRomanPSMT" w:cs="Times New Roman"/>
          <w:color w:val="000000" w:themeColor="text1"/>
          <w:szCs w:val="20"/>
        </w:rPr>
        <w:t xml:space="preserve"> der </w:t>
      </w:r>
      <w:proofErr w:type="spellStart"/>
      <w:r w:rsidRPr="00446349">
        <w:rPr>
          <w:rFonts w:eastAsia="TimesNewRomanPSMT" w:cs="Times New Roman"/>
          <w:color w:val="000000" w:themeColor="text1"/>
          <w:szCs w:val="20"/>
        </w:rPr>
        <w:t>deutschen</w:t>
      </w:r>
      <w:proofErr w:type="spellEnd"/>
      <w:r w:rsidRPr="00446349">
        <w:rPr>
          <w:rFonts w:eastAsia="TimesNewRomanPSMT" w:cs="Times New Roman"/>
          <w:color w:val="000000" w:themeColor="text1"/>
          <w:szCs w:val="20"/>
        </w:rPr>
        <w:t xml:space="preserve"> </w:t>
      </w:r>
      <w:proofErr w:type="spellStart"/>
      <w:r w:rsidRPr="00446349">
        <w:rPr>
          <w:rFonts w:eastAsia="TimesNewRomanPSMT" w:cs="Times New Roman"/>
          <w:color w:val="000000" w:themeColor="text1"/>
          <w:szCs w:val="20"/>
        </w:rPr>
        <w:t>Sprache</w:t>
      </w:r>
      <w:proofErr w:type="spellEnd"/>
      <w:r w:rsidRPr="00446349">
        <w:rPr>
          <w:rFonts w:eastAsia="TimesNewRomanPSMT" w:cs="Times New Roman"/>
          <w:color w:val="000000" w:themeColor="text1"/>
          <w:szCs w:val="20"/>
        </w:rPr>
        <w:t xml:space="preserve">, </w:t>
      </w:r>
      <w:proofErr w:type="spellStart"/>
      <w:r w:rsidRPr="00446349">
        <w:rPr>
          <w:rFonts w:eastAsia="TimesNewRomanPSMT" w:cs="Times New Roman"/>
          <w:color w:val="000000" w:themeColor="text1"/>
          <w:szCs w:val="20"/>
        </w:rPr>
        <w:t>Referenz</w:t>
      </w:r>
      <w:proofErr w:type="spellEnd"/>
      <w:r w:rsidRPr="00446349">
        <w:rPr>
          <w:rFonts w:eastAsia="TimesNewRomanPSMT" w:cs="Times New Roman"/>
          <w:color w:val="000000" w:themeColor="text1"/>
          <w:szCs w:val="20"/>
        </w:rPr>
        <w:t xml:space="preserve">- </w:t>
      </w:r>
      <w:proofErr w:type="spellStart"/>
      <w:r w:rsidRPr="00446349">
        <w:rPr>
          <w:rFonts w:eastAsia="TimesNewRomanPSMT" w:cs="Times New Roman"/>
          <w:color w:val="000000" w:themeColor="text1"/>
          <w:szCs w:val="20"/>
        </w:rPr>
        <w:t>und</w:t>
      </w:r>
      <w:proofErr w:type="spellEnd"/>
      <w:r w:rsidRPr="00446349">
        <w:rPr>
          <w:rFonts w:eastAsia="TimesNewRomanPSMT" w:cs="Times New Roman"/>
          <w:color w:val="000000" w:themeColor="text1"/>
          <w:szCs w:val="20"/>
        </w:rPr>
        <w:t xml:space="preserve"> </w:t>
      </w:r>
      <w:proofErr w:type="spellStart"/>
      <w:r w:rsidRPr="00446349">
        <w:rPr>
          <w:rFonts w:eastAsia="TimesNewRomanPSMT" w:cs="Times New Roman"/>
          <w:color w:val="000000" w:themeColor="text1"/>
          <w:szCs w:val="20"/>
        </w:rPr>
        <w:t>Zeitungskorpora</w:t>
      </w:r>
      <w:proofErr w:type="spellEnd"/>
      <w:r w:rsidRPr="00446349">
        <w:rPr>
          <w:rFonts w:eastAsia="TimesNewRomanPSMT" w:cs="Times New Roman"/>
          <w:color w:val="000000" w:themeColor="text1"/>
          <w:szCs w:val="20"/>
        </w:rPr>
        <w:t xml:space="preserve"> [https://www.dwds.de/d/korpora/public/, Son erişim tarihi: 25.09.2021].</w:t>
      </w:r>
    </w:p>
    <w:p w14:paraId="6E429262" w14:textId="7168F138" w:rsidR="0033061C" w:rsidRDefault="0033061C" w:rsidP="00446349">
      <w:pPr>
        <w:spacing w:before="240" w:after="240" w:line="240" w:lineRule="auto"/>
        <w:ind w:left="284"/>
        <w:rPr>
          <w:rFonts w:eastAsia="TimesNewRomanPSMT" w:cs="Times New Roman"/>
          <w:color w:val="000000" w:themeColor="text1"/>
          <w:szCs w:val="20"/>
        </w:rPr>
      </w:pPr>
      <w:r w:rsidRPr="0033061C">
        <w:rPr>
          <w:rFonts w:eastAsia="TimesNewRomanPSMT" w:cs="Times New Roman"/>
          <w:color w:val="000000" w:themeColor="text1"/>
          <w:szCs w:val="20"/>
        </w:rPr>
        <w:t xml:space="preserve">IDS, </w:t>
      </w:r>
      <w:proofErr w:type="spellStart"/>
      <w:r w:rsidRPr="0033061C">
        <w:rPr>
          <w:rFonts w:eastAsia="TimesNewRomanPSMT" w:cs="Times New Roman"/>
          <w:color w:val="000000" w:themeColor="text1"/>
          <w:szCs w:val="20"/>
        </w:rPr>
        <w:t>Datenbank</w:t>
      </w:r>
      <w:proofErr w:type="spellEnd"/>
      <w:r w:rsidRPr="0033061C">
        <w:rPr>
          <w:rFonts w:eastAsia="TimesNewRomanPSMT" w:cs="Times New Roman"/>
          <w:color w:val="000000" w:themeColor="text1"/>
          <w:szCs w:val="20"/>
        </w:rPr>
        <w:t xml:space="preserve"> </w:t>
      </w:r>
      <w:proofErr w:type="spellStart"/>
      <w:r w:rsidRPr="0033061C">
        <w:rPr>
          <w:rFonts w:eastAsia="TimesNewRomanPSMT" w:cs="Times New Roman"/>
          <w:color w:val="000000" w:themeColor="text1"/>
          <w:szCs w:val="20"/>
        </w:rPr>
        <w:t>für</w:t>
      </w:r>
      <w:proofErr w:type="spellEnd"/>
      <w:r w:rsidRPr="0033061C">
        <w:rPr>
          <w:rFonts w:eastAsia="TimesNewRomanPSMT" w:cs="Times New Roman"/>
          <w:color w:val="000000" w:themeColor="text1"/>
          <w:szCs w:val="20"/>
        </w:rPr>
        <w:t xml:space="preserve"> </w:t>
      </w:r>
      <w:proofErr w:type="spellStart"/>
      <w:r w:rsidRPr="0033061C">
        <w:rPr>
          <w:rFonts w:eastAsia="TimesNewRomanPSMT" w:cs="Times New Roman"/>
          <w:color w:val="000000" w:themeColor="text1"/>
          <w:szCs w:val="20"/>
        </w:rPr>
        <w:t>Gesprochenes</w:t>
      </w:r>
      <w:proofErr w:type="spellEnd"/>
      <w:r w:rsidRPr="0033061C">
        <w:rPr>
          <w:rFonts w:eastAsia="TimesNewRomanPSMT" w:cs="Times New Roman"/>
          <w:color w:val="000000" w:themeColor="text1"/>
          <w:szCs w:val="20"/>
        </w:rPr>
        <w:t xml:space="preserve"> </w:t>
      </w:r>
      <w:proofErr w:type="spellStart"/>
      <w:r w:rsidRPr="0033061C">
        <w:rPr>
          <w:rFonts w:eastAsia="TimesNewRomanPSMT" w:cs="Times New Roman"/>
          <w:color w:val="000000" w:themeColor="text1"/>
          <w:szCs w:val="20"/>
        </w:rPr>
        <w:t>Deutsch</w:t>
      </w:r>
      <w:proofErr w:type="spellEnd"/>
      <w:r w:rsidRPr="0033061C">
        <w:rPr>
          <w:rFonts w:eastAsia="TimesNewRomanPSMT" w:cs="Times New Roman"/>
          <w:color w:val="000000" w:themeColor="text1"/>
          <w:szCs w:val="20"/>
        </w:rPr>
        <w:t xml:space="preserve"> (DGD), FOLK [https://</w:t>
      </w:r>
      <w:proofErr w:type="gramStart"/>
      <w:r w:rsidRPr="0033061C">
        <w:rPr>
          <w:rFonts w:eastAsia="TimesNewRomanPSMT" w:cs="Times New Roman"/>
          <w:color w:val="000000" w:themeColor="text1"/>
          <w:szCs w:val="20"/>
        </w:rPr>
        <w:t>dgd.ids</w:t>
      </w:r>
      <w:proofErr w:type="gramEnd"/>
      <w:r w:rsidRPr="0033061C">
        <w:rPr>
          <w:rFonts w:eastAsia="TimesNewRomanPSMT" w:cs="Times New Roman"/>
          <w:color w:val="000000" w:themeColor="text1"/>
          <w:szCs w:val="20"/>
        </w:rPr>
        <w:t>-mannheim.de/, Son erişim tarihi: 25.09.2021].</w:t>
      </w:r>
    </w:p>
    <w:p w14:paraId="61FAE568" w14:textId="6F8F48B1" w:rsidR="0033061C" w:rsidRDefault="004D0647" w:rsidP="00446349">
      <w:pPr>
        <w:spacing w:before="240" w:after="240" w:line="240" w:lineRule="auto"/>
        <w:ind w:left="284"/>
        <w:rPr>
          <w:rFonts w:eastAsia="TimesNewRomanPSMT" w:cs="Times New Roman"/>
          <w:color w:val="000000" w:themeColor="text1"/>
          <w:szCs w:val="20"/>
        </w:rPr>
      </w:pPr>
      <w:proofErr w:type="spellStart"/>
      <w:r>
        <w:rPr>
          <w:rFonts w:eastAsia="TimesNewRomanPSMT" w:cs="Times New Roman"/>
          <w:color w:val="000000" w:themeColor="text1"/>
          <w:szCs w:val="20"/>
        </w:rPr>
        <w:t>Lymperakakis</w:t>
      </w:r>
      <w:proofErr w:type="spellEnd"/>
      <w:r>
        <w:rPr>
          <w:rFonts w:eastAsia="TimesNewRomanPSMT" w:cs="Times New Roman"/>
          <w:color w:val="000000" w:themeColor="text1"/>
          <w:szCs w:val="20"/>
        </w:rPr>
        <w:t>, P</w:t>
      </w:r>
      <w:proofErr w:type="gramStart"/>
      <w:r>
        <w:rPr>
          <w:rFonts w:eastAsia="TimesNewRomanPSMT" w:cs="Times New Roman"/>
          <w:color w:val="000000" w:themeColor="text1"/>
          <w:szCs w:val="20"/>
        </w:rPr>
        <w:t>.,</w:t>
      </w:r>
      <w:proofErr w:type="gramEnd"/>
      <w:r>
        <w:rPr>
          <w:rFonts w:eastAsia="TimesNewRomanPSMT" w:cs="Times New Roman"/>
          <w:color w:val="000000" w:themeColor="text1"/>
          <w:szCs w:val="20"/>
        </w:rPr>
        <w:t xml:space="preserve"> &amp;</w:t>
      </w:r>
      <w:r w:rsidR="0033061C" w:rsidRPr="0033061C">
        <w:rPr>
          <w:rFonts w:eastAsia="TimesNewRomanPSMT" w:cs="Times New Roman"/>
          <w:color w:val="000000" w:themeColor="text1"/>
          <w:szCs w:val="20"/>
        </w:rPr>
        <w:t xml:space="preserve"> </w:t>
      </w:r>
      <w:proofErr w:type="spellStart"/>
      <w:r w:rsidR="0033061C" w:rsidRPr="0033061C">
        <w:rPr>
          <w:rFonts w:eastAsia="TimesNewRomanPSMT" w:cs="Times New Roman"/>
          <w:color w:val="000000" w:themeColor="text1"/>
          <w:szCs w:val="20"/>
        </w:rPr>
        <w:t>Sapiridou</w:t>
      </w:r>
      <w:proofErr w:type="spellEnd"/>
      <w:r w:rsidR="0033061C" w:rsidRPr="0033061C">
        <w:rPr>
          <w:rFonts w:eastAsia="TimesNewRomanPSMT" w:cs="Times New Roman"/>
          <w:color w:val="000000" w:themeColor="text1"/>
          <w:szCs w:val="20"/>
        </w:rPr>
        <w:t xml:space="preserve">, A. (2010). </w:t>
      </w:r>
      <w:proofErr w:type="spellStart"/>
      <w:r w:rsidR="0033061C" w:rsidRPr="0033061C">
        <w:rPr>
          <w:rFonts w:eastAsia="TimesNewRomanPSMT" w:cs="Times New Roman"/>
          <w:color w:val="000000" w:themeColor="text1"/>
          <w:szCs w:val="20"/>
        </w:rPr>
        <w:t>Korpusbasierte</w:t>
      </w:r>
      <w:proofErr w:type="spellEnd"/>
      <w:r w:rsidR="0033061C" w:rsidRPr="0033061C">
        <w:rPr>
          <w:rFonts w:eastAsia="TimesNewRomanPSMT" w:cs="Times New Roman"/>
          <w:color w:val="000000" w:themeColor="text1"/>
          <w:szCs w:val="20"/>
        </w:rPr>
        <w:t xml:space="preserve"> </w:t>
      </w:r>
      <w:proofErr w:type="spellStart"/>
      <w:r w:rsidR="0033061C" w:rsidRPr="0033061C">
        <w:rPr>
          <w:rFonts w:eastAsia="TimesNewRomanPSMT" w:cs="Times New Roman"/>
          <w:color w:val="000000" w:themeColor="text1"/>
          <w:szCs w:val="20"/>
        </w:rPr>
        <w:t>Worthäufigkeitslisten</w:t>
      </w:r>
      <w:proofErr w:type="spellEnd"/>
      <w:r w:rsidR="0033061C" w:rsidRPr="0033061C">
        <w:rPr>
          <w:rFonts w:eastAsia="TimesNewRomanPSMT" w:cs="Times New Roman"/>
          <w:color w:val="000000" w:themeColor="text1"/>
          <w:szCs w:val="20"/>
        </w:rPr>
        <w:t xml:space="preserve"> </w:t>
      </w:r>
      <w:proofErr w:type="spellStart"/>
      <w:r w:rsidR="0033061C" w:rsidRPr="0033061C">
        <w:rPr>
          <w:rFonts w:eastAsia="TimesNewRomanPSMT" w:cs="Times New Roman"/>
          <w:color w:val="000000" w:themeColor="text1"/>
          <w:szCs w:val="20"/>
        </w:rPr>
        <w:t>und</w:t>
      </w:r>
      <w:proofErr w:type="spellEnd"/>
      <w:r w:rsidR="0033061C" w:rsidRPr="0033061C">
        <w:rPr>
          <w:rFonts w:eastAsia="TimesNewRomanPSMT" w:cs="Times New Roman"/>
          <w:color w:val="000000" w:themeColor="text1"/>
          <w:szCs w:val="20"/>
        </w:rPr>
        <w:t xml:space="preserve"> </w:t>
      </w:r>
      <w:proofErr w:type="spellStart"/>
      <w:r w:rsidR="0033061C" w:rsidRPr="0033061C">
        <w:rPr>
          <w:rFonts w:eastAsia="TimesNewRomanPSMT" w:cs="Times New Roman"/>
          <w:color w:val="000000" w:themeColor="text1"/>
          <w:szCs w:val="20"/>
        </w:rPr>
        <w:t>Wortschatz</w:t>
      </w:r>
      <w:proofErr w:type="spellEnd"/>
      <w:r w:rsidR="0033061C" w:rsidRPr="0033061C">
        <w:rPr>
          <w:rFonts w:eastAsia="TimesNewRomanPSMT" w:cs="Times New Roman"/>
          <w:color w:val="000000" w:themeColor="text1"/>
          <w:szCs w:val="20"/>
        </w:rPr>
        <w:t xml:space="preserve"> – </w:t>
      </w:r>
      <w:proofErr w:type="spellStart"/>
      <w:r w:rsidR="0033061C" w:rsidRPr="0033061C">
        <w:rPr>
          <w:rFonts w:eastAsia="TimesNewRomanPSMT" w:cs="Times New Roman"/>
          <w:color w:val="000000" w:themeColor="text1"/>
          <w:szCs w:val="20"/>
        </w:rPr>
        <w:t>eine</w:t>
      </w:r>
      <w:proofErr w:type="spellEnd"/>
      <w:r w:rsidR="0033061C" w:rsidRPr="0033061C">
        <w:rPr>
          <w:rFonts w:eastAsia="TimesNewRomanPSMT" w:cs="Times New Roman"/>
          <w:color w:val="000000" w:themeColor="text1"/>
          <w:szCs w:val="20"/>
        </w:rPr>
        <w:t xml:space="preserve"> </w:t>
      </w:r>
      <w:proofErr w:type="spellStart"/>
      <w:r w:rsidR="0033061C" w:rsidRPr="0033061C">
        <w:rPr>
          <w:rFonts w:eastAsia="TimesNewRomanPSMT" w:cs="Times New Roman"/>
          <w:color w:val="000000" w:themeColor="text1"/>
          <w:szCs w:val="20"/>
        </w:rPr>
        <w:t>quantitative</w:t>
      </w:r>
      <w:proofErr w:type="spellEnd"/>
      <w:r w:rsidR="0033061C" w:rsidRPr="0033061C">
        <w:rPr>
          <w:rFonts w:eastAsia="TimesNewRomanPSMT" w:cs="Times New Roman"/>
          <w:color w:val="000000" w:themeColor="text1"/>
          <w:szCs w:val="20"/>
        </w:rPr>
        <w:t xml:space="preserve"> </w:t>
      </w:r>
      <w:proofErr w:type="spellStart"/>
      <w:r w:rsidR="0033061C" w:rsidRPr="0033061C">
        <w:rPr>
          <w:rFonts w:eastAsia="TimesNewRomanPSMT" w:cs="Times New Roman"/>
          <w:color w:val="000000" w:themeColor="text1"/>
          <w:szCs w:val="20"/>
        </w:rPr>
        <w:t>und</w:t>
      </w:r>
      <w:proofErr w:type="spellEnd"/>
      <w:r w:rsidR="0033061C" w:rsidRPr="0033061C">
        <w:rPr>
          <w:rFonts w:eastAsia="TimesNewRomanPSMT" w:cs="Times New Roman"/>
          <w:color w:val="000000" w:themeColor="text1"/>
          <w:szCs w:val="20"/>
        </w:rPr>
        <w:t xml:space="preserve"> </w:t>
      </w:r>
      <w:proofErr w:type="spellStart"/>
      <w:r w:rsidR="0033061C" w:rsidRPr="0033061C">
        <w:rPr>
          <w:rFonts w:eastAsia="TimesNewRomanPSMT" w:cs="Times New Roman"/>
          <w:color w:val="000000" w:themeColor="text1"/>
          <w:szCs w:val="20"/>
        </w:rPr>
        <w:t>qualitative</w:t>
      </w:r>
      <w:proofErr w:type="spellEnd"/>
      <w:r w:rsidR="0033061C" w:rsidRPr="0033061C">
        <w:rPr>
          <w:rFonts w:eastAsia="TimesNewRomanPSMT" w:cs="Times New Roman"/>
          <w:color w:val="000000" w:themeColor="text1"/>
          <w:szCs w:val="20"/>
        </w:rPr>
        <w:t xml:space="preserve"> </w:t>
      </w:r>
      <w:proofErr w:type="spellStart"/>
      <w:r w:rsidR="0033061C" w:rsidRPr="0033061C">
        <w:rPr>
          <w:rFonts w:eastAsia="TimesNewRomanPSMT" w:cs="Times New Roman"/>
          <w:color w:val="000000" w:themeColor="text1"/>
          <w:szCs w:val="20"/>
        </w:rPr>
        <w:t>Analyse</w:t>
      </w:r>
      <w:proofErr w:type="spellEnd"/>
      <w:r w:rsidR="0033061C" w:rsidRPr="0033061C">
        <w:rPr>
          <w:rFonts w:eastAsia="TimesNewRomanPSMT" w:cs="Times New Roman"/>
          <w:color w:val="000000" w:themeColor="text1"/>
          <w:szCs w:val="20"/>
        </w:rPr>
        <w:t xml:space="preserve"> am </w:t>
      </w:r>
      <w:proofErr w:type="spellStart"/>
      <w:r w:rsidR="0033061C" w:rsidRPr="0033061C">
        <w:rPr>
          <w:rFonts w:eastAsia="TimesNewRomanPSMT" w:cs="Times New Roman"/>
          <w:color w:val="000000" w:themeColor="text1"/>
          <w:szCs w:val="20"/>
        </w:rPr>
        <w:t>Beispiel</w:t>
      </w:r>
      <w:proofErr w:type="spellEnd"/>
      <w:r w:rsidR="0033061C" w:rsidRPr="0033061C">
        <w:rPr>
          <w:rFonts w:eastAsia="TimesNewRomanPSMT" w:cs="Times New Roman"/>
          <w:color w:val="000000" w:themeColor="text1"/>
          <w:szCs w:val="20"/>
        </w:rPr>
        <w:t xml:space="preserve"> </w:t>
      </w:r>
      <w:proofErr w:type="spellStart"/>
      <w:r w:rsidR="0033061C" w:rsidRPr="0033061C">
        <w:rPr>
          <w:rFonts w:eastAsia="TimesNewRomanPSMT" w:cs="Times New Roman"/>
          <w:color w:val="000000" w:themeColor="text1"/>
          <w:szCs w:val="20"/>
        </w:rPr>
        <w:t>des</w:t>
      </w:r>
      <w:proofErr w:type="spellEnd"/>
      <w:r w:rsidR="0033061C" w:rsidRPr="0033061C">
        <w:rPr>
          <w:rFonts w:eastAsia="TimesNewRomanPSMT" w:cs="Times New Roman"/>
          <w:color w:val="000000" w:themeColor="text1"/>
          <w:szCs w:val="20"/>
        </w:rPr>
        <w:t xml:space="preserve"> </w:t>
      </w:r>
      <w:proofErr w:type="spellStart"/>
      <w:r w:rsidR="0033061C" w:rsidRPr="0033061C">
        <w:rPr>
          <w:rFonts w:eastAsia="TimesNewRomanPSMT" w:cs="Times New Roman"/>
          <w:color w:val="000000" w:themeColor="text1"/>
          <w:szCs w:val="20"/>
        </w:rPr>
        <w:t>Fremdsprachenlehrwerkes</w:t>
      </w:r>
      <w:proofErr w:type="spellEnd"/>
      <w:r w:rsidR="0033061C" w:rsidRPr="0033061C">
        <w:rPr>
          <w:rFonts w:eastAsia="TimesNewRomanPSMT" w:cs="Times New Roman"/>
          <w:color w:val="000000" w:themeColor="text1"/>
          <w:szCs w:val="20"/>
        </w:rPr>
        <w:t xml:space="preserve"> »</w:t>
      </w:r>
      <w:proofErr w:type="spellStart"/>
      <w:r w:rsidR="0033061C" w:rsidRPr="0033061C">
        <w:rPr>
          <w:rFonts w:eastAsia="TimesNewRomanPSMT" w:cs="Times New Roman"/>
          <w:color w:val="000000" w:themeColor="text1"/>
          <w:szCs w:val="20"/>
        </w:rPr>
        <w:t>Deutsch</w:t>
      </w:r>
      <w:proofErr w:type="spellEnd"/>
      <w:r w:rsidR="0033061C" w:rsidRPr="0033061C">
        <w:rPr>
          <w:rFonts w:eastAsia="TimesNewRomanPSMT" w:cs="Times New Roman"/>
          <w:color w:val="000000" w:themeColor="text1"/>
          <w:szCs w:val="20"/>
        </w:rPr>
        <w:t xml:space="preserve"> – </w:t>
      </w:r>
      <w:proofErr w:type="spellStart"/>
      <w:r w:rsidR="0033061C" w:rsidRPr="0033061C">
        <w:rPr>
          <w:rFonts w:eastAsia="TimesNewRomanPSMT" w:cs="Times New Roman"/>
          <w:color w:val="000000" w:themeColor="text1"/>
          <w:szCs w:val="20"/>
        </w:rPr>
        <w:t>ein</w:t>
      </w:r>
      <w:proofErr w:type="spellEnd"/>
      <w:r w:rsidR="0033061C" w:rsidRPr="0033061C">
        <w:rPr>
          <w:rFonts w:eastAsia="TimesNewRomanPSMT" w:cs="Times New Roman"/>
          <w:color w:val="000000" w:themeColor="text1"/>
          <w:szCs w:val="20"/>
        </w:rPr>
        <w:t xml:space="preserve"> Hit! 1«. </w:t>
      </w:r>
      <w:proofErr w:type="spellStart"/>
      <w:r w:rsidR="0033061C" w:rsidRPr="0033061C">
        <w:rPr>
          <w:rFonts w:eastAsia="TimesNewRomanPSMT" w:cs="Times New Roman"/>
          <w:i/>
          <w:color w:val="000000" w:themeColor="text1"/>
          <w:szCs w:val="20"/>
        </w:rPr>
        <w:t>Info</w:t>
      </w:r>
      <w:proofErr w:type="spellEnd"/>
      <w:r w:rsidR="0033061C" w:rsidRPr="0033061C">
        <w:rPr>
          <w:rFonts w:eastAsia="TimesNewRomanPSMT" w:cs="Times New Roman"/>
          <w:i/>
          <w:color w:val="000000" w:themeColor="text1"/>
          <w:szCs w:val="20"/>
        </w:rPr>
        <w:t xml:space="preserve"> </w:t>
      </w:r>
      <w:proofErr w:type="spellStart"/>
      <w:r w:rsidR="0033061C" w:rsidRPr="0033061C">
        <w:rPr>
          <w:rFonts w:eastAsia="TimesNewRomanPSMT" w:cs="Times New Roman"/>
          <w:i/>
          <w:color w:val="000000" w:themeColor="text1"/>
          <w:szCs w:val="20"/>
        </w:rPr>
        <w:t>DaF</w:t>
      </w:r>
      <w:proofErr w:type="spellEnd"/>
      <w:r w:rsidR="0033061C" w:rsidRPr="0033061C">
        <w:rPr>
          <w:rFonts w:eastAsia="TimesNewRomanPSMT" w:cs="Times New Roman"/>
          <w:i/>
          <w:color w:val="000000" w:themeColor="text1"/>
          <w:szCs w:val="20"/>
        </w:rPr>
        <w:t>, 37</w:t>
      </w:r>
      <w:r w:rsidR="0033061C" w:rsidRPr="0033061C">
        <w:rPr>
          <w:rFonts w:eastAsia="TimesNewRomanPSMT" w:cs="Times New Roman"/>
          <w:color w:val="000000" w:themeColor="text1"/>
          <w:szCs w:val="20"/>
        </w:rPr>
        <w:t>(4), 368-382. DOI: 10.1515/infodaf-2010-0403</w:t>
      </w:r>
    </w:p>
    <w:p w14:paraId="013C6460" w14:textId="6BCF33EF" w:rsidR="0033061C" w:rsidRDefault="004D0647" w:rsidP="00446349">
      <w:pPr>
        <w:spacing w:before="240" w:after="240" w:line="240" w:lineRule="auto"/>
        <w:ind w:left="284"/>
        <w:rPr>
          <w:rFonts w:eastAsia="TimesNewRomanPSMT" w:cs="Times New Roman"/>
          <w:color w:val="000000" w:themeColor="text1"/>
          <w:szCs w:val="20"/>
        </w:rPr>
      </w:pPr>
      <w:r>
        <w:rPr>
          <w:rFonts w:eastAsia="TimesNewRomanPSMT" w:cs="Times New Roman"/>
          <w:color w:val="000000" w:themeColor="text1"/>
          <w:szCs w:val="20"/>
        </w:rPr>
        <w:t>Öztürk, D</w:t>
      </w:r>
      <w:proofErr w:type="gramStart"/>
      <w:r>
        <w:rPr>
          <w:rFonts w:eastAsia="TimesNewRomanPSMT" w:cs="Times New Roman"/>
          <w:color w:val="000000" w:themeColor="text1"/>
          <w:szCs w:val="20"/>
        </w:rPr>
        <w:t>.,</w:t>
      </w:r>
      <w:proofErr w:type="gramEnd"/>
      <w:r>
        <w:rPr>
          <w:rFonts w:eastAsia="TimesNewRomanPSMT" w:cs="Times New Roman"/>
          <w:color w:val="000000" w:themeColor="text1"/>
          <w:szCs w:val="20"/>
        </w:rPr>
        <w:t xml:space="preserve"> </w:t>
      </w:r>
      <w:proofErr w:type="spellStart"/>
      <w:r>
        <w:rPr>
          <w:rFonts w:eastAsia="TimesNewRomanPSMT" w:cs="Times New Roman"/>
          <w:color w:val="000000" w:themeColor="text1"/>
          <w:szCs w:val="20"/>
        </w:rPr>
        <w:t>İncebel</w:t>
      </w:r>
      <w:proofErr w:type="spellEnd"/>
      <w:r>
        <w:rPr>
          <w:rFonts w:eastAsia="TimesNewRomanPSMT" w:cs="Times New Roman"/>
          <w:color w:val="000000" w:themeColor="text1"/>
          <w:szCs w:val="20"/>
        </w:rPr>
        <w:t>, F., Balkan, F., Yıldırım, T., &amp;</w:t>
      </w:r>
      <w:r w:rsidR="0033061C" w:rsidRPr="0033061C">
        <w:rPr>
          <w:rFonts w:eastAsia="TimesNewRomanPSMT" w:cs="Times New Roman"/>
          <w:color w:val="000000" w:themeColor="text1"/>
          <w:szCs w:val="20"/>
        </w:rPr>
        <w:t xml:space="preserve"> </w:t>
      </w:r>
      <w:proofErr w:type="spellStart"/>
      <w:r w:rsidR="0033061C" w:rsidRPr="0033061C">
        <w:rPr>
          <w:rFonts w:eastAsia="TimesNewRomanPSMT" w:cs="Times New Roman"/>
          <w:color w:val="000000" w:themeColor="text1"/>
          <w:szCs w:val="20"/>
        </w:rPr>
        <w:t>Canoğlu</w:t>
      </w:r>
      <w:proofErr w:type="spellEnd"/>
      <w:r w:rsidR="0033061C" w:rsidRPr="0033061C">
        <w:rPr>
          <w:rFonts w:eastAsia="TimesNewRomanPSMT" w:cs="Times New Roman"/>
          <w:color w:val="000000" w:themeColor="text1"/>
          <w:szCs w:val="20"/>
        </w:rPr>
        <w:t xml:space="preserve">, Y. (2019). </w:t>
      </w:r>
      <w:proofErr w:type="spellStart"/>
      <w:r w:rsidR="0033061C" w:rsidRPr="0033061C">
        <w:rPr>
          <w:rFonts w:eastAsia="TimesNewRomanPSMT" w:cs="Times New Roman"/>
          <w:i/>
          <w:color w:val="000000" w:themeColor="text1"/>
          <w:szCs w:val="20"/>
        </w:rPr>
        <w:t>Wie</w:t>
      </w:r>
      <w:proofErr w:type="spellEnd"/>
      <w:r w:rsidR="0033061C" w:rsidRPr="0033061C">
        <w:rPr>
          <w:rFonts w:eastAsia="TimesNewRomanPSMT" w:cs="Times New Roman"/>
          <w:i/>
          <w:color w:val="000000" w:themeColor="text1"/>
          <w:szCs w:val="20"/>
        </w:rPr>
        <w:t xml:space="preserve"> bitte? A1.1 </w:t>
      </w:r>
      <w:proofErr w:type="spellStart"/>
      <w:r w:rsidR="0033061C" w:rsidRPr="0033061C">
        <w:rPr>
          <w:rFonts w:eastAsia="TimesNewRomanPSMT" w:cs="Times New Roman"/>
          <w:i/>
          <w:color w:val="000000" w:themeColor="text1"/>
          <w:szCs w:val="20"/>
        </w:rPr>
        <w:t>Lehrbuch</w:t>
      </w:r>
      <w:proofErr w:type="spellEnd"/>
      <w:r w:rsidR="0033061C" w:rsidRPr="0033061C">
        <w:rPr>
          <w:rFonts w:eastAsia="TimesNewRomanPSMT" w:cs="Times New Roman"/>
          <w:color w:val="000000" w:themeColor="text1"/>
          <w:szCs w:val="20"/>
        </w:rPr>
        <w:t>. Ankara: MEB Yayınları.</w:t>
      </w:r>
    </w:p>
    <w:p w14:paraId="34D6DA40" w14:textId="419ACE74" w:rsidR="0033061C" w:rsidRDefault="0033061C" w:rsidP="00446349">
      <w:pPr>
        <w:spacing w:before="240" w:after="240" w:line="240" w:lineRule="auto"/>
        <w:ind w:left="284"/>
        <w:rPr>
          <w:rFonts w:eastAsia="TimesNewRomanPSMT" w:cs="Times New Roman"/>
          <w:color w:val="000000" w:themeColor="text1"/>
          <w:szCs w:val="20"/>
        </w:rPr>
      </w:pPr>
      <w:proofErr w:type="spellStart"/>
      <w:r w:rsidRPr="0033061C">
        <w:rPr>
          <w:rFonts w:eastAsia="TimesNewRomanPSMT" w:cs="Times New Roman"/>
          <w:color w:val="000000" w:themeColor="text1"/>
          <w:szCs w:val="20"/>
        </w:rPr>
        <w:lastRenderedPageBreak/>
        <w:t>Surkamp</w:t>
      </w:r>
      <w:proofErr w:type="spellEnd"/>
      <w:r w:rsidRPr="0033061C">
        <w:rPr>
          <w:rFonts w:eastAsia="TimesNewRomanPSMT" w:cs="Times New Roman"/>
          <w:color w:val="000000" w:themeColor="text1"/>
          <w:szCs w:val="20"/>
        </w:rPr>
        <w:t xml:space="preserve">, C. (2017). </w:t>
      </w:r>
      <w:proofErr w:type="spellStart"/>
      <w:r w:rsidRPr="0033061C">
        <w:rPr>
          <w:rFonts w:eastAsia="TimesNewRomanPSMT" w:cs="Times New Roman"/>
          <w:i/>
          <w:color w:val="000000" w:themeColor="text1"/>
          <w:szCs w:val="20"/>
        </w:rPr>
        <w:t>Metzler</w:t>
      </w:r>
      <w:proofErr w:type="spellEnd"/>
      <w:r w:rsidRPr="0033061C">
        <w:rPr>
          <w:rFonts w:eastAsia="TimesNewRomanPSMT" w:cs="Times New Roman"/>
          <w:i/>
          <w:color w:val="000000" w:themeColor="text1"/>
          <w:szCs w:val="20"/>
        </w:rPr>
        <w:t xml:space="preserve"> </w:t>
      </w:r>
      <w:proofErr w:type="spellStart"/>
      <w:r w:rsidRPr="0033061C">
        <w:rPr>
          <w:rFonts w:eastAsia="TimesNewRomanPSMT" w:cs="Times New Roman"/>
          <w:i/>
          <w:color w:val="000000" w:themeColor="text1"/>
          <w:szCs w:val="20"/>
        </w:rPr>
        <w:t>Lexikon</w:t>
      </w:r>
      <w:proofErr w:type="spellEnd"/>
      <w:r w:rsidRPr="0033061C">
        <w:rPr>
          <w:rFonts w:eastAsia="TimesNewRomanPSMT" w:cs="Times New Roman"/>
          <w:i/>
          <w:color w:val="000000" w:themeColor="text1"/>
          <w:szCs w:val="20"/>
        </w:rPr>
        <w:t xml:space="preserve"> </w:t>
      </w:r>
      <w:proofErr w:type="spellStart"/>
      <w:r w:rsidRPr="0033061C">
        <w:rPr>
          <w:rFonts w:eastAsia="TimesNewRomanPSMT" w:cs="Times New Roman"/>
          <w:i/>
          <w:color w:val="000000" w:themeColor="text1"/>
          <w:szCs w:val="20"/>
        </w:rPr>
        <w:t>Fremdsprachendidaktik</w:t>
      </w:r>
      <w:proofErr w:type="spellEnd"/>
      <w:r w:rsidRPr="0033061C">
        <w:rPr>
          <w:rFonts w:eastAsia="TimesNewRomanPSMT" w:cs="Times New Roman"/>
          <w:color w:val="000000" w:themeColor="text1"/>
          <w:szCs w:val="20"/>
        </w:rPr>
        <w:t xml:space="preserve"> (2. Baskı). Stuttgart: J. B. </w:t>
      </w:r>
      <w:proofErr w:type="spellStart"/>
      <w:r w:rsidRPr="0033061C">
        <w:rPr>
          <w:rFonts w:eastAsia="TimesNewRomanPSMT" w:cs="Times New Roman"/>
          <w:color w:val="000000" w:themeColor="text1"/>
          <w:szCs w:val="20"/>
        </w:rPr>
        <w:t>Metzler</w:t>
      </w:r>
      <w:proofErr w:type="spellEnd"/>
      <w:r w:rsidRPr="0033061C">
        <w:rPr>
          <w:rFonts w:eastAsia="TimesNewRomanPSMT" w:cs="Times New Roman"/>
          <w:color w:val="000000" w:themeColor="text1"/>
          <w:szCs w:val="20"/>
        </w:rPr>
        <w:t>.</w:t>
      </w:r>
    </w:p>
    <w:p w14:paraId="3D77FF81" w14:textId="705BB742" w:rsidR="00EB001B" w:rsidRDefault="0033061C" w:rsidP="004D0647">
      <w:pPr>
        <w:spacing w:before="240" w:after="240" w:line="240" w:lineRule="auto"/>
        <w:ind w:left="284"/>
      </w:pPr>
      <w:proofErr w:type="spellStart"/>
      <w:r w:rsidRPr="0033061C">
        <w:rPr>
          <w:rFonts w:eastAsia="TimesNewRomanPSMT" w:cs="Times New Roman"/>
          <w:color w:val="000000" w:themeColor="text1"/>
          <w:szCs w:val="20"/>
        </w:rPr>
        <w:t>Tschirner</w:t>
      </w:r>
      <w:proofErr w:type="spellEnd"/>
      <w:r w:rsidRPr="0033061C">
        <w:rPr>
          <w:rFonts w:eastAsia="TimesNewRomanPSMT" w:cs="Times New Roman"/>
          <w:color w:val="000000" w:themeColor="text1"/>
          <w:szCs w:val="20"/>
        </w:rPr>
        <w:t>, E. (</w:t>
      </w:r>
      <w:r w:rsidR="004D0647">
        <w:rPr>
          <w:rFonts w:eastAsia="TimesNewRomanPSMT" w:cs="Times New Roman"/>
          <w:color w:val="000000" w:themeColor="text1"/>
          <w:szCs w:val="20"/>
        </w:rPr>
        <w:t xml:space="preserve">2010). </w:t>
      </w:r>
      <w:proofErr w:type="spellStart"/>
      <w:r w:rsidR="004D0647">
        <w:rPr>
          <w:rFonts w:eastAsia="TimesNewRomanPSMT" w:cs="Times New Roman"/>
          <w:color w:val="000000" w:themeColor="text1"/>
          <w:szCs w:val="20"/>
        </w:rPr>
        <w:t>Wortschatz</w:t>
      </w:r>
      <w:proofErr w:type="spellEnd"/>
      <w:r w:rsidR="004D0647">
        <w:rPr>
          <w:rFonts w:eastAsia="TimesNewRomanPSMT" w:cs="Times New Roman"/>
          <w:color w:val="000000" w:themeColor="text1"/>
          <w:szCs w:val="20"/>
        </w:rPr>
        <w:t xml:space="preserve">. H.-J. </w:t>
      </w:r>
      <w:proofErr w:type="spellStart"/>
      <w:r w:rsidR="004D0647">
        <w:rPr>
          <w:rFonts w:eastAsia="TimesNewRomanPSMT" w:cs="Times New Roman"/>
          <w:color w:val="000000" w:themeColor="text1"/>
          <w:szCs w:val="20"/>
        </w:rPr>
        <w:t>Krumm</w:t>
      </w:r>
      <w:proofErr w:type="spellEnd"/>
      <w:r w:rsidR="004D0647">
        <w:rPr>
          <w:rFonts w:eastAsia="TimesNewRomanPSMT" w:cs="Times New Roman"/>
          <w:color w:val="000000" w:themeColor="text1"/>
          <w:szCs w:val="20"/>
        </w:rPr>
        <w:t xml:space="preserve">, C. </w:t>
      </w:r>
      <w:proofErr w:type="spellStart"/>
      <w:r w:rsidR="004D0647">
        <w:rPr>
          <w:rFonts w:eastAsia="TimesNewRomanPSMT" w:cs="Times New Roman"/>
          <w:color w:val="000000" w:themeColor="text1"/>
          <w:szCs w:val="20"/>
        </w:rPr>
        <w:t>Fandrych</w:t>
      </w:r>
      <w:proofErr w:type="spellEnd"/>
      <w:r w:rsidR="004D0647">
        <w:rPr>
          <w:rFonts w:eastAsia="TimesNewRomanPSMT" w:cs="Times New Roman"/>
          <w:color w:val="000000" w:themeColor="text1"/>
          <w:szCs w:val="20"/>
        </w:rPr>
        <w:t xml:space="preserve">, B. </w:t>
      </w:r>
      <w:proofErr w:type="spellStart"/>
      <w:r w:rsidR="004D0647">
        <w:rPr>
          <w:rFonts w:eastAsia="TimesNewRomanPSMT" w:cs="Times New Roman"/>
          <w:color w:val="000000" w:themeColor="text1"/>
          <w:szCs w:val="20"/>
        </w:rPr>
        <w:t>Hufeisen</w:t>
      </w:r>
      <w:proofErr w:type="spellEnd"/>
      <w:r w:rsidR="004D0647">
        <w:rPr>
          <w:rFonts w:eastAsia="TimesNewRomanPSMT" w:cs="Times New Roman"/>
          <w:color w:val="000000" w:themeColor="text1"/>
          <w:szCs w:val="20"/>
        </w:rPr>
        <w:t>, &amp;</w:t>
      </w:r>
      <w:r w:rsidRPr="0033061C">
        <w:rPr>
          <w:rFonts w:eastAsia="TimesNewRomanPSMT" w:cs="Times New Roman"/>
          <w:color w:val="000000" w:themeColor="text1"/>
          <w:szCs w:val="20"/>
        </w:rPr>
        <w:t xml:space="preserve"> R. </w:t>
      </w:r>
      <w:proofErr w:type="spellStart"/>
      <w:r w:rsidRPr="0033061C">
        <w:rPr>
          <w:rFonts w:eastAsia="TimesNewRomanPSMT" w:cs="Times New Roman"/>
          <w:color w:val="000000" w:themeColor="text1"/>
          <w:szCs w:val="20"/>
        </w:rPr>
        <w:t>Riemer</w:t>
      </w:r>
      <w:proofErr w:type="spellEnd"/>
      <w:r w:rsidRPr="0033061C">
        <w:rPr>
          <w:rFonts w:eastAsia="TimesNewRomanPSMT" w:cs="Times New Roman"/>
          <w:color w:val="000000" w:themeColor="text1"/>
          <w:szCs w:val="20"/>
        </w:rPr>
        <w:t xml:space="preserve"> (Ed.) </w:t>
      </w:r>
      <w:proofErr w:type="spellStart"/>
      <w:r w:rsidRPr="0033061C">
        <w:rPr>
          <w:rFonts w:eastAsia="TimesNewRomanPSMT" w:cs="Times New Roman"/>
          <w:i/>
          <w:color w:val="000000" w:themeColor="text1"/>
          <w:szCs w:val="20"/>
        </w:rPr>
        <w:t>Deutsch</w:t>
      </w:r>
      <w:proofErr w:type="spellEnd"/>
      <w:r w:rsidRPr="0033061C">
        <w:rPr>
          <w:rFonts w:eastAsia="TimesNewRomanPSMT" w:cs="Times New Roman"/>
          <w:i/>
          <w:color w:val="000000" w:themeColor="text1"/>
          <w:szCs w:val="20"/>
        </w:rPr>
        <w:t xml:space="preserve"> </w:t>
      </w:r>
      <w:proofErr w:type="spellStart"/>
      <w:r w:rsidRPr="0033061C">
        <w:rPr>
          <w:rFonts w:eastAsia="TimesNewRomanPSMT" w:cs="Times New Roman"/>
          <w:i/>
          <w:color w:val="000000" w:themeColor="text1"/>
          <w:szCs w:val="20"/>
        </w:rPr>
        <w:t>als</w:t>
      </w:r>
      <w:proofErr w:type="spellEnd"/>
      <w:r w:rsidRPr="0033061C">
        <w:rPr>
          <w:rFonts w:eastAsia="TimesNewRomanPSMT" w:cs="Times New Roman"/>
          <w:i/>
          <w:color w:val="000000" w:themeColor="text1"/>
          <w:szCs w:val="20"/>
        </w:rPr>
        <w:t xml:space="preserve"> </w:t>
      </w:r>
      <w:proofErr w:type="spellStart"/>
      <w:r w:rsidRPr="0033061C">
        <w:rPr>
          <w:rFonts w:eastAsia="TimesNewRomanPSMT" w:cs="Times New Roman"/>
          <w:i/>
          <w:color w:val="000000" w:themeColor="text1"/>
          <w:szCs w:val="20"/>
        </w:rPr>
        <w:t>Fremd</w:t>
      </w:r>
      <w:proofErr w:type="spellEnd"/>
      <w:r w:rsidRPr="0033061C">
        <w:rPr>
          <w:rFonts w:eastAsia="TimesNewRomanPSMT" w:cs="Times New Roman"/>
          <w:i/>
          <w:color w:val="000000" w:themeColor="text1"/>
          <w:szCs w:val="20"/>
        </w:rPr>
        <w:t xml:space="preserve">- </w:t>
      </w:r>
      <w:proofErr w:type="spellStart"/>
      <w:r w:rsidRPr="0033061C">
        <w:rPr>
          <w:rFonts w:eastAsia="TimesNewRomanPSMT" w:cs="Times New Roman"/>
          <w:i/>
          <w:color w:val="000000" w:themeColor="text1"/>
          <w:szCs w:val="20"/>
        </w:rPr>
        <w:t>und</w:t>
      </w:r>
      <w:proofErr w:type="spellEnd"/>
      <w:r w:rsidRPr="0033061C">
        <w:rPr>
          <w:rFonts w:eastAsia="TimesNewRomanPSMT" w:cs="Times New Roman"/>
          <w:i/>
          <w:color w:val="000000" w:themeColor="text1"/>
          <w:szCs w:val="20"/>
        </w:rPr>
        <w:t xml:space="preserve"> </w:t>
      </w:r>
      <w:proofErr w:type="spellStart"/>
      <w:r w:rsidRPr="0033061C">
        <w:rPr>
          <w:rFonts w:eastAsia="TimesNewRomanPSMT" w:cs="Times New Roman"/>
          <w:i/>
          <w:color w:val="000000" w:themeColor="text1"/>
          <w:szCs w:val="20"/>
        </w:rPr>
        <w:t>Zweitsprache</w:t>
      </w:r>
      <w:proofErr w:type="spellEnd"/>
      <w:r w:rsidRPr="0033061C">
        <w:rPr>
          <w:rFonts w:eastAsia="TimesNewRomanPSMT" w:cs="Times New Roman"/>
          <w:i/>
          <w:color w:val="000000" w:themeColor="text1"/>
          <w:szCs w:val="20"/>
        </w:rPr>
        <w:t xml:space="preserve">: </w:t>
      </w:r>
      <w:proofErr w:type="spellStart"/>
      <w:r w:rsidRPr="0033061C">
        <w:rPr>
          <w:rFonts w:eastAsia="TimesNewRomanPSMT" w:cs="Times New Roman"/>
          <w:i/>
          <w:color w:val="000000" w:themeColor="text1"/>
          <w:szCs w:val="20"/>
        </w:rPr>
        <w:t>Ein</w:t>
      </w:r>
      <w:proofErr w:type="spellEnd"/>
      <w:r w:rsidRPr="0033061C">
        <w:rPr>
          <w:rFonts w:eastAsia="TimesNewRomanPSMT" w:cs="Times New Roman"/>
          <w:i/>
          <w:color w:val="000000" w:themeColor="text1"/>
          <w:szCs w:val="20"/>
        </w:rPr>
        <w:t xml:space="preserve"> </w:t>
      </w:r>
      <w:proofErr w:type="spellStart"/>
      <w:r w:rsidRPr="0033061C">
        <w:rPr>
          <w:rFonts w:eastAsia="TimesNewRomanPSMT" w:cs="Times New Roman"/>
          <w:i/>
          <w:color w:val="000000" w:themeColor="text1"/>
          <w:szCs w:val="20"/>
        </w:rPr>
        <w:t>internationales</w:t>
      </w:r>
      <w:proofErr w:type="spellEnd"/>
      <w:r w:rsidRPr="0033061C">
        <w:rPr>
          <w:rFonts w:eastAsia="TimesNewRomanPSMT" w:cs="Times New Roman"/>
          <w:i/>
          <w:color w:val="000000" w:themeColor="text1"/>
          <w:szCs w:val="20"/>
        </w:rPr>
        <w:t xml:space="preserve"> </w:t>
      </w:r>
      <w:proofErr w:type="spellStart"/>
      <w:r w:rsidRPr="0033061C">
        <w:rPr>
          <w:rFonts w:eastAsia="TimesNewRomanPSMT" w:cs="Times New Roman"/>
          <w:i/>
          <w:color w:val="000000" w:themeColor="text1"/>
          <w:szCs w:val="20"/>
        </w:rPr>
        <w:t>Handbuch</w:t>
      </w:r>
      <w:proofErr w:type="spellEnd"/>
      <w:r w:rsidRPr="0033061C">
        <w:rPr>
          <w:rFonts w:eastAsia="TimesNewRomanPSMT" w:cs="Times New Roman"/>
          <w:color w:val="000000" w:themeColor="text1"/>
          <w:szCs w:val="20"/>
        </w:rPr>
        <w:t xml:space="preserve"> </w:t>
      </w:r>
      <w:r>
        <w:rPr>
          <w:rFonts w:eastAsia="TimesNewRomanPSMT" w:cs="Times New Roman"/>
          <w:color w:val="000000" w:themeColor="text1"/>
          <w:szCs w:val="20"/>
        </w:rPr>
        <w:t xml:space="preserve">(S. </w:t>
      </w:r>
      <w:r w:rsidRPr="0033061C">
        <w:rPr>
          <w:rFonts w:eastAsia="TimesNewRomanPSMT" w:cs="Times New Roman"/>
          <w:color w:val="000000" w:themeColor="text1"/>
          <w:szCs w:val="20"/>
        </w:rPr>
        <w:t>236-245</w:t>
      </w:r>
      <w:r>
        <w:rPr>
          <w:rFonts w:eastAsia="TimesNewRomanPSMT" w:cs="Times New Roman"/>
          <w:color w:val="000000" w:themeColor="text1"/>
          <w:szCs w:val="20"/>
        </w:rPr>
        <w:t xml:space="preserve">) </w:t>
      </w:r>
      <w:r w:rsidR="004D0647">
        <w:rPr>
          <w:rFonts w:eastAsia="TimesNewRomanPSMT" w:cs="Times New Roman"/>
          <w:color w:val="000000" w:themeColor="text1"/>
          <w:szCs w:val="20"/>
        </w:rPr>
        <w:t>içinde. Berlin,</w:t>
      </w:r>
      <w:r w:rsidRPr="0033061C">
        <w:rPr>
          <w:rFonts w:eastAsia="TimesNewRomanPSMT" w:cs="Times New Roman"/>
          <w:color w:val="000000" w:themeColor="text1"/>
          <w:szCs w:val="20"/>
        </w:rPr>
        <w:t xml:space="preserve"> New Yor</w:t>
      </w:r>
      <w:r>
        <w:rPr>
          <w:rFonts w:eastAsia="TimesNewRomanPSMT" w:cs="Times New Roman"/>
          <w:color w:val="000000" w:themeColor="text1"/>
          <w:szCs w:val="20"/>
        </w:rPr>
        <w:t xml:space="preserve">k: </w:t>
      </w:r>
      <w:proofErr w:type="spellStart"/>
      <w:r>
        <w:rPr>
          <w:rFonts w:eastAsia="TimesNewRomanPSMT" w:cs="Times New Roman"/>
          <w:color w:val="000000" w:themeColor="text1"/>
          <w:szCs w:val="20"/>
        </w:rPr>
        <w:t>Walter</w:t>
      </w:r>
      <w:proofErr w:type="spellEnd"/>
      <w:r>
        <w:rPr>
          <w:rFonts w:eastAsia="TimesNewRomanPSMT" w:cs="Times New Roman"/>
          <w:color w:val="000000" w:themeColor="text1"/>
          <w:szCs w:val="20"/>
        </w:rPr>
        <w:t xml:space="preserve"> de </w:t>
      </w:r>
      <w:proofErr w:type="spellStart"/>
      <w:r>
        <w:rPr>
          <w:rFonts w:eastAsia="TimesNewRomanPSMT" w:cs="Times New Roman"/>
          <w:color w:val="000000" w:themeColor="text1"/>
          <w:szCs w:val="20"/>
        </w:rPr>
        <w:t>Gruyter</w:t>
      </w:r>
      <w:proofErr w:type="spellEnd"/>
      <w:r w:rsidRPr="0033061C">
        <w:rPr>
          <w:rFonts w:eastAsia="TimesNewRomanPSMT" w:cs="Times New Roman"/>
          <w:color w:val="000000" w:themeColor="text1"/>
          <w:szCs w:val="20"/>
        </w:rPr>
        <w:t>.</w:t>
      </w:r>
      <w:bookmarkEnd w:id="0"/>
    </w:p>
    <w:sectPr w:rsidR="00EB001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D91567" w14:textId="77777777" w:rsidR="00B57C01" w:rsidRDefault="00B57C01" w:rsidP="00226AEE">
      <w:pPr>
        <w:spacing w:line="240" w:lineRule="auto"/>
      </w:pPr>
      <w:r>
        <w:separator/>
      </w:r>
    </w:p>
  </w:endnote>
  <w:endnote w:type="continuationSeparator" w:id="0">
    <w:p w14:paraId="26B36ADD" w14:textId="77777777" w:rsidR="00B57C01" w:rsidRDefault="00B57C01" w:rsidP="00226A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MS Gothic"/>
    <w:panose1 w:val="00000000000000000000"/>
    <w:charset w:val="80"/>
    <w:family w:val="auto"/>
    <w:notTrueType/>
    <w:pitch w:val="default"/>
    <w:sig w:usb0="00000007" w:usb1="08070000" w:usb2="00000010" w:usb3="00000000" w:csb0="0002001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A1E7F" w14:textId="77777777" w:rsidR="00B57C01" w:rsidRDefault="00B57C01" w:rsidP="00226AEE">
      <w:pPr>
        <w:spacing w:line="240" w:lineRule="auto"/>
      </w:pPr>
      <w:r>
        <w:separator/>
      </w:r>
    </w:p>
  </w:footnote>
  <w:footnote w:type="continuationSeparator" w:id="0">
    <w:p w14:paraId="25FECF80" w14:textId="77777777" w:rsidR="00B57C01" w:rsidRDefault="00B57C01" w:rsidP="00226AEE">
      <w:pPr>
        <w:spacing w:line="240" w:lineRule="auto"/>
      </w:pPr>
      <w:r>
        <w:continuationSeparator/>
      </w:r>
    </w:p>
  </w:footnote>
  <w:footnote w:id="1">
    <w:p w14:paraId="2FAB23BB" w14:textId="48B72E74" w:rsidR="00A94565" w:rsidRPr="000E0EA9" w:rsidRDefault="00A94565" w:rsidP="000E0EA9">
      <w:pPr>
        <w:autoSpaceDE w:val="0"/>
        <w:autoSpaceDN w:val="0"/>
        <w:adjustRightInd w:val="0"/>
        <w:spacing w:line="240" w:lineRule="auto"/>
        <w:ind w:left="426" w:right="139"/>
        <w:rPr>
          <w:rFonts w:eastAsia="TimesNewRomanPSMT" w:cs="Times New Roman"/>
          <w:color w:val="000000" w:themeColor="text1"/>
          <w:sz w:val="18"/>
          <w:szCs w:val="18"/>
        </w:rPr>
      </w:pPr>
      <w:r w:rsidRPr="007F348F">
        <w:rPr>
          <w:rStyle w:val="DipnotBavurusu"/>
          <w:rFonts w:cs="Times New Roman"/>
          <w:color w:val="000000" w:themeColor="text1"/>
          <w:sz w:val="18"/>
          <w:szCs w:val="18"/>
        </w:rPr>
        <w:footnoteRef/>
      </w:r>
      <w:r w:rsidRPr="007F348F">
        <w:rPr>
          <w:rFonts w:cs="Times New Roman"/>
          <w:color w:val="000000" w:themeColor="text1"/>
          <w:sz w:val="18"/>
          <w:szCs w:val="18"/>
        </w:rPr>
        <w:t xml:space="preserve"> </w:t>
      </w:r>
      <w:r w:rsidR="000E0EA9" w:rsidRPr="000E0EA9">
        <w:rPr>
          <w:rFonts w:eastAsia="TimesNewRomanPSMT" w:cs="Times New Roman"/>
          <w:color w:val="000000" w:themeColor="text1"/>
          <w:sz w:val="18"/>
          <w:szCs w:val="18"/>
        </w:rPr>
        <w:t>Doktora Öğrencisi, Trakya Üniversitesi, kocafurkan@outlook.com.tr, ORCID: 0000-0002-7559-3483</w:t>
      </w:r>
    </w:p>
  </w:footnote>
  <w:footnote w:id="2">
    <w:p w14:paraId="794888C5" w14:textId="0CFF21A6" w:rsidR="000E0EA9" w:rsidRPr="000E0EA9" w:rsidRDefault="000E0EA9" w:rsidP="000E0EA9">
      <w:pPr>
        <w:pStyle w:val="DipnotMetni"/>
        <w:ind w:left="425" w:right="142"/>
        <w:rPr>
          <w:rFonts w:eastAsia="TimesNewRomanPSMT" w:cs="Times New Roman"/>
          <w:color w:val="000000" w:themeColor="text1"/>
          <w:sz w:val="18"/>
          <w:szCs w:val="18"/>
        </w:rPr>
      </w:pPr>
      <w:r w:rsidRPr="000E0EA9">
        <w:rPr>
          <w:rStyle w:val="DipnotBavurusu"/>
          <w:rFonts w:cs="Times New Roman"/>
          <w:color w:val="000000" w:themeColor="text1"/>
          <w:sz w:val="18"/>
          <w:szCs w:val="18"/>
        </w:rPr>
        <w:footnoteRef/>
      </w:r>
      <w:r w:rsidRPr="000E0EA9">
        <w:rPr>
          <w:rStyle w:val="DipnotBavurusu"/>
          <w:rFonts w:cs="Times New Roman"/>
          <w:color w:val="000000" w:themeColor="text1"/>
          <w:sz w:val="18"/>
          <w:szCs w:val="18"/>
        </w:rPr>
        <w:t xml:space="preserve"> </w:t>
      </w:r>
      <w:r w:rsidRPr="000E0EA9">
        <w:rPr>
          <w:rFonts w:eastAsia="TimesNewRomanPSMT" w:cs="Times New Roman"/>
          <w:color w:val="000000" w:themeColor="text1"/>
          <w:sz w:val="18"/>
          <w:szCs w:val="18"/>
        </w:rPr>
        <w:t>Prof. Dr</w:t>
      </w:r>
      <w:proofErr w:type="gramStart"/>
      <w:r w:rsidRPr="000E0EA9">
        <w:rPr>
          <w:rFonts w:eastAsia="TimesNewRomanPSMT" w:cs="Times New Roman"/>
          <w:color w:val="000000" w:themeColor="text1"/>
          <w:sz w:val="18"/>
          <w:szCs w:val="18"/>
        </w:rPr>
        <w:t>.,</w:t>
      </w:r>
      <w:proofErr w:type="gramEnd"/>
      <w:r w:rsidRPr="000E0EA9">
        <w:rPr>
          <w:rFonts w:eastAsia="TimesNewRomanPSMT" w:cs="Times New Roman"/>
          <w:color w:val="000000" w:themeColor="text1"/>
          <w:sz w:val="18"/>
          <w:szCs w:val="18"/>
        </w:rPr>
        <w:t xml:space="preserve"> Trakya Üniversitesi, hikmetasutay@yahoo.de, ORCID: 0000-0002-0533-7708</w:t>
      </w:r>
    </w:p>
  </w:footnote>
  <w:footnote w:id="3">
    <w:p w14:paraId="2805363E" w14:textId="49849F78" w:rsidR="00C46783" w:rsidRPr="00C46783" w:rsidRDefault="00C46783" w:rsidP="00C46783">
      <w:pPr>
        <w:pStyle w:val="DipnotMetni"/>
        <w:ind w:left="425" w:right="142"/>
        <w:rPr>
          <w:rFonts w:eastAsia="TimesNewRomanPSMT" w:cs="Times New Roman"/>
          <w:color w:val="000000" w:themeColor="text1"/>
          <w:sz w:val="18"/>
          <w:szCs w:val="18"/>
        </w:rPr>
      </w:pPr>
      <w:r w:rsidRPr="00C46783">
        <w:rPr>
          <w:rStyle w:val="DipnotBavurusu"/>
          <w:rFonts w:cs="Times New Roman"/>
          <w:color w:val="000000" w:themeColor="text1"/>
          <w:sz w:val="18"/>
          <w:szCs w:val="18"/>
        </w:rPr>
        <w:footnoteRef/>
      </w:r>
      <w:r w:rsidRPr="00C46783">
        <w:rPr>
          <w:rStyle w:val="DipnotBavurusu"/>
          <w:rFonts w:cs="Times New Roman"/>
          <w:color w:val="000000" w:themeColor="text1"/>
          <w:sz w:val="18"/>
          <w:szCs w:val="18"/>
        </w:rPr>
        <w:t xml:space="preserve"> </w:t>
      </w:r>
      <w:r w:rsidRPr="00C46783">
        <w:rPr>
          <w:rFonts w:eastAsia="TimesNewRomanPSMT" w:cs="Times New Roman"/>
          <w:color w:val="000000" w:themeColor="text1"/>
          <w:sz w:val="18"/>
          <w:szCs w:val="18"/>
        </w:rPr>
        <w:t xml:space="preserve">Alıntının orijinal hali: </w:t>
      </w:r>
      <w:r w:rsidRPr="00C46783">
        <w:rPr>
          <w:rFonts w:eastAsia="TimesNewRomanPSMT" w:cs="Times New Roman"/>
          <w:i/>
          <w:color w:val="000000" w:themeColor="text1"/>
          <w:sz w:val="18"/>
          <w:szCs w:val="18"/>
        </w:rPr>
        <w:t>“</w:t>
      </w:r>
      <w:proofErr w:type="spellStart"/>
      <w:r w:rsidRPr="00C46783">
        <w:rPr>
          <w:rFonts w:eastAsia="TimesNewRomanPSMT" w:cs="Times New Roman"/>
          <w:i/>
          <w:color w:val="000000" w:themeColor="text1"/>
          <w:sz w:val="18"/>
          <w:szCs w:val="18"/>
        </w:rPr>
        <w:t>Wer</w:t>
      </w:r>
      <w:proofErr w:type="spellEnd"/>
      <w:r w:rsidRPr="00C46783">
        <w:rPr>
          <w:rFonts w:eastAsia="TimesNewRomanPSMT" w:cs="Times New Roman"/>
          <w:i/>
          <w:color w:val="000000" w:themeColor="text1"/>
          <w:sz w:val="18"/>
          <w:szCs w:val="18"/>
        </w:rPr>
        <w:t xml:space="preserve"> in der </w:t>
      </w:r>
      <w:proofErr w:type="spellStart"/>
      <w:r w:rsidRPr="00C46783">
        <w:rPr>
          <w:rFonts w:eastAsia="TimesNewRomanPSMT" w:cs="Times New Roman"/>
          <w:i/>
          <w:color w:val="000000" w:themeColor="text1"/>
          <w:sz w:val="18"/>
          <w:szCs w:val="18"/>
        </w:rPr>
        <w:t>fremdsprachigen</w:t>
      </w:r>
      <w:proofErr w:type="spellEnd"/>
      <w:r w:rsidRPr="00C46783">
        <w:rPr>
          <w:rFonts w:eastAsia="TimesNewRomanPSMT" w:cs="Times New Roman"/>
          <w:i/>
          <w:color w:val="000000" w:themeColor="text1"/>
          <w:sz w:val="18"/>
          <w:szCs w:val="18"/>
        </w:rPr>
        <w:t xml:space="preserve"> </w:t>
      </w:r>
      <w:proofErr w:type="spellStart"/>
      <w:r w:rsidRPr="00C46783">
        <w:rPr>
          <w:rFonts w:eastAsia="TimesNewRomanPSMT" w:cs="Times New Roman"/>
          <w:i/>
          <w:color w:val="000000" w:themeColor="text1"/>
          <w:sz w:val="18"/>
          <w:szCs w:val="18"/>
        </w:rPr>
        <w:t>Kommunikation</w:t>
      </w:r>
      <w:proofErr w:type="spellEnd"/>
      <w:r w:rsidRPr="00C46783">
        <w:rPr>
          <w:rFonts w:eastAsia="TimesNewRomanPSMT" w:cs="Times New Roman"/>
          <w:i/>
          <w:color w:val="000000" w:themeColor="text1"/>
          <w:sz w:val="18"/>
          <w:szCs w:val="18"/>
        </w:rPr>
        <w:t xml:space="preserve"> </w:t>
      </w:r>
      <w:proofErr w:type="spellStart"/>
      <w:r w:rsidRPr="00C46783">
        <w:rPr>
          <w:rFonts w:eastAsia="TimesNewRomanPSMT" w:cs="Times New Roman"/>
          <w:i/>
          <w:color w:val="000000" w:themeColor="text1"/>
          <w:sz w:val="18"/>
          <w:szCs w:val="18"/>
        </w:rPr>
        <w:t>viele</w:t>
      </w:r>
      <w:proofErr w:type="spellEnd"/>
      <w:r w:rsidRPr="00C46783">
        <w:rPr>
          <w:rFonts w:eastAsia="TimesNewRomanPSMT" w:cs="Times New Roman"/>
          <w:i/>
          <w:color w:val="000000" w:themeColor="text1"/>
          <w:sz w:val="18"/>
          <w:szCs w:val="18"/>
        </w:rPr>
        <w:t xml:space="preserve"> </w:t>
      </w:r>
      <w:proofErr w:type="spellStart"/>
      <w:r w:rsidRPr="00C46783">
        <w:rPr>
          <w:rFonts w:eastAsia="TimesNewRomanPSMT" w:cs="Times New Roman"/>
          <w:i/>
          <w:color w:val="000000" w:themeColor="text1"/>
          <w:sz w:val="18"/>
          <w:szCs w:val="18"/>
        </w:rPr>
        <w:t>Wörter</w:t>
      </w:r>
      <w:proofErr w:type="spellEnd"/>
      <w:r w:rsidRPr="00C46783">
        <w:rPr>
          <w:rFonts w:eastAsia="TimesNewRomanPSMT" w:cs="Times New Roman"/>
          <w:i/>
          <w:color w:val="000000" w:themeColor="text1"/>
          <w:sz w:val="18"/>
          <w:szCs w:val="18"/>
        </w:rPr>
        <w:t xml:space="preserve"> </w:t>
      </w:r>
      <w:proofErr w:type="spellStart"/>
      <w:r w:rsidRPr="00C46783">
        <w:rPr>
          <w:rFonts w:eastAsia="TimesNewRomanPSMT" w:cs="Times New Roman"/>
          <w:i/>
          <w:color w:val="000000" w:themeColor="text1"/>
          <w:sz w:val="18"/>
          <w:szCs w:val="18"/>
        </w:rPr>
        <w:t>adäquat</w:t>
      </w:r>
      <w:proofErr w:type="spellEnd"/>
      <w:r w:rsidRPr="00C46783">
        <w:rPr>
          <w:rFonts w:eastAsia="TimesNewRomanPSMT" w:cs="Times New Roman"/>
          <w:i/>
          <w:color w:val="000000" w:themeColor="text1"/>
          <w:sz w:val="18"/>
          <w:szCs w:val="18"/>
        </w:rPr>
        <w:t xml:space="preserve"> </w:t>
      </w:r>
      <w:proofErr w:type="spellStart"/>
      <w:r w:rsidRPr="00C46783">
        <w:rPr>
          <w:rFonts w:eastAsia="TimesNewRomanPSMT" w:cs="Times New Roman"/>
          <w:i/>
          <w:color w:val="000000" w:themeColor="text1"/>
          <w:sz w:val="18"/>
          <w:szCs w:val="18"/>
        </w:rPr>
        <w:t>benutzen</w:t>
      </w:r>
      <w:proofErr w:type="spellEnd"/>
      <w:r w:rsidRPr="00C46783">
        <w:rPr>
          <w:rFonts w:eastAsia="TimesNewRomanPSMT" w:cs="Times New Roman"/>
          <w:i/>
          <w:color w:val="000000" w:themeColor="text1"/>
          <w:sz w:val="18"/>
          <w:szCs w:val="18"/>
        </w:rPr>
        <w:t xml:space="preserve"> </w:t>
      </w:r>
      <w:proofErr w:type="spellStart"/>
      <w:r w:rsidRPr="00C46783">
        <w:rPr>
          <w:rFonts w:eastAsia="TimesNewRomanPSMT" w:cs="Times New Roman"/>
          <w:i/>
          <w:color w:val="000000" w:themeColor="text1"/>
          <w:sz w:val="18"/>
          <w:szCs w:val="18"/>
        </w:rPr>
        <w:t>kann</w:t>
      </w:r>
      <w:proofErr w:type="spellEnd"/>
      <w:r w:rsidRPr="00C46783">
        <w:rPr>
          <w:rFonts w:eastAsia="TimesNewRomanPSMT" w:cs="Times New Roman"/>
          <w:i/>
          <w:color w:val="000000" w:themeColor="text1"/>
          <w:sz w:val="18"/>
          <w:szCs w:val="18"/>
        </w:rPr>
        <w:t xml:space="preserve">, </w:t>
      </w:r>
      <w:proofErr w:type="spellStart"/>
      <w:r w:rsidRPr="00C46783">
        <w:rPr>
          <w:rFonts w:eastAsia="TimesNewRomanPSMT" w:cs="Times New Roman"/>
          <w:i/>
          <w:color w:val="000000" w:themeColor="text1"/>
          <w:sz w:val="18"/>
          <w:szCs w:val="18"/>
        </w:rPr>
        <w:t>vermag</w:t>
      </w:r>
      <w:proofErr w:type="spellEnd"/>
      <w:r w:rsidRPr="00C46783">
        <w:rPr>
          <w:rFonts w:eastAsia="TimesNewRomanPSMT" w:cs="Times New Roman"/>
          <w:i/>
          <w:color w:val="000000" w:themeColor="text1"/>
          <w:sz w:val="18"/>
          <w:szCs w:val="18"/>
        </w:rPr>
        <w:t xml:space="preserve"> </w:t>
      </w:r>
      <w:proofErr w:type="spellStart"/>
      <w:r w:rsidRPr="00C46783">
        <w:rPr>
          <w:rFonts w:eastAsia="TimesNewRomanPSMT" w:cs="Times New Roman"/>
          <w:i/>
          <w:color w:val="000000" w:themeColor="text1"/>
          <w:sz w:val="18"/>
          <w:szCs w:val="18"/>
        </w:rPr>
        <w:t>sich</w:t>
      </w:r>
      <w:proofErr w:type="spellEnd"/>
      <w:r w:rsidRPr="00C46783">
        <w:rPr>
          <w:rFonts w:eastAsia="TimesNewRomanPSMT" w:cs="Times New Roman"/>
          <w:i/>
          <w:color w:val="000000" w:themeColor="text1"/>
          <w:sz w:val="18"/>
          <w:szCs w:val="18"/>
        </w:rPr>
        <w:t xml:space="preserve"> </w:t>
      </w:r>
      <w:proofErr w:type="spellStart"/>
      <w:r w:rsidRPr="00C46783">
        <w:rPr>
          <w:rFonts w:eastAsia="TimesNewRomanPSMT" w:cs="Times New Roman"/>
          <w:i/>
          <w:color w:val="000000" w:themeColor="text1"/>
          <w:sz w:val="18"/>
          <w:szCs w:val="18"/>
        </w:rPr>
        <w:t>präzise</w:t>
      </w:r>
      <w:proofErr w:type="spellEnd"/>
      <w:r w:rsidRPr="00C46783">
        <w:rPr>
          <w:rFonts w:eastAsia="TimesNewRomanPSMT" w:cs="Times New Roman"/>
          <w:i/>
          <w:color w:val="000000" w:themeColor="text1"/>
          <w:sz w:val="18"/>
          <w:szCs w:val="18"/>
        </w:rPr>
        <w:t xml:space="preserve"> </w:t>
      </w:r>
      <w:proofErr w:type="spellStart"/>
      <w:r w:rsidRPr="00C46783">
        <w:rPr>
          <w:rFonts w:eastAsia="TimesNewRomanPSMT" w:cs="Times New Roman"/>
          <w:i/>
          <w:color w:val="000000" w:themeColor="text1"/>
          <w:sz w:val="18"/>
          <w:szCs w:val="18"/>
        </w:rPr>
        <w:t>und</w:t>
      </w:r>
      <w:proofErr w:type="spellEnd"/>
      <w:r w:rsidRPr="00C46783">
        <w:rPr>
          <w:rFonts w:eastAsia="TimesNewRomanPSMT" w:cs="Times New Roman"/>
          <w:i/>
          <w:color w:val="000000" w:themeColor="text1"/>
          <w:sz w:val="18"/>
          <w:szCs w:val="18"/>
        </w:rPr>
        <w:t xml:space="preserve"> </w:t>
      </w:r>
      <w:proofErr w:type="spellStart"/>
      <w:r w:rsidRPr="00C46783">
        <w:rPr>
          <w:rFonts w:eastAsia="TimesNewRomanPSMT" w:cs="Times New Roman"/>
          <w:i/>
          <w:color w:val="000000" w:themeColor="text1"/>
          <w:sz w:val="18"/>
          <w:szCs w:val="18"/>
        </w:rPr>
        <w:t>differenziert</w:t>
      </w:r>
      <w:proofErr w:type="spellEnd"/>
      <w:r w:rsidRPr="00C46783">
        <w:rPr>
          <w:rFonts w:eastAsia="TimesNewRomanPSMT" w:cs="Times New Roman"/>
          <w:i/>
          <w:color w:val="000000" w:themeColor="text1"/>
          <w:sz w:val="18"/>
          <w:szCs w:val="18"/>
        </w:rPr>
        <w:t xml:space="preserve"> </w:t>
      </w:r>
      <w:proofErr w:type="spellStart"/>
      <w:r w:rsidRPr="00C46783">
        <w:rPr>
          <w:rFonts w:eastAsia="TimesNewRomanPSMT" w:cs="Times New Roman"/>
          <w:i/>
          <w:color w:val="000000" w:themeColor="text1"/>
          <w:sz w:val="18"/>
          <w:szCs w:val="18"/>
        </w:rPr>
        <w:t>auszudrücken</w:t>
      </w:r>
      <w:proofErr w:type="spellEnd"/>
      <w:r w:rsidRPr="00C46783">
        <w:rPr>
          <w:rFonts w:eastAsia="TimesNewRomanPSMT" w:cs="Times New Roman"/>
          <w:i/>
          <w:color w:val="000000" w:themeColor="text1"/>
          <w:sz w:val="18"/>
          <w:szCs w:val="18"/>
        </w:rPr>
        <w:t>”</w:t>
      </w:r>
      <w:r w:rsidRPr="00C46783">
        <w:rPr>
          <w:rFonts w:eastAsia="TimesNewRomanPSMT" w:cs="Times New Roman"/>
          <w:color w:val="000000" w:themeColor="text1"/>
          <w:sz w:val="18"/>
          <w:szCs w:val="18"/>
        </w:rPr>
        <w:t xml:space="preserve"> (</w:t>
      </w:r>
      <w:proofErr w:type="spellStart"/>
      <w:r w:rsidRPr="00C46783">
        <w:rPr>
          <w:rFonts w:eastAsia="TimesNewRomanPSMT" w:cs="Times New Roman"/>
          <w:color w:val="000000" w:themeColor="text1"/>
          <w:sz w:val="18"/>
          <w:szCs w:val="18"/>
        </w:rPr>
        <w:t>Surkamp</w:t>
      </w:r>
      <w:proofErr w:type="spellEnd"/>
      <w:r w:rsidRPr="00C46783">
        <w:rPr>
          <w:rFonts w:eastAsia="TimesNewRomanPSMT" w:cs="Times New Roman"/>
          <w:color w:val="000000" w:themeColor="text1"/>
          <w:sz w:val="18"/>
          <w:szCs w:val="18"/>
        </w:rPr>
        <w:t>, 2017: 378).</w:t>
      </w:r>
    </w:p>
  </w:footnote>
  <w:footnote w:id="4">
    <w:p w14:paraId="6A8BAD19" w14:textId="0F1E6FF7" w:rsidR="00601E3A" w:rsidRPr="00601E3A" w:rsidRDefault="00601E3A" w:rsidP="0017626B">
      <w:pPr>
        <w:pStyle w:val="DipnotMetni"/>
        <w:ind w:left="425" w:right="142"/>
        <w:rPr>
          <w:rFonts w:eastAsia="TimesNewRomanPSMT" w:cs="Times New Roman"/>
          <w:color w:val="000000" w:themeColor="text1"/>
          <w:sz w:val="18"/>
          <w:szCs w:val="18"/>
        </w:rPr>
      </w:pPr>
      <w:r w:rsidRPr="00601E3A">
        <w:rPr>
          <w:rStyle w:val="DipnotBavurusu"/>
          <w:rFonts w:cs="Times New Roman"/>
          <w:color w:val="000000" w:themeColor="text1"/>
          <w:sz w:val="18"/>
          <w:szCs w:val="18"/>
        </w:rPr>
        <w:footnoteRef/>
      </w:r>
      <w:r>
        <w:t xml:space="preserve"> </w:t>
      </w:r>
      <w:r w:rsidRPr="00601E3A">
        <w:rPr>
          <w:rFonts w:eastAsia="TimesNewRomanPSMT" w:cs="Times New Roman"/>
          <w:color w:val="000000" w:themeColor="text1"/>
          <w:sz w:val="18"/>
          <w:szCs w:val="18"/>
        </w:rPr>
        <w:t>https://www.wgtn.ac.nz/lals/resources/paul-nations-resources/vocabulary-analysis-programs/ [Son erişim tarihi: 29.10.2021].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12507"/>
    <w:multiLevelType w:val="hybridMultilevel"/>
    <w:tmpl w:val="7D349944"/>
    <w:lvl w:ilvl="0" w:tplc="2AFC495E">
      <w:start w:val="1"/>
      <w:numFmt w:val="bullet"/>
      <w:lvlText w:val="•"/>
      <w:lvlJc w:val="left"/>
      <w:pPr>
        <w:tabs>
          <w:tab w:val="num" w:pos="720"/>
        </w:tabs>
        <w:ind w:left="720" w:hanging="360"/>
      </w:pPr>
      <w:rPr>
        <w:rFonts w:ascii="Arial" w:hAnsi="Arial" w:hint="default"/>
      </w:rPr>
    </w:lvl>
    <w:lvl w:ilvl="1" w:tplc="0C349B6C" w:tentative="1">
      <w:start w:val="1"/>
      <w:numFmt w:val="bullet"/>
      <w:lvlText w:val="•"/>
      <w:lvlJc w:val="left"/>
      <w:pPr>
        <w:tabs>
          <w:tab w:val="num" w:pos="1440"/>
        </w:tabs>
        <w:ind w:left="1440" w:hanging="360"/>
      </w:pPr>
      <w:rPr>
        <w:rFonts w:ascii="Arial" w:hAnsi="Arial" w:hint="default"/>
      </w:rPr>
    </w:lvl>
    <w:lvl w:ilvl="2" w:tplc="1BBA301E" w:tentative="1">
      <w:start w:val="1"/>
      <w:numFmt w:val="bullet"/>
      <w:lvlText w:val="•"/>
      <w:lvlJc w:val="left"/>
      <w:pPr>
        <w:tabs>
          <w:tab w:val="num" w:pos="2160"/>
        </w:tabs>
        <w:ind w:left="2160" w:hanging="360"/>
      </w:pPr>
      <w:rPr>
        <w:rFonts w:ascii="Arial" w:hAnsi="Arial" w:hint="default"/>
      </w:rPr>
    </w:lvl>
    <w:lvl w:ilvl="3" w:tplc="3F5C2C06" w:tentative="1">
      <w:start w:val="1"/>
      <w:numFmt w:val="bullet"/>
      <w:lvlText w:val="•"/>
      <w:lvlJc w:val="left"/>
      <w:pPr>
        <w:tabs>
          <w:tab w:val="num" w:pos="2880"/>
        </w:tabs>
        <w:ind w:left="2880" w:hanging="360"/>
      </w:pPr>
      <w:rPr>
        <w:rFonts w:ascii="Arial" w:hAnsi="Arial" w:hint="default"/>
      </w:rPr>
    </w:lvl>
    <w:lvl w:ilvl="4" w:tplc="3AE6D64C" w:tentative="1">
      <w:start w:val="1"/>
      <w:numFmt w:val="bullet"/>
      <w:lvlText w:val="•"/>
      <w:lvlJc w:val="left"/>
      <w:pPr>
        <w:tabs>
          <w:tab w:val="num" w:pos="3600"/>
        </w:tabs>
        <w:ind w:left="3600" w:hanging="360"/>
      </w:pPr>
      <w:rPr>
        <w:rFonts w:ascii="Arial" w:hAnsi="Arial" w:hint="default"/>
      </w:rPr>
    </w:lvl>
    <w:lvl w:ilvl="5" w:tplc="A1FCE0B4" w:tentative="1">
      <w:start w:val="1"/>
      <w:numFmt w:val="bullet"/>
      <w:lvlText w:val="•"/>
      <w:lvlJc w:val="left"/>
      <w:pPr>
        <w:tabs>
          <w:tab w:val="num" w:pos="4320"/>
        </w:tabs>
        <w:ind w:left="4320" w:hanging="360"/>
      </w:pPr>
      <w:rPr>
        <w:rFonts w:ascii="Arial" w:hAnsi="Arial" w:hint="default"/>
      </w:rPr>
    </w:lvl>
    <w:lvl w:ilvl="6" w:tplc="1122933C" w:tentative="1">
      <w:start w:val="1"/>
      <w:numFmt w:val="bullet"/>
      <w:lvlText w:val="•"/>
      <w:lvlJc w:val="left"/>
      <w:pPr>
        <w:tabs>
          <w:tab w:val="num" w:pos="5040"/>
        </w:tabs>
        <w:ind w:left="5040" w:hanging="360"/>
      </w:pPr>
      <w:rPr>
        <w:rFonts w:ascii="Arial" w:hAnsi="Arial" w:hint="default"/>
      </w:rPr>
    </w:lvl>
    <w:lvl w:ilvl="7" w:tplc="10D2A712" w:tentative="1">
      <w:start w:val="1"/>
      <w:numFmt w:val="bullet"/>
      <w:lvlText w:val="•"/>
      <w:lvlJc w:val="left"/>
      <w:pPr>
        <w:tabs>
          <w:tab w:val="num" w:pos="5760"/>
        </w:tabs>
        <w:ind w:left="5760" w:hanging="360"/>
      </w:pPr>
      <w:rPr>
        <w:rFonts w:ascii="Arial" w:hAnsi="Arial" w:hint="default"/>
      </w:rPr>
    </w:lvl>
    <w:lvl w:ilvl="8" w:tplc="122C924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D105B6A"/>
    <w:multiLevelType w:val="hybridMultilevel"/>
    <w:tmpl w:val="73225B44"/>
    <w:lvl w:ilvl="0" w:tplc="9C748D7C">
      <w:numFmt w:val="bullet"/>
      <w:lvlText w:val="-"/>
      <w:lvlJc w:val="left"/>
      <w:pPr>
        <w:ind w:left="644" w:hanging="360"/>
      </w:pPr>
      <w:rPr>
        <w:rFonts w:ascii="Times New Roman" w:eastAsiaTheme="minorHAnsi"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 w15:restartNumberingAfterBreak="0">
    <w:nsid w:val="14E24D95"/>
    <w:multiLevelType w:val="hybridMultilevel"/>
    <w:tmpl w:val="34D6873A"/>
    <w:lvl w:ilvl="0" w:tplc="414A35FE">
      <w:start w:val="1"/>
      <w:numFmt w:val="bullet"/>
      <w:lvlText w:val="•"/>
      <w:lvlJc w:val="left"/>
      <w:pPr>
        <w:tabs>
          <w:tab w:val="num" w:pos="720"/>
        </w:tabs>
        <w:ind w:left="720" w:hanging="360"/>
      </w:pPr>
      <w:rPr>
        <w:rFonts w:ascii="Arial" w:hAnsi="Arial" w:hint="default"/>
      </w:rPr>
    </w:lvl>
    <w:lvl w:ilvl="1" w:tplc="D3F631E0" w:tentative="1">
      <w:start w:val="1"/>
      <w:numFmt w:val="bullet"/>
      <w:lvlText w:val="•"/>
      <w:lvlJc w:val="left"/>
      <w:pPr>
        <w:tabs>
          <w:tab w:val="num" w:pos="1440"/>
        </w:tabs>
        <w:ind w:left="1440" w:hanging="360"/>
      </w:pPr>
      <w:rPr>
        <w:rFonts w:ascii="Arial" w:hAnsi="Arial" w:hint="default"/>
      </w:rPr>
    </w:lvl>
    <w:lvl w:ilvl="2" w:tplc="E0C6AE20" w:tentative="1">
      <w:start w:val="1"/>
      <w:numFmt w:val="bullet"/>
      <w:lvlText w:val="•"/>
      <w:lvlJc w:val="left"/>
      <w:pPr>
        <w:tabs>
          <w:tab w:val="num" w:pos="2160"/>
        </w:tabs>
        <w:ind w:left="2160" w:hanging="360"/>
      </w:pPr>
      <w:rPr>
        <w:rFonts w:ascii="Arial" w:hAnsi="Arial" w:hint="default"/>
      </w:rPr>
    </w:lvl>
    <w:lvl w:ilvl="3" w:tplc="79C6076E" w:tentative="1">
      <w:start w:val="1"/>
      <w:numFmt w:val="bullet"/>
      <w:lvlText w:val="•"/>
      <w:lvlJc w:val="left"/>
      <w:pPr>
        <w:tabs>
          <w:tab w:val="num" w:pos="2880"/>
        </w:tabs>
        <w:ind w:left="2880" w:hanging="360"/>
      </w:pPr>
      <w:rPr>
        <w:rFonts w:ascii="Arial" w:hAnsi="Arial" w:hint="default"/>
      </w:rPr>
    </w:lvl>
    <w:lvl w:ilvl="4" w:tplc="6054CB92" w:tentative="1">
      <w:start w:val="1"/>
      <w:numFmt w:val="bullet"/>
      <w:lvlText w:val="•"/>
      <w:lvlJc w:val="left"/>
      <w:pPr>
        <w:tabs>
          <w:tab w:val="num" w:pos="3600"/>
        </w:tabs>
        <w:ind w:left="3600" w:hanging="360"/>
      </w:pPr>
      <w:rPr>
        <w:rFonts w:ascii="Arial" w:hAnsi="Arial" w:hint="default"/>
      </w:rPr>
    </w:lvl>
    <w:lvl w:ilvl="5" w:tplc="24AC29BC" w:tentative="1">
      <w:start w:val="1"/>
      <w:numFmt w:val="bullet"/>
      <w:lvlText w:val="•"/>
      <w:lvlJc w:val="left"/>
      <w:pPr>
        <w:tabs>
          <w:tab w:val="num" w:pos="4320"/>
        </w:tabs>
        <w:ind w:left="4320" w:hanging="360"/>
      </w:pPr>
      <w:rPr>
        <w:rFonts w:ascii="Arial" w:hAnsi="Arial" w:hint="default"/>
      </w:rPr>
    </w:lvl>
    <w:lvl w:ilvl="6" w:tplc="61A686AE" w:tentative="1">
      <w:start w:val="1"/>
      <w:numFmt w:val="bullet"/>
      <w:lvlText w:val="•"/>
      <w:lvlJc w:val="left"/>
      <w:pPr>
        <w:tabs>
          <w:tab w:val="num" w:pos="5040"/>
        </w:tabs>
        <w:ind w:left="5040" w:hanging="360"/>
      </w:pPr>
      <w:rPr>
        <w:rFonts w:ascii="Arial" w:hAnsi="Arial" w:hint="default"/>
      </w:rPr>
    </w:lvl>
    <w:lvl w:ilvl="7" w:tplc="39AE3ABC" w:tentative="1">
      <w:start w:val="1"/>
      <w:numFmt w:val="bullet"/>
      <w:lvlText w:val="•"/>
      <w:lvlJc w:val="left"/>
      <w:pPr>
        <w:tabs>
          <w:tab w:val="num" w:pos="5760"/>
        </w:tabs>
        <w:ind w:left="5760" w:hanging="360"/>
      </w:pPr>
      <w:rPr>
        <w:rFonts w:ascii="Arial" w:hAnsi="Arial" w:hint="default"/>
      </w:rPr>
    </w:lvl>
    <w:lvl w:ilvl="8" w:tplc="94E0E46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9B2"/>
    <w:rsid w:val="000574C1"/>
    <w:rsid w:val="000638A2"/>
    <w:rsid w:val="00063BD5"/>
    <w:rsid w:val="00096CCF"/>
    <w:rsid w:val="000E0EA9"/>
    <w:rsid w:val="00114C64"/>
    <w:rsid w:val="0016148C"/>
    <w:rsid w:val="00171E60"/>
    <w:rsid w:val="001739B2"/>
    <w:rsid w:val="0017626B"/>
    <w:rsid w:val="001807D8"/>
    <w:rsid w:val="0018689C"/>
    <w:rsid w:val="001A129D"/>
    <w:rsid w:val="001A210E"/>
    <w:rsid w:val="001A75C2"/>
    <w:rsid w:val="001F1547"/>
    <w:rsid w:val="00226AEE"/>
    <w:rsid w:val="002B3019"/>
    <w:rsid w:val="0033061C"/>
    <w:rsid w:val="0035369D"/>
    <w:rsid w:val="00355030"/>
    <w:rsid w:val="003813D6"/>
    <w:rsid w:val="003D3B6C"/>
    <w:rsid w:val="003E16D8"/>
    <w:rsid w:val="003F0559"/>
    <w:rsid w:val="00430803"/>
    <w:rsid w:val="00434FAB"/>
    <w:rsid w:val="00444BE6"/>
    <w:rsid w:val="00446349"/>
    <w:rsid w:val="0046363E"/>
    <w:rsid w:val="004652EB"/>
    <w:rsid w:val="0048057C"/>
    <w:rsid w:val="0049590D"/>
    <w:rsid w:val="004A1066"/>
    <w:rsid w:val="004A29BA"/>
    <w:rsid w:val="004D0647"/>
    <w:rsid w:val="004D458E"/>
    <w:rsid w:val="00513287"/>
    <w:rsid w:val="00526776"/>
    <w:rsid w:val="00545F65"/>
    <w:rsid w:val="005A3927"/>
    <w:rsid w:val="005B7661"/>
    <w:rsid w:val="005E1EBF"/>
    <w:rsid w:val="005E2949"/>
    <w:rsid w:val="005E73B9"/>
    <w:rsid w:val="00601E3A"/>
    <w:rsid w:val="00656AE0"/>
    <w:rsid w:val="006616E8"/>
    <w:rsid w:val="006A71FC"/>
    <w:rsid w:val="006B73AE"/>
    <w:rsid w:val="006C17AF"/>
    <w:rsid w:val="006C6D28"/>
    <w:rsid w:val="006D06FA"/>
    <w:rsid w:val="00701EE4"/>
    <w:rsid w:val="0071516B"/>
    <w:rsid w:val="00736F8A"/>
    <w:rsid w:val="0075141E"/>
    <w:rsid w:val="007641B2"/>
    <w:rsid w:val="00772D54"/>
    <w:rsid w:val="007A052C"/>
    <w:rsid w:val="007A505D"/>
    <w:rsid w:val="007C2742"/>
    <w:rsid w:val="007D7CEA"/>
    <w:rsid w:val="007E5079"/>
    <w:rsid w:val="00806038"/>
    <w:rsid w:val="00810196"/>
    <w:rsid w:val="00853056"/>
    <w:rsid w:val="00874513"/>
    <w:rsid w:val="00885FAB"/>
    <w:rsid w:val="008A22D7"/>
    <w:rsid w:val="008C3C89"/>
    <w:rsid w:val="008D0374"/>
    <w:rsid w:val="008D6282"/>
    <w:rsid w:val="00921E73"/>
    <w:rsid w:val="009C1D1D"/>
    <w:rsid w:val="009C27E7"/>
    <w:rsid w:val="009C62C2"/>
    <w:rsid w:val="009E2251"/>
    <w:rsid w:val="00A40A5C"/>
    <w:rsid w:val="00A423D2"/>
    <w:rsid w:val="00A648BD"/>
    <w:rsid w:val="00A7453B"/>
    <w:rsid w:val="00A86E95"/>
    <w:rsid w:val="00A94565"/>
    <w:rsid w:val="00AC7E65"/>
    <w:rsid w:val="00B020F7"/>
    <w:rsid w:val="00B04969"/>
    <w:rsid w:val="00B2424E"/>
    <w:rsid w:val="00B352BF"/>
    <w:rsid w:val="00B537C9"/>
    <w:rsid w:val="00B57C01"/>
    <w:rsid w:val="00B81587"/>
    <w:rsid w:val="00B84587"/>
    <w:rsid w:val="00B97C61"/>
    <w:rsid w:val="00BA2861"/>
    <w:rsid w:val="00BE6E82"/>
    <w:rsid w:val="00C06947"/>
    <w:rsid w:val="00C2149A"/>
    <w:rsid w:val="00C40C7E"/>
    <w:rsid w:val="00C46783"/>
    <w:rsid w:val="00C626E9"/>
    <w:rsid w:val="00C82E8E"/>
    <w:rsid w:val="00C841E5"/>
    <w:rsid w:val="00C96464"/>
    <w:rsid w:val="00CE1FBB"/>
    <w:rsid w:val="00CF3332"/>
    <w:rsid w:val="00D01D7C"/>
    <w:rsid w:val="00D15FCD"/>
    <w:rsid w:val="00DA4FC7"/>
    <w:rsid w:val="00DB58BB"/>
    <w:rsid w:val="00DE6EC1"/>
    <w:rsid w:val="00DF781E"/>
    <w:rsid w:val="00E57C7A"/>
    <w:rsid w:val="00E6334E"/>
    <w:rsid w:val="00EA11FA"/>
    <w:rsid w:val="00EA7798"/>
    <w:rsid w:val="00EB001B"/>
    <w:rsid w:val="00ED6D53"/>
    <w:rsid w:val="00F7740A"/>
    <w:rsid w:val="00F9011E"/>
    <w:rsid w:val="00FC0B5A"/>
    <w:rsid w:val="00FC5D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B9823"/>
  <w15:chartTrackingRefBased/>
  <w15:docId w15:val="{F8700723-2F72-4DD7-9733-DCEC7D1D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6AEE"/>
    <w:pPr>
      <w:spacing w:after="0" w:line="276" w:lineRule="auto"/>
      <w:jc w:val="both"/>
    </w:pPr>
    <w:rPr>
      <w:rFonts w:ascii="Times New Roman" w:hAnsi="Times New Roman"/>
      <w:sz w:val="20"/>
    </w:rPr>
  </w:style>
  <w:style w:type="paragraph" w:styleId="Balk1">
    <w:name w:val="heading 1"/>
    <w:basedOn w:val="Normal"/>
    <w:next w:val="Normal"/>
    <w:link w:val="Balk1Char"/>
    <w:uiPriority w:val="9"/>
    <w:qFormat/>
    <w:rsid w:val="00226AEE"/>
    <w:pPr>
      <w:keepNext/>
      <w:keepLines/>
      <w:spacing w:line="240" w:lineRule="auto"/>
      <w:jc w:val="center"/>
      <w:outlineLvl w:val="0"/>
    </w:pPr>
    <w:rPr>
      <w:rFonts w:eastAsia="Calibri" w:cs="Times New Roman"/>
      <w:b/>
      <w:bCs/>
      <w:color w:val="000000" w:themeColor="text1"/>
      <w:sz w:val="28"/>
      <w:szCs w:val="28"/>
      <w:shd w:val="clear" w:color="auto" w:fill="FFFFFF"/>
      <w:lang w:val="de-DE" w:eastAsia="tr-TR"/>
    </w:rPr>
  </w:style>
  <w:style w:type="paragraph" w:styleId="Balk2">
    <w:name w:val="heading 2"/>
    <w:basedOn w:val="Normal"/>
    <w:next w:val="Normal"/>
    <w:link w:val="Balk2Char"/>
    <w:unhideWhenUsed/>
    <w:qFormat/>
    <w:rsid w:val="00226AEE"/>
    <w:pPr>
      <w:keepNext/>
      <w:keepLines/>
      <w:spacing w:line="259" w:lineRule="auto"/>
      <w:outlineLvl w:val="1"/>
    </w:pPr>
    <w:rPr>
      <w:rFonts w:eastAsiaTheme="majorEastAsia" w:cstheme="majorBidi"/>
      <w:b/>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26AEE"/>
    <w:rPr>
      <w:rFonts w:ascii="Times New Roman" w:eastAsia="Calibri" w:hAnsi="Times New Roman" w:cs="Times New Roman"/>
      <w:b/>
      <w:bCs/>
      <w:color w:val="000000" w:themeColor="text1"/>
      <w:sz w:val="28"/>
      <w:szCs w:val="28"/>
      <w:lang w:val="de-DE" w:eastAsia="tr-TR"/>
    </w:rPr>
  </w:style>
  <w:style w:type="character" w:customStyle="1" w:styleId="Balk2Char">
    <w:name w:val="Başlık 2 Char"/>
    <w:basedOn w:val="VarsaylanParagrafYazTipi"/>
    <w:link w:val="Balk2"/>
    <w:rsid w:val="00226AEE"/>
    <w:rPr>
      <w:rFonts w:ascii="Times New Roman" w:eastAsiaTheme="majorEastAsia" w:hAnsi="Times New Roman" w:cstheme="majorBidi"/>
      <w:b/>
      <w:sz w:val="24"/>
      <w:szCs w:val="26"/>
    </w:rPr>
  </w:style>
  <w:style w:type="paragraph" w:styleId="DipnotMetni">
    <w:name w:val="footnote text"/>
    <w:aliases w:val="Dipnot Metni Char Char Char,Dipnot Metni Char Char Char Char Char,Dipnot Metni Char Char,Footnote,-E Fußnotentext,Fußnotentext Ursprung"/>
    <w:basedOn w:val="Normal"/>
    <w:link w:val="DipnotMetniChar"/>
    <w:unhideWhenUsed/>
    <w:qFormat/>
    <w:rsid w:val="00226AEE"/>
    <w:pPr>
      <w:spacing w:line="240" w:lineRule="auto"/>
    </w:pPr>
    <w:rPr>
      <w:szCs w:val="20"/>
    </w:rPr>
  </w:style>
  <w:style w:type="character" w:customStyle="1" w:styleId="FootnoteTextChar">
    <w:name w:val="Footnote Text Char"/>
    <w:basedOn w:val="VarsaylanParagrafYazTipi"/>
    <w:uiPriority w:val="99"/>
    <w:semiHidden/>
    <w:rsid w:val="00226AEE"/>
    <w:rPr>
      <w:rFonts w:ascii="Times New Roman" w:hAnsi="Times New Roman"/>
      <w:sz w:val="20"/>
      <w:szCs w:val="20"/>
    </w:rPr>
  </w:style>
  <w:style w:type="character" w:customStyle="1" w:styleId="DipnotMetniChar">
    <w:name w:val="Dipnot Metni Char"/>
    <w:aliases w:val="Dipnot Metni Char Char Char Char,Dipnot Metni Char Char Char Char Char Char,Dipnot Metni Char Char Char1,Footnote Char,-E Fußnotentext Char,Fußnotentext Ursprung Char"/>
    <w:basedOn w:val="VarsaylanParagrafYazTipi"/>
    <w:link w:val="DipnotMetni"/>
    <w:rsid w:val="00226AEE"/>
    <w:rPr>
      <w:rFonts w:ascii="Times New Roman" w:hAnsi="Times New Roman"/>
      <w:sz w:val="20"/>
      <w:szCs w:val="20"/>
    </w:rPr>
  </w:style>
  <w:style w:type="character" w:styleId="DipnotBavurusu">
    <w:name w:val="footnote reference"/>
    <w:basedOn w:val="VarsaylanParagrafYazTipi"/>
    <w:unhideWhenUsed/>
    <w:rsid w:val="00226AEE"/>
    <w:rPr>
      <w:vertAlign w:val="superscript"/>
    </w:rPr>
  </w:style>
  <w:style w:type="paragraph" w:customStyle="1" w:styleId="Default">
    <w:name w:val="Default"/>
    <w:rsid w:val="00226AEE"/>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226AEE"/>
    <w:rPr>
      <w:color w:val="0563C1" w:themeColor="hyperlink"/>
      <w:u w:val="single"/>
    </w:rPr>
  </w:style>
  <w:style w:type="table" w:styleId="TabloKlavuzu">
    <w:name w:val="Table Grid"/>
    <w:basedOn w:val="NormalTablo"/>
    <w:uiPriority w:val="59"/>
    <w:rsid w:val="00226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82E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E698FE7-D37F-4BF3-B2D6-7AEE082D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3092</Words>
  <Characters>17627</Characters>
  <Application>Microsoft Office Word</Application>
  <DocSecurity>0</DocSecurity>
  <Lines>146</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Necai Dellal</dc:creator>
  <cp:keywords/>
  <dc:description/>
  <cp:lastModifiedBy>furkan koca</cp:lastModifiedBy>
  <cp:revision>38</cp:revision>
  <cp:lastPrinted>2021-11-04T19:20:00Z</cp:lastPrinted>
  <dcterms:created xsi:type="dcterms:W3CDTF">2021-11-03T10:45:00Z</dcterms:created>
  <dcterms:modified xsi:type="dcterms:W3CDTF">2021-11-04T19:20:00Z</dcterms:modified>
</cp:coreProperties>
</file>