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E9" w:rsidRPr="00001F96" w:rsidRDefault="00674EA4" w:rsidP="008355E9">
      <w:pPr>
        <w:jc w:val="center"/>
        <w:rPr>
          <w:rFonts w:ascii="Times New Roman" w:hAnsi="Times New Roman"/>
          <w:b/>
          <w:sz w:val="24"/>
          <w:szCs w:val="24"/>
        </w:rPr>
      </w:pPr>
      <w:r>
        <w:rPr>
          <w:rFonts w:ascii="Times New Roman" w:hAnsi="Times New Roman"/>
          <w:b/>
          <w:sz w:val="24"/>
          <w:szCs w:val="24"/>
        </w:rPr>
        <w:t xml:space="preserve">COVID-19 VAKA, ÖLÜM VE </w:t>
      </w:r>
      <w:r w:rsidR="00001F96" w:rsidRPr="00001F96">
        <w:rPr>
          <w:rFonts w:ascii="Times New Roman" w:hAnsi="Times New Roman"/>
          <w:b/>
          <w:sz w:val="24"/>
          <w:szCs w:val="24"/>
        </w:rPr>
        <w:t>AŞI SAYILARININ ZAMAN SERİLERİ VE YAPAY SİNİR AĞLARI İLE İNCELENMESİ</w:t>
      </w:r>
    </w:p>
    <w:p w:rsidR="00001F96" w:rsidRDefault="00001F96" w:rsidP="008355E9">
      <w:pPr>
        <w:jc w:val="center"/>
        <w:rPr>
          <w:rFonts w:ascii="Times New Roman" w:hAnsi="Times New Roman"/>
          <w:b/>
          <w:sz w:val="20"/>
          <w:szCs w:val="20"/>
        </w:rPr>
      </w:pPr>
      <w:r>
        <w:rPr>
          <w:rFonts w:ascii="Times New Roman" w:hAnsi="Times New Roman"/>
          <w:b/>
          <w:sz w:val="20"/>
          <w:szCs w:val="20"/>
        </w:rPr>
        <w:t>Barış ERGÜL</w:t>
      </w:r>
      <w:r>
        <w:rPr>
          <w:rFonts w:ascii="Times New Roman" w:hAnsi="Times New Roman"/>
          <w:b/>
          <w:sz w:val="20"/>
          <w:szCs w:val="20"/>
          <w:vertAlign w:val="superscript"/>
        </w:rPr>
        <w:t>1</w:t>
      </w:r>
      <w:r>
        <w:rPr>
          <w:rFonts w:ascii="Times New Roman" w:hAnsi="Times New Roman"/>
          <w:b/>
          <w:sz w:val="20"/>
          <w:szCs w:val="20"/>
        </w:rPr>
        <w:t>,Arzu ALTIN YAVUZ</w:t>
      </w:r>
      <w:r>
        <w:rPr>
          <w:rFonts w:ascii="Times New Roman" w:hAnsi="Times New Roman"/>
          <w:b/>
          <w:sz w:val="20"/>
          <w:szCs w:val="20"/>
          <w:vertAlign w:val="superscript"/>
        </w:rPr>
        <w:t>2</w:t>
      </w:r>
      <w:r>
        <w:rPr>
          <w:rFonts w:ascii="Times New Roman" w:hAnsi="Times New Roman"/>
          <w:b/>
          <w:sz w:val="20"/>
          <w:szCs w:val="20"/>
        </w:rPr>
        <w:t xml:space="preserve"> </w:t>
      </w:r>
    </w:p>
    <w:p w:rsidR="00001F96" w:rsidRPr="00001F96" w:rsidRDefault="00001F96" w:rsidP="008355E9">
      <w:pPr>
        <w:jc w:val="center"/>
        <w:rPr>
          <w:rFonts w:ascii="Times New Roman" w:hAnsi="Times New Roman"/>
          <w:sz w:val="20"/>
          <w:szCs w:val="20"/>
        </w:rPr>
      </w:pPr>
      <w:r>
        <w:rPr>
          <w:rFonts w:ascii="Times New Roman" w:hAnsi="Times New Roman"/>
          <w:b/>
          <w:sz w:val="20"/>
          <w:szCs w:val="20"/>
          <w:vertAlign w:val="superscript"/>
        </w:rPr>
        <w:t>1</w:t>
      </w:r>
      <w:r>
        <w:rPr>
          <w:rFonts w:ascii="Times New Roman" w:hAnsi="Times New Roman"/>
          <w:b/>
          <w:sz w:val="20"/>
          <w:szCs w:val="20"/>
        </w:rPr>
        <w:t xml:space="preserve"> </w:t>
      </w:r>
      <w:r w:rsidRPr="00001F96">
        <w:rPr>
          <w:rFonts w:ascii="Times New Roman" w:hAnsi="Times New Roman"/>
          <w:sz w:val="20"/>
          <w:szCs w:val="20"/>
        </w:rPr>
        <w:t xml:space="preserve">Eskişehir Osmangazi Üniversitesi Fen Edebiyat Fakültesi İstatistik Bölümü, Eskişehir/ TÜRKİYE, </w:t>
      </w:r>
    </w:p>
    <w:p w:rsidR="00001F96" w:rsidRPr="00C75973" w:rsidRDefault="00001F96" w:rsidP="008355E9">
      <w:pPr>
        <w:jc w:val="center"/>
        <w:rPr>
          <w:rFonts w:ascii="Times New Roman" w:hAnsi="Times New Roman"/>
          <w:sz w:val="20"/>
          <w:szCs w:val="20"/>
        </w:rPr>
      </w:pPr>
      <w:r w:rsidRPr="00001F96">
        <w:rPr>
          <w:rFonts w:ascii="Times New Roman" w:hAnsi="Times New Roman"/>
          <w:sz w:val="20"/>
          <w:szCs w:val="20"/>
        </w:rPr>
        <w:t>Orcid No:</w:t>
      </w:r>
      <w:r w:rsidR="00C75973">
        <w:rPr>
          <w:rFonts w:ascii="Arial" w:hAnsi="Arial" w:cs="Arial"/>
          <w:sz w:val="17"/>
          <w:szCs w:val="17"/>
        </w:rPr>
        <w:t xml:space="preserve"> </w:t>
      </w:r>
      <w:r w:rsidR="00C75973">
        <w:rPr>
          <w:rFonts w:ascii="Times New Roman" w:hAnsi="Times New Roman"/>
          <w:sz w:val="20"/>
          <w:szCs w:val="20"/>
        </w:rPr>
        <w:t>0000-0002-</w:t>
      </w:r>
      <w:r w:rsidR="00C75973" w:rsidRPr="00C75973">
        <w:rPr>
          <w:rFonts w:ascii="Times New Roman" w:hAnsi="Times New Roman"/>
          <w:sz w:val="20"/>
          <w:szCs w:val="20"/>
        </w:rPr>
        <w:t>1811</w:t>
      </w:r>
      <w:r w:rsidR="00C75973">
        <w:rPr>
          <w:rFonts w:ascii="Times New Roman" w:hAnsi="Times New Roman"/>
          <w:sz w:val="20"/>
          <w:szCs w:val="20"/>
        </w:rPr>
        <w:t>-5143</w:t>
      </w:r>
    </w:p>
    <w:p w:rsidR="00001F96" w:rsidRPr="00001F96" w:rsidRDefault="00001F96" w:rsidP="008355E9">
      <w:pPr>
        <w:jc w:val="center"/>
        <w:rPr>
          <w:rFonts w:ascii="Times New Roman" w:hAnsi="Times New Roman"/>
          <w:sz w:val="20"/>
          <w:szCs w:val="20"/>
        </w:rPr>
      </w:pPr>
      <w:r>
        <w:rPr>
          <w:rFonts w:ascii="Times New Roman" w:hAnsi="Times New Roman"/>
          <w:b/>
          <w:sz w:val="20"/>
          <w:szCs w:val="20"/>
          <w:vertAlign w:val="superscript"/>
        </w:rPr>
        <w:t>2</w:t>
      </w:r>
      <w:r>
        <w:rPr>
          <w:rFonts w:ascii="Times New Roman" w:hAnsi="Times New Roman"/>
          <w:b/>
          <w:sz w:val="20"/>
          <w:szCs w:val="20"/>
        </w:rPr>
        <w:t xml:space="preserve"> </w:t>
      </w:r>
      <w:r w:rsidRPr="00001F96">
        <w:rPr>
          <w:rFonts w:ascii="Times New Roman" w:hAnsi="Times New Roman"/>
          <w:sz w:val="20"/>
          <w:szCs w:val="20"/>
        </w:rPr>
        <w:t>Eskişehir Osmangazi Üniversitesi Fen Edebiyat Fakültesi İstatistik Bölümü, Eskişehir/ TÜRKİYE</w:t>
      </w:r>
    </w:p>
    <w:p w:rsidR="008355E9" w:rsidRPr="00001F96" w:rsidRDefault="00001F96" w:rsidP="00001F96">
      <w:pPr>
        <w:jc w:val="center"/>
        <w:rPr>
          <w:rFonts w:ascii="Times New Roman" w:hAnsi="Times New Roman"/>
          <w:sz w:val="20"/>
          <w:szCs w:val="20"/>
        </w:rPr>
      </w:pPr>
      <w:r w:rsidRPr="00001F96">
        <w:rPr>
          <w:rFonts w:ascii="Times New Roman" w:hAnsi="Times New Roman"/>
          <w:sz w:val="20"/>
          <w:szCs w:val="20"/>
        </w:rPr>
        <w:t>Orcid No:</w:t>
      </w:r>
      <w:r w:rsidR="00C75973">
        <w:rPr>
          <w:rFonts w:ascii="Times New Roman" w:hAnsi="Times New Roman"/>
          <w:sz w:val="20"/>
          <w:szCs w:val="20"/>
        </w:rPr>
        <w:t xml:space="preserve"> 0000-0002-3277-740X</w:t>
      </w:r>
    </w:p>
    <w:p w:rsidR="008355E9" w:rsidRPr="00C75973" w:rsidRDefault="004D493D" w:rsidP="008355E9">
      <w:pPr>
        <w:rPr>
          <w:rFonts w:ascii="Times New Roman" w:hAnsi="Times New Roman"/>
          <w:b/>
          <w:sz w:val="20"/>
          <w:szCs w:val="20"/>
        </w:rPr>
      </w:pPr>
      <w:r>
        <w:rPr>
          <w:rFonts w:ascii="Times New Roman" w:hAnsi="Times New Roman"/>
          <w:b/>
          <w:sz w:val="20"/>
          <w:szCs w:val="20"/>
        </w:rPr>
        <w:t>Özet</w:t>
      </w:r>
    </w:p>
    <w:p w:rsidR="008355E9" w:rsidRPr="00584EA0" w:rsidRDefault="008355E9" w:rsidP="00584EA0">
      <w:pPr>
        <w:autoSpaceDE w:val="0"/>
        <w:autoSpaceDN w:val="0"/>
        <w:adjustRightInd w:val="0"/>
        <w:spacing w:after="0" w:line="240" w:lineRule="auto"/>
        <w:jc w:val="both"/>
        <w:rPr>
          <w:rFonts w:ascii="Times New Roman" w:hAnsi="Times New Roman"/>
          <w:i/>
          <w:sz w:val="20"/>
          <w:szCs w:val="20"/>
        </w:rPr>
      </w:pPr>
      <w:r w:rsidRPr="008355E9">
        <w:rPr>
          <w:rFonts w:ascii="Times New Roman" w:hAnsi="Times New Roman"/>
          <w:b/>
          <w:i/>
          <w:sz w:val="20"/>
          <w:szCs w:val="20"/>
        </w:rPr>
        <w:t xml:space="preserve">Amaç: </w:t>
      </w:r>
      <w:r w:rsidR="00584EA0">
        <w:rPr>
          <w:rFonts w:ascii="Times New Roman" w:hAnsi="Times New Roman"/>
          <w:i/>
          <w:sz w:val="20"/>
          <w:szCs w:val="20"/>
        </w:rPr>
        <w:t xml:space="preserve">Çin’in Wuhan kentinde 2019 yılı Aralık ayında </w:t>
      </w:r>
      <w:r w:rsidR="00584EA0" w:rsidRPr="00584EA0">
        <w:rPr>
          <w:rFonts w:ascii="Times New Roman" w:hAnsi="Times New Roman"/>
          <w:i/>
          <w:sz w:val="20"/>
          <w:szCs w:val="20"/>
        </w:rPr>
        <w:t>or</w:t>
      </w:r>
      <w:r w:rsidR="00584EA0">
        <w:rPr>
          <w:rFonts w:ascii="Times New Roman" w:hAnsi="Times New Roman"/>
          <w:i/>
          <w:sz w:val="20"/>
          <w:szCs w:val="20"/>
        </w:rPr>
        <w:t>taya çıkan yeni</w:t>
      </w:r>
      <w:r w:rsidR="00584EA0" w:rsidRPr="00584EA0">
        <w:rPr>
          <w:rFonts w:ascii="Times New Roman" w:hAnsi="Times New Roman"/>
          <w:i/>
          <w:sz w:val="20"/>
          <w:szCs w:val="20"/>
        </w:rPr>
        <w:t xml:space="preserve"> koronavirü</w:t>
      </w:r>
      <w:r w:rsidR="00584EA0">
        <w:rPr>
          <w:rFonts w:ascii="Times New Roman" w:hAnsi="Times New Roman"/>
          <w:i/>
          <w:sz w:val="20"/>
          <w:szCs w:val="20"/>
        </w:rPr>
        <w:t xml:space="preserve">s (2019-nCoV) </w:t>
      </w:r>
      <w:proofErr w:type="gramStart"/>
      <w:r w:rsidR="00584EA0" w:rsidRPr="00584EA0">
        <w:rPr>
          <w:rFonts w:ascii="Times New Roman" w:hAnsi="Times New Roman"/>
          <w:i/>
          <w:sz w:val="20"/>
          <w:szCs w:val="20"/>
        </w:rPr>
        <w:t>enfeksi</w:t>
      </w:r>
      <w:r w:rsidR="00584EA0">
        <w:rPr>
          <w:rFonts w:ascii="Times New Roman" w:hAnsi="Times New Roman"/>
          <w:i/>
          <w:sz w:val="20"/>
          <w:szCs w:val="20"/>
        </w:rPr>
        <w:t>yonu</w:t>
      </w:r>
      <w:proofErr w:type="gramEnd"/>
      <w:r w:rsidR="00584EA0">
        <w:rPr>
          <w:rFonts w:ascii="Times New Roman" w:hAnsi="Times New Roman"/>
          <w:i/>
          <w:sz w:val="20"/>
          <w:szCs w:val="20"/>
        </w:rPr>
        <w:t xml:space="preserve"> çeşitli varyan</w:t>
      </w:r>
      <w:r w:rsidR="008A651D">
        <w:rPr>
          <w:rFonts w:ascii="Times New Roman" w:hAnsi="Times New Roman"/>
          <w:i/>
          <w:sz w:val="20"/>
          <w:szCs w:val="20"/>
        </w:rPr>
        <w:t>tları ve mutasyonları ile günümüze</w:t>
      </w:r>
      <w:r w:rsidR="00584EA0">
        <w:rPr>
          <w:rFonts w:ascii="Times New Roman" w:hAnsi="Times New Roman"/>
          <w:i/>
          <w:sz w:val="20"/>
          <w:szCs w:val="20"/>
        </w:rPr>
        <w:t xml:space="preserve"> </w:t>
      </w:r>
      <w:r w:rsidR="008A651D">
        <w:rPr>
          <w:rFonts w:ascii="Times New Roman" w:hAnsi="Times New Roman"/>
          <w:i/>
          <w:sz w:val="20"/>
          <w:szCs w:val="20"/>
        </w:rPr>
        <w:t xml:space="preserve">gelene </w:t>
      </w:r>
      <w:r w:rsidR="00584EA0">
        <w:rPr>
          <w:rFonts w:ascii="Times New Roman" w:hAnsi="Times New Roman"/>
          <w:i/>
          <w:sz w:val="20"/>
          <w:szCs w:val="20"/>
        </w:rPr>
        <w:t xml:space="preserve">kadar </w:t>
      </w:r>
      <w:r w:rsidR="00584EA0" w:rsidRPr="00584EA0">
        <w:rPr>
          <w:rFonts w:ascii="Times New Roman" w:hAnsi="Times New Roman"/>
          <w:i/>
          <w:sz w:val="20"/>
          <w:szCs w:val="20"/>
        </w:rPr>
        <w:t>t</w:t>
      </w:r>
      <w:r w:rsidR="00584EA0">
        <w:rPr>
          <w:rFonts w:ascii="Times New Roman" w:hAnsi="Times New Roman"/>
          <w:i/>
          <w:sz w:val="20"/>
          <w:szCs w:val="20"/>
        </w:rPr>
        <w:t xml:space="preserve">üm dünya geneline yayılmış bir </w:t>
      </w:r>
      <w:r w:rsidR="008A651D">
        <w:rPr>
          <w:rFonts w:ascii="Times New Roman" w:hAnsi="Times New Roman"/>
          <w:i/>
          <w:sz w:val="20"/>
          <w:szCs w:val="20"/>
        </w:rPr>
        <w:t>salgın</w:t>
      </w:r>
      <w:r w:rsidR="00584EA0" w:rsidRPr="00584EA0">
        <w:rPr>
          <w:rFonts w:ascii="Times New Roman" w:hAnsi="Times New Roman"/>
          <w:i/>
          <w:sz w:val="20"/>
          <w:szCs w:val="20"/>
        </w:rPr>
        <w:t>dır.</w:t>
      </w:r>
      <w:r w:rsidR="00584EA0" w:rsidRPr="00584EA0">
        <w:t xml:space="preserve"> </w:t>
      </w:r>
      <w:r w:rsidR="00584EA0">
        <w:rPr>
          <w:rFonts w:ascii="Times New Roman" w:hAnsi="Times New Roman"/>
          <w:i/>
          <w:sz w:val="20"/>
          <w:szCs w:val="20"/>
        </w:rPr>
        <w:t xml:space="preserve">Küresel salgının olumsuz etkileri birçok alanda kendini göstermektedir. 2019-nCoV virüsünün neden olduğu enfeksiyonun </w:t>
      </w:r>
      <w:r w:rsidR="00584EA0" w:rsidRPr="00584EA0">
        <w:rPr>
          <w:rFonts w:ascii="Times New Roman" w:hAnsi="Times New Roman"/>
          <w:i/>
          <w:sz w:val="20"/>
          <w:szCs w:val="20"/>
        </w:rPr>
        <w:t>bulaşma</w:t>
      </w:r>
      <w:r w:rsidR="00584EA0">
        <w:rPr>
          <w:rFonts w:ascii="Times New Roman" w:hAnsi="Times New Roman"/>
          <w:i/>
          <w:sz w:val="20"/>
          <w:szCs w:val="20"/>
        </w:rPr>
        <w:t xml:space="preserve"> ve yayılma hızı da oldukça yüksektir</w:t>
      </w:r>
      <w:r w:rsidR="00584EA0" w:rsidRPr="00584EA0">
        <w:rPr>
          <w:rFonts w:ascii="Times New Roman" w:hAnsi="Times New Roman"/>
          <w:i/>
          <w:sz w:val="20"/>
          <w:szCs w:val="20"/>
        </w:rPr>
        <w:t>.</w:t>
      </w:r>
      <w:r w:rsidR="00584EA0">
        <w:rPr>
          <w:rFonts w:ascii="Times New Roman" w:hAnsi="Times New Roman"/>
          <w:i/>
          <w:sz w:val="20"/>
          <w:szCs w:val="20"/>
        </w:rPr>
        <w:t xml:space="preserve"> Bu çalışmada, zaman serisi modelleri ve yapay </w:t>
      </w:r>
      <w:r w:rsidR="00821841">
        <w:rPr>
          <w:rFonts w:ascii="Times New Roman" w:hAnsi="Times New Roman"/>
          <w:i/>
          <w:sz w:val="20"/>
          <w:szCs w:val="20"/>
        </w:rPr>
        <w:t>sinir ağları kullanılarak vaka, ölüm ve</w:t>
      </w:r>
      <w:r w:rsidR="00584EA0">
        <w:rPr>
          <w:rFonts w:ascii="Times New Roman" w:hAnsi="Times New Roman"/>
          <w:i/>
          <w:sz w:val="20"/>
          <w:szCs w:val="20"/>
        </w:rPr>
        <w:t xml:space="preserve"> aşı sayılarının tahmini yapılmaya çalışılacaktır. </w:t>
      </w:r>
      <w:r w:rsidR="00584EA0" w:rsidRPr="00584EA0">
        <w:rPr>
          <w:rFonts w:ascii="Times New Roman" w:hAnsi="Times New Roman"/>
          <w:i/>
          <w:sz w:val="20"/>
          <w:szCs w:val="20"/>
        </w:rPr>
        <w:t xml:space="preserve">  </w:t>
      </w:r>
    </w:p>
    <w:p w:rsidR="00EC7E67" w:rsidRPr="008355E9" w:rsidRDefault="00EC7E67" w:rsidP="00EC7E67">
      <w:pPr>
        <w:autoSpaceDE w:val="0"/>
        <w:autoSpaceDN w:val="0"/>
        <w:adjustRightInd w:val="0"/>
        <w:spacing w:after="0" w:line="240" w:lineRule="auto"/>
        <w:jc w:val="both"/>
        <w:rPr>
          <w:rFonts w:ascii="Times New Roman" w:eastAsiaTheme="minorHAnsi" w:hAnsi="Times New Roman"/>
          <w:i/>
          <w:sz w:val="20"/>
          <w:szCs w:val="20"/>
        </w:rPr>
      </w:pPr>
    </w:p>
    <w:p w:rsidR="00EC7E67" w:rsidRDefault="008355E9" w:rsidP="00D364BB">
      <w:pPr>
        <w:spacing w:line="240" w:lineRule="auto"/>
        <w:jc w:val="both"/>
        <w:rPr>
          <w:rFonts w:ascii="Times New Roman" w:hAnsi="Times New Roman"/>
          <w:i/>
          <w:sz w:val="20"/>
          <w:szCs w:val="20"/>
        </w:rPr>
      </w:pPr>
      <w:r w:rsidRPr="008355E9">
        <w:rPr>
          <w:rFonts w:ascii="Times New Roman" w:hAnsi="Times New Roman"/>
          <w:b/>
          <w:i/>
          <w:sz w:val="20"/>
          <w:szCs w:val="20"/>
        </w:rPr>
        <w:t>Yöntem:</w:t>
      </w:r>
      <w:r w:rsidR="00D364BB">
        <w:rPr>
          <w:rFonts w:ascii="Times New Roman" w:hAnsi="Times New Roman"/>
          <w:i/>
          <w:sz w:val="20"/>
          <w:szCs w:val="20"/>
        </w:rPr>
        <w:t xml:space="preserve"> Gözlem değerleri, belirli bir zaman aralığı içinde elde ediliyorsa, bu tip serilere zaman serileri adı verilmektedir. </w:t>
      </w:r>
      <w:r w:rsidR="00C03B45">
        <w:rPr>
          <w:rFonts w:ascii="Times New Roman" w:hAnsi="Times New Roman"/>
          <w:i/>
          <w:sz w:val="20"/>
          <w:szCs w:val="20"/>
        </w:rPr>
        <w:t xml:space="preserve">Zaman </w:t>
      </w:r>
      <w:r w:rsidR="00D364BB">
        <w:rPr>
          <w:rFonts w:ascii="Times New Roman" w:hAnsi="Times New Roman"/>
          <w:i/>
          <w:sz w:val="20"/>
          <w:szCs w:val="20"/>
        </w:rPr>
        <w:t xml:space="preserve">serileri; kesikli, </w:t>
      </w:r>
      <w:r w:rsidR="00D364BB" w:rsidRPr="00D364BB">
        <w:rPr>
          <w:rFonts w:ascii="Times New Roman" w:hAnsi="Times New Roman"/>
          <w:i/>
          <w:sz w:val="20"/>
          <w:szCs w:val="20"/>
        </w:rPr>
        <w:t>d</w:t>
      </w:r>
      <w:r w:rsidR="00D364BB">
        <w:rPr>
          <w:rFonts w:ascii="Times New Roman" w:hAnsi="Times New Roman"/>
          <w:i/>
          <w:sz w:val="20"/>
          <w:szCs w:val="20"/>
        </w:rPr>
        <w:t>oğrusal ve stokastik süreç içeriyorsa, Box-Jenkins modeli ol</w:t>
      </w:r>
      <w:r w:rsidR="00C03B45">
        <w:rPr>
          <w:rFonts w:ascii="Times New Roman" w:hAnsi="Times New Roman"/>
          <w:i/>
          <w:sz w:val="20"/>
          <w:szCs w:val="20"/>
        </w:rPr>
        <w:t xml:space="preserve">arak </w:t>
      </w:r>
      <w:r w:rsidR="00D364BB">
        <w:rPr>
          <w:rFonts w:ascii="Times New Roman" w:hAnsi="Times New Roman"/>
          <w:i/>
          <w:sz w:val="20"/>
          <w:szCs w:val="20"/>
        </w:rPr>
        <w:t xml:space="preserve">adlandırılır. </w:t>
      </w:r>
      <w:r w:rsidR="00C03B45">
        <w:rPr>
          <w:rFonts w:ascii="Times New Roman" w:hAnsi="Times New Roman"/>
          <w:i/>
          <w:sz w:val="20"/>
          <w:szCs w:val="20"/>
        </w:rPr>
        <w:t xml:space="preserve">Box-Jenkins modelinde, bağımlı </w:t>
      </w:r>
      <w:r w:rsidR="00D364BB">
        <w:rPr>
          <w:rFonts w:ascii="Times New Roman" w:hAnsi="Times New Roman"/>
          <w:i/>
          <w:sz w:val="20"/>
          <w:szCs w:val="20"/>
        </w:rPr>
        <w:t xml:space="preserve">değişken, geçmiş </w:t>
      </w:r>
      <w:r w:rsidR="00D364BB" w:rsidRPr="00D364BB">
        <w:rPr>
          <w:rFonts w:ascii="Times New Roman" w:hAnsi="Times New Roman"/>
          <w:i/>
          <w:sz w:val="20"/>
          <w:szCs w:val="20"/>
        </w:rPr>
        <w:t>dönem / gecikmeli değerler ve rassal hata ter</w:t>
      </w:r>
      <w:r w:rsidR="00D364BB">
        <w:rPr>
          <w:rFonts w:ascii="Times New Roman" w:hAnsi="Times New Roman"/>
          <w:i/>
          <w:sz w:val="20"/>
          <w:szCs w:val="20"/>
        </w:rPr>
        <w:t xml:space="preserve">imleri </w:t>
      </w:r>
      <w:r w:rsidR="00D364BB" w:rsidRPr="00D364BB">
        <w:rPr>
          <w:rFonts w:ascii="Times New Roman" w:hAnsi="Times New Roman"/>
          <w:i/>
          <w:sz w:val="20"/>
          <w:szCs w:val="20"/>
        </w:rPr>
        <w:t>ile açıklanabilir.</w:t>
      </w:r>
      <w:r w:rsidR="00D364BB" w:rsidRPr="00D364BB">
        <w:t xml:space="preserve"> </w:t>
      </w:r>
      <w:r w:rsidR="00D364BB">
        <w:rPr>
          <w:rFonts w:ascii="Times New Roman" w:hAnsi="Times New Roman"/>
          <w:i/>
          <w:sz w:val="20"/>
          <w:szCs w:val="20"/>
        </w:rPr>
        <w:t xml:space="preserve">Box-Jenkins modellerinde amaç; zaman serisine en iyi uyan, en az parametre </w:t>
      </w:r>
      <w:r w:rsidR="00D364BB" w:rsidRPr="00D364BB">
        <w:rPr>
          <w:rFonts w:ascii="Times New Roman" w:hAnsi="Times New Roman"/>
          <w:i/>
          <w:sz w:val="20"/>
          <w:szCs w:val="20"/>
        </w:rPr>
        <w:t>içeren doğrusal modeli belirlemektir</w:t>
      </w:r>
      <w:r w:rsidR="00D364BB">
        <w:rPr>
          <w:rFonts w:ascii="Times New Roman" w:hAnsi="Times New Roman"/>
          <w:i/>
          <w:sz w:val="20"/>
          <w:szCs w:val="20"/>
        </w:rPr>
        <w:t>.</w:t>
      </w:r>
      <w:r w:rsidR="007C3B42" w:rsidRPr="007C3B42">
        <w:t xml:space="preserve"> </w:t>
      </w:r>
      <w:r w:rsidR="007C3B42" w:rsidRPr="007C3B42">
        <w:rPr>
          <w:rFonts w:ascii="Times New Roman" w:hAnsi="Times New Roman"/>
          <w:i/>
          <w:sz w:val="20"/>
          <w:szCs w:val="20"/>
        </w:rPr>
        <w:t>Yapay sinir ağları, bağımlı ve bağımsız değişkenler arasındaki ilişkiyi mevcut duruma uygulayarak genelleme yapmak, bağımsız değişkenlerden yola çıkarak ilgili problemleri çözmeye çalı</w:t>
      </w:r>
      <w:r w:rsidR="007C3B42">
        <w:rPr>
          <w:rFonts w:ascii="Times New Roman" w:hAnsi="Times New Roman"/>
          <w:i/>
          <w:sz w:val="20"/>
          <w:szCs w:val="20"/>
        </w:rPr>
        <w:t>şan bir sistemdir</w:t>
      </w:r>
      <w:r w:rsidR="007C3B42" w:rsidRPr="007C3B42">
        <w:rPr>
          <w:rFonts w:ascii="Times New Roman" w:hAnsi="Times New Roman"/>
          <w:i/>
          <w:sz w:val="20"/>
          <w:szCs w:val="20"/>
        </w:rPr>
        <w:t>.</w:t>
      </w:r>
      <w:r w:rsidR="007C3B42">
        <w:rPr>
          <w:rFonts w:ascii="Times New Roman" w:hAnsi="Times New Roman"/>
          <w:i/>
          <w:sz w:val="20"/>
          <w:szCs w:val="20"/>
        </w:rPr>
        <w:t xml:space="preserve"> B</w:t>
      </w:r>
      <w:r w:rsidR="007C3B42" w:rsidRPr="007C3B42">
        <w:rPr>
          <w:rFonts w:ascii="Times New Roman" w:hAnsi="Times New Roman"/>
          <w:i/>
          <w:sz w:val="20"/>
          <w:szCs w:val="20"/>
        </w:rPr>
        <w:t>ağımsız değişkenler belli ağırlıklarla ç</w:t>
      </w:r>
      <w:r w:rsidR="007C3B42">
        <w:rPr>
          <w:rFonts w:ascii="Times New Roman" w:hAnsi="Times New Roman"/>
          <w:i/>
          <w:sz w:val="20"/>
          <w:szCs w:val="20"/>
        </w:rPr>
        <w:t>arpılır ve</w:t>
      </w:r>
      <w:r w:rsidR="007C3B42" w:rsidRPr="007C3B42">
        <w:rPr>
          <w:rFonts w:ascii="Times New Roman" w:hAnsi="Times New Roman"/>
          <w:i/>
          <w:sz w:val="20"/>
          <w:szCs w:val="20"/>
        </w:rPr>
        <w:t xml:space="preserve"> bağımlı değişken oluştu</w:t>
      </w:r>
      <w:r w:rsidR="007C3B42">
        <w:rPr>
          <w:rFonts w:ascii="Times New Roman" w:hAnsi="Times New Roman"/>
          <w:i/>
          <w:sz w:val="20"/>
          <w:szCs w:val="20"/>
        </w:rPr>
        <w:t>rulur. B</w:t>
      </w:r>
      <w:r w:rsidR="007C3B42" w:rsidRPr="007C3B42">
        <w:rPr>
          <w:rFonts w:ascii="Times New Roman" w:hAnsi="Times New Roman"/>
          <w:i/>
          <w:sz w:val="20"/>
          <w:szCs w:val="20"/>
        </w:rPr>
        <w:t>ağımlı değişken üzerind</w:t>
      </w:r>
      <w:r w:rsidR="007C3B42">
        <w:rPr>
          <w:rFonts w:ascii="Times New Roman" w:hAnsi="Times New Roman"/>
          <w:i/>
          <w:sz w:val="20"/>
          <w:szCs w:val="20"/>
        </w:rPr>
        <w:t>e işlem yapılarak bağımlı değişken değerleri belirli</w:t>
      </w:r>
      <w:r w:rsidR="007C3B42" w:rsidRPr="007C3B42">
        <w:rPr>
          <w:rFonts w:ascii="Times New Roman" w:hAnsi="Times New Roman"/>
          <w:i/>
          <w:sz w:val="20"/>
          <w:szCs w:val="20"/>
        </w:rPr>
        <w:t xml:space="preserve"> aralıklara getirilmeye çalışılır. Hesap edilen bu bağımlı değişken değeri, gözlenen bağımlı değişken değeri ile karşılaştırılarak bir hata oranı bulunur. Bu hata oranına göre yapay sinir ağı hücresi, bağımsız değişkenler için yeni ağırlık oranlarını günceller. Böylece</w:t>
      </w:r>
      <w:r w:rsidR="007C3B42">
        <w:rPr>
          <w:rFonts w:ascii="Times New Roman" w:hAnsi="Times New Roman"/>
          <w:i/>
          <w:sz w:val="20"/>
          <w:szCs w:val="20"/>
        </w:rPr>
        <w:t xml:space="preserve"> daha doğru sonuçlar alınabilmesi</w:t>
      </w:r>
      <w:r w:rsidR="007C3B42" w:rsidRPr="007C3B42">
        <w:rPr>
          <w:rFonts w:ascii="Times New Roman" w:hAnsi="Times New Roman"/>
          <w:i/>
          <w:sz w:val="20"/>
          <w:szCs w:val="20"/>
        </w:rPr>
        <w:t xml:space="preserve"> için bir döngü sağlanmaktadır. Ağın öğrenme olayı da bu ağırlıkların güncellenmesi ile meydana gelir.</w:t>
      </w:r>
    </w:p>
    <w:p w:rsidR="008355E9" w:rsidRPr="008355E9" w:rsidRDefault="008355E9" w:rsidP="00EC7E67">
      <w:pPr>
        <w:spacing w:line="240" w:lineRule="auto"/>
        <w:jc w:val="both"/>
        <w:rPr>
          <w:rFonts w:ascii="Times New Roman" w:hAnsi="Times New Roman"/>
          <w:i/>
          <w:sz w:val="20"/>
          <w:szCs w:val="20"/>
        </w:rPr>
      </w:pPr>
      <w:r w:rsidRPr="008355E9">
        <w:rPr>
          <w:rFonts w:ascii="Times New Roman" w:hAnsi="Times New Roman"/>
          <w:b/>
          <w:i/>
          <w:sz w:val="20"/>
          <w:szCs w:val="20"/>
        </w:rPr>
        <w:t>Bulgular:</w:t>
      </w:r>
      <w:r w:rsidR="007213C4">
        <w:rPr>
          <w:rFonts w:ascii="Times New Roman" w:hAnsi="Times New Roman"/>
          <w:i/>
          <w:sz w:val="20"/>
          <w:szCs w:val="20"/>
        </w:rPr>
        <w:t xml:space="preserve"> </w:t>
      </w:r>
      <w:r w:rsidR="00A85550">
        <w:rPr>
          <w:rFonts w:ascii="Times New Roman" w:hAnsi="Times New Roman"/>
          <w:i/>
          <w:sz w:val="20"/>
          <w:szCs w:val="20"/>
        </w:rPr>
        <w:t xml:space="preserve">COVID-19 Vaka Sayısı, Ölüm Sayısı ve </w:t>
      </w:r>
      <w:r w:rsidR="004D493D">
        <w:rPr>
          <w:rFonts w:ascii="Times New Roman" w:hAnsi="Times New Roman"/>
          <w:i/>
          <w:sz w:val="20"/>
          <w:szCs w:val="20"/>
        </w:rPr>
        <w:t>Aşı sayısı verileri kullanılarak ilk aşamada her bir zaman serisi için uygun Box-Jenkins modelleri bulunarak, sonraki dönemler için tahmin değerleri bulunmuşt</w:t>
      </w:r>
      <w:r w:rsidR="00A85550">
        <w:rPr>
          <w:rFonts w:ascii="Times New Roman" w:hAnsi="Times New Roman"/>
          <w:i/>
          <w:sz w:val="20"/>
          <w:szCs w:val="20"/>
        </w:rPr>
        <w:t>ur. Sonraki aşamada,</w:t>
      </w:r>
      <w:r w:rsidR="00526830">
        <w:rPr>
          <w:rFonts w:ascii="Times New Roman" w:hAnsi="Times New Roman"/>
          <w:i/>
          <w:sz w:val="20"/>
          <w:szCs w:val="20"/>
        </w:rPr>
        <w:t xml:space="preserve"> Ölüm</w:t>
      </w:r>
      <w:r w:rsidR="004D493D">
        <w:rPr>
          <w:rFonts w:ascii="Times New Roman" w:hAnsi="Times New Roman"/>
          <w:i/>
          <w:sz w:val="20"/>
          <w:szCs w:val="20"/>
        </w:rPr>
        <w:t xml:space="preserve"> Sayısı</w:t>
      </w:r>
      <w:r w:rsidR="00A85550">
        <w:rPr>
          <w:rFonts w:ascii="Times New Roman" w:hAnsi="Times New Roman"/>
          <w:i/>
          <w:sz w:val="20"/>
          <w:szCs w:val="20"/>
        </w:rPr>
        <w:t xml:space="preserve"> bağımlı değişken ve</w:t>
      </w:r>
      <w:r w:rsidR="00526830">
        <w:rPr>
          <w:rFonts w:ascii="Times New Roman" w:hAnsi="Times New Roman"/>
          <w:i/>
          <w:sz w:val="20"/>
          <w:szCs w:val="20"/>
        </w:rPr>
        <w:t xml:space="preserve"> Vaka</w:t>
      </w:r>
      <w:r w:rsidR="00A85550">
        <w:rPr>
          <w:rFonts w:ascii="Times New Roman" w:hAnsi="Times New Roman"/>
          <w:i/>
          <w:sz w:val="20"/>
          <w:szCs w:val="20"/>
        </w:rPr>
        <w:t xml:space="preserve"> Sayısı ve</w:t>
      </w:r>
      <w:r w:rsidR="004D493D">
        <w:rPr>
          <w:rFonts w:ascii="Times New Roman" w:hAnsi="Times New Roman"/>
          <w:i/>
          <w:sz w:val="20"/>
          <w:szCs w:val="20"/>
        </w:rPr>
        <w:t xml:space="preserve"> Aşı sayısı bağımsız değişken olarak alınarak yapay sinir ağları ile </w:t>
      </w:r>
      <w:r w:rsidR="00A85550">
        <w:rPr>
          <w:rFonts w:ascii="Times New Roman" w:hAnsi="Times New Roman"/>
          <w:i/>
          <w:sz w:val="20"/>
          <w:szCs w:val="20"/>
        </w:rPr>
        <w:t xml:space="preserve">analiz edilmiştir ve </w:t>
      </w:r>
      <w:r w:rsidR="00526830">
        <w:rPr>
          <w:rFonts w:ascii="Times New Roman" w:hAnsi="Times New Roman"/>
          <w:i/>
          <w:sz w:val="20"/>
          <w:szCs w:val="20"/>
        </w:rPr>
        <w:t>Ölüm</w:t>
      </w:r>
      <w:r w:rsidR="004D493D">
        <w:rPr>
          <w:rFonts w:ascii="Times New Roman" w:hAnsi="Times New Roman"/>
          <w:i/>
          <w:sz w:val="20"/>
          <w:szCs w:val="20"/>
        </w:rPr>
        <w:t xml:space="preserve"> Sayısına ait ileri yönelik tahmin değerleri elde edilmiştir.</w:t>
      </w:r>
    </w:p>
    <w:p w:rsidR="008355E9" w:rsidRPr="008355E9" w:rsidRDefault="008355E9" w:rsidP="00EC7E67">
      <w:pPr>
        <w:spacing w:line="240" w:lineRule="auto"/>
        <w:jc w:val="both"/>
        <w:rPr>
          <w:rFonts w:ascii="Times New Roman" w:hAnsi="Times New Roman"/>
          <w:i/>
          <w:sz w:val="20"/>
          <w:szCs w:val="20"/>
        </w:rPr>
      </w:pPr>
      <w:r w:rsidRPr="008355E9">
        <w:rPr>
          <w:rFonts w:ascii="Times New Roman" w:hAnsi="Times New Roman"/>
          <w:b/>
          <w:i/>
          <w:sz w:val="20"/>
          <w:szCs w:val="20"/>
        </w:rPr>
        <w:t>Sonuç:</w:t>
      </w:r>
      <w:r w:rsidR="00A85550">
        <w:rPr>
          <w:rFonts w:ascii="Times New Roman" w:hAnsi="Times New Roman"/>
          <w:i/>
          <w:sz w:val="20"/>
          <w:szCs w:val="20"/>
        </w:rPr>
        <w:t xml:space="preserve"> </w:t>
      </w:r>
      <w:r w:rsidR="00526830">
        <w:rPr>
          <w:rFonts w:ascii="Times New Roman" w:hAnsi="Times New Roman"/>
          <w:i/>
          <w:sz w:val="20"/>
          <w:szCs w:val="20"/>
        </w:rPr>
        <w:t>Ölüm</w:t>
      </w:r>
      <w:r w:rsidR="004D493D">
        <w:rPr>
          <w:rFonts w:ascii="Times New Roman" w:hAnsi="Times New Roman"/>
          <w:i/>
          <w:sz w:val="20"/>
          <w:szCs w:val="20"/>
        </w:rPr>
        <w:t xml:space="preserve"> Sayısının tahmini için kullanılan Box-Jenkins modelleri ve yapay sinir ağları, RMSE değerleri ile karşılaştırılmıştır.</w:t>
      </w:r>
    </w:p>
    <w:p w:rsidR="008355E9" w:rsidRPr="008355E9" w:rsidRDefault="008355E9" w:rsidP="008355E9">
      <w:pPr>
        <w:spacing w:line="240" w:lineRule="auto"/>
        <w:jc w:val="both"/>
        <w:rPr>
          <w:rFonts w:ascii="Times New Roman" w:hAnsi="Times New Roman"/>
          <w:i/>
          <w:sz w:val="20"/>
          <w:szCs w:val="20"/>
        </w:rPr>
      </w:pPr>
      <w:r w:rsidRPr="008355E9">
        <w:rPr>
          <w:rFonts w:ascii="Times New Roman" w:hAnsi="Times New Roman"/>
          <w:b/>
          <w:i/>
          <w:sz w:val="20"/>
          <w:szCs w:val="20"/>
        </w:rPr>
        <w:t xml:space="preserve">Anahtar Kelimeler:  </w:t>
      </w:r>
      <w:r w:rsidR="004D493D">
        <w:rPr>
          <w:rFonts w:ascii="Times New Roman" w:hAnsi="Times New Roman"/>
          <w:i/>
          <w:sz w:val="20"/>
          <w:szCs w:val="20"/>
        </w:rPr>
        <w:t>COVID-19, Zaman Serileri Analizi, Yapay Sinir Ağları, Vaka Sayısı, Aşı Sayısı</w:t>
      </w:r>
    </w:p>
    <w:p w:rsidR="00AD362F" w:rsidRDefault="00AD362F"/>
    <w:p w:rsidR="002A3A2D" w:rsidRDefault="002A3A2D"/>
    <w:p w:rsidR="002A3A2D" w:rsidRDefault="002A3A2D"/>
    <w:p w:rsidR="002A3A2D" w:rsidRDefault="002A3A2D"/>
    <w:p w:rsidR="002A3A2D" w:rsidRDefault="002A3A2D"/>
    <w:p w:rsidR="002A3A2D" w:rsidRDefault="002A3A2D"/>
    <w:p w:rsidR="002A3A2D" w:rsidRDefault="002A3A2D"/>
    <w:p w:rsidR="002A3A2D" w:rsidRPr="00FC120D" w:rsidRDefault="00674EA4" w:rsidP="002A3A2D">
      <w:pPr>
        <w:jc w:val="both"/>
        <w:rPr>
          <w:rFonts w:ascii="Times New Roman" w:hAnsi="Times New Roman"/>
          <w:b/>
          <w:sz w:val="24"/>
          <w:szCs w:val="24"/>
        </w:rPr>
      </w:pPr>
      <w:r>
        <w:rPr>
          <w:rFonts w:ascii="Times New Roman" w:hAnsi="Times New Roman"/>
          <w:b/>
          <w:sz w:val="24"/>
          <w:szCs w:val="24"/>
        </w:rPr>
        <w:lastRenderedPageBreak/>
        <w:t xml:space="preserve">COVID-19 </w:t>
      </w:r>
      <w:proofErr w:type="spellStart"/>
      <w:r w:rsidR="00FC120D">
        <w:rPr>
          <w:rFonts w:ascii="Times New Roman" w:hAnsi="Times New Roman"/>
          <w:b/>
          <w:sz w:val="24"/>
          <w:szCs w:val="24"/>
        </w:rPr>
        <w:t>Number</w:t>
      </w:r>
      <w:proofErr w:type="spellEnd"/>
      <w:r w:rsidR="00FC120D">
        <w:rPr>
          <w:rFonts w:ascii="Times New Roman" w:hAnsi="Times New Roman"/>
          <w:b/>
          <w:sz w:val="24"/>
          <w:szCs w:val="24"/>
        </w:rPr>
        <w:t xml:space="preserve"> of </w:t>
      </w:r>
      <w:proofErr w:type="spellStart"/>
      <w:r w:rsidR="00FC120D">
        <w:rPr>
          <w:rFonts w:ascii="Times New Roman" w:hAnsi="Times New Roman"/>
          <w:b/>
          <w:sz w:val="24"/>
          <w:szCs w:val="24"/>
        </w:rPr>
        <w:t>Cases</w:t>
      </w:r>
      <w:proofErr w:type="spellEnd"/>
      <w:r w:rsidR="00FC120D">
        <w:rPr>
          <w:rFonts w:ascii="Times New Roman" w:hAnsi="Times New Roman"/>
          <w:b/>
          <w:sz w:val="24"/>
          <w:szCs w:val="24"/>
        </w:rPr>
        <w:t xml:space="preserve">, </w:t>
      </w:r>
      <w:proofErr w:type="spellStart"/>
      <w:r>
        <w:rPr>
          <w:rFonts w:ascii="Times New Roman" w:hAnsi="Times New Roman"/>
          <w:b/>
          <w:sz w:val="24"/>
          <w:szCs w:val="24"/>
        </w:rPr>
        <w:t>Number</w:t>
      </w:r>
      <w:proofErr w:type="spellEnd"/>
      <w:r>
        <w:rPr>
          <w:rFonts w:ascii="Times New Roman" w:hAnsi="Times New Roman"/>
          <w:b/>
          <w:sz w:val="24"/>
          <w:szCs w:val="24"/>
        </w:rPr>
        <w:t xml:space="preserve"> of Deaths </w:t>
      </w:r>
      <w:proofErr w:type="spellStart"/>
      <w:r>
        <w:rPr>
          <w:rFonts w:ascii="Times New Roman" w:hAnsi="Times New Roman"/>
          <w:b/>
          <w:sz w:val="24"/>
          <w:szCs w:val="24"/>
        </w:rPr>
        <w:t>and</w:t>
      </w:r>
      <w:proofErr w:type="spellEnd"/>
      <w:r w:rsidR="00FC120D">
        <w:rPr>
          <w:rFonts w:ascii="Times New Roman" w:hAnsi="Times New Roman"/>
          <w:b/>
          <w:sz w:val="24"/>
          <w:szCs w:val="24"/>
        </w:rPr>
        <w:t xml:space="preserve"> Number of Vaccines by Analysis of Time Series and Artificial Neural N</w:t>
      </w:r>
      <w:r w:rsidR="00FC120D" w:rsidRPr="00FC120D">
        <w:rPr>
          <w:rFonts w:ascii="Times New Roman" w:hAnsi="Times New Roman"/>
          <w:b/>
          <w:sz w:val="24"/>
          <w:szCs w:val="24"/>
        </w:rPr>
        <w:t>etworks</w:t>
      </w:r>
    </w:p>
    <w:p w:rsidR="002A3A2D" w:rsidRPr="00C75973" w:rsidRDefault="00FC120D" w:rsidP="002A3A2D">
      <w:pPr>
        <w:rPr>
          <w:rFonts w:ascii="Times New Roman" w:hAnsi="Times New Roman"/>
          <w:b/>
          <w:sz w:val="20"/>
          <w:szCs w:val="20"/>
        </w:rPr>
      </w:pPr>
      <w:r>
        <w:rPr>
          <w:rFonts w:ascii="Times New Roman" w:hAnsi="Times New Roman"/>
          <w:b/>
          <w:sz w:val="20"/>
          <w:szCs w:val="20"/>
        </w:rPr>
        <w:t>Abst</w:t>
      </w:r>
      <w:r w:rsidR="00B27CC7">
        <w:rPr>
          <w:rFonts w:ascii="Times New Roman" w:hAnsi="Times New Roman"/>
          <w:b/>
          <w:sz w:val="20"/>
          <w:szCs w:val="20"/>
        </w:rPr>
        <w:t>r</w:t>
      </w:r>
      <w:r>
        <w:rPr>
          <w:rFonts w:ascii="Times New Roman" w:hAnsi="Times New Roman"/>
          <w:b/>
          <w:sz w:val="20"/>
          <w:szCs w:val="20"/>
        </w:rPr>
        <w:t>act</w:t>
      </w:r>
    </w:p>
    <w:p w:rsidR="002A3A2D" w:rsidRPr="00CA6606" w:rsidRDefault="00CA6606" w:rsidP="002A3A2D">
      <w:pPr>
        <w:autoSpaceDE w:val="0"/>
        <w:autoSpaceDN w:val="0"/>
        <w:adjustRightInd w:val="0"/>
        <w:spacing w:after="0" w:line="240" w:lineRule="auto"/>
        <w:jc w:val="both"/>
        <w:rPr>
          <w:rFonts w:ascii="Times New Roman" w:hAnsi="Times New Roman"/>
          <w:i/>
          <w:sz w:val="20"/>
          <w:szCs w:val="20"/>
        </w:rPr>
      </w:pPr>
      <w:r>
        <w:rPr>
          <w:rFonts w:ascii="Times New Roman" w:hAnsi="Times New Roman"/>
          <w:b/>
          <w:i/>
          <w:sz w:val="20"/>
          <w:szCs w:val="20"/>
        </w:rPr>
        <w:t>Purpose</w:t>
      </w:r>
      <w:r w:rsidR="002A3A2D" w:rsidRPr="008355E9">
        <w:rPr>
          <w:rFonts w:ascii="Times New Roman" w:hAnsi="Times New Roman"/>
          <w:b/>
          <w:i/>
          <w:sz w:val="20"/>
          <w:szCs w:val="20"/>
        </w:rPr>
        <w:t xml:space="preserve">: </w:t>
      </w:r>
      <w:r w:rsidRPr="00CA6606">
        <w:rPr>
          <w:rFonts w:ascii="Times New Roman" w:hAnsi="Times New Roman"/>
          <w:i/>
          <w:sz w:val="20"/>
          <w:szCs w:val="20"/>
        </w:rPr>
        <w:t xml:space="preserve">In the city of China's Wuhan, the new coronavirus (2019-NCOV) infection, which has emerged in December 2019, with various variants and mutations, is spread overall all </w:t>
      </w:r>
      <w:r w:rsidR="00B27CC7">
        <w:rPr>
          <w:rFonts w:ascii="Times New Roman" w:hAnsi="Times New Roman"/>
          <w:i/>
          <w:sz w:val="20"/>
          <w:szCs w:val="20"/>
        </w:rPr>
        <w:t xml:space="preserve">over </w:t>
      </w:r>
      <w:r w:rsidRPr="00CA6606">
        <w:rPr>
          <w:rFonts w:ascii="Times New Roman" w:hAnsi="Times New Roman"/>
          <w:i/>
          <w:sz w:val="20"/>
          <w:szCs w:val="20"/>
        </w:rPr>
        <w:t xml:space="preserve">the world. The negative effects of the global epidemic have shown </w:t>
      </w:r>
      <w:r w:rsidR="00B27CC7">
        <w:rPr>
          <w:rFonts w:ascii="Times New Roman" w:hAnsi="Times New Roman"/>
          <w:i/>
          <w:sz w:val="20"/>
          <w:szCs w:val="20"/>
        </w:rPr>
        <w:t>themselves</w:t>
      </w:r>
      <w:r w:rsidRPr="00CA6606">
        <w:rPr>
          <w:rFonts w:ascii="Times New Roman" w:hAnsi="Times New Roman"/>
          <w:i/>
          <w:sz w:val="20"/>
          <w:szCs w:val="20"/>
        </w:rPr>
        <w:t xml:space="preserve"> in many areas. The speed of infection caused by the 2019-NCOV virus is also very</w:t>
      </w:r>
      <w:r w:rsidR="00821841">
        <w:rPr>
          <w:rFonts w:ascii="Times New Roman" w:hAnsi="Times New Roman"/>
          <w:i/>
          <w:sz w:val="20"/>
          <w:szCs w:val="20"/>
        </w:rPr>
        <w:t xml:space="preserve"> high. </w:t>
      </w:r>
      <w:proofErr w:type="spellStart"/>
      <w:r w:rsidR="00821841">
        <w:rPr>
          <w:rFonts w:ascii="Times New Roman" w:hAnsi="Times New Roman"/>
          <w:i/>
          <w:sz w:val="20"/>
          <w:szCs w:val="20"/>
        </w:rPr>
        <w:t>In</w:t>
      </w:r>
      <w:proofErr w:type="spellEnd"/>
      <w:r w:rsidR="00821841">
        <w:rPr>
          <w:rFonts w:ascii="Times New Roman" w:hAnsi="Times New Roman"/>
          <w:i/>
          <w:sz w:val="20"/>
          <w:szCs w:val="20"/>
        </w:rPr>
        <w:t xml:space="preserve"> </w:t>
      </w:r>
      <w:proofErr w:type="spellStart"/>
      <w:r w:rsidR="00821841">
        <w:rPr>
          <w:rFonts w:ascii="Times New Roman" w:hAnsi="Times New Roman"/>
          <w:i/>
          <w:sz w:val="20"/>
          <w:szCs w:val="20"/>
        </w:rPr>
        <w:t>this</w:t>
      </w:r>
      <w:proofErr w:type="spellEnd"/>
      <w:r w:rsidR="00821841">
        <w:rPr>
          <w:rFonts w:ascii="Times New Roman" w:hAnsi="Times New Roman"/>
          <w:i/>
          <w:sz w:val="20"/>
          <w:szCs w:val="20"/>
        </w:rPr>
        <w:t xml:space="preserve"> </w:t>
      </w:r>
      <w:proofErr w:type="spellStart"/>
      <w:r w:rsidR="00821841">
        <w:rPr>
          <w:rFonts w:ascii="Times New Roman" w:hAnsi="Times New Roman"/>
          <w:i/>
          <w:sz w:val="20"/>
          <w:szCs w:val="20"/>
        </w:rPr>
        <w:t>study</w:t>
      </w:r>
      <w:proofErr w:type="spellEnd"/>
      <w:r w:rsidR="00821841">
        <w:rPr>
          <w:rFonts w:ascii="Times New Roman" w:hAnsi="Times New Roman"/>
          <w:i/>
          <w:sz w:val="20"/>
          <w:szCs w:val="20"/>
        </w:rPr>
        <w:t xml:space="preserve">, </w:t>
      </w:r>
      <w:proofErr w:type="spellStart"/>
      <w:r w:rsidR="00821841">
        <w:rPr>
          <w:rFonts w:ascii="Times New Roman" w:hAnsi="Times New Roman"/>
          <w:i/>
          <w:sz w:val="20"/>
          <w:szCs w:val="20"/>
        </w:rPr>
        <w:t>number</w:t>
      </w:r>
      <w:proofErr w:type="spellEnd"/>
      <w:r w:rsidR="00821841">
        <w:rPr>
          <w:rFonts w:ascii="Times New Roman" w:hAnsi="Times New Roman"/>
          <w:i/>
          <w:sz w:val="20"/>
          <w:szCs w:val="20"/>
        </w:rPr>
        <w:t xml:space="preserve"> of </w:t>
      </w:r>
      <w:proofErr w:type="spellStart"/>
      <w:r w:rsidR="00821841">
        <w:rPr>
          <w:rFonts w:ascii="Times New Roman" w:hAnsi="Times New Roman"/>
          <w:i/>
          <w:sz w:val="20"/>
          <w:szCs w:val="20"/>
        </w:rPr>
        <w:t>cases</w:t>
      </w:r>
      <w:proofErr w:type="spellEnd"/>
      <w:r w:rsidR="00821841">
        <w:rPr>
          <w:rFonts w:ascii="Times New Roman" w:hAnsi="Times New Roman"/>
          <w:i/>
          <w:sz w:val="20"/>
          <w:szCs w:val="20"/>
        </w:rPr>
        <w:t xml:space="preserve"> </w:t>
      </w:r>
      <w:proofErr w:type="spellStart"/>
      <w:r w:rsidR="00821841">
        <w:rPr>
          <w:rFonts w:ascii="Times New Roman" w:hAnsi="Times New Roman"/>
          <w:i/>
          <w:sz w:val="20"/>
          <w:szCs w:val="20"/>
        </w:rPr>
        <w:t>and</w:t>
      </w:r>
      <w:proofErr w:type="spellEnd"/>
      <w:r w:rsidRPr="00CA6606">
        <w:rPr>
          <w:rFonts w:ascii="Times New Roman" w:hAnsi="Times New Roman"/>
          <w:i/>
          <w:sz w:val="20"/>
          <w:szCs w:val="20"/>
        </w:rPr>
        <w:t xml:space="preserve"> </w:t>
      </w:r>
      <w:proofErr w:type="spellStart"/>
      <w:r w:rsidRPr="00CA6606">
        <w:rPr>
          <w:rFonts w:ascii="Times New Roman" w:hAnsi="Times New Roman"/>
          <w:i/>
          <w:sz w:val="20"/>
          <w:szCs w:val="20"/>
        </w:rPr>
        <w:t>number</w:t>
      </w:r>
      <w:proofErr w:type="spellEnd"/>
      <w:r w:rsidRPr="00CA6606">
        <w:rPr>
          <w:rFonts w:ascii="Times New Roman" w:hAnsi="Times New Roman"/>
          <w:i/>
          <w:sz w:val="20"/>
          <w:szCs w:val="20"/>
        </w:rPr>
        <w:t xml:space="preserve"> of </w:t>
      </w:r>
      <w:proofErr w:type="spellStart"/>
      <w:r>
        <w:rPr>
          <w:rFonts w:ascii="Times New Roman" w:hAnsi="Times New Roman"/>
          <w:i/>
          <w:sz w:val="20"/>
          <w:szCs w:val="20"/>
        </w:rPr>
        <w:t>deaths</w:t>
      </w:r>
      <w:proofErr w:type="spellEnd"/>
      <w:r w:rsidR="00382591">
        <w:rPr>
          <w:rFonts w:ascii="Times New Roman" w:hAnsi="Times New Roman"/>
          <w:i/>
          <w:sz w:val="20"/>
          <w:szCs w:val="20"/>
        </w:rPr>
        <w:t>,</w:t>
      </w:r>
      <w:r w:rsidR="00821841">
        <w:rPr>
          <w:rFonts w:ascii="Times New Roman" w:hAnsi="Times New Roman"/>
          <w:i/>
          <w:sz w:val="20"/>
          <w:szCs w:val="20"/>
        </w:rPr>
        <w:t xml:space="preserve"> </w:t>
      </w:r>
      <w:proofErr w:type="spellStart"/>
      <w:proofErr w:type="gramStart"/>
      <w:r w:rsidR="00821841">
        <w:rPr>
          <w:rFonts w:ascii="Times New Roman" w:hAnsi="Times New Roman"/>
          <w:i/>
          <w:sz w:val="20"/>
          <w:szCs w:val="20"/>
        </w:rPr>
        <w:t>and</w:t>
      </w:r>
      <w:proofErr w:type="spellEnd"/>
      <w:r w:rsidR="00821841">
        <w:rPr>
          <w:rFonts w:ascii="Times New Roman" w:hAnsi="Times New Roman"/>
          <w:i/>
          <w:sz w:val="20"/>
          <w:szCs w:val="20"/>
        </w:rPr>
        <w:t xml:space="preserve"> </w:t>
      </w:r>
      <w:r>
        <w:rPr>
          <w:rFonts w:ascii="Times New Roman" w:hAnsi="Times New Roman"/>
          <w:i/>
          <w:sz w:val="20"/>
          <w:szCs w:val="20"/>
        </w:rPr>
        <w:t xml:space="preserve"> </w:t>
      </w:r>
      <w:proofErr w:type="spellStart"/>
      <w:r>
        <w:rPr>
          <w:rFonts w:ascii="Times New Roman" w:hAnsi="Times New Roman"/>
          <w:i/>
          <w:sz w:val="20"/>
          <w:szCs w:val="20"/>
        </w:rPr>
        <w:t>number</w:t>
      </w:r>
      <w:proofErr w:type="spellEnd"/>
      <w:proofErr w:type="gramEnd"/>
      <w:r>
        <w:rPr>
          <w:rFonts w:ascii="Times New Roman" w:hAnsi="Times New Roman"/>
          <w:i/>
          <w:sz w:val="20"/>
          <w:szCs w:val="20"/>
        </w:rPr>
        <w:t xml:space="preserve"> of </w:t>
      </w:r>
      <w:proofErr w:type="spellStart"/>
      <w:r>
        <w:rPr>
          <w:rFonts w:ascii="Times New Roman" w:hAnsi="Times New Roman"/>
          <w:i/>
          <w:sz w:val="20"/>
          <w:szCs w:val="20"/>
        </w:rPr>
        <w:t>vaccines</w:t>
      </w:r>
      <w:proofErr w:type="spellEnd"/>
      <w:r w:rsidRPr="00CA6606">
        <w:rPr>
          <w:rFonts w:ascii="Times New Roman" w:hAnsi="Times New Roman"/>
          <w:i/>
          <w:sz w:val="20"/>
          <w:szCs w:val="20"/>
        </w:rPr>
        <w:t xml:space="preserve"> </w:t>
      </w:r>
      <w:proofErr w:type="spellStart"/>
      <w:r w:rsidRPr="00CA6606">
        <w:rPr>
          <w:rFonts w:ascii="Times New Roman" w:hAnsi="Times New Roman"/>
          <w:i/>
          <w:sz w:val="20"/>
          <w:szCs w:val="20"/>
        </w:rPr>
        <w:t>will</w:t>
      </w:r>
      <w:proofErr w:type="spellEnd"/>
      <w:r w:rsidRPr="00CA6606">
        <w:rPr>
          <w:rFonts w:ascii="Times New Roman" w:hAnsi="Times New Roman"/>
          <w:i/>
          <w:sz w:val="20"/>
          <w:szCs w:val="20"/>
        </w:rPr>
        <w:t xml:space="preserve"> be </w:t>
      </w:r>
      <w:proofErr w:type="spellStart"/>
      <w:r w:rsidRPr="00CA6606">
        <w:rPr>
          <w:rFonts w:ascii="Times New Roman" w:hAnsi="Times New Roman"/>
          <w:i/>
          <w:sz w:val="20"/>
          <w:szCs w:val="20"/>
        </w:rPr>
        <w:t>carried</w:t>
      </w:r>
      <w:proofErr w:type="spellEnd"/>
      <w:r w:rsidRPr="00CA6606">
        <w:rPr>
          <w:rFonts w:ascii="Times New Roman" w:hAnsi="Times New Roman"/>
          <w:i/>
          <w:sz w:val="20"/>
          <w:szCs w:val="20"/>
        </w:rPr>
        <w:t xml:space="preserve"> out using time series analysis and </w:t>
      </w:r>
      <w:r w:rsidR="00B27CC7">
        <w:rPr>
          <w:rFonts w:ascii="Times New Roman" w:hAnsi="Times New Roman"/>
          <w:i/>
          <w:sz w:val="20"/>
          <w:szCs w:val="20"/>
        </w:rPr>
        <w:t xml:space="preserve">the </w:t>
      </w:r>
      <w:r w:rsidRPr="00CA6606">
        <w:rPr>
          <w:rFonts w:ascii="Times New Roman" w:hAnsi="Times New Roman"/>
          <w:i/>
          <w:sz w:val="20"/>
          <w:szCs w:val="20"/>
        </w:rPr>
        <w:t>artificial nerve networks method.</w:t>
      </w:r>
    </w:p>
    <w:p w:rsidR="002A3A2D" w:rsidRPr="008355E9" w:rsidRDefault="002A3A2D" w:rsidP="002A3A2D">
      <w:pPr>
        <w:autoSpaceDE w:val="0"/>
        <w:autoSpaceDN w:val="0"/>
        <w:adjustRightInd w:val="0"/>
        <w:spacing w:after="0" w:line="240" w:lineRule="auto"/>
        <w:jc w:val="both"/>
        <w:rPr>
          <w:rFonts w:ascii="Times New Roman" w:eastAsiaTheme="minorHAnsi" w:hAnsi="Times New Roman"/>
          <w:i/>
          <w:sz w:val="20"/>
          <w:szCs w:val="20"/>
        </w:rPr>
      </w:pPr>
    </w:p>
    <w:p w:rsidR="00A7426C" w:rsidRDefault="00A7426C" w:rsidP="002A3A2D">
      <w:pPr>
        <w:spacing w:line="240" w:lineRule="auto"/>
        <w:jc w:val="both"/>
        <w:rPr>
          <w:rFonts w:ascii="Times New Roman" w:hAnsi="Times New Roman"/>
          <w:i/>
          <w:sz w:val="20"/>
          <w:szCs w:val="20"/>
        </w:rPr>
      </w:pPr>
      <w:r>
        <w:rPr>
          <w:rFonts w:ascii="Times New Roman" w:hAnsi="Times New Roman"/>
          <w:b/>
          <w:i/>
          <w:sz w:val="20"/>
          <w:szCs w:val="20"/>
        </w:rPr>
        <w:t>Methods</w:t>
      </w:r>
      <w:r w:rsidR="002A3A2D" w:rsidRPr="008355E9">
        <w:rPr>
          <w:rFonts w:ascii="Times New Roman" w:hAnsi="Times New Roman"/>
          <w:b/>
          <w:i/>
          <w:sz w:val="20"/>
          <w:szCs w:val="20"/>
        </w:rPr>
        <w:t>:</w:t>
      </w:r>
      <w:r w:rsidR="002A3A2D">
        <w:rPr>
          <w:rFonts w:ascii="Times New Roman" w:hAnsi="Times New Roman"/>
          <w:i/>
          <w:sz w:val="20"/>
          <w:szCs w:val="20"/>
        </w:rPr>
        <w:t xml:space="preserve"> </w:t>
      </w:r>
      <w:r w:rsidRPr="00A7426C">
        <w:rPr>
          <w:rFonts w:ascii="Times New Roman" w:hAnsi="Times New Roman"/>
          <w:i/>
          <w:sz w:val="20"/>
          <w:szCs w:val="20"/>
        </w:rPr>
        <w:t>If the observation values ​​are obtained within a specified time interval, such series are called time series. When t</w:t>
      </w:r>
      <w:r>
        <w:rPr>
          <w:rFonts w:ascii="Times New Roman" w:hAnsi="Times New Roman"/>
          <w:i/>
          <w:sz w:val="20"/>
          <w:szCs w:val="20"/>
        </w:rPr>
        <w:t>he time series contains a discrete</w:t>
      </w:r>
      <w:r w:rsidRPr="00A7426C">
        <w:rPr>
          <w:rFonts w:ascii="Times New Roman" w:hAnsi="Times New Roman"/>
          <w:i/>
          <w:sz w:val="20"/>
          <w:szCs w:val="20"/>
        </w:rPr>
        <w:t xml:space="preserve">, linear and stochastic process, the Box-Jenkins model is called. In the Box-Jenkins model, the dependent variable can be explained by the past term / delayed values ​​and random error terms. The </w:t>
      </w:r>
      <w:r w:rsidR="00B27CC7">
        <w:rPr>
          <w:rFonts w:ascii="Times New Roman" w:hAnsi="Times New Roman"/>
          <w:i/>
          <w:sz w:val="20"/>
          <w:szCs w:val="20"/>
        </w:rPr>
        <w:t>Box-Jenkins models aim</w:t>
      </w:r>
      <w:r w:rsidRPr="00A7426C">
        <w:rPr>
          <w:rFonts w:ascii="Times New Roman" w:hAnsi="Times New Roman"/>
          <w:i/>
          <w:sz w:val="20"/>
          <w:szCs w:val="20"/>
        </w:rPr>
        <w:t xml:space="preserve"> to determine the linear model that contains the least parameter that best matches the time series. Artificial nerve networks are a system that is trying to solve the relevant problems by applying the relationship between dependent and independent variables. Independent variables are multiplied by certain weights and are created dependent variables. The dependent variable values ​​are operated on the dependent variable and are tried to be brought to specific intervals. The calculated dependent variable value has an error rate by comparison with the observed dependent variable value. According to this error rate, the artificial neural network cell is update</w:t>
      </w:r>
      <w:r w:rsidR="00B27CC7">
        <w:rPr>
          <w:rFonts w:ascii="Times New Roman" w:hAnsi="Times New Roman"/>
          <w:i/>
          <w:sz w:val="20"/>
          <w:szCs w:val="20"/>
        </w:rPr>
        <w:t>d</w:t>
      </w:r>
      <w:r w:rsidRPr="00A7426C">
        <w:rPr>
          <w:rFonts w:ascii="Times New Roman" w:hAnsi="Times New Roman"/>
          <w:i/>
          <w:sz w:val="20"/>
          <w:szCs w:val="20"/>
        </w:rPr>
        <w:t xml:space="preserve"> </w:t>
      </w:r>
      <w:r w:rsidR="00B27CC7">
        <w:rPr>
          <w:rFonts w:ascii="Times New Roman" w:hAnsi="Times New Roman"/>
          <w:i/>
          <w:sz w:val="20"/>
          <w:szCs w:val="20"/>
        </w:rPr>
        <w:t xml:space="preserve">with </w:t>
      </w:r>
      <w:r w:rsidRPr="00A7426C">
        <w:rPr>
          <w:rFonts w:ascii="Times New Roman" w:hAnsi="Times New Roman"/>
          <w:i/>
          <w:sz w:val="20"/>
          <w:szCs w:val="20"/>
        </w:rPr>
        <w:t>new weight rates for independent variables. Thus, a loop is provided so that more accurate results can be taken. The learning event of the network also occurs with the updating of these weights.</w:t>
      </w:r>
    </w:p>
    <w:p w:rsidR="00A7426C" w:rsidRDefault="00A7426C" w:rsidP="002A3A2D">
      <w:pPr>
        <w:spacing w:line="240" w:lineRule="auto"/>
        <w:jc w:val="both"/>
        <w:rPr>
          <w:rFonts w:ascii="Times New Roman" w:hAnsi="Times New Roman"/>
          <w:i/>
          <w:sz w:val="20"/>
          <w:szCs w:val="20"/>
        </w:rPr>
      </w:pPr>
      <w:r>
        <w:rPr>
          <w:rFonts w:ascii="Times New Roman" w:hAnsi="Times New Roman"/>
          <w:b/>
          <w:i/>
          <w:sz w:val="20"/>
          <w:szCs w:val="20"/>
        </w:rPr>
        <w:t>Findings</w:t>
      </w:r>
      <w:r w:rsidR="002A3A2D" w:rsidRPr="008355E9">
        <w:rPr>
          <w:rFonts w:ascii="Times New Roman" w:hAnsi="Times New Roman"/>
          <w:b/>
          <w:i/>
          <w:sz w:val="20"/>
          <w:szCs w:val="20"/>
        </w:rPr>
        <w:t>:</w:t>
      </w:r>
      <w:r w:rsidR="002A3A2D">
        <w:rPr>
          <w:rFonts w:ascii="Times New Roman" w:hAnsi="Times New Roman"/>
          <w:i/>
          <w:sz w:val="20"/>
          <w:szCs w:val="20"/>
        </w:rPr>
        <w:t xml:space="preserve"> </w:t>
      </w:r>
      <w:r>
        <w:rPr>
          <w:rFonts w:ascii="Times New Roman" w:hAnsi="Times New Roman"/>
          <w:i/>
          <w:sz w:val="20"/>
          <w:szCs w:val="20"/>
        </w:rPr>
        <w:t xml:space="preserve">COVID-19 </w:t>
      </w:r>
      <w:r w:rsidRPr="00A7426C">
        <w:rPr>
          <w:rFonts w:ascii="Times New Roman" w:hAnsi="Times New Roman"/>
          <w:i/>
          <w:sz w:val="20"/>
          <w:szCs w:val="20"/>
        </w:rPr>
        <w:t>Number of Case</w:t>
      </w:r>
      <w:r>
        <w:rPr>
          <w:rFonts w:ascii="Times New Roman" w:hAnsi="Times New Roman"/>
          <w:i/>
          <w:sz w:val="20"/>
          <w:szCs w:val="20"/>
        </w:rPr>
        <w:t>s</w:t>
      </w:r>
      <w:r w:rsidR="00A85550">
        <w:rPr>
          <w:rFonts w:ascii="Times New Roman" w:hAnsi="Times New Roman"/>
          <w:i/>
          <w:sz w:val="20"/>
          <w:szCs w:val="20"/>
        </w:rPr>
        <w:t>,</w:t>
      </w:r>
      <w:r w:rsidRPr="00A7426C">
        <w:rPr>
          <w:rFonts w:ascii="Times New Roman" w:hAnsi="Times New Roman"/>
          <w:i/>
          <w:sz w:val="20"/>
          <w:szCs w:val="20"/>
        </w:rPr>
        <w:t xml:space="preserve"> Number of D</w:t>
      </w:r>
      <w:r>
        <w:rPr>
          <w:rFonts w:ascii="Times New Roman" w:hAnsi="Times New Roman"/>
          <w:i/>
          <w:sz w:val="20"/>
          <w:szCs w:val="20"/>
        </w:rPr>
        <w:t>eaths</w:t>
      </w:r>
      <w:r w:rsidR="00382591">
        <w:rPr>
          <w:rFonts w:ascii="Times New Roman" w:hAnsi="Times New Roman"/>
          <w:i/>
          <w:sz w:val="20"/>
          <w:szCs w:val="20"/>
        </w:rPr>
        <w:t>,</w:t>
      </w:r>
      <w:r w:rsidR="00A85550">
        <w:rPr>
          <w:rFonts w:ascii="Times New Roman" w:hAnsi="Times New Roman"/>
          <w:i/>
          <w:sz w:val="20"/>
          <w:szCs w:val="20"/>
        </w:rPr>
        <w:t xml:space="preserve"> and</w:t>
      </w:r>
      <w:r>
        <w:rPr>
          <w:rFonts w:ascii="Times New Roman" w:hAnsi="Times New Roman"/>
          <w:i/>
          <w:sz w:val="20"/>
          <w:szCs w:val="20"/>
        </w:rPr>
        <w:t xml:space="preserve"> Number of </w:t>
      </w:r>
      <w:r w:rsidRPr="00A7426C">
        <w:rPr>
          <w:rFonts w:ascii="Times New Roman" w:hAnsi="Times New Roman"/>
          <w:i/>
          <w:sz w:val="20"/>
          <w:szCs w:val="20"/>
        </w:rPr>
        <w:t>Vaccines by using data in the first phase, and the estimation values were found for the subsequent periods for each time</w:t>
      </w:r>
      <w:r w:rsidR="00A85550">
        <w:rPr>
          <w:rFonts w:ascii="Times New Roman" w:hAnsi="Times New Roman"/>
          <w:i/>
          <w:sz w:val="20"/>
          <w:szCs w:val="20"/>
        </w:rPr>
        <w:t xml:space="preserve"> series. In the next stage,</w:t>
      </w:r>
      <w:r w:rsidR="00526830">
        <w:rPr>
          <w:rFonts w:ascii="Times New Roman" w:hAnsi="Times New Roman"/>
          <w:i/>
          <w:sz w:val="20"/>
          <w:szCs w:val="20"/>
        </w:rPr>
        <w:t xml:space="preserve"> </w:t>
      </w:r>
      <w:r w:rsidR="004C6753">
        <w:rPr>
          <w:rFonts w:ascii="Times New Roman" w:hAnsi="Times New Roman"/>
          <w:i/>
          <w:sz w:val="20"/>
          <w:szCs w:val="20"/>
        </w:rPr>
        <w:t xml:space="preserve">the </w:t>
      </w:r>
      <w:r w:rsidR="00526830">
        <w:rPr>
          <w:rFonts w:ascii="Times New Roman" w:hAnsi="Times New Roman"/>
          <w:i/>
          <w:sz w:val="20"/>
          <w:szCs w:val="20"/>
        </w:rPr>
        <w:t>Number of Death</w:t>
      </w:r>
      <w:r w:rsidRPr="00A7426C">
        <w:rPr>
          <w:rFonts w:ascii="Times New Roman" w:hAnsi="Times New Roman"/>
          <w:i/>
          <w:sz w:val="20"/>
          <w:szCs w:val="20"/>
        </w:rPr>
        <w:t xml:space="preserve">s was taken </w:t>
      </w:r>
      <w:r w:rsidR="00A85550">
        <w:rPr>
          <w:rFonts w:ascii="Times New Roman" w:hAnsi="Times New Roman"/>
          <w:i/>
          <w:sz w:val="20"/>
          <w:szCs w:val="20"/>
        </w:rPr>
        <w:t>as a dependent variable</w:t>
      </w:r>
      <w:r w:rsidR="004C6753">
        <w:rPr>
          <w:rFonts w:ascii="Times New Roman" w:hAnsi="Times New Roman"/>
          <w:i/>
          <w:sz w:val="20"/>
          <w:szCs w:val="20"/>
        </w:rPr>
        <w:t>,</w:t>
      </w:r>
      <w:r w:rsidR="00A85550">
        <w:rPr>
          <w:rFonts w:ascii="Times New Roman" w:hAnsi="Times New Roman"/>
          <w:i/>
          <w:sz w:val="20"/>
          <w:szCs w:val="20"/>
        </w:rPr>
        <w:t xml:space="preserve"> and </w:t>
      </w:r>
      <w:r w:rsidR="004C6753">
        <w:rPr>
          <w:rFonts w:ascii="Times New Roman" w:hAnsi="Times New Roman"/>
          <w:i/>
          <w:sz w:val="20"/>
          <w:szCs w:val="20"/>
        </w:rPr>
        <w:t xml:space="preserve">the </w:t>
      </w:r>
      <w:r w:rsidR="00526830">
        <w:rPr>
          <w:rFonts w:ascii="Times New Roman" w:hAnsi="Times New Roman"/>
          <w:i/>
          <w:sz w:val="20"/>
          <w:szCs w:val="20"/>
        </w:rPr>
        <w:t>Number of Case</w:t>
      </w:r>
      <w:r w:rsidR="00A85550">
        <w:rPr>
          <w:rFonts w:ascii="Times New Roman" w:hAnsi="Times New Roman"/>
          <w:i/>
          <w:sz w:val="20"/>
          <w:szCs w:val="20"/>
        </w:rPr>
        <w:t>s and</w:t>
      </w:r>
      <w:r>
        <w:rPr>
          <w:rFonts w:ascii="Times New Roman" w:hAnsi="Times New Roman"/>
          <w:i/>
          <w:sz w:val="20"/>
          <w:szCs w:val="20"/>
        </w:rPr>
        <w:t xml:space="preserve"> Number of V</w:t>
      </w:r>
      <w:r w:rsidRPr="00A7426C">
        <w:rPr>
          <w:rFonts w:ascii="Times New Roman" w:hAnsi="Times New Roman"/>
          <w:i/>
          <w:sz w:val="20"/>
          <w:szCs w:val="20"/>
        </w:rPr>
        <w:t>accines w</w:t>
      </w:r>
      <w:r w:rsidR="004C6753">
        <w:rPr>
          <w:rFonts w:ascii="Times New Roman" w:hAnsi="Times New Roman"/>
          <w:i/>
          <w:sz w:val="20"/>
          <w:szCs w:val="20"/>
        </w:rPr>
        <w:t>as</w:t>
      </w:r>
      <w:r w:rsidRPr="00A7426C">
        <w:rPr>
          <w:rFonts w:ascii="Times New Roman" w:hAnsi="Times New Roman"/>
          <w:i/>
          <w:sz w:val="20"/>
          <w:szCs w:val="20"/>
        </w:rPr>
        <w:t xml:space="preserve"> taken as an independent variable, </w:t>
      </w:r>
      <w:r w:rsidR="00B27CC7">
        <w:rPr>
          <w:rFonts w:ascii="Times New Roman" w:hAnsi="Times New Roman"/>
          <w:i/>
          <w:sz w:val="20"/>
          <w:szCs w:val="20"/>
        </w:rPr>
        <w:t xml:space="preserve">which </w:t>
      </w:r>
      <w:r w:rsidRPr="00A7426C">
        <w:rPr>
          <w:rFonts w:ascii="Times New Roman" w:hAnsi="Times New Roman"/>
          <w:i/>
          <w:sz w:val="20"/>
          <w:szCs w:val="20"/>
        </w:rPr>
        <w:t>w</w:t>
      </w:r>
      <w:r w:rsidR="00B27CC7">
        <w:rPr>
          <w:rFonts w:ascii="Times New Roman" w:hAnsi="Times New Roman"/>
          <w:i/>
          <w:sz w:val="20"/>
          <w:szCs w:val="20"/>
        </w:rPr>
        <w:t>as</w:t>
      </w:r>
      <w:r w:rsidRPr="00A7426C">
        <w:rPr>
          <w:rFonts w:ascii="Times New Roman" w:hAnsi="Times New Roman"/>
          <w:i/>
          <w:sz w:val="20"/>
          <w:szCs w:val="20"/>
        </w:rPr>
        <w:t xml:space="preserve"> analyzed with artificial neural networ</w:t>
      </w:r>
      <w:r w:rsidR="00B27CC7">
        <w:rPr>
          <w:rFonts w:ascii="Times New Roman" w:hAnsi="Times New Roman"/>
          <w:i/>
          <w:sz w:val="20"/>
          <w:szCs w:val="20"/>
        </w:rPr>
        <w:t>ks. The forecast</w:t>
      </w:r>
      <w:r w:rsidR="00A85550">
        <w:rPr>
          <w:rFonts w:ascii="Times New Roman" w:hAnsi="Times New Roman"/>
          <w:i/>
          <w:sz w:val="20"/>
          <w:szCs w:val="20"/>
        </w:rPr>
        <w:t xml:space="preserve"> values of</w:t>
      </w:r>
      <w:r w:rsidR="00526830">
        <w:rPr>
          <w:rFonts w:ascii="Times New Roman" w:hAnsi="Times New Roman"/>
          <w:i/>
          <w:sz w:val="20"/>
          <w:szCs w:val="20"/>
        </w:rPr>
        <w:t xml:space="preserve"> </w:t>
      </w:r>
      <w:r w:rsidR="004C6753">
        <w:rPr>
          <w:rFonts w:ascii="Times New Roman" w:hAnsi="Times New Roman"/>
          <w:i/>
          <w:sz w:val="20"/>
          <w:szCs w:val="20"/>
        </w:rPr>
        <w:t xml:space="preserve">the </w:t>
      </w:r>
      <w:r w:rsidR="00526830">
        <w:rPr>
          <w:rFonts w:ascii="Times New Roman" w:hAnsi="Times New Roman"/>
          <w:i/>
          <w:sz w:val="20"/>
          <w:szCs w:val="20"/>
        </w:rPr>
        <w:t>Number of Death</w:t>
      </w:r>
      <w:r w:rsidRPr="00A7426C">
        <w:rPr>
          <w:rFonts w:ascii="Times New Roman" w:hAnsi="Times New Roman"/>
          <w:i/>
          <w:sz w:val="20"/>
          <w:szCs w:val="20"/>
        </w:rPr>
        <w:t>s were obtained.</w:t>
      </w:r>
    </w:p>
    <w:p w:rsidR="00A7426C" w:rsidRDefault="00A7426C" w:rsidP="002A3A2D">
      <w:pPr>
        <w:spacing w:line="240" w:lineRule="auto"/>
        <w:jc w:val="both"/>
        <w:rPr>
          <w:rFonts w:ascii="Times New Roman" w:hAnsi="Times New Roman"/>
          <w:i/>
          <w:sz w:val="20"/>
          <w:szCs w:val="20"/>
        </w:rPr>
      </w:pPr>
      <w:r>
        <w:rPr>
          <w:rFonts w:ascii="Times New Roman" w:hAnsi="Times New Roman"/>
          <w:b/>
          <w:i/>
          <w:sz w:val="20"/>
          <w:szCs w:val="20"/>
        </w:rPr>
        <w:t>Results</w:t>
      </w:r>
      <w:r w:rsidR="002A3A2D" w:rsidRPr="008355E9">
        <w:rPr>
          <w:rFonts w:ascii="Times New Roman" w:hAnsi="Times New Roman"/>
          <w:b/>
          <w:i/>
          <w:sz w:val="20"/>
          <w:szCs w:val="20"/>
        </w:rPr>
        <w:t>:</w:t>
      </w:r>
      <w:r w:rsidR="002A3A2D">
        <w:rPr>
          <w:rFonts w:ascii="Times New Roman" w:hAnsi="Times New Roman"/>
          <w:i/>
          <w:sz w:val="20"/>
          <w:szCs w:val="20"/>
        </w:rPr>
        <w:t xml:space="preserve"> </w:t>
      </w:r>
      <w:r w:rsidRPr="00A7426C">
        <w:rPr>
          <w:rFonts w:ascii="Times New Roman" w:hAnsi="Times New Roman"/>
          <w:i/>
          <w:sz w:val="20"/>
          <w:szCs w:val="20"/>
        </w:rPr>
        <w:t>It ha</w:t>
      </w:r>
      <w:r>
        <w:rPr>
          <w:rFonts w:ascii="Times New Roman" w:hAnsi="Times New Roman"/>
          <w:i/>
          <w:sz w:val="20"/>
          <w:szCs w:val="20"/>
        </w:rPr>
        <w:t xml:space="preserve">s been used </w:t>
      </w:r>
      <w:r w:rsidR="00B27CC7">
        <w:rPr>
          <w:rFonts w:ascii="Times New Roman" w:hAnsi="Times New Roman"/>
          <w:i/>
          <w:sz w:val="20"/>
          <w:szCs w:val="20"/>
        </w:rPr>
        <w:t>to</w:t>
      </w:r>
      <w:r w:rsidR="00A85550">
        <w:rPr>
          <w:rFonts w:ascii="Times New Roman" w:hAnsi="Times New Roman"/>
          <w:i/>
          <w:sz w:val="20"/>
          <w:szCs w:val="20"/>
        </w:rPr>
        <w:t xml:space="preserve"> estimate</w:t>
      </w:r>
      <w:r w:rsidR="00526830">
        <w:rPr>
          <w:rFonts w:ascii="Times New Roman" w:hAnsi="Times New Roman"/>
          <w:i/>
          <w:sz w:val="20"/>
          <w:szCs w:val="20"/>
        </w:rPr>
        <w:t xml:space="preserve"> </w:t>
      </w:r>
      <w:r w:rsidR="004C6753">
        <w:rPr>
          <w:rFonts w:ascii="Times New Roman" w:hAnsi="Times New Roman"/>
          <w:i/>
          <w:sz w:val="20"/>
          <w:szCs w:val="20"/>
        </w:rPr>
        <w:t xml:space="preserve">the </w:t>
      </w:r>
      <w:r w:rsidR="00526830">
        <w:rPr>
          <w:rFonts w:ascii="Times New Roman" w:hAnsi="Times New Roman"/>
          <w:i/>
          <w:sz w:val="20"/>
          <w:szCs w:val="20"/>
        </w:rPr>
        <w:t>Number of Death</w:t>
      </w:r>
      <w:r>
        <w:rPr>
          <w:rFonts w:ascii="Times New Roman" w:hAnsi="Times New Roman"/>
          <w:i/>
          <w:sz w:val="20"/>
          <w:szCs w:val="20"/>
        </w:rPr>
        <w:t>s, Box-Jenkins models</w:t>
      </w:r>
      <w:r w:rsidR="00382591">
        <w:rPr>
          <w:rFonts w:ascii="Times New Roman" w:hAnsi="Times New Roman"/>
          <w:i/>
          <w:sz w:val="20"/>
          <w:szCs w:val="20"/>
        </w:rPr>
        <w:t>,</w:t>
      </w:r>
      <w:r>
        <w:rPr>
          <w:rFonts w:ascii="Times New Roman" w:hAnsi="Times New Roman"/>
          <w:i/>
          <w:sz w:val="20"/>
          <w:szCs w:val="20"/>
        </w:rPr>
        <w:t xml:space="preserve"> and Artificial Neural N</w:t>
      </w:r>
      <w:r w:rsidRPr="00A7426C">
        <w:rPr>
          <w:rFonts w:ascii="Times New Roman" w:hAnsi="Times New Roman"/>
          <w:i/>
          <w:sz w:val="20"/>
          <w:szCs w:val="20"/>
        </w:rPr>
        <w:t>etworks w</w:t>
      </w:r>
      <w:r w:rsidR="004C6753">
        <w:rPr>
          <w:rFonts w:ascii="Times New Roman" w:hAnsi="Times New Roman"/>
          <w:i/>
          <w:sz w:val="20"/>
          <w:szCs w:val="20"/>
        </w:rPr>
        <w:t>as</w:t>
      </w:r>
      <w:r w:rsidRPr="00A7426C">
        <w:rPr>
          <w:rFonts w:ascii="Times New Roman" w:hAnsi="Times New Roman"/>
          <w:i/>
          <w:sz w:val="20"/>
          <w:szCs w:val="20"/>
        </w:rPr>
        <w:t xml:space="preserve"> compared with R</w:t>
      </w:r>
      <w:r>
        <w:rPr>
          <w:rFonts w:ascii="Times New Roman" w:hAnsi="Times New Roman"/>
          <w:i/>
          <w:sz w:val="20"/>
          <w:szCs w:val="20"/>
        </w:rPr>
        <w:t>MSE</w:t>
      </w:r>
      <w:r w:rsidRPr="00A7426C">
        <w:rPr>
          <w:rFonts w:ascii="Times New Roman" w:hAnsi="Times New Roman"/>
          <w:i/>
          <w:sz w:val="20"/>
          <w:szCs w:val="20"/>
        </w:rPr>
        <w:t>.</w:t>
      </w:r>
    </w:p>
    <w:p w:rsidR="002A3A2D" w:rsidRDefault="00A7426C" w:rsidP="002A3A2D">
      <w:pPr>
        <w:spacing w:line="240" w:lineRule="auto"/>
        <w:jc w:val="both"/>
        <w:rPr>
          <w:rFonts w:ascii="Times New Roman" w:hAnsi="Times New Roman"/>
          <w:i/>
          <w:sz w:val="20"/>
          <w:szCs w:val="20"/>
        </w:rPr>
      </w:pPr>
      <w:r>
        <w:rPr>
          <w:rFonts w:ascii="Times New Roman" w:hAnsi="Times New Roman"/>
          <w:b/>
          <w:i/>
          <w:sz w:val="20"/>
          <w:szCs w:val="20"/>
        </w:rPr>
        <w:t>Keywords</w:t>
      </w:r>
      <w:r w:rsidR="002A3A2D" w:rsidRPr="008355E9">
        <w:rPr>
          <w:rFonts w:ascii="Times New Roman" w:hAnsi="Times New Roman"/>
          <w:b/>
          <w:i/>
          <w:sz w:val="20"/>
          <w:szCs w:val="20"/>
        </w:rPr>
        <w:t xml:space="preserve">:  </w:t>
      </w:r>
      <w:r w:rsidR="002A3A2D">
        <w:rPr>
          <w:rFonts w:ascii="Times New Roman" w:hAnsi="Times New Roman"/>
          <w:i/>
          <w:sz w:val="20"/>
          <w:szCs w:val="20"/>
        </w:rPr>
        <w:t>COVID-19,</w:t>
      </w:r>
      <w:r>
        <w:rPr>
          <w:rFonts w:ascii="Times New Roman" w:hAnsi="Times New Roman"/>
          <w:i/>
          <w:sz w:val="20"/>
          <w:szCs w:val="20"/>
        </w:rPr>
        <w:t xml:space="preserve"> Time Series Analysis, Artificial Neural Network, Number of Cases, Number of Vaccines</w:t>
      </w:r>
    </w:p>
    <w:p w:rsidR="00457C29" w:rsidRDefault="00457C29" w:rsidP="002A3A2D">
      <w:pPr>
        <w:spacing w:line="240" w:lineRule="auto"/>
        <w:jc w:val="both"/>
        <w:rPr>
          <w:rFonts w:ascii="Times New Roman" w:hAnsi="Times New Roman"/>
          <w:sz w:val="20"/>
          <w:szCs w:val="20"/>
        </w:rPr>
      </w:pPr>
    </w:p>
    <w:p w:rsidR="00457C29" w:rsidRDefault="00457C29" w:rsidP="002A3A2D">
      <w:pPr>
        <w:spacing w:line="240" w:lineRule="auto"/>
        <w:jc w:val="both"/>
        <w:rPr>
          <w:rFonts w:ascii="Times New Roman" w:hAnsi="Times New Roman"/>
          <w:sz w:val="20"/>
          <w:szCs w:val="20"/>
        </w:rPr>
      </w:pPr>
    </w:p>
    <w:p w:rsidR="00457C29" w:rsidRDefault="00457C29" w:rsidP="002A3A2D">
      <w:pPr>
        <w:spacing w:line="240" w:lineRule="auto"/>
        <w:jc w:val="both"/>
        <w:rPr>
          <w:rFonts w:ascii="Times New Roman" w:hAnsi="Times New Roman"/>
          <w:sz w:val="20"/>
          <w:szCs w:val="20"/>
        </w:rPr>
      </w:pPr>
    </w:p>
    <w:p w:rsidR="00457C29" w:rsidRDefault="00457C29" w:rsidP="002A3A2D">
      <w:pPr>
        <w:spacing w:line="240" w:lineRule="auto"/>
        <w:jc w:val="both"/>
        <w:rPr>
          <w:rFonts w:ascii="Times New Roman" w:hAnsi="Times New Roman"/>
          <w:sz w:val="20"/>
          <w:szCs w:val="20"/>
        </w:rPr>
      </w:pPr>
    </w:p>
    <w:p w:rsidR="00457C29" w:rsidRDefault="00457C29" w:rsidP="002A3A2D">
      <w:pPr>
        <w:spacing w:line="240" w:lineRule="auto"/>
        <w:jc w:val="both"/>
        <w:rPr>
          <w:rFonts w:ascii="Times New Roman" w:hAnsi="Times New Roman"/>
          <w:sz w:val="20"/>
          <w:szCs w:val="20"/>
        </w:rPr>
      </w:pPr>
    </w:p>
    <w:p w:rsidR="00457C29" w:rsidRDefault="00457C29" w:rsidP="002A3A2D">
      <w:pPr>
        <w:spacing w:line="240" w:lineRule="auto"/>
        <w:jc w:val="both"/>
        <w:rPr>
          <w:rFonts w:ascii="Times New Roman" w:hAnsi="Times New Roman"/>
          <w:sz w:val="20"/>
          <w:szCs w:val="20"/>
        </w:rPr>
      </w:pPr>
    </w:p>
    <w:p w:rsidR="00457C29" w:rsidRDefault="00457C29" w:rsidP="002A3A2D">
      <w:pPr>
        <w:spacing w:line="240" w:lineRule="auto"/>
        <w:jc w:val="both"/>
        <w:rPr>
          <w:rFonts w:ascii="Times New Roman" w:hAnsi="Times New Roman"/>
          <w:sz w:val="20"/>
          <w:szCs w:val="20"/>
        </w:rPr>
      </w:pPr>
    </w:p>
    <w:p w:rsidR="00457C29" w:rsidRDefault="00457C29" w:rsidP="002A3A2D">
      <w:pPr>
        <w:spacing w:line="240" w:lineRule="auto"/>
        <w:jc w:val="both"/>
        <w:rPr>
          <w:rFonts w:ascii="Times New Roman" w:hAnsi="Times New Roman"/>
          <w:sz w:val="20"/>
          <w:szCs w:val="20"/>
        </w:rPr>
      </w:pPr>
    </w:p>
    <w:p w:rsidR="00457C29" w:rsidRDefault="00457C29" w:rsidP="002A3A2D">
      <w:pPr>
        <w:spacing w:line="240" w:lineRule="auto"/>
        <w:jc w:val="both"/>
        <w:rPr>
          <w:rFonts w:ascii="Times New Roman" w:hAnsi="Times New Roman"/>
          <w:sz w:val="20"/>
          <w:szCs w:val="20"/>
        </w:rPr>
      </w:pPr>
    </w:p>
    <w:p w:rsidR="00457C29" w:rsidRDefault="00457C29" w:rsidP="002A3A2D">
      <w:pPr>
        <w:spacing w:line="240" w:lineRule="auto"/>
        <w:jc w:val="both"/>
        <w:rPr>
          <w:rFonts w:ascii="Times New Roman" w:hAnsi="Times New Roman"/>
          <w:sz w:val="20"/>
          <w:szCs w:val="20"/>
        </w:rPr>
      </w:pPr>
    </w:p>
    <w:p w:rsidR="00457C29" w:rsidRDefault="00457C29" w:rsidP="002A3A2D">
      <w:pPr>
        <w:spacing w:line="240" w:lineRule="auto"/>
        <w:jc w:val="both"/>
        <w:rPr>
          <w:rFonts w:ascii="Times New Roman" w:hAnsi="Times New Roman"/>
          <w:sz w:val="20"/>
          <w:szCs w:val="20"/>
        </w:rPr>
      </w:pPr>
    </w:p>
    <w:p w:rsidR="00457C29" w:rsidRDefault="00457C29" w:rsidP="002A3A2D">
      <w:pPr>
        <w:spacing w:line="240" w:lineRule="auto"/>
        <w:jc w:val="both"/>
        <w:rPr>
          <w:rFonts w:ascii="Times New Roman" w:hAnsi="Times New Roman"/>
          <w:sz w:val="20"/>
          <w:szCs w:val="20"/>
        </w:rPr>
      </w:pPr>
    </w:p>
    <w:p w:rsidR="00457C29" w:rsidRDefault="00457C29" w:rsidP="002A3A2D">
      <w:pPr>
        <w:spacing w:line="240" w:lineRule="auto"/>
        <w:jc w:val="both"/>
        <w:rPr>
          <w:rFonts w:ascii="Times New Roman" w:hAnsi="Times New Roman"/>
          <w:sz w:val="20"/>
          <w:szCs w:val="20"/>
        </w:rPr>
      </w:pPr>
    </w:p>
    <w:p w:rsidR="00457C29" w:rsidRDefault="00457C29" w:rsidP="002A3A2D">
      <w:pPr>
        <w:spacing w:line="240" w:lineRule="auto"/>
        <w:jc w:val="both"/>
        <w:rPr>
          <w:rFonts w:ascii="Times New Roman" w:hAnsi="Times New Roman"/>
          <w:sz w:val="20"/>
          <w:szCs w:val="20"/>
        </w:rPr>
      </w:pPr>
    </w:p>
    <w:p w:rsidR="00363C73" w:rsidRDefault="00363C73" w:rsidP="002A3A2D">
      <w:pPr>
        <w:spacing w:line="240" w:lineRule="auto"/>
        <w:jc w:val="both"/>
        <w:rPr>
          <w:rFonts w:ascii="Times New Roman" w:hAnsi="Times New Roman"/>
          <w:b/>
          <w:sz w:val="24"/>
          <w:szCs w:val="24"/>
        </w:rPr>
      </w:pPr>
      <w:r>
        <w:rPr>
          <w:rFonts w:ascii="Times New Roman" w:hAnsi="Times New Roman"/>
          <w:b/>
          <w:sz w:val="24"/>
          <w:szCs w:val="24"/>
        </w:rPr>
        <w:lastRenderedPageBreak/>
        <w:t>1.Giriş</w:t>
      </w:r>
    </w:p>
    <w:p w:rsidR="006818E2" w:rsidRPr="006818E2" w:rsidRDefault="00853BE4" w:rsidP="006818E2">
      <w:pPr>
        <w:spacing w:line="240" w:lineRule="auto"/>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ailesi (</w:t>
      </w:r>
      <w:proofErr w:type="spellStart"/>
      <w:r>
        <w:rPr>
          <w:rFonts w:ascii="Times New Roman" w:hAnsi="Times New Roman"/>
          <w:sz w:val="24"/>
          <w:szCs w:val="24"/>
        </w:rPr>
        <w:t>CoV</w:t>
      </w:r>
      <w:proofErr w:type="spellEnd"/>
      <w:r>
        <w:rPr>
          <w:rFonts w:ascii="Times New Roman" w:hAnsi="Times New Roman"/>
          <w:sz w:val="24"/>
          <w:szCs w:val="24"/>
        </w:rPr>
        <w:t xml:space="preserve">), </w:t>
      </w:r>
      <w:r w:rsidR="008A651D">
        <w:rPr>
          <w:rFonts w:ascii="Times New Roman" w:hAnsi="Times New Roman"/>
          <w:sz w:val="24"/>
          <w:szCs w:val="24"/>
        </w:rPr>
        <w:t xml:space="preserve">toplumda sıklıkla görülen ve </w:t>
      </w:r>
      <w:r>
        <w:rPr>
          <w:rFonts w:ascii="Times New Roman" w:hAnsi="Times New Roman"/>
          <w:sz w:val="24"/>
          <w:szCs w:val="24"/>
        </w:rPr>
        <w:t xml:space="preserve">soğuk </w:t>
      </w:r>
      <w:r w:rsidRPr="00853BE4">
        <w:rPr>
          <w:rFonts w:ascii="Times New Roman" w:hAnsi="Times New Roman"/>
          <w:sz w:val="24"/>
          <w:szCs w:val="24"/>
        </w:rPr>
        <w:t>algınlığı</w:t>
      </w:r>
      <w:r>
        <w:rPr>
          <w:rFonts w:ascii="Times New Roman" w:hAnsi="Times New Roman"/>
          <w:sz w:val="24"/>
          <w:szCs w:val="24"/>
        </w:rPr>
        <w:t xml:space="preserve"> </w:t>
      </w:r>
      <w:r w:rsidR="008A651D">
        <w:rPr>
          <w:rFonts w:ascii="Times New Roman" w:hAnsi="Times New Roman"/>
          <w:sz w:val="24"/>
          <w:szCs w:val="24"/>
        </w:rPr>
        <w:t xml:space="preserve">olarak adlandırılan hastalığa sebep olan geniş bir virüs ailesidir. </w:t>
      </w:r>
      <w:proofErr w:type="spellStart"/>
      <w:r w:rsidR="006818E2">
        <w:rPr>
          <w:rFonts w:ascii="Times New Roman" w:hAnsi="Times New Roman"/>
          <w:sz w:val="24"/>
          <w:szCs w:val="24"/>
        </w:rPr>
        <w:t>Koronavirüslerin</w:t>
      </w:r>
      <w:proofErr w:type="spellEnd"/>
      <w:r w:rsidR="006818E2">
        <w:rPr>
          <w:rFonts w:ascii="Times New Roman" w:hAnsi="Times New Roman"/>
          <w:sz w:val="24"/>
          <w:szCs w:val="24"/>
        </w:rPr>
        <w:t xml:space="preserve"> bir</w:t>
      </w:r>
      <w:r w:rsidR="006818E2" w:rsidRPr="006818E2">
        <w:rPr>
          <w:rFonts w:ascii="Times New Roman" w:hAnsi="Times New Roman"/>
          <w:sz w:val="24"/>
          <w:szCs w:val="24"/>
        </w:rPr>
        <w:t>çok çeşidi söz</w:t>
      </w:r>
      <w:r w:rsidR="006818E2">
        <w:rPr>
          <w:rFonts w:ascii="Times New Roman" w:hAnsi="Times New Roman"/>
          <w:sz w:val="24"/>
          <w:szCs w:val="24"/>
        </w:rPr>
        <w:t xml:space="preserve"> </w:t>
      </w:r>
      <w:r w:rsidR="006818E2" w:rsidRPr="006818E2">
        <w:rPr>
          <w:rFonts w:ascii="Times New Roman" w:hAnsi="Times New Roman"/>
          <w:sz w:val="24"/>
          <w:szCs w:val="24"/>
        </w:rPr>
        <w:t xml:space="preserve">konusudur. Bunlardan bazıları insanlarda bulunan ve insandan insana kolaylıkla bulaşabilen türleridir. Bu türler </w:t>
      </w:r>
      <w:proofErr w:type="spellStart"/>
      <w:r w:rsidR="006818E2" w:rsidRPr="006818E2">
        <w:rPr>
          <w:rFonts w:ascii="Times New Roman" w:hAnsi="Times New Roman"/>
          <w:sz w:val="24"/>
          <w:szCs w:val="24"/>
        </w:rPr>
        <w:t>litaratürde</w:t>
      </w:r>
      <w:proofErr w:type="spellEnd"/>
      <w:r w:rsidR="006818E2" w:rsidRPr="006818E2">
        <w:rPr>
          <w:rFonts w:ascii="Times New Roman" w:hAnsi="Times New Roman"/>
          <w:sz w:val="24"/>
          <w:szCs w:val="24"/>
        </w:rPr>
        <w:t xml:space="preserve"> HCoV-229E, HCoV-OC43, HCoV-NL63 ve HKU1-CoV şeklinde kodlanmıştır. 2019 yılının sonunda Dünya Sağlık Örgütü (DSÖ) Çin Ülke Ofisi, Çin’in </w:t>
      </w:r>
      <w:proofErr w:type="spellStart"/>
      <w:r w:rsidR="006818E2" w:rsidRPr="006818E2">
        <w:rPr>
          <w:rFonts w:ascii="Times New Roman" w:hAnsi="Times New Roman"/>
          <w:sz w:val="24"/>
          <w:szCs w:val="24"/>
        </w:rPr>
        <w:t>Hubei</w:t>
      </w:r>
      <w:proofErr w:type="spellEnd"/>
      <w:r w:rsidR="006818E2" w:rsidRPr="006818E2">
        <w:rPr>
          <w:rFonts w:ascii="Times New Roman" w:hAnsi="Times New Roman"/>
          <w:sz w:val="24"/>
          <w:szCs w:val="24"/>
        </w:rPr>
        <w:t xml:space="preserve"> eyaletinin </w:t>
      </w:r>
      <w:proofErr w:type="spellStart"/>
      <w:r w:rsidR="006818E2" w:rsidRPr="006818E2">
        <w:rPr>
          <w:rFonts w:ascii="Times New Roman" w:hAnsi="Times New Roman"/>
          <w:sz w:val="24"/>
          <w:szCs w:val="24"/>
        </w:rPr>
        <w:t>Wuhan</w:t>
      </w:r>
      <w:proofErr w:type="spellEnd"/>
      <w:r w:rsidR="006818E2" w:rsidRPr="006818E2">
        <w:rPr>
          <w:rFonts w:ascii="Times New Roman" w:hAnsi="Times New Roman"/>
          <w:sz w:val="24"/>
          <w:szCs w:val="24"/>
        </w:rPr>
        <w:t xml:space="preserve"> şehrinde etiyolojisi bilinmeyen hastalık vakalarını bildirmiştir. Bu hastalığa neden olan virüs 7 Ocak 2020’de tarihinde daha önce tespit edilmemiş bir </w:t>
      </w:r>
      <w:proofErr w:type="spellStart"/>
      <w:r w:rsidR="006818E2" w:rsidRPr="006818E2">
        <w:rPr>
          <w:rFonts w:ascii="Times New Roman" w:hAnsi="Times New Roman"/>
          <w:sz w:val="24"/>
          <w:szCs w:val="24"/>
        </w:rPr>
        <w:t>koranavirüs</w:t>
      </w:r>
      <w:proofErr w:type="spellEnd"/>
      <w:r w:rsidR="006818E2" w:rsidRPr="006818E2">
        <w:rPr>
          <w:rFonts w:ascii="Times New Roman" w:hAnsi="Times New Roman"/>
          <w:sz w:val="24"/>
          <w:szCs w:val="24"/>
        </w:rPr>
        <w:t xml:space="preserve"> türü olarak nitelendirilmiş ve bu yeni </w:t>
      </w:r>
      <w:proofErr w:type="spellStart"/>
      <w:r w:rsidR="006818E2" w:rsidRPr="006818E2">
        <w:rPr>
          <w:rFonts w:ascii="Times New Roman" w:hAnsi="Times New Roman"/>
          <w:sz w:val="24"/>
          <w:szCs w:val="24"/>
        </w:rPr>
        <w:t>koronavirüs</w:t>
      </w:r>
      <w:proofErr w:type="spellEnd"/>
      <w:r w:rsidR="006818E2" w:rsidRPr="006818E2">
        <w:rPr>
          <w:rFonts w:ascii="Times New Roman" w:hAnsi="Times New Roman"/>
          <w:sz w:val="24"/>
          <w:szCs w:val="24"/>
        </w:rPr>
        <w:t xml:space="preserve"> türü (2019-nCoV) olarak tanımlanmıştır. Dünya’da hızla yayılmasının ardından bu tip </w:t>
      </w:r>
      <w:proofErr w:type="spellStart"/>
      <w:r w:rsidR="006818E2" w:rsidRPr="006818E2">
        <w:rPr>
          <w:rFonts w:ascii="Times New Roman" w:hAnsi="Times New Roman"/>
          <w:sz w:val="24"/>
          <w:szCs w:val="24"/>
        </w:rPr>
        <w:t>koranavirüsün</w:t>
      </w:r>
      <w:proofErr w:type="spellEnd"/>
      <w:r w:rsidR="006818E2" w:rsidRPr="006818E2">
        <w:rPr>
          <w:rFonts w:ascii="Times New Roman" w:hAnsi="Times New Roman"/>
          <w:sz w:val="24"/>
          <w:szCs w:val="24"/>
        </w:rPr>
        <w:t xml:space="preserve"> sebep olduğu hastalık COVID-19 olarak adlandırılmıştır. </w:t>
      </w:r>
    </w:p>
    <w:p w:rsidR="006818E2" w:rsidRPr="006818E2" w:rsidRDefault="006818E2" w:rsidP="006818E2">
      <w:pPr>
        <w:spacing w:line="240" w:lineRule="auto"/>
        <w:jc w:val="both"/>
        <w:rPr>
          <w:rFonts w:ascii="Times New Roman" w:hAnsi="Times New Roman"/>
          <w:sz w:val="24"/>
          <w:szCs w:val="24"/>
        </w:rPr>
      </w:pPr>
      <w:r w:rsidRPr="006818E2">
        <w:rPr>
          <w:rFonts w:ascii="Times New Roman" w:hAnsi="Times New Roman"/>
          <w:sz w:val="24"/>
          <w:szCs w:val="24"/>
        </w:rPr>
        <w:t>2019-nCoV virüsünün ilk tespit edildiği şekli bu zamana kadar çok farklılaşmıştır. Başlangıçtan bu yana, bulaşma şekilleri,</w:t>
      </w:r>
      <w:r>
        <w:rPr>
          <w:rFonts w:ascii="Times New Roman" w:hAnsi="Times New Roman"/>
          <w:sz w:val="24"/>
          <w:szCs w:val="24"/>
        </w:rPr>
        <w:t xml:space="preserve"> özellikleri, yapısına dair bir</w:t>
      </w:r>
      <w:r w:rsidRPr="006818E2">
        <w:rPr>
          <w:rFonts w:ascii="Times New Roman" w:hAnsi="Times New Roman"/>
          <w:sz w:val="24"/>
          <w:szCs w:val="24"/>
        </w:rPr>
        <w:t xml:space="preserve">çok bilgiye ulaşılabilmiş olmasına karşın, geçirdiği mutasyonlar, farklı coğrafi bölgelerdeki görülme şekillerine dair bilgiler hala aydınlatılamamıştır. 2019 yılının sonunda görülmeye başlayan bu virüs nedeniyle ortaya çıkan hastaların sayısının artması, </w:t>
      </w:r>
      <w:proofErr w:type="gramStart"/>
      <w:r w:rsidRPr="006818E2">
        <w:rPr>
          <w:rFonts w:ascii="Times New Roman" w:hAnsi="Times New Roman"/>
          <w:sz w:val="24"/>
          <w:szCs w:val="24"/>
        </w:rPr>
        <w:t>bir çok</w:t>
      </w:r>
      <w:proofErr w:type="gramEnd"/>
      <w:r w:rsidRPr="006818E2">
        <w:rPr>
          <w:rFonts w:ascii="Times New Roman" w:hAnsi="Times New Roman"/>
          <w:sz w:val="24"/>
          <w:szCs w:val="24"/>
        </w:rPr>
        <w:t xml:space="preserve"> ülkede yaygın olarak görülmeye başlanması nedeniyle 11 Mart 2020 tarihinde DSÖ tarafından küresel salgın olarak nitelendirilmiştir. Günümüze kadar hala dünyadaki en temel problemlerin başında gelmektedir. Bu sağlık problemi nedeniyle ülkemizde de çeşitli çalışmalar başlatılmıştır. Türkiye’de ilk vaka, 11 Mart 2020’de görülmüştür. Ancak bu konu ile ilgili olarak yapılan çalışmalar ülkemizde 11 Ocak 2020 tarihinde başlamıştır. Ülke genelinde salgının kontrol altına alınmasından aşılama sürecine kadar birçok boyutta çalışmanın yürütüldüğü görülmektedir. Bu amaçla T.C. Sağlık Bakanlığı tarafından Bilimsel Danışma Kurulunu oluşturmuştur. (T.C. Sağlık Bakanlığı, 2020).</w:t>
      </w:r>
    </w:p>
    <w:p w:rsidR="006818E2" w:rsidRPr="006818E2" w:rsidRDefault="006818E2" w:rsidP="006818E2">
      <w:pPr>
        <w:spacing w:line="240" w:lineRule="auto"/>
        <w:jc w:val="both"/>
        <w:rPr>
          <w:rFonts w:ascii="Times New Roman" w:hAnsi="Times New Roman"/>
          <w:sz w:val="24"/>
          <w:szCs w:val="24"/>
        </w:rPr>
      </w:pPr>
      <w:r w:rsidRPr="006818E2">
        <w:rPr>
          <w:rFonts w:ascii="Times New Roman" w:hAnsi="Times New Roman"/>
          <w:sz w:val="24"/>
          <w:szCs w:val="24"/>
        </w:rPr>
        <w:t xml:space="preserve">2019-nCoV virüsü sağlığı tehdit eden bir </w:t>
      </w:r>
      <w:proofErr w:type="gramStart"/>
      <w:r w:rsidRPr="006818E2">
        <w:rPr>
          <w:rFonts w:ascii="Times New Roman" w:hAnsi="Times New Roman"/>
          <w:sz w:val="24"/>
          <w:szCs w:val="24"/>
        </w:rPr>
        <w:t>enfeksiyon</w:t>
      </w:r>
      <w:proofErr w:type="gramEnd"/>
      <w:r w:rsidRPr="006818E2">
        <w:rPr>
          <w:rFonts w:ascii="Times New Roman" w:hAnsi="Times New Roman"/>
          <w:sz w:val="24"/>
          <w:szCs w:val="24"/>
        </w:rPr>
        <w:t xml:space="preserve"> kaynağı olmasına rağmen hızlı yayılımı, ilacının bulunmaması, ölüm riskinin yüksek olması gibi nedenlerle, ülkelerin yönetimsel ve iktisadi koşullarını da derinden etkilemiştir.</w:t>
      </w:r>
    </w:p>
    <w:p w:rsidR="006818E2" w:rsidRPr="006818E2" w:rsidRDefault="006818E2" w:rsidP="006818E2">
      <w:pPr>
        <w:spacing w:line="240" w:lineRule="auto"/>
        <w:jc w:val="both"/>
        <w:rPr>
          <w:rFonts w:ascii="Times New Roman" w:hAnsi="Times New Roman"/>
          <w:sz w:val="24"/>
          <w:szCs w:val="24"/>
        </w:rPr>
      </w:pPr>
      <w:r w:rsidRPr="006818E2">
        <w:rPr>
          <w:rFonts w:ascii="Times New Roman" w:hAnsi="Times New Roman"/>
          <w:sz w:val="24"/>
          <w:szCs w:val="24"/>
        </w:rPr>
        <w:t xml:space="preserve"> Bu salgın ülkelerin gelişmişli</w:t>
      </w:r>
      <w:r>
        <w:rPr>
          <w:rFonts w:ascii="Times New Roman" w:hAnsi="Times New Roman"/>
          <w:sz w:val="24"/>
          <w:szCs w:val="24"/>
        </w:rPr>
        <w:t>k düzeylerine bakılmaksızın bir</w:t>
      </w:r>
      <w:r w:rsidRPr="006818E2">
        <w:rPr>
          <w:rFonts w:ascii="Times New Roman" w:hAnsi="Times New Roman"/>
          <w:sz w:val="24"/>
          <w:szCs w:val="24"/>
        </w:rPr>
        <w:t xml:space="preserve">çok ülkeyi yönetimsel açıdan oldukça zor durumda bırakmıştır. İngiltere gibi gelişmiş bir ülke dahi salgının bilinmeyenlerini yönetme konusunda sorunlar yaşamış, ülkedeki istikrar, sağlık </w:t>
      </w:r>
      <w:r>
        <w:rPr>
          <w:rFonts w:ascii="Times New Roman" w:hAnsi="Times New Roman"/>
          <w:sz w:val="24"/>
          <w:szCs w:val="24"/>
        </w:rPr>
        <w:t xml:space="preserve">hizmetleri ve bilgilendirmeler </w:t>
      </w:r>
      <w:r w:rsidRPr="006818E2">
        <w:rPr>
          <w:rFonts w:ascii="Times New Roman" w:hAnsi="Times New Roman"/>
          <w:sz w:val="24"/>
          <w:szCs w:val="24"/>
        </w:rPr>
        <w:t>eksik kalabilmiştir. Bu durum ülkelerin yaygın sağlık hizmeti vermesini sağlayacak sistemlerini yeniden gözden geçirmesine, salgın durumunda karşılaşılabilecek durumlar hakkında bir yol haritası oluşturmasının gerekliliğinin sorgulanmasına olanak vermiştir. Bu salgın, dünya üzerindeki milyarlarca insanın sağlık,</w:t>
      </w:r>
      <w:r>
        <w:rPr>
          <w:rFonts w:ascii="Times New Roman" w:hAnsi="Times New Roman"/>
          <w:sz w:val="24"/>
          <w:szCs w:val="24"/>
        </w:rPr>
        <w:t xml:space="preserve"> ekonomi, sosyal hayat gibi bir</w:t>
      </w:r>
      <w:r w:rsidRPr="006818E2">
        <w:rPr>
          <w:rFonts w:ascii="Times New Roman" w:hAnsi="Times New Roman"/>
          <w:sz w:val="24"/>
          <w:szCs w:val="24"/>
        </w:rPr>
        <w:t>çok düzenini sarsmıştır (Varol ve Tokuç, 2020).</w:t>
      </w:r>
    </w:p>
    <w:p w:rsidR="001D1CB0" w:rsidRDefault="006818E2" w:rsidP="006818E2">
      <w:pPr>
        <w:spacing w:line="240" w:lineRule="auto"/>
        <w:jc w:val="both"/>
        <w:rPr>
          <w:rFonts w:ascii="Times New Roman" w:hAnsi="Times New Roman"/>
          <w:sz w:val="24"/>
          <w:szCs w:val="24"/>
        </w:rPr>
      </w:pPr>
      <w:r w:rsidRPr="006818E2">
        <w:rPr>
          <w:rFonts w:ascii="Times New Roman" w:hAnsi="Times New Roman"/>
          <w:sz w:val="24"/>
          <w:szCs w:val="24"/>
        </w:rPr>
        <w:t>Tüm hayatı olumsuz etkileyen 2019-nCoV, dünyada ve Türkiye’de çeşitli yöntemler ile önlenmeye çalışılmıştır. Bu önlemler, genel olarak vaka sayısını ve ölüm sayılarını azaltmaya yönelik bulaşma riskini en aza indirmeye çalışan önlemlerdir. Bu önlemlerden bazıları; kısıtlı sosyal hayat, uluslararası seyahat kontrolleri, evde kal uygulaması, iş yerlerinin belirli sürelerde kapanması, PCR testi uygulama politikası, hasta temaslı izlemi ve aşı olarak karşımıza çıkmıştır. Hastalığın kontrol altına alınmasında doğru politikalar oluşturulabilmesi için vaka ve ölüm sayılarının tahmin edilmesi yüksek önem arz etmektedir. Bu konuda ilk günden bu yana çok fazla çalışma yapılmış, halen de yapılmaktadır. Bu amaca yönelik olarak, bu çalışmada, zaman serisi modelleri ve yapay s</w:t>
      </w:r>
      <w:r>
        <w:rPr>
          <w:rFonts w:ascii="Times New Roman" w:hAnsi="Times New Roman"/>
          <w:sz w:val="24"/>
          <w:szCs w:val="24"/>
        </w:rPr>
        <w:t>inir ağları kullanılarak vaka, ölüm ve</w:t>
      </w:r>
      <w:r w:rsidRPr="006818E2">
        <w:rPr>
          <w:rFonts w:ascii="Times New Roman" w:hAnsi="Times New Roman"/>
          <w:sz w:val="24"/>
          <w:szCs w:val="24"/>
        </w:rPr>
        <w:t xml:space="preserve"> aşı sayılarının tahmini yapılmaya çalışılacaktır.</w:t>
      </w:r>
    </w:p>
    <w:p w:rsidR="006818E2" w:rsidRDefault="006818E2" w:rsidP="006818E2">
      <w:pPr>
        <w:spacing w:line="240" w:lineRule="auto"/>
        <w:jc w:val="both"/>
        <w:rPr>
          <w:rFonts w:ascii="Times New Roman" w:hAnsi="Times New Roman"/>
          <w:sz w:val="24"/>
          <w:szCs w:val="24"/>
        </w:rPr>
      </w:pPr>
    </w:p>
    <w:p w:rsidR="0030061A" w:rsidRDefault="0030061A" w:rsidP="007305DF">
      <w:pPr>
        <w:spacing w:line="240" w:lineRule="auto"/>
        <w:jc w:val="both"/>
        <w:rPr>
          <w:rFonts w:ascii="Times New Roman" w:hAnsi="Times New Roman"/>
          <w:b/>
          <w:sz w:val="24"/>
          <w:szCs w:val="24"/>
        </w:rPr>
      </w:pPr>
      <w:r>
        <w:rPr>
          <w:rFonts w:ascii="Times New Roman" w:hAnsi="Times New Roman"/>
          <w:b/>
          <w:sz w:val="24"/>
          <w:szCs w:val="24"/>
        </w:rPr>
        <w:lastRenderedPageBreak/>
        <w:t>2.Yöntem</w:t>
      </w:r>
    </w:p>
    <w:p w:rsidR="00B8497E" w:rsidRDefault="00134D4E" w:rsidP="00B8497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K</w:t>
      </w:r>
      <w:r w:rsidR="00B8497E" w:rsidRPr="00B8497E">
        <w:rPr>
          <w:rFonts w:ascii="Times New Roman" w:eastAsiaTheme="minorHAnsi" w:hAnsi="Times New Roman"/>
          <w:sz w:val="24"/>
          <w:szCs w:val="24"/>
        </w:rPr>
        <w:t>esikli, doğrusal ve stokastik süreç iç</w:t>
      </w:r>
      <w:r>
        <w:rPr>
          <w:rFonts w:ascii="Times New Roman" w:eastAsiaTheme="minorHAnsi" w:hAnsi="Times New Roman"/>
          <w:sz w:val="24"/>
          <w:szCs w:val="24"/>
        </w:rPr>
        <w:t>eren zaman serileri modelleri,</w:t>
      </w:r>
      <w:r w:rsidR="00B8497E" w:rsidRPr="00B8497E">
        <w:rPr>
          <w:rFonts w:ascii="Times New Roman" w:eastAsiaTheme="minorHAnsi" w:hAnsi="Times New Roman"/>
          <w:sz w:val="24"/>
          <w:szCs w:val="24"/>
        </w:rPr>
        <w:t xml:space="preserve"> </w:t>
      </w:r>
      <w:r>
        <w:rPr>
          <w:rFonts w:ascii="Times New Roman" w:eastAsiaTheme="minorHAnsi" w:hAnsi="Times New Roman"/>
          <w:sz w:val="24"/>
          <w:szCs w:val="24"/>
        </w:rPr>
        <w:t>Box-Jenkins modelleri</w:t>
      </w:r>
      <w:r w:rsidR="00B8497E" w:rsidRPr="00B8497E">
        <w:rPr>
          <w:rFonts w:ascii="Times New Roman" w:eastAsiaTheme="minorHAnsi" w:hAnsi="Times New Roman"/>
          <w:sz w:val="24"/>
          <w:szCs w:val="24"/>
        </w:rPr>
        <w:t xml:space="preserve"> olarak adlandırılır. </w:t>
      </w:r>
    </w:p>
    <w:p w:rsidR="00B8497E" w:rsidRPr="00B8497E" w:rsidRDefault="00A05DAD" w:rsidP="00B8497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AR(p) modelleri</w:t>
      </w:r>
      <w:r w:rsidRPr="00B8497E">
        <w:rPr>
          <w:rFonts w:ascii="Times New Roman" w:eastAsiaTheme="minorHAnsi" w:hAnsi="Times New Roman"/>
          <w:sz w:val="24"/>
          <w:szCs w:val="24"/>
        </w:rPr>
        <w:t xml:space="preserve"> </w:t>
      </w:r>
      <w:r>
        <w:rPr>
          <w:rFonts w:ascii="Times New Roman" w:eastAsiaTheme="minorHAnsi" w:hAnsi="Times New Roman"/>
          <w:sz w:val="24"/>
          <w:szCs w:val="24"/>
        </w:rPr>
        <w:t>olarak bilinen o</w:t>
      </w:r>
      <w:r w:rsidR="00B8497E" w:rsidRPr="00B8497E">
        <w:rPr>
          <w:rFonts w:ascii="Times New Roman" w:eastAsiaTheme="minorHAnsi" w:hAnsi="Times New Roman"/>
          <w:sz w:val="24"/>
          <w:szCs w:val="24"/>
        </w:rPr>
        <w:t>toregres</w:t>
      </w:r>
      <w:r w:rsidR="00134D4E">
        <w:rPr>
          <w:rFonts w:ascii="Times New Roman" w:eastAsiaTheme="minorHAnsi" w:hAnsi="Times New Roman"/>
          <w:sz w:val="24"/>
          <w:szCs w:val="24"/>
        </w:rPr>
        <w:t xml:space="preserve">if </w:t>
      </w:r>
      <w:r w:rsidR="00B8497E" w:rsidRPr="00B8497E">
        <w:rPr>
          <w:rFonts w:ascii="Times New Roman" w:eastAsiaTheme="minorHAnsi" w:hAnsi="Times New Roman"/>
          <w:sz w:val="24"/>
          <w:szCs w:val="24"/>
        </w:rPr>
        <w:t>modeller</w:t>
      </w:r>
      <w:r w:rsidR="00134D4E">
        <w:rPr>
          <w:rFonts w:ascii="Times New Roman" w:eastAsiaTheme="minorHAnsi" w:hAnsi="Times New Roman"/>
          <w:sz w:val="24"/>
          <w:szCs w:val="24"/>
        </w:rPr>
        <w:t>,</w:t>
      </w:r>
      <w:r>
        <w:rPr>
          <w:rFonts w:ascii="Times New Roman" w:eastAsiaTheme="minorHAnsi" w:hAnsi="Times New Roman"/>
          <w:sz w:val="24"/>
          <w:szCs w:val="24"/>
        </w:rPr>
        <w:t xml:space="preserve"> Yule</w:t>
      </w:r>
      <w:r w:rsidR="00046B3B">
        <w:rPr>
          <w:rFonts w:ascii="Times New Roman" w:eastAsiaTheme="minorHAnsi" w:hAnsi="Times New Roman"/>
          <w:sz w:val="24"/>
          <w:szCs w:val="24"/>
        </w:rPr>
        <w:t xml:space="preserve"> (1921)</w:t>
      </w:r>
      <w:r>
        <w:rPr>
          <w:rFonts w:ascii="Times New Roman" w:eastAsiaTheme="minorHAnsi" w:hAnsi="Times New Roman"/>
          <w:sz w:val="24"/>
          <w:szCs w:val="24"/>
        </w:rPr>
        <w:t xml:space="preserve"> tarafından düşünülmüştür ve</w:t>
      </w:r>
      <w:r w:rsidR="00B8497E" w:rsidRPr="00B8497E">
        <w:rPr>
          <w:rFonts w:ascii="Times New Roman" w:eastAsiaTheme="minorHAnsi" w:hAnsi="Times New Roman"/>
          <w:sz w:val="24"/>
          <w:szCs w:val="24"/>
        </w:rPr>
        <w:t xml:space="preserve"> aşağıdaki gibi ifade edilir:</w:t>
      </w:r>
    </w:p>
    <w:p w:rsidR="00B8497E" w:rsidRPr="00B8497E" w:rsidRDefault="00B8497E" w:rsidP="00B8497E">
      <w:pPr>
        <w:autoSpaceDE w:val="0"/>
        <w:autoSpaceDN w:val="0"/>
        <w:adjustRightInd w:val="0"/>
        <w:spacing w:after="0" w:line="240" w:lineRule="auto"/>
        <w:jc w:val="both"/>
        <w:rPr>
          <w:rFonts w:ascii="Times New Roman" w:eastAsiaTheme="minorHAnsi"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2483"/>
      </w:tblGrid>
      <w:tr w:rsidR="00B8497E" w:rsidRPr="00B8497E" w:rsidTr="006818E2">
        <w:tc>
          <w:tcPr>
            <w:tcW w:w="6589" w:type="dxa"/>
          </w:tcPr>
          <w:p w:rsidR="00B8497E" w:rsidRPr="00B8497E" w:rsidRDefault="00EF21AF" w:rsidP="00B8497E">
            <w:pPr>
              <w:spacing w:after="0" w:line="240" w:lineRule="auto"/>
              <w:jc w:val="both"/>
              <w:rPr>
                <w:rFonts w:ascii="Times New Roman" w:eastAsiaTheme="minorHAnsi" w:hAnsi="Times New Roman"/>
                <w:sz w:val="24"/>
                <w:szCs w:val="24"/>
              </w:rPr>
            </w:pPr>
            <m:oMathPara>
              <m:oMath>
                <m:sSub>
                  <m:sSubPr>
                    <m:ctrlPr>
                      <w:rPr>
                        <w:rFonts w:ascii="Cambria Math" w:eastAsiaTheme="minorHAnsi" w:hAnsi="Cambria Math"/>
                        <w:sz w:val="24"/>
                        <w:szCs w:val="24"/>
                        <w:vertAlign w:val="subscript"/>
                      </w:rPr>
                    </m:ctrlPr>
                  </m:sSubPr>
                  <m:e>
                    <m:r>
                      <w:rPr>
                        <w:rFonts w:ascii="Cambria Math" w:eastAsiaTheme="minorHAnsi" w:hAnsi="Cambria Math"/>
                        <w:sz w:val="24"/>
                        <w:szCs w:val="24"/>
                        <w:vertAlign w:val="subscript"/>
                      </w:rPr>
                      <m:t>y</m:t>
                    </m:r>
                  </m:e>
                  <m:sub>
                    <m:r>
                      <w:rPr>
                        <w:rFonts w:ascii="Cambria Math" w:eastAsiaTheme="minorHAnsi" w:hAnsi="Cambria Math"/>
                        <w:sz w:val="24"/>
                        <w:szCs w:val="24"/>
                        <w:vertAlign w:val="subscript"/>
                      </w:rPr>
                      <m:t>t</m:t>
                    </m:r>
                  </m:sub>
                </m:sSub>
                <m:r>
                  <m:rPr>
                    <m:sty m:val="p"/>
                  </m:rPr>
                  <w:rPr>
                    <w:rFonts w:ascii="Cambria Math" w:eastAsiaTheme="minorHAnsi" w:hAnsi="Cambria Math"/>
                    <w:sz w:val="24"/>
                    <w:szCs w:val="24"/>
                  </w:rPr>
                  <m:t>=</m:t>
                </m:r>
                <m:sSub>
                  <m:sSubPr>
                    <m:ctrlPr>
                      <w:rPr>
                        <w:rFonts w:ascii="Cambria Math" w:eastAsiaTheme="minorHAnsi" w:hAnsi="Cambria Math"/>
                        <w:sz w:val="24"/>
                        <w:szCs w:val="24"/>
                      </w:rPr>
                    </m:ctrlPr>
                  </m:sSubPr>
                  <m:e>
                    <m:sSub>
                      <m:sSubPr>
                        <m:ctrlPr>
                          <w:rPr>
                            <w:rFonts w:ascii="Cambria Math" w:eastAsiaTheme="minorHAnsi" w:hAnsi="Cambria Math"/>
                            <w:sz w:val="24"/>
                            <w:szCs w:val="24"/>
                          </w:rPr>
                        </m:ctrlPr>
                      </m:sSubPr>
                      <m:e>
                        <m:r>
                          <w:rPr>
                            <w:rFonts w:ascii="Cambria Math" w:eastAsiaTheme="minorHAnsi" w:hAnsi="Cambria Math"/>
                            <w:sz w:val="24"/>
                            <w:szCs w:val="24"/>
                          </w:rPr>
                          <m:t>ϕ</m:t>
                        </m:r>
                      </m:e>
                      <m:sub>
                        <m:r>
                          <w:rPr>
                            <w:rFonts w:ascii="Cambria Math" w:eastAsiaTheme="minorHAnsi" w:hAnsi="Cambria Math"/>
                            <w:sz w:val="24"/>
                            <w:szCs w:val="24"/>
                          </w:rPr>
                          <m:t>1</m:t>
                        </m:r>
                      </m:sub>
                    </m:sSub>
                    <m:r>
                      <m:rPr>
                        <m:sty m:val="p"/>
                      </m:rPr>
                      <w:rPr>
                        <w:rFonts w:ascii="Cambria Math" w:eastAsiaTheme="minorHAnsi" w:hAnsi="Cambria Math"/>
                        <w:sz w:val="24"/>
                        <w:szCs w:val="24"/>
                      </w:rPr>
                      <m:t>y</m:t>
                    </m:r>
                  </m:e>
                  <m:sub>
                    <m:r>
                      <w:rPr>
                        <w:rFonts w:ascii="Cambria Math" w:eastAsiaTheme="minorHAnsi" w:hAnsi="Cambria Math"/>
                        <w:sz w:val="24"/>
                        <w:szCs w:val="24"/>
                      </w:rPr>
                      <m:t>t-1</m:t>
                    </m:r>
                  </m:sub>
                </m:sSub>
                <m:r>
                  <m:rPr>
                    <m:sty m:val="p"/>
                  </m:rPr>
                  <w:rPr>
                    <w:rFonts w:ascii="Cambria Math" w:eastAsiaTheme="minorHAnsi" w:hAnsi="Cambria Math"/>
                    <w:sz w:val="24"/>
                    <w:szCs w:val="24"/>
                  </w:rPr>
                  <m:t>+</m:t>
                </m:r>
                <m:sSub>
                  <m:sSubPr>
                    <m:ctrlPr>
                      <w:rPr>
                        <w:rFonts w:ascii="Cambria Math" w:eastAsiaTheme="minorHAnsi" w:hAnsi="Cambria Math"/>
                        <w:sz w:val="24"/>
                        <w:szCs w:val="24"/>
                      </w:rPr>
                    </m:ctrlPr>
                  </m:sSubPr>
                  <m:e>
                    <m:sSub>
                      <m:sSubPr>
                        <m:ctrlPr>
                          <w:rPr>
                            <w:rFonts w:ascii="Cambria Math" w:eastAsiaTheme="minorHAnsi" w:hAnsi="Cambria Math"/>
                            <w:sz w:val="24"/>
                            <w:szCs w:val="24"/>
                          </w:rPr>
                        </m:ctrlPr>
                      </m:sSubPr>
                      <m:e>
                        <m:r>
                          <w:rPr>
                            <w:rFonts w:ascii="Cambria Math" w:eastAsiaTheme="minorHAnsi" w:hAnsi="Cambria Math"/>
                            <w:sz w:val="24"/>
                            <w:szCs w:val="24"/>
                          </w:rPr>
                          <m:t>ϕ</m:t>
                        </m:r>
                      </m:e>
                      <m:sub>
                        <m:r>
                          <w:rPr>
                            <w:rFonts w:ascii="Cambria Math" w:eastAsiaTheme="minorHAnsi" w:hAnsi="Cambria Math"/>
                            <w:sz w:val="24"/>
                            <w:szCs w:val="24"/>
                          </w:rPr>
                          <m:t>2</m:t>
                        </m:r>
                      </m:sub>
                    </m:sSub>
                    <m:r>
                      <m:rPr>
                        <m:sty m:val="p"/>
                      </m:rPr>
                      <w:rPr>
                        <w:rFonts w:ascii="Cambria Math" w:eastAsiaTheme="minorHAnsi" w:hAnsi="Cambria Math"/>
                        <w:sz w:val="24"/>
                        <w:szCs w:val="24"/>
                      </w:rPr>
                      <m:t>y</m:t>
                    </m:r>
                  </m:e>
                  <m:sub>
                    <m:r>
                      <w:rPr>
                        <w:rFonts w:ascii="Cambria Math" w:eastAsiaTheme="minorHAnsi" w:hAnsi="Cambria Math"/>
                        <w:sz w:val="24"/>
                        <w:szCs w:val="24"/>
                      </w:rPr>
                      <m:t>t-2</m:t>
                    </m:r>
                  </m:sub>
                </m:sSub>
                <m:r>
                  <m:rPr>
                    <m:sty m:val="p"/>
                  </m:rPr>
                  <w:rPr>
                    <w:rFonts w:ascii="Cambria Math" w:eastAsiaTheme="minorHAnsi" w:hAnsi="Cambria Math"/>
                    <w:sz w:val="24"/>
                    <w:szCs w:val="24"/>
                  </w:rPr>
                  <m:t xml:space="preserve"> +…+</m:t>
                </m:r>
                <m:sSub>
                  <m:sSubPr>
                    <m:ctrlPr>
                      <w:rPr>
                        <w:rFonts w:ascii="Cambria Math" w:eastAsiaTheme="minorHAnsi" w:hAnsi="Cambria Math"/>
                        <w:sz w:val="24"/>
                        <w:szCs w:val="24"/>
                      </w:rPr>
                    </m:ctrlPr>
                  </m:sSubPr>
                  <m:e>
                    <m:sSub>
                      <m:sSubPr>
                        <m:ctrlPr>
                          <w:rPr>
                            <w:rFonts w:ascii="Cambria Math" w:eastAsiaTheme="minorHAnsi" w:hAnsi="Cambria Math"/>
                            <w:sz w:val="24"/>
                            <w:szCs w:val="24"/>
                          </w:rPr>
                        </m:ctrlPr>
                      </m:sSubPr>
                      <m:e>
                        <m:r>
                          <w:rPr>
                            <w:rFonts w:ascii="Cambria Math" w:eastAsiaTheme="minorHAnsi" w:hAnsi="Cambria Math"/>
                            <w:sz w:val="24"/>
                            <w:szCs w:val="24"/>
                          </w:rPr>
                          <m:t>ϕ</m:t>
                        </m:r>
                      </m:e>
                      <m:sub>
                        <m:r>
                          <w:rPr>
                            <w:rFonts w:ascii="Cambria Math" w:eastAsiaTheme="minorHAnsi" w:hAnsi="Cambria Math"/>
                            <w:sz w:val="24"/>
                            <w:szCs w:val="24"/>
                          </w:rPr>
                          <m:t>p</m:t>
                        </m:r>
                      </m:sub>
                    </m:sSub>
                    <m:r>
                      <m:rPr>
                        <m:sty m:val="p"/>
                      </m:rPr>
                      <w:rPr>
                        <w:rFonts w:ascii="Cambria Math" w:eastAsiaTheme="minorHAnsi" w:hAnsi="Cambria Math"/>
                        <w:sz w:val="24"/>
                        <w:szCs w:val="24"/>
                      </w:rPr>
                      <m:t>y</m:t>
                    </m:r>
                  </m:e>
                  <m:sub>
                    <m:r>
                      <w:rPr>
                        <w:rFonts w:ascii="Cambria Math" w:eastAsiaTheme="minorHAnsi" w:hAnsi="Cambria Math"/>
                        <w:sz w:val="24"/>
                        <w:szCs w:val="24"/>
                      </w:rPr>
                      <m:t>t-p</m:t>
                    </m:r>
                  </m:sub>
                </m:sSub>
                <m:r>
                  <m:rPr>
                    <m:sty m:val="p"/>
                  </m:rPr>
                  <w:rPr>
                    <w:rFonts w:ascii="Cambria Math" w:eastAsiaTheme="minorHAnsi" w:hAnsi="Cambria Math"/>
                    <w:sz w:val="24"/>
                    <w:szCs w:val="24"/>
                  </w:rPr>
                  <m:t>+</m:t>
                </m:r>
                <m:sSub>
                  <m:sSubPr>
                    <m:ctrlPr>
                      <w:rPr>
                        <w:rFonts w:ascii="Cambria Math" w:eastAsiaTheme="minorHAnsi" w:hAnsi="Cambria Math"/>
                        <w:sz w:val="24"/>
                        <w:szCs w:val="24"/>
                      </w:rPr>
                    </m:ctrlPr>
                  </m:sSubPr>
                  <m:e>
                    <m:r>
                      <m:rPr>
                        <m:sty m:val="p"/>
                      </m:rPr>
                      <w:rPr>
                        <w:rFonts w:ascii="Cambria Math" w:eastAsiaTheme="minorHAnsi" w:hAnsi="Cambria Math"/>
                        <w:sz w:val="24"/>
                        <w:szCs w:val="24"/>
                      </w:rPr>
                      <m:t>ϵ</m:t>
                    </m:r>
                  </m:e>
                  <m:sub>
                    <m:r>
                      <w:rPr>
                        <w:rFonts w:ascii="Cambria Math" w:eastAsiaTheme="minorHAnsi" w:hAnsi="Cambria Math"/>
                        <w:sz w:val="24"/>
                        <w:szCs w:val="24"/>
                      </w:rPr>
                      <m:t>t</m:t>
                    </m:r>
                  </m:sub>
                </m:sSub>
              </m:oMath>
            </m:oMathPara>
          </w:p>
        </w:tc>
        <w:tc>
          <w:tcPr>
            <w:tcW w:w="2483" w:type="dxa"/>
          </w:tcPr>
          <w:p w:rsidR="00B8497E" w:rsidRPr="00B8497E" w:rsidRDefault="00EF21AF" w:rsidP="00B8497E">
            <w:pPr>
              <w:spacing w:after="0" w:line="240" w:lineRule="auto"/>
              <w:jc w:val="both"/>
              <w:rPr>
                <w:rFonts w:ascii="Times New Roman" w:eastAsiaTheme="minorHAnsi" w:hAnsi="Times New Roman"/>
                <w:sz w:val="24"/>
                <w:szCs w:val="24"/>
              </w:rPr>
            </w:pPr>
            <m:oMath>
              <m:sSub>
                <m:sSubPr>
                  <m:ctrlPr>
                    <w:rPr>
                      <w:rFonts w:ascii="Cambria Math" w:eastAsiaTheme="minorHAnsi" w:hAnsi="Cambria Math"/>
                      <w:i/>
                      <w:sz w:val="24"/>
                      <w:szCs w:val="24"/>
                    </w:rPr>
                  </m:ctrlPr>
                </m:sSubPr>
                <m:e>
                  <m:r>
                    <w:rPr>
                      <w:rFonts w:ascii="Cambria Math" w:eastAsiaTheme="minorHAnsi" w:hAnsi="Cambria Math"/>
                      <w:sz w:val="24"/>
                      <w:szCs w:val="24"/>
                    </w:rPr>
                    <m:t>ϵ</m:t>
                  </m:r>
                </m:e>
                <m:sub>
                  <m:r>
                    <w:rPr>
                      <w:rFonts w:ascii="Cambria Math" w:eastAsiaTheme="minorHAnsi" w:hAnsi="Cambria Math"/>
                      <w:sz w:val="24"/>
                      <w:szCs w:val="24"/>
                    </w:rPr>
                    <m:t>t</m:t>
                  </m:r>
                </m:sub>
              </m:sSub>
              <m:r>
                <w:rPr>
                  <w:rFonts w:ascii="Cambria Math" w:eastAsiaTheme="minorHAnsi" w:hAnsi="Cambria Math"/>
                  <w:sz w:val="24"/>
                  <w:szCs w:val="24"/>
                </w:rPr>
                <m:t xml:space="preserve">~ N(0, </m:t>
              </m:r>
              <m:sSup>
                <m:sSupPr>
                  <m:ctrlPr>
                    <w:rPr>
                      <w:rFonts w:ascii="Cambria Math" w:eastAsiaTheme="minorHAnsi" w:hAnsi="Cambria Math"/>
                      <w:i/>
                      <w:sz w:val="24"/>
                      <w:szCs w:val="24"/>
                    </w:rPr>
                  </m:ctrlPr>
                </m:sSupPr>
                <m:e>
                  <m:r>
                    <w:rPr>
                      <w:rFonts w:ascii="Cambria Math" w:eastAsiaTheme="minorHAnsi" w:hAnsi="Cambria Math"/>
                      <w:sz w:val="24"/>
                      <w:szCs w:val="24"/>
                    </w:rPr>
                    <m:t>σ</m:t>
                  </m:r>
                </m:e>
                <m:sup>
                  <m:r>
                    <w:rPr>
                      <w:rFonts w:ascii="Cambria Math" w:eastAsiaTheme="minorHAnsi" w:hAnsi="Cambria Math"/>
                      <w:sz w:val="24"/>
                      <w:szCs w:val="24"/>
                    </w:rPr>
                    <m:t>2</m:t>
                  </m:r>
                </m:sup>
              </m:sSup>
              <m:r>
                <w:rPr>
                  <w:rFonts w:ascii="Cambria Math" w:eastAsiaTheme="minorHAnsi" w:hAnsi="Cambria Math"/>
                  <w:sz w:val="24"/>
                  <w:szCs w:val="24"/>
                </w:rPr>
                <m:t>)</m:t>
              </m:r>
            </m:oMath>
            <w:r w:rsidR="00B8497E" w:rsidRPr="00B8497E">
              <w:rPr>
                <w:rFonts w:ascii="Times New Roman" w:eastAsiaTheme="minorEastAsia" w:hAnsi="Times New Roman"/>
                <w:sz w:val="24"/>
                <w:szCs w:val="24"/>
              </w:rPr>
              <w:t xml:space="preserve">           (1)                 </w:t>
            </w:r>
          </w:p>
        </w:tc>
      </w:tr>
      <w:tr w:rsidR="00B8497E" w:rsidRPr="00B8497E" w:rsidTr="006818E2">
        <w:tc>
          <w:tcPr>
            <w:tcW w:w="6589" w:type="dxa"/>
          </w:tcPr>
          <w:p w:rsidR="00B8497E" w:rsidRPr="00B8497E" w:rsidRDefault="00B8497E" w:rsidP="00B8497E">
            <w:pPr>
              <w:spacing w:after="0" w:line="240" w:lineRule="auto"/>
              <w:rPr>
                <w:rFonts w:ascii="Times New Roman" w:hAnsi="Times New Roman"/>
                <w:sz w:val="24"/>
                <w:szCs w:val="24"/>
              </w:rPr>
            </w:pPr>
          </w:p>
        </w:tc>
        <w:tc>
          <w:tcPr>
            <w:tcW w:w="2483" w:type="dxa"/>
          </w:tcPr>
          <w:p w:rsidR="00B8497E" w:rsidRPr="00B8497E" w:rsidRDefault="00B8497E" w:rsidP="00B8497E">
            <w:pPr>
              <w:spacing w:after="0" w:line="240" w:lineRule="auto"/>
              <w:rPr>
                <w:rFonts w:ascii="Times New Roman" w:hAnsi="Times New Roman"/>
                <w:sz w:val="24"/>
                <w:szCs w:val="24"/>
              </w:rPr>
            </w:pPr>
          </w:p>
        </w:tc>
      </w:tr>
    </w:tbl>
    <w:p w:rsidR="006818E2" w:rsidRPr="006818E2" w:rsidRDefault="006818E2" w:rsidP="006818E2">
      <w:pPr>
        <w:autoSpaceDE w:val="0"/>
        <w:autoSpaceDN w:val="0"/>
        <w:adjustRightInd w:val="0"/>
        <w:spacing w:after="0" w:line="240" w:lineRule="auto"/>
        <w:jc w:val="both"/>
        <w:rPr>
          <w:rFonts w:ascii="Times New Roman" w:eastAsiaTheme="minorEastAsia" w:hAnsi="Times New Roman"/>
          <w:sz w:val="24"/>
          <w:szCs w:val="24"/>
        </w:rPr>
      </w:pPr>
      <w:r w:rsidRPr="006818E2">
        <w:rPr>
          <w:rFonts w:ascii="Times New Roman" w:eastAsiaTheme="minorEastAsia" w:hAnsi="Times New Roman"/>
          <w:sz w:val="24"/>
          <w:szCs w:val="24"/>
        </w:rPr>
        <w:t xml:space="preserve">Burada ileriye dönük öngörülmeye çalışılan değişken </w:t>
      </w:r>
      <m:oMath>
        <m:sSub>
          <m:sSubPr>
            <m:ctrlPr>
              <w:rPr>
                <w:rFonts w:ascii="Cambria Math" w:eastAsiaTheme="minorEastAsia" w:hAnsi="Cambria Math"/>
                <w:sz w:val="24"/>
                <w:szCs w:val="24"/>
                <w:vertAlign w:val="subscript"/>
              </w:rPr>
            </m:ctrlPr>
          </m:sSubPr>
          <m:e>
            <m:r>
              <w:rPr>
                <w:rFonts w:ascii="Cambria Math" w:eastAsiaTheme="minorEastAsia" w:hAnsi="Cambria Math"/>
                <w:sz w:val="24"/>
                <w:szCs w:val="24"/>
                <w:vertAlign w:val="subscript"/>
              </w:rPr>
              <m:t>y</m:t>
            </m:r>
          </m:e>
          <m:sub>
            <m:r>
              <w:rPr>
                <w:rFonts w:ascii="Cambria Math" w:eastAsiaTheme="minorEastAsia" w:hAnsi="Cambria Math"/>
                <w:sz w:val="24"/>
                <w:szCs w:val="24"/>
                <w:vertAlign w:val="subscript"/>
              </w:rPr>
              <m:t>t</m:t>
            </m:r>
          </m:sub>
        </m:sSub>
      </m:oMath>
      <w:r>
        <w:rPr>
          <w:rFonts w:ascii="Times New Roman" w:eastAsiaTheme="minorEastAsia" w:hAnsi="Times New Roman"/>
          <w:sz w:val="24"/>
          <w:szCs w:val="24"/>
          <w:vertAlign w:val="subscript"/>
        </w:rPr>
        <w:t xml:space="preserve"> </w:t>
      </w:r>
      <w:r>
        <w:rPr>
          <w:rFonts w:ascii="Times New Roman" w:eastAsiaTheme="minorEastAsia" w:hAnsi="Times New Roman"/>
          <w:sz w:val="24"/>
          <w:szCs w:val="24"/>
        </w:rPr>
        <w:t>‘</w:t>
      </w:r>
      <w:proofErr w:type="spellStart"/>
      <w:r w:rsidRPr="006818E2">
        <w:rPr>
          <w:rFonts w:ascii="Times New Roman" w:eastAsiaTheme="minorEastAsia" w:hAnsi="Times New Roman"/>
          <w:sz w:val="24"/>
          <w:szCs w:val="24"/>
        </w:rPr>
        <w:t>dir</w:t>
      </w:r>
      <w:proofErr w:type="spellEnd"/>
      <w:r w:rsidRPr="006818E2">
        <w:rPr>
          <w:rFonts w:ascii="Times New Roman" w:eastAsiaTheme="minorEastAsia" w:hAnsi="Times New Roman"/>
          <w:sz w:val="24"/>
          <w:szCs w:val="24"/>
        </w:rPr>
        <w:t xml:space="preserve"> ve bağımlı değişkeni ifade etmektedir. </w:t>
      </w:r>
      <m:oMath>
        <m:sSub>
          <m:sSubPr>
            <m:ctrlPr>
              <w:rPr>
                <w:rFonts w:ascii="Cambria Math" w:eastAsiaTheme="minorEastAsia" w:hAnsi="Cambria Math"/>
                <w:sz w:val="24"/>
                <w:szCs w:val="24"/>
              </w:rPr>
            </m:ctrlPr>
          </m:sSubPr>
          <m:e>
            <m:r>
              <w:rPr>
                <w:rFonts w:ascii="Cambria Math" w:eastAsiaTheme="minorEastAsia" w:hAnsi="Cambria Math"/>
                <w:sz w:val="24"/>
                <w:szCs w:val="24"/>
              </w:rPr>
              <m:t>ϕ</m:t>
            </m:r>
          </m:e>
          <m:sub>
            <m:r>
              <w:rPr>
                <w:rFonts w:ascii="Cambria Math" w:eastAsiaTheme="minorEastAsia" w:hAnsi="Cambria Math"/>
                <w:sz w:val="24"/>
                <w:szCs w:val="24"/>
              </w:rPr>
              <m:t>1</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ϕ</m:t>
            </m:r>
          </m:e>
          <m:sub>
            <m:r>
              <w:rPr>
                <w:rFonts w:ascii="Cambria Math" w:eastAsiaTheme="minorEastAsia" w:hAnsi="Cambria Math"/>
                <w:sz w:val="24"/>
                <w:szCs w:val="24"/>
              </w:rPr>
              <m:t>p</m:t>
            </m:r>
          </m:sub>
        </m:sSub>
        <m:r>
          <w:rPr>
            <w:rFonts w:ascii="Cambria Math" w:eastAsiaTheme="minorEastAsia" w:hAnsi="Cambria Math"/>
            <w:sz w:val="24"/>
            <w:szCs w:val="24"/>
          </w:rPr>
          <m:t>;</m:t>
        </m:r>
      </m:oMath>
      <w:r w:rsidRPr="006818E2">
        <w:rPr>
          <w:rFonts w:ascii="Times New Roman" w:eastAsiaTheme="minorEastAsia" w:hAnsi="Times New Roman"/>
          <w:sz w:val="24"/>
          <w:szCs w:val="24"/>
        </w:rPr>
        <w:t xml:space="preserve"> </w:t>
      </w:r>
      <w:proofErr w:type="gramStart"/>
      <w:r w:rsidRPr="006818E2">
        <w:rPr>
          <w:rFonts w:ascii="Times New Roman" w:eastAsiaTheme="minorEastAsia" w:hAnsi="Times New Roman"/>
          <w:sz w:val="24"/>
          <w:szCs w:val="24"/>
        </w:rPr>
        <w:t>bağımlı</w:t>
      </w:r>
      <w:proofErr w:type="gramEnd"/>
      <w:r w:rsidRPr="006818E2">
        <w:rPr>
          <w:rFonts w:ascii="Times New Roman" w:eastAsiaTheme="minorEastAsia" w:hAnsi="Times New Roman"/>
          <w:sz w:val="24"/>
          <w:szCs w:val="24"/>
        </w:rPr>
        <w:t xml:space="preserve"> değişkenin farklı dereceden gecikmelerine ait parametre değerlerini ifade eder.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ϵ</m:t>
            </m:r>
          </m:e>
          <m:sub>
            <m:r>
              <w:rPr>
                <w:rFonts w:ascii="Cambria Math" w:eastAsiaTheme="minorEastAsia" w:hAnsi="Cambria Math"/>
                <w:sz w:val="24"/>
                <w:szCs w:val="24"/>
              </w:rPr>
              <m:t>t</m:t>
            </m:r>
          </m:sub>
        </m:sSub>
        <m:r>
          <w:rPr>
            <w:rFonts w:ascii="Cambria Math" w:eastAsiaTheme="minorEastAsia" w:hAnsi="Cambria Math"/>
            <w:sz w:val="24"/>
            <w:szCs w:val="24"/>
          </w:rPr>
          <m:t>;</m:t>
        </m:r>
      </m:oMath>
      <w:r w:rsidRPr="006818E2">
        <w:rPr>
          <w:rFonts w:ascii="Times New Roman" w:eastAsiaTheme="minorEastAsia" w:hAnsi="Times New Roman"/>
          <w:sz w:val="24"/>
          <w:szCs w:val="24"/>
        </w:rPr>
        <w:t xml:space="preserve"> </w:t>
      </w:r>
      <w:proofErr w:type="gramStart"/>
      <w:r w:rsidRPr="006818E2">
        <w:rPr>
          <w:rFonts w:ascii="Times New Roman" w:eastAsiaTheme="minorEastAsia" w:hAnsi="Times New Roman"/>
          <w:sz w:val="24"/>
          <w:szCs w:val="24"/>
        </w:rPr>
        <w:t>hata</w:t>
      </w:r>
      <w:proofErr w:type="gramEnd"/>
      <w:r w:rsidRPr="006818E2">
        <w:rPr>
          <w:rFonts w:ascii="Times New Roman" w:eastAsiaTheme="minorEastAsia" w:hAnsi="Times New Roman"/>
          <w:sz w:val="24"/>
          <w:szCs w:val="24"/>
        </w:rPr>
        <w:t xml:space="preserve"> terimini olarak adlandırılır ve normal dağılıma sahiptir.</w:t>
      </w:r>
    </w:p>
    <w:p w:rsidR="00FA109D" w:rsidRDefault="00FA109D" w:rsidP="00B8497E">
      <w:pPr>
        <w:autoSpaceDE w:val="0"/>
        <w:autoSpaceDN w:val="0"/>
        <w:adjustRightInd w:val="0"/>
        <w:spacing w:after="0" w:line="240" w:lineRule="auto"/>
        <w:jc w:val="both"/>
        <w:rPr>
          <w:rFonts w:ascii="Times New Roman" w:eastAsiaTheme="minorEastAsia" w:hAnsi="Times New Roman"/>
          <w:sz w:val="24"/>
          <w:szCs w:val="24"/>
        </w:rPr>
      </w:pPr>
    </w:p>
    <w:p w:rsidR="00FA109D" w:rsidRPr="006818E2" w:rsidRDefault="006818E2" w:rsidP="00B8497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Zaman serilerinin diğer bir önemli bileşeni olan </w:t>
      </w:r>
      <w:r w:rsidRPr="00B8497E">
        <w:rPr>
          <w:rFonts w:ascii="Times New Roman" w:eastAsiaTheme="minorHAnsi" w:hAnsi="Times New Roman"/>
          <w:sz w:val="24"/>
          <w:szCs w:val="24"/>
        </w:rPr>
        <w:t>hareket</w:t>
      </w:r>
      <w:r>
        <w:rPr>
          <w:rFonts w:ascii="Times New Roman" w:eastAsiaTheme="minorHAnsi" w:hAnsi="Times New Roman"/>
          <w:sz w:val="24"/>
          <w:szCs w:val="24"/>
        </w:rPr>
        <w:t xml:space="preserve">li ortalama unsurunun modellenmesi için MA(q) modelleri kullanılmaktadır. Bu model </w:t>
      </w:r>
      <w:proofErr w:type="spellStart"/>
      <w:r w:rsidRPr="00B8497E">
        <w:rPr>
          <w:rFonts w:ascii="Times New Roman" w:eastAsiaTheme="minorHAnsi" w:hAnsi="Times New Roman"/>
          <w:sz w:val="24"/>
          <w:szCs w:val="24"/>
        </w:rPr>
        <w:t>Slutsk</w:t>
      </w:r>
      <w:r>
        <w:rPr>
          <w:rFonts w:ascii="Times New Roman" w:eastAsiaTheme="minorHAnsi" w:hAnsi="Times New Roman"/>
          <w:sz w:val="24"/>
          <w:szCs w:val="24"/>
        </w:rPr>
        <w:t>y</w:t>
      </w:r>
      <w:proofErr w:type="spellEnd"/>
      <w:r>
        <w:rPr>
          <w:rFonts w:ascii="Times New Roman" w:eastAsiaTheme="minorHAnsi" w:hAnsi="Times New Roman"/>
          <w:sz w:val="24"/>
          <w:szCs w:val="24"/>
        </w:rPr>
        <w:t xml:space="preserve"> (1927) tarafından aşağıdaki gibi tanımlanmıştır</w:t>
      </w:r>
      <w:r w:rsidRPr="00B8497E">
        <w:rPr>
          <w:rFonts w:ascii="Times New Roman" w:eastAsiaTheme="minorHAnsi" w:hAnsi="Times New Roman"/>
          <w:sz w:val="24"/>
          <w:szCs w:val="24"/>
        </w:rPr>
        <w:t>:</w:t>
      </w:r>
    </w:p>
    <w:p w:rsidR="00B8497E" w:rsidRPr="00B8497E" w:rsidRDefault="00B8497E" w:rsidP="00B8497E">
      <w:pPr>
        <w:autoSpaceDE w:val="0"/>
        <w:autoSpaceDN w:val="0"/>
        <w:adjustRightInd w:val="0"/>
        <w:spacing w:after="0" w:line="240" w:lineRule="auto"/>
        <w:jc w:val="both"/>
        <w:rPr>
          <w:rFonts w:ascii="Times New Roman" w:eastAsiaTheme="minorHAnsi" w:hAnsi="Times New Roman"/>
          <w:sz w:val="24"/>
          <w:szCs w:val="24"/>
        </w:rPr>
      </w:pPr>
    </w:p>
    <w:tbl>
      <w:tblPr>
        <w:tblW w:w="0" w:type="auto"/>
        <w:tblInd w:w="-83" w:type="dxa"/>
        <w:tblCellMar>
          <w:left w:w="10" w:type="dxa"/>
          <w:right w:w="10" w:type="dxa"/>
        </w:tblCellMar>
        <w:tblLook w:val="04A0" w:firstRow="1" w:lastRow="0" w:firstColumn="1" w:lastColumn="0" w:noHBand="0" w:noVBand="1"/>
      </w:tblPr>
      <w:tblGrid>
        <w:gridCol w:w="6755"/>
        <w:gridCol w:w="2400"/>
      </w:tblGrid>
      <w:tr w:rsidR="00B8497E" w:rsidRPr="00B8497E" w:rsidTr="00BE7420">
        <w:trPr>
          <w:tblHeader/>
        </w:trPr>
        <w:tc>
          <w:tcPr>
            <w:tcW w:w="6755" w:type="dxa"/>
            <w:shd w:val="clear" w:color="auto" w:fill="FFFFFF"/>
            <w:vAlign w:val="center"/>
            <w:hideMark/>
          </w:tcPr>
          <w:p w:rsidR="00B8497E" w:rsidRPr="00B8497E" w:rsidRDefault="00EF21AF" w:rsidP="00B8497E">
            <w:pPr>
              <w:widowControl w:val="0"/>
              <w:suppressLineNumbers/>
              <w:suppressAutoHyphens/>
              <w:spacing w:line="360" w:lineRule="auto"/>
              <w:jc w:val="center"/>
              <w:rPr>
                <w:rFonts w:ascii="Times New Roman" w:eastAsia="Arial Unicode MS" w:hAnsi="Times New Roman"/>
                <w:color w:val="00000A"/>
                <w:lang w:val="en-GB" w:eastAsia="de-DE"/>
              </w:rPr>
            </w:pPr>
            <m:oMathPara>
              <m:oMath>
                <m:sSub>
                  <m:sSubPr>
                    <m:ctrlPr>
                      <w:rPr>
                        <w:rFonts w:ascii="Cambria Math" w:eastAsia="Arial Unicode MS" w:hAnsi="Cambria Math" w:cs="Tahoma"/>
                        <w:color w:val="00000A"/>
                        <w:lang w:val="en-GB" w:eastAsia="de-DE"/>
                      </w:rPr>
                    </m:ctrlPr>
                  </m:sSubPr>
                  <m:e>
                    <m:r>
                      <w:rPr>
                        <w:rFonts w:ascii="Cambria Math" w:eastAsia="Arial Unicode MS" w:hAnsi="Cambria Math"/>
                        <w:color w:val="00000A"/>
                        <w:lang w:val="en-GB" w:eastAsia="de-DE"/>
                      </w:rPr>
                      <m:t>y</m:t>
                    </m:r>
                  </m:e>
                  <m:sub>
                    <m:r>
                      <w:rPr>
                        <w:rFonts w:ascii="Cambria Math" w:eastAsia="Arial Unicode MS" w:hAnsi="Cambria Math"/>
                        <w:color w:val="00000A"/>
                        <w:lang w:val="en-GB" w:eastAsia="de-DE"/>
                      </w:rPr>
                      <m:t>t</m:t>
                    </m:r>
                  </m:sub>
                </m:sSub>
                <m:r>
                  <w:rPr>
                    <w:rFonts w:ascii="Cambria Math" w:eastAsia="Arial Unicode MS" w:hAnsi="Cambria Math"/>
                    <w:color w:val="00000A"/>
                    <w:lang w:val="en-GB" w:eastAsia="de-DE"/>
                  </w:rPr>
                  <m:t>=</m:t>
                </m:r>
                <m:sSub>
                  <m:sSubPr>
                    <m:ctrlPr>
                      <w:rPr>
                        <w:rFonts w:ascii="Cambria Math" w:eastAsia="Arial Unicode MS" w:hAnsi="Cambria Math" w:cs="Tahoma"/>
                        <w:color w:val="00000A"/>
                        <w:lang w:val="en-GB" w:eastAsia="de-DE"/>
                      </w:rPr>
                    </m:ctrlPr>
                  </m:sSubPr>
                  <m:e>
                    <m:r>
                      <w:rPr>
                        <w:rFonts w:ascii="Cambria Math" w:eastAsia="Arial Unicode MS" w:hAnsi="Cambria Math"/>
                        <w:color w:val="00000A"/>
                        <w:lang w:val="en-GB" w:eastAsia="de-DE"/>
                      </w:rPr>
                      <m:t>ϵ</m:t>
                    </m:r>
                  </m:e>
                  <m:sub>
                    <m:r>
                      <w:rPr>
                        <w:rFonts w:ascii="Cambria Math" w:eastAsia="Arial Unicode MS" w:hAnsi="Cambria Math"/>
                        <w:color w:val="00000A"/>
                        <w:lang w:val="en-GB" w:eastAsia="de-DE"/>
                      </w:rPr>
                      <m:t>t</m:t>
                    </m:r>
                  </m:sub>
                </m:sSub>
                <m:r>
                  <w:rPr>
                    <w:rFonts w:ascii="Cambria Math" w:eastAsia="Arial Unicode MS" w:hAnsi="Cambria Math"/>
                    <w:color w:val="00000A"/>
                    <w:lang w:val="en-GB" w:eastAsia="de-DE"/>
                  </w:rPr>
                  <m:t>+θ</m:t>
                </m:r>
                <m:sSub>
                  <m:sSubPr>
                    <m:ctrlPr>
                      <w:rPr>
                        <w:rFonts w:ascii="Cambria Math" w:eastAsia="Arial Unicode MS" w:hAnsi="Cambria Math" w:cs="Tahoma"/>
                        <w:color w:val="00000A"/>
                        <w:lang w:val="en-GB" w:eastAsia="de-DE"/>
                      </w:rPr>
                    </m:ctrlPr>
                  </m:sSubPr>
                  <m:e>
                    <m:r>
                      <w:rPr>
                        <w:rFonts w:ascii="Cambria Math" w:eastAsia="Arial Unicode MS" w:hAnsi="Cambria Math"/>
                        <w:color w:val="00000A"/>
                        <w:lang w:val="en-GB" w:eastAsia="de-DE"/>
                      </w:rPr>
                      <m:t>ϵ</m:t>
                    </m:r>
                  </m:e>
                  <m:sub>
                    <m:r>
                      <w:rPr>
                        <w:rFonts w:ascii="Cambria Math" w:eastAsia="Arial Unicode MS" w:hAnsi="Cambria Math"/>
                        <w:color w:val="00000A"/>
                        <w:lang w:val="en-GB" w:eastAsia="de-DE"/>
                      </w:rPr>
                      <m:t>t-1</m:t>
                    </m:r>
                  </m:sub>
                </m:sSub>
                <m:r>
                  <w:rPr>
                    <w:rFonts w:ascii="Cambria Math" w:eastAsia="Arial Unicode MS" w:hAnsi="Cambria Math"/>
                    <w:color w:val="00000A"/>
                    <w:lang w:val="en-GB" w:eastAsia="de-DE"/>
                  </w:rPr>
                  <m:t>+...+θ</m:t>
                </m:r>
                <m:sSub>
                  <m:sSubPr>
                    <m:ctrlPr>
                      <w:rPr>
                        <w:rFonts w:ascii="Cambria Math" w:eastAsia="Arial Unicode MS" w:hAnsi="Cambria Math" w:cs="Tahoma"/>
                        <w:color w:val="00000A"/>
                        <w:lang w:val="en-GB" w:eastAsia="de-DE"/>
                      </w:rPr>
                    </m:ctrlPr>
                  </m:sSubPr>
                  <m:e>
                    <m:r>
                      <w:rPr>
                        <w:rFonts w:ascii="Cambria Math" w:eastAsia="Arial Unicode MS" w:hAnsi="Cambria Math"/>
                        <w:color w:val="00000A"/>
                        <w:lang w:val="en-GB" w:eastAsia="de-DE"/>
                      </w:rPr>
                      <m:t>ϵ</m:t>
                    </m:r>
                  </m:e>
                  <m:sub>
                    <m:r>
                      <w:rPr>
                        <w:rFonts w:ascii="Cambria Math" w:eastAsia="Arial Unicode MS" w:hAnsi="Cambria Math"/>
                        <w:color w:val="00000A"/>
                        <w:lang w:val="en-GB" w:eastAsia="de-DE"/>
                      </w:rPr>
                      <m:t>t-q</m:t>
                    </m:r>
                  </m:sub>
                </m:sSub>
              </m:oMath>
            </m:oMathPara>
          </w:p>
        </w:tc>
        <w:tc>
          <w:tcPr>
            <w:tcW w:w="2400" w:type="dxa"/>
            <w:shd w:val="clear" w:color="auto" w:fill="FFFFFF"/>
          </w:tcPr>
          <w:p w:rsidR="00B8497E" w:rsidRPr="00B8497E" w:rsidRDefault="00EF21AF" w:rsidP="00B8497E">
            <w:pPr>
              <w:widowControl w:val="0"/>
              <w:suppressLineNumbers/>
              <w:suppressAutoHyphens/>
              <w:spacing w:line="240" w:lineRule="auto"/>
              <w:jc w:val="center"/>
              <w:rPr>
                <w:rFonts w:ascii="Times New Roman" w:eastAsia="Arial Unicode MS" w:hAnsi="Times New Roman"/>
                <w:color w:val="00000A"/>
                <w:lang w:val="en-GB" w:eastAsia="de-DE"/>
              </w:rPr>
            </w:pPr>
            <m:oMath>
              <m:sSub>
                <m:sSubPr>
                  <m:ctrlPr>
                    <w:rPr>
                      <w:rFonts w:ascii="Cambria Math" w:eastAsia="Arial Unicode MS" w:hAnsi="Cambria Math"/>
                      <w:i/>
                      <w:color w:val="00000A"/>
                      <w:lang w:val="en-GB" w:eastAsia="de-DE"/>
                    </w:rPr>
                  </m:ctrlPr>
                </m:sSubPr>
                <m:e>
                  <m:r>
                    <w:rPr>
                      <w:rFonts w:ascii="Cambria Math" w:eastAsia="Arial Unicode MS" w:hAnsi="Cambria Math"/>
                      <w:color w:val="00000A"/>
                      <w:lang w:val="en-GB" w:eastAsia="de-DE"/>
                    </w:rPr>
                    <m:t>ϵ</m:t>
                  </m:r>
                </m:e>
                <m:sub>
                  <m:r>
                    <w:rPr>
                      <w:rFonts w:ascii="Cambria Math" w:eastAsia="Arial Unicode MS" w:hAnsi="Cambria Math"/>
                      <w:color w:val="00000A"/>
                      <w:lang w:val="en-GB" w:eastAsia="de-DE"/>
                    </w:rPr>
                    <m:t>i</m:t>
                  </m:r>
                </m:sub>
              </m:sSub>
              <m:r>
                <w:rPr>
                  <w:rFonts w:ascii="Cambria Math" w:eastAsia="Arial Unicode MS" w:hAnsi="Cambria Math"/>
                  <w:color w:val="00000A"/>
                  <w:lang w:val="en-GB" w:eastAsia="de-DE"/>
                </w:rPr>
                <m:t xml:space="preserve">~ N(0, </m:t>
              </m:r>
              <m:sSup>
                <m:sSupPr>
                  <m:ctrlPr>
                    <w:rPr>
                      <w:rFonts w:ascii="Cambria Math" w:eastAsia="Arial Unicode MS" w:hAnsi="Cambria Math"/>
                      <w:i/>
                      <w:color w:val="00000A"/>
                      <w:lang w:val="en-GB" w:eastAsia="de-DE"/>
                    </w:rPr>
                  </m:ctrlPr>
                </m:sSupPr>
                <m:e>
                  <m:r>
                    <w:rPr>
                      <w:rFonts w:ascii="Cambria Math" w:eastAsia="Arial Unicode MS" w:hAnsi="Cambria Math"/>
                      <w:color w:val="00000A"/>
                      <w:lang w:val="en-GB" w:eastAsia="de-DE"/>
                    </w:rPr>
                    <m:t>σ</m:t>
                  </m:r>
                </m:e>
                <m:sup>
                  <m:r>
                    <w:rPr>
                      <w:rFonts w:ascii="Cambria Math" w:eastAsia="Arial Unicode MS" w:hAnsi="Cambria Math"/>
                      <w:color w:val="00000A"/>
                      <w:lang w:val="en-GB" w:eastAsia="de-DE"/>
                    </w:rPr>
                    <m:t>2</m:t>
                  </m:r>
                </m:sup>
              </m:sSup>
              <m:r>
                <w:rPr>
                  <w:rFonts w:ascii="Cambria Math" w:eastAsia="Arial Unicode MS" w:hAnsi="Cambria Math"/>
                  <w:color w:val="00000A"/>
                  <w:lang w:val="en-GB" w:eastAsia="de-DE"/>
                </w:rPr>
                <m:t>)</m:t>
              </m:r>
            </m:oMath>
            <w:r w:rsidR="00B8497E" w:rsidRPr="00B8497E">
              <w:rPr>
                <w:rFonts w:ascii="Times New Roman" w:eastAsia="Arial Unicode MS" w:hAnsi="Times New Roman"/>
                <w:color w:val="00000A"/>
                <w:lang w:val="en-GB" w:eastAsia="de-DE"/>
              </w:rPr>
              <w:t xml:space="preserve">          (2)           </w:t>
            </w:r>
          </w:p>
        </w:tc>
      </w:tr>
    </w:tbl>
    <w:p w:rsidR="006818E2" w:rsidRPr="00B8497E" w:rsidRDefault="006818E2" w:rsidP="006818E2">
      <w:pPr>
        <w:autoSpaceDE w:val="0"/>
        <w:autoSpaceDN w:val="0"/>
        <w:adjustRightInd w:val="0"/>
        <w:spacing w:after="0" w:line="240" w:lineRule="auto"/>
        <w:jc w:val="both"/>
        <w:rPr>
          <w:rFonts w:ascii="Times New Roman" w:eastAsiaTheme="minorEastAsia" w:hAnsi="Times New Roman"/>
          <w:sz w:val="24"/>
          <w:szCs w:val="24"/>
        </w:rPr>
      </w:pPr>
      <w:r w:rsidRPr="007542C9">
        <w:rPr>
          <w:rFonts w:ascii="Times New Roman" w:hAnsi="Times New Roman"/>
          <w:sz w:val="24"/>
          <w:szCs w:val="24"/>
        </w:rPr>
        <w:t xml:space="preserve">AR </w:t>
      </w:r>
      <w:r>
        <w:rPr>
          <w:rFonts w:ascii="Times New Roman" w:hAnsi="Times New Roman"/>
          <w:sz w:val="24"/>
          <w:szCs w:val="24"/>
        </w:rPr>
        <w:t xml:space="preserve">modellerinde olduğu gibi bu modelde de </w:t>
      </w:r>
      <m:oMath>
        <m:sSub>
          <m:sSubPr>
            <m:ctrlPr>
              <w:rPr>
                <w:rFonts w:ascii="Cambria Math" w:eastAsiaTheme="minorHAnsi" w:hAnsi="Cambria Math"/>
                <w:sz w:val="24"/>
                <w:szCs w:val="24"/>
                <w:vertAlign w:val="subscript"/>
              </w:rPr>
            </m:ctrlPr>
          </m:sSubPr>
          <m:e>
            <m:r>
              <w:rPr>
                <w:rFonts w:ascii="Cambria Math" w:eastAsiaTheme="minorHAnsi" w:hAnsi="Cambria Math"/>
                <w:sz w:val="24"/>
                <w:szCs w:val="24"/>
                <w:vertAlign w:val="subscript"/>
              </w:rPr>
              <m:t>y</m:t>
            </m:r>
          </m:e>
          <m:sub>
            <m:r>
              <w:rPr>
                <w:rFonts w:ascii="Cambria Math" w:eastAsiaTheme="minorHAnsi" w:hAnsi="Cambria Math"/>
                <w:sz w:val="24"/>
                <w:szCs w:val="24"/>
                <w:vertAlign w:val="subscript"/>
              </w:rPr>
              <m:t>t</m:t>
            </m:r>
          </m:sub>
        </m:sSub>
      </m:oMath>
      <w:r>
        <w:rPr>
          <w:rFonts w:ascii="Times New Roman" w:eastAsiaTheme="minorHAnsi" w:hAnsi="Times New Roman"/>
          <w:sz w:val="24"/>
          <w:szCs w:val="24"/>
        </w:rPr>
        <w:t xml:space="preserve">; </w:t>
      </w:r>
      <w:r w:rsidRPr="00B8497E">
        <w:rPr>
          <w:rFonts w:ascii="Times New Roman" w:eastAsiaTheme="minorHAnsi" w:hAnsi="Times New Roman"/>
          <w:sz w:val="24"/>
          <w:szCs w:val="24"/>
        </w:rPr>
        <w:t>bağımlı değişkeni ifade etmektedir.</w:t>
      </w:r>
      <w:r>
        <w:rPr>
          <w:rFonts w:ascii="Times New Roman" w:eastAsiaTheme="minorHAnsi" w:hAnsi="Times New Roman"/>
          <w:sz w:val="24"/>
          <w:szCs w:val="24"/>
        </w:rPr>
        <w:t xml:space="preserve"> Hareketli ortalama modellerinde öngörüsü yapılacak değişkenin gecikme değerleri yerine hata teriminin önceki dönem değerleri kullanılmaktadır. Bu nedenle burada</w:t>
      </w:r>
      <w:r w:rsidRPr="00B8497E">
        <w:rPr>
          <w:rFonts w:ascii="Times New Roman" w:eastAsiaTheme="minorHAnsi" w:hAnsi="Times New Roman"/>
          <w:sz w:val="24"/>
          <w:szCs w:val="24"/>
        </w:rPr>
        <w:t xml:space="preserve"> </w:t>
      </w:r>
      <m:oMath>
        <m:r>
          <w:rPr>
            <w:rFonts w:ascii="Cambria Math" w:eastAsiaTheme="minorHAnsi" w:hAnsi="Cambria Math"/>
          </w:rPr>
          <m:t>θ</m:t>
        </m:r>
        <m:r>
          <w:rPr>
            <w:rFonts w:ascii="Cambria Math" w:eastAsiaTheme="minorHAnsi" w:hAnsi="Cambria Math"/>
            <w:sz w:val="24"/>
            <w:szCs w:val="24"/>
          </w:rPr>
          <m:t>;</m:t>
        </m:r>
      </m:oMath>
      <w:r w:rsidRPr="00B8497E">
        <w:rPr>
          <w:rFonts w:ascii="Times New Roman" w:eastAsiaTheme="minorHAnsi" w:hAnsi="Times New Roman"/>
          <w:sz w:val="24"/>
          <w:szCs w:val="24"/>
        </w:rPr>
        <w:t xml:space="preserve"> </w:t>
      </w:r>
      <w:r>
        <w:rPr>
          <w:rFonts w:ascii="Times New Roman" w:eastAsiaTheme="minorHAnsi" w:hAnsi="Times New Roman"/>
          <w:sz w:val="24"/>
          <w:szCs w:val="24"/>
        </w:rPr>
        <w:t>önceki dönem hata terimlerinin</w:t>
      </w:r>
      <w:r w:rsidRPr="00B8497E">
        <w:rPr>
          <w:rFonts w:ascii="Times New Roman" w:eastAsiaTheme="minorHAnsi" w:hAnsi="Times New Roman"/>
          <w:sz w:val="24"/>
          <w:szCs w:val="24"/>
        </w:rPr>
        <w:t xml:space="preserve"> q. dereceye kadar olan gec</w:t>
      </w:r>
      <w:r>
        <w:rPr>
          <w:rFonts w:ascii="Times New Roman" w:eastAsiaTheme="minorHAnsi" w:hAnsi="Times New Roman"/>
          <w:sz w:val="24"/>
          <w:szCs w:val="24"/>
        </w:rPr>
        <w:t>ikmeli değerleri için parametreleri</w:t>
      </w:r>
      <w:r w:rsidRPr="00B8497E">
        <w:rPr>
          <w:rFonts w:ascii="Times New Roman" w:eastAsiaTheme="minorHAnsi" w:hAnsi="Times New Roman"/>
          <w:sz w:val="24"/>
          <w:szCs w:val="24"/>
        </w:rPr>
        <w:t xml:space="preserve"> ifade eder.</w:t>
      </w:r>
      <w:r>
        <w:rPr>
          <w:rFonts w:ascii="Times New Roman" w:eastAsiaTheme="minorHAnsi" w:hAnsi="Times New Roman"/>
          <w:sz w:val="24"/>
          <w:szCs w:val="24"/>
        </w:rPr>
        <w:t xml:space="preserve"> Yine burada da</w:t>
      </w:r>
      <w:r w:rsidRPr="00B8497E">
        <w:rPr>
          <w:rFonts w:ascii="Times New Roman" w:eastAsiaTheme="minorHAnsi" w:hAnsi="Times New Roman"/>
          <w:sz w:val="24"/>
          <w:szCs w:val="24"/>
        </w:rPr>
        <w:t xml:space="preserve"> </w:t>
      </w:r>
      <m:oMath>
        <m:sSub>
          <m:sSubPr>
            <m:ctrlPr>
              <w:rPr>
                <w:rFonts w:ascii="Cambria Math" w:eastAsiaTheme="minorHAnsi" w:hAnsi="Cambria Math"/>
                <w:i/>
                <w:sz w:val="24"/>
                <w:szCs w:val="24"/>
              </w:rPr>
            </m:ctrlPr>
          </m:sSubPr>
          <m:e>
            <m:r>
              <w:rPr>
                <w:rFonts w:ascii="Cambria Math" w:eastAsiaTheme="minorHAnsi" w:hAnsi="Cambria Math"/>
                <w:sz w:val="24"/>
                <w:szCs w:val="24"/>
              </w:rPr>
              <m:t>ϵ</m:t>
            </m:r>
          </m:e>
          <m:sub>
            <m:r>
              <w:rPr>
                <w:rFonts w:ascii="Cambria Math" w:eastAsiaTheme="minorHAnsi" w:hAnsi="Cambria Math"/>
                <w:sz w:val="24"/>
                <w:szCs w:val="24"/>
              </w:rPr>
              <m:t>t</m:t>
            </m:r>
          </m:sub>
        </m:sSub>
        <m:r>
          <w:rPr>
            <w:rFonts w:ascii="Cambria Math" w:eastAsiaTheme="minorHAnsi" w:hAnsi="Cambria Math"/>
            <w:sz w:val="24"/>
            <w:szCs w:val="24"/>
          </w:rPr>
          <m:t>;</m:t>
        </m:r>
      </m:oMath>
      <w:r w:rsidRPr="00B8497E">
        <w:rPr>
          <w:rFonts w:ascii="Times New Roman" w:eastAsiaTheme="minorEastAsia" w:hAnsi="Times New Roman"/>
          <w:sz w:val="24"/>
          <w:szCs w:val="24"/>
        </w:rPr>
        <w:t xml:space="preserve"> </w:t>
      </w:r>
      <w:r>
        <w:rPr>
          <w:rFonts w:ascii="Times New Roman" w:eastAsiaTheme="minorEastAsia" w:hAnsi="Times New Roman"/>
          <w:sz w:val="24"/>
          <w:szCs w:val="24"/>
        </w:rPr>
        <w:t xml:space="preserve">ilgili döneme ait </w:t>
      </w:r>
      <w:r w:rsidRPr="00B8497E">
        <w:rPr>
          <w:rFonts w:ascii="Times New Roman" w:eastAsiaTheme="minorEastAsia" w:hAnsi="Times New Roman"/>
          <w:sz w:val="24"/>
          <w:szCs w:val="24"/>
        </w:rPr>
        <w:t>hata terimi</w:t>
      </w:r>
      <w:r>
        <w:rPr>
          <w:rFonts w:ascii="Times New Roman" w:eastAsiaTheme="minorEastAsia" w:hAnsi="Times New Roman"/>
          <w:sz w:val="24"/>
          <w:szCs w:val="24"/>
        </w:rPr>
        <w:t>dir ve normal dağılmaktadır</w:t>
      </w:r>
      <w:r w:rsidRPr="00B8497E">
        <w:rPr>
          <w:rFonts w:ascii="Times New Roman" w:eastAsiaTheme="minorEastAsia" w:hAnsi="Times New Roman"/>
          <w:sz w:val="24"/>
          <w:szCs w:val="24"/>
        </w:rPr>
        <w:t>.</w:t>
      </w:r>
    </w:p>
    <w:p w:rsidR="006818E2" w:rsidRPr="006818E2" w:rsidRDefault="006818E2" w:rsidP="00B8497E">
      <w:pPr>
        <w:autoSpaceDE w:val="0"/>
        <w:autoSpaceDN w:val="0"/>
        <w:adjustRightInd w:val="0"/>
        <w:spacing w:after="0" w:line="240" w:lineRule="auto"/>
        <w:jc w:val="both"/>
        <w:rPr>
          <w:sz w:val="24"/>
          <w:szCs w:val="24"/>
          <w:vertAlign w:val="subscript"/>
        </w:rPr>
      </w:pPr>
    </w:p>
    <w:p w:rsidR="006818E2" w:rsidRPr="00B8497E" w:rsidRDefault="006818E2" w:rsidP="006818E2">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Bir zaman serisi sadece </w:t>
      </w:r>
      <w:proofErr w:type="spellStart"/>
      <w:r>
        <w:rPr>
          <w:rFonts w:ascii="Times New Roman" w:eastAsiaTheme="minorHAnsi" w:hAnsi="Times New Roman"/>
          <w:sz w:val="24"/>
          <w:szCs w:val="24"/>
        </w:rPr>
        <w:t>otoregresif</w:t>
      </w:r>
      <w:proofErr w:type="spellEnd"/>
      <w:r>
        <w:rPr>
          <w:rFonts w:ascii="Times New Roman" w:eastAsiaTheme="minorHAnsi" w:hAnsi="Times New Roman"/>
          <w:sz w:val="24"/>
          <w:szCs w:val="24"/>
        </w:rPr>
        <w:t xml:space="preserve"> kısımdan ya da sadece hareketli ortalama bileşeninden meydana gelmeyebilir. Bu amaçla </w:t>
      </w:r>
      <w:r w:rsidRPr="00B8497E">
        <w:rPr>
          <w:rFonts w:ascii="Times New Roman" w:eastAsiaTheme="minorHAnsi" w:hAnsi="Times New Roman"/>
          <w:sz w:val="24"/>
          <w:szCs w:val="24"/>
        </w:rPr>
        <w:t xml:space="preserve">AR ve MA modellerinin karışımı olan </w:t>
      </w:r>
      <w:proofErr w:type="spellStart"/>
      <w:r w:rsidRPr="00B8497E">
        <w:rPr>
          <w:rFonts w:ascii="Times New Roman" w:eastAsiaTheme="minorHAnsi" w:hAnsi="Times New Roman"/>
          <w:sz w:val="24"/>
          <w:szCs w:val="24"/>
        </w:rPr>
        <w:t>Otor</w:t>
      </w:r>
      <w:r>
        <w:rPr>
          <w:rFonts w:ascii="Times New Roman" w:eastAsiaTheme="minorHAnsi" w:hAnsi="Times New Roman"/>
          <w:sz w:val="24"/>
          <w:szCs w:val="24"/>
        </w:rPr>
        <w:t>egresif</w:t>
      </w:r>
      <w:proofErr w:type="spellEnd"/>
      <w:r>
        <w:rPr>
          <w:rFonts w:ascii="Times New Roman" w:eastAsiaTheme="minorHAnsi" w:hAnsi="Times New Roman"/>
          <w:sz w:val="24"/>
          <w:szCs w:val="24"/>
        </w:rPr>
        <w:t xml:space="preserve"> Hareketli Ortalama modelleri, </w:t>
      </w:r>
      <w:proofErr w:type="spellStart"/>
      <w:r w:rsidRPr="00B8497E">
        <w:rPr>
          <w:rFonts w:ascii="Times New Roman" w:eastAsiaTheme="minorHAnsi" w:hAnsi="Times New Roman"/>
          <w:sz w:val="24"/>
          <w:szCs w:val="24"/>
        </w:rPr>
        <w:t>Wold</w:t>
      </w:r>
      <w:proofErr w:type="spellEnd"/>
      <w:r>
        <w:rPr>
          <w:rFonts w:ascii="Times New Roman" w:eastAsiaTheme="minorHAnsi" w:hAnsi="Times New Roman"/>
          <w:sz w:val="24"/>
          <w:szCs w:val="24"/>
        </w:rPr>
        <w:t xml:space="preserve"> (1938)</w:t>
      </w:r>
      <w:r w:rsidRPr="00B8497E">
        <w:rPr>
          <w:rFonts w:ascii="Times New Roman" w:eastAsiaTheme="minorHAnsi" w:hAnsi="Times New Roman"/>
          <w:sz w:val="24"/>
          <w:szCs w:val="24"/>
        </w:rPr>
        <w:t xml:space="preserve"> tarafından geliştirilmiştir. ARMA(</w:t>
      </w:r>
      <w:proofErr w:type="spellStart"/>
      <w:r w:rsidRPr="00B8497E">
        <w:rPr>
          <w:rFonts w:ascii="Times New Roman" w:eastAsiaTheme="minorHAnsi" w:hAnsi="Times New Roman"/>
          <w:sz w:val="24"/>
          <w:szCs w:val="24"/>
        </w:rPr>
        <w:t>p,q</w:t>
      </w:r>
      <w:proofErr w:type="spellEnd"/>
      <w:r w:rsidRPr="00B8497E">
        <w:rPr>
          <w:rFonts w:ascii="Times New Roman" w:eastAsiaTheme="minorHAnsi" w:hAnsi="Times New Roman"/>
          <w:sz w:val="24"/>
          <w:szCs w:val="24"/>
        </w:rPr>
        <w:t>) modeli ise,</w:t>
      </w:r>
    </w:p>
    <w:p w:rsidR="006818E2" w:rsidRPr="00B8497E" w:rsidRDefault="006818E2" w:rsidP="006818E2">
      <w:pPr>
        <w:spacing w:line="240" w:lineRule="auto"/>
        <w:jc w:val="both"/>
        <w:rPr>
          <w:rFonts w:ascii="Times New Roman" w:eastAsia="Times New Roman" w:hAnsi="Times New Roman"/>
          <w:sz w:val="24"/>
          <w:szCs w:val="24"/>
          <w:lang w:eastAsia="tr-TR"/>
        </w:rPr>
      </w:pPr>
      <w:r w:rsidRPr="00B8497E">
        <w:rPr>
          <w:rFonts w:ascii="Times New Roman" w:eastAsia="Times New Roman" w:hAnsi="Times New Roman"/>
          <w:b/>
          <w:position w:val="-14"/>
          <w:sz w:val="24"/>
          <w:szCs w:val="24"/>
          <w:vertAlign w:val="subscript"/>
          <w:lang w:eastAsia="tr-TR"/>
        </w:rPr>
        <w:object w:dxaOrig="6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9.5pt" o:ole="">
            <v:imagedata r:id="rId6" o:title=""/>
          </v:shape>
          <o:OLEObject Type="Embed" ProgID="Equation.3" ShapeID="_x0000_i1025" DrawAspect="Content" ObjectID="_1692045152" r:id="rId7"/>
        </w:object>
      </w:r>
      <w:r w:rsidRPr="00B8497E">
        <w:rPr>
          <w:rFonts w:ascii="Times New Roman" w:eastAsia="Times New Roman" w:hAnsi="Times New Roman"/>
          <w:b/>
          <w:sz w:val="24"/>
          <w:szCs w:val="24"/>
          <w:vertAlign w:val="subscript"/>
          <w:lang w:eastAsia="tr-TR"/>
        </w:rPr>
        <w:t xml:space="preserve">              </w:t>
      </w:r>
      <w:r w:rsidRPr="00B8497E">
        <w:rPr>
          <w:rFonts w:ascii="Times New Roman" w:eastAsia="Times New Roman" w:hAnsi="Times New Roman"/>
          <w:sz w:val="24"/>
          <w:szCs w:val="24"/>
          <w:lang w:eastAsia="tr-TR"/>
        </w:rPr>
        <w:t xml:space="preserve">                (3)</w:t>
      </w:r>
    </w:p>
    <w:p w:rsidR="006818E2" w:rsidRDefault="006818E2" w:rsidP="006818E2">
      <w:pPr>
        <w:spacing w:line="240" w:lineRule="auto"/>
        <w:jc w:val="both"/>
        <w:rPr>
          <w:rFonts w:ascii="Times New Roman" w:eastAsiaTheme="minorHAnsi" w:hAnsi="Times New Roman"/>
          <w:sz w:val="24"/>
          <w:szCs w:val="24"/>
        </w:rPr>
      </w:pPr>
      <w:proofErr w:type="gramStart"/>
      <w:r w:rsidRPr="00B8497E">
        <w:rPr>
          <w:rFonts w:ascii="Times New Roman" w:eastAsia="Times New Roman" w:hAnsi="Times New Roman"/>
          <w:sz w:val="24"/>
          <w:szCs w:val="24"/>
          <w:lang w:eastAsia="tr-TR"/>
        </w:rPr>
        <w:t>olarak</w:t>
      </w:r>
      <w:proofErr w:type="gramEnd"/>
      <w:r w:rsidRPr="00B8497E">
        <w:rPr>
          <w:rFonts w:ascii="Times New Roman" w:eastAsia="Times New Roman" w:hAnsi="Times New Roman"/>
          <w:sz w:val="24"/>
          <w:szCs w:val="24"/>
          <w:lang w:eastAsia="tr-TR"/>
        </w:rPr>
        <w:t xml:space="preserve"> ifade edilmektedir.</w:t>
      </w:r>
      <w:r w:rsidRPr="00B8497E">
        <w:rPr>
          <w:rFonts w:ascii="Arial" w:hAnsi="Arial" w:cs="Arial"/>
          <w:sz w:val="24"/>
          <w:szCs w:val="24"/>
        </w:rPr>
        <w:t xml:space="preserve"> </w:t>
      </w:r>
      <w:r w:rsidRPr="00B8497E">
        <w:rPr>
          <w:rFonts w:ascii="Times New Roman" w:eastAsiaTheme="minorHAnsi" w:hAnsi="Times New Roman"/>
          <w:sz w:val="24"/>
          <w:szCs w:val="24"/>
        </w:rPr>
        <w:t>AR, MA, ARMA modelleri en genel doğrusal, durağan Box-</w:t>
      </w:r>
      <w:proofErr w:type="spellStart"/>
      <w:r w:rsidRPr="00B8497E">
        <w:rPr>
          <w:rFonts w:ascii="Times New Roman" w:eastAsiaTheme="minorHAnsi" w:hAnsi="Times New Roman"/>
          <w:sz w:val="24"/>
          <w:szCs w:val="24"/>
        </w:rPr>
        <w:t>Jenkins</w:t>
      </w:r>
      <w:proofErr w:type="spellEnd"/>
      <w:r w:rsidRPr="00B8497E">
        <w:rPr>
          <w:rFonts w:ascii="Times New Roman" w:eastAsiaTheme="minorHAnsi" w:hAnsi="Times New Roman"/>
          <w:sz w:val="24"/>
          <w:szCs w:val="24"/>
        </w:rPr>
        <w:t xml:space="preserve"> modelleridir (</w:t>
      </w:r>
      <w:proofErr w:type="spellStart"/>
      <w:r w:rsidRPr="00B8497E">
        <w:rPr>
          <w:rFonts w:ascii="Times New Roman" w:eastAsiaTheme="minorHAnsi" w:hAnsi="Times New Roman"/>
          <w:sz w:val="24"/>
          <w:szCs w:val="24"/>
        </w:rPr>
        <w:t>Priestley</w:t>
      </w:r>
      <w:proofErr w:type="spellEnd"/>
      <w:r w:rsidRPr="00B8497E">
        <w:rPr>
          <w:rFonts w:ascii="Times New Roman" w:eastAsiaTheme="minorHAnsi" w:hAnsi="Times New Roman"/>
          <w:sz w:val="24"/>
          <w:szCs w:val="24"/>
        </w:rPr>
        <w:t>, 1991).</w:t>
      </w:r>
    </w:p>
    <w:p w:rsidR="006818E2" w:rsidRDefault="006818E2" w:rsidP="006818E2">
      <w:pPr>
        <w:spacing w:line="240" w:lineRule="auto"/>
        <w:jc w:val="both"/>
        <w:rPr>
          <w:rFonts w:ascii="Times New Roman" w:eastAsiaTheme="minorHAnsi" w:hAnsi="Times New Roman"/>
          <w:sz w:val="24"/>
          <w:szCs w:val="24"/>
        </w:rPr>
      </w:pPr>
      <w:r w:rsidRPr="006818E2">
        <w:rPr>
          <w:rFonts w:ascii="Times New Roman" w:eastAsiaTheme="minorHAnsi" w:hAnsi="Times New Roman"/>
          <w:sz w:val="24"/>
          <w:szCs w:val="24"/>
        </w:rPr>
        <w:t xml:space="preserve">Öngörüsü yapılmaya çalışılan zaman serisi modellerinde bağımlı değişken değerlerin tahmini durağan olmalıdır. Seri durağan değilse çeşitli dönüşümler ile (logaritma </w:t>
      </w:r>
      <w:proofErr w:type="spellStart"/>
      <w:r w:rsidRPr="006818E2">
        <w:rPr>
          <w:rFonts w:ascii="Times New Roman" w:eastAsiaTheme="minorHAnsi" w:hAnsi="Times New Roman"/>
          <w:sz w:val="24"/>
          <w:szCs w:val="24"/>
        </w:rPr>
        <w:t>vs</w:t>
      </w:r>
      <w:proofErr w:type="spellEnd"/>
      <w:r w:rsidRPr="006818E2">
        <w:rPr>
          <w:rFonts w:ascii="Times New Roman" w:eastAsiaTheme="minorHAnsi" w:hAnsi="Times New Roman"/>
          <w:sz w:val="24"/>
          <w:szCs w:val="24"/>
        </w:rPr>
        <w:t>) durağan hale getirilmeye çalışılır. Seriyi durağan hale getirmek için uygun dereceden fark alınması yaygın kullanıma sahiptir. Eğer ARMA (</w:t>
      </w:r>
      <w:proofErr w:type="spellStart"/>
      <w:r w:rsidRPr="006818E2">
        <w:rPr>
          <w:rFonts w:ascii="Times New Roman" w:eastAsiaTheme="minorHAnsi" w:hAnsi="Times New Roman"/>
          <w:sz w:val="24"/>
          <w:szCs w:val="24"/>
        </w:rPr>
        <w:t>p,q</w:t>
      </w:r>
      <w:proofErr w:type="spellEnd"/>
      <w:r w:rsidRPr="006818E2">
        <w:rPr>
          <w:rFonts w:ascii="Times New Roman" w:eastAsiaTheme="minorHAnsi" w:hAnsi="Times New Roman"/>
          <w:sz w:val="24"/>
          <w:szCs w:val="24"/>
        </w:rPr>
        <w:t>) modelinde seri durağan değilse ve fark alınarak seri durağan hale getiriliyorsa bu fark terimi modele eklenmektedir. Durağanlık için d kez fark alındığında ortaya çıkan model, AR derecesi p, MA derecesi q ve fark derecesi d olan ARIMA(</w:t>
      </w:r>
      <w:proofErr w:type="spellStart"/>
      <w:r w:rsidRPr="006818E2">
        <w:rPr>
          <w:rFonts w:ascii="Times New Roman" w:eastAsiaTheme="minorHAnsi" w:hAnsi="Times New Roman"/>
          <w:sz w:val="24"/>
          <w:szCs w:val="24"/>
        </w:rPr>
        <w:t>p,d,q</w:t>
      </w:r>
      <w:proofErr w:type="spellEnd"/>
      <w:r w:rsidRPr="006818E2">
        <w:rPr>
          <w:rFonts w:ascii="Times New Roman" w:eastAsiaTheme="minorHAnsi" w:hAnsi="Times New Roman"/>
          <w:sz w:val="24"/>
          <w:szCs w:val="24"/>
        </w:rPr>
        <w:t xml:space="preserve">) </w:t>
      </w:r>
      <w:proofErr w:type="spellStart"/>
      <w:r w:rsidRPr="006818E2">
        <w:rPr>
          <w:rFonts w:ascii="Times New Roman" w:eastAsiaTheme="minorHAnsi" w:hAnsi="Times New Roman"/>
          <w:sz w:val="24"/>
          <w:szCs w:val="24"/>
        </w:rPr>
        <w:t>Otoregresif</w:t>
      </w:r>
      <w:proofErr w:type="spellEnd"/>
      <w:r w:rsidRPr="006818E2">
        <w:rPr>
          <w:rFonts w:ascii="Times New Roman" w:eastAsiaTheme="minorHAnsi" w:hAnsi="Times New Roman"/>
          <w:sz w:val="24"/>
          <w:szCs w:val="24"/>
        </w:rPr>
        <w:t xml:space="preserve"> Bütünleşik Hareketli Ortalama (ARIMA) biçiminde ifade edilir. Bu model genel olarak Box-</w:t>
      </w:r>
      <w:proofErr w:type="spellStart"/>
      <w:r w:rsidRPr="006818E2">
        <w:rPr>
          <w:rFonts w:ascii="Times New Roman" w:eastAsiaTheme="minorHAnsi" w:hAnsi="Times New Roman"/>
          <w:sz w:val="24"/>
          <w:szCs w:val="24"/>
        </w:rPr>
        <w:t>Jenkins</w:t>
      </w:r>
      <w:proofErr w:type="spellEnd"/>
      <w:r w:rsidRPr="006818E2">
        <w:rPr>
          <w:rFonts w:ascii="Times New Roman" w:eastAsiaTheme="minorHAnsi" w:hAnsi="Times New Roman"/>
          <w:sz w:val="24"/>
          <w:szCs w:val="24"/>
        </w:rPr>
        <w:t xml:space="preserve"> modeli olarak da adlandırılır.</w:t>
      </w:r>
    </w:p>
    <w:p w:rsidR="006818E2" w:rsidRPr="006818E2" w:rsidRDefault="006818E2" w:rsidP="006818E2">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Bir</w:t>
      </w:r>
      <w:r w:rsidRPr="006818E2">
        <w:rPr>
          <w:rFonts w:ascii="Times New Roman" w:eastAsiaTheme="minorHAnsi" w:hAnsi="Times New Roman"/>
          <w:sz w:val="24"/>
          <w:szCs w:val="24"/>
        </w:rPr>
        <w:t>çok istatistiksel modelde olduğu gibi Box-</w:t>
      </w:r>
      <w:proofErr w:type="spellStart"/>
      <w:r w:rsidRPr="006818E2">
        <w:rPr>
          <w:rFonts w:ascii="Times New Roman" w:eastAsiaTheme="minorHAnsi" w:hAnsi="Times New Roman"/>
          <w:sz w:val="24"/>
          <w:szCs w:val="24"/>
        </w:rPr>
        <w:t>Jenkins</w:t>
      </w:r>
      <w:proofErr w:type="spellEnd"/>
      <w:r w:rsidRPr="006818E2">
        <w:rPr>
          <w:rFonts w:ascii="Times New Roman" w:eastAsiaTheme="minorHAnsi" w:hAnsi="Times New Roman"/>
          <w:sz w:val="24"/>
          <w:szCs w:val="24"/>
        </w:rPr>
        <w:t xml:space="preserve"> modellerinde de zaman serisini açıklamada en az parametre içeren en uygun doğrusal modelin belirlenme amaçlanmaktadır (Hamzaçebi ve Kutay, 2010).  ARIMA modelleri için en kritik aşama p, d ve q değerlerinin belirlenmesi aşamasıdır. Bu amaçla nihai ARIMA modelinin seçilmesinde kullanılacak bazı yaklaşımlar belirlenmiştir. Dört aşamadan oluşan ve deneme - yanılma sürecine dayanan nihai ARIMA modeli seçim aşamaları aşağıda verilmiştir.</w:t>
      </w:r>
    </w:p>
    <w:p w:rsidR="006818E2" w:rsidRDefault="006818E2" w:rsidP="00B8497E">
      <w:pPr>
        <w:spacing w:line="240" w:lineRule="auto"/>
        <w:jc w:val="both"/>
        <w:rPr>
          <w:rFonts w:ascii="Times New Roman" w:eastAsiaTheme="minorHAnsi" w:hAnsi="Times New Roman"/>
          <w:sz w:val="24"/>
          <w:szCs w:val="24"/>
        </w:rPr>
      </w:pPr>
    </w:p>
    <w:p w:rsidR="006818E2" w:rsidRPr="006818E2" w:rsidRDefault="006818E2" w:rsidP="006818E2">
      <w:pPr>
        <w:numPr>
          <w:ilvl w:val="0"/>
          <w:numId w:val="1"/>
        </w:numPr>
        <w:spacing w:line="240" w:lineRule="auto"/>
        <w:jc w:val="both"/>
        <w:rPr>
          <w:rFonts w:ascii="Times New Roman" w:eastAsiaTheme="minorHAnsi" w:hAnsi="Times New Roman"/>
          <w:sz w:val="24"/>
          <w:szCs w:val="24"/>
        </w:rPr>
      </w:pPr>
      <w:r w:rsidRPr="006818E2">
        <w:rPr>
          <w:rFonts w:ascii="Times New Roman" w:eastAsiaTheme="minorHAnsi" w:hAnsi="Times New Roman"/>
          <w:sz w:val="24"/>
          <w:szCs w:val="24"/>
        </w:rPr>
        <w:lastRenderedPageBreak/>
        <w:t xml:space="preserve">Uygulamada ilk olarak eldeki verinin yapısının incelenmesi gerekmektedir. Karşılaşılan </w:t>
      </w:r>
      <w:proofErr w:type="gramStart"/>
      <w:r w:rsidRPr="006818E2">
        <w:rPr>
          <w:rFonts w:ascii="Times New Roman" w:eastAsiaTheme="minorHAnsi" w:hAnsi="Times New Roman"/>
          <w:sz w:val="24"/>
          <w:szCs w:val="24"/>
        </w:rPr>
        <w:t>bir çok</w:t>
      </w:r>
      <w:proofErr w:type="gramEnd"/>
      <w:r w:rsidRPr="006818E2">
        <w:rPr>
          <w:rFonts w:ascii="Times New Roman" w:eastAsiaTheme="minorHAnsi" w:hAnsi="Times New Roman"/>
          <w:sz w:val="24"/>
          <w:szCs w:val="24"/>
        </w:rPr>
        <w:t xml:space="preserve"> zaman serisi durağan değildir. Bu nedenle fark işlemleri yardımıyla serinin durağan hale getirilmesi gerekir.</w:t>
      </w:r>
    </w:p>
    <w:p w:rsidR="006818E2" w:rsidRPr="006818E2" w:rsidRDefault="006818E2" w:rsidP="006818E2">
      <w:pPr>
        <w:numPr>
          <w:ilvl w:val="0"/>
          <w:numId w:val="1"/>
        </w:numPr>
        <w:spacing w:line="240" w:lineRule="auto"/>
        <w:jc w:val="both"/>
        <w:rPr>
          <w:rFonts w:ascii="Times New Roman" w:eastAsiaTheme="minorHAnsi" w:hAnsi="Times New Roman"/>
          <w:sz w:val="24"/>
          <w:szCs w:val="24"/>
        </w:rPr>
      </w:pPr>
      <w:r w:rsidRPr="006818E2">
        <w:rPr>
          <w:rFonts w:ascii="Times New Roman" w:eastAsiaTheme="minorHAnsi" w:hAnsi="Times New Roman"/>
          <w:sz w:val="24"/>
          <w:szCs w:val="24"/>
        </w:rPr>
        <w:t xml:space="preserve">Farkı alınan serinin p ve q değerlerinin belirlenmesi aşamasında zaman serisine ait </w:t>
      </w:r>
      <w:proofErr w:type="spellStart"/>
      <w:r w:rsidRPr="006818E2">
        <w:rPr>
          <w:rFonts w:ascii="Times New Roman" w:eastAsiaTheme="minorHAnsi" w:hAnsi="Times New Roman"/>
          <w:sz w:val="24"/>
          <w:szCs w:val="24"/>
        </w:rPr>
        <w:t>otokorelasyon</w:t>
      </w:r>
      <w:proofErr w:type="spellEnd"/>
      <w:r w:rsidRPr="006818E2">
        <w:rPr>
          <w:rFonts w:ascii="Times New Roman" w:eastAsiaTheme="minorHAnsi" w:hAnsi="Times New Roman"/>
          <w:sz w:val="24"/>
          <w:szCs w:val="24"/>
        </w:rPr>
        <w:t xml:space="preserve"> ve kısmi </w:t>
      </w:r>
      <w:proofErr w:type="spellStart"/>
      <w:r w:rsidRPr="006818E2">
        <w:rPr>
          <w:rFonts w:ascii="Times New Roman" w:eastAsiaTheme="minorHAnsi" w:hAnsi="Times New Roman"/>
          <w:sz w:val="24"/>
          <w:szCs w:val="24"/>
        </w:rPr>
        <w:t>otokorelasyon</w:t>
      </w:r>
      <w:proofErr w:type="spellEnd"/>
      <w:r w:rsidRPr="006818E2">
        <w:rPr>
          <w:rFonts w:ascii="Times New Roman" w:eastAsiaTheme="minorHAnsi" w:hAnsi="Times New Roman"/>
          <w:sz w:val="24"/>
          <w:szCs w:val="24"/>
        </w:rPr>
        <w:t xml:space="preserve"> fonksiyonlarından yararlanılmaktadır. Bu aşamada farkı alınan serilerin </w:t>
      </w:r>
      <w:proofErr w:type="spellStart"/>
      <w:r w:rsidRPr="006818E2">
        <w:rPr>
          <w:rFonts w:ascii="Times New Roman" w:eastAsiaTheme="minorHAnsi" w:hAnsi="Times New Roman"/>
          <w:sz w:val="24"/>
          <w:szCs w:val="24"/>
        </w:rPr>
        <w:t>otokorelasyon</w:t>
      </w:r>
      <w:proofErr w:type="spellEnd"/>
      <w:r w:rsidRPr="006818E2">
        <w:rPr>
          <w:rFonts w:ascii="Times New Roman" w:eastAsiaTheme="minorHAnsi" w:hAnsi="Times New Roman"/>
          <w:sz w:val="24"/>
          <w:szCs w:val="24"/>
        </w:rPr>
        <w:t xml:space="preserve"> ve kısmi </w:t>
      </w:r>
      <w:proofErr w:type="spellStart"/>
      <w:r w:rsidRPr="006818E2">
        <w:rPr>
          <w:rFonts w:ascii="Times New Roman" w:eastAsiaTheme="minorHAnsi" w:hAnsi="Times New Roman"/>
          <w:sz w:val="24"/>
          <w:szCs w:val="24"/>
        </w:rPr>
        <w:t>otokorelasyon</w:t>
      </w:r>
      <w:proofErr w:type="spellEnd"/>
      <w:r w:rsidRPr="006818E2">
        <w:rPr>
          <w:rFonts w:ascii="Times New Roman" w:eastAsiaTheme="minorHAnsi" w:hAnsi="Times New Roman"/>
          <w:sz w:val="24"/>
          <w:szCs w:val="24"/>
        </w:rPr>
        <w:t xml:space="preserve"> grafikleri incelenmektedir.</w:t>
      </w:r>
    </w:p>
    <w:p w:rsidR="006818E2" w:rsidRPr="006818E2" w:rsidRDefault="006818E2" w:rsidP="006818E2">
      <w:pPr>
        <w:numPr>
          <w:ilvl w:val="0"/>
          <w:numId w:val="1"/>
        </w:numPr>
        <w:spacing w:line="240" w:lineRule="auto"/>
        <w:jc w:val="both"/>
        <w:rPr>
          <w:rFonts w:ascii="Times New Roman" w:eastAsiaTheme="minorHAnsi" w:hAnsi="Times New Roman"/>
          <w:sz w:val="24"/>
          <w:szCs w:val="24"/>
        </w:rPr>
      </w:pPr>
      <w:r w:rsidRPr="006818E2">
        <w:rPr>
          <w:rFonts w:ascii="Times New Roman" w:eastAsiaTheme="minorHAnsi" w:hAnsi="Times New Roman"/>
          <w:sz w:val="24"/>
          <w:szCs w:val="24"/>
        </w:rPr>
        <w:t>Üçüncü aşamada model uyumunu gösteren BIC (</w:t>
      </w:r>
      <w:proofErr w:type="spellStart"/>
      <w:r w:rsidRPr="006818E2">
        <w:rPr>
          <w:rFonts w:ascii="Times New Roman" w:eastAsiaTheme="minorHAnsi" w:hAnsi="Times New Roman"/>
          <w:sz w:val="24"/>
          <w:szCs w:val="24"/>
        </w:rPr>
        <w:t>Bayesian</w:t>
      </w:r>
      <w:proofErr w:type="spellEnd"/>
      <w:r w:rsidRPr="006818E2">
        <w:rPr>
          <w:rFonts w:ascii="Times New Roman" w:eastAsiaTheme="minorHAnsi" w:hAnsi="Times New Roman"/>
          <w:sz w:val="24"/>
          <w:szCs w:val="24"/>
        </w:rPr>
        <w:t xml:space="preserve"> Bilgi Kriteri) değerleri hesaplanmaktadır. BIC en küçük olan model geçici model olarak belirlenir. Model belirlenme aşamasından sonra ilgili modelin parametre tahminleri ve istatistiksel anlamlılık sınamaları gerçekleştirilir. Modelin genel anlamlılığının </w:t>
      </w:r>
      <w:proofErr w:type="gramStart"/>
      <w:r w:rsidRPr="006818E2">
        <w:rPr>
          <w:rFonts w:ascii="Times New Roman" w:eastAsiaTheme="minorHAnsi" w:hAnsi="Times New Roman"/>
          <w:sz w:val="24"/>
          <w:szCs w:val="24"/>
        </w:rPr>
        <w:t xml:space="preserve">sınanmasında  </w:t>
      </w:r>
      <w:proofErr w:type="spellStart"/>
      <w:r w:rsidRPr="006818E2">
        <w:rPr>
          <w:rFonts w:ascii="Times New Roman" w:eastAsiaTheme="minorHAnsi" w:hAnsi="Times New Roman"/>
          <w:sz w:val="24"/>
          <w:szCs w:val="24"/>
        </w:rPr>
        <w:t>Ljung</w:t>
      </w:r>
      <w:proofErr w:type="spellEnd"/>
      <w:proofErr w:type="gramEnd"/>
      <w:r w:rsidRPr="006818E2">
        <w:rPr>
          <w:rFonts w:ascii="Times New Roman" w:eastAsiaTheme="minorHAnsi" w:hAnsi="Times New Roman"/>
          <w:sz w:val="24"/>
          <w:szCs w:val="24"/>
        </w:rPr>
        <w:t xml:space="preserve">-Box Q test istatistiğinden yararlanılabilir. </w:t>
      </w:r>
    </w:p>
    <w:p w:rsidR="006818E2" w:rsidRPr="006818E2" w:rsidRDefault="006818E2" w:rsidP="006818E2">
      <w:pPr>
        <w:numPr>
          <w:ilvl w:val="0"/>
          <w:numId w:val="1"/>
        </w:numPr>
        <w:spacing w:line="240" w:lineRule="auto"/>
        <w:jc w:val="both"/>
        <w:rPr>
          <w:rFonts w:ascii="Times New Roman" w:eastAsiaTheme="minorHAnsi" w:hAnsi="Times New Roman"/>
          <w:sz w:val="24"/>
          <w:szCs w:val="24"/>
        </w:rPr>
      </w:pPr>
      <w:r w:rsidRPr="006818E2">
        <w:rPr>
          <w:rFonts w:ascii="Times New Roman" w:eastAsiaTheme="minorHAnsi" w:hAnsi="Times New Roman"/>
          <w:sz w:val="24"/>
          <w:szCs w:val="24"/>
        </w:rPr>
        <w:t>Son aşamada anlamlı olarak belirlenen model yardımıyla bağımlı değişkene ait i</w:t>
      </w:r>
      <w:r>
        <w:rPr>
          <w:rFonts w:ascii="Times New Roman" w:eastAsiaTheme="minorHAnsi" w:hAnsi="Times New Roman"/>
          <w:sz w:val="24"/>
          <w:szCs w:val="24"/>
        </w:rPr>
        <w:t>l</w:t>
      </w:r>
      <w:r w:rsidRPr="006818E2">
        <w:rPr>
          <w:rFonts w:ascii="Times New Roman" w:eastAsiaTheme="minorHAnsi" w:hAnsi="Times New Roman"/>
          <w:sz w:val="24"/>
          <w:szCs w:val="24"/>
        </w:rPr>
        <w:t>eriye yönelik tahminler yapılır (Akgül, 2003; Kadılar, 2005).</w:t>
      </w:r>
    </w:p>
    <w:p w:rsidR="00746340" w:rsidRDefault="00CD3790" w:rsidP="00746340">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ARIMA modellerinde aykırı olduğunda, elde edilen kestirim ve tahmin değerlerine güvenilmez. Bunun yerine </w:t>
      </w:r>
      <w:proofErr w:type="spellStart"/>
      <w:r>
        <w:rPr>
          <w:rFonts w:ascii="Times New Roman" w:eastAsiaTheme="minorHAnsi" w:hAnsi="Times New Roman"/>
          <w:sz w:val="24"/>
          <w:szCs w:val="24"/>
        </w:rPr>
        <w:t>Robust</w:t>
      </w:r>
      <w:proofErr w:type="spellEnd"/>
      <w:r>
        <w:rPr>
          <w:rFonts w:ascii="Times New Roman" w:eastAsiaTheme="minorHAnsi" w:hAnsi="Times New Roman"/>
          <w:sz w:val="24"/>
          <w:szCs w:val="24"/>
        </w:rPr>
        <w:t xml:space="preserve"> ARIMA modelleri kullanılır. Literatürde, REGARIMA modelleri olarak bilinen bu modeller, filtrelenmiş r-tahmini olarak adlandırılır. r-tahminleri, Normal</w:t>
      </w:r>
      <w:r w:rsidRPr="00CD3790">
        <w:rPr>
          <w:rFonts w:ascii="Times New Roman" w:eastAsiaTheme="minorHAnsi" w:hAnsi="Times New Roman"/>
          <w:sz w:val="24"/>
          <w:szCs w:val="24"/>
        </w:rPr>
        <w:t xml:space="preserve"> o</w:t>
      </w:r>
      <w:r>
        <w:rPr>
          <w:rFonts w:ascii="Times New Roman" w:eastAsiaTheme="minorHAnsi" w:hAnsi="Times New Roman"/>
          <w:sz w:val="24"/>
          <w:szCs w:val="24"/>
        </w:rPr>
        <w:t>lasılık fonksiyonunun kısıtlanmış</w:t>
      </w:r>
      <w:r w:rsidRPr="00CD3790">
        <w:rPr>
          <w:rFonts w:ascii="Times New Roman" w:eastAsiaTheme="minorHAnsi" w:hAnsi="Times New Roman"/>
          <w:sz w:val="24"/>
          <w:szCs w:val="24"/>
        </w:rPr>
        <w:t xml:space="preserve"> formunda, standartlaştı</w:t>
      </w:r>
      <w:r>
        <w:rPr>
          <w:rFonts w:ascii="Times New Roman" w:eastAsiaTheme="minorHAnsi" w:hAnsi="Times New Roman"/>
          <w:sz w:val="24"/>
          <w:szCs w:val="24"/>
        </w:rPr>
        <w:t>rılmış artıkların ortalama hata karesi</w:t>
      </w:r>
      <w:r w:rsidRPr="00CD3790">
        <w:rPr>
          <w:rFonts w:ascii="Times New Roman" w:eastAsiaTheme="minorHAnsi" w:hAnsi="Times New Roman"/>
          <w:sz w:val="24"/>
          <w:szCs w:val="24"/>
        </w:rPr>
        <w:t>, sağlam bir filtre ile elde edilen stan</w:t>
      </w:r>
      <w:r>
        <w:rPr>
          <w:rFonts w:ascii="Times New Roman" w:eastAsiaTheme="minorHAnsi" w:hAnsi="Times New Roman"/>
          <w:sz w:val="24"/>
          <w:szCs w:val="24"/>
        </w:rPr>
        <w:t>dartlaştırılmış artıkların bir r- ölçüsünün karesi ile tanımlanırlar (</w:t>
      </w:r>
      <w:proofErr w:type="spellStart"/>
      <w:r>
        <w:rPr>
          <w:rFonts w:ascii="Times New Roman" w:eastAsiaTheme="minorHAnsi" w:hAnsi="Times New Roman"/>
          <w:sz w:val="24"/>
          <w:szCs w:val="24"/>
        </w:rPr>
        <w:t>Bianco</w:t>
      </w:r>
      <w:proofErr w:type="spellEnd"/>
      <w:r>
        <w:rPr>
          <w:rFonts w:ascii="Times New Roman" w:eastAsiaTheme="minorHAnsi" w:hAnsi="Times New Roman"/>
          <w:sz w:val="24"/>
          <w:szCs w:val="24"/>
        </w:rPr>
        <w:t xml:space="preserve"> vd</w:t>
      </w:r>
      <w:proofErr w:type="gramStart"/>
      <w:r>
        <w:rPr>
          <w:rFonts w:ascii="Times New Roman" w:eastAsiaTheme="minorHAnsi" w:hAnsi="Times New Roman"/>
          <w:sz w:val="24"/>
          <w:szCs w:val="24"/>
        </w:rPr>
        <w:t>.,</w:t>
      </w:r>
      <w:proofErr w:type="gramEnd"/>
      <w:r>
        <w:rPr>
          <w:rFonts w:ascii="Times New Roman" w:eastAsiaTheme="minorHAnsi" w:hAnsi="Times New Roman"/>
          <w:sz w:val="24"/>
          <w:szCs w:val="24"/>
        </w:rPr>
        <w:t xml:space="preserve"> 1996).</w:t>
      </w:r>
    </w:p>
    <w:p w:rsidR="006D7604" w:rsidRPr="006818E2" w:rsidRDefault="006818E2" w:rsidP="006818E2">
      <w:pPr>
        <w:spacing w:line="240" w:lineRule="auto"/>
        <w:jc w:val="both"/>
        <w:rPr>
          <w:rFonts w:ascii="Times New Roman" w:eastAsiaTheme="minorHAnsi" w:hAnsi="Times New Roman"/>
          <w:sz w:val="24"/>
          <w:szCs w:val="24"/>
        </w:rPr>
      </w:pPr>
      <w:r w:rsidRPr="00B8497E">
        <w:rPr>
          <w:rFonts w:ascii="Times New Roman" w:eastAsiaTheme="minorHAnsi" w:hAnsi="Times New Roman"/>
          <w:sz w:val="24"/>
          <w:szCs w:val="24"/>
        </w:rPr>
        <w:t>Yapay sinir ağları, bağımlı ve bağımsız değişkenler arasındaki ilişkiyi mevcut duruma uygulayarak genelleme yapmak, bağımsız değişkenlerden yola çıkarak ilgili problemleri çözmeye çalışan bir sistem olarak tanımlanır. Bir sinir ağının davra</w:t>
      </w:r>
      <w:r>
        <w:rPr>
          <w:rFonts w:ascii="Times New Roman" w:eastAsiaTheme="minorHAnsi" w:hAnsi="Times New Roman"/>
          <w:sz w:val="24"/>
          <w:szCs w:val="24"/>
        </w:rPr>
        <w:t>nışı, bağlantıda olduğu değişkenlerin</w:t>
      </w:r>
      <w:r w:rsidRPr="00B8497E">
        <w:rPr>
          <w:rFonts w:ascii="Times New Roman" w:eastAsiaTheme="minorHAnsi" w:hAnsi="Times New Roman"/>
          <w:sz w:val="24"/>
          <w:szCs w:val="24"/>
        </w:rPr>
        <w:t xml:space="preserve"> ağırlık değerleri ile ölçülmektedir. Bu ağırlıklar sayesinde ağ öğrenmeye başlar ve sonrasında genelleme yapar (</w:t>
      </w:r>
      <w:proofErr w:type="spellStart"/>
      <w:r w:rsidRPr="00B8497E">
        <w:rPr>
          <w:rFonts w:ascii="Times New Roman" w:eastAsiaTheme="minorHAnsi" w:hAnsi="Times New Roman"/>
          <w:sz w:val="24"/>
          <w:szCs w:val="24"/>
        </w:rPr>
        <w:t>Karaatlı</w:t>
      </w:r>
      <w:proofErr w:type="spellEnd"/>
      <w:r w:rsidRPr="00B8497E">
        <w:rPr>
          <w:rFonts w:ascii="Times New Roman" w:eastAsiaTheme="minorHAnsi" w:hAnsi="Times New Roman"/>
          <w:sz w:val="24"/>
          <w:szCs w:val="24"/>
        </w:rPr>
        <w:t xml:space="preserve"> vd</w:t>
      </w:r>
      <w:proofErr w:type="gramStart"/>
      <w:r w:rsidRPr="00B8497E">
        <w:rPr>
          <w:rFonts w:ascii="Times New Roman" w:eastAsiaTheme="minorHAnsi" w:hAnsi="Times New Roman"/>
          <w:sz w:val="24"/>
          <w:szCs w:val="24"/>
        </w:rPr>
        <w:t>.,</w:t>
      </w:r>
      <w:proofErr w:type="gramEnd"/>
      <w:r w:rsidRPr="00B8497E">
        <w:rPr>
          <w:rFonts w:ascii="Times New Roman" w:eastAsiaTheme="minorHAnsi" w:hAnsi="Times New Roman"/>
          <w:sz w:val="24"/>
          <w:szCs w:val="24"/>
        </w:rPr>
        <w:t xml:space="preserve"> 2005). Daha ayrıntılı bir ifadeyle, bağımsız değişkenler belli ağırlıklarla çarpılır </w:t>
      </w:r>
      <w:r w:rsidR="00EF21AF">
        <w:rPr>
          <w:rFonts w:ascii="Times New Roman" w:eastAsiaTheme="minorHAnsi" w:hAnsi="Times New Roman"/>
          <w:sz w:val="24"/>
          <w:szCs w:val="24"/>
        </w:rPr>
        <w:t xml:space="preserve">belirli bir aralıkta değişen </w:t>
      </w:r>
      <w:r w:rsidRPr="00B8497E">
        <w:rPr>
          <w:rFonts w:ascii="Times New Roman" w:eastAsiaTheme="minorHAnsi" w:hAnsi="Times New Roman"/>
          <w:sz w:val="24"/>
          <w:szCs w:val="24"/>
        </w:rPr>
        <w:t>eşik değeri ile toplanarak bağımlı değişken oluşturulur. Hesap edilen bu bağımlı değişken değeri, gözlenen bağımlı değişken değeri ile karşılaştırılarak bir hata oranı bulunur. Bu hata oranına göre yap</w:t>
      </w:r>
      <w:r>
        <w:rPr>
          <w:rFonts w:ascii="Times New Roman" w:eastAsiaTheme="minorHAnsi" w:hAnsi="Times New Roman"/>
          <w:sz w:val="24"/>
          <w:szCs w:val="24"/>
        </w:rPr>
        <w:t>ay sinir ağı</w:t>
      </w:r>
      <w:r w:rsidRPr="00B8497E">
        <w:rPr>
          <w:rFonts w:ascii="Times New Roman" w:eastAsiaTheme="minorHAnsi" w:hAnsi="Times New Roman"/>
          <w:sz w:val="24"/>
          <w:szCs w:val="24"/>
        </w:rPr>
        <w:t>, bağımsız değişkenler için yeni ağırlık oranlarını günceller. Böylece</w:t>
      </w:r>
      <w:r>
        <w:rPr>
          <w:rFonts w:ascii="Times New Roman" w:eastAsiaTheme="minorHAnsi" w:hAnsi="Times New Roman"/>
          <w:sz w:val="24"/>
          <w:szCs w:val="24"/>
        </w:rPr>
        <w:t xml:space="preserve"> daha doğru sonuçlar alabilmek</w:t>
      </w:r>
      <w:r w:rsidRPr="00B8497E">
        <w:rPr>
          <w:rFonts w:ascii="Times New Roman" w:eastAsiaTheme="minorHAnsi" w:hAnsi="Times New Roman"/>
          <w:sz w:val="24"/>
          <w:szCs w:val="24"/>
        </w:rPr>
        <w:t xml:space="preserve"> için bir döngü sağlanmaktadır. Ağın öğrenme olayı da bu ağırlıkların güncellenmesi ile meydana gelir. Ağ yapısı; giriş, gizli ve çıkış katmanlarından ol</w:t>
      </w:r>
      <w:r>
        <w:rPr>
          <w:rFonts w:ascii="Times New Roman" w:eastAsiaTheme="minorHAnsi" w:hAnsi="Times New Roman"/>
          <w:sz w:val="24"/>
          <w:szCs w:val="24"/>
        </w:rPr>
        <w:t>uşmaktadır (Ceylan ve Avan, 2013</w:t>
      </w:r>
      <w:r w:rsidRPr="00B8497E">
        <w:rPr>
          <w:rFonts w:ascii="Times New Roman" w:eastAsiaTheme="minorHAnsi" w:hAnsi="Times New Roman"/>
          <w:sz w:val="24"/>
          <w:szCs w:val="24"/>
        </w:rPr>
        <w:t>).</w:t>
      </w:r>
    </w:p>
    <w:p w:rsidR="00472EF0" w:rsidRPr="00B8497E" w:rsidRDefault="00472EF0" w:rsidP="00472EF0">
      <w:pPr>
        <w:spacing w:line="240" w:lineRule="auto"/>
        <w:jc w:val="center"/>
        <w:rPr>
          <w:rFonts w:ascii="Times New Roman" w:eastAsiaTheme="minorHAnsi" w:hAnsi="Times New Roman"/>
          <w:sz w:val="24"/>
          <w:szCs w:val="24"/>
        </w:rPr>
      </w:pPr>
      <w:r w:rsidRPr="00472EF0">
        <w:rPr>
          <w:rFonts w:ascii="Times New Roman" w:eastAsiaTheme="minorHAnsi" w:hAnsi="Times New Roman"/>
          <w:b/>
          <w:sz w:val="24"/>
          <w:szCs w:val="24"/>
        </w:rPr>
        <w:t>Şekil 1.</w:t>
      </w:r>
      <w:r>
        <w:rPr>
          <w:rFonts w:ascii="Times New Roman" w:eastAsiaTheme="minorHAnsi" w:hAnsi="Times New Roman"/>
          <w:sz w:val="24"/>
          <w:szCs w:val="24"/>
        </w:rPr>
        <w:t xml:space="preserve"> YSA Ağ Yapısı</w:t>
      </w:r>
    </w:p>
    <w:p w:rsidR="00853BE4" w:rsidRDefault="00472EF0" w:rsidP="00472EF0">
      <w:pPr>
        <w:spacing w:line="240" w:lineRule="auto"/>
        <w:jc w:val="center"/>
        <w:rPr>
          <w:rFonts w:ascii="Times New Roman" w:hAnsi="Times New Roman"/>
          <w:sz w:val="24"/>
          <w:szCs w:val="24"/>
        </w:rPr>
      </w:pPr>
      <w:r w:rsidRPr="00373F55">
        <w:rPr>
          <w:rFonts w:ascii="Times New Roman" w:hAnsi="Times New Roman"/>
          <w:noProof/>
          <w:sz w:val="20"/>
          <w:szCs w:val="20"/>
          <w:lang w:eastAsia="tr-TR"/>
        </w:rPr>
        <w:drawing>
          <wp:inline distT="0" distB="0" distL="0" distR="0" wp14:anchorId="775D7DBB" wp14:editId="58AD54AF">
            <wp:extent cx="3627978" cy="205853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41231" cy="2066051"/>
                    </a:xfrm>
                    <a:prstGeom prst="rect">
                      <a:avLst/>
                    </a:prstGeom>
                  </pic:spPr>
                </pic:pic>
              </a:graphicData>
            </a:graphic>
          </wp:inline>
        </w:drawing>
      </w:r>
    </w:p>
    <w:p w:rsidR="00472EF0" w:rsidRPr="00472EF0" w:rsidRDefault="00472EF0" w:rsidP="00472EF0">
      <w:pPr>
        <w:spacing w:line="240" w:lineRule="auto"/>
        <w:jc w:val="both"/>
        <w:rPr>
          <w:rFonts w:ascii="Times New Roman" w:hAnsi="Times New Roman"/>
          <w:sz w:val="24"/>
          <w:szCs w:val="24"/>
        </w:rPr>
      </w:pPr>
      <w:r>
        <w:rPr>
          <w:rFonts w:ascii="Times New Roman" w:hAnsi="Times New Roman"/>
          <w:sz w:val="24"/>
          <w:szCs w:val="24"/>
        </w:rPr>
        <w:lastRenderedPageBreak/>
        <w:t>ARIMA</w:t>
      </w:r>
      <w:r w:rsidRPr="00472EF0">
        <w:rPr>
          <w:rFonts w:ascii="Times New Roman" w:hAnsi="Times New Roman"/>
          <w:sz w:val="24"/>
          <w:szCs w:val="24"/>
        </w:rPr>
        <w:t xml:space="preserve"> ve Yapay Sinir Ağları ile bulunan modell</w:t>
      </w:r>
      <w:r w:rsidR="00134D4E">
        <w:rPr>
          <w:rFonts w:ascii="Times New Roman" w:hAnsi="Times New Roman"/>
          <w:sz w:val="24"/>
          <w:szCs w:val="24"/>
        </w:rPr>
        <w:t>erin karşılaştırılmasında, RMSE</w:t>
      </w:r>
      <w:r w:rsidRPr="00472EF0">
        <w:rPr>
          <w:rFonts w:ascii="Times New Roman" w:hAnsi="Times New Roman"/>
          <w:sz w:val="24"/>
          <w:szCs w:val="24"/>
        </w:rPr>
        <w:t xml:space="preserve"> kriteri kullanılmıştır. Literatürde RMSE kr</w:t>
      </w:r>
      <w:r w:rsidR="00134D4E">
        <w:rPr>
          <w:rFonts w:ascii="Times New Roman" w:hAnsi="Times New Roman"/>
          <w:sz w:val="24"/>
          <w:szCs w:val="24"/>
        </w:rPr>
        <w:t>iterinden başka, MSE, MAE ve SSE</w:t>
      </w:r>
      <w:r w:rsidRPr="00472EF0">
        <w:rPr>
          <w:rFonts w:ascii="Times New Roman" w:hAnsi="Times New Roman"/>
          <w:sz w:val="24"/>
          <w:szCs w:val="24"/>
        </w:rPr>
        <w:t xml:space="preserve"> gibi bir çok kriter kullanılmıştır. Bu çalışmada, RMSE kriteri kullanılmasının sebebi, literatürde sıklıkla bu kriterin kullanılmış olmasıdır. RMSE aşağıdaki gibi hesaplanır;</w:t>
      </w:r>
    </w:p>
    <w:p w:rsidR="00472EF0" w:rsidRPr="00472EF0" w:rsidRDefault="00472EF0" w:rsidP="00472EF0">
      <w:pPr>
        <w:spacing w:line="240" w:lineRule="auto"/>
        <w:jc w:val="both"/>
        <w:rPr>
          <w:rFonts w:ascii="Times New Roman" w:hAnsi="Times New Roman"/>
          <w:sz w:val="24"/>
          <w:szCs w:val="24"/>
        </w:rPr>
      </w:pPr>
      <m:oMath>
        <m:r>
          <w:rPr>
            <w:rFonts w:ascii="Cambria Math" w:hAnsi="Cambria Math"/>
            <w:sz w:val="24"/>
            <w:szCs w:val="24"/>
          </w:rPr>
          <m:t xml:space="preserve">RMSE= </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i</m:t>
                    </m:r>
                  </m:sub>
                  <m:sup>
                    <m:r>
                      <w:rPr>
                        <w:rFonts w:ascii="Cambria Math" w:hAnsi="Cambria Math"/>
                        <w:sz w:val="24"/>
                        <w:szCs w:val="24"/>
                      </w:rPr>
                      <m:t>2</m:t>
                    </m:r>
                  </m:sup>
                </m:sSubSup>
              </m:e>
            </m:nary>
          </m:e>
        </m:rad>
      </m:oMath>
      <w:r w:rsidRPr="00472EF0">
        <w:rPr>
          <w:rFonts w:ascii="Times New Roman" w:hAnsi="Times New Roman"/>
          <w:sz w:val="24"/>
          <w:szCs w:val="24"/>
        </w:rPr>
        <w:t xml:space="preserve">                                                                                 </w:t>
      </w:r>
      <w:r w:rsidR="00382591">
        <w:rPr>
          <w:rFonts w:ascii="Times New Roman" w:hAnsi="Times New Roman"/>
          <w:sz w:val="24"/>
          <w:szCs w:val="24"/>
        </w:rPr>
        <w:t xml:space="preserve">                              (4</w:t>
      </w:r>
      <w:r w:rsidRPr="00472EF0">
        <w:rPr>
          <w:rFonts w:ascii="Times New Roman" w:hAnsi="Times New Roman"/>
          <w:sz w:val="24"/>
          <w:szCs w:val="24"/>
        </w:rPr>
        <w:t>)</w:t>
      </w:r>
    </w:p>
    <w:p w:rsidR="00472EF0" w:rsidRDefault="00472EF0" w:rsidP="00472EF0">
      <w:pPr>
        <w:spacing w:line="240" w:lineRule="auto"/>
        <w:jc w:val="both"/>
        <w:rPr>
          <w:rFonts w:ascii="Times New Roman" w:hAnsi="Times New Roman"/>
          <w:sz w:val="24"/>
          <w:szCs w:val="24"/>
        </w:rPr>
      </w:pPr>
      <w:r w:rsidRPr="00472EF0">
        <w:rPr>
          <w:rFonts w:ascii="Times New Roman" w:hAnsi="Times New Roman"/>
          <w:sz w:val="24"/>
          <w:szCs w:val="24"/>
        </w:rPr>
        <w:t xml:space="preserve">Burada, </w:t>
      </w:r>
      <m:oMath>
        <m:r>
          <w:rPr>
            <w:rFonts w:ascii="Cambria Math" w:hAnsi="Cambria Math"/>
            <w:sz w:val="24"/>
            <w:szCs w:val="24"/>
          </w:rPr>
          <m:t>N</m:t>
        </m:r>
      </m:oMath>
      <w:r w:rsidRPr="00472EF0">
        <w:rPr>
          <w:rFonts w:ascii="Times New Roman" w:hAnsi="Times New Roman"/>
          <w:sz w:val="24"/>
          <w:szCs w:val="24"/>
        </w:rPr>
        <w:t xml:space="preserve">; örneklem hacmini ve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oMath>
      <w:r w:rsidRPr="00472EF0">
        <w:rPr>
          <w:rFonts w:ascii="Times New Roman" w:hAnsi="Times New Roman"/>
          <w:sz w:val="24"/>
          <w:szCs w:val="24"/>
        </w:rPr>
        <w:t xml:space="preserve"> ; hata terimlerini</w:t>
      </w:r>
      <w:r>
        <w:rPr>
          <w:rFonts w:ascii="Times New Roman" w:hAnsi="Times New Roman"/>
          <w:sz w:val="24"/>
          <w:szCs w:val="24"/>
        </w:rPr>
        <w:t xml:space="preserve"> göstermektedir (Ataseven, 2013)</w:t>
      </w:r>
      <w:r w:rsidRPr="00472EF0">
        <w:rPr>
          <w:rFonts w:ascii="Times New Roman" w:hAnsi="Times New Roman"/>
          <w:sz w:val="24"/>
          <w:szCs w:val="24"/>
        </w:rPr>
        <w:t>.</w:t>
      </w:r>
    </w:p>
    <w:p w:rsidR="00472EF0" w:rsidRDefault="00266440" w:rsidP="00472EF0">
      <w:pPr>
        <w:spacing w:line="240" w:lineRule="auto"/>
        <w:jc w:val="both"/>
        <w:rPr>
          <w:rFonts w:ascii="Times New Roman" w:hAnsi="Times New Roman"/>
          <w:b/>
          <w:sz w:val="24"/>
          <w:szCs w:val="24"/>
        </w:rPr>
      </w:pPr>
      <w:r>
        <w:rPr>
          <w:rFonts w:ascii="Times New Roman" w:hAnsi="Times New Roman"/>
          <w:b/>
          <w:sz w:val="24"/>
          <w:szCs w:val="24"/>
        </w:rPr>
        <w:t>3.Bulgular</w:t>
      </w:r>
    </w:p>
    <w:p w:rsidR="000849A0" w:rsidRPr="000849A0" w:rsidRDefault="00E4185B" w:rsidP="000849A0">
      <w:pPr>
        <w:spacing w:line="240" w:lineRule="auto"/>
        <w:jc w:val="both"/>
        <w:rPr>
          <w:rFonts w:ascii="Times New Roman" w:hAnsi="Times New Roman"/>
          <w:sz w:val="24"/>
          <w:szCs w:val="24"/>
        </w:rPr>
      </w:pPr>
      <w:r>
        <w:rPr>
          <w:rFonts w:ascii="Times New Roman" w:hAnsi="Times New Roman"/>
          <w:sz w:val="24"/>
          <w:szCs w:val="24"/>
        </w:rPr>
        <w:t>1 Şubat</w:t>
      </w:r>
      <w:r w:rsidR="000849A0">
        <w:rPr>
          <w:rFonts w:ascii="Times New Roman" w:hAnsi="Times New Roman"/>
          <w:sz w:val="24"/>
          <w:szCs w:val="24"/>
        </w:rPr>
        <w:t xml:space="preserve"> 2021-26 Ağustos 2021 tarihleri</w:t>
      </w:r>
      <w:r w:rsidR="000849A0" w:rsidRPr="000849A0">
        <w:rPr>
          <w:rFonts w:ascii="Times New Roman" w:hAnsi="Times New Roman"/>
          <w:sz w:val="24"/>
          <w:szCs w:val="24"/>
        </w:rPr>
        <w:t xml:space="preserve"> ar</w:t>
      </w:r>
      <w:r w:rsidR="000849A0">
        <w:rPr>
          <w:rFonts w:ascii="Times New Roman" w:hAnsi="Times New Roman"/>
          <w:sz w:val="24"/>
          <w:szCs w:val="24"/>
        </w:rPr>
        <w:t>asında Türkiye’de meydana gelen</w:t>
      </w:r>
      <w:r w:rsidR="000849A0" w:rsidRPr="000849A0">
        <w:rPr>
          <w:rFonts w:ascii="Times New Roman" w:hAnsi="Times New Roman"/>
          <w:sz w:val="24"/>
          <w:szCs w:val="24"/>
        </w:rPr>
        <w:t xml:space="preserve">, </w:t>
      </w:r>
      <w:r w:rsidR="000849A0">
        <w:rPr>
          <w:rFonts w:ascii="Times New Roman" w:hAnsi="Times New Roman"/>
          <w:sz w:val="24"/>
          <w:szCs w:val="24"/>
        </w:rPr>
        <w:t>Covid-19 vaka sayıları, ölüm sayıları ve aşı sayıları TURCOVID19 adlı web sayfasının açık veri bölümünden</w:t>
      </w:r>
      <w:r w:rsidR="000849A0" w:rsidRPr="000849A0">
        <w:rPr>
          <w:rFonts w:ascii="Times New Roman" w:hAnsi="Times New Roman"/>
          <w:sz w:val="24"/>
          <w:szCs w:val="24"/>
        </w:rPr>
        <w:t xml:space="preserve"> alınmıştır. </w:t>
      </w:r>
      <w:r w:rsidR="000849A0">
        <w:rPr>
          <w:rFonts w:ascii="Times New Roman" w:hAnsi="Times New Roman"/>
          <w:sz w:val="24"/>
          <w:szCs w:val="24"/>
        </w:rPr>
        <w:t xml:space="preserve">Bu web sayfası, </w:t>
      </w:r>
      <w:r w:rsidR="000849A0" w:rsidRPr="000849A0">
        <w:rPr>
          <w:rFonts w:ascii="Times New Roman" w:hAnsi="Times New Roman"/>
          <w:sz w:val="24"/>
          <w:szCs w:val="24"/>
        </w:rPr>
        <w:t>TC Sağlık Bakanlığı’nın ve diğer uluslararası veri kaynaklarının kamusal olarak paylaştığı verileri içermektedir.</w:t>
      </w:r>
      <w:r w:rsidR="000849A0">
        <w:rPr>
          <w:rFonts w:ascii="Times New Roman" w:hAnsi="Times New Roman"/>
          <w:sz w:val="24"/>
          <w:szCs w:val="24"/>
        </w:rPr>
        <w:t xml:space="preserve"> İstatistik Analizler SPSS </w:t>
      </w:r>
      <w:proofErr w:type="gramStart"/>
      <w:r w:rsidR="000849A0">
        <w:rPr>
          <w:rFonts w:ascii="Times New Roman" w:hAnsi="Times New Roman"/>
          <w:sz w:val="24"/>
          <w:szCs w:val="24"/>
        </w:rPr>
        <w:t>25</w:t>
      </w:r>
      <w:r w:rsidR="000849A0" w:rsidRPr="000849A0">
        <w:rPr>
          <w:rFonts w:ascii="Times New Roman" w:hAnsi="Times New Roman"/>
          <w:sz w:val="24"/>
          <w:szCs w:val="24"/>
        </w:rPr>
        <w:t>.0</w:t>
      </w:r>
      <w:proofErr w:type="gramEnd"/>
      <w:r w:rsidR="000849A0" w:rsidRPr="000849A0">
        <w:rPr>
          <w:rFonts w:ascii="Times New Roman" w:hAnsi="Times New Roman"/>
          <w:sz w:val="24"/>
          <w:szCs w:val="24"/>
        </w:rPr>
        <w:t xml:space="preserve"> </w:t>
      </w:r>
      <w:r w:rsidR="00CD3790">
        <w:rPr>
          <w:rFonts w:ascii="Times New Roman" w:hAnsi="Times New Roman"/>
          <w:sz w:val="24"/>
          <w:szCs w:val="24"/>
        </w:rPr>
        <w:t xml:space="preserve">ve R programı </w:t>
      </w:r>
      <w:r w:rsidR="000849A0" w:rsidRPr="000849A0">
        <w:rPr>
          <w:rFonts w:ascii="Times New Roman" w:hAnsi="Times New Roman"/>
          <w:sz w:val="24"/>
          <w:szCs w:val="24"/>
        </w:rPr>
        <w:t>kullanılarak yapılmıştır. Box-Jenkins tekniğinde uygun modelin belirlenmesinde ilk aşama olan geçici modelin sapta</w:t>
      </w:r>
      <w:r>
        <w:rPr>
          <w:rFonts w:ascii="Times New Roman" w:hAnsi="Times New Roman"/>
          <w:sz w:val="24"/>
          <w:szCs w:val="24"/>
        </w:rPr>
        <w:t>nması için</w:t>
      </w:r>
      <w:r w:rsidR="000849A0">
        <w:rPr>
          <w:rFonts w:ascii="Times New Roman" w:hAnsi="Times New Roman"/>
          <w:sz w:val="24"/>
          <w:szCs w:val="24"/>
        </w:rPr>
        <w:t xml:space="preserve"> Covid-19 vaka</w:t>
      </w:r>
      <w:r w:rsidR="000849A0" w:rsidRPr="000849A0">
        <w:rPr>
          <w:rFonts w:ascii="Times New Roman" w:hAnsi="Times New Roman"/>
          <w:sz w:val="24"/>
          <w:szCs w:val="24"/>
        </w:rPr>
        <w:t xml:space="preserve"> sayısı zaman serisinin grafiği ile otokorelasyon fonksiyonu grafiği ve kısmi otokorelasyon fonksiyonu grafikleri Şekil 2-4’te görüldüğü gibidir. </w:t>
      </w:r>
    </w:p>
    <w:p w:rsidR="006D374F" w:rsidRDefault="00E4185B" w:rsidP="000849A0">
      <w:pPr>
        <w:spacing w:line="240" w:lineRule="auto"/>
        <w:jc w:val="both"/>
        <w:rPr>
          <w:rFonts w:ascii="Times New Roman" w:hAnsi="Times New Roman"/>
          <w:sz w:val="24"/>
          <w:szCs w:val="24"/>
        </w:rPr>
      </w:pPr>
      <w:r>
        <w:rPr>
          <w:rFonts w:ascii="Times New Roman" w:hAnsi="Times New Roman"/>
          <w:sz w:val="24"/>
          <w:szCs w:val="24"/>
        </w:rPr>
        <w:t xml:space="preserve">Türkiye’de Covid-19 </w:t>
      </w:r>
      <w:r w:rsidR="000849A0">
        <w:rPr>
          <w:rFonts w:ascii="Times New Roman" w:hAnsi="Times New Roman"/>
          <w:sz w:val="24"/>
          <w:szCs w:val="24"/>
        </w:rPr>
        <w:t>vaka s</w:t>
      </w:r>
      <w:r w:rsidR="000849A0" w:rsidRPr="000849A0">
        <w:rPr>
          <w:rFonts w:ascii="Times New Roman" w:hAnsi="Times New Roman"/>
          <w:sz w:val="24"/>
          <w:szCs w:val="24"/>
        </w:rPr>
        <w:t xml:space="preserve">ayıları </w:t>
      </w:r>
      <w:r w:rsidR="00674EA4">
        <w:rPr>
          <w:rFonts w:ascii="Times New Roman" w:hAnsi="Times New Roman"/>
          <w:sz w:val="24"/>
          <w:szCs w:val="24"/>
        </w:rPr>
        <w:t xml:space="preserve">için </w:t>
      </w:r>
      <w:proofErr w:type="spellStart"/>
      <w:r w:rsidR="000849A0" w:rsidRPr="000849A0">
        <w:rPr>
          <w:rFonts w:ascii="Times New Roman" w:hAnsi="Times New Roman"/>
          <w:sz w:val="24"/>
          <w:szCs w:val="24"/>
        </w:rPr>
        <w:t>otokorelasyon</w:t>
      </w:r>
      <w:proofErr w:type="spellEnd"/>
      <w:r w:rsidR="000849A0" w:rsidRPr="000849A0">
        <w:rPr>
          <w:rFonts w:ascii="Times New Roman" w:hAnsi="Times New Roman"/>
          <w:sz w:val="24"/>
          <w:szCs w:val="24"/>
        </w:rPr>
        <w:t xml:space="preserve"> ve kısmi </w:t>
      </w:r>
      <w:proofErr w:type="spellStart"/>
      <w:r w:rsidR="000849A0" w:rsidRPr="000849A0">
        <w:rPr>
          <w:rFonts w:ascii="Times New Roman" w:hAnsi="Times New Roman"/>
          <w:sz w:val="24"/>
          <w:szCs w:val="24"/>
        </w:rPr>
        <w:t>otokorelasyon</w:t>
      </w:r>
      <w:proofErr w:type="spellEnd"/>
      <w:r w:rsidR="000849A0" w:rsidRPr="000849A0">
        <w:rPr>
          <w:rFonts w:ascii="Times New Roman" w:hAnsi="Times New Roman"/>
          <w:sz w:val="24"/>
          <w:szCs w:val="24"/>
        </w:rPr>
        <w:t xml:space="preserve"> grafikleri </w:t>
      </w:r>
      <w:r w:rsidR="00674EA4">
        <w:rPr>
          <w:rFonts w:ascii="Times New Roman" w:hAnsi="Times New Roman"/>
          <w:sz w:val="24"/>
          <w:szCs w:val="24"/>
        </w:rPr>
        <w:t>Şekil 3 ve 4’de gösterilmiştir. Grafikler incelendiği zaman</w:t>
      </w:r>
      <w:r w:rsidR="000849A0" w:rsidRPr="000849A0">
        <w:rPr>
          <w:rFonts w:ascii="Times New Roman" w:hAnsi="Times New Roman"/>
          <w:sz w:val="24"/>
          <w:szCs w:val="24"/>
        </w:rPr>
        <w:t xml:space="preserve">, ilk birkaç </w:t>
      </w:r>
      <w:proofErr w:type="spellStart"/>
      <w:r w:rsidR="000849A0" w:rsidRPr="000849A0">
        <w:rPr>
          <w:rFonts w:ascii="Times New Roman" w:hAnsi="Times New Roman"/>
          <w:sz w:val="24"/>
          <w:szCs w:val="24"/>
        </w:rPr>
        <w:t>otokorelasyon</w:t>
      </w:r>
      <w:proofErr w:type="spellEnd"/>
      <w:r w:rsidR="000849A0" w:rsidRPr="000849A0">
        <w:rPr>
          <w:rFonts w:ascii="Times New Roman" w:hAnsi="Times New Roman"/>
          <w:sz w:val="24"/>
          <w:szCs w:val="24"/>
        </w:rPr>
        <w:t xml:space="preserve"> ve kısmi otokorelasyon değerlerinin sınırlar dışında yer aldığı ve diğer gecikme değerlerinin de sınırlar içinde yer aldığı görülmektedir</w:t>
      </w:r>
      <w:r w:rsidR="00674EA4">
        <w:rPr>
          <w:rFonts w:ascii="Times New Roman" w:hAnsi="Times New Roman"/>
          <w:sz w:val="24"/>
          <w:szCs w:val="24"/>
        </w:rPr>
        <w:t xml:space="preserve"> ve ilk gecikme değerlerinin anlamsız oldukları tespit edilmiştir</w:t>
      </w:r>
      <w:r w:rsidR="000849A0" w:rsidRPr="000849A0">
        <w:rPr>
          <w:rFonts w:ascii="Times New Roman" w:hAnsi="Times New Roman"/>
          <w:sz w:val="24"/>
          <w:szCs w:val="24"/>
        </w:rPr>
        <w:t xml:space="preserve">. </w:t>
      </w:r>
      <w:r w:rsidR="00674EA4">
        <w:rPr>
          <w:rFonts w:ascii="Times New Roman" w:hAnsi="Times New Roman"/>
          <w:sz w:val="24"/>
          <w:szCs w:val="24"/>
        </w:rPr>
        <w:t>Bu nedenlerden dolayı, s</w:t>
      </w:r>
      <w:r w:rsidR="000849A0" w:rsidRPr="000849A0">
        <w:rPr>
          <w:rFonts w:ascii="Times New Roman" w:hAnsi="Times New Roman"/>
          <w:sz w:val="24"/>
          <w:szCs w:val="24"/>
        </w:rPr>
        <w:t>erinin durağan olduğuna karar verilmiştir</w:t>
      </w:r>
      <w:r w:rsidR="00674EA4">
        <w:rPr>
          <w:rFonts w:ascii="Times New Roman" w:hAnsi="Times New Roman"/>
          <w:sz w:val="24"/>
          <w:szCs w:val="24"/>
        </w:rPr>
        <w:t>.</w:t>
      </w:r>
    </w:p>
    <w:p w:rsidR="006D374F" w:rsidRDefault="006D374F" w:rsidP="006D374F">
      <w:pPr>
        <w:spacing w:line="240" w:lineRule="auto"/>
        <w:jc w:val="center"/>
        <w:rPr>
          <w:rFonts w:ascii="Times New Roman" w:hAnsi="Times New Roman"/>
          <w:sz w:val="24"/>
          <w:szCs w:val="24"/>
        </w:rPr>
      </w:pPr>
      <w:r w:rsidRPr="006D374F">
        <w:rPr>
          <w:rFonts w:ascii="Times New Roman" w:hAnsi="Times New Roman"/>
          <w:b/>
          <w:sz w:val="24"/>
          <w:szCs w:val="24"/>
        </w:rPr>
        <w:t>Şekil 2.</w:t>
      </w:r>
      <w:r w:rsidR="00E4185B">
        <w:rPr>
          <w:rFonts w:ascii="Times New Roman" w:hAnsi="Times New Roman"/>
          <w:sz w:val="24"/>
          <w:szCs w:val="24"/>
        </w:rPr>
        <w:t xml:space="preserve"> </w:t>
      </w:r>
      <w:r>
        <w:rPr>
          <w:rFonts w:ascii="Times New Roman" w:hAnsi="Times New Roman"/>
          <w:sz w:val="24"/>
          <w:szCs w:val="24"/>
        </w:rPr>
        <w:t>COVID-19 Vaka Sayısı Grafiği</w:t>
      </w:r>
    </w:p>
    <w:p w:rsidR="00E4185B" w:rsidRPr="00E4185B" w:rsidRDefault="00E4185B" w:rsidP="00E4185B">
      <w:pPr>
        <w:autoSpaceDE w:val="0"/>
        <w:autoSpaceDN w:val="0"/>
        <w:adjustRightInd w:val="0"/>
        <w:spacing w:after="0" w:line="240" w:lineRule="auto"/>
        <w:jc w:val="center"/>
        <w:rPr>
          <w:rFonts w:ascii="Times New Roman" w:eastAsiaTheme="minorHAnsi" w:hAnsi="Times New Roman"/>
          <w:sz w:val="24"/>
          <w:szCs w:val="24"/>
        </w:rPr>
      </w:pPr>
      <w:r w:rsidRPr="00E4185B">
        <w:rPr>
          <w:rFonts w:ascii="Times New Roman" w:eastAsiaTheme="minorHAnsi" w:hAnsi="Times New Roman"/>
          <w:noProof/>
          <w:sz w:val="24"/>
          <w:szCs w:val="24"/>
          <w:lang w:eastAsia="tr-TR"/>
        </w:rPr>
        <w:drawing>
          <wp:inline distT="0" distB="0" distL="0" distR="0">
            <wp:extent cx="4124325" cy="3028666"/>
            <wp:effectExtent l="0" t="0" r="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5598" cy="3044288"/>
                    </a:xfrm>
                    <a:prstGeom prst="rect">
                      <a:avLst/>
                    </a:prstGeom>
                    <a:noFill/>
                    <a:ln>
                      <a:noFill/>
                    </a:ln>
                  </pic:spPr>
                </pic:pic>
              </a:graphicData>
            </a:graphic>
          </wp:inline>
        </w:drawing>
      </w:r>
    </w:p>
    <w:p w:rsidR="006D374F" w:rsidRDefault="006D374F" w:rsidP="00E4185B">
      <w:pPr>
        <w:autoSpaceDE w:val="0"/>
        <w:autoSpaceDN w:val="0"/>
        <w:adjustRightInd w:val="0"/>
        <w:spacing w:after="0" w:line="240" w:lineRule="auto"/>
        <w:rPr>
          <w:rFonts w:ascii="Times New Roman" w:eastAsiaTheme="minorHAnsi" w:hAnsi="Times New Roman"/>
          <w:sz w:val="24"/>
          <w:szCs w:val="24"/>
        </w:rPr>
      </w:pPr>
    </w:p>
    <w:p w:rsidR="006818E2" w:rsidRDefault="006818E2" w:rsidP="006D374F">
      <w:pPr>
        <w:spacing w:line="240" w:lineRule="auto"/>
        <w:jc w:val="center"/>
        <w:rPr>
          <w:rFonts w:ascii="Times New Roman" w:hAnsi="Times New Roman"/>
          <w:b/>
          <w:sz w:val="24"/>
          <w:szCs w:val="24"/>
        </w:rPr>
      </w:pPr>
    </w:p>
    <w:p w:rsidR="006818E2" w:rsidRDefault="006818E2" w:rsidP="006D374F">
      <w:pPr>
        <w:spacing w:line="240" w:lineRule="auto"/>
        <w:jc w:val="center"/>
        <w:rPr>
          <w:rFonts w:ascii="Times New Roman" w:hAnsi="Times New Roman"/>
          <w:b/>
          <w:sz w:val="24"/>
          <w:szCs w:val="24"/>
        </w:rPr>
      </w:pPr>
    </w:p>
    <w:p w:rsidR="006818E2" w:rsidRDefault="006818E2" w:rsidP="006D374F">
      <w:pPr>
        <w:spacing w:line="240" w:lineRule="auto"/>
        <w:jc w:val="center"/>
        <w:rPr>
          <w:rFonts w:ascii="Times New Roman" w:hAnsi="Times New Roman"/>
          <w:b/>
          <w:sz w:val="24"/>
          <w:szCs w:val="24"/>
        </w:rPr>
      </w:pPr>
    </w:p>
    <w:p w:rsidR="006818E2" w:rsidRDefault="006818E2" w:rsidP="006D374F">
      <w:pPr>
        <w:spacing w:line="240" w:lineRule="auto"/>
        <w:jc w:val="center"/>
        <w:rPr>
          <w:rFonts w:ascii="Times New Roman" w:hAnsi="Times New Roman"/>
          <w:b/>
          <w:sz w:val="24"/>
          <w:szCs w:val="24"/>
        </w:rPr>
      </w:pPr>
    </w:p>
    <w:p w:rsidR="006D374F" w:rsidRPr="006D374F" w:rsidRDefault="006D374F" w:rsidP="006D374F">
      <w:pPr>
        <w:spacing w:line="240" w:lineRule="auto"/>
        <w:jc w:val="center"/>
        <w:rPr>
          <w:rFonts w:ascii="Times New Roman" w:hAnsi="Times New Roman"/>
          <w:sz w:val="24"/>
          <w:szCs w:val="24"/>
        </w:rPr>
      </w:pPr>
      <w:r>
        <w:rPr>
          <w:rFonts w:ascii="Times New Roman" w:hAnsi="Times New Roman"/>
          <w:b/>
          <w:sz w:val="24"/>
          <w:szCs w:val="24"/>
        </w:rPr>
        <w:lastRenderedPageBreak/>
        <w:t>Şekil 3</w:t>
      </w:r>
      <w:r w:rsidRPr="006D374F">
        <w:rPr>
          <w:rFonts w:ascii="Times New Roman" w:hAnsi="Times New Roman"/>
          <w:b/>
          <w:sz w:val="24"/>
          <w:szCs w:val="24"/>
        </w:rPr>
        <w:t>.</w:t>
      </w:r>
      <w:r w:rsidR="00E4185B">
        <w:rPr>
          <w:rFonts w:ascii="Times New Roman" w:hAnsi="Times New Roman"/>
          <w:sz w:val="24"/>
          <w:szCs w:val="24"/>
        </w:rPr>
        <w:t xml:space="preserve"> </w:t>
      </w:r>
      <w:r>
        <w:rPr>
          <w:rFonts w:ascii="Times New Roman" w:hAnsi="Times New Roman"/>
          <w:sz w:val="24"/>
          <w:szCs w:val="24"/>
        </w:rPr>
        <w:t>COVID-19 Vaka Sayısı ACF Grafiği</w:t>
      </w:r>
    </w:p>
    <w:p w:rsidR="00E4185B" w:rsidRPr="00E4185B" w:rsidRDefault="00E4185B" w:rsidP="00E4185B">
      <w:pPr>
        <w:autoSpaceDE w:val="0"/>
        <w:autoSpaceDN w:val="0"/>
        <w:adjustRightInd w:val="0"/>
        <w:spacing w:after="0" w:line="240" w:lineRule="auto"/>
        <w:jc w:val="center"/>
        <w:rPr>
          <w:rFonts w:ascii="Times New Roman" w:eastAsiaTheme="minorHAnsi" w:hAnsi="Times New Roman"/>
          <w:sz w:val="24"/>
          <w:szCs w:val="24"/>
        </w:rPr>
      </w:pPr>
      <w:r w:rsidRPr="00E4185B">
        <w:rPr>
          <w:rFonts w:ascii="Times New Roman" w:eastAsiaTheme="minorHAnsi" w:hAnsi="Times New Roman"/>
          <w:noProof/>
          <w:sz w:val="24"/>
          <w:szCs w:val="24"/>
          <w:lang w:eastAsia="tr-TR"/>
        </w:rPr>
        <w:drawing>
          <wp:inline distT="0" distB="0" distL="0" distR="0">
            <wp:extent cx="3771900" cy="25241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2688" cy="2558112"/>
                    </a:xfrm>
                    <a:prstGeom prst="rect">
                      <a:avLst/>
                    </a:prstGeom>
                    <a:noFill/>
                    <a:ln>
                      <a:noFill/>
                    </a:ln>
                  </pic:spPr>
                </pic:pic>
              </a:graphicData>
            </a:graphic>
          </wp:inline>
        </w:drawing>
      </w:r>
    </w:p>
    <w:p w:rsidR="006D374F" w:rsidRDefault="006D374F" w:rsidP="00E4185B">
      <w:pPr>
        <w:autoSpaceDE w:val="0"/>
        <w:autoSpaceDN w:val="0"/>
        <w:adjustRightInd w:val="0"/>
        <w:spacing w:after="0" w:line="240" w:lineRule="auto"/>
        <w:rPr>
          <w:rFonts w:ascii="Times New Roman" w:eastAsiaTheme="minorHAnsi" w:hAnsi="Times New Roman"/>
          <w:sz w:val="24"/>
          <w:szCs w:val="24"/>
        </w:rPr>
      </w:pPr>
    </w:p>
    <w:p w:rsidR="006D374F" w:rsidRPr="006D374F" w:rsidRDefault="006D374F" w:rsidP="006D374F">
      <w:pPr>
        <w:spacing w:line="240" w:lineRule="auto"/>
        <w:jc w:val="center"/>
        <w:rPr>
          <w:rFonts w:ascii="Times New Roman" w:hAnsi="Times New Roman"/>
          <w:sz w:val="24"/>
          <w:szCs w:val="24"/>
        </w:rPr>
      </w:pPr>
      <w:r>
        <w:rPr>
          <w:rFonts w:ascii="Times New Roman" w:hAnsi="Times New Roman"/>
          <w:b/>
          <w:sz w:val="24"/>
          <w:szCs w:val="24"/>
        </w:rPr>
        <w:t>Şekil 4</w:t>
      </w:r>
      <w:r w:rsidRPr="006D374F">
        <w:rPr>
          <w:rFonts w:ascii="Times New Roman" w:hAnsi="Times New Roman"/>
          <w:b/>
          <w:sz w:val="24"/>
          <w:szCs w:val="24"/>
        </w:rPr>
        <w:t>.</w:t>
      </w:r>
      <w:r w:rsidR="00E4185B">
        <w:rPr>
          <w:rFonts w:ascii="Times New Roman" w:hAnsi="Times New Roman"/>
          <w:sz w:val="24"/>
          <w:szCs w:val="24"/>
        </w:rPr>
        <w:t xml:space="preserve"> </w:t>
      </w:r>
      <w:r>
        <w:rPr>
          <w:rFonts w:ascii="Times New Roman" w:hAnsi="Times New Roman"/>
          <w:sz w:val="24"/>
          <w:szCs w:val="24"/>
        </w:rPr>
        <w:t>COVID-19 Vaka Sayısı PACF Grafiği</w:t>
      </w:r>
    </w:p>
    <w:p w:rsidR="006D374F" w:rsidRDefault="00E4185B" w:rsidP="00CD3790">
      <w:pPr>
        <w:autoSpaceDE w:val="0"/>
        <w:autoSpaceDN w:val="0"/>
        <w:adjustRightInd w:val="0"/>
        <w:spacing w:after="0" w:line="240" w:lineRule="auto"/>
        <w:jc w:val="center"/>
        <w:rPr>
          <w:rFonts w:ascii="Times New Roman" w:eastAsiaTheme="minorHAnsi" w:hAnsi="Times New Roman"/>
          <w:sz w:val="24"/>
          <w:szCs w:val="24"/>
        </w:rPr>
      </w:pPr>
      <w:r w:rsidRPr="00E4185B">
        <w:rPr>
          <w:rFonts w:ascii="Times New Roman" w:eastAsiaTheme="minorHAnsi" w:hAnsi="Times New Roman"/>
          <w:noProof/>
          <w:sz w:val="24"/>
          <w:szCs w:val="24"/>
          <w:lang w:eastAsia="tr-TR"/>
        </w:rPr>
        <w:drawing>
          <wp:inline distT="0" distB="0" distL="0" distR="0">
            <wp:extent cx="3705225" cy="28479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9163" cy="2874061"/>
                    </a:xfrm>
                    <a:prstGeom prst="rect">
                      <a:avLst/>
                    </a:prstGeom>
                    <a:noFill/>
                    <a:ln>
                      <a:noFill/>
                    </a:ln>
                  </pic:spPr>
                </pic:pic>
              </a:graphicData>
            </a:graphic>
          </wp:inline>
        </w:drawing>
      </w:r>
    </w:p>
    <w:p w:rsidR="00CD3790" w:rsidRDefault="00CD3790" w:rsidP="009A7B05">
      <w:pPr>
        <w:autoSpaceDE w:val="0"/>
        <w:autoSpaceDN w:val="0"/>
        <w:adjustRightInd w:val="0"/>
        <w:spacing w:after="0" w:line="400" w:lineRule="atLeast"/>
        <w:jc w:val="both"/>
        <w:rPr>
          <w:rFonts w:ascii="Times New Roman" w:eastAsiaTheme="minorHAnsi" w:hAnsi="Times New Roman"/>
          <w:sz w:val="24"/>
          <w:szCs w:val="24"/>
        </w:rPr>
      </w:pPr>
    </w:p>
    <w:p w:rsidR="009A7B05" w:rsidRDefault="009A7B05" w:rsidP="009A7B05">
      <w:pPr>
        <w:autoSpaceDE w:val="0"/>
        <w:autoSpaceDN w:val="0"/>
        <w:adjustRightInd w:val="0"/>
        <w:spacing w:after="0" w:line="400" w:lineRule="atLeast"/>
        <w:jc w:val="both"/>
        <w:rPr>
          <w:rFonts w:ascii="Times New Roman" w:eastAsiaTheme="minorHAnsi" w:hAnsi="Times New Roman"/>
          <w:sz w:val="24"/>
          <w:szCs w:val="24"/>
          <w:lang w:val="x-none"/>
        </w:rPr>
      </w:pPr>
      <w:r w:rsidRPr="009A7B05">
        <w:rPr>
          <w:rFonts w:ascii="Times New Roman" w:eastAsiaTheme="minorHAnsi" w:hAnsi="Times New Roman"/>
          <w:sz w:val="24"/>
          <w:szCs w:val="24"/>
        </w:rPr>
        <w:t xml:space="preserve">Daha sonraki aşamada ise ilgili zaman serisi için çeşitli ARIMA modelleri denenmiştir. Sonuçlar Tablo 1’ de verildiği gibidir. Tablo 1 </w:t>
      </w:r>
      <w:r w:rsidR="00B4595E">
        <w:rPr>
          <w:rFonts w:ascii="Times New Roman" w:eastAsiaTheme="minorHAnsi" w:hAnsi="Times New Roman"/>
          <w:sz w:val="24"/>
          <w:szCs w:val="24"/>
        </w:rPr>
        <w:t>göz önüne alındığında, BIC değeri en küçük olan model, ARIMA(</w:t>
      </w:r>
      <w:proofErr w:type="gramStart"/>
      <w:r w:rsidR="00B4595E">
        <w:rPr>
          <w:rFonts w:ascii="Times New Roman" w:eastAsiaTheme="minorHAnsi" w:hAnsi="Times New Roman"/>
          <w:sz w:val="24"/>
          <w:szCs w:val="24"/>
        </w:rPr>
        <w:t>1,0,0</w:t>
      </w:r>
      <w:proofErr w:type="gramEnd"/>
      <w:r w:rsidR="00B4595E">
        <w:rPr>
          <w:rFonts w:ascii="Times New Roman" w:eastAsiaTheme="minorHAnsi" w:hAnsi="Times New Roman"/>
          <w:sz w:val="24"/>
          <w:szCs w:val="24"/>
        </w:rPr>
        <w:t xml:space="preserve">) modelidir. </w:t>
      </w:r>
      <w:proofErr w:type="gramStart"/>
      <w:r w:rsidRPr="009A7B05">
        <w:rPr>
          <w:rFonts w:ascii="Times New Roman" w:eastAsiaTheme="minorHAnsi" w:hAnsi="Times New Roman"/>
          <w:sz w:val="24"/>
          <w:szCs w:val="24"/>
        </w:rPr>
        <w:t>ve</w:t>
      </w:r>
      <w:proofErr w:type="gramEnd"/>
      <w:r w:rsidRPr="009A7B05">
        <w:rPr>
          <w:rFonts w:ascii="Times New Roman" w:eastAsiaTheme="minorHAnsi" w:hAnsi="Times New Roman"/>
          <w:sz w:val="24"/>
          <w:szCs w:val="24"/>
        </w:rPr>
        <w:t xml:space="preserve"> Tablo 2 incelendiğinde</w:t>
      </w:r>
      <w:r w:rsidR="006D7604">
        <w:rPr>
          <w:rFonts w:ascii="Times New Roman" w:eastAsiaTheme="minorHAnsi" w:hAnsi="Times New Roman"/>
          <w:sz w:val="24"/>
          <w:szCs w:val="24"/>
        </w:rPr>
        <w:t>,</w:t>
      </w:r>
      <w:r w:rsidRPr="009A7B05">
        <w:rPr>
          <w:rFonts w:ascii="Times New Roman" w:eastAsiaTheme="minorHAnsi" w:hAnsi="Times New Roman"/>
          <w:sz w:val="24"/>
          <w:szCs w:val="24"/>
        </w:rPr>
        <w:t xml:space="preserve"> modelin parametre tahminlerinin </w:t>
      </w:r>
      <w:r w:rsidR="00B4595E">
        <w:rPr>
          <w:rFonts w:ascii="Times New Roman" w:eastAsiaTheme="minorHAnsi" w:hAnsi="Times New Roman"/>
          <w:sz w:val="24"/>
          <w:szCs w:val="24"/>
        </w:rPr>
        <w:t>anlamlı olduğu görülmektedir</w:t>
      </w:r>
      <w:r w:rsidRPr="009A7B05">
        <w:rPr>
          <w:rFonts w:ascii="Times New Roman" w:eastAsiaTheme="minorHAnsi" w:hAnsi="Times New Roman"/>
          <w:sz w:val="24"/>
          <w:szCs w:val="24"/>
        </w:rPr>
        <w:t>.</w:t>
      </w:r>
      <w:r>
        <w:rPr>
          <w:rFonts w:ascii="Times New Roman" w:eastAsiaTheme="minorHAnsi" w:hAnsi="Times New Roman"/>
          <w:sz w:val="24"/>
          <w:szCs w:val="24"/>
        </w:rPr>
        <w:t xml:space="preserve"> </w:t>
      </w:r>
      <w:r w:rsidRPr="009A7B05">
        <w:rPr>
          <w:rFonts w:ascii="Times New Roman" w:eastAsiaTheme="minorHAnsi" w:hAnsi="Times New Roman"/>
          <w:sz w:val="24"/>
          <w:szCs w:val="24"/>
          <w:lang w:val="x-none"/>
        </w:rPr>
        <w:t>B</w:t>
      </w:r>
      <w:r w:rsidR="00B4595E">
        <w:rPr>
          <w:rFonts w:ascii="Times New Roman" w:eastAsiaTheme="minorHAnsi" w:hAnsi="Times New Roman"/>
          <w:sz w:val="24"/>
          <w:szCs w:val="24"/>
          <w:lang w:val="x-none"/>
        </w:rPr>
        <w:t>u nedenle</w:t>
      </w:r>
      <w:r w:rsidR="00B4595E">
        <w:rPr>
          <w:rFonts w:ascii="Times New Roman" w:eastAsiaTheme="minorHAnsi" w:hAnsi="Times New Roman"/>
          <w:sz w:val="24"/>
          <w:szCs w:val="24"/>
        </w:rPr>
        <w:t>,</w:t>
      </w:r>
      <w:r w:rsidR="00B4595E">
        <w:rPr>
          <w:rFonts w:ascii="Times New Roman" w:eastAsiaTheme="minorHAnsi" w:hAnsi="Times New Roman"/>
          <w:sz w:val="24"/>
          <w:szCs w:val="24"/>
          <w:lang w:val="x-none"/>
        </w:rPr>
        <w:t xml:space="preserve"> ARIMA(1,0,0) modeli</w:t>
      </w:r>
      <w:r w:rsidRPr="009A7B05">
        <w:rPr>
          <w:rFonts w:ascii="Times New Roman" w:eastAsiaTheme="minorHAnsi" w:hAnsi="Times New Roman"/>
          <w:sz w:val="24"/>
          <w:szCs w:val="24"/>
          <w:lang w:val="x-none"/>
        </w:rPr>
        <w:t xml:space="preserve"> </w:t>
      </w:r>
      <w:r w:rsidR="00B4595E">
        <w:rPr>
          <w:rFonts w:ascii="Times New Roman" w:eastAsiaTheme="minorHAnsi" w:hAnsi="Times New Roman"/>
          <w:sz w:val="24"/>
          <w:szCs w:val="24"/>
          <w:lang w:val="x-none"/>
        </w:rPr>
        <w:t>geçici uygun model</w:t>
      </w:r>
      <w:r w:rsidR="00B4595E">
        <w:rPr>
          <w:rFonts w:ascii="Times New Roman" w:eastAsiaTheme="minorHAnsi" w:hAnsi="Times New Roman"/>
          <w:sz w:val="24"/>
          <w:szCs w:val="24"/>
        </w:rPr>
        <w:t>dir</w:t>
      </w:r>
      <w:r w:rsidRPr="009A7B05">
        <w:rPr>
          <w:rFonts w:ascii="Times New Roman" w:eastAsiaTheme="minorHAnsi" w:hAnsi="Times New Roman"/>
          <w:sz w:val="24"/>
          <w:szCs w:val="24"/>
          <w:lang w:val="x-none"/>
        </w:rPr>
        <w:t>.</w:t>
      </w:r>
    </w:p>
    <w:p w:rsidR="006818E2" w:rsidRDefault="006818E2" w:rsidP="009A7B05">
      <w:pPr>
        <w:autoSpaceDE w:val="0"/>
        <w:autoSpaceDN w:val="0"/>
        <w:adjustRightInd w:val="0"/>
        <w:spacing w:after="0" w:line="400" w:lineRule="atLeast"/>
        <w:jc w:val="both"/>
        <w:rPr>
          <w:rFonts w:ascii="Times New Roman" w:eastAsiaTheme="minorHAnsi" w:hAnsi="Times New Roman"/>
          <w:sz w:val="24"/>
          <w:szCs w:val="24"/>
          <w:lang w:val="x-none"/>
        </w:rPr>
      </w:pPr>
    </w:p>
    <w:p w:rsidR="00B4595E" w:rsidRDefault="00B4595E" w:rsidP="009A7B05">
      <w:pPr>
        <w:autoSpaceDE w:val="0"/>
        <w:autoSpaceDN w:val="0"/>
        <w:adjustRightInd w:val="0"/>
        <w:spacing w:after="0" w:line="400" w:lineRule="atLeast"/>
        <w:jc w:val="both"/>
        <w:rPr>
          <w:rFonts w:ascii="Times New Roman" w:eastAsiaTheme="minorHAnsi" w:hAnsi="Times New Roman"/>
          <w:sz w:val="24"/>
          <w:szCs w:val="24"/>
          <w:lang w:val="x-none"/>
        </w:rPr>
      </w:pPr>
    </w:p>
    <w:p w:rsidR="006818E2" w:rsidRDefault="006818E2" w:rsidP="009A7B05">
      <w:pPr>
        <w:autoSpaceDE w:val="0"/>
        <w:autoSpaceDN w:val="0"/>
        <w:adjustRightInd w:val="0"/>
        <w:spacing w:after="0" w:line="400" w:lineRule="atLeast"/>
        <w:jc w:val="both"/>
        <w:rPr>
          <w:rFonts w:ascii="Times New Roman" w:eastAsiaTheme="minorHAnsi" w:hAnsi="Times New Roman"/>
          <w:sz w:val="24"/>
          <w:szCs w:val="24"/>
          <w:lang w:val="x-none"/>
        </w:rPr>
      </w:pPr>
    </w:p>
    <w:p w:rsidR="006D374F" w:rsidRDefault="006D374F" w:rsidP="009A7B05">
      <w:pPr>
        <w:autoSpaceDE w:val="0"/>
        <w:autoSpaceDN w:val="0"/>
        <w:adjustRightInd w:val="0"/>
        <w:spacing w:after="0" w:line="400" w:lineRule="atLeast"/>
        <w:jc w:val="both"/>
        <w:rPr>
          <w:rFonts w:ascii="Times New Roman" w:eastAsiaTheme="minorHAnsi" w:hAnsi="Times New Roman"/>
          <w:sz w:val="24"/>
          <w:szCs w:val="24"/>
        </w:rPr>
      </w:pPr>
    </w:p>
    <w:p w:rsidR="006818E2" w:rsidRDefault="006818E2" w:rsidP="009A7B05">
      <w:pPr>
        <w:spacing w:line="240" w:lineRule="auto"/>
        <w:jc w:val="center"/>
        <w:rPr>
          <w:rFonts w:ascii="Times New Roman" w:hAnsi="Times New Roman"/>
          <w:b/>
          <w:sz w:val="24"/>
          <w:szCs w:val="24"/>
        </w:rPr>
      </w:pPr>
      <w:bookmarkStart w:id="0" w:name="_GoBack"/>
      <w:bookmarkEnd w:id="0"/>
    </w:p>
    <w:p w:rsidR="009A7B05" w:rsidRPr="009A7B05" w:rsidRDefault="009A7B05" w:rsidP="009A7B05">
      <w:pPr>
        <w:spacing w:line="240" w:lineRule="auto"/>
        <w:jc w:val="center"/>
        <w:rPr>
          <w:rFonts w:ascii="Times New Roman" w:hAnsi="Times New Roman"/>
          <w:sz w:val="24"/>
          <w:szCs w:val="24"/>
        </w:rPr>
      </w:pPr>
      <w:r>
        <w:rPr>
          <w:rFonts w:ascii="Times New Roman" w:hAnsi="Times New Roman"/>
          <w:b/>
          <w:sz w:val="24"/>
          <w:szCs w:val="24"/>
        </w:rPr>
        <w:lastRenderedPageBreak/>
        <w:t>Tablo 1</w:t>
      </w:r>
      <w:r w:rsidRPr="006D374F">
        <w:rPr>
          <w:rFonts w:ascii="Times New Roman" w:hAnsi="Times New Roman"/>
          <w:b/>
          <w:sz w:val="24"/>
          <w:szCs w:val="24"/>
        </w:rPr>
        <w:t>.</w:t>
      </w:r>
      <w:r w:rsidR="00E4185B">
        <w:rPr>
          <w:rFonts w:ascii="Times New Roman" w:hAnsi="Times New Roman"/>
          <w:sz w:val="24"/>
          <w:szCs w:val="24"/>
        </w:rPr>
        <w:t xml:space="preserve"> </w:t>
      </w:r>
      <w:r>
        <w:rPr>
          <w:rFonts w:ascii="Times New Roman" w:hAnsi="Times New Roman"/>
          <w:sz w:val="24"/>
          <w:szCs w:val="24"/>
        </w:rPr>
        <w:t>COVID-19 Vaka Sayısı Farklı ARIMA Modelleri ve BIC Değerleri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510"/>
      </w:tblGrid>
      <w:tr w:rsidR="009A7B05" w:rsidRPr="009A7B05" w:rsidTr="009A7B05">
        <w:trPr>
          <w:jc w:val="center"/>
        </w:trPr>
        <w:tc>
          <w:tcPr>
            <w:tcW w:w="2510" w:type="dxa"/>
            <w:tcBorders>
              <w:top w:val="single" w:sz="4" w:space="0" w:color="auto"/>
              <w:left w:val="single" w:sz="4" w:space="0" w:color="auto"/>
              <w:bottom w:val="single" w:sz="4" w:space="0" w:color="auto"/>
              <w:right w:val="single" w:sz="4" w:space="0" w:color="auto"/>
            </w:tcBorders>
            <w:hideMark/>
          </w:tcPr>
          <w:p w:rsidR="009A7B05" w:rsidRPr="009A7B05" w:rsidRDefault="009A7B05" w:rsidP="009A7B05">
            <w:pPr>
              <w:spacing w:after="120" w:line="240" w:lineRule="auto"/>
              <w:jc w:val="center"/>
              <w:rPr>
                <w:rFonts w:ascii="Times New Roman" w:eastAsia="MS Mincho" w:hAnsi="Times New Roman"/>
                <w:b/>
                <w:lang w:eastAsia="x-none"/>
              </w:rPr>
            </w:pPr>
            <w:r w:rsidRPr="009A7B05">
              <w:rPr>
                <w:rFonts w:ascii="Times New Roman" w:eastAsia="MS Mincho" w:hAnsi="Times New Roman"/>
                <w:b/>
                <w:lang w:eastAsia="x-none"/>
              </w:rPr>
              <w:t>ARIMA Modelleri</w:t>
            </w:r>
          </w:p>
        </w:tc>
        <w:tc>
          <w:tcPr>
            <w:tcW w:w="2510" w:type="dxa"/>
            <w:tcBorders>
              <w:top w:val="single" w:sz="4" w:space="0" w:color="auto"/>
              <w:left w:val="single" w:sz="4" w:space="0" w:color="auto"/>
              <w:bottom w:val="single" w:sz="4" w:space="0" w:color="auto"/>
              <w:right w:val="single" w:sz="4" w:space="0" w:color="auto"/>
            </w:tcBorders>
            <w:hideMark/>
          </w:tcPr>
          <w:p w:rsidR="009A7B05" w:rsidRPr="009A7B05" w:rsidRDefault="009A7B05" w:rsidP="009A7B05">
            <w:pPr>
              <w:spacing w:after="120" w:line="240" w:lineRule="auto"/>
              <w:jc w:val="center"/>
              <w:rPr>
                <w:rFonts w:ascii="Times New Roman" w:eastAsia="MS Mincho" w:hAnsi="Times New Roman"/>
                <w:b/>
                <w:lang w:eastAsia="x-none"/>
              </w:rPr>
            </w:pPr>
            <w:r w:rsidRPr="009A7B05">
              <w:rPr>
                <w:rFonts w:ascii="Times New Roman" w:eastAsia="MS Mincho" w:hAnsi="Times New Roman"/>
                <w:b/>
                <w:lang w:eastAsia="x-none"/>
              </w:rPr>
              <w:t>BIC Değerleri</w:t>
            </w:r>
          </w:p>
        </w:tc>
      </w:tr>
      <w:tr w:rsidR="009A7B05" w:rsidRPr="009A7B05" w:rsidTr="009A7B05">
        <w:trPr>
          <w:jc w:val="center"/>
        </w:trPr>
        <w:tc>
          <w:tcPr>
            <w:tcW w:w="2510" w:type="dxa"/>
            <w:tcBorders>
              <w:top w:val="single" w:sz="4" w:space="0" w:color="auto"/>
              <w:left w:val="single" w:sz="4" w:space="0" w:color="auto"/>
              <w:bottom w:val="single" w:sz="4" w:space="0" w:color="auto"/>
              <w:right w:val="single" w:sz="4" w:space="0" w:color="auto"/>
            </w:tcBorders>
            <w:hideMark/>
          </w:tcPr>
          <w:p w:rsidR="009A7B05" w:rsidRPr="009A7B05" w:rsidRDefault="009A7B05" w:rsidP="009A7B05">
            <w:pPr>
              <w:spacing w:after="120" w:line="240" w:lineRule="auto"/>
              <w:jc w:val="center"/>
              <w:rPr>
                <w:rFonts w:ascii="Times New Roman" w:eastAsia="MS Mincho" w:hAnsi="Times New Roman"/>
                <w:b/>
                <w:lang w:eastAsia="x-none"/>
              </w:rPr>
            </w:pPr>
            <w:r w:rsidRPr="009A7B05">
              <w:rPr>
                <w:rFonts w:ascii="Times New Roman" w:eastAsia="MS Mincho" w:hAnsi="Times New Roman"/>
                <w:b/>
                <w:lang w:eastAsia="x-none"/>
              </w:rPr>
              <w:t>ARIMA(1,0,0)</w:t>
            </w:r>
          </w:p>
        </w:tc>
        <w:tc>
          <w:tcPr>
            <w:tcW w:w="2510" w:type="dxa"/>
            <w:tcBorders>
              <w:top w:val="single" w:sz="4" w:space="0" w:color="auto"/>
              <w:left w:val="single" w:sz="4" w:space="0" w:color="auto"/>
              <w:bottom w:val="single" w:sz="4" w:space="0" w:color="auto"/>
              <w:right w:val="single" w:sz="4" w:space="0" w:color="auto"/>
            </w:tcBorders>
            <w:hideMark/>
          </w:tcPr>
          <w:p w:rsidR="009A7B05" w:rsidRPr="009A7B05" w:rsidRDefault="00E4185B" w:rsidP="009A7B05">
            <w:pPr>
              <w:spacing w:after="120" w:line="240" w:lineRule="auto"/>
              <w:jc w:val="center"/>
              <w:rPr>
                <w:rFonts w:ascii="Times New Roman" w:eastAsia="MS Mincho" w:hAnsi="Times New Roman"/>
                <w:b/>
                <w:lang w:eastAsia="x-none"/>
              </w:rPr>
            </w:pPr>
            <w:r>
              <w:rPr>
                <w:rFonts w:ascii="Times New Roman" w:eastAsia="MS Mincho" w:hAnsi="Times New Roman"/>
                <w:b/>
                <w:lang w:eastAsia="x-none"/>
              </w:rPr>
              <w:t>15.36</w:t>
            </w:r>
            <w:r w:rsidR="009A7B05">
              <w:rPr>
                <w:rFonts w:ascii="Times New Roman" w:eastAsia="MS Mincho" w:hAnsi="Times New Roman"/>
                <w:b/>
                <w:lang w:eastAsia="x-none"/>
              </w:rPr>
              <w:t>0</w:t>
            </w:r>
          </w:p>
        </w:tc>
      </w:tr>
      <w:tr w:rsidR="009A7B05" w:rsidRPr="009A7B05" w:rsidTr="009A7B05">
        <w:trPr>
          <w:jc w:val="center"/>
        </w:trPr>
        <w:tc>
          <w:tcPr>
            <w:tcW w:w="2510" w:type="dxa"/>
            <w:tcBorders>
              <w:top w:val="single" w:sz="4" w:space="0" w:color="auto"/>
              <w:left w:val="single" w:sz="4" w:space="0" w:color="auto"/>
              <w:bottom w:val="single" w:sz="4" w:space="0" w:color="auto"/>
              <w:right w:val="single" w:sz="4" w:space="0" w:color="auto"/>
            </w:tcBorders>
            <w:hideMark/>
          </w:tcPr>
          <w:p w:rsidR="009A7B05" w:rsidRPr="009A7B05" w:rsidRDefault="009A7B05" w:rsidP="009A7B05">
            <w:pPr>
              <w:spacing w:after="120" w:line="240" w:lineRule="auto"/>
              <w:jc w:val="center"/>
              <w:rPr>
                <w:rFonts w:ascii="Times New Roman" w:eastAsia="MS Mincho" w:hAnsi="Times New Roman"/>
                <w:lang w:eastAsia="x-none"/>
              </w:rPr>
            </w:pPr>
            <w:r w:rsidRPr="009A7B05">
              <w:rPr>
                <w:rFonts w:ascii="Times New Roman" w:eastAsia="MS Mincho" w:hAnsi="Times New Roman"/>
                <w:lang w:eastAsia="x-none"/>
              </w:rPr>
              <w:t>ARIMA(1,0,1)</w:t>
            </w:r>
          </w:p>
        </w:tc>
        <w:tc>
          <w:tcPr>
            <w:tcW w:w="2510" w:type="dxa"/>
            <w:tcBorders>
              <w:top w:val="single" w:sz="4" w:space="0" w:color="auto"/>
              <w:left w:val="single" w:sz="4" w:space="0" w:color="auto"/>
              <w:bottom w:val="single" w:sz="4" w:space="0" w:color="auto"/>
              <w:right w:val="single" w:sz="4" w:space="0" w:color="auto"/>
            </w:tcBorders>
            <w:hideMark/>
          </w:tcPr>
          <w:p w:rsidR="009A7B05" w:rsidRPr="009A7B05" w:rsidRDefault="00E4185B" w:rsidP="009A7B05">
            <w:pPr>
              <w:spacing w:after="120" w:line="240" w:lineRule="auto"/>
              <w:jc w:val="center"/>
              <w:rPr>
                <w:rFonts w:ascii="Times New Roman" w:eastAsia="MS Mincho" w:hAnsi="Times New Roman"/>
                <w:lang w:eastAsia="x-none"/>
              </w:rPr>
            </w:pPr>
            <w:r>
              <w:rPr>
                <w:rFonts w:ascii="Times New Roman" w:eastAsia="MS Mincho" w:hAnsi="Times New Roman"/>
                <w:lang w:eastAsia="x-none"/>
              </w:rPr>
              <w:t>15</w:t>
            </w:r>
            <w:r w:rsidR="009A7B05">
              <w:rPr>
                <w:rFonts w:ascii="Times New Roman" w:eastAsia="MS Mincho" w:hAnsi="Times New Roman"/>
                <w:lang w:eastAsia="x-none"/>
              </w:rPr>
              <w:t>.759</w:t>
            </w:r>
          </w:p>
        </w:tc>
      </w:tr>
      <w:tr w:rsidR="009A7B05" w:rsidRPr="009A7B05" w:rsidTr="009A7B05">
        <w:trPr>
          <w:jc w:val="center"/>
        </w:trPr>
        <w:tc>
          <w:tcPr>
            <w:tcW w:w="2510" w:type="dxa"/>
            <w:tcBorders>
              <w:top w:val="single" w:sz="4" w:space="0" w:color="auto"/>
              <w:left w:val="single" w:sz="4" w:space="0" w:color="auto"/>
              <w:bottom w:val="single" w:sz="4" w:space="0" w:color="auto"/>
              <w:right w:val="single" w:sz="4" w:space="0" w:color="auto"/>
            </w:tcBorders>
            <w:hideMark/>
          </w:tcPr>
          <w:p w:rsidR="009A7B05" w:rsidRPr="009A7B05" w:rsidRDefault="009A7B05" w:rsidP="009A7B05">
            <w:pPr>
              <w:spacing w:after="120" w:line="240" w:lineRule="auto"/>
              <w:jc w:val="center"/>
              <w:rPr>
                <w:rFonts w:ascii="Times New Roman" w:eastAsia="MS Mincho" w:hAnsi="Times New Roman"/>
                <w:lang w:eastAsia="x-none"/>
              </w:rPr>
            </w:pPr>
            <w:r w:rsidRPr="009A7B05">
              <w:rPr>
                <w:rFonts w:ascii="Times New Roman" w:eastAsia="MS Mincho" w:hAnsi="Times New Roman"/>
                <w:lang w:eastAsia="x-none"/>
              </w:rPr>
              <w:t>ARIMA(0,0,1)</w:t>
            </w:r>
          </w:p>
        </w:tc>
        <w:tc>
          <w:tcPr>
            <w:tcW w:w="2510" w:type="dxa"/>
            <w:tcBorders>
              <w:top w:val="single" w:sz="4" w:space="0" w:color="auto"/>
              <w:left w:val="single" w:sz="4" w:space="0" w:color="auto"/>
              <w:bottom w:val="single" w:sz="4" w:space="0" w:color="auto"/>
              <w:right w:val="single" w:sz="4" w:space="0" w:color="auto"/>
            </w:tcBorders>
            <w:hideMark/>
          </w:tcPr>
          <w:p w:rsidR="009A7B05" w:rsidRPr="009A7B05" w:rsidRDefault="00E4185B" w:rsidP="009A7B05">
            <w:pPr>
              <w:spacing w:after="120" w:line="240" w:lineRule="auto"/>
              <w:jc w:val="center"/>
              <w:rPr>
                <w:rFonts w:ascii="Times New Roman" w:eastAsia="MS Mincho" w:hAnsi="Times New Roman"/>
                <w:lang w:eastAsia="x-none"/>
              </w:rPr>
            </w:pPr>
            <w:r>
              <w:rPr>
                <w:rFonts w:ascii="Times New Roman" w:eastAsia="MS Mincho" w:hAnsi="Times New Roman"/>
                <w:lang w:eastAsia="x-none"/>
              </w:rPr>
              <w:t>15</w:t>
            </w:r>
            <w:r w:rsidR="009A7B05">
              <w:rPr>
                <w:rFonts w:ascii="Times New Roman" w:eastAsia="MS Mincho" w:hAnsi="Times New Roman"/>
                <w:lang w:eastAsia="x-none"/>
              </w:rPr>
              <w:t>.855</w:t>
            </w:r>
          </w:p>
        </w:tc>
      </w:tr>
    </w:tbl>
    <w:p w:rsidR="004C6753" w:rsidRDefault="004C6753" w:rsidP="009A7B05">
      <w:pPr>
        <w:spacing w:line="240" w:lineRule="auto"/>
        <w:jc w:val="center"/>
        <w:rPr>
          <w:rFonts w:ascii="Times New Roman" w:hAnsi="Times New Roman"/>
          <w:b/>
          <w:sz w:val="24"/>
          <w:szCs w:val="24"/>
        </w:rPr>
      </w:pPr>
    </w:p>
    <w:p w:rsidR="009A7B05" w:rsidRPr="009A7B05" w:rsidRDefault="009A7B05" w:rsidP="009A7B05">
      <w:pPr>
        <w:spacing w:line="240" w:lineRule="auto"/>
        <w:jc w:val="center"/>
        <w:rPr>
          <w:rFonts w:ascii="Times New Roman" w:hAnsi="Times New Roman"/>
          <w:sz w:val="24"/>
          <w:szCs w:val="24"/>
        </w:rPr>
      </w:pPr>
      <w:r>
        <w:rPr>
          <w:rFonts w:ascii="Times New Roman" w:hAnsi="Times New Roman"/>
          <w:b/>
          <w:sz w:val="24"/>
          <w:szCs w:val="24"/>
        </w:rPr>
        <w:t>Tablo 2</w:t>
      </w:r>
      <w:r w:rsidRPr="006D374F">
        <w:rPr>
          <w:rFonts w:ascii="Times New Roman" w:hAnsi="Times New Roman"/>
          <w:b/>
          <w:sz w:val="24"/>
          <w:szCs w:val="24"/>
        </w:rPr>
        <w:t>.</w:t>
      </w:r>
      <w:r w:rsidR="00E4185B">
        <w:rPr>
          <w:rFonts w:ascii="Times New Roman" w:hAnsi="Times New Roman"/>
          <w:sz w:val="24"/>
          <w:szCs w:val="24"/>
        </w:rPr>
        <w:t xml:space="preserve"> </w:t>
      </w:r>
      <w:r>
        <w:rPr>
          <w:rFonts w:ascii="Times New Roman" w:hAnsi="Times New Roman"/>
          <w:sz w:val="24"/>
          <w:szCs w:val="24"/>
        </w:rPr>
        <w:t>COVID-19 Vaka Sayısı Farklı ARIMA(1,0,0) Modeli Parametre Değerleri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166"/>
        <w:gridCol w:w="1166"/>
        <w:gridCol w:w="1004"/>
        <w:gridCol w:w="1004"/>
      </w:tblGrid>
      <w:tr w:rsidR="009A7B05" w:rsidRPr="009A7B05" w:rsidTr="009A7B05">
        <w:trPr>
          <w:jc w:val="center"/>
        </w:trPr>
        <w:tc>
          <w:tcPr>
            <w:tcW w:w="1205" w:type="dxa"/>
            <w:tcBorders>
              <w:top w:val="single" w:sz="4" w:space="0" w:color="auto"/>
              <w:left w:val="single" w:sz="4" w:space="0" w:color="auto"/>
              <w:bottom w:val="single" w:sz="4" w:space="0" w:color="auto"/>
              <w:right w:val="single" w:sz="4" w:space="0" w:color="auto"/>
            </w:tcBorders>
            <w:hideMark/>
          </w:tcPr>
          <w:p w:rsidR="009A7B05" w:rsidRPr="009A7B05" w:rsidRDefault="009A7B05" w:rsidP="009A7B05">
            <w:pPr>
              <w:spacing w:after="120" w:line="240" w:lineRule="auto"/>
              <w:jc w:val="center"/>
              <w:rPr>
                <w:rFonts w:ascii="Times New Roman" w:eastAsia="MS Mincho" w:hAnsi="Times New Roman"/>
                <w:b/>
                <w:lang w:eastAsia="x-none"/>
              </w:rPr>
            </w:pPr>
            <w:r w:rsidRPr="009A7B05">
              <w:rPr>
                <w:rFonts w:ascii="Times New Roman" w:eastAsia="MS Mincho" w:hAnsi="Times New Roman"/>
                <w:b/>
                <w:lang w:eastAsia="x-none"/>
              </w:rPr>
              <w:t>Parametre</w:t>
            </w:r>
          </w:p>
        </w:tc>
        <w:tc>
          <w:tcPr>
            <w:tcW w:w="1166" w:type="dxa"/>
            <w:tcBorders>
              <w:top w:val="single" w:sz="4" w:space="0" w:color="auto"/>
              <w:left w:val="single" w:sz="4" w:space="0" w:color="auto"/>
              <w:bottom w:val="single" w:sz="4" w:space="0" w:color="auto"/>
              <w:right w:val="single" w:sz="4" w:space="0" w:color="auto"/>
            </w:tcBorders>
            <w:hideMark/>
          </w:tcPr>
          <w:p w:rsidR="009A7B05" w:rsidRPr="009A7B05" w:rsidRDefault="009A7B05" w:rsidP="009A7B05">
            <w:pPr>
              <w:spacing w:after="120" w:line="240" w:lineRule="auto"/>
              <w:jc w:val="center"/>
              <w:rPr>
                <w:rFonts w:ascii="Times New Roman" w:eastAsia="MS Mincho" w:hAnsi="Times New Roman"/>
                <w:b/>
                <w:lang w:eastAsia="x-none"/>
              </w:rPr>
            </w:pPr>
            <w:r w:rsidRPr="009A7B05">
              <w:rPr>
                <w:rFonts w:ascii="Times New Roman" w:eastAsia="MS Mincho" w:hAnsi="Times New Roman"/>
                <w:b/>
                <w:lang w:eastAsia="x-none"/>
              </w:rPr>
              <w:t>Kestirim</w:t>
            </w:r>
          </w:p>
        </w:tc>
        <w:tc>
          <w:tcPr>
            <w:tcW w:w="1166" w:type="dxa"/>
            <w:tcBorders>
              <w:top w:val="single" w:sz="4" w:space="0" w:color="auto"/>
              <w:left w:val="single" w:sz="4" w:space="0" w:color="auto"/>
              <w:bottom w:val="single" w:sz="4" w:space="0" w:color="auto"/>
              <w:right w:val="single" w:sz="4" w:space="0" w:color="auto"/>
            </w:tcBorders>
            <w:hideMark/>
          </w:tcPr>
          <w:p w:rsidR="009A7B05" w:rsidRPr="009A7B05" w:rsidRDefault="009A7B05" w:rsidP="009A7B05">
            <w:pPr>
              <w:spacing w:after="120" w:line="240" w:lineRule="auto"/>
              <w:jc w:val="center"/>
              <w:rPr>
                <w:rFonts w:ascii="Times New Roman" w:eastAsia="MS Mincho" w:hAnsi="Times New Roman"/>
                <w:b/>
                <w:lang w:eastAsia="x-none"/>
              </w:rPr>
            </w:pPr>
            <w:r w:rsidRPr="009A7B05">
              <w:rPr>
                <w:rFonts w:ascii="Times New Roman" w:eastAsia="MS Mincho" w:hAnsi="Times New Roman"/>
                <w:b/>
                <w:lang w:eastAsia="x-none"/>
              </w:rPr>
              <w:t>SE</w:t>
            </w:r>
          </w:p>
        </w:tc>
        <w:tc>
          <w:tcPr>
            <w:tcW w:w="1004" w:type="dxa"/>
            <w:tcBorders>
              <w:top w:val="single" w:sz="4" w:space="0" w:color="auto"/>
              <w:left w:val="single" w:sz="4" w:space="0" w:color="auto"/>
              <w:bottom w:val="single" w:sz="4" w:space="0" w:color="auto"/>
              <w:right w:val="single" w:sz="4" w:space="0" w:color="auto"/>
            </w:tcBorders>
            <w:hideMark/>
          </w:tcPr>
          <w:p w:rsidR="009A7B05" w:rsidRPr="009A7B05" w:rsidRDefault="009A7B05" w:rsidP="009A7B05">
            <w:pPr>
              <w:spacing w:after="120" w:line="240" w:lineRule="auto"/>
              <w:jc w:val="center"/>
              <w:rPr>
                <w:rFonts w:ascii="Times New Roman" w:eastAsia="MS Mincho" w:hAnsi="Times New Roman"/>
                <w:b/>
                <w:lang w:eastAsia="x-none"/>
              </w:rPr>
            </w:pPr>
            <w:r w:rsidRPr="009A7B05">
              <w:rPr>
                <w:rFonts w:ascii="Times New Roman" w:eastAsia="MS Mincho" w:hAnsi="Times New Roman"/>
                <w:b/>
                <w:lang w:eastAsia="x-none"/>
              </w:rPr>
              <w:t>t</w:t>
            </w:r>
          </w:p>
        </w:tc>
        <w:tc>
          <w:tcPr>
            <w:tcW w:w="1004" w:type="dxa"/>
            <w:tcBorders>
              <w:top w:val="single" w:sz="4" w:space="0" w:color="auto"/>
              <w:left w:val="single" w:sz="4" w:space="0" w:color="auto"/>
              <w:bottom w:val="single" w:sz="4" w:space="0" w:color="auto"/>
              <w:right w:val="single" w:sz="4" w:space="0" w:color="auto"/>
            </w:tcBorders>
            <w:hideMark/>
          </w:tcPr>
          <w:p w:rsidR="009A7B05" w:rsidRPr="009A7B05" w:rsidRDefault="009A7B05" w:rsidP="009A7B05">
            <w:pPr>
              <w:spacing w:after="120" w:line="240" w:lineRule="auto"/>
              <w:jc w:val="center"/>
              <w:rPr>
                <w:rFonts w:ascii="Times New Roman" w:eastAsia="MS Mincho" w:hAnsi="Times New Roman"/>
                <w:b/>
                <w:lang w:eastAsia="x-none"/>
              </w:rPr>
            </w:pPr>
            <w:r w:rsidRPr="009A7B05">
              <w:rPr>
                <w:rFonts w:ascii="Times New Roman" w:eastAsia="MS Mincho" w:hAnsi="Times New Roman"/>
                <w:b/>
                <w:lang w:eastAsia="x-none"/>
              </w:rPr>
              <w:t>p</w:t>
            </w:r>
          </w:p>
        </w:tc>
      </w:tr>
      <w:tr w:rsidR="009A7B05" w:rsidRPr="009A7B05" w:rsidTr="009A7B05">
        <w:trPr>
          <w:jc w:val="center"/>
        </w:trPr>
        <w:tc>
          <w:tcPr>
            <w:tcW w:w="1205" w:type="dxa"/>
            <w:tcBorders>
              <w:top w:val="single" w:sz="4" w:space="0" w:color="auto"/>
              <w:left w:val="single" w:sz="4" w:space="0" w:color="auto"/>
              <w:bottom w:val="single" w:sz="4" w:space="0" w:color="auto"/>
              <w:right w:val="single" w:sz="4" w:space="0" w:color="auto"/>
            </w:tcBorders>
            <w:hideMark/>
          </w:tcPr>
          <w:p w:rsidR="009A7B05" w:rsidRPr="009A7B05" w:rsidRDefault="009A7B05" w:rsidP="009A7B05">
            <w:pPr>
              <w:spacing w:after="120" w:line="240" w:lineRule="auto"/>
              <w:jc w:val="center"/>
              <w:rPr>
                <w:rFonts w:ascii="Times New Roman" w:eastAsia="MS Mincho" w:hAnsi="Times New Roman"/>
                <w:lang w:eastAsia="x-none"/>
              </w:rPr>
            </w:pPr>
            <w:r w:rsidRPr="009A7B05">
              <w:rPr>
                <w:rFonts w:ascii="Times New Roman" w:eastAsia="MS Mincho" w:hAnsi="Times New Roman"/>
                <w:lang w:eastAsia="x-none"/>
              </w:rPr>
              <w:t>Sabit</w:t>
            </w:r>
          </w:p>
        </w:tc>
        <w:tc>
          <w:tcPr>
            <w:tcW w:w="1166" w:type="dxa"/>
            <w:tcBorders>
              <w:top w:val="single" w:sz="4" w:space="0" w:color="auto"/>
              <w:left w:val="single" w:sz="4" w:space="0" w:color="auto"/>
              <w:bottom w:val="single" w:sz="4" w:space="0" w:color="auto"/>
              <w:right w:val="single" w:sz="4" w:space="0" w:color="auto"/>
            </w:tcBorders>
            <w:hideMark/>
          </w:tcPr>
          <w:p w:rsidR="009A7B05" w:rsidRPr="009A7B05" w:rsidRDefault="00E4185B" w:rsidP="009A7B05">
            <w:pPr>
              <w:spacing w:after="120" w:line="240" w:lineRule="auto"/>
              <w:jc w:val="center"/>
              <w:rPr>
                <w:rFonts w:ascii="Times New Roman" w:eastAsia="MS Mincho" w:hAnsi="Times New Roman"/>
                <w:lang w:eastAsia="x-none"/>
              </w:rPr>
            </w:pPr>
            <w:r>
              <w:rPr>
                <w:rFonts w:ascii="Times New Roman" w:eastAsia="MS Mincho" w:hAnsi="Times New Roman"/>
                <w:lang w:eastAsia="x-none"/>
              </w:rPr>
              <w:t>16184.463</w:t>
            </w:r>
          </w:p>
        </w:tc>
        <w:tc>
          <w:tcPr>
            <w:tcW w:w="1166" w:type="dxa"/>
            <w:tcBorders>
              <w:top w:val="single" w:sz="4" w:space="0" w:color="auto"/>
              <w:left w:val="single" w:sz="4" w:space="0" w:color="auto"/>
              <w:bottom w:val="single" w:sz="4" w:space="0" w:color="auto"/>
              <w:right w:val="single" w:sz="4" w:space="0" w:color="auto"/>
            </w:tcBorders>
            <w:hideMark/>
          </w:tcPr>
          <w:p w:rsidR="009A7B05" w:rsidRPr="009A7B05" w:rsidRDefault="00E4185B" w:rsidP="009A7B05">
            <w:pPr>
              <w:spacing w:after="120" w:line="240" w:lineRule="auto"/>
              <w:jc w:val="center"/>
              <w:rPr>
                <w:rFonts w:ascii="Times New Roman" w:eastAsia="MS Mincho" w:hAnsi="Times New Roman"/>
                <w:lang w:eastAsia="x-none"/>
              </w:rPr>
            </w:pPr>
            <w:r>
              <w:rPr>
                <w:rFonts w:ascii="Times New Roman" w:eastAsia="MS Mincho" w:hAnsi="Times New Roman"/>
                <w:lang w:eastAsia="x-none"/>
              </w:rPr>
              <w:t>9147.385</w:t>
            </w:r>
          </w:p>
        </w:tc>
        <w:tc>
          <w:tcPr>
            <w:tcW w:w="1004" w:type="dxa"/>
            <w:tcBorders>
              <w:top w:val="single" w:sz="4" w:space="0" w:color="auto"/>
              <w:left w:val="single" w:sz="4" w:space="0" w:color="auto"/>
              <w:bottom w:val="single" w:sz="4" w:space="0" w:color="auto"/>
              <w:right w:val="single" w:sz="4" w:space="0" w:color="auto"/>
            </w:tcBorders>
            <w:hideMark/>
          </w:tcPr>
          <w:p w:rsidR="009A7B05" w:rsidRPr="009A7B05" w:rsidRDefault="00E4185B" w:rsidP="009A7B05">
            <w:pPr>
              <w:spacing w:after="120" w:line="240" w:lineRule="auto"/>
              <w:jc w:val="center"/>
              <w:rPr>
                <w:rFonts w:ascii="Times New Roman" w:eastAsia="MS Mincho" w:hAnsi="Times New Roman"/>
                <w:lang w:eastAsia="x-none"/>
              </w:rPr>
            </w:pPr>
            <w:r>
              <w:rPr>
                <w:rFonts w:ascii="Times New Roman" w:eastAsia="MS Mincho" w:hAnsi="Times New Roman"/>
                <w:lang w:eastAsia="x-none"/>
              </w:rPr>
              <w:t>1.769</w:t>
            </w:r>
          </w:p>
        </w:tc>
        <w:tc>
          <w:tcPr>
            <w:tcW w:w="1004" w:type="dxa"/>
            <w:tcBorders>
              <w:top w:val="single" w:sz="4" w:space="0" w:color="auto"/>
              <w:left w:val="single" w:sz="4" w:space="0" w:color="auto"/>
              <w:bottom w:val="single" w:sz="4" w:space="0" w:color="auto"/>
              <w:right w:val="single" w:sz="4" w:space="0" w:color="auto"/>
            </w:tcBorders>
            <w:hideMark/>
          </w:tcPr>
          <w:p w:rsidR="009A7B05" w:rsidRPr="009A7B05" w:rsidRDefault="00E4185B" w:rsidP="009A7B05">
            <w:pPr>
              <w:spacing w:after="120" w:line="240" w:lineRule="auto"/>
              <w:jc w:val="center"/>
              <w:rPr>
                <w:rFonts w:ascii="Times New Roman" w:eastAsia="MS Mincho" w:hAnsi="Times New Roman"/>
                <w:lang w:eastAsia="x-none"/>
              </w:rPr>
            </w:pPr>
            <w:r>
              <w:rPr>
                <w:rFonts w:ascii="Times New Roman" w:eastAsia="MS Mincho" w:hAnsi="Times New Roman"/>
                <w:lang w:eastAsia="x-none"/>
              </w:rPr>
              <w:t>0.078</w:t>
            </w:r>
          </w:p>
        </w:tc>
      </w:tr>
      <w:tr w:rsidR="009A7B05" w:rsidRPr="009A7B05" w:rsidTr="009A7B05">
        <w:trPr>
          <w:jc w:val="center"/>
        </w:trPr>
        <w:tc>
          <w:tcPr>
            <w:tcW w:w="1205" w:type="dxa"/>
            <w:tcBorders>
              <w:top w:val="single" w:sz="4" w:space="0" w:color="auto"/>
              <w:left w:val="single" w:sz="4" w:space="0" w:color="auto"/>
              <w:bottom w:val="single" w:sz="4" w:space="0" w:color="auto"/>
              <w:right w:val="single" w:sz="4" w:space="0" w:color="auto"/>
            </w:tcBorders>
            <w:hideMark/>
          </w:tcPr>
          <w:p w:rsidR="009A7B05" w:rsidRPr="009A7B05" w:rsidRDefault="009A7B05" w:rsidP="009A7B05">
            <w:pPr>
              <w:spacing w:after="120" w:line="240" w:lineRule="auto"/>
              <w:jc w:val="center"/>
              <w:rPr>
                <w:rFonts w:ascii="Times New Roman" w:eastAsia="MS Mincho" w:hAnsi="Times New Roman"/>
                <w:lang w:eastAsia="x-none"/>
              </w:rPr>
            </w:pPr>
            <w:r w:rsidRPr="009A7B05">
              <w:rPr>
                <w:rFonts w:ascii="Times New Roman" w:eastAsia="MS Mincho" w:hAnsi="Times New Roman"/>
                <w:lang w:eastAsia="x-none"/>
              </w:rPr>
              <w:t>AR</w:t>
            </w:r>
          </w:p>
        </w:tc>
        <w:tc>
          <w:tcPr>
            <w:tcW w:w="1166" w:type="dxa"/>
            <w:tcBorders>
              <w:top w:val="single" w:sz="4" w:space="0" w:color="auto"/>
              <w:left w:val="single" w:sz="4" w:space="0" w:color="auto"/>
              <w:bottom w:val="single" w:sz="4" w:space="0" w:color="auto"/>
              <w:right w:val="single" w:sz="4" w:space="0" w:color="auto"/>
            </w:tcBorders>
            <w:hideMark/>
          </w:tcPr>
          <w:p w:rsidR="009A7B05" w:rsidRPr="009A7B05" w:rsidRDefault="00E4185B" w:rsidP="009A7B05">
            <w:pPr>
              <w:spacing w:after="120" w:line="240" w:lineRule="auto"/>
              <w:jc w:val="center"/>
              <w:rPr>
                <w:rFonts w:ascii="Times New Roman" w:eastAsia="MS Mincho" w:hAnsi="Times New Roman"/>
                <w:lang w:eastAsia="x-none"/>
              </w:rPr>
            </w:pPr>
            <w:r>
              <w:rPr>
                <w:rFonts w:ascii="Times New Roman" w:eastAsia="MS Mincho" w:hAnsi="Times New Roman"/>
                <w:lang w:eastAsia="x-none"/>
              </w:rPr>
              <w:t>0.98</w:t>
            </w:r>
            <w:r w:rsidR="009A7B05">
              <w:rPr>
                <w:rFonts w:ascii="Times New Roman" w:eastAsia="MS Mincho" w:hAnsi="Times New Roman"/>
                <w:lang w:eastAsia="x-none"/>
              </w:rPr>
              <w:t>9</w:t>
            </w:r>
          </w:p>
        </w:tc>
        <w:tc>
          <w:tcPr>
            <w:tcW w:w="1166" w:type="dxa"/>
            <w:tcBorders>
              <w:top w:val="single" w:sz="4" w:space="0" w:color="auto"/>
              <w:left w:val="single" w:sz="4" w:space="0" w:color="auto"/>
              <w:bottom w:val="single" w:sz="4" w:space="0" w:color="auto"/>
              <w:right w:val="single" w:sz="4" w:space="0" w:color="auto"/>
            </w:tcBorders>
            <w:hideMark/>
          </w:tcPr>
          <w:p w:rsidR="009A7B05" w:rsidRPr="009A7B05" w:rsidRDefault="00E4185B" w:rsidP="009A7B05">
            <w:pPr>
              <w:spacing w:after="120" w:line="240" w:lineRule="auto"/>
              <w:jc w:val="center"/>
              <w:rPr>
                <w:rFonts w:ascii="Times New Roman" w:eastAsia="MS Mincho" w:hAnsi="Times New Roman"/>
                <w:lang w:eastAsia="x-none"/>
              </w:rPr>
            </w:pPr>
            <w:r>
              <w:rPr>
                <w:rFonts w:ascii="Times New Roman" w:eastAsia="MS Mincho" w:hAnsi="Times New Roman"/>
                <w:lang w:eastAsia="x-none"/>
              </w:rPr>
              <w:t>0.009</w:t>
            </w:r>
          </w:p>
        </w:tc>
        <w:tc>
          <w:tcPr>
            <w:tcW w:w="1004" w:type="dxa"/>
            <w:tcBorders>
              <w:top w:val="single" w:sz="4" w:space="0" w:color="auto"/>
              <w:left w:val="single" w:sz="4" w:space="0" w:color="auto"/>
              <w:bottom w:val="single" w:sz="4" w:space="0" w:color="auto"/>
              <w:right w:val="single" w:sz="4" w:space="0" w:color="auto"/>
            </w:tcBorders>
            <w:hideMark/>
          </w:tcPr>
          <w:p w:rsidR="009A7B05" w:rsidRPr="009A7B05" w:rsidRDefault="00E4185B" w:rsidP="009A7B05">
            <w:pPr>
              <w:spacing w:after="120" w:line="240" w:lineRule="auto"/>
              <w:jc w:val="center"/>
              <w:rPr>
                <w:rFonts w:ascii="Times New Roman" w:eastAsia="MS Mincho" w:hAnsi="Times New Roman"/>
                <w:lang w:eastAsia="x-none"/>
              </w:rPr>
            </w:pPr>
            <w:r>
              <w:rPr>
                <w:rFonts w:ascii="Times New Roman" w:eastAsia="MS Mincho" w:hAnsi="Times New Roman"/>
                <w:lang w:eastAsia="x-none"/>
              </w:rPr>
              <w:t>111.761</w:t>
            </w:r>
          </w:p>
        </w:tc>
        <w:tc>
          <w:tcPr>
            <w:tcW w:w="1004" w:type="dxa"/>
            <w:tcBorders>
              <w:top w:val="single" w:sz="4" w:space="0" w:color="auto"/>
              <w:left w:val="single" w:sz="4" w:space="0" w:color="auto"/>
              <w:bottom w:val="single" w:sz="4" w:space="0" w:color="auto"/>
              <w:right w:val="single" w:sz="4" w:space="0" w:color="auto"/>
            </w:tcBorders>
            <w:hideMark/>
          </w:tcPr>
          <w:p w:rsidR="009A7B05" w:rsidRPr="009A7B05" w:rsidRDefault="009A7B05" w:rsidP="009A7B05">
            <w:pPr>
              <w:spacing w:after="120" w:line="240" w:lineRule="auto"/>
              <w:jc w:val="center"/>
              <w:rPr>
                <w:rFonts w:ascii="Times New Roman" w:eastAsia="MS Mincho" w:hAnsi="Times New Roman"/>
                <w:lang w:eastAsia="x-none"/>
              </w:rPr>
            </w:pPr>
            <w:r>
              <w:rPr>
                <w:rFonts w:ascii="Times New Roman" w:eastAsia="MS Mincho" w:hAnsi="Times New Roman"/>
                <w:lang w:eastAsia="x-none"/>
              </w:rPr>
              <w:t>0.001</w:t>
            </w:r>
          </w:p>
        </w:tc>
      </w:tr>
    </w:tbl>
    <w:p w:rsidR="004C6753" w:rsidRDefault="004C6753" w:rsidP="009A7B05">
      <w:pPr>
        <w:spacing w:line="240" w:lineRule="auto"/>
        <w:jc w:val="both"/>
        <w:rPr>
          <w:rFonts w:ascii="Times New Roman" w:hAnsi="Times New Roman"/>
          <w:sz w:val="24"/>
          <w:szCs w:val="24"/>
          <w:lang w:val="x-none"/>
        </w:rPr>
      </w:pPr>
    </w:p>
    <w:p w:rsidR="00CD3790" w:rsidRDefault="009A7B05" w:rsidP="009A7B05">
      <w:pPr>
        <w:spacing w:line="240" w:lineRule="auto"/>
        <w:jc w:val="both"/>
        <w:rPr>
          <w:rFonts w:ascii="Times New Roman" w:hAnsi="Times New Roman"/>
          <w:sz w:val="24"/>
          <w:szCs w:val="24"/>
        </w:rPr>
      </w:pPr>
      <w:r w:rsidRPr="009A7B05">
        <w:rPr>
          <w:rFonts w:ascii="Times New Roman" w:hAnsi="Times New Roman"/>
          <w:sz w:val="24"/>
          <w:szCs w:val="24"/>
          <w:lang w:val="x-none"/>
        </w:rPr>
        <w:t xml:space="preserve">ARIMA (1,0,0) modeli için </w:t>
      </w:r>
      <w:r w:rsidRPr="009A7B05">
        <w:rPr>
          <w:rFonts w:ascii="Times New Roman" w:hAnsi="Times New Roman"/>
          <w:sz w:val="24"/>
          <w:szCs w:val="24"/>
        </w:rPr>
        <w:t xml:space="preserve">hata terimleri </w:t>
      </w:r>
      <w:r w:rsidRPr="009A7B05">
        <w:rPr>
          <w:rFonts w:ascii="Times New Roman" w:hAnsi="Times New Roman"/>
          <w:sz w:val="24"/>
          <w:szCs w:val="24"/>
          <w:lang w:val="x-none"/>
        </w:rPr>
        <w:t xml:space="preserve">otokorelasyon ve kısmi otokorelasyon fonksiyonu grafikleri </w:t>
      </w:r>
      <w:r w:rsidRPr="009A7B05">
        <w:rPr>
          <w:rFonts w:ascii="Times New Roman" w:hAnsi="Times New Roman"/>
          <w:sz w:val="24"/>
          <w:szCs w:val="24"/>
        </w:rPr>
        <w:t xml:space="preserve">Şekil 5‘de </w:t>
      </w:r>
      <w:r w:rsidRPr="009A7B05">
        <w:rPr>
          <w:rFonts w:ascii="Times New Roman" w:hAnsi="Times New Roman"/>
          <w:sz w:val="24"/>
          <w:szCs w:val="24"/>
          <w:lang w:val="x-none"/>
        </w:rPr>
        <w:t>çizilmiştir</w:t>
      </w:r>
      <w:r w:rsidRPr="009A7B05">
        <w:rPr>
          <w:rFonts w:ascii="Times New Roman" w:hAnsi="Times New Roman"/>
          <w:sz w:val="24"/>
          <w:szCs w:val="24"/>
        </w:rPr>
        <w:t>. Grafikler incelendiğinde, hata teri</w:t>
      </w:r>
      <w:r w:rsidR="00CD3790">
        <w:rPr>
          <w:rFonts w:ascii="Times New Roman" w:hAnsi="Times New Roman"/>
          <w:sz w:val="24"/>
          <w:szCs w:val="24"/>
        </w:rPr>
        <w:t>mlerinin sınırlar içinde kalmadığı</w:t>
      </w:r>
      <w:r w:rsidRPr="009A7B05">
        <w:rPr>
          <w:rFonts w:ascii="Times New Roman" w:hAnsi="Times New Roman"/>
          <w:sz w:val="24"/>
          <w:szCs w:val="24"/>
        </w:rPr>
        <w:t xml:space="preserve"> görülmektedir.</w:t>
      </w:r>
    </w:p>
    <w:p w:rsidR="009A7B05" w:rsidRPr="009A7B05" w:rsidRDefault="009A7B05" w:rsidP="009A7B05">
      <w:pPr>
        <w:spacing w:line="240" w:lineRule="auto"/>
        <w:jc w:val="center"/>
        <w:rPr>
          <w:rFonts w:ascii="Times New Roman" w:hAnsi="Times New Roman"/>
          <w:sz w:val="24"/>
          <w:szCs w:val="24"/>
        </w:rPr>
      </w:pPr>
      <w:r>
        <w:rPr>
          <w:rFonts w:ascii="Times New Roman" w:hAnsi="Times New Roman"/>
          <w:b/>
          <w:sz w:val="24"/>
          <w:szCs w:val="24"/>
        </w:rPr>
        <w:t>Şekil 5</w:t>
      </w:r>
      <w:r w:rsidRPr="006D374F">
        <w:rPr>
          <w:rFonts w:ascii="Times New Roman" w:hAnsi="Times New Roman"/>
          <w:b/>
          <w:sz w:val="24"/>
          <w:szCs w:val="24"/>
        </w:rPr>
        <w:t>.</w:t>
      </w:r>
      <w:r w:rsidR="00E4185B">
        <w:rPr>
          <w:rFonts w:ascii="Times New Roman" w:hAnsi="Times New Roman"/>
          <w:sz w:val="24"/>
          <w:szCs w:val="24"/>
        </w:rPr>
        <w:t xml:space="preserve"> </w:t>
      </w:r>
      <w:r>
        <w:rPr>
          <w:rFonts w:ascii="Times New Roman" w:hAnsi="Times New Roman"/>
          <w:sz w:val="24"/>
          <w:szCs w:val="24"/>
        </w:rPr>
        <w:t>COVID-19 Vaka Sayısı ARIMA(</w:t>
      </w:r>
      <w:proofErr w:type="gramStart"/>
      <w:r>
        <w:rPr>
          <w:rFonts w:ascii="Times New Roman" w:hAnsi="Times New Roman"/>
          <w:sz w:val="24"/>
          <w:szCs w:val="24"/>
        </w:rPr>
        <w:t>1,0,0</w:t>
      </w:r>
      <w:proofErr w:type="gramEnd"/>
      <w:r>
        <w:rPr>
          <w:rFonts w:ascii="Times New Roman" w:hAnsi="Times New Roman"/>
          <w:sz w:val="24"/>
          <w:szCs w:val="24"/>
        </w:rPr>
        <w:t>) Modeli Hata Terimleri ACF ve PACF Grafiği</w:t>
      </w:r>
    </w:p>
    <w:p w:rsidR="009A7B05" w:rsidRDefault="00E4185B" w:rsidP="00CD3790">
      <w:pPr>
        <w:autoSpaceDE w:val="0"/>
        <w:autoSpaceDN w:val="0"/>
        <w:adjustRightInd w:val="0"/>
        <w:spacing w:after="0" w:line="240" w:lineRule="auto"/>
        <w:jc w:val="center"/>
        <w:rPr>
          <w:rFonts w:ascii="Times New Roman" w:eastAsiaTheme="minorHAnsi" w:hAnsi="Times New Roman"/>
          <w:sz w:val="24"/>
          <w:szCs w:val="24"/>
        </w:rPr>
      </w:pPr>
      <w:r w:rsidRPr="00E4185B">
        <w:rPr>
          <w:rFonts w:ascii="Times New Roman" w:eastAsiaTheme="minorHAnsi" w:hAnsi="Times New Roman"/>
          <w:noProof/>
          <w:sz w:val="24"/>
          <w:szCs w:val="24"/>
          <w:lang w:eastAsia="tr-TR"/>
        </w:rPr>
        <w:drawing>
          <wp:inline distT="0" distB="0" distL="0" distR="0">
            <wp:extent cx="3952875" cy="2380825"/>
            <wp:effectExtent l="0" t="0" r="0" b="63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191" cy="2420768"/>
                    </a:xfrm>
                    <a:prstGeom prst="rect">
                      <a:avLst/>
                    </a:prstGeom>
                    <a:noFill/>
                    <a:ln>
                      <a:noFill/>
                    </a:ln>
                  </pic:spPr>
                </pic:pic>
              </a:graphicData>
            </a:graphic>
          </wp:inline>
        </w:drawing>
      </w:r>
    </w:p>
    <w:p w:rsidR="005E3102" w:rsidRPr="005E3102" w:rsidRDefault="005E3102" w:rsidP="005E3102">
      <w:pPr>
        <w:autoSpaceDE w:val="0"/>
        <w:autoSpaceDN w:val="0"/>
        <w:adjustRightInd w:val="0"/>
        <w:spacing w:after="0" w:line="240" w:lineRule="auto"/>
        <w:jc w:val="both"/>
        <w:rPr>
          <w:rFonts w:ascii="Times New Roman" w:eastAsiaTheme="minorHAnsi" w:hAnsi="Times New Roman"/>
          <w:sz w:val="24"/>
          <w:szCs w:val="24"/>
        </w:rPr>
      </w:pPr>
      <w:r w:rsidRPr="005E3102">
        <w:rPr>
          <w:rFonts w:ascii="Times New Roman" w:eastAsiaTheme="minorHAnsi" w:hAnsi="Times New Roman"/>
          <w:sz w:val="24"/>
          <w:szCs w:val="24"/>
          <w:lang w:val="x-none"/>
        </w:rPr>
        <w:t xml:space="preserve">Geçici modelin uygunluğu, </w:t>
      </w:r>
      <w:r w:rsidRPr="005E3102">
        <w:rPr>
          <w:rFonts w:ascii="Times New Roman" w:eastAsiaTheme="minorHAnsi" w:hAnsi="Times New Roman"/>
          <w:sz w:val="24"/>
          <w:szCs w:val="24"/>
        </w:rPr>
        <w:t>Ljung-Box testi ile test edilir. Ljung-Box testi sonucu Tablo 3’te gösterilmiştir.</w:t>
      </w:r>
    </w:p>
    <w:p w:rsidR="005E3102" w:rsidRPr="005E3102" w:rsidRDefault="005E3102" w:rsidP="005E3102">
      <w:pPr>
        <w:spacing w:line="240" w:lineRule="auto"/>
        <w:jc w:val="center"/>
        <w:rPr>
          <w:rFonts w:ascii="Times New Roman" w:hAnsi="Times New Roman"/>
          <w:sz w:val="24"/>
          <w:szCs w:val="24"/>
        </w:rPr>
      </w:pPr>
      <w:r>
        <w:rPr>
          <w:rFonts w:ascii="Times New Roman" w:hAnsi="Times New Roman"/>
          <w:b/>
          <w:sz w:val="24"/>
          <w:szCs w:val="24"/>
        </w:rPr>
        <w:t>Tablo 3</w:t>
      </w:r>
      <w:r w:rsidRPr="006D374F">
        <w:rPr>
          <w:rFonts w:ascii="Times New Roman" w:hAnsi="Times New Roman"/>
          <w:b/>
          <w:sz w:val="24"/>
          <w:szCs w:val="24"/>
        </w:rPr>
        <w:t>.</w:t>
      </w:r>
      <w:r w:rsidR="00E4185B">
        <w:rPr>
          <w:rFonts w:ascii="Times New Roman" w:hAnsi="Times New Roman"/>
          <w:sz w:val="24"/>
          <w:szCs w:val="24"/>
        </w:rPr>
        <w:t xml:space="preserve"> </w:t>
      </w:r>
      <w:r>
        <w:rPr>
          <w:rFonts w:ascii="Times New Roman" w:hAnsi="Times New Roman"/>
          <w:sz w:val="24"/>
          <w:szCs w:val="24"/>
        </w:rPr>
        <w:t>COVID-19</w:t>
      </w:r>
      <w:r w:rsidR="00153D0A">
        <w:rPr>
          <w:rFonts w:ascii="Times New Roman" w:hAnsi="Times New Roman"/>
          <w:sz w:val="24"/>
          <w:szCs w:val="24"/>
        </w:rPr>
        <w:t xml:space="preserve"> Vaka Sayısı</w:t>
      </w:r>
      <w:r>
        <w:rPr>
          <w:rFonts w:ascii="Times New Roman" w:hAnsi="Times New Roman"/>
          <w:sz w:val="24"/>
          <w:szCs w:val="24"/>
        </w:rPr>
        <w:t xml:space="preserve"> ARIMA(1,0,0) Modeli Uygunluğu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992"/>
      </w:tblGrid>
      <w:tr w:rsidR="005E3102" w:rsidRPr="00683763" w:rsidTr="005E3102">
        <w:trPr>
          <w:jc w:val="center"/>
        </w:trPr>
        <w:tc>
          <w:tcPr>
            <w:tcW w:w="2093" w:type="dxa"/>
            <w:tcBorders>
              <w:top w:val="single" w:sz="4" w:space="0" w:color="auto"/>
              <w:left w:val="single" w:sz="4" w:space="0" w:color="auto"/>
              <w:bottom w:val="single" w:sz="4" w:space="0" w:color="auto"/>
              <w:right w:val="single" w:sz="4" w:space="0" w:color="auto"/>
            </w:tcBorders>
            <w:hideMark/>
          </w:tcPr>
          <w:p w:rsidR="005E3102" w:rsidRPr="00683763" w:rsidRDefault="005E3102" w:rsidP="005E3102">
            <w:pPr>
              <w:autoSpaceDE w:val="0"/>
              <w:autoSpaceDN w:val="0"/>
              <w:adjustRightInd w:val="0"/>
              <w:spacing w:after="0" w:line="240" w:lineRule="auto"/>
              <w:rPr>
                <w:rFonts w:ascii="Times New Roman" w:eastAsiaTheme="minorHAnsi" w:hAnsi="Times New Roman"/>
                <w:b/>
              </w:rPr>
            </w:pPr>
            <w:r w:rsidRPr="00683763">
              <w:rPr>
                <w:rFonts w:ascii="Times New Roman" w:eastAsiaTheme="minorHAnsi" w:hAnsi="Times New Roman"/>
                <w:b/>
              </w:rPr>
              <w:t>İstatistik</w:t>
            </w:r>
          </w:p>
        </w:tc>
        <w:tc>
          <w:tcPr>
            <w:tcW w:w="1843" w:type="dxa"/>
            <w:tcBorders>
              <w:top w:val="single" w:sz="4" w:space="0" w:color="auto"/>
              <w:left w:val="single" w:sz="4" w:space="0" w:color="auto"/>
              <w:bottom w:val="single" w:sz="4" w:space="0" w:color="auto"/>
              <w:right w:val="single" w:sz="4" w:space="0" w:color="auto"/>
            </w:tcBorders>
            <w:hideMark/>
          </w:tcPr>
          <w:p w:rsidR="005E3102" w:rsidRPr="00683763" w:rsidRDefault="005E3102" w:rsidP="005E3102">
            <w:pPr>
              <w:autoSpaceDE w:val="0"/>
              <w:autoSpaceDN w:val="0"/>
              <w:adjustRightInd w:val="0"/>
              <w:spacing w:after="0" w:line="240" w:lineRule="auto"/>
              <w:rPr>
                <w:rFonts w:ascii="Times New Roman" w:eastAsiaTheme="minorHAnsi" w:hAnsi="Times New Roman"/>
                <w:b/>
              </w:rPr>
            </w:pPr>
            <w:r w:rsidRPr="00683763">
              <w:rPr>
                <w:rFonts w:ascii="Times New Roman" w:eastAsiaTheme="minorHAnsi" w:hAnsi="Times New Roman"/>
                <w:b/>
              </w:rPr>
              <w:t>df</w:t>
            </w:r>
          </w:p>
        </w:tc>
        <w:tc>
          <w:tcPr>
            <w:tcW w:w="992" w:type="dxa"/>
            <w:tcBorders>
              <w:top w:val="single" w:sz="4" w:space="0" w:color="auto"/>
              <w:left w:val="single" w:sz="4" w:space="0" w:color="auto"/>
              <w:bottom w:val="single" w:sz="4" w:space="0" w:color="auto"/>
              <w:right w:val="single" w:sz="4" w:space="0" w:color="auto"/>
            </w:tcBorders>
            <w:hideMark/>
          </w:tcPr>
          <w:p w:rsidR="005E3102" w:rsidRPr="00683763" w:rsidRDefault="005E3102" w:rsidP="005E3102">
            <w:pPr>
              <w:autoSpaceDE w:val="0"/>
              <w:autoSpaceDN w:val="0"/>
              <w:adjustRightInd w:val="0"/>
              <w:spacing w:after="0" w:line="240" w:lineRule="auto"/>
              <w:rPr>
                <w:rFonts w:ascii="Times New Roman" w:eastAsiaTheme="minorHAnsi" w:hAnsi="Times New Roman"/>
                <w:b/>
              </w:rPr>
            </w:pPr>
            <w:r w:rsidRPr="00683763">
              <w:rPr>
                <w:rFonts w:ascii="Times New Roman" w:eastAsiaTheme="minorHAnsi" w:hAnsi="Times New Roman"/>
                <w:b/>
              </w:rPr>
              <w:t>p</w:t>
            </w:r>
          </w:p>
        </w:tc>
      </w:tr>
      <w:tr w:rsidR="005E3102" w:rsidRPr="00683763" w:rsidTr="005E3102">
        <w:trPr>
          <w:jc w:val="center"/>
        </w:trPr>
        <w:tc>
          <w:tcPr>
            <w:tcW w:w="2093" w:type="dxa"/>
            <w:tcBorders>
              <w:top w:val="single" w:sz="4" w:space="0" w:color="auto"/>
              <w:left w:val="single" w:sz="4" w:space="0" w:color="auto"/>
              <w:bottom w:val="single" w:sz="4" w:space="0" w:color="auto"/>
              <w:right w:val="single" w:sz="4" w:space="0" w:color="auto"/>
            </w:tcBorders>
            <w:hideMark/>
          </w:tcPr>
          <w:p w:rsidR="005E3102" w:rsidRPr="00683763" w:rsidRDefault="005E3102" w:rsidP="005E3102">
            <w:pPr>
              <w:autoSpaceDE w:val="0"/>
              <w:autoSpaceDN w:val="0"/>
              <w:adjustRightInd w:val="0"/>
              <w:spacing w:after="0" w:line="240" w:lineRule="auto"/>
              <w:rPr>
                <w:rFonts w:ascii="Times New Roman" w:eastAsiaTheme="minorHAnsi" w:hAnsi="Times New Roman"/>
              </w:rPr>
            </w:pPr>
            <w:r w:rsidRPr="00683763">
              <w:rPr>
                <w:rFonts w:ascii="Times New Roman" w:eastAsiaTheme="minorHAnsi" w:hAnsi="Times New Roman"/>
              </w:rPr>
              <w:t>0.867</w:t>
            </w:r>
          </w:p>
        </w:tc>
        <w:tc>
          <w:tcPr>
            <w:tcW w:w="1843" w:type="dxa"/>
            <w:tcBorders>
              <w:top w:val="single" w:sz="4" w:space="0" w:color="auto"/>
              <w:left w:val="single" w:sz="4" w:space="0" w:color="auto"/>
              <w:bottom w:val="single" w:sz="4" w:space="0" w:color="auto"/>
              <w:right w:val="single" w:sz="4" w:space="0" w:color="auto"/>
            </w:tcBorders>
            <w:hideMark/>
          </w:tcPr>
          <w:p w:rsidR="005E3102" w:rsidRPr="00683763" w:rsidRDefault="005E3102" w:rsidP="005E3102">
            <w:pPr>
              <w:autoSpaceDE w:val="0"/>
              <w:autoSpaceDN w:val="0"/>
              <w:adjustRightInd w:val="0"/>
              <w:spacing w:after="0" w:line="240" w:lineRule="auto"/>
              <w:rPr>
                <w:rFonts w:ascii="Times New Roman" w:eastAsiaTheme="minorHAnsi" w:hAnsi="Times New Roman"/>
              </w:rPr>
            </w:pPr>
            <w:r w:rsidRPr="00683763">
              <w:rPr>
                <w:rFonts w:ascii="Times New Roman" w:eastAsiaTheme="minorHAnsi" w:hAnsi="Times New Roman"/>
              </w:rPr>
              <w:t>17</w:t>
            </w:r>
          </w:p>
        </w:tc>
        <w:tc>
          <w:tcPr>
            <w:tcW w:w="992" w:type="dxa"/>
            <w:tcBorders>
              <w:top w:val="single" w:sz="4" w:space="0" w:color="auto"/>
              <w:left w:val="single" w:sz="4" w:space="0" w:color="auto"/>
              <w:bottom w:val="single" w:sz="4" w:space="0" w:color="auto"/>
              <w:right w:val="single" w:sz="4" w:space="0" w:color="auto"/>
            </w:tcBorders>
            <w:hideMark/>
          </w:tcPr>
          <w:p w:rsidR="005E3102" w:rsidRPr="00683763" w:rsidRDefault="005E3102" w:rsidP="005E3102">
            <w:pPr>
              <w:autoSpaceDE w:val="0"/>
              <w:autoSpaceDN w:val="0"/>
              <w:adjustRightInd w:val="0"/>
              <w:spacing w:after="0" w:line="240" w:lineRule="auto"/>
              <w:rPr>
                <w:rFonts w:ascii="Times New Roman" w:eastAsiaTheme="minorHAnsi" w:hAnsi="Times New Roman"/>
              </w:rPr>
            </w:pPr>
            <w:r w:rsidRPr="00683763">
              <w:rPr>
                <w:rFonts w:ascii="Times New Roman" w:eastAsiaTheme="minorHAnsi" w:hAnsi="Times New Roman"/>
              </w:rPr>
              <w:t>0.999</w:t>
            </w:r>
          </w:p>
        </w:tc>
      </w:tr>
    </w:tbl>
    <w:p w:rsidR="006818E2" w:rsidRDefault="006818E2" w:rsidP="005E3102">
      <w:pPr>
        <w:autoSpaceDE w:val="0"/>
        <w:autoSpaceDN w:val="0"/>
        <w:adjustRightInd w:val="0"/>
        <w:spacing w:after="0" w:line="240" w:lineRule="auto"/>
        <w:jc w:val="both"/>
        <w:rPr>
          <w:rFonts w:ascii="Times New Roman" w:eastAsiaTheme="minorHAnsi" w:hAnsi="Times New Roman"/>
          <w:sz w:val="24"/>
          <w:szCs w:val="24"/>
          <w:lang w:val="x-none"/>
        </w:rPr>
      </w:pPr>
    </w:p>
    <w:p w:rsidR="005E3102" w:rsidRDefault="005E3102" w:rsidP="005E3102">
      <w:pPr>
        <w:autoSpaceDE w:val="0"/>
        <w:autoSpaceDN w:val="0"/>
        <w:adjustRightInd w:val="0"/>
        <w:spacing w:after="0" w:line="240" w:lineRule="auto"/>
        <w:jc w:val="both"/>
        <w:rPr>
          <w:rFonts w:ascii="Times New Roman" w:eastAsiaTheme="minorHAnsi" w:hAnsi="Times New Roman"/>
          <w:sz w:val="24"/>
          <w:szCs w:val="24"/>
        </w:rPr>
      </w:pPr>
      <w:r w:rsidRPr="005E3102">
        <w:rPr>
          <w:rFonts w:ascii="Times New Roman" w:eastAsiaTheme="minorHAnsi" w:hAnsi="Times New Roman"/>
          <w:sz w:val="24"/>
          <w:szCs w:val="24"/>
          <w:lang w:val="x-none"/>
        </w:rPr>
        <w:t xml:space="preserve">Geçici modelin uygun model olduğuna </w:t>
      </w:r>
      <w:r w:rsidRPr="005E3102">
        <w:rPr>
          <w:rFonts w:ascii="Times New Roman" w:eastAsiaTheme="minorHAnsi" w:hAnsi="Times New Roman"/>
          <w:sz w:val="24"/>
          <w:szCs w:val="24"/>
        </w:rPr>
        <w:t xml:space="preserve">Ljung-Box istatistiği ile </w:t>
      </w:r>
      <w:r w:rsidRPr="005E3102">
        <w:rPr>
          <w:rFonts w:ascii="Times New Roman" w:eastAsiaTheme="minorHAnsi" w:hAnsi="Times New Roman"/>
          <w:sz w:val="24"/>
          <w:szCs w:val="24"/>
          <w:lang w:val="x-none"/>
        </w:rPr>
        <w:t>karar verilir (</w:t>
      </w:r>
      <w:r w:rsidRPr="005E3102">
        <w:rPr>
          <w:rFonts w:ascii="Times New Roman" w:eastAsiaTheme="minorHAnsi" w:hAnsi="Times New Roman"/>
          <w:sz w:val="24"/>
          <w:szCs w:val="24"/>
        </w:rPr>
        <w:t>p &gt; 0.05</w:t>
      </w:r>
      <w:r w:rsidRPr="005E3102">
        <w:rPr>
          <w:rFonts w:ascii="Times New Roman" w:eastAsiaTheme="minorHAnsi" w:hAnsi="Times New Roman"/>
          <w:sz w:val="24"/>
          <w:szCs w:val="24"/>
          <w:lang w:val="x-none"/>
        </w:rPr>
        <w:t>)</w:t>
      </w:r>
      <w:r w:rsidRPr="005E3102">
        <w:rPr>
          <w:rFonts w:ascii="Times New Roman" w:eastAsiaTheme="minorHAnsi" w:hAnsi="Times New Roman"/>
          <w:sz w:val="24"/>
          <w:szCs w:val="24"/>
        </w:rPr>
        <w:t>.</w:t>
      </w:r>
      <w:r>
        <w:rPr>
          <w:rFonts w:ascii="Times New Roman" w:eastAsiaTheme="minorHAnsi" w:hAnsi="Times New Roman"/>
          <w:sz w:val="24"/>
          <w:szCs w:val="24"/>
        </w:rPr>
        <w:t xml:space="preserve"> </w:t>
      </w:r>
      <w:r w:rsidRPr="005E3102">
        <w:rPr>
          <w:rFonts w:ascii="Times New Roman" w:eastAsiaTheme="minorHAnsi" w:hAnsi="Times New Roman"/>
          <w:sz w:val="24"/>
          <w:szCs w:val="24"/>
        </w:rPr>
        <w:t>ARIMA (1,0,0</w:t>
      </w:r>
      <w:r w:rsidR="00683763">
        <w:rPr>
          <w:rFonts w:ascii="Times New Roman" w:eastAsiaTheme="minorHAnsi" w:hAnsi="Times New Roman"/>
          <w:sz w:val="24"/>
          <w:szCs w:val="24"/>
        </w:rPr>
        <w:t>) modeli kullanılarak, günler</w:t>
      </w:r>
      <w:r w:rsidRPr="005E3102">
        <w:rPr>
          <w:rFonts w:ascii="Times New Roman" w:eastAsiaTheme="minorHAnsi" w:hAnsi="Times New Roman"/>
          <w:sz w:val="24"/>
          <w:szCs w:val="24"/>
        </w:rPr>
        <w:t xml:space="preserve"> itibariyle Tür</w:t>
      </w:r>
      <w:r w:rsidR="00E4185B">
        <w:rPr>
          <w:rFonts w:ascii="Times New Roman" w:eastAsiaTheme="minorHAnsi" w:hAnsi="Times New Roman"/>
          <w:sz w:val="24"/>
          <w:szCs w:val="24"/>
        </w:rPr>
        <w:t xml:space="preserve">kiye’deki </w:t>
      </w:r>
      <w:r>
        <w:rPr>
          <w:rFonts w:ascii="Times New Roman" w:eastAsiaTheme="minorHAnsi" w:hAnsi="Times New Roman"/>
          <w:sz w:val="24"/>
          <w:szCs w:val="24"/>
        </w:rPr>
        <w:t xml:space="preserve">COVID-19 vaka </w:t>
      </w:r>
      <w:r w:rsidRPr="005E3102">
        <w:rPr>
          <w:rFonts w:ascii="Times New Roman" w:eastAsiaTheme="minorHAnsi" w:hAnsi="Times New Roman"/>
          <w:sz w:val="24"/>
          <w:szCs w:val="24"/>
        </w:rPr>
        <w:t>sayıları zaman se</w:t>
      </w:r>
      <w:r>
        <w:rPr>
          <w:rFonts w:ascii="Times New Roman" w:eastAsiaTheme="minorHAnsi" w:hAnsi="Times New Roman"/>
          <w:sz w:val="24"/>
          <w:szCs w:val="24"/>
        </w:rPr>
        <w:t xml:space="preserve">risinin değerlerine ilişkin 5 günlük </w:t>
      </w:r>
      <w:r w:rsidRPr="005E3102">
        <w:rPr>
          <w:rFonts w:ascii="Times New Roman" w:eastAsiaTheme="minorHAnsi" w:hAnsi="Times New Roman"/>
          <w:sz w:val="24"/>
          <w:szCs w:val="24"/>
        </w:rPr>
        <w:t>öngörüler yapılmıştır. İleriye yönelik tahmin değerleri Tablo 4’de ver</w:t>
      </w:r>
      <w:r w:rsidR="00B4595E">
        <w:rPr>
          <w:rFonts w:ascii="Times New Roman" w:eastAsiaTheme="minorHAnsi" w:hAnsi="Times New Roman"/>
          <w:sz w:val="24"/>
          <w:szCs w:val="24"/>
        </w:rPr>
        <w:t>ilmiştir.</w:t>
      </w:r>
    </w:p>
    <w:p w:rsidR="00B4595E" w:rsidRPr="005E3102" w:rsidRDefault="00B4595E" w:rsidP="005E3102">
      <w:pPr>
        <w:autoSpaceDE w:val="0"/>
        <w:autoSpaceDN w:val="0"/>
        <w:adjustRightInd w:val="0"/>
        <w:spacing w:after="0" w:line="240" w:lineRule="auto"/>
        <w:jc w:val="both"/>
        <w:rPr>
          <w:rFonts w:ascii="Times New Roman" w:eastAsiaTheme="minorHAnsi" w:hAnsi="Times New Roman"/>
          <w:sz w:val="24"/>
          <w:szCs w:val="24"/>
        </w:rPr>
      </w:pPr>
    </w:p>
    <w:p w:rsidR="009A7B05" w:rsidRDefault="009A7B05" w:rsidP="009A7B05">
      <w:pPr>
        <w:autoSpaceDE w:val="0"/>
        <w:autoSpaceDN w:val="0"/>
        <w:adjustRightInd w:val="0"/>
        <w:spacing w:after="0" w:line="240" w:lineRule="auto"/>
        <w:rPr>
          <w:rFonts w:ascii="Times New Roman" w:eastAsiaTheme="minorHAnsi" w:hAnsi="Times New Roman"/>
          <w:sz w:val="24"/>
          <w:szCs w:val="24"/>
        </w:rPr>
      </w:pPr>
    </w:p>
    <w:p w:rsidR="006818E2" w:rsidRDefault="006818E2" w:rsidP="009A7B05">
      <w:pPr>
        <w:autoSpaceDE w:val="0"/>
        <w:autoSpaceDN w:val="0"/>
        <w:adjustRightInd w:val="0"/>
        <w:spacing w:after="0" w:line="240" w:lineRule="auto"/>
        <w:rPr>
          <w:rFonts w:ascii="Times New Roman" w:eastAsiaTheme="minorHAnsi" w:hAnsi="Times New Roman"/>
          <w:sz w:val="24"/>
          <w:szCs w:val="24"/>
        </w:rPr>
      </w:pPr>
    </w:p>
    <w:p w:rsidR="006818E2" w:rsidRDefault="006818E2" w:rsidP="009A7B05">
      <w:pPr>
        <w:autoSpaceDE w:val="0"/>
        <w:autoSpaceDN w:val="0"/>
        <w:adjustRightInd w:val="0"/>
        <w:spacing w:after="0" w:line="240" w:lineRule="auto"/>
        <w:rPr>
          <w:rFonts w:ascii="Times New Roman" w:eastAsiaTheme="minorHAnsi" w:hAnsi="Times New Roman"/>
          <w:sz w:val="24"/>
          <w:szCs w:val="24"/>
        </w:rPr>
      </w:pPr>
    </w:p>
    <w:p w:rsidR="00153D0A" w:rsidRPr="00153D0A" w:rsidRDefault="00153D0A" w:rsidP="00153D0A">
      <w:pPr>
        <w:spacing w:line="240" w:lineRule="auto"/>
        <w:jc w:val="center"/>
        <w:rPr>
          <w:rFonts w:ascii="Times New Roman" w:hAnsi="Times New Roman"/>
          <w:sz w:val="24"/>
          <w:szCs w:val="24"/>
        </w:rPr>
      </w:pPr>
      <w:r>
        <w:rPr>
          <w:rFonts w:ascii="Times New Roman" w:hAnsi="Times New Roman"/>
          <w:b/>
          <w:sz w:val="24"/>
          <w:szCs w:val="24"/>
        </w:rPr>
        <w:lastRenderedPageBreak/>
        <w:t>Tablo 4</w:t>
      </w:r>
      <w:r w:rsidRPr="006D374F">
        <w:rPr>
          <w:rFonts w:ascii="Times New Roman" w:hAnsi="Times New Roman"/>
          <w:b/>
          <w:sz w:val="24"/>
          <w:szCs w:val="24"/>
        </w:rPr>
        <w:t>.</w:t>
      </w:r>
      <w:r w:rsidR="004C6753">
        <w:rPr>
          <w:rFonts w:ascii="Times New Roman" w:hAnsi="Times New Roman"/>
          <w:sz w:val="24"/>
          <w:szCs w:val="24"/>
        </w:rPr>
        <w:t xml:space="preserve"> </w:t>
      </w:r>
      <w:r>
        <w:rPr>
          <w:rFonts w:ascii="Times New Roman" w:hAnsi="Times New Roman"/>
          <w:sz w:val="24"/>
          <w:szCs w:val="24"/>
        </w:rPr>
        <w:t>COVID-19 Vaka Sayısı İleriye Yönelik Kestirimler</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060"/>
        <w:gridCol w:w="2340"/>
        <w:gridCol w:w="2340"/>
      </w:tblGrid>
      <w:tr w:rsidR="00153D0A" w:rsidRPr="00153D0A" w:rsidTr="00683763">
        <w:trPr>
          <w:jc w:val="center"/>
        </w:trPr>
        <w:tc>
          <w:tcPr>
            <w:tcW w:w="1795" w:type="dxa"/>
            <w:tcBorders>
              <w:top w:val="single" w:sz="4" w:space="0" w:color="auto"/>
              <w:left w:val="single" w:sz="4" w:space="0" w:color="auto"/>
              <w:bottom w:val="single" w:sz="4" w:space="0" w:color="auto"/>
              <w:right w:val="single" w:sz="4" w:space="0" w:color="auto"/>
            </w:tcBorders>
            <w:hideMark/>
          </w:tcPr>
          <w:p w:rsidR="00153D0A" w:rsidRPr="00153D0A" w:rsidRDefault="00153D0A" w:rsidP="00153D0A">
            <w:pPr>
              <w:spacing w:after="120" w:line="240" w:lineRule="auto"/>
              <w:jc w:val="center"/>
              <w:rPr>
                <w:rFonts w:ascii="Times New Roman" w:eastAsia="MS Mincho" w:hAnsi="Times New Roman"/>
                <w:b/>
                <w:lang w:eastAsia="x-none"/>
              </w:rPr>
            </w:pPr>
            <w:r w:rsidRPr="00153D0A">
              <w:rPr>
                <w:rFonts w:ascii="Times New Roman" w:eastAsia="MS Mincho" w:hAnsi="Times New Roman"/>
                <w:b/>
                <w:lang w:eastAsia="x-none"/>
              </w:rPr>
              <w:t>Dönem</w:t>
            </w:r>
          </w:p>
        </w:tc>
        <w:tc>
          <w:tcPr>
            <w:tcW w:w="3060" w:type="dxa"/>
            <w:tcBorders>
              <w:top w:val="single" w:sz="4" w:space="0" w:color="auto"/>
              <w:left w:val="single" w:sz="4" w:space="0" w:color="auto"/>
              <w:bottom w:val="single" w:sz="4" w:space="0" w:color="auto"/>
              <w:right w:val="single" w:sz="4" w:space="0" w:color="auto"/>
            </w:tcBorders>
            <w:hideMark/>
          </w:tcPr>
          <w:p w:rsidR="00153D0A" w:rsidRPr="00153D0A" w:rsidRDefault="00153D0A" w:rsidP="00153D0A">
            <w:pPr>
              <w:spacing w:after="120" w:line="240" w:lineRule="auto"/>
              <w:jc w:val="center"/>
              <w:rPr>
                <w:rFonts w:ascii="Times New Roman" w:eastAsia="MS Mincho" w:hAnsi="Times New Roman"/>
                <w:b/>
                <w:lang w:eastAsia="x-none"/>
              </w:rPr>
            </w:pPr>
            <w:r w:rsidRPr="00683763">
              <w:rPr>
                <w:rFonts w:ascii="Times New Roman" w:eastAsia="MS Mincho" w:hAnsi="Times New Roman"/>
                <w:b/>
                <w:lang w:eastAsia="x-none"/>
              </w:rPr>
              <w:t>Vaka</w:t>
            </w:r>
            <w:r w:rsidRPr="00153D0A">
              <w:rPr>
                <w:rFonts w:ascii="Times New Roman" w:eastAsia="MS Mincho" w:hAnsi="Times New Roman"/>
                <w:b/>
                <w:lang w:eastAsia="x-none"/>
              </w:rPr>
              <w:t xml:space="preserve"> Sayısı Tahmin Değeri</w:t>
            </w:r>
          </w:p>
        </w:tc>
        <w:tc>
          <w:tcPr>
            <w:tcW w:w="2340" w:type="dxa"/>
            <w:tcBorders>
              <w:top w:val="single" w:sz="4" w:space="0" w:color="auto"/>
              <w:left w:val="single" w:sz="4" w:space="0" w:color="auto"/>
              <w:bottom w:val="single" w:sz="4" w:space="0" w:color="auto"/>
              <w:right w:val="single" w:sz="4" w:space="0" w:color="auto"/>
            </w:tcBorders>
          </w:tcPr>
          <w:p w:rsidR="00153D0A" w:rsidRPr="00153D0A" w:rsidRDefault="00153D0A" w:rsidP="00153D0A">
            <w:pPr>
              <w:spacing w:after="120" w:line="240" w:lineRule="auto"/>
              <w:jc w:val="center"/>
              <w:rPr>
                <w:rFonts w:ascii="Times New Roman" w:eastAsia="MS Mincho" w:hAnsi="Times New Roman"/>
                <w:b/>
                <w:lang w:eastAsia="x-none"/>
              </w:rPr>
            </w:pPr>
            <w:r w:rsidRPr="00683763">
              <w:rPr>
                <w:rFonts w:ascii="Times New Roman" w:eastAsia="MS Mincho" w:hAnsi="Times New Roman"/>
                <w:b/>
                <w:lang w:eastAsia="x-none"/>
              </w:rPr>
              <w:t>Vaka</w:t>
            </w:r>
            <w:r w:rsidRPr="00153D0A">
              <w:rPr>
                <w:rFonts w:ascii="Times New Roman" w:eastAsia="MS Mincho" w:hAnsi="Times New Roman"/>
                <w:b/>
                <w:lang w:eastAsia="x-none"/>
              </w:rPr>
              <w:t xml:space="preserve"> Sayısı Üst Limit</w:t>
            </w:r>
          </w:p>
        </w:tc>
        <w:tc>
          <w:tcPr>
            <w:tcW w:w="2340" w:type="dxa"/>
            <w:tcBorders>
              <w:top w:val="single" w:sz="4" w:space="0" w:color="auto"/>
              <w:left w:val="single" w:sz="4" w:space="0" w:color="auto"/>
              <w:bottom w:val="single" w:sz="4" w:space="0" w:color="auto"/>
              <w:right w:val="single" w:sz="4" w:space="0" w:color="auto"/>
            </w:tcBorders>
          </w:tcPr>
          <w:p w:rsidR="00153D0A" w:rsidRPr="00153D0A" w:rsidRDefault="00153D0A" w:rsidP="00153D0A">
            <w:pPr>
              <w:spacing w:after="120" w:line="240" w:lineRule="auto"/>
              <w:jc w:val="center"/>
              <w:rPr>
                <w:rFonts w:ascii="Times New Roman" w:eastAsia="MS Mincho" w:hAnsi="Times New Roman"/>
                <w:b/>
                <w:lang w:eastAsia="x-none"/>
              </w:rPr>
            </w:pPr>
            <w:r w:rsidRPr="00683763">
              <w:rPr>
                <w:rFonts w:ascii="Times New Roman" w:eastAsia="MS Mincho" w:hAnsi="Times New Roman"/>
                <w:b/>
                <w:lang w:eastAsia="x-none"/>
              </w:rPr>
              <w:t>Vaka</w:t>
            </w:r>
            <w:r w:rsidRPr="00153D0A">
              <w:rPr>
                <w:rFonts w:ascii="Times New Roman" w:eastAsia="MS Mincho" w:hAnsi="Times New Roman"/>
                <w:b/>
                <w:lang w:eastAsia="x-none"/>
              </w:rPr>
              <w:t xml:space="preserve"> Sayısı Alt Limit</w:t>
            </w:r>
          </w:p>
        </w:tc>
      </w:tr>
      <w:tr w:rsidR="00153D0A" w:rsidRPr="00153D0A" w:rsidTr="00683763">
        <w:trPr>
          <w:jc w:val="center"/>
        </w:trPr>
        <w:tc>
          <w:tcPr>
            <w:tcW w:w="1795" w:type="dxa"/>
            <w:tcBorders>
              <w:top w:val="single" w:sz="4" w:space="0" w:color="auto"/>
              <w:left w:val="single" w:sz="4" w:space="0" w:color="auto"/>
              <w:bottom w:val="single" w:sz="4" w:space="0" w:color="auto"/>
              <w:right w:val="single" w:sz="4" w:space="0" w:color="auto"/>
            </w:tcBorders>
            <w:hideMark/>
          </w:tcPr>
          <w:p w:rsidR="00153D0A" w:rsidRPr="00153D0A" w:rsidRDefault="00153D0A" w:rsidP="00153D0A">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27 Ağustos 2021</w:t>
            </w:r>
          </w:p>
        </w:tc>
        <w:tc>
          <w:tcPr>
            <w:tcW w:w="3060" w:type="dxa"/>
            <w:tcBorders>
              <w:top w:val="single" w:sz="4" w:space="0" w:color="auto"/>
              <w:left w:val="single" w:sz="4" w:space="0" w:color="auto"/>
              <w:bottom w:val="single" w:sz="4" w:space="0" w:color="auto"/>
              <w:right w:val="single" w:sz="4" w:space="0" w:color="auto"/>
            </w:tcBorders>
            <w:hideMark/>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19576</w:t>
            </w:r>
          </w:p>
        </w:tc>
        <w:tc>
          <w:tcPr>
            <w:tcW w:w="2340" w:type="dxa"/>
            <w:tcBorders>
              <w:top w:val="single" w:sz="4" w:space="0" w:color="auto"/>
              <w:left w:val="single" w:sz="4" w:space="0" w:color="auto"/>
              <w:bottom w:val="single" w:sz="4" w:space="0" w:color="auto"/>
              <w:right w:val="single" w:sz="4" w:space="0" w:color="auto"/>
            </w:tcBorders>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23573</w:t>
            </w:r>
          </w:p>
        </w:tc>
        <w:tc>
          <w:tcPr>
            <w:tcW w:w="2340" w:type="dxa"/>
            <w:tcBorders>
              <w:top w:val="single" w:sz="4" w:space="0" w:color="auto"/>
              <w:left w:val="single" w:sz="4" w:space="0" w:color="auto"/>
              <w:bottom w:val="single" w:sz="4" w:space="0" w:color="auto"/>
              <w:right w:val="single" w:sz="4" w:space="0" w:color="auto"/>
            </w:tcBorders>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15581</w:t>
            </w:r>
          </w:p>
        </w:tc>
      </w:tr>
      <w:tr w:rsidR="00153D0A" w:rsidRPr="00153D0A" w:rsidTr="00683763">
        <w:trPr>
          <w:jc w:val="center"/>
        </w:trPr>
        <w:tc>
          <w:tcPr>
            <w:tcW w:w="1795" w:type="dxa"/>
            <w:tcBorders>
              <w:top w:val="single" w:sz="4" w:space="0" w:color="auto"/>
              <w:left w:val="single" w:sz="4" w:space="0" w:color="auto"/>
              <w:bottom w:val="single" w:sz="4" w:space="0" w:color="auto"/>
              <w:right w:val="single" w:sz="4" w:space="0" w:color="auto"/>
            </w:tcBorders>
            <w:hideMark/>
          </w:tcPr>
          <w:p w:rsidR="00153D0A" w:rsidRPr="00153D0A" w:rsidRDefault="00153D0A" w:rsidP="00153D0A">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28 Ağustos 2021</w:t>
            </w:r>
          </w:p>
        </w:tc>
        <w:tc>
          <w:tcPr>
            <w:tcW w:w="3060" w:type="dxa"/>
            <w:tcBorders>
              <w:top w:val="single" w:sz="4" w:space="0" w:color="auto"/>
              <w:left w:val="single" w:sz="4" w:space="0" w:color="auto"/>
              <w:bottom w:val="single" w:sz="4" w:space="0" w:color="auto"/>
              <w:right w:val="single" w:sz="4" w:space="0" w:color="auto"/>
            </w:tcBorders>
            <w:hideMark/>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19538</w:t>
            </w:r>
          </w:p>
        </w:tc>
        <w:tc>
          <w:tcPr>
            <w:tcW w:w="2340" w:type="dxa"/>
            <w:tcBorders>
              <w:top w:val="single" w:sz="4" w:space="0" w:color="auto"/>
              <w:left w:val="single" w:sz="4" w:space="0" w:color="auto"/>
              <w:bottom w:val="single" w:sz="4" w:space="0" w:color="auto"/>
              <w:right w:val="single" w:sz="4" w:space="0" w:color="auto"/>
            </w:tcBorders>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25157</w:t>
            </w:r>
          </w:p>
        </w:tc>
        <w:tc>
          <w:tcPr>
            <w:tcW w:w="2340" w:type="dxa"/>
            <w:tcBorders>
              <w:top w:val="single" w:sz="4" w:space="0" w:color="auto"/>
              <w:left w:val="single" w:sz="4" w:space="0" w:color="auto"/>
              <w:bottom w:val="single" w:sz="4" w:space="0" w:color="auto"/>
              <w:right w:val="single" w:sz="4" w:space="0" w:color="auto"/>
            </w:tcBorders>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13919</w:t>
            </w:r>
          </w:p>
        </w:tc>
      </w:tr>
      <w:tr w:rsidR="00153D0A" w:rsidRPr="00153D0A" w:rsidTr="00683763">
        <w:trPr>
          <w:jc w:val="center"/>
        </w:trPr>
        <w:tc>
          <w:tcPr>
            <w:tcW w:w="1795" w:type="dxa"/>
            <w:tcBorders>
              <w:top w:val="single" w:sz="4" w:space="0" w:color="auto"/>
              <w:left w:val="single" w:sz="4" w:space="0" w:color="auto"/>
              <w:bottom w:val="single" w:sz="4" w:space="0" w:color="auto"/>
              <w:right w:val="single" w:sz="4" w:space="0" w:color="auto"/>
            </w:tcBorders>
            <w:hideMark/>
          </w:tcPr>
          <w:p w:rsidR="00153D0A" w:rsidRPr="00153D0A" w:rsidRDefault="00153D0A" w:rsidP="00153D0A">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29 Ağustos 2021</w:t>
            </w:r>
          </w:p>
        </w:tc>
        <w:tc>
          <w:tcPr>
            <w:tcW w:w="3060" w:type="dxa"/>
            <w:tcBorders>
              <w:top w:val="single" w:sz="4" w:space="0" w:color="auto"/>
              <w:left w:val="single" w:sz="4" w:space="0" w:color="auto"/>
              <w:bottom w:val="single" w:sz="4" w:space="0" w:color="auto"/>
              <w:right w:val="single" w:sz="4" w:space="0" w:color="auto"/>
            </w:tcBorders>
            <w:hideMark/>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19501</w:t>
            </w:r>
          </w:p>
        </w:tc>
        <w:tc>
          <w:tcPr>
            <w:tcW w:w="2340" w:type="dxa"/>
            <w:tcBorders>
              <w:top w:val="single" w:sz="4" w:space="0" w:color="auto"/>
              <w:left w:val="single" w:sz="4" w:space="0" w:color="auto"/>
              <w:bottom w:val="single" w:sz="4" w:space="0" w:color="auto"/>
              <w:right w:val="single" w:sz="4" w:space="0" w:color="auto"/>
            </w:tcBorders>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26343</w:t>
            </w:r>
          </w:p>
        </w:tc>
        <w:tc>
          <w:tcPr>
            <w:tcW w:w="2340" w:type="dxa"/>
            <w:tcBorders>
              <w:top w:val="single" w:sz="4" w:space="0" w:color="auto"/>
              <w:left w:val="single" w:sz="4" w:space="0" w:color="auto"/>
              <w:bottom w:val="single" w:sz="4" w:space="0" w:color="auto"/>
              <w:right w:val="single" w:sz="4" w:space="0" w:color="auto"/>
            </w:tcBorders>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12657</w:t>
            </w:r>
          </w:p>
        </w:tc>
      </w:tr>
      <w:tr w:rsidR="00153D0A" w:rsidRPr="00153D0A" w:rsidTr="00683763">
        <w:trPr>
          <w:jc w:val="center"/>
        </w:trPr>
        <w:tc>
          <w:tcPr>
            <w:tcW w:w="1795" w:type="dxa"/>
            <w:tcBorders>
              <w:top w:val="single" w:sz="4" w:space="0" w:color="auto"/>
              <w:left w:val="single" w:sz="4" w:space="0" w:color="auto"/>
              <w:bottom w:val="single" w:sz="4" w:space="0" w:color="auto"/>
              <w:right w:val="single" w:sz="4" w:space="0" w:color="auto"/>
            </w:tcBorders>
            <w:hideMark/>
          </w:tcPr>
          <w:p w:rsidR="00153D0A" w:rsidRPr="00153D0A" w:rsidRDefault="00153D0A" w:rsidP="00153D0A">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30 Ağustos 2021</w:t>
            </w:r>
          </w:p>
        </w:tc>
        <w:tc>
          <w:tcPr>
            <w:tcW w:w="3060" w:type="dxa"/>
            <w:tcBorders>
              <w:top w:val="single" w:sz="4" w:space="0" w:color="auto"/>
              <w:left w:val="single" w:sz="4" w:space="0" w:color="auto"/>
              <w:bottom w:val="single" w:sz="4" w:space="0" w:color="auto"/>
              <w:right w:val="single" w:sz="4" w:space="0" w:color="auto"/>
            </w:tcBorders>
            <w:hideMark/>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19462</w:t>
            </w:r>
          </w:p>
        </w:tc>
        <w:tc>
          <w:tcPr>
            <w:tcW w:w="2340" w:type="dxa"/>
            <w:tcBorders>
              <w:top w:val="single" w:sz="4" w:space="0" w:color="auto"/>
              <w:left w:val="single" w:sz="4" w:space="0" w:color="auto"/>
              <w:bottom w:val="single" w:sz="4" w:space="0" w:color="auto"/>
              <w:right w:val="single" w:sz="4" w:space="0" w:color="auto"/>
            </w:tcBorders>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27320</w:t>
            </w:r>
          </w:p>
        </w:tc>
        <w:tc>
          <w:tcPr>
            <w:tcW w:w="2340" w:type="dxa"/>
            <w:tcBorders>
              <w:top w:val="single" w:sz="4" w:space="0" w:color="auto"/>
              <w:left w:val="single" w:sz="4" w:space="0" w:color="auto"/>
              <w:bottom w:val="single" w:sz="4" w:space="0" w:color="auto"/>
              <w:right w:val="single" w:sz="4" w:space="0" w:color="auto"/>
            </w:tcBorders>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11605</w:t>
            </w:r>
          </w:p>
        </w:tc>
      </w:tr>
      <w:tr w:rsidR="00153D0A" w:rsidRPr="00153D0A" w:rsidTr="00683763">
        <w:trPr>
          <w:jc w:val="center"/>
        </w:trPr>
        <w:tc>
          <w:tcPr>
            <w:tcW w:w="1795" w:type="dxa"/>
            <w:tcBorders>
              <w:top w:val="single" w:sz="4" w:space="0" w:color="auto"/>
              <w:left w:val="single" w:sz="4" w:space="0" w:color="auto"/>
              <w:bottom w:val="single" w:sz="4" w:space="0" w:color="auto"/>
              <w:right w:val="single" w:sz="4" w:space="0" w:color="auto"/>
            </w:tcBorders>
            <w:hideMark/>
          </w:tcPr>
          <w:p w:rsidR="00153D0A" w:rsidRPr="00153D0A" w:rsidRDefault="00153D0A" w:rsidP="00153D0A">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31 Ağustos 2021</w:t>
            </w:r>
          </w:p>
        </w:tc>
        <w:tc>
          <w:tcPr>
            <w:tcW w:w="3060" w:type="dxa"/>
            <w:tcBorders>
              <w:top w:val="single" w:sz="4" w:space="0" w:color="auto"/>
              <w:left w:val="single" w:sz="4" w:space="0" w:color="auto"/>
              <w:bottom w:val="single" w:sz="4" w:space="0" w:color="auto"/>
              <w:right w:val="single" w:sz="4" w:space="0" w:color="auto"/>
            </w:tcBorders>
            <w:hideMark/>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19425</w:t>
            </w:r>
          </w:p>
        </w:tc>
        <w:tc>
          <w:tcPr>
            <w:tcW w:w="2340" w:type="dxa"/>
            <w:tcBorders>
              <w:top w:val="single" w:sz="4" w:space="0" w:color="auto"/>
              <w:left w:val="single" w:sz="4" w:space="0" w:color="auto"/>
              <w:bottom w:val="single" w:sz="4" w:space="0" w:color="auto"/>
              <w:right w:val="single" w:sz="4" w:space="0" w:color="auto"/>
            </w:tcBorders>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28161</w:t>
            </w:r>
          </w:p>
        </w:tc>
        <w:tc>
          <w:tcPr>
            <w:tcW w:w="2340" w:type="dxa"/>
            <w:tcBorders>
              <w:top w:val="single" w:sz="4" w:space="0" w:color="auto"/>
              <w:left w:val="single" w:sz="4" w:space="0" w:color="auto"/>
              <w:bottom w:val="single" w:sz="4" w:space="0" w:color="auto"/>
              <w:right w:val="single" w:sz="4" w:space="0" w:color="auto"/>
            </w:tcBorders>
          </w:tcPr>
          <w:p w:rsidR="00153D0A" w:rsidRPr="00153D0A" w:rsidRDefault="00E4185B" w:rsidP="00153D0A">
            <w:pPr>
              <w:spacing w:after="120" w:line="240" w:lineRule="auto"/>
              <w:jc w:val="center"/>
              <w:rPr>
                <w:rFonts w:ascii="Times New Roman" w:eastAsia="MS Mincho" w:hAnsi="Times New Roman"/>
                <w:lang w:eastAsia="x-none"/>
              </w:rPr>
            </w:pPr>
            <w:r>
              <w:rPr>
                <w:rFonts w:ascii="Times New Roman" w:eastAsia="MS Mincho" w:hAnsi="Times New Roman"/>
                <w:lang w:eastAsia="x-none"/>
              </w:rPr>
              <w:t>10689</w:t>
            </w:r>
          </w:p>
        </w:tc>
      </w:tr>
    </w:tbl>
    <w:p w:rsidR="00153D0A" w:rsidRDefault="00153D0A" w:rsidP="009A7B05">
      <w:pPr>
        <w:autoSpaceDE w:val="0"/>
        <w:autoSpaceDN w:val="0"/>
        <w:adjustRightInd w:val="0"/>
        <w:spacing w:after="0" w:line="240" w:lineRule="auto"/>
        <w:rPr>
          <w:rFonts w:ascii="Times New Roman" w:eastAsiaTheme="minorHAnsi" w:hAnsi="Times New Roman"/>
          <w:sz w:val="24"/>
          <w:szCs w:val="24"/>
        </w:rPr>
      </w:pPr>
    </w:p>
    <w:p w:rsidR="006D7604" w:rsidRPr="006D7604" w:rsidRDefault="00E4185B" w:rsidP="00E4185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Benzer şekilde, COVID-19</w:t>
      </w:r>
      <w:r w:rsidR="00683763">
        <w:rPr>
          <w:rFonts w:ascii="Times New Roman" w:eastAsiaTheme="minorHAnsi" w:hAnsi="Times New Roman"/>
          <w:sz w:val="24"/>
          <w:szCs w:val="24"/>
        </w:rPr>
        <w:t xml:space="preserve"> Ölüm ve Aşı sayıları mod</w:t>
      </w:r>
      <w:r>
        <w:rPr>
          <w:rFonts w:ascii="Times New Roman" w:eastAsiaTheme="minorHAnsi" w:hAnsi="Times New Roman"/>
          <w:sz w:val="24"/>
          <w:szCs w:val="24"/>
        </w:rPr>
        <w:t xml:space="preserve">ellenmiştir. Ölüm ve Aşı </w:t>
      </w:r>
      <w:r w:rsidR="00683763">
        <w:rPr>
          <w:rFonts w:ascii="Times New Roman" w:eastAsiaTheme="minorHAnsi" w:hAnsi="Times New Roman"/>
          <w:sz w:val="24"/>
          <w:szCs w:val="24"/>
        </w:rPr>
        <w:t>sayıları için de ARIMA(1,0,0) modeli uygun mo</w:t>
      </w:r>
      <w:r w:rsidR="006D7604">
        <w:rPr>
          <w:rFonts w:ascii="Times New Roman" w:eastAsiaTheme="minorHAnsi" w:hAnsi="Times New Roman"/>
          <w:sz w:val="24"/>
          <w:szCs w:val="24"/>
        </w:rPr>
        <w:t>del olarak bulunmuş ve ileriye y</w:t>
      </w:r>
      <w:r w:rsidR="00683763">
        <w:rPr>
          <w:rFonts w:ascii="Times New Roman" w:eastAsiaTheme="minorHAnsi" w:hAnsi="Times New Roman"/>
          <w:sz w:val="24"/>
          <w:szCs w:val="24"/>
        </w:rPr>
        <w:t xml:space="preserve">önelik </w:t>
      </w:r>
      <w:r w:rsidR="006D7604">
        <w:rPr>
          <w:rFonts w:ascii="Times New Roman" w:eastAsiaTheme="minorHAnsi" w:hAnsi="Times New Roman"/>
          <w:sz w:val="24"/>
          <w:szCs w:val="24"/>
        </w:rPr>
        <w:t>k</w:t>
      </w:r>
      <w:r w:rsidR="00683763">
        <w:rPr>
          <w:rFonts w:ascii="Times New Roman" w:eastAsiaTheme="minorHAnsi" w:hAnsi="Times New Roman"/>
          <w:sz w:val="24"/>
          <w:szCs w:val="24"/>
        </w:rPr>
        <w:t>estirimler Tablo 5-6’da verilmiştir.</w:t>
      </w:r>
      <w:r w:rsidR="006D7604">
        <w:rPr>
          <w:rFonts w:ascii="Times New Roman" w:eastAsiaTheme="minorHAnsi" w:hAnsi="Times New Roman"/>
          <w:sz w:val="24"/>
          <w:szCs w:val="24"/>
        </w:rPr>
        <w:t xml:space="preserve"> </w:t>
      </w:r>
      <w:r w:rsidR="006D7604" w:rsidRPr="006D7604">
        <w:rPr>
          <w:rFonts w:ascii="Times New Roman" w:eastAsiaTheme="minorHAnsi" w:hAnsi="Times New Roman"/>
          <w:sz w:val="24"/>
          <w:szCs w:val="24"/>
        </w:rPr>
        <w:t>5 günlük tahmin değerleri göz önüne alındığı</w:t>
      </w:r>
      <w:r>
        <w:rPr>
          <w:rFonts w:ascii="Times New Roman" w:eastAsiaTheme="minorHAnsi" w:hAnsi="Times New Roman"/>
          <w:sz w:val="24"/>
          <w:szCs w:val="24"/>
        </w:rPr>
        <w:t xml:space="preserve">nda, Türkiye’de COVID-19 </w:t>
      </w:r>
      <w:r w:rsidR="006D7604" w:rsidRPr="006D7604">
        <w:rPr>
          <w:rFonts w:ascii="Times New Roman" w:eastAsiaTheme="minorHAnsi" w:hAnsi="Times New Roman"/>
          <w:sz w:val="24"/>
          <w:szCs w:val="24"/>
        </w:rPr>
        <w:t xml:space="preserve">vaka ve ölüm sayılarının azalacağı ancak buna karşın aşı sayılarının da azalacağı tahmin edilmiştir. </w:t>
      </w:r>
    </w:p>
    <w:p w:rsidR="00683763" w:rsidRDefault="00683763" w:rsidP="009A7B05">
      <w:pPr>
        <w:autoSpaceDE w:val="0"/>
        <w:autoSpaceDN w:val="0"/>
        <w:adjustRightInd w:val="0"/>
        <w:spacing w:after="0" w:line="240" w:lineRule="auto"/>
        <w:rPr>
          <w:rFonts w:ascii="Times New Roman" w:eastAsiaTheme="minorHAnsi" w:hAnsi="Times New Roman"/>
          <w:sz w:val="24"/>
          <w:szCs w:val="24"/>
        </w:rPr>
      </w:pPr>
    </w:p>
    <w:p w:rsidR="00683763" w:rsidRPr="00153D0A" w:rsidRDefault="00683763" w:rsidP="00683763">
      <w:pPr>
        <w:spacing w:line="240" w:lineRule="auto"/>
        <w:jc w:val="center"/>
        <w:rPr>
          <w:rFonts w:ascii="Times New Roman" w:hAnsi="Times New Roman"/>
          <w:sz w:val="24"/>
          <w:szCs w:val="24"/>
        </w:rPr>
      </w:pPr>
      <w:r>
        <w:rPr>
          <w:rFonts w:ascii="Times New Roman" w:hAnsi="Times New Roman"/>
          <w:b/>
          <w:sz w:val="24"/>
          <w:szCs w:val="24"/>
        </w:rPr>
        <w:t>Tablo 5</w:t>
      </w:r>
      <w:r w:rsidRPr="006D374F">
        <w:rPr>
          <w:rFonts w:ascii="Times New Roman" w:hAnsi="Times New Roman"/>
          <w:b/>
          <w:sz w:val="24"/>
          <w:szCs w:val="24"/>
        </w:rPr>
        <w:t>.</w:t>
      </w:r>
      <w:r w:rsidR="00E4185B">
        <w:rPr>
          <w:rFonts w:ascii="Times New Roman" w:hAnsi="Times New Roman"/>
          <w:sz w:val="24"/>
          <w:szCs w:val="24"/>
        </w:rPr>
        <w:t xml:space="preserve"> </w:t>
      </w:r>
      <w:r>
        <w:rPr>
          <w:rFonts w:ascii="Times New Roman" w:hAnsi="Times New Roman"/>
          <w:sz w:val="24"/>
          <w:szCs w:val="24"/>
        </w:rPr>
        <w:t>COVID-19 Ölüm Sayısı İleriye Yönelik Kestirimler</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060"/>
        <w:gridCol w:w="2340"/>
        <w:gridCol w:w="2340"/>
      </w:tblGrid>
      <w:tr w:rsidR="00683763" w:rsidRPr="00153D0A" w:rsidTr="00BE7420">
        <w:trPr>
          <w:jc w:val="center"/>
        </w:trPr>
        <w:tc>
          <w:tcPr>
            <w:tcW w:w="1795"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b/>
                <w:lang w:eastAsia="x-none"/>
              </w:rPr>
            </w:pPr>
            <w:r w:rsidRPr="00153D0A">
              <w:rPr>
                <w:rFonts w:ascii="Times New Roman" w:eastAsia="MS Mincho" w:hAnsi="Times New Roman"/>
                <w:b/>
                <w:lang w:eastAsia="x-none"/>
              </w:rPr>
              <w:t>Dönem</w:t>
            </w:r>
          </w:p>
        </w:tc>
        <w:tc>
          <w:tcPr>
            <w:tcW w:w="3060"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b/>
                <w:lang w:eastAsia="x-none"/>
              </w:rPr>
            </w:pPr>
            <w:r>
              <w:rPr>
                <w:rFonts w:ascii="Times New Roman" w:eastAsia="MS Mincho" w:hAnsi="Times New Roman"/>
                <w:b/>
                <w:lang w:eastAsia="x-none"/>
              </w:rPr>
              <w:t>Ölüm</w:t>
            </w:r>
            <w:r w:rsidRPr="00153D0A">
              <w:rPr>
                <w:rFonts w:ascii="Times New Roman" w:eastAsia="MS Mincho" w:hAnsi="Times New Roman"/>
                <w:b/>
                <w:lang w:eastAsia="x-none"/>
              </w:rPr>
              <w:t xml:space="preserve"> Sayısı Tahmin Değeri</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683763" w:rsidP="00BE7420">
            <w:pPr>
              <w:spacing w:after="120" w:line="240" w:lineRule="auto"/>
              <w:jc w:val="center"/>
              <w:rPr>
                <w:rFonts w:ascii="Times New Roman" w:eastAsia="MS Mincho" w:hAnsi="Times New Roman"/>
                <w:b/>
                <w:lang w:eastAsia="x-none"/>
              </w:rPr>
            </w:pPr>
            <w:r>
              <w:rPr>
                <w:rFonts w:ascii="Times New Roman" w:eastAsia="MS Mincho" w:hAnsi="Times New Roman"/>
                <w:b/>
                <w:lang w:eastAsia="x-none"/>
              </w:rPr>
              <w:t>Ölüm</w:t>
            </w:r>
            <w:r w:rsidRPr="00153D0A">
              <w:rPr>
                <w:rFonts w:ascii="Times New Roman" w:eastAsia="MS Mincho" w:hAnsi="Times New Roman"/>
                <w:b/>
                <w:lang w:eastAsia="x-none"/>
              </w:rPr>
              <w:t xml:space="preserve"> Sayısı Üst Limit</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683763" w:rsidP="00BE7420">
            <w:pPr>
              <w:spacing w:after="120" w:line="240" w:lineRule="auto"/>
              <w:jc w:val="center"/>
              <w:rPr>
                <w:rFonts w:ascii="Times New Roman" w:eastAsia="MS Mincho" w:hAnsi="Times New Roman"/>
                <w:b/>
                <w:lang w:eastAsia="x-none"/>
              </w:rPr>
            </w:pPr>
            <w:r>
              <w:rPr>
                <w:rFonts w:ascii="Times New Roman" w:eastAsia="MS Mincho" w:hAnsi="Times New Roman"/>
                <w:b/>
                <w:lang w:eastAsia="x-none"/>
              </w:rPr>
              <w:t>Ölüm</w:t>
            </w:r>
            <w:r w:rsidRPr="00153D0A">
              <w:rPr>
                <w:rFonts w:ascii="Times New Roman" w:eastAsia="MS Mincho" w:hAnsi="Times New Roman"/>
                <w:b/>
                <w:lang w:eastAsia="x-none"/>
              </w:rPr>
              <w:t xml:space="preserve"> Sayısı Alt Limit</w:t>
            </w:r>
          </w:p>
        </w:tc>
      </w:tr>
      <w:tr w:rsidR="00683763" w:rsidRPr="00153D0A" w:rsidTr="00BE7420">
        <w:trPr>
          <w:jc w:val="center"/>
        </w:trPr>
        <w:tc>
          <w:tcPr>
            <w:tcW w:w="1795"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27 Ağustos 2021</w:t>
            </w:r>
          </w:p>
        </w:tc>
        <w:tc>
          <w:tcPr>
            <w:tcW w:w="3060" w:type="dxa"/>
            <w:tcBorders>
              <w:top w:val="single" w:sz="4" w:space="0" w:color="auto"/>
              <w:left w:val="single" w:sz="4" w:space="0" w:color="auto"/>
              <w:bottom w:val="single" w:sz="4" w:space="0" w:color="auto"/>
              <w:right w:val="single" w:sz="4" w:space="0" w:color="auto"/>
            </w:tcBorders>
            <w:hideMark/>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255</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285</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227</w:t>
            </w:r>
          </w:p>
        </w:tc>
      </w:tr>
      <w:tr w:rsidR="00683763" w:rsidRPr="00153D0A" w:rsidTr="00BE7420">
        <w:trPr>
          <w:jc w:val="center"/>
        </w:trPr>
        <w:tc>
          <w:tcPr>
            <w:tcW w:w="1795"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28 Ağustos 2021</w:t>
            </w:r>
          </w:p>
        </w:tc>
        <w:tc>
          <w:tcPr>
            <w:tcW w:w="3060" w:type="dxa"/>
            <w:tcBorders>
              <w:top w:val="single" w:sz="4" w:space="0" w:color="auto"/>
              <w:left w:val="single" w:sz="4" w:space="0" w:color="auto"/>
              <w:bottom w:val="single" w:sz="4" w:space="0" w:color="auto"/>
              <w:right w:val="single" w:sz="4" w:space="0" w:color="auto"/>
            </w:tcBorders>
            <w:hideMark/>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254</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296</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214</w:t>
            </w:r>
          </w:p>
        </w:tc>
      </w:tr>
      <w:tr w:rsidR="00683763" w:rsidRPr="00153D0A" w:rsidTr="00BE7420">
        <w:trPr>
          <w:jc w:val="center"/>
        </w:trPr>
        <w:tc>
          <w:tcPr>
            <w:tcW w:w="1795"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29 Ağustos 2021</w:t>
            </w:r>
          </w:p>
        </w:tc>
        <w:tc>
          <w:tcPr>
            <w:tcW w:w="3060" w:type="dxa"/>
            <w:tcBorders>
              <w:top w:val="single" w:sz="4" w:space="0" w:color="auto"/>
              <w:left w:val="single" w:sz="4" w:space="0" w:color="auto"/>
              <w:bottom w:val="single" w:sz="4" w:space="0" w:color="auto"/>
              <w:right w:val="single" w:sz="4" w:space="0" w:color="auto"/>
            </w:tcBorders>
            <w:hideMark/>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253</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303</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203</w:t>
            </w:r>
          </w:p>
        </w:tc>
      </w:tr>
      <w:tr w:rsidR="00683763" w:rsidRPr="00153D0A" w:rsidTr="00BE7420">
        <w:trPr>
          <w:jc w:val="center"/>
        </w:trPr>
        <w:tc>
          <w:tcPr>
            <w:tcW w:w="1795"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30 Ağustos 2021</w:t>
            </w:r>
          </w:p>
        </w:tc>
        <w:tc>
          <w:tcPr>
            <w:tcW w:w="3060" w:type="dxa"/>
            <w:tcBorders>
              <w:top w:val="single" w:sz="4" w:space="0" w:color="auto"/>
              <w:left w:val="single" w:sz="4" w:space="0" w:color="auto"/>
              <w:bottom w:val="single" w:sz="4" w:space="0" w:color="auto"/>
              <w:right w:val="single" w:sz="4" w:space="0" w:color="auto"/>
            </w:tcBorders>
            <w:hideMark/>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252</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309</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195</w:t>
            </w:r>
          </w:p>
        </w:tc>
      </w:tr>
      <w:tr w:rsidR="00683763" w:rsidRPr="00153D0A" w:rsidTr="00BE7420">
        <w:trPr>
          <w:jc w:val="center"/>
        </w:trPr>
        <w:tc>
          <w:tcPr>
            <w:tcW w:w="1795"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31 Ağustos 2021</w:t>
            </w:r>
          </w:p>
        </w:tc>
        <w:tc>
          <w:tcPr>
            <w:tcW w:w="3060" w:type="dxa"/>
            <w:tcBorders>
              <w:top w:val="single" w:sz="4" w:space="0" w:color="auto"/>
              <w:left w:val="single" w:sz="4" w:space="0" w:color="auto"/>
              <w:bottom w:val="single" w:sz="4" w:space="0" w:color="auto"/>
              <w:right w:val="single" w:sz="4" w:space="0" w:color="auto"/>
            </w:tcBorders>
            <w:hideMark/>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251</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315</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188</w:t>
            </w:r>
          </w:p>
        </w:tc>
      </w:tr>
    </w:tbl>
    <w:p w:rsidR="004C6753" w:rsidRDefault="004C6753" w:rsidP="006D7604">
      <w:pPr>
        <w:spacing w:line="240" w:lineRule="auto"/>
        <w:jc w:val="center"/>
        <w:rPr>
          <w:rFonts w:ascii="Times New Roman" w:hAnsi="Times New Roman"/>
          <w:b/>
          <w:sz w:val="24"/>
          <w:szCs w:val="24"/>
        </w:rPr>
      </w:pPr>
    </w:p>
    <w:p w:rsidR="00683763" w:rsidRPr="00153D0A" w:rsidRDefault="00683763" w:rsidP="006D7604">
      <w:pPr>
        <w:spacing w:line="240" w:lineRule="auto"/>
        <w:jc w:val="center"/>
        <w:rPr>
          <w:rFonts w:ascii="Times New Roman" w:hAnsi="Times New Roman"/>
          <w:sz w:val="24"/>
          <w:szCs w:val="24"/>
        </w:rPr>
      </w:pPr>
      <w:r>
        <w:rPr>
          <w:rFonts w:ascii="Times New Roman" w:hAnsi="Times New Roman"/>
          <w:b/>
          <w:sz w:val="24"/>
          <w:szCs w:val="24"/>
        </w:rPr>
        <w:t>Tablo 6</w:t>
      </w:r>
      <w:r w:rsidRPr="006D374F">
        <w:rPr>
          <w:rFonts w:ascii="Times New Roman" w:hAnsi="Times New Roman"/>
          <w:b/>
          <w:sz w:val="24"/>
          <w:szCs w:val="24"/>
        </w:rPr>
        <w:t>.</w:t>
      </w:r>
      <w:r w:rsidR="00E4185B">
        <w:rPr>
          <w:rFonts w:ascii="Times New Roman" w:hAnsi="Times New Roman"/>
          <w:sz w:val="24"/>
          <w:szCs w:val="24"/>
        </w:rPr>
        <w:t xml:space="preserve"> </w:t>
      </w:r>
      <w:r>
        <w:rPr>
          <w:rFonts w:ascii="Times New Roman" w:hAnsi="Times New Roman"/>
          <w:sz w:val="24"/>
          <w:szCs w:val="24"/>
        </w:rPr>
        <w:t>COVID-19 Aşı Sayısı İleriye Yönelik Kestirimler</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060"/>
        <w:gridCol w:w="2340"/>
        <w:gridCol w:w="2340"/>
      </w:tblGrid>
      <w:tr w:rsidR="00683763" w:rsidRPr="00153D0A" w:rsidTr="00BE7420">
        <w:trPr>
          <w:jc w:val="center"/>
        </w:trPr>
        <w:tc>
          <w:tcPr>
            <w:tcW w:w="1795"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b/>
                <w:lang w:eastAsia="x-none"/>
              </w:rPr>
            </w:pPr>
            <w:r w:rsidRPr="00153D0A">
              <w:rPr>
                <w:rFonts w:ascii="Times New Roman" w:eastAsia="MS Mincho" w:hAnsi="Times New Roman"/>
                <w:b/>
                <w:lang w:eastAsia="x-none"/>
              </w:rPr>
              <w:t>Dönem</w:t>
            </w:r>
          </w:p>
        </w:tc>
        <w:tc>
          <w:tcPr>
            <w:tcW w:w="3060"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b/>
                <w:lang w:eastAsia="x-none"/>
              </w:rPr>
            </w:pPr>
            <w:r>
              <w:rPr>
                <w:rFonts w:ascii="Times New Roman" w:eastAsia="MS Mincho" w:hAnsi="Times New Roman"/>
                <w:b/>
                <w:lang w:eastAsia="x-none"/>
              </w:rPr>
              <w:t>Aşı</w:t>
            </w:r>
            <w:r w:rsidRPr="00153D0A">
              <w:rPr>
                <w:rFonts w:ascii="Times New Roman" w:eastAsia="MS Mincho" w:hAnsi="Times New Roman"/>
                <w:b/>
                <w:lang w:eastAsia="x-none"/>
              </w:rPr>
              <w:t xml:space="preserve"> Sayısı Tahmin Değeri</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683763" w:rsidP="00BE7420">
            <w:pPr>
              <w:spacing w:after="120" w:line="240" w:lineRule="auto"/>
              <w:jc w:val="center"/>
              <w:rPr>
                <w:rFonts w:ascii="Times New Roman" w:eastAsia="MS Mincho" w:hAnsi="Times New Roman"/>
                <w:b/>
                <w:lang w:eastAsia="x-none"/>
              </w:rPr>
            </w:pPr>
            <w:r>
              <w:rPr>
                <w:rFonts w:ascii="Times New Roman" w:eastAsia="MS Mincho" w:hAnsi="Times New Roman"/>
                <w:b/>
                <w:lang w:eastAsia="x-none"/>
              </w:rPr>
              <w:t>Aşı</w:t>
            </w:r>
            <w:r w:rsidRPr="00153D0A">
              <w:rPr>
                <w:rFonts w:ascii="Times New Roman" w:eastAsia="MS Mincho" w:hAnsi="Times New Roman"/>
                <w:b/>
                <w:lang w:eastAsia="x-none"/>
              </w:rPr>
              <w:t xml:space="preserve"> Sayısı Üst Limit</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683763" w:rsidP="00BE7420">
            <w:pPr>
              <w:spacing w:after="120" w:line="240" w:lineRule="auto"/>
              <w:jc w:val="center"/>
              <w:rPr>
                <w:rFonts w:ascii="Times New Roman" w:eastAsia="MS Mincho" w:hAnsi="Times New Roman"/>
                <w:b/>
                <w:lang w:eastAsia="x-none"/>
              </w:rPr>
            </w:pPr>
            <w:r>
              <w:rPr>
                <w:rFonts w:ascii="Times New Roman" w:eastAsia="MS Mincho" w:hAnsi="Times New Roman"/>
                <w:b/>
                <w:lang w:eastAsia="x-none"/>
              </w:rPr>
              <w:t>Aşı</w:t>
            </w:r>
            <w:r w:rsidRPr="00153D0A">
              <w:rPr>
                <w:rFonts w:ascii="Times New Roman" w:eastAsia="MS Mincho" w:hAnsi="Times New Roman"/>
                <w:b/>
                <w:lang w:eastAsia="x-none"/>
              </w:rPr>
              <w:t xml:space="preserve"> Sayısı Alt Limit</w:t>
            </w:r>
          </w:p>
        </w:tc>
      </w:tr>
      <w:tr w:rsidR="00683763" w:rsidRPr="00153D0A" w:rsidTr="00BE7420">
        <w:trPr>
          <w:jc w:val="center"/>
        </w:trPr>
        <w:tc>
          <w:tcPr>
            <w:tcW w:w="1795"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27 Ağustos 2021</w:t>
            </w:r>
          </w:p>
        </w:tc>
        <w:tc>
          <w:tcPr>
            <w:tcW w:w="3060" w:type="dxa"/>
            <w:tcBorders>
              <w:top w:val="single" w:sz="4" w:space="0" w:color="auto"/>
              <w:left w:val="single" w:sz="4" w:space="0" w:color="auto"/>
              <w:bottom w:val="single" w:sz="4" w:space="0" w:color="auto"/>
              <w:right w:val="single" w:sz="4" w:space="0" w:color="auto"/>
            </w:tcBorders>
            <w:hideMark/>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277547</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551094</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22089</w:t>
            </w:r>
          </w:p>
        </w:tc>
      </w:tr>
      <w:tr w:rsidR="00683763" w:rsidRPr="00153D0A" w:rsidTr="00BE7420">
        <w:trPr>
          <w:jc w:val="center"/>
        </w:trPr>
        <w:tc>
          <w:tcPr>
            <w:tcW w:w="1795"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28 Ağustos 2021</w:t>
            </w:r>
          </w:p>
        </w:tc>
        <w:tc>
          <w:tcPr>
            <w:tcW w:w="3060" w:type="dxa"/>
            <w:tcBorders>
              <w:top w:val="single" w:sz="4" w:space="0" w:color="auto"/>
              <w:left w:val="single" w:sz="4" w:space="0" w:color="auto"/>
              <w:bottom w:val="single" w:sz="4" w:space="0" w:color="auto"/>
              <w:right w:val="single" w:sz="4" w:space="0" w:color="auto"/>
            </w:tcBorders>
            <w:hideMark/>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267271</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621585</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21557</w:t>
            </w:r>
          </w:p>
        </w:tc>
      </w:tr>
      <w:tr w:rsidR="00683763" w:rsidRPr="00153D0A" w:rsidTr="00BE7420">
        <w:trPr>
          <w:jc w:val="center"/>
        </w:trPr>
        <w:tc>
          <w:tcPr>
            <w:tcW w:w="1795"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29 Ağustos 2021</w:t>
            </w:r>
          </w:p>
        </w:tc>
        <w:tc>
          <w:tcPr>
            <w:tcW w:w="3060" w:type="dxa"/>
            <w:tcBorders>
              <w:top w:val="single" w:sz="4" w:space="0" w:color="auto"/>
              <w:left w:val="single" w:sz="4" w:space="0" w:color="auto"/>
              <w:bottom w:val="single" w:sz="4" w:space="0" w:color="auto"/>
              <w:right w:val="single" w:sz="4" w:space="0" w:color="auto"/>
            </w:tcBorders>
            <w:hideMark/>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258812</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658693</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19654</w:t>
            </w:r>
          </w:p>
        </w:tc>
      </w:tr>
      <w:tr w:rsidR="00683763" w:rsidRPr="00153D0A" w:rsidTr="00BE7420">
        <w:trPr>
          <w:jc w:val="center"/>
        </w:trPr>
        <w:tc>
          <w:tcPr>
            <w:tcW w:w="1795"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30 Ağustos 2021</w:t>
            </w:r>
          </w:p>
        </w:tc>
        <w:tc>
          <w:tcPr>
            <w:tcW w:w="3060" w:type="dxa"/>
            <w:tcBorders>
              <w:top w:val="single" w:sz="4" w:space="0" w:color="auto"/>
              <w:left w:val="single" w:sz="4" w:space="0" w:color="auto"/>
              <w:bottom w:val="single" w:sz="4" w:space="0" w:color="auto"/>
              <w:right w:val="single" w:sz="4" w:space="0" w:color="auto"/>
            </w:tcBorders>
            <w:hideMark/>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251848</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679861</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18941</w:t>
            </w:r>
          </w:p>
        </w:tc>
      </w:tr>
      <w:tr w:rsidR="00683763" w:rsidRPr="00153D0A" w:rsidTr="00BE7420">
        <w:trPr>
          <w:jc w:val="center"/>
        </w:trPr>
        <w:tc>
          <w:tcPr>
            <w:tcW w:w="1795" w:type="dxa"/>
            <w:tcBorders>
              <w:top w:val="single" w:sz="4" w:space="0" w:color="auto"/>
              <w:left w:val="single" w:sz="4" w:space="0" w:color="auto"/>
              <w:bottom w:val="single" w:sz="4" w:space="0" w:color="auto"/>
              <w:right w:val="single" w:sz="4" w:space="0" w:color="auto"/>
            </w:tcBorders>
            <w:hideMark/>
          </w:tcPr>
          <w:p w:rsidR="00683763" w:rsidRPr="00153D0A" w:rsidRDefault="00683763"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31 Ağustos 2021</w:t>
            </w:r>
          </w:p>
        </w:tc>
        <w:tc>
          <w:tcPr>
            <w:tcW w:w="3060" w:type="dxa"/>
            <w:tcBorders>
              <w:top w:val="single" w:sz="4" w:space="0" w:color="auto"/>
              <w:left w:val="single" w:sz="4" w:space="0" w:color="auto"/>
              <w:bottom w:val="single" w:sz="4" w:space="0" w:color="auto"/>
              <w:right w:val="single" w:sz="4" w:space="0" w:color="auto"/>
            </w:tcBorders>
            <w:hideMark/>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246115</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692186</w:t>
            </w:r>
          </w:p>
        </w:tc>
        <w:tc>
          <w:tcPr>
            <w:tcW w:w="2340" w:type="dxa"/>
            <w:tcBorders>
              <w:top w:val="single" w:sz="4" w:space="0" w:color="auto"/>
              <w:left w:val="single" w:sz="4" w:space="0" w:color="auto"/>
              <w:bottom w:val="single" w:sz="4" w:space="0" w:color="auto"/>
              <w:right w:val="single" w:sz="4" w:space="0" w:color="auto"/>
            </w:tcBorders>
          </w:tcPr>
          <w:p w:rsidR="00683763" w:rsidRPr="00153D0A" w:rsidRDefault="00E4185B"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17296</w:t>
            </w:r>
          </w:p>
        </w:tc>
      </w:tr>
    </w:tbl>
    <w:p w:rsidR="00E4185B" w:rsidRDefault="00E4185B" w:rsidP="004F510C">
      <w:pPr>
        <w:spacing w:line="240" w:lineRule="auto"/>
        <w:jc w:val="both"/>
        <w:rPr>
          <w:rFonts w:ascii="Times New Roman" w:hAnsi="Times New Roman"/>
          <w:sz w:val="24"/>
          <w:szCs w:val="24"/>
        </w:rPr>
      </w:pPr>
    </w:p>
    <w:p w:rsidR="00CD3790" w:rsidRDefault="00CD3790" w:rsidP="00CD3790">
      <w:pPr>
        <w:spacing w:line="240" w:lineRule="auto"/>
        <w:jc w:val="both"/>
        <w:rPr>
          <w:rFonts w:ascii="Times New Roman" w:hAnsi="Times New Roman"/>
          <w:sz w:val="24"/>
          <w:szCs w:val="24"/>
        </w:rPr>
      </w:pPr>
      <w:r>
        <w:rPr>
          <w:rFonts w:ascii="Times New Roman" w:hAnsi="Times New Roman"/>
          <w:sz w:val="24"/>
          <w:szCs w:val="24"/>
        </w:rPr>
        <w:t>Ölüm sayısı için h</w:t>
      </w:r>
      <w:r w:rsidRPr="00CD3790">
        <w:rPr>
          <w:rFonts w:ascii="Times New Roman" w:hAnsi="Times New Roman"/>
          <w:sz w:val="24"/>
          <w:szCs w:val="24"/>
        </w:rPr>
        <w:t>ata terimlerinin sınırla</w:t>
      </w:r>
      <w:r>
        <w:rPr>
          <w:rFonts w:ascii="Times New Roman" w:hAnsi="Times New Roman"/>
          <w:sz w:val="24"/>
          <w:szCs w:val="24"/>
        </w:rPr>
        <w:t xml:space="preserve">r içinde kalmadığı görüldüğünden ve aykırı değerlerin olacağından şüphe edildiği için, </w:t>
      </w:r>
      <w:proofErr w:type="spellStart"/>
      <w:r>
        <w:rPr>
          <w:rFonts w:ascii="Times New Roman" w:hAnsi="Times New Roman"/>
          <w:sz w:val="24"/>
          <w:szCs w:val="24"/>
        </w:rPr>
        <w:t>Robust</w:t>
      </w:r>
      <w:proofErr w:type="spellEnd"/>
      <w:r>
        <w:rPr>
          <w:rFonts w:ascii="Times New Roman" w:hAnsi="Times New Roman"/>
          <w:sz w:val="24"/>
          <w:szCs w:val="24"/>
        </w:rPr>
        <w:t xml:space="preserve"> ARIMA uygulanmış ve </w:t>
      </w:r>
      <w:r w:rsidRPr="00CD3790">
        <w:rPr>
          <w:rFonts w:ascii="Times New Roman" w:hAnsi="Times New Roman"/>
          <w:sz w:val="24"/>
          <w:szCs w:val="24"/>
        </w:rPr>
        <w:t>ileri</w:t>
      </w:r>
      <w:r>
        <w:rPr>
          <w:rFonts w:ascii="Times New Roman" w:hAnsi="Times New Roman"/>
          <w:sz w:val="24"/>
          <w:szCs w:val="24"/>
        </w:rPr>
        <w:t>ye yönelik kestirimler Tablo 7’de</w:t>
      </w:r>
      <w:r w:rsidRPr="00CD3790">
        <w:rPr>
          <w:rFonts w:ascii="Times New Roman" w:hAnsi="Times New Roman"/>
          <w:sz w:val="24"/>
          <w:szCs w:val="24"/>
        </w:rPr>
        <w:t xml:space="preserve"> verilmiştir. 5 günlük tahmin değerleri göz önüne alındığın</w:t>
      </w:r>
      <w:r>
        <w:rPr>
          <w:rFonts w:ascii="Times New Roman" w:hAnsi="Times New Roman"/>
          <w:sz w:val="24"/>
          <w:szCs w:val="24"/>
        </w:rPr>
        <w:t xml:space="preserve">da, Türkiye’de COVID-19 </w:t>
      </w:r>
      <w:r w:rsidRPr="00CD3790">
        <w:rPr>
          <w:rFonts w:ascii="Times New Roman" w:hAnsi="Times New Roman"/>
          <w:sz w:val="24"/>
          <w:szCs w:val="24"/>
        </w:rPr>
        <w:t>ölüm sayılarının azalacağı tahmin edilmiştir.</w:t>
      </w:r>
    </w:p>
    <w:p w:rsidR="006818E2" w:rsidRDefault="006818E2" w:rsidP="00CD3790">
      <w:pPr>
        <w:spacing w:line="240" w:lineRule="auto"/>
        <w:jc w:val="center"/>
        <w:rPr>
          <w:rFonts w:ascii="Times New Roman" w:hAnsi="Times New Roman"/>
          <w:b/>
          <w:sz w:val="24"/>
          <w:szCs w:val="24"/>
        </w:rPr>
      </w:pPr>
    </w:p>
    <w:p w:rsidR="006818E2" w:rsidRDefault="006818E2" w:rsidP="00CD3790">
      <w:pPr>
        <w:spacing w:line="240" w:lineRule="auto"/>
        <w:jc w:val="center"/>
        <w:rPr>
          <w:rFonts w:ascii="Times New Roman" w:hAnsi="Times New Roman"/>
          <w:b/>
          <w:sz w:val="24"/>
          <w:szCs w:val="24"/>
        </w:rPr>
      </w:pPr>
    </w:p>
    <w:p w:rsidR="006818E2" w:rsidRDefault="006818E2" w:rsidP="00CD3790">
      <w:pPr>
        <w:spacing w:line="240" w:lineRule="auto"/>
        <w:jc w:val="center"/>
        <w:rPr>
          <w:rFonts w:ascii="Times New Roman" w:hAnsi="Times New Roman"/>
          <w:b/>
          <w:sz w:val="24"/>
          <w:szCs w:val="24"/>
        </w:rPr>
      </w:pPr>
    </w:p>
    <w:p w:rsidR="006818E2" w:rsidRDefault="006818E2" w:rsidP="00CD3790">
      <w:pPr>
        <w:spacing w:line="240" w:lineRule="auto"/>
        <w:jc w:val="center"/>
        <w:rPr>
          <w:rFonts w:ascii="Times New Roman" w:hAnsi="Times New Roman"/>
          <w:b/>
          <w:sz w:val="24"/>
          <w:szCs w:val="24"/>
        </w:rPr>
      </w:pPr>
    </w:p>
    <w:p w:rsidR="00CD3790" w:rsidRPr="00153D0A" w:rsidRDefault="00CD3790" w:rsidP="00CD3790">
      <w:pPr>
        <w:spacing w:line="240" w:lineRule="auto"/>
        <w:jc w:val="center"/>
        <w:rPr>
          <w:rFonts w:ascii="Times New Roman" w:hAnsi="Times New Roman"/>
          <w:sz w:val="24"/>
          <w:szCs w:val="24"/>
        </w:rPr>
      </w:pPr>
      <w:r>
        <w:rPr>
          <w:rFonts w:ascii="Times New Roman" w:hAnsi="Times New Roman"/>
          <w:b/>
          <w:sz w:val="24"/>
          <w:szCs w:val="24"/>
        </w:rPr>
        <w:lastRenderedPageBreak/>
        <w:t>Tablo 7</w:t>
      </w:r>
      <w:r w:rsidRPr="006D374F">
        <w:rPr>
          <w:rFonts w:ascii="Times New Roman" w:hAnsi="Times New Roman"/>
          <w:b/>
          <w:sz w:val="24"/>
          <w:szCs w:val="24"/>
        </w:rPr>
        <w:t>.</w:t>
      </w:r>
      <w:r>
        <w:rPr>
          <w:rFonts w:ascii="Times New Roman" w:hAnsi="Times New Roman"/>
          <w:sz w:val="24"/>
          <w:szCs w:val="24"/>
        </w:rPr>
        <w:t xml:space="preserve"> </w:t>
      </w:r>
      <w:proofErr w:type="spellStart"/>
      <w:r>
        <w:rPr>
          <w:rFonts w:ascii="Times New Roman" w:hAnsi="Times New Roman"/>
          <w:sz w:val="24"/>
          <w:szCs w:val="24"/>
        </w:rPr>
        <w:t>Robust</w:t>
      </w:r>
      <w:proofErr w:type="spellEnd"/>
      <w:r>
        <w:rPr>
          <w:rFonts w:ascii="Times New Roman" w:hAnsi="Times New Roman"/>
          <w:sz w:val="24"/>
          <w:szCs w:val="24"/>
        </w:rPr>
        <w:t xml:space="preserve"> ARIMA COVID-19 Ölüm Sayısı İleriye Yönelik Kestirimler</w:t>
      </w:r>
    </w:p>
    <w:tbl>
      <w:tblPr>
        <w:tblW w:w="4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060"/>
      </w:tblGrid>
      <w:tr w:rsidR="00CD3790" w:rsidRPr="00153D0A" w:rsidTr="00CD3790">
        <w:trPr>
          <w:jc w:val="center"/>
        </w:trPr>
        <w:tc>
          <w:tcPr>
            <w:tcW w:w="1795" w:type="dxa"/>
            <w:tcBorders>
              <w:top w:val="single" w:sz="4" w:space="0" w:color="auto"/>
              <w:left w:val="single" w:sz="4" w:space="0" w:color="auto"/>
              <w:bottom w:val="single" w:sz="4" w:space="0" w:color="auto"/>
              <w:right w:val="single" w:sz="4" w:space="0" w:color="auto"/>
            </w:tcBorders>
            <w:hideMark/>
          </w:tcPr>
          <w:p w:rsidR="00CD3790" w:rsidRPr="00153D0A" w:rsidRDefault="00CD3790" w:rsidP="00272479">
            <w:pPr>
              <w:spacing w:after="120" w:line="240" w:lineRule="auto"/>
              <w:jc w:val="center"/>
              <w:rPr>
                <w:rFonts w:ascii="Times New Roman" w:eastAsia="MS Mincho" w:hAnsi="Times New Roman"/>
                <w:b/>
                <w:lang w:eastAsia="x-none"/>
              </w:rPr>
            </w:pPr>
            <w:r w:rsidRPr="00153D0A">
              <w:rPr>
                <w:rFonts w:ascii="Times New Roman" w:eastAsia="MS Mincho" w:hAnsi="Times New Roman"/>
                <w:b/>
                <w:lang w:eastAsia="x-none"/>
              </w:rPr>
              <w:t>Dönem</w:t>
            </w:r>
          </w:p>
        </w:tc>
        <w:tc>
          <w:tcPr>
            <w:tcW w:w="3060" w:type="dxa"/>
            <w:tcBorders>
              <w:top w:val="single" w:sz="4" w:space="0" w:color="auto"/>
              <w:left w:val="single" w:sz="4" w:space="0" w:color="auto"/>
              <w:bottom w:val="single" w:sz="4" w:space="0" w:color="auto"/>
              <w:right w:val="single" w:sz="4" w:space="0" w:color="auto"/>
            </w:tcBorders>
            <w:hideMark/>
          </w:tcPr>
          <w:p w:rsidR="00CD3790" w:rsidRPr="00153D0A" w:rsidRDefault="00CD3790" w:rsidP="00272479">
            <w:pPr>
              <w:spacing w:after="120" w:line="240" w:lineRule="auto"/>
              <w:jc w:val="center"/>
              <w:rPr>
                <w:rFonts w:ascii="Times New Roman" w:eastAsia="MS Mincho" w:hAnsi="Times New Roman"/>
                <w:b/>
                <w:lang w:eastAsia="x-none"/>
              </w:rPr>
            </w:pPr>
            <w:r>
              <w:rPr>
                <w:rFonts w:ascii="Times New Roman" w:eastAsia="MS Mincho" w:hAnsi="Times New Roman"/>
                <w:b/>
                <w:lang w:eastAsia="x-none"/>
              </w:rPr>
              <w:t>Ölüm</w:t>
            </w:r>
            <w:r w:rsidRPr="00153D0A">
              <w:rPr>
                <w:rFonts w:ascii="Times New Roman" w:eastAsia="MS Mincho" w:hAnsi="Times New Roman"/>
                <w:b/>
                <w:lang w:eastAsia="x-none"/>
              </w:rPr>
              <w:t xml:space="preserve"> Sayısı Tahmin Değeri</w:t>
            </w:r>
          </w:p>
        </w:tc>
      </w:tr>
      <w:tr w:rsidR="00CD3790" w:rsidRPr="00153D0A" w:rsidTr="00CD3790">
        <w:trPr>
          <w:jc w:val="center"/>
        </w:trPr>
        <w:tc>
          <w:tcPr>
            <w:tcW w:w="1795" w:type="dxa"/>
            <w:tcBorders>
              <w:top w:val="single" w:sz="4" w:space="0" w:color="auto"/>
              <w:left w:val="single" w:sz="4" w:space="0" w:color="auto"/>
              <w:bottom w:val="single" w:sz="4" w:space="0" w:color="auto"/>
              <w:right w:val="single" w:sz="4" w:space="0" w:color="auto"/>
            </w:tcBorders>
            <w:hideMark/>
          </w:tcPr>
          <w:p w:rsidR="00CD3790" w:rsidRPr="00153D0A" w:rsidRDefault="00CD3790" w:rsidP="00272479">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27 Ağustos 2021</w:t>
            </w:r>
          </w:p>
        </w:tc>
        <w:tc>
          <w:tcPr>
            <w:tcW w:w="3060" w:type="dxa"/>
            <w:tcBorders>
              <w:top w:val="single" w:sz="4" w:space="0" w:color="auto"/>
              <w:left w:val="single" w:sz="4" w:space="0" w:color="auto"/>
              <w:bottom w:val="single" w:sz="4" w:space="0" w:color="auto"/>
              <w:right w:val="single" w:sz="4" w:space="0" w:color="auto"/>
            </w:tcBorders>
            <w:hideMark/>
          </w:tcPr>
          <w:p w:rsidR="00CD3790" w:rsidRPr="00153D0A" w:rsidRDefault="00CD3790" w:rsidP="00272479">
            <w:pPr>
              <w:spacing w:after="120" w:line="240" w:lineRule="auto"/>
              <w:jc w:val="center"/>
              <w:rPr>
                <w:rFonts w:ascii="Times New Roman" w:eastAsia="MS Mincho" w:hAnsi="Times New Roman"/>
                <w:lang w:eastAsia="x-none"/>
              </w:rPr>
            </w:pPr>
            <w:r>
              <w:rPr>
                <w:rFonts w:ascii="Times New Roman" w:eastAsia="MS Mincho" w:hAnsi="Times New Roman"/>
                <w:lang w:eastAsia="x-none"/>
              </w:rPr>
              <w:t>268</w:t>
            </w:r>
          </w:p>
        </w:tc>
      </w:tr>
      <w:tr w:rsidR="00CD3790" w:rsidRPr="00153D0A" w:rsidTr="00CD3790">
        <w:trPr>
          <w:jc w:val="center"/>
        </w:trPr>
        <w:tc>
          <w:tcPr>
            <w:tcW w:w="1795" w:type="dxa"/>
            <w:tcBorders>
              <w:top w:val="single" w:sz="4" w:space="0" w:color="auto"/>
              <w:left w:val="single" w:sz="4" w:space="0" w:color="auto"/>
              <w:bottom w:val="single" w:sz="4" w:space="0" w:color="auto"/>
              <w:right w:val="single" w:sz="4" w:space="0" w:color="auto"/>
            </w:tcBorders>
            <w:hideMark/>
          </w:tcPr>
          <w:p w:rsidR="00CD3790" w:rsidRPr="00153D0A" w:rsidRDefault="00CD3790" w:rsidP="00272479">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28 Ağustos 2021</w:t>
            </w:r>
          </w:p>
        </w:tc>
        <w:tc>
          <w:tcPr>
            <w:tcW w:w="3060" w:type="dxa"/>
            <w:tcBorders>
              <w:top w:val="single" w:sz="4" w:space="0" w:color="auto"/>
              <w:left w:val="single" w:sz="4" w:space="0" w:color="auto"/>
              <w:bottom w:val="single" w:sz="4" w:space="0" w:color="auto"/>
              <w:right w:val="single" w:sz="4" w:space="0" w:color="auto"/>
            </w:tcBorders>
            <w:hideMark/>
          </w:tcPr>
          <w:p w:rsidR="00CD3790" w:rsidRPr="00153D0A" w:rsidRDefault="00CD3790" w:rsidP="00272479">
            <w:pPr>
              <w:spacing w:after="120" w:line="240" w:lineRule="auto"/>
              <w:jc w:val="center"/>
              <w:rPr>
                <w:rFonts w:ascii="Times New Roman" w:eastAsia="MS Mincho" w:hAnsi="Times New Roman"/>
                <w:lang w:eastAsia="x-none"/>
              </w:rPr>
            </w:pPr>
            <w:r>
              <w:rPr>
                <w:rFonts w:ascii="Times New Roman" w:eastAsia="MS Mincho" w:hAnsi="Times New Roman"/>
                <w:lang w:eastAsia="x-none"/>
              </w:rPr>
              <w:t>263</w:t>
            </w:r>
          </w:p>
        </w:tc>
      </w:tr>
      <w:tr w:rsidR="00CD3790" w:rsidRPr="00153D0A" w:rsidTr="00CD3790">
        <w:trPr>
          <w:jc w:val="center"/>
        </w:trPr>
        <w:tc>
          <w:tcPr>
            <w:tcW w:w="1795" w:type="dxa"/>
            <w:tcBorders>
              <w:top w:val="single" w:sz="4" w:space="0" w:color="auto"/>
              <w:left w:val="single" w:sz="4" w:space="0" w:color="auto"/>
              <w:bottom w:val="single" w:sz="4" w:space="0" w:color="auto"/>
              <w:right w:val="single" w:sz="4" w:space="0" w:color="auto"/>
            </w:tcBorders>
            <w:hideMark/>
          </w:tcPr>
          <w:p w:rsidR="00CD3790" w:rsidRPr="00153D0A" w:rsidRDefault="00CD3790" w:rsidP="00272479">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29 Ağustos 2021</w:t>
            </w:r>
          </w:p>
        </w:tc>
        <w:tc>
          <w:tcPr>
            <w:tcW w:w="3060" w:type="dxa"/>
            <w:tcBorders>
              <w:top w:val="single" w:sz="4" w:space="0" w:color="auto"/>
              <w:left w:val="single" w:sz="4" w:space="0" w:color="auto"/>
              <w:bottom w:val="single" w:sz="4" w:space="0" w:color="auto"/>
              <w:right w:val="single" w:sz="4" w:space="0" w:color="auto"/>
            </w:tcBorders>
            <w:hideMark/>
          </w:tcPr>
          <w:p w:rsidR="00CD3790" w:rsidRPr="00153D0A" w:rsidRDefault="00CD3790" w:rsidP="00272479">
            <w:pPr>
              <w:spacing w:after="120" w:line="240" w:lineRule="auto"/>
              <w:jc w:val="center"/>
              <w:rPr>
                <w:rFonts w:ascii="Times New Roman" w:eastAsia="MS Mincho" w:hAnsi="Times New Roman"/>
                <w:lang w:eastAsia="x-none"/>
              </w:rPr>
            </w:pPr>
            <w:r>
              <w:rPr>
                <w:rFonts w:ascii="Times New Roman" w:eastAsia="MS Mincho" w:hAnsi="Times New Roman"/>
                <w:lang w:eastAsia="x-none"/>
              </w:rPr>
              <w:t>260</w:t>
            </w:r>
          </w:p>
        </w:tc>
      </w:tr>
      <w:tr w:rsidR="00CD3790" w:rsidRPr="00153D0A" w:rsidTr="00CD3790">
        <w:trPr>
          <w:jc w:val="center"/>
        </w:trPr>
        <w:tc>
          <w:tcPr>
            <w:tcW w:w="1795" w:type="dxa"/>
            <w:tcBorders>
              <w:top w:val="single" w:sz="4" w:space="0" w:color="auto"/>
              <w:left w:val="single" w:sz="4" w:space="0" w:color="auto"/>
              <w:bottom w:val="single" w:sz="4" w:space="0" w:color="auto"/>
              <w:right w:val="single" w:sz="4" w:space="0" w:color="auto"/>
            </w:tcBorders>
            <w:hideMark/>
          </w:tcPr>
          <w:p w:rsidR="00CD3790" w:rsidRPr="00153D0A" w:rsidRDefault="00CD3790" w:rsidP="00272479">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30 Ağustos 2021</w:t>
            </w:r>
          </w:p>
        </w:tc>
        <w:tc>
          <w:tcPr>
            <w:tcW w:w="3060" w:type="dxa"/>
            <w:tcBorders>
              <w:top w:val="single" w:sz="4" w:space="0" w:color="auto"/>
              <w:left w:val="single" w:sz="4" w:space="0" w:color="auto"/>
              <w:bottom w:val="single" w:sz="4" w:space="0" w:color="auto"/>
              <w:right w:val="single" w:sz="4" w:space="0" w:color="auto"/>
            </w:tcBorders>
            <w:hideMark/>
          </w:tcPr>
          <w:p w:rsidR="00CD3790" w:rsidRPr="00153D0A" w:rsidRDefault="00CD3790" w:rsidP="00272479">
            <w:pPr>
              <w:spacing w:after="120" w:line="240" w:lineRule="auto"/>
              <w:jc w:val="center"/>
              <w:rPr>
                <w:rFonts w:ascii="Times New Roman" w:eastAsia="MS Mincho" w:hAnsi="Times New Roman"/>
                <w:lang w:eastAsia="x-none"/>
              </w:rPr>
            </w:pPr>
            <w:r>
              <w:rPr>
                <w:rFonts w:ascii="Times New Roman" w:eastAsia="MS Mincho" w:hAnsi="Times New Roman"/>
                <w:lang w:eastAsia="x-none"/>
              </w:rPr>
              <w:t>257</w:t>
            </w:r>
          </w:p>
        </w:tc>
      </w:tr>
      <w:tr w:rsidR="00CD3790" w:rsidRPr="00153D0A" w:rsidTr="00CD3790">
        <w:trPr>
          <w:jc w:val="center"/>
        </w:trPr>
        <w:tc>
          <w:tcPr>
            <w:tcW w:w="1795" w:type="dxa"/>
            <w:tcBorders>
              <w:top w:val="single" w:sz="4" w:space="0" w:color="auto"/>
              <w:left w:val="single" w:sz="4" w:space="0" w:color="auto"/>
              <w:bottom w:val="single" w:sz="4" w:space="0" w:color="auto"/>
              <w:right w:val="single" w:sz="4" w:space="0" w:color="auto"/>
            </w:tcBorders>
            <w:hideMark/>
          </w:tcPr>
          <w:p w:rsidR="00CD3790" w:rsidRPr="00153D0A" w:rsidRDefault="00CD3790" w:rsidP="00272479">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31 Ağustos 2021</w:t>
            </w:r>
          </w:p>
        </w:tc>
        <w:tc>
          <w:tcPr>
            <w:tcW w:w="3060" w:type="dxa"/>
            <w:tcBorders>
              <w:top w:val="single" w:sz="4" w:space="0" w:color="auto"/>
              <w:left w:val="single" w:sz="4" w:space="0" w:color="auto"/>
              <w:bottom w:val="single" w:sz="4" w:space="0" w:color="auto"/>
              <w:right w:val="single" w:sz="4" w:space="0" w:color="auto"/>
            </w:tcBorders>
            <w:hideMark/>
          </w:tcPr>
          <w:p w:rsidR="00CD3790" w:rsidRPr="00153D0A" w:rsidRDefault="00CD3790" w:rsidP="00272479">
            <w:pPr>
              <w:spacing w:after="120" w:line="240" w:lineRule="auto"/>
              <w:jc w:val="center"/>
              <w:rPr>
                <w:rFonts w:ascii="Times New Roman" w:eastAsia="MS Mincho" w:hAnsi="Times New Roman"/>
                <w:lang w:eastAsia="x-none"/>
              </w:rPr>
            </w:pPr>
            <w:r>
              <w:rPr>
                <w:rFonts w:ascii="Times New Roman" w:eastAsia="MS Mincho" w:hAnsi="Times New Roman"/>
                <w:lang w:eastAsia="x-none"/>
              </w:rPr>
              <w:t>255</w:t>
            </w:r>
          </w:p>
        </w:tc>
      </w:tr>
    </w:tbl>
    <w:p w:rsidR="00CD3790" w:rsidRDefault="00CD3790" w:rsidP="004F510C">
      <w:pPr>
        <w:spacing w:line="240" w:lineRule="auto"/>
        <w:jc w:val="both"/>
        <w:rPr>
          <w:rFonts w:ascii="Times New Roman" w:hAnsi="Times New Roman"/>
          <w:sz w:val="24"/>
          <w:szCs w:val="24"/>
        </w:rPr>
      </w:pPr>
    </w:p>
    <w:p w:rsidR="004F510C" w:rsidRPr="004F510C" w:rsidRDefault="004F510C" w:rsidP="004F510C">
      <w:pPr>
        <w:spacing w:line="240" w:lineRule="auto"/>
        <w:jc w:val="both"/>
        <w:rPr>
          <w:rFonts w:ascii="Times New Roman" w:hAnsi="Times New Roman"/>
          <w:sz w:val="24"/>
          <w:szCs w:val="24"/>
        </w:rPr>
      </w:pPr>
      <w:r w:rsidRPr="004F510C">
        <w:rPr>
          <w:rFonts w:ascii="Times New Roman" w:hAnsi="Times New Roman"/>
          <w:sz w:val="24"/>
          <w:szCs w:val="24"/>
        </w:rPr>
        <w:t xml:space="preserve">Sonraki aşamada aynı veriler kullanılarak YSA yapılmıştır. </w:t>
      </w:r>
      <w:r w:rsidRPr="004F510C">
        <w:rPr>
          <w:rFonts w:ascii="Times New Roman" w:hAnsi="Times New Roman"/>
          <w:sz w:val="24"/>
          <w:szCs w:val="24"/>
          <w:lang w:val="x-none"/>
        </w:rPr>
        <w:t xml:space="preserve">Bu </w:t>
      </w:r>
      <w:r>
        <w:rPr>
          <w:rFonts w:ascii="Times New Roman" w:hAnsi="Times New Roman"/>
          <w:sz w:val="24"/>
          <w:szCs w:val="24"/>
          <w:lang w:val="x-none"/>
        </w:rPr>
        <w:t>aşamada,</w:t>
      </w:r>
      <w:r w:rsidR="00E4185B">
        <w:rPr>
          <w:rFonts w:ascii="Times New Roman" w:hAnsi="Times New Roman"/>
          <w:sz w:val="24"/>
          <w:szCs w:val="24"/>
        </w:rPr>
        <w:t xml:space="preserve"> COVID-19</w:t>
      </w:r>
      <w:r w:rsidR="00526830">
        <w:rPr>
          <w:rFonts w:ascii="Times New Roman" w:hAnsi="Times New Roman"/>
          <w:sz w:val="24"/>
          <w:szCs w:val="24"/>
        </w:rPr>
        <w:t xml:space="preserve"> ölüm</w:t>
      </w:r>
      <w:r>
        <w:rPr>
          <w:rFonts w:ascii="Times New Roman" w:hAnsi="Times New Roman"/>
          <w:sz w:val="24"/>
          <w:szCs w:val="24"/>
        </w:rPr>
        <w:t xml:space="preserve"> sayıları bağımlı </w:t>
      </w:r>
      <w:r w:rsidR="00E4185B">
        <w:rPr>
          <w:rFonts w:ascii="Times New Roman" w:hAnsi="Times New Roman"/>
          <w:sz w:val="24"/>
          <w:szCs w:val="24"/>
        </w:rPr>
        <w:t xml:space="preserve">değişken ve COVID-19 </w:t>
      </w:r>
      <w:r w:rsidR="00526830">
        <w:rPr>
          <w:rFonts w:ascii="Times New Roman" w:hAnsi="Times New Roman"/>
          <w:sz w:val="24"/>
          <w:szCs w:val="24"/>
        </w:rPr>
        <w:t>vaka</w:t>
      </w:r>
      <w:r>
        <w:rPr>
          <w:rFonts w:ascii="Times New Roman" w:hAnsi="Times New Roman"/>
          <w:sz w:val="24"/>
          <w:szCs w:val="24"/>
        </w:rPr>
        <w:t xml:space="preserve"> ve aşı sayıları </w:t>
      </w:r>
      <w:r w:rsidRPr="004F510C">
        <w:rPr>
          <w:rFonts w:ascii="Times New Roman" w:hAnsi="Times New Roman"/>
          <w:sz w:val="24"/>
          <w:szCs w:val="24"/>
          <w:lang w:val="x-none"/>
        </w:rPr>
        <w:t>bağımsız değ</w:t>
      </w:r>
      <w:r>
        <w:rPr>
          <w:rFonts w:ascii="Times New Roman" w:hAnsi="Times New Roman"/>
          <w:sz w:val="24"/>
          <w:szCs w:val="24"/>
          <w:lang w:val="x-none"/>
        </w:rPr>
        <w:t>işken olarak kullanılıp YSA ile</w:t>
      </w:r>
      <w:r>
        <w:rPr>
          <w:rFonts w:ascii="Times New Roman" w:hAnsi="Times New Roman"/>
          <w:sz w:val="24"/>
          <w:szCs w:val="24"/>
        </w:rPr>
        <w:t xml:space="preserve"> </w:t>
      </w:r>
      <w:r w:rsidRPr="004F510C">
        <w:rPr>
          <w:rFonts w:ascii="Times New Roman" w:hAnsi="Times New Roman"/>
          <w:sz w:val="24"/>
          <w:szCs w:val="24"/>
          <w:lang w:val="x-none"/>
        </w:rPr>
        <w:t xml:space="preserve">tahmin edilmiştir. </w:t>
      </w:r>
      <w:r>
        <w:rPr>
          <w:rFonts w:ascii="Times New Roman" w:hAnsi="Times New Roman"/>
          <w:sz w:val="24"/>
          <w:szCs w:val="24"/>
          <w:lang w:val="x-none"/>
        </w:rPr>
        <w:t xml:space="preserve">İlgili tahmin değerleri Tablo </w:t>
      </w:r>
      <w:r w:rsidR="00CD3790">
        <w:rPr>
          <w:rFonts w:ascii="Times New Roman" w:hAnsi="Times New Roman"/>
          <w:sz w:val="24"/>
          <w:szCs w:val="24"/>
        </w:rPr>
        <w:t>8</w:t>
      </w:r>
      <w:r>
        <w:rPr>
          <w:rFonts w:ascii="Times New Roman" w:hAnsi="Times New Roman"/>
          <w:sz w:val="24"/>
          <w:szCs w:val="24"/>
          <w:lang w:val="x-none"/>
        </w:rPr>
        <w:t>’d</w:t>
      </w:r>
      <w:r>
        <w:rPr>
          <w:rFonts w:ascii="Times New Roman" w:hAnsi="Times New Roman"/>
          <w:sz w:val="24"/>
          <w:szCs w:val="24"/>
        </w:rPr>
        <w:t>e</w:t>
      </w:r>
      <w:r w:rsidRPr="004F510C">
        <w:rPr>
          <w:rFonts w:ascii="Times New Roman" w:hAnsi="Times New Roman"/>
          <w:sz w:val="24"/>
          <w:szCs w:val="24"/>
          <w:lang w:val="x-none"/>
        </w:rPr>
        <w:t xml:space="preserve"> verilmiştir.</w:t>
      </w:r>
    </w:p>
    <w:p w:rsidR="004F510C" w:rsidRPr="00153D0A" w:rsidRDefault="00CD3790" w:rsidP="004F510C">
      <w:pPr>
        <w:spacing w:line="240" w:lineRule="auto"/>
        <w:jc w:val="center"/>
        <w:rPr>
          <w:rFonts w:ascii="Times New Roman" w:hAnsi="Times New Roman"/>
          <w:sz w:val="24"/>
          <w:szCs w:val="24"/>
        </w:rPr>
      </w:pPr>
      <w:r>
        <w:rPr>
          <w:rFonts w:ascii="Times New Roman" w:hAnsi="Times New Roman"/>
          <w:b/>
          <w:sz w:val="24"/>
          <w:szCs w:val="24"/>
        </w:rPr>
        <w:t>Tablo 8</w:t>
      </w:r>
      <w:r w:rsidR="004F510C" w:rsidRPr="006D374F">
        <w:rPr>
          <w:rFonts w:ascii="Times New Roman" w:hAnsi="Times New Roman"/>
          <w:b/>
          <w:sz w:val="24"/>
          <w:szCs w:val="24"/>
        </w:rPr>
        <w:t>.</w:t>
      </w:r>
      <w:r w:rsidR="00E4185B">
        <w:rPr>
          <w:rFonts w:ascii="Times New Roman" w:hAnsi="Times New Roman"/>
          <w:sz w:val="24"/>
          <w:szCs w:val="24"/>
        </w:rPr>
        <w:t xml:space="preserve"> </w:t>
      </w:r>
      <w:r w:rsidR="00526830">
        <w:rPr>
          <w:rFonts w:ascii="Times New Roman" w:hAnsi="Times New Roman"/>
          <w:sz w:val="24"/>
          <w:szCs w:val="24"/>
        </w:rPr>
        <w:t>COVID-19 Ölüm</w:t>
      </w:r>
      <w:r w:rsidR="004F510C">
        <w:rPr>
          <w:rFonts w:ascii="Times New Roman" w:hAnsi="Times New Roman"/>
          <w:sz w:val="24"/>
          <w:szCs w:val="24"/>
        </w:rPr>
        <w:t xml:space="preserve"> Sayısı YSA ile Kestirimler</w:t>
      </w:r>
    </w:p>
    <w:tbl>
      <w:tblPr>
        <w:tblW w:w="6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230"/>
      </w:tblGrid>
      <w:tr w:rsidR="00014F85" w:rsidRPr="00153D0A" w:rsidTr="00014F85">
        <w:trPr>
          <w:jc w:val="center"/>
        </w:trPr>
        <w:tc>
          <w:tcPr>
            <w:tcW w:w="1795" w:type="dxa"/>
            <w:tcBorders>
              <w:top w:val="single" w:sz="4" w:space="0" w:color="auto"/>
              <w:left w:val="single" w:sz="4" w:space="0" w:color="auto"/>
              <w:bottom w:val="single" w:sz="4" w:space="0" w:color="auto"/>
              <w:right w:val="single" w:sz="4" w:space="0" w:color="auto"/>
            </w:tcBorders>
            <w:hideMark/>
          </w:tcPr>
          <w:p w:rsidR="00014F85" w:rsidRPr="00153D0A" w:rsidRDefault="00014F85" w:rsidP="00BE7420">
            <w:pPr>
              <w:spacing w:after="120" w:line="240" w:lineRule="auto"/>
              <w:jc w:val="center"/>
              <w:rPr>
                <w:rFonts w:ascii="Times New Roman" w:eastAsia="MS Mincho" w:hAnsi="Times New Roman"/>
                <w:b/>
                <w:lang w:eastAsia="x-none"/>
              </w:rPr>
            </w:pPr>
            <w:r w:rsidRPr="00153D0A">
              <w:rPr>
                <w:rFonts w:ascii="Times New Roman" w:eastAsia="MS Mincho" w:hAnsi="Times New Roman"/>
                <w:b/>
                <w:lang w:eastAsia="x-none"/>
              </w:rPr>
              <w:t>Dönem</w:t>
            </w:r>
          </w:p>
        </w:tc>
        <w:tc>
          <w:tcPr>
            <w:tcW w:w="4230" w:type="dxa"/>
            <w:tcBorders>
              <w:top w:val="single" w:sz="4" w:space="0" w:color="auto"/>
              <w:left w:val="single" w:sz="4" w:space="0" w:color="auto"/>
              <w:bottom w:val="single" w:sz="4" w:space="0" w:color="auto"/>
              <w:right w:val="single" w:sz="4" w:space="0" w:color="auto"/>
            </w:tcBorders>
            <w:hideMark/>
          </w:tcPr>
          <w:p w:rsidR="00014F85" w:rsidRPr="00153D0A" w:rsidRDefault="00014F85" w:rsidP="00BE7420">
            <w:pPr>
              <w:spacing w:after="120" w:line="240" w:lineRule="auto"/>
              <w:jc w:val="center"/>
              <w:rPr>
                <w:rFonts w:ascii="Times New Roman" w:eastAsia="MS Mincho" w:hAnsi="Times New Roman"/>
                <w:b/>
                <w:lang w:eastAsia="x-none"/>
              </w:rPr>
            </w:pPr>
            <w:r>
              <w:rPr>
                <w:rFonts w:ascii="Times New Roman" w:eastAsia="MS Mincho" w:hAnsi="Times New Roman"/>
                <w:b/>
                <w:lang w:eastAsia="x-none"/>
              </w:rPr>
              <w:t xml:space="preserve">YSA </w:t>
            </w:r>
            <w:r w:rsidR="00526830">
              <w:rPr>
                <w:rFonts w:ascii="Times New Roman" w:eastAsia="MS Mincho" w:hAnsi="Times New Roman"/>
                <w:b/>
                <w:lang w:eastAsia="x-none"/>
              </w:rPr>
              <w:t>Ölüm</w:t>
            </w:r>
            <w:r w:rsidRPr="00153D0A">
              <w:rPr>
                <w:rFonts w:ascii="Times New Roman" w:eastAsia="MS Mincho" w:hAnsi="Times New Roman"/>
                <w:b/>
                <w:lang w:eastAsia="x-none"/>
              </w:rPr>
              <w:t xml:space="preserve"> Sayısı Tahmin Değeri</w:t>
            </w:r>
          </w:p>
        </w:tc>
      </w:tr>
      <w:tr w:rsidR="00014F85" w:rsidRPr="00153D0A" w:rsidTr="00014F85">
        <w:trPr>
          <w:jc w:val="center"/>
        </w:trPr>
        <w:tc>
          <w:tcPr>
            <w:tcW w:w="1795" w:type="dxa"/>
            <w:tcBorders>
              <w:top w:val="single" w:sz="4" w:space="0" w:color="auto"/>
              <w:left w:val="single" w:sz="4" w:space="0" w:color="auto"/>
              <w:bottom w:val="single" w:sz="4" w:space="0" w:color="auto"/>
              <w:right w:val="single" w:sz="4" w:space="0" w:color="auto"/>
            </w:tcBorders>
            <w:hideMark/>
          </w:tcPr>
          <w:p w:rsidR="00014F85" w:rsidRPr="00153D0A" w:rsidRDefault="00014F85"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27 Ağustos 2021</w:t>
            </w:r>
          </w:p>
        </w:tc>
        <w:tc>
          <w:tcPr>
            <w:tcW w:w="4230" w:type="dxa"/>
            <w:tcBorders>
              <w:top w:val="single" w:sz="4" w:space="0" w:color="auto"/>
              <w:left w:val="single" w:sz="4" w:space="0" w:color="auto"/>
              <w:bottom w:val="single" w:sz="4" w:space="0" w:color="auto"/>
              <w:right w:val="single" w:sz="4" w:space="0" w:color="auto"/>
            </w:tcBorders>
            <w:hideMark/>
          </w:tcPr>
          <w:p w:rsidR="00014F85" w:rsidRPr="00153D0A" w:rsidRDefault="00A85550"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161</w:t>
            </w:r>
          </w:p>
        </w:tc>
      </w:tr>
      <w:tr w:rsidR="00014F85" w:rsidRPr="00153D0A" w:rsidTr="00014F85">
        <w:trPr>
          <w:jc w:val="center"/>
        </w:trPr>
        <w:tc>
          <w:tcPr>
            <w:tcW w:w="1795" w:type="dxa"/>
            <w:tcBorders>
              <w:top w:val="single" w:sz="4" w:space="0" w:color="auto"/>
              <w:left w:val="single" w:sz="4" w:space="0" w:color="auto"/>
              <w:bottom w:val="single" w:sz="4" w:space="0" w:color="auto"/>
              <w:right w:val="single" w:sz="4" w:space="0" w:color="auto"/>
            </w:tcBorders>
            <w:hideMark/>
          </w:tcPr>
          <w:p w:rsidR="00014F85" w:rsidRPr="00153D0A" w:rsidRDefault="00014F85"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28 Ağustos 2021</w:t>
            </w:r>
          </w:p>
        </w:tc>
        <w:tc>
          <w:tcPr>
            <w:tcW w:w="4230" w:type="dxa"/>
            <w:tcBorders>
              <w:top w:val="single" w:sz="4" w:space="0" w:color="auto"/>
              <w:left w:val="single" w:sz="4" w:space="0" w:color="auto"/>
              <w:bottom w:val="single" w:sz="4" w:space="0" w:color="auto"/>
              <w:right w:val="single" w:sz="4" w:space="0" w:color="auto"/>
            </w:tcBorders>
            <w:hideMark/>
          </w:tcPr>
          <w:p w:rsidR="00014F85" w:rsidRPr="00153D0A" w:rsidRDefault="00A85550"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162</w:t>
            </w:r>
          </w:p>
        </w:tc>
      </w:tr>
      <w:tr w:rsidR="00014F85" w:rsidRPr="00153D0A" w:rsidTr="00014F85">
        <w:trPr>
          <w:jc w:val="center"/>
        </w:trPr>
        <w:tc>
          <w:tcPr>
            <w:tcW w:w="1795" w:type="dxa"/>
            <w:tcBorders>
              <w:top w:val="single" w:sz="4" w:space="0" w:color="auto"/>
              <w:left w:val="single" w:sz="4" w:space="0" w:color="auto"/>
              <w:bottom w:val="single" w:sz="4" w:space="0" w:color="auto"/>
              <w:right w:val="single" w:sz="4" w:space="0" w:color="auto"/>
            </w:tcBorders>
            <w:hideMark/>
          </w:tcPr>
          <w:p w:rsidR="00014F85" w:rsidRPr="00153D0A" w:rsidRDefault="00014F85"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29 Ağustos 2021</w:t>
            </w:r>
          </w:p>
        </w:tc>
        <w:tc>
          <w:tcPr>
            <w:tcW w:w="4230" w:type="dxa"/>
            <w:tcBorders>
              <w:top w:val="single" w:sz="4" w:space="0" w:color="auto"/>
              <w:left w:val="single" w:sz="4" w:space="0" w:color="auto"/>
              <w:bottom w:val="single" w:sz="4" w:space="0" w:color="auto"/>
              <w:right w:val="single" w:sz="4" w:space="0" w:color="auto"/>
            </w:tcBorders>
            <w:hideMark/>
          </w:tcPr>
          <w:p w:rsidR="00014F85" w:rsidRPr="00153D0A" w:rsidRDefault="00A85550"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163</w:t>
            </w:r>
          </w:p>
        </w:tc>
      </w:tr>
      <w:tr w:rsidR="00014F85" w:rsidRPr="00153D0A" w:rsidTr="00014F85">
        <w:trPr>
          <w:jc w:val="center"/>
        </w:trPr>
        <w:tc>
          <w:tcPr>
            <w:tcW w:w="1795" w:type="dxa"/>
            <w:tcBorders>
              <w:top w:val="single" w:sz="4" w:space="0" w:color="auto"/>
              <w:left w:val="single" w:sz="4" w:space="0" w:color="auto"/>
              <w:bottom w:val="single" w:sz="4" w:space="0" w:color="auto"/>
              <w:right w:val="single" w:sz="4" w:space="0" w:color="auto"/>
            </w:tcBorders>
            <w:hideMark/>
          </w:tcPr>
          <w:p w:rsidR="00014F85" w:rsidRPr="00153D0A" w:rsidRDefault="00014F85"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30 Ağustos 2021</w:t>
            </w:r>
          </w:p>
        </w:tc>
        <w:tc>
          <w:tcPr>
            <w:tcW w:w="4230" w:type="dxa"/>
            <w:tcBorders>
              <w:top w:val="single" w:sz="4" w:space="0" w:color="auto"/>
              <w:left w:val="single" w:sz="4" w:space="0" w:color="auto"/>
              <w:bottom w:val="single" w:sz="4" w:space="0" w:color="auto"/>
              <w:right w:val="single" w:sz="4" w:space="0" w:color="auto"/>
            </w:tcBorders>
            <w:hideMark/>
          </w:tcPr>
          <w:p w:rsidR="00014F85" w:rsidRPr="00153D0A" w:rsidRDefault="00A85550"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162</w:t>
            </w:r>
          </w:p>
        </w:tc>
      </w:tr>
      <w:tr w:rsidR="00014F85" w:rsidRPr="00153D0A" w:rsidTr="00014F85">
        <w:trPr>
          <w:jc w:val="center"/>
        </w:trPr>
        <w:tc>
          <w:tcPr>
            <w:tcW w:w="1795" w:type="dxa"/>
            <w:tcBorders>
              <w:top w:val="single" w:sz="4" w:space="0" w:color="auto"/>
              <w:left w:val="single" w:sz="4" w:space="0" w:color="auto"/>
              <w:bottom w:val="single" w:sz="4" w:space="0" w:color="auto"/>
              <w:right w:val="single" w:sz="4" w:space="0" w:color="auto"/>
            </w:tcBorders>
            <w:hideMark/>
          </w:tcPr>
          <w:p w:rsidR="00014F85" w:rsidRPr="00153D0A" w:rsidRDefault="00014F85" w:rsidP="00BE7420">
            <w:pPr>
              <w:spacing w:after="120" w:line="240" w:lineRule="auto"/>
              <w:jc w:val="center"/>
              <w:rPr>
                <w:rFonts w:ascii="Times New Roman" w:eastAsia="MS Mincho" w:hAnsi="Times New Roman"/>
                <w:lang w:eastAsia="x-none"/>
              </w:rPr>
            </w:pPr>
            <w:r w:rsidRPr="00683763">
              <w:rPr>
                <w:rFonts w:ascii="Times New Roman" w:eastAsia="MS Mincho" w:hAnsi="Times New Roman"/>
                <w:lang w:eastAsia="x-none"/>
              </w:rPr>
              <w:t>31 Ağustos 2021</w:t>
            </w:r>
          </w:p>
        </w:tc>
        <w:tc>
          <w:tcPr>
            <w:tcW w:w="4230" w:type="dxa"/>
            <w:tcBorders>
              <w:top w:val="single" w:sz="4" w:space="0" w:color="auto"/>
              <w:left w:val="single" w:sz="4" w:space="0" w:color="auto"/>
              <w:bottom w:val="single" w:sz="4" w:space="0" w:color="auto"/>
              <w:right w:val="single" w:sz="4" w:space="0" w:color="auto"/>
            </w:tcBorders>
            <w:hideMark/>
          </w:tcPr>
          <w:p w:rsidR="00014F85" w:rsidRPr="00153D0A" w:rsidRDefault="00A85550" w:rsidP="00BE7420">
            <w:pPr>
              <w:spacing w:after="120" w:line="240" w:lineRule="auto"/>
              <w:jc w:val="center"/>
              <w:rPr>
                <w:rFonts w:ascii="Times New Roman" w:eastAsia="MS Mincho" w:hAnsi="Times New Roman"/>
                <w:lang w:eastAsia="x-none"/>
              </w:rPr>
            </w:pPr>
            <w:r>
              <w:rPr>
                <w:rFonts w:ascii="Times New Roman" w:eastAsia="MS Mincho" w:hAnsi="Times New Roman"/>
                <w:lang w:eastAsia="x-none"/>
              </w:rPr>
              <w:t>162</w:t>
            </w:r>
          </w:p>
        </w:tc>
      </w:tr>
    </w:tbl>
    <w:p w:rsidR="008411CD" w:rsidRDefault="008411CD" w:rsidP="008411CD">
      <w:pPr>
        <w:spacing w:line="240" w:lineRule="auto"/>
        <w:jc w:val="both"/>
        <w:rPr>
          <w:rFonts w:ascii="Times New Roman" w:hAnsi="Times New Roman"/>
          <w:b/>
          <w:sz w:val="24"/>
          <w:szCs w:val="24"/>
        </w:rPr>
      </w:pPr>
    </w:p>
    <w:p w:rsidR="00266440" w:rsidRDefault="008411CD" w:rsidP="008411CD">
      <w:pPr>
        <w:spacing w:line="240" w:lineRule="auto"/>
        <w:jc w:val="both"/>
        <w:rPr>
          <w:rFonts w:ascii="Times New Roman" w:hAnsi="Times New Roman"/>
          <w:b/>
          <w:sz w:val="24"/>
          <w:szCs w:val="24"/>
        </w:rPr>
      </w:pPr>
      <w:r>
        <w:rPr>
          <w:rFonts w:ascii="Times New Roman" w:hAnsi="Times New Roman"/>
          <w:b/>
          <w:sz w:val="24"/>
          <w:szCs w:val="24"/>
        </w:rPr>
        <w:t>4.Sonuç ve Öneriler</w:t>
      </w:r>
    </w:p>
    <w:p w:rsidR="00B56F59" w:rsidRPr="00B56F59" w:rsidRDefault="00B56F59" w:rsidP="00B56F59">
      <w:pPr>
        <w:spacing w:line="240" w:lineRule="auto"/>
        <w:jc w:val="both"/>
        <w:rPr>
          <w:rFonts w:ascii="Times New Roman" w:hAnsi="Times New Roman"/>
          <w:sz w:val="24"/>
          <w:szCs w:val="24"/>
        </w:rPr>
      </w:pPr>
      <w:r w:rsidRPr="00B56F59">
        <w:rPr>
          <w:rFonts w:ascii="Times New Roman" w:hAnsi="Times New Roman"/>
          <w:sz w:val="24"/>
          <w:szCs w:val="24"/>
        </w:rPr>
        <w:t>Bu çalışmada</w:t>
      </w:r>
      <w:r w:rsidR="00E4185B">
        <w:rPr>
          <w:rFonts w:ascii="Times New Roman" w:hAnsi="Times New Roman"/>
          <w:sz w:val="24"/>
          <w:szCs w:val="24"/>
        </w:rPr>
        <w:t>, 1 Şubat</w:t>
      </w:r>
      <w:r>
        <w:rPr>
          <w:rFonts w:ascii="Times New Roman" w:hAnsi="Times New Roman"/>
          <w:sz w:val="24"/>
          <w:szCs w:val="24"/>
        </w:rPr>
        <w:t xml:space="preserve"> 2021-26 Ağustos 2021</w:t>
      </w:r>
      <w:r w:rsidRPr="00B56F59">
        <w:rPr>
          <w:rFonts w:ascii="Times New Roman" w:hAnsi="Times New Roman"/>
          <w:sz w:val="24"/>
          <w:szCs w:val="24"/>
        </w:rPr>
        <w:t xml:space="preserve"> dönemi arasında T</w:t>
      </w:r>
      <w:r w:rsidR="00E4185B">
        <w:rPr>
          <w:rFonts w:ascii="Times New Roman" w:hAnsi="Times New Roman"/>
          <w:sz w:val="24"/>
          <w:szCs w:val="24"/>
        </w:rPr>
        <w:t>ürkiye’de COVID-19 ölüm</w:t>
      </w:r>
      <w:r>
        <w:rPr>
          <w:rFonts w:ascii="Times New Roman" w:hAnsi="Times New Roman"/>
          <w:sz w:val="24"/>
          <w:szCs w:val="24"/>
        </w:rPr>
        <w:t xml:space="preserve"> sayısı</w:t>
      </w:r>
      <w:r w:rsidRPr="00B56F59">
        <w:rPr>
          <w:rFonts w:ascii="Times New Roman" w:hAnsi="Times New Roman"/>
          <w:sz w:val="24"/>
          <w:szCs w:val="24"/>
        </w:rPr>
        <w:t xml:space="preserve"> için zaman serisi verileri ARIMA tekniği ile analiz edilmiştir. Analiz sonucunda belirlenen ARIMA modelleri doğr</w:t>
      </w:r>
      <w:r>
        <w:rPr>
          <w:rFonts w:ascii="Times New Roman" w:hAnsi="Times New Roman"/>
          <w:sz w:val="24"/>
          <w:szCs w:val="24"/>
        </w:rPr>
        <w:t>ultusunda 5 günlük</w:t>
      </w:r>
      <w:r w:rsidRPr="00B56F59">
        <w:rPr>
          <w:rFonts w:ascii="Times New Roman" w:hAnsi="Times New Roman"/>
          <w:sz w:val="24"/>
          <w:szCs w:val="24"/>
        </w:rPr>
        <w:t xml:space="preserve"> ile</w:t>
      </w:r>
      <w:r>
        <w:rPr>
          <w:rFonts w:ascii="Times New Roman" w:hAnsi="Times New Roman"/>
          <w:sz w:val="24"/>
          <w:szCs w:val="24"/>
        </w:rPr>
        <w:t>riye yönelik tahmin yapılmıştır</w:t>
      </w:r>
      <w:r w:rsidRPr="00B56F59">
        <w:rPr>
          <w:rFonts w:ascii="Times New Roman" w:hAnsi="Times New Roman"/>
          <w:sz w:val="24"/>
          <w:szCs w:val="24"/>
        </w:rPr>
        <w:t xml:space="preserve">. Analiz sonuçlarına göre, Türkiye’de </w:t>
      </w:r>
      <w:r w:rsidR="00E4185B">
        <w:rPr>
          <w:rFonts w:ascii="Times New Roman" w:hAnsi="Times New Roman"/>
          <w:sz w:val="24"/>
          <w:szCs w:val="24"/>
        </w:rPr>
        <w:t xml:space="preserve">COVID-19 </w:t>
      </w:r>
      <w:r w:rsidR="00D642EB">
        <w:rPr>
          <w:rFonts w:ascii="Times New Roman" w:hAnsi="Times New Roman"/>
          <w:sz w:val="24"/>
          <w:szCs w:val="24"/>
        </w:rPr>
        <w:t xml:space="preserve">ölüm </w:t>
      </w:r>
      <w:r w:rsidRPr="00B56F59">
        <w:rPr>
          <w:rFonts w:ascii="Times New Roman" w:hAnsi="Times New Roman"/>
          <w:sz w:val="24"/>
          <w:szCs w:val="24"/>
        </w:rPr>
        <w:t>sayıl</w:t>
      </w:r>
      <w:r>
        <w:rPr>
          <w:rFonts w:ascii="Times New Roman" w:hAnsi="Times New Roman"/>
          <w:sz w:val="24"/>
          <w:szCs w:val="24"/>
        </w:rPr>
        <w:t>arının 5 günlük dönem</w:t>
      </w:r>
      <w:r w:rsidRPr="00B56F59">
        <w:rPr>
          <w:rFonts w:ascii="Times New Roman" w:hAnsi="Times New Roman"/>
          <w:sz w:val="24"/>
          <w:szCs w:val="24"/>
        </w:rPr>
        <w:t xml:space="preserve"> için azalacağı ön görülmüştür.</w:t>
      </w:r>
    </w:p>
    <w:p w:rsidR="00B56F59" w:rsidRPr="00B56F59" w:rsidRDefault="00E4185B" w:rsidP="00B56F59">
      <w:pPr>
        <w:spacing w:line="240" w:lineRule="auto"/>
        <w:jc w:val="both"/>
        <w:rPr>
          <w:rFonts w:ascii="Times New Roman" w:hAnsi="Times New Roman"/>
          <w:sz w:val="24"/>
          <w:szCs w:val="24"/>
        </w:rPr>
      </w:pPr>
      <w:r>
        <w:rPr>
          <w:rFonts w:ascii="Times New Roman" w:hAnsi="Times New Roman"/>
          <w:sz w:val="24"/>
          <w:szCs w:val="24"/>
        </w:rPr>
        <w:t>1 Şubat</w:t>
      </w:r>
      <w:r w:rsidR="00B56F59">
        <w:rPr>
          <w:rFonts w:ascii="Times New Roman" w:hAnsi="Times New Roman"/>
          <w:sz w:val="24"/>
          <w:szCs w:val="24"/>
        </w:rPr>
        <w:t xml:space="preserve"> 2021-26 Ağustos 2021 </w:t>
      </w:r>
      <w:r w:rsidR="00B56F59" w:rsidRPr="00B56F59">
        <w:rPr>
          <w:rFonts w:ascii="Times New Roman" w:hAnsi="Times New Roman"/>
          <w:sz w:val="24"/>
          <w:szCs w:val="24"/>
        </w:rPr>
        <w:t xml:space="preserve">dönemi arasında Türkiye’de </w:t>
      </w:r>
      <w:r>
        <w:rPr>
          <w:rFonts w:ascii="Times New Roman" w:hAnsi="Times New Roman"/>
          <w:sz w:val="24"/>
          <w:szCs w:val="24"/>
        </w:rPr>
        <w:t xml:space="preserve">COVID-19 </w:t>
      </w:r>
      <w:r w:rsidR="00526830">
        <w:rPr>
          <w:rFonts w:ascii="Times New Roman" w:hAnsi="Times New Roman"/>
          <w:sz w:val="24"/>
          <w:szCs w:val="24"/>
        </w:rPr>
        <w:t>ölüm</w:t>
      </w:r>
      <w:r w:rsidR="00B56F59">
        <w:rPr>
          <w:rFonts w:ascii="Times New Roman" w:hAnsi="Times New Roman"/>
          <w:sz w:val="24"/>
          <w:szCs w:val="24"/>
        </w:rPr>
        <w:t xml:space="preserve"> sayıları</w:t>
      </w:r>
      <w:r w:rsidR="00B56F59" w:rsidRPr="00B56F59">
        <w:rPr>
          <w:rFonts w:ascii="Times New Roman" w:hAnsi="Times New Roman"/>
          <w:sz w:val="24"/>
          <w:szCs w:val="24"/>
        </w:rPr>
        <w:t xml:space="preserve"> için zaman serisi verileri, </w:t>
      </w:r>
      <w:proofErr w:type="spellStart"/>
      <w:r w:rsidR="00CD3790">
        <w:rPr>
          <w:rFonts w:ascii="Times New Roman" w:hAnsi="Times New Roman"/>
          <w:sz w:val="24"/>
          <w:szCs w:val="24"/>
        </w:rPr>
        <w:t>Robust</w:t>
      </w:r>
      <w:proofErr w:type="spellEnd"/>
      <w:r w:rsidR="00CD3790">
        <w:rPr>
          <w:rFonts w:ascii="Times New Roman" w:hAnsi="Times New Roman"/>
          <w:sz w:val="24"/>
          <w:szCs w:val="24"/>
        </w:rPr>
        <w:t xml:space="preserve"> ARIMA ve </w:t>
      </w:r>
      <w:r w:rsidR="00B56F59" w:rsidRPr="00B56F59">
        <w:rPr>
          <w:rFonts w:ascii="Times New Roman" w:hAnsi="Times New Roman"/>
          <w:sz w:val="24"/>
          <w:szCs w:val="24"/>
        </w:rPr>
        <w:t>YSA kullanılarak analiz edilmiştir. Analiz sonucunda be</w:t>
      </w:r>
      <w:r w:rsidR="00B56F59">
        <w:rPr>
          <w:rFonts w:ascii="Times New Roman" w:hAnsi="Times New Roman"/>
          <w:sz w:val="24"/>
          <w:szCs w:val="24"/>
        </w:rPr>
        <w:t xml:space="preserve">lirlenen </w:t>
      </w:r>
      <w:proofErr w:type="spellStart"/>
      <w:r w:rsidR="00CD3790">
        <w:rPr>
          <w:rFonts w:ascii="Times New Roman" w:hAnsi="Times New Roman"/>
          <w:sz w:val="24"/>
          <w:szCs w:val="24"/>
        </w:rPr>
        <w:t>Robust</w:t>
      </w:r>
      <w:proofErr w:type="spellEnd"/>
      <w:r w:rsidR="00CD3790">
        <w:rPr>
          <w:rFonts w:ascii="Times New Roman" w:hAnsi="Times New Roman"/>
          <w:sz w:val="24"/>
          <w:szCs w:val="24"/>
        </w:rPr>
        <w:t xml:space="preserve"> ARIMA ve </w:t>
      </w:r>
      <w:r w:rsidR="00B56F59">
        <w:rPr>
          <w:rFonts w:ascii="Times New Roman" w:hAnsi="Times New Roman"/>
          <w:sz w:val="24"/>
          <w:szCs w:val="24"/>
        </w:rPr>
        <w:t>YSA doğrultusunda 5 günlük</w:t>
      </w:r>
      <w:r w:rsidR="00B56F59" w:rsidRPr="00B56F59">
        <w:rPr>
          <w:rFonts w:ascii="Times New Roman" w:hAnsi="Times New Roman"/>
          <w:sz w:val="24"/>
          <w:szCs w:val="24"/>
        </w:rPr>
        <w:t xml:space="preserve"> ileriye yönelik tahmin yapılmıştır. Analiz sonuçlarına göre, Türkiye’de </w:t>
      </w:r>
      <w:r>
        <w:rPr>
          <w:rFonts w:ascii="Times New Roman" w:hAnsi="Times New Roman"/>
          <w:sz w:val="24"/>
          <w:szCs w:val="24"/>
        </w:rPr>
        <w:t xml:space="preserve">COVID-19 </w:t>
      </w:r>
      <w:r w:rsidR="00526830">
        <w:rPr>
          <w:rFonts w:ascii="Times New Roman" w:hAnsi="Times New Roman"/>
          <w:sz w:val="24"/>
          <w:szCs w:val="24"/>
        </w:rPr>
        <w:t>ölüm</w:t>
      </w:r>
      <w:r w:rsidR="00B56F59">
        <w:rPr>
          <w:rFonts w:ascii="Times New Roman" w:hAnsi="Times New Roman"/>
          <w:sz w:val="24"/>
          <w:szCs w:val="24"/>
        </w:rPr>
        <w:t xml:space="preserve"> sayılarının 5 günlük</w:t>
      </w:r>
      <w:r w:rsidR="00B56F59" w:rsidRPr="00B56F59">
        <w:rPr>
          <w:rFonts w:ascii="Times New Roman" w:hAnsi="Times New Roman"/>
          <w:sz w:val="24"/>
          <w:szCs w:val="24"/>
        </w:rPr>
        <w:t xml:space="preserve"> dönem</w:t>
      </w:r>
      <w:r w:rsidR="00B56F59">
        <w:rPr>
          <w:rFonts w:ascii="Times New Roman" w:hAnsi="Times New Roman"/>
          <w:sz w:val="24"/>
          <w:szCs w:val="24"/>
        </w:rPr>
        <w:t xml:space="preserve"> için azalacağı</w:t>
      </w:r>
      <w:r w:rsidR="00B56F59" w:rsidRPr="00B56F59">
        <w:rPr>
          <w:rFonts w:ascii="Times New Roman" w:hAnsi="Times New Roman"/>
          <w:sz w:val="24"/>
          <w:szCs w:val="24"/>
        </w:rPr>
        <w:t xml:space="preserve"> ön görülmüştür.</w:t>
      </w:r>
    </w:p>
    <w:p w:rsidR="00B56F59" w:rsidRPr="00B56F59" w:rsidRDefault="00B56F59" w:rsidP="00B56F59">
      <w:pPr>
        <w:spacing w:line="240" w:lineRule="auto"/>
        <w:jc w:val="both"/>
        <w:rPr>
          <w:rFonts w:ascii="Times New Roman" w:hAnsi="Times New Roman"/>
          <w:sz w:val="24"/>
          <w:szCs w:val="24"/>
        </w:rPr>
      </w:pPr>
      <w:r w:rsidRPr="00B56F59">
        <w:rPr>
          <w:rFonts w:ascii="Times New Roman" w:hAnsi="Times New Roman"/>
          <w:sz w:val="24"/>
          <w:szCs w:val="24"/>
        </w:rPr>
        <w:t xml:space="preserve">Türkiye’de </w:t>
      </w:r>
      <w:r w:rsidR="00E4185B">
        <w:rPr>
          <w:rFonts w:ascii="Times New Roman" w:hAnsi="Times New Roman"/>
          <w:sz w:val="24"/>
          <w:szCs w:val="24"/>
        </w:rPr>
        <w:t xml:space="preserve">COVID-19 </w:t>
      </w:r>
      <w:r w:rsidR="00D642EB">
        <w:rPr>
          <w:rFonts w:ascii="Times New Roman" w:hAnsi="Times New Roman"/>
          <w:sz w:val="24"/>
          <w:szCs w:val="24"/>
        </w:rPr>
        <w:t>ölüm</w:t>
      </w:r>
      <w:r>
        <w:rPr>
          <w:rFonts w:ascii="Times New Roman" w:hAnsi="Times New Roman"/>
          <w:sz w:val="24"/>
          <w:szCs w:val="24"/>
        </w:rPr>
        <w:t xml:space="preserve"> sayı</w:t>
      </w:r>
      <w:r w:rsidR="00CD3790">
        <w:rPr>
          <w:rFonts w:ascii="Times New Roman" w:hAnsi="Times New Roman"/>
          <w:sz w:val="24"/>
          <w:szCs w:val="24"/>
        </w:rPr>
        <w:t>ları için RMSE değerleri Tablo 9’da</w:t>
      </w:r>
      <w:r w:rsidR="00E4185B">
        <w:rPr>
          <w:rFonts w:ascii="Times New Roman" w:hAnsi="Times New Roman"/>
          <w:sz w:val="24"/>
          <w:szCs w:val="24"/>
        </w:rPr>
        <w:t xml:space="preserve"> gösterilmiştir. Ö</w:t>
      </w:r>
      <w:r w:rsidR="00D642EB">
        <w:rPr>
          <w:rFonts w:ascii="Times New Roman" w:hAnsi="Times New Roman"/>
          <w:sz w:val="24"/>
          <w:szCs w:val="24"/>
        </w:rPr>
        <w:t>lüm</w:t>
      </w:r>
      <w:r w:rsidRPr="00B56F59">
        <w:rPr>
          <w:rFonts w:ascii="Times New Roman" w:hAnsi="Times New Roman"/>
          <w:sz w:val="24"/>
          <w:szCs w:val="24"/>
        </w:rPr>
        <w:t xml:space="preserve"> sayısı için hesaplanan RMSE değerleri karşılaştırıldığında, YSA modeli</w:t>
      </w:r>
      <w:r w:rsidR="00CD3790">
        <w:rPr>
          <w:rFonts w:ascii="Times New Roman" w:hAnsi="Times New Roman"/>
          <w:sz w:val="24"/>
          <w:szCs w:val="24"/>
        </w:rPr>
        <w:t xml:space="preserve"> için RMSE değeri en</w:t>
      </w:r>
      <w:r w:rsidR="00A85550">
        <w:rPr>
          <w:rFonts w:ascii="Times New Roman" w:hAnsi="Times New Roman"/>
          <w:sz w:val="24"/>
          <w:szCs w:val="24"/>
        </w:rPr>
        <w:t xml:space="preserve"> büyük </w:t>
      </w:r>
      <w:r w:rsidR="00CD3790">
        <w:rPr>
          <w:rFonts w:ascii="Times New Roman" w:hAnsi="Times New Roman"/>
          <w:sz w:val="24"/>
          <w:szCs w:val="24"/>
        </w:rPr>
        <w:t xml:space="preserve">olarak </w:t>
      </w:r>
      <w:r w:rsidR="00A85550">
        <w:rPr>
          <w:rFonts w:ascii="Times New Roman" w:hAnsi="Times New Roman"/>
          <w:sz w:val="24"/>
          <w:szCs w:val="24"/>
        </w:rPr>
        <w:t xml:space="preserve">bulunmuştur. </w:t>
      </w:r>
      <w:r w:rsidR="00CD3790">
        <w:rPr>
          <w:rFonts w:ascii="Times New Roman" w:hAnsi="Times New Roman"/>
          <w:sz w:val="24"/>
          <w:szCs w:val="24"/>
        </w:rPr>
        <w:t xml:space="preserve">Sonra </w:t>
      </w:r>
      <w:r w:rsidR="00A85550">
        <w:rPr>
          <w:rFonts w:ascii="Times New Roman" w:hAnsi="Times New Roman"/>
          <w:sz w:val="24"/>
          <w:szCs w:val="24"/>
        </w:rPr>
        <w:t>YSA</w:t>
      </w:r>
      <w:r w:rsidRPr="00B56F59">
        <w:rPr>
          <w:rFonts w:ascii="Times New Roman" w:hAnsi="Times New Roman"/>
          <w:sz w:val="24"/>
          <w:szCs w:val="24"/>
        </w:rPr>
        <w:t xml:space="preserve"> </w:t>
      </w:r>
      <w:r w:rsidR="00CD3790">
        <w:rPr>
          <w:rFonts w:ascii="Times New Roman" w:hAnsi="Times New Roman"/>
          <w:sz w:val="24"/>
          <w:szCs w:val="24"/>
        </w:rPr>
        <w:t xml:space="preserve">ve </w:t>
      </w:r>
      <w:proofErr w:type="spellStart"/>
      <w:r w:rsidR="00CD3790">
        <w:rPr>
          <w:rFonts w:ascii="Times New Roman" w:hAnsi="Times New Roman"/>
          <w:sz w:val="24"/>
          <w:szCs w:val="24"/>
        </w:rPr>
        <w:t>Robust</w:t>
      </w:r>
      <w:proofErr w:type="spellEnd"/>
      <w:r w:rsidR="00CD3790">
        <w:rPr>
          <w:rFonts w:ascii="Times New Roman" w:hAnsi="Times New Roman"/>
          <w:sz w:val="24"/>
          <w:szCs w:val="24"/>
        </w:rPr>
        <w:t xml:space="preserve"> ARIMA için RMSE değeri en küçük bulunmuştur. </w:t>
      </w:r>
      <w:proofErr w:type="spellStart"/>
      <w:r w:rsidR="00CD3790">
        <w:rPr>
          <w:rFonts w:ascii="Times New Roman" w:hAnsi="Times New Roman"/>
          <w:sz w:val="24"/>
          <w:szCs w:val="24"/>
        </w:rPr>
        <w:t>Robust</w:t>
      </w:r>
      <w:proofErr w:type="spellEnd"/>
      <w:r w:rsidR="00A85550">
        <w:rPr>
          <w:rFonts w:ascii="Times New Roman" w:hAnsi="Times New Roman"/>
          <w:sz w:val="24"/>
          <w:szCs w:val="24"/>
        </w:rPr>
        <w:t xml:space="preserve"> ARIMA</w:t>
      </w:r>
      <w:r w:rsidRPr="00B56F59">
        <w:rPr>
          <w:rFonts w:ascii="Times New Roman" w:hAnsi="Times New Roman"/>
          <w:sz w:val="24"/>
          <w:szCs w:val="24"/>
        </w:rPr>
        <w:t xml:space="preserve"> ile tahmin yapmak daha doğru sonuçlar verecektir.</w:t>
      </w:r>
    </w:p>
    <w:p w:rsidR="00B56F59" w:rsidRPr="00B56F59" w:rsidRDefault="00B56F59" w:rsidP="00B56F59">
      <w:pPr>
        <w:spacing w:line="240" w:lineRule="auto"/>
        <w:jc w:val="center"/>
        <w:rPr>
          <w:rFonts w:ascii="Times New Roman" w:hAnsi="Times New Roman"/>
          <w:sz w:val="24"/>
          <w:szCs w:val="24"/>
        </w:rPr>
      </w:pPr>
      <w:r>
        <w:rPr>
          <w:rFonts w:ascii="Times New Roman" w:hAnsi="Times New Roman"/>
          <w:b/>
          <w:sz w:val="24"/>
          <w:szCs w:val="24"/>
        </w:rPr>
        <w:t>Tablo 8</w:t>
      </w:r>
      <w:r w:rsidRPr="006D374F">
        <w:rPr>
          <w:rFonts w:ascii="Times New Roman" w:hAnsi="Times New Roman"/>
          <w:b/>
          <w:sz w:val="24"/>
          <w:szCs w:val="24"/>
        </w:rPr>
        <w:t>.</w:t>
      </w:r>
      <w:r w:rsidR="00526830">
        <w:rPr>
          <w:rFonts w:ascii="Times New Roman" w:hAnsi="Times New Roman"/>
          <w:sz w:val="24"/>
          <w:szCs w:val="24"/>
        </w:rPr>
        <w:t xml:space="preserve"> Toplam COVID-19 Ölüm</w:t>
      </w:r>
      <w:r w:rsidR="00CD3790">
        <w:rPr>
          <w:rFonts w:ascii="Times New Roman" w:hAnsi="Times New Roman"/>
          <w:sz w:val="24"/>
          <w:szCs w:val="24"/>
        </w:rPr>
        <w:t xml:space="preserve"> Sayısı </w:t>
      </w:r>
      <w:proofErr w:type="gramStart"/>
      <w:r w:rsidR="00CD3790">
        <w:rPr>
          <w:rFonts w:ascii="Times New Roman" w:hAnsi="Times New Roman"/>
          <w:sz w:val="24"/>
          <w:szCs w:val="24"/>
        </w:rPr>
        <w:t>ARIMA,</w:t>
      </w:r>
      <w:r>
        <w:rPr>
          <w:rFonts w:ascii="Times New Roman" w:hAnsi="Times New Roman"/>
          <w:sz w:val="24"/>
          <w:szCs w:val="24"/>
        </w:rPr>
        <w:t>YSA</w:t>
      </w:r>
      <w:proofErr w:type="gramEnd"/>
      <w:r>
        <w:rPr>
          <w:rFonts w:ascii="Times New Roman" w:hAnsi="Times New Roman"/>
          <w:sz w:val="24"/>
          <w:szCs w:val="24"/>
        </w:rPr>
        <w:t xml:space="preserve"> </w:t>
      </w:r>
      <w:r w:rsidR="00CD3790">
        <w:rPr>
          <w:rFonts w:ascii="Times New Roman" w:hAnsi="Times New Roman"/>
          <w:sz w:val="24"/>
          <w:szCs w:val="24"/>
        </w:rPr>
        <w:t xml:space="preserve">ve </w:t>
      </w:r>
      <w:proofErr w:type="spellStart"/>
      <w:r w:rsidR="00CD3790">
        <w:rPr>
          <w:rFonts w:ascii="Times New Roman" w:hAnsi="Times New Roman"/>
          <w:sz w:val="24"/>
          <w:szCs w:val="24"/>
        </w:rPr>
        <w:t>Robust</w:t>
      </w:r>
      <w:proofErr w:type="spellEnd"/>
      <w:r w:rsidR="00CD3790">
        <w:rPr>
          <w:rFonts w:ascii="Times New Roman" w:hAnsi="Times New Roman"/>
          <w:sz w:val="24"/>
          <w:szCs w:val="24"/>
        </w:rPr>
        <w:t xml:space="preserve"> ARIMA </w:t>
      </w:r>
      <w:r>
        <w:rPr>
          <w:rFonts w:ascii="Times New Roman" w:hAnsi="Times New Roman"/>
          <w:sz w:val="24"/>
          <w:szCs w:val="24"/>
        </w:rPr>
        <w:t>için RMSE</w:t>
      </w:r>
    </w:p>
    <w:tbl>
      <w:tblPr>
        <w:tblStyle w:val="TabloKlavuzu"/>
        <w:tblW w:w="0" w:type="auto"/>
        <w:jc w:val="center"/>
        <w:tblLook w:val="04A0" w:firstRow="1" w:lastRow="0" w:firstColumn="1" w:lastColumn="0" w:noHBand="0" w:noVBand="1"/>
      </w:tblPr>
      <w:tblGrid>
        <w:gridCol w:w="1812"/>
        <w:gridCol w:w="1160"/>
        <w:gridCol w:w="1276"/>
        <w:gridCol w:w="1777"/>
      </w:tblGrid>
      <w:tr w:rsidR="00CD3790" w:rsidRPr="00B56F59" w:rsidTr="00CD3790">
        <w:trPr>
          <w:jc w:val="center"/>
        </w:trPr>
        <w:tc>
          <w:tcPr>
            <w:tcW w:w="1812" w:type="dxa"/>
          </w:tcPr>
          <w:p w:rsidR="00CD3790" w:rsidRPr="00B56F59" w:rsidRDefault="00CD3790" w:rsidP="00CD3790">
            <w:pPr>
              <w:spacing w:line="240" w:lineRule="auto"/>
              <w:rPr>
                <w:rFonts w:ascii="Times New Roman" w:hAnsi="Times New Roman"/>
                <w:b/>
              </w:rPr>
            </w:pPr>
            <w:r w:rsidRPr="00B56F59">
              <w:rPr>
                <w:rFonts w:ascii="Times New Roman" w:hAnsi="Times New Roman"/>
                <w:b/>
              </w:rPr>
              <w:t>RMSE</w:t>
            </w:r>
          </w:p>
        </w:tc>
        <w:tc>
          <w:tcPr>
            <w:tcW w:w="1160" w:type="dxa"/>
          </w:tcPr>
          <w:p w:rsidR="00CD3790" w:rsidRPr="00B56F59" w:rsidRDefault="00CD3790" w:rsidP="00CD3790">
            <w:pPr>
              <w:spacing w:line="240" w:lineRule="auto"/>
              <w:jc w:val="center"/>
              <w:rPr>
                <w:rFonts w:ascii="Times New Roman" w:hAnsi="Times New Roman"/>
                <w:b/>
              </w:rPr>
            </w:pPr>
            <w:r w:rsidRPr="00B56F59">
              <w:rPr>
                <w:rFonts w:ascii="Times New Roman" w:hAnsi="Times New Roman"/>
                <w:b/>
              </w:rPr>
              <w:t>ARIMA</w:t>
            </w:r>
          </w:p>
        </w:tc>
        <w:tc>
          <w:tcPr>
            <w:tcW w:w="1276" w:type="dxa"/>
          </w:tcPr>
          <w:p w:rsidR="00CD3790" w:rsidRPr="00B56F59" w:rsidRDefault="00CD3790" w:rsidP="00CD3790">
            <w:pPr>
              <w:spacing w:line="240" w:lineRule="auto"/>
              <w:jc w:val="center"/>
              <w:rPr>
                <w:rFonts w:ascii="Times New Roman" w:hAnsi="Times New Roman"/>
                <w:b/>
              </w:rPr>
            </w:pPr>
            <w:r w:rsidRPr="00B56F59">
              <w:rPr>
                <w:rFonts w:ascii="Times New Roman" w:hAnsi="Times New Roman"/>
                <w:b/>
              </w:rPr>
              <w:t>YSA</w:t>
            </w:r>
          </w:p>
        </w:tc>
        <w:tc>
          <w:tcPr>
            <w:tcW w:w="1777" w:type="dxa"/>
          </w:tcPr>
          <w:p w:rsidR="00CD3790" w:rsidRPr="00B56F59" w:rsidRDefault="00CD3790" w:rsidP="00CD3790">
            <w:pPr>
              <w:spacing w:line="240" w:lineRule="auto"/>
              <w:jc w:val="center"/>
              <w:rPr>
                <w:rFonts w:ascii="Times New Roman" w:hAnsi="Times New Roman"/>
                <w:b/>
              </w:rPr>
            </w:pPr>
            <w:r>
              <w:rPr>
                <w:rFonts w:ascii="Times New Roman" w:hAnsi="Times New Roman"/>
                <w:b/>
              </w:rPr>
              <w:t>Robust ARIMA</w:t>
            </w:r>
          </w:p>
        </w:tc>
      </w:tr>
      <w:tr w:rsidR="00CD3790" w:rsidRPr="00B56F59" w:rsidTr="00CD3790">
        <w:trPr>
          <w:jc w:val="center"/>
        </w:trPr>
        <w:tc>
          <w:tcPr>
            <w:tcW w:w="1812" w:type="dxa"/>
          </w:tcPr>
          <w:p w:rsidR="00CD3790" w:rsidRPr="00B56F59" w:rsidRDefault="00CD3790" w:rsidP="00B56F59">
            <w:pPr>
              <w:spacing w:line="240" w:lineRule="auto"/>
              <w:jc w:val="both"/>
              <w:rPr>
                <w:rFonts w:ascii="Times New Roman" w:hAnsi="Times New Roman"/>
                <w:b/>
              </w:rPr>
            </w:pPr>
            <w:proofErr w:type="spellStart"/>
            <w:r>
              <w:rPr>
                <w:rFonts w:ascii="Times New Roman" w:hAnsi="Times New Roman"/>
                <w:b/>
              </w:rPr>
              <w:t>Ölüm</w:t>
            </w:r>
            <w:proofErr w:type="spellEnd"/>
            <w:r w:rsidRPr="00B56F59">
              <w:rPr>
                <w:rFonts w:ascii="Times New Roman" w:hAnsi="Times New Roman"/>
                <w:b/>
              </w:rPr>
              <w:t xml:space="preserve"> </w:t>
            </w:r>
            <w:proofErr w:type="spellStart"/>
            <w:r w:rsidRPr="00B56F59">
              <w:rPr>
                <w:rFonts w:ascii="Times New Roman" w:hAnsi="Times New Roman"/>
                <w:b/>
              </w:rPr>
              <w:t>Sayısı</w:t>
            </w:r>
            <w:proofErr w:type="spellEnd"/>
          </w:p>
        </w:tc>
        <w:tc>
          <w:tcPr>
            <w:tcW w:w="1160" w:type="dxa"/>
          </w:tcPr>
          <w:p w:rsidR="00CD3790" w:rsidRPr="00CD3790" w:rsidRDefault="00CD3790" w:rsidP="00CD3790">
            <w:pPr>
              <w:spacing w:line="240" w:lineRule="auto"/>
              <w:jc w:val="center"/>
              <w:rPr>
                <w:rFonts w:ascii="Times New Roman" w:hAnsi="Times New Roman"/>
              </w:rPr>
            </w:pPr>
            <w:r w:rsidRPr="00CD3790">
              <w:rPr>
                <w:rFonts w:ascii="Times New Roman" w:hAnsi="Times New Roman"/>
              </w:rPr>
              <w:t>15.025</w:t>
            </w:r>
          </w:p>
        </w:tc>
        <w:tc>
          <w:tcPr>
            <w:tcW w:w="1276" w:type="dxa"/>
          </w:tcPr>
          <w:p w:rsidR="00CD3790" w:rsidRPr="004C6753" w:rsidRDefault="00CD3790" w:rsidP="00CD3790">
            <w:pPr>
              <w:spacing w:line="240" w:lineRule="auto"/>
              <w:jc w:val="center"/>
              <w:rPr>
                <w:rFonts w:ascii="Times New Roman" w:hAnsi="Times New Roman"/>
              </w:rPr>
            </w:pPr>
            <w:r w:rsidRPr="004C6753">
              <w:rPr>
                <w:rFonts w:ascii="Times New Roman" w:hAnsi="Times New Roman"/>
              </w:rPr>
              <w:t>16.968</w:t>
            </w:r>
          </w:p>
        </w:tc>
        <w:tc>
          <w:tcPr>
            <w:tcW w:w="1777" w:type="dxa"/>
          </w:tcPr>
          <w:p w:rsidR="00CD3790" w:rsidRPr="00CD3790" w:rsidRDefault="00CD3790" w:rsidP="00CD3790">
            <w:pPr>
              <w:spacing w:line="240" w:lineRule="auto"/>
              <w:jc w:val="center"/>
              <w:rPr>
                <w:rFonts w:ascii="Times New Roman" w:hAnsi="Times New Roman"/>
                <w:b/>
              </w:rPr>
            </w:pPr>
            <w:r w:rsidRPr="00CD3790">
              <w:rPr>
                <w:rFonts w:ascii="Times New Roman" w:hAnsi="Times New Roman"/>
                <w:b/>
              </w:rPr>
              <w:t>13.257</w:t>
            </w:r>
          </w:p>
        </w:tc>
      </w:tr>
    </w:tbl>
    <w:p w:rsidR="00FC1343" w:rsidRDefault="00FC1343" w:rsidP="007305DF">
      <w:pPr>
        <w:spacing w:line="240" w:lineRule="auto"/>
        <w:jc w:val="both"/>
        <w:rPr>
          <w:rFonts w:ascii="Times New Roman" w:hAnsi="Times New Roman"/>
          <w:b/>
          <w:sz w:val="24"/>
          <w:szCs w:val="24"/>
        </w:rPr>
      </w:pPr>
      <w:r w:rsidRPr="00FC1343">
        <w:rPr>
          <w:rFonts w:ascii="Times New Roman" w:hAnsi="Times New Roman"/>
          <w:b/>
          <w:sz w:val="24"/>
          <w:szCs w:val="24"/>
        </w:rPr>
        <w:lastRenderedPageBreak/>
        <w:t>Kaynakça</w:t>
      </w:r>
    </w:p>
    <w:p w:rsidR="00B2745D" w:rsidRDefault="00704ADF" w:rsidP="00B2745D">
      <w:pPr>
        <w:spacing w:line="240" w:lineRule="auto"/>
        <w:jc w:val="both"/>
        <w:rPr>
          <w:rFonts w:ascii="Times New Roman" w:hAnsi="Times New Roman"/>
          <w:sz w:val="24"/>
          <w:szCs w:val="24"/>
        </w:rPr>
      </w:pPr>
      <w:r>
        <w:rPr>
          <w:rFonts w:ascii="Times New Roman" w:hAnsi="Times New Roman"/>
          <w:sz w:val="24"/>
          <w:szCs w:val="24"/>
        </w:rPr>
        <w:t>AKGÜL</w:t>
      </w:r>
      <w:r w:rsidR="00B2745D" w:rsidRPr="00B2745D">
        <w:rPr>
          <w:rFonts w:ascii="Times New Roman" w:hAnsi="Times New Roman"/>
          <w:sz w:val="24"/>
          <w:szCs w:val="24"/>
        </w:rPr>
        <w:t>, İ.</w:t>
      </w:r>
      <w:r>
        <w:rPr>
          <w:rFonts w:ascii="Times New Roman" w:hAnsi="Times New Roman"/>
          <w:sz w:val="24"/>
          <w:szCs w:val="24"/>
        </w:rPr>
        <w:t>, (2003),</w:t>
      </w:r>
      <w:r w:rsidR="00B2745D" w:rsidRPr="00B2745D">
        <w:rPr>
          <w:rFonts w:ascii="Times New Roman" w:hAnsi="Times New Roman"/>
          <w:sz w:val="24"/>
          <w:szCs w:val="24"/>
        </w:rPr>
        <w:t xml:space="preserve"> </w:t>
      </w:r>
      <w:r w:rsidR="00B2745D" w:rsidRPr="00704ADF">
        <w:rPr>
          <w:rFonts w:ascii="Times New Roman" w:hAnsi="Times New Roman"/>
          <w:sz w:val="24"/>
          <w:szCs w:val="24"/>
        </w:rPr>
        <w:t>Zaman Serilerinin Analizi ve ARIMA Modelleri</w:t>
      </w:r>
      <w:r>
        <w:rPr>
          <w:rFonts w:ascii="Times New Roman" w:hAnsi="Times New Roman"/>
          <w:sz w:val="24"/>
          <w:szCs w:val="24"/>
        </w:rPr>
        <w:t>,</w:t>
      </w:r>
      <w:r w:rsidR="00B2745D" w:rsidRPr="00B2745D">
        <w:rPr>
          <w:rFonts w:ascii="Times New Roman" w:hAnsi="Times New Roman"/>
          <w:sz w:val="24"/>
          <w:szCs w:val="24"/>
        </w:rPr>
        <w:t xml:space="preserve"> Der Yayınları, İstanbul.</w:t>
      </w:r>
    </w:p>
    <w:p w:rsidR="00B2745D" w:rsidRDefault="00704ADF" w:rsidP="00B2745D">
      <w:pPr>
        <w:spacing w:line="240" w:lineRule="auto"/>
        <w:jc w:val="both"/>
        <w:rPr>
          <w:rFonts w:ascii="Times New Roman" w:hAnsi="Times New Roman"/>
          <w:sz w:val="24"/>
          <w:szCs w:val="24"/>
        </w:rPr>
      </w:pPr>
      <w:r>
        <w:rPr>
          <w:rFonts w:ascii="Times New Roman" w:hAnsi="Times New Roman"/>
          <w:sz w:val="24"/>
          <w:szCs w:val="24"/>
        </w:rPr>
        <w:t>ATASEVEN</w:t>
      </w:r>
      <w:r w:rsidR="00B2745D" w:rsidRPr="00B2745D">
        <w:rPr>
          <w:rFonts w:ascii="Times New Roman" w:hAnsi="Times New Roman"/>
          <w:sz w:val="24"/>
          <w:szCs w:val="24"/>
        </w:rPr>
        <w:t>, B</w:t>
      </w:r>
      <w:proofErr w:type="gramStart"/>
      <w:r w:rsidR="00B2745D" w:rsidRPr="00B2745D">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(2013),</w:t>
      </w:r>
      <w:r w:rsidR="00B2745D" w:rsidRPr="00B2745D">
        <w:rPr>
          <w:rFonts w:ascii="Times New Roman" w:hAnsi="Times New Roman"/>
          <w:sz w:val="24"/>
          <w:szCs w:val="24"/>
        </w:rPr>
        <w:t xml:space="preserve"> Yapay Sinir Ağları ile Öng</w:t>
      </w:r>
      <w:r>
        <w:rPr>
          <w:rFonts w:ascii="Times New Roman" w:hAnsi="Times New Roman"/>
          <w:sz w:val="24"/>
          <w:szCs w:val="24"/>
        </w:rPr>
        <w:t>örü Modellemesi,</w:t>
      </w:r>
      <w:r w:rsidR="00B2745D" w:rsidRPr="00B2745D">
        <w:rPr>
          <w:rFonts w:ascii="Times New Roman" w:hAnsi="Times New Roman"/>
          <w:sz w:val="24"/>
          <w:szCs w:val="24"/>
        </w:rPr>
        <w:t xml:space="preserve"> </w:t>
      </w:r>
      <w:r w:rsidR="00B2745D" w:rsidRPr="00704ADF">
        <w:rPr>
          <w:rFonts w:ascii="Times New Roman" w:hAnsi="Times New Roman"/>
          <w:sz w:val="24"/>
          <w:szCs w:val="24"/>
        </w:rPr>
        <w:t>Öneri Dergisi,</w:t>
      </w:r>
      <w:r>
        <w:rPr>
          <w:rFonts w:ascii="Times New Roman" w:hAnsi="Times New Roman"/>
          <w:sz w:val="24"/>
          <w:szCs w:val="24"/>
        </w:rPr>
        <w:t xml:space="preserve"> 10 (39)</w:t>
      </w:r>
      <w:r w:rsidR="00B2745D" w:rsidRPr="00B2745D">
        <w:rPr>
          <w:rFonts w:ascii="Times New Roman" w:hAnsi="Times New Roman"/>
          <w:sz w:val="24"/>
          <w:szCs w:val="24"/>
        </w:rPr>
        <w:t>, 101-115.</w:t>
      </w:r>
    </w:p>
    <w:p w:rsidR="00890FDA" w:rsidRDefault="00890FDA" w:rsidP="00B2745D">
      <w:pPr>
        <w:spacing w:line="240" w:lineRule="auto"/>
        <w:jc w:val="both"/>
        <w:rPr>
          <w:rFonts w:ascii="Times New Roman" w:hAnsi="Times New Roman"/>
          <w:sz w:val="24"/>
          <w:szCs w:val="24"/>
        </w:rPr>
      </w:pPr>
      <w:r>
        <w:rPr>
          <w:rFonts w:ascii="Times New Roman" w:hAnsi="Times New Roman"/>
          <w:sz w:val="24"/>
          <w:szCs w:val="24"/>
        </w:rPr>
        <w:t>BIANCO, A. M</w:t>
      </w:r>
      <w:proofErr w:type="gramStart"/>
      <w:r>
        <w:rPr>
          <w:rFonts w:ascii="Times New Roman" w:hAnsi="Times New Roman"/>
          <w:sz w:val="24"/>
          <w:szCs w:val="24"/>
        </w:rPr>
        <w:t>.,</w:t>
      </w:r>
      <w:proofErr w:type="gramEnd"/>
      <w:r>
        <w:rPr>
          <w:rFonts w:ascii="Times New Roman" w:hAnsi="Times New Roman"/>
          <w:sz w:val="24"/>
          <w:szCs w:val="24"/>
        </w:rPr>
        <w:t xml:space="preserve"> GARCIA BEN</w:t>
      </w:r>
      <w:r w:rsidRPr="00890FDA">
        <w:rPr>
          <w:rFonts w:ascii="Times New Roman" w:hAnsi="Times New Roman"/>
          <w:sz w:val="24"/>
          <w:szCs w:val="24"/>
        </w:rPr>
        <w:t>, M., M</w:t>
      </w:r>
      <w:r>
        <w:rPr>
          <w:rFonts w:ascii="Times New Roman" w:hAnsi="Times New Roman"/>
          <w:sz w:val="24"/>
          <w:szCs w:val="24"/>
        </w:rPr>
        <w:t>ARTINEZ, E. ve YOHAI</w:t>
      </w:r>
      <w:r w:rsidRPr="00890FDA">
        <w:rPr>
          <w:rFonts w:ascii="Times New Roman" w:hAnsi="Times New Roman"/>
          <w:sz w:val="24"/>
          <w:szCs w:val="24"/>
        </w:rPr>
        <w:t>, V.</w:t>
      </w:r>
      <w:r>
        <w:rPr>
          <w:rFonts w:ascii="Times New Roman" w:hAnsi="Times New Roman"/>
          <w:sz w:val="24"/>
          <w:szCs w:val="24"/>
        </w:rPr>
        <w:t>, (1996),</w:t>
      </w:r>
      <w:r w:rsidRPr="00890FDA">
        <w:rPr>
          <w:rFonts w:ascii="Times New Roman" w:hAnsi="Times New Roman"/>
          <w:sz w:val="24"/>
          <w:szCs w:val="24"/>
        </w:rPr>
        <w:t xml:space="preserve"> </w:t>
      </w:r>
      <w:proofErr w:type="spellStart"/>
      <w:r w:rsidRPr="00890FDA">
        <w:rPr>
          <w:rFonts w:ascii="Times New Roman" w:hAnsi="Times New Roman"/>
          <w:sz w:val="24"/>
          <w:szCs w:val="24"/>
        </w:rPr>
        <w:t>Robust</w:t>
      </w:r>
      <w:proofErr w:type="spellEnd"/>
      <w:r w:rsidRPr="00890FDA">
        <w:rPr>
          <w:rFonts w:ascii="Times New Roman" w:hAnsi="Times New Roman"/>
          <w:sz w:val="24"/>
          <w:szCs w:val="24"/>
        </w:rPr>
        <w:t xml:space="preserve"> </w:t>
      </w:r>
      <w:proofErr w:type="spellStart"/>
      <w:r w:rsidRPr="00890FDA">
        <w:rPr>
          <w:rFonts w:ascii="Times New Roman" w:hAnsi="Times New Roman"/>
          <w:sz w:val="24"/>
          <w:szCs w:val="24"/>
        </w:rPr>
        <w:t>procedures</w:t>
      </w:r>
      <w:proofErr w:type="spellEnd"/>
      <w:r w:rsidRPr="00890FDA">
        <w:rPr>
          <w:rFonts w:ascii="Times New Roman" w:hAnsi="Times New Roman"/>
          <w:sz w:val="24"/>
          <w:szCs w:val="24"/>
        </w:rPr>
        <w:t xml:space="preserve"> </w:t>
      </w:r>
      <w:proofErr w:type="spellStart"/>
      <w:r w:rsidRPr="00890FDA">
        <w:rPr>
          <w:rFonts w:ascii="Times New Roman" w:hAnsi="Times New Roman"/>
          <w:sz w:val="24"/>
          <w:szCs w:val="24"/>
        </w:rPr>
        <w:t>for</w:t>
      </w:r>
      <w:proofErr w:type="spellEnd"/>
      <w:r w:rsidRPr="00890FDA">
        <w:rPr>
          <w:rFonts w:ascii="Times New Roman" w:hAnsi="Times New Roman"/>
          <w:sz w:val="24"/>
          <w:szCs w:val="24"/>
        </w:rPr>
        <w:t xml:space="preserve"> </w:t>
      </w:r>
      <w:proofErr w:type="spellStart"/>
      <w:r w:rsidRPr="00890FDA">
        <w:rPr>
          <w:rFonts w:ascii="Times New Roman" w:hAnsi="Times New Roman"/>
          <w:sz w:val="24"/>
          <w:szCs w:val="24"/>
        </w:rPr>
        <w:t>regr</w:t>
      </w:r>
      <w:r>
        <w:rPr>
          <w:rFonts w:ascii="Times New Roman" w:hAnsi="Times New Roman"/>
          <w:sz w:val="24"/>
          <w:szCs w:val="24"/>
        </w:rPr>
        <w:t>ession</w:t>
      </w:r>
      <w:proofErr w:type="spellEnd"/>
      <w:r>
        <w:rPr>
          <w:rFonts w:ascii="Times New Roman" w:hAnsi="Times New Roman"/>
          <w:sz w:val="24"/>
          <w:szCs w:val="24"/>
        </w:rPr>
        <w:t xml:space="preserve"> </w:t>
      </w:r>
      <w:proofErr w:type="spellStart"/>
      <w:r>
        <w:rPr>
          <w:rFonts w:ascii="Times New Roman" w:hAnsi="Times New Roman"/>
          <w:sz w:val="24"/>
          <w:szCs w:val="24"/>
        </w:rPr>
        <w:t>models</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ARIMA </w:t>
      </w:r>
      <w:proofErr w:type="spellStart"/>
      <w:r>
        <w:rPr>
          <w:rFonts w:ascii="Times New Roman" w:hAnsi="Times New Roman"/>
          <w:sz w:val="24"/>
          <w:szCs w:val="24"/>
        </w:rPr>
        <w:t>errors</w:t>
      </w:r>
      <w:proofErr w:type="spellEnd"/>
      <w:r>
        <w:rPr>
          <w:rFonts w:ascii="Times New Roman" w:hAnsi="Times New Roman"/>
          <w:sz w:val="24"/>
          <w:szCs w:val="24"/>
        </w:rPr>
        <w:t>,</w:t>
      </w:r>
      <w:r w:rsidRPr="00890FDA">
        <w:rPr>
          <w:rFonts w:ascii="Times New Roman" w:hAnsi="Times New Roman"/>
          <w:sz w:val="24"/>
          <w:szCs w:val="24"/>
        </w:rPr>
        <w:t xml:space="preserve"> </w:t>
      </w:r>
      <w:proofErr w:type="spellStart"/>
      <w:r w:rsidRPr="00890FDA">
        <w:rPr>
          <w:rFonts w:ascii="Times New Roman" w:hAnsi="Times New Roman"/>
          <w:sz w:val="24"/>
          <w:szCs w:val="24"/>
        </w:rPr>
        <w:t>Publicaciones</w:t>
      </w:r>
      <w:proofErr w:type="spellEnd"/>
      <w:r w:rsidRPr="00890FDA">
        <w:rPr>
          <w:rFonts w:ascii="Times New Roman" w:hAnsi="Times New Roman"/>
          <w:sz w:val="24"/>
          <w:szCs w:val="24"/>
        </w:rPr>
        <w:t xml:space="preserve"> </w:t>
      </w:r>
      <w:proofErr w:type="spellStart"/>
      <w:r w:rsidRPr="00890FDA">
        <w:rPr>
          <w:rFonts w:ascii="Times New Roman" w:hAnsi="Times New Roman"/>
          <w:sz w:val="24"/>
          <w:szCs w:val="24"/>
        </w:rPr>
        <w:t>Previas</w:t>
      </w:r>
      <w:proofErr w:type="spellEnd"/>
      <w:r w:rsidRPr="00890FDA">
        <w:rPr>
          <w:rFonts w:ascii="Times New Roman" w:hAnsi="Times New Roman"/>
          <w:sz w:val="24"/>
          <w:szCs w:val="24"/>
        </w:rPr>
        <w:t xml:space="preserve"> No.90, </w:t>
      </w:r>
      <w:proofErr w:type="spellStart"/>
      <w:r w:rsidRPr="00890FDA">
        <w:rPr>
          <w:rFonts w:ascii="Times New Roman" w:hAnsi="Times New Roman"/>
          <w:sz w:val="24"/>
          <w:szCs w:val="24"/>
        </w:rPr>
        <w:t>Facultad</w:t>
      </w:r>
      <w:proofErr w:type="spellEnd"/>
      <w:r w:rsidRPr="00890FDA">
        <w:rPr>
          <w:rFonts w:ascii="Times New Roman" w:hAnsi="Times New Roman"/>
          <w:sz w:val="24"/>
          <w:szCs w:val="24"/>
        </w:rPr>
        <w:t xml:space="preserve"> de </w:t>
      </w:r>
      <w:proofErr w:type="spellStart"/>
      <w:r w:rsidRPr="00890FDA">
        <w:rPr>
          <w:rFonts w:ascii="Times New Roman" w:hAnsi="Times New Roman"/>
          <w:sz w:val="24"/>
          <w:szCs w:val="24"/>
        </w:rPr>
        <w:t>Ciencias</w:t>
      </w:r>
      <w:proofErr w:type="spellEnd"/>
      <w:r w:rsidRPr="00890FDA">
        <w:rPr>
          <w:rFonts w:ascii="Times New Roman" w:hAnsi="Times New Roman"/>
          <w:sz w:val="24"/>
          <w:szCs w:val="24"/>
        </w:rPr>
        <w:t xml:space="preserve"> </w:t>
      </w:r>
      <w:proofErr w:type="spellStart"/>
      <w:r w:rsidRPr="00890FDA">
        <w:rPr>
          <w:rFonts w:ascii="Times New Roman" w:hAnsi="Times New Roman"/>
          <w:sz w:val="24"/>
          <w:szCs w:val="24"/>
        </w:rPr>
        <w:t>Exactas</w:t>
      </w:r>
      <w:proofErr w:type="spellEnd"/>
      <w:r w:rsidRPr="00890FDA">
        <w:rPr>
          <w:rFonts w:ascii="Times New Roman" w:hAnsi="Times New Roman"/>
          <w:sz w:val="24"/>
          <w:szCs w:val="24"/>
        </w:rPr>
        <w:t xml:space="preserve"> y </w:t>
      </w:r>
      <w:proofErr w:type="spellStart"/>
      <w:r w:rsidRPr="00890FDA">
        <w:rPr>
          <w:rFonts w:ascii="Times New Roman" w:hAnsi="Times New Roman"/>
          <w:sz w:val="24"/>
          <w:szCs w:val="24"/>
        </w:rPr>
        <w:t>Naturales</w:t>
      </w:r>
      <w:proofErr w:type="spellEnd"/>
      <w:r w:rsidRPr="00890FDA">
        <w:rPr>
          <w:rFonts w:ascii="Times New Roman" w:hAnsi="Times New Roman"/>
          <w:sz w:val="24"/>
          <w:szCs w:val="24"/>
        </w:rPr>
        <w:t xml:space="preserve">, </w:t>
      </w:r>
      <w:proofErr w:type="spellStart"/>
      <w:r w:rsidRPr="00890FDA">
        <w:rPr>
          <w:rFonts w:ascii="Times New Roman" w:hAnsi="Times New Roman"/>
          <w:sz w:val="24"/>
          <w:szCs w:val="24"/>
        </w:rPr>
        <w:t>Universidad</w:t>
      </w:r>
      <w:proofErr w:type="spellEnd"/>
      <w:r w:rsidRPr="00890FDA">
        <w:rPr>
          <w:rFonts w:ascii="Times New Roman" w:hAnsi="Times New Roman"/>
          <w:sz w:val="24"/>
          <w:szCs w:val="24"/>
        </w:rPr>
        <w:t xml:space="preserve"> de Buenos Aires.</w:t>
      </w:r>
    </w:p>
    <w:p w:rsidR="00B2745D" w:rsidRPr="00B2745D" w:rsidRDefault="00704ADF" w:rsidP="00B2745D">
      <w:pPr>
        <w:spacing w:line="240" w:lineRule="auto"/>
        <w:jc w:val="both"/>
        <w:rPr>
          <w:rFonts w:ascii="Times New Roman" w:hAnsi="Times New Roman"/>
          <w:sz w:val="24"/>
          <w:szCs w:val="24"/>
        </w:rPr>
      </w:pPr>
      <w:r>
        <w:rPr>
          <w:rFonts w:ascii="Times New Roman" w:hAnsi="Times New Roman"/>
          <w:sz w:val="24"/>
          <w:szCs w:val="24"/>
        </w:rPr>
        <w:t>CEYLAN, H. ve AVAN</w:t>
      </w:r>
      <w:r w:rsidR="00B2745D" w:rsidRPr="00B2745D">
        <w:rPr>
          <w:rFonts w:ascii="Times New Roman" w:hAnsi="Times New Roman"/>
          <w:sz w:val="24"/>
          <w:szCs w:val="24"/>
        </w:rPr>
        <w:t>, M.</w:t>
      </w:r>
      <w:r>
        <w:rPr>
          <w:rFonts w:ascii="Times New Roman" w:hAnsi="Times New Roman"/>
          <w:sz w:val="24"/>
          <w:szCs w:val="24"/>
        </w:rPr>
        <w:t>, (2013),</w:t>
      </w:r>
      <w:r w:rsidR="00B2745D" w:rsidRPr="00B2745D">
        <w:rPr>
          <w:rFonts w:ascii="Times New Roman" w:hAnsi="Times New Roman"/>
          <w:sz w:val="24"/>
          <w:szCs w:val="24"/>
        </w:rPr>
        <w:t xml:space="preserve"> Türkiyede’ki İş Kazalarının Yapay Sinir Ağları il</w:t>
      </w:r>
      <w:r>
        <w:rPr>
          <w:rFonts w:ascii="Times New Roman" w:hAnsi="Times New Roman"/>
          <w:sz w:val="24"/>
          <w:szCs w:val="24"/>
        </w:rPr>
        <w:t>e 2025 Yılına Kadar Tahmini,</w:t>
      </w:r>
      <w:r w:rsidR="00B2745D" w:rsidRPr="00B2745D">
        <w:rPr>
          <w:rFonts w:ascii="Times New Roman" w:hAnsi="Times New Roman"/>
          <w:sz w:val="24"/>
          <w:szCs w:val="24"/>
        </w:rPr>
        <w:t xml:space="preserve"> </w:t>
      </w:r>
      <w:r w:rsidR="00B2745D" w:rsidRPr="00704ADF">
        <w:rPr>
          <w:rFonts w:ascii="Times New Roman" w:hAnsi="Times New Roman"/>
          <w:sz w:val="24"/>
          <w:szCs w:val="24"/>
        </w:rPr>
        <w:t>International Journal of Engineering Research and Development,</w:t>
      </w:r>
      <w:r>
        <w:rPr>
          <w:rFonts w:ascii="Times New Roman" w:hAnsi="Times New Roman"/>
          <w:sz w:val="24"/>
          <w:szCs w:val="24"/>
        </w:rPr>
        <w:t xml:space="preserve"> 4 (1)</w:t>
      </w:r>
      <w:r w:rsidR="00B2745D" w:rsidRPr="00B2745D">
        <w:rPr>
          <w:rFonts w:ascii="Times New Roman" w:hAnsi="Times New Roman"/>
          <w:sz w:val="24"/>
          <w:szCs w:val="24"/>
        </w:rPr>
        <w:t>.</w:t>
      </w:r>
    </w:p>
    <w:p w:rsidR="00B2745D" w:rsidRPr="00B2745D" w:rsidRDefault="00B2745D" w:rsidP="00B2745D">
      <w:pPr>
        <w:spacing w:line="240" w:lineRule="auto"/>
        <w:jc w:val="both"/>
        <w:rPr>
          <w:rFonts w:ascii="Times New Roman" w:hAnsi="Times New Roman"/>
          <w:sz w:val="24"/>
          <w:szCs w:val="24"/>
        </w:rPr>
      </w:pPr>
      <w:r w:rsidRPr="00B2745D">
        <w:rPr>
          <w:rFonts w:ascii="Times New Roman" w:hAnsi="Times New Roman"/>
          <w:sz w:val="24"/>
          <w:szCs w:val="24"/>
        </w:rPr>
        <w:t>H</w:t>
      </w:r>
      <w:r w:rsidR="00704ADF">
        <w:rPr>
          <w:rFonts w:ascii="Times New Roman" w:hAnsi="Times New Roman"/>
          <w:sz w:val="24"/>
          <w:szCs w:val="24"/>
        </w:rPr>
        <w:t>AMZAÇEBİ, C. ve KUTAY</w:t>
      </w:r>
      <w:r w:rsidRPr="00B2745D">
        <w:rPr>
          <w:rFonts w:ascii="Times New Roman" w:hAnsi="Times New Roman"/>
          <w:sz w:val="24"/>
          <w:szCs w:val="24"/>
        </w:rPr>
        <w:t>, F.</w:t>
      </w:r>
      <w:r w:rsidR="00704ADF">
        <w:rPr>
          <w:rFonts w:ascii="Times New Roman" w:hAnsi="Times New Roman"/>
          <w:sz w:val="24"/>
          <w:szCs w:val="24"/>
        </w:rPr>
        <w:t>, (2004),</w:t>
      </w:r>
      <w:r w:rsidRPr="00B2745D">
        <w:rPr>
          <w:rFonts w:ascii="Times New Roman" w:hAnsi="Times New Roman"/>
          <w:sz w:val="24"/>
          <w:szCs w:val="24"/>
        </w:rPr>
        <w:t xml:space="preserve"> Yapay sinir ağları ile Türkiye elektrik enerjisi tüketi</w:t>
      </w:r>
      <w:r w:rsidR="00704ADF">
        <w:rPr>
          <w:rFonts w:ascii="Times New Roman" w:hAnsi="Times New Roman"/>
          <w:sz w:val="24"/>
          <w:szCs w:val="24"/>
        </w:rPr>
        <w:t>minin 2010 yılına kadar tahmini,</w:t>
      </w:r>
      <w:r w:rsidRPr="00B2745D">
        <w:rPr>
          <w:rFonts w:ascii="Times New Roman" w:hAnsi="Times New Roman"/>
          <w:sz w:val="24"/>
          <w:szCs w:val="24"/>
        </w:rPr>
        <w:t xml:space="preserve"> </w:t>
      </w:r>
      <w:r w:rsidRPr="00704ADF">
        <w:rPr>
          <w:rFonts w:ascii="Times New Roman" w:hAnsi="Times New Roman"/>
          <w:sz w:val="24"/>
          <w:szCs w:val="24"/>
        </w:rPr>
        <w:t>Gazi Üniversitesi Mühendislik Mimarlık Fakültesi Dergisi,</w:t>
      </w:r>
      <w:r w:rsidR="00704ADF">
        <w:rPr>
          <w:rFonts w:ascii="Times New Roman" w:hAnsi="Times New Roman"/>
          <w:sz w:val="24"/>
          <w:szCs w:val="24"/>
        </w:rPr>
        <w:t xml:space="preserve"> 19 (</w:t>
      </w:r>
      <w:r w:rsidRPr="00B2745D">
        <w:rPr>
          <w:rFonts w:ascii="Times New Roman" w:hAnsi="Times New Roman"/>
          <w:sz w:val="24"/>
          <w:szCs w:val="24"/>
        </w:rPr>
        <w:t>3</w:t>
      </w:r>
      <w:r w:rsidR="00704ADF">
        <w:rPr>
          <w:rFonts w:ascii="Times New Roman" w:hAnsi="Times New Roman"/>
          <w:sz w:val="24"/>
          <w:szCs w:val="24"/>
        </w:rPr>
        <w:t>)</w:t>
      </w:r>
      <w:r w:rsidRPr="00B2745D">
        <w:rPr>
          <w:rFonts w:ascii="Times New Roman" w:hAnsi="Times New Roman"/>
          <w:sz w:val="24"/>
          <w:szCs w:val="24"/>
        </w:rPr>
        <w:t>.</w:t>
      </w:r>
    </w:p>
    <w:p w:rsidR="00B2745D" w:rsidRPr="00B2745D" w:rsidRDefault="00704ADF" w:rsidP="00B2745D">
      <w:pPr>
        <w:spacing w:line="240" w:lineRule="auto"/>
        <w:jc w:val="both"/>
        <w:rPr>
          <w:rFonts w:ascii="Times New Roman" w:hAnsi="Times New Roman"/>
          <w:sz w:val="24"/>
          <w:szCs w:val="24"/>
        </w:rPr>
      </w:pPr>
      <w:r>
        <w:rPr>
          <w:rFonts w:ascii="Times New Roman" w:hAnsi="Times New Roman"/>
          <w:sz w:val="24"/>
          <w:szCs w:val="24"/>
        </w:rPr>
        <w:t>KADILAR</w:t>
      </w:r>
      <w:r w:rsidR="00B2745D" w:rsidRPr="00B2745D">
        <w:rPr>
          <w:rFonts w:ascii="Times New Roman" w:hAnsi="Times New Roman"/>
          <w:sz w:val="24"/>
          <w:szCs w:val="24"/>
        </w:rPr>
        <w:t>, C.</w:t>
      </w:r>
      <w:r>
        <w:rPr>
          <w:rFonts w:ascii="Times New Roman" w:hAnsi="Times New Roman"/>
          <w:sz w:val="24"/>
          <w:szCs w:val="24"/>
        </w:rPr>
        <w:t>, (2005),</w:t>
      </w:r>
      <w:r w:rsidR="00B2745D" w:rsidRPr="00B2745D">
        <w:rPr>
          <w:rFonts w:ascii="Times New Roman" w:hAnsi="Times New Roman"/>
          <w:sz w:val="24"/>
          <w:szCs w:val="24"/>
        </w:rPr>
        <w:t xml:space="preserve"> </w:t>
      </w:r>
      <w:r w:rsidR="00B2745D" w:rsidRPr="00704ADF">
        <w:rPr>
          <w:rFonts w:ascii="Times New Roman" w:hAnsi="Times New Roman"/>
          <w:sz w:val="24"/>
          <w:szCs w:val="24"/>
        </w:rPr>
        <w:t>SPSS Uygulamalı Zaman Serileri Analizine Giriş</w:t>
      </w:r>
      <w:r>
        <w:rPr>
          <w:rFonts w:ascii="Times New Roman" w:hAnsi="Times New Roman"/>
          <w:sz w:val="24"/>
          <w:szCs w:val="24"/>
        </w:rPr>
        <w:t>,</w:t>
      </w:r>
      <w:r w:rsidR="00B2745D" w:rsidRPr="00B2745D">
        <w:rPr>
          <w:rFonts w:ascii="Times New Roman" w:hAnsi="Times New Roman"/>
          <w:sz w:val="24"/>
          <w:szCs w:val="24"/>
        </w:rPr>
        <w:t xml:space="preserve"> Bizim Büro Basımevi, Ankara.</w:t>
      </w:r>
    </w:p>
    <w:p w:rsidR="00B2745D" w:rsidRDefault="00704ADF" w:rsidP="00B2745D">
      <w:pPr>
        <w:spacing w:line="240" w:lineRule="auto"/>
        <w:jc w:val="both"/>
        <w:rPr>
          <w:rFonts w:ascii="Times New Roman" w:hAnsi="Times New Roman"/>
          <w:sz w:val="24"/>
          <w:szCs w:val="24"/>
        </w:rPr>
      </w:pPr>
      <w:r>
        <w:rPr>
          <w:rFonts w:ascii="Times New Roman" w:hAnsi="Times New Roman"/>
          <w:sz w:val="24"/>
          <w:szCs w:val="24"/>
        </w:rPr>
        <w:t>KARATLI, M., GÜNGÖR, İ. ve DEMİR</w:t>
      </w:r>
      <w:r w:rsidR="00B2745D" w:rsidRPr="00B2745D">
        <w:rPr>
          <w:rFonts w:ascii="Times New Roman" w:hAnsi="Times New Roman"/>
          <w:sz w:val="24"/>
          <w:szCs w:val="24"/>
        </w:rPr>
        <w:t>, Y.</w:t>
      </w:r>
      <w:r>
        <w:rPr>
          <w:rFonts w:ascii="Times New Roman" w:hAnsi="Times New Roman"/>
          <w:sz w:val="24"/>
          <w:szCs w:val="24"/>
        </w:rPr>
        <w:t>, (2005),</w:t>
      </w:r>
      <w:r w:rsidR="00B2745D" w:rsidRPr="00B2745D">
        <w:rPr>
          <w:rFonts w:ascii="Times New Roman" w:hAnsi="Times New Roman"/>
          <w:sz w:val="24"/>
          <w:szCs w:val="24"/>
        </w:rPr>
        <w:t xml:space="preserve"> Hisse Senedi Fiyat Hareketlerinin Yapay Sinir Ağl</w:t>
      </w:r>
      <w:r>
        <w:rPr>
          <w:rFonts w:ascii="Times New Roman" w:hAnsi="Times New Roman"/>
          <w:sz w:val="24"/>
          <w:szCs w:val="24"/>
        </w:rPr>
        <w:t>arı Yöntemi ile Tahmin Edilmesi,</w:t>
      </w:r>
      <w:r w:rsidR="00B2745D" w:rsidRPr="00B2745D">
        <w:rPr>
          <w:rFonts w:ascii="Times New Roman" w:hAnsi="Times New Roman"/>
          <w:sz w:val="24"/>
          <w:szCs w:val="24"/>
        </w:rPr>
        <w:t xml:space="preserve"> </w:t>
      </w:r>
      <w:r w:rsidR="00B2745D" w:rsidRPr="00704ADF">
        <w:rPr>
          <w:rFonts w:ascii="Times New Roman" w:hAnsi="Times New Roman"/>
          <w:sz w:val="24"/>
          <w:szCs w:val="24"/>
        </w:rPr>
        <w:t>Yönetim ve Ekonomi Araştırmaları Dergisi,</w:t>
      </w:r>
      <w:r>
        <w:rPr>
          <w:rFonts w:ascii="Times New Roman" w:hAnsi="Times New Roman"/>
          <w:sz w:val="24"/>
          <w:szCs w:val="24"/>
        </w:rPr>
        <w:t xml:space="preserve"> 2 (</w:t>
      </w:r>
      <w:r w:rsidR="00B2745D" w:rsidRPr="00B2745D">
        <w:rPr>
          <w:rFonts w:ascii="Times New Roman" w:hAnsi="Times New Roman"/>
          <w:sz w:val="24"/>
          <w:szCs w:val="24"/>
        </w:rPr>
        <w:t>3</w:t>
      </w:r>
      <w:r>
        <w:rPr>
          <w:rFonts w:ascii="Times New Roman" w:hAnsi="Times New Roman"/>
          <w:sz w:val="24"/>
          <w:szCs w:val="24"/>
        </w:rPr>
        <w:t>)</w:t>
      </w:r>
      <w:r w:rsidR="00B2745D" w:rsidRPr="00B2745D">
        <w:rPr>
          <w:rFonts w:ascii="Times New Roman" w:hAnsi="Times New Roman"/>
          <w:sz w:val="24"/>
          <w:szCs w:val="24"/>
        </w:rPr>
        <w:t>.</w:t>
      </w:r>
    </w:p>
    <w:p w:rsidR="00D777A7" w:rsidRDefault="00D777A7" w:rsidP="00D777A7">
      <w:pPr>
        <w:spacing w:line="240" w:lineRule="auto"/>
        <w:jc w:val="both"/>
        <w:rPr>
          <w:rFonts w:ascii="Times New Roman" w:hAnsi="Times New Roman"/>
          <w:sz w:val="24"/>
          <w:szCs w:val="24"/>
        </w:rPr>
      </w:pPr>
      <w:r>
        <w:rPr>
          <w:rFonts w:ascii="Times New Roman" w:hAnsi="Times New Roman"/>
          <w:sz w:val="24"/>
          <w:szCs w:val="24"/>
        </w:rPr>
        <w:t>PRIESTLY</w:t>
      </w:r>
      <w:r w:rsidRPr="00D777A7">
        <w:rPr>
          <w:rFonts w:ascii="Times New Roman" w:hAnsi="Times New Roman"/>
          <w:sz w:val="24"/>
          <w:szCs w:val="24"/>
        </w:rPr>
        <w:t>, M.B.</w:t>
      </w:r>
      <w:r>
        <w:rPr>
          <w:rFonts w:ascii="Times New Roman" w:hAnsi="Times New Roman"/>
          <w:sz w:val="24"/>
          <w:szCs w:val="24"/>
        </w:rPr>
        <w:t>, (1991),</w:t>
      </w:r>
      <w:r w:rsidRPr="00D777A7">
        <w:rPr>
          <w:rFonts w:ascii="Times New Roman" w:hAnsi="Times New Roman"/>
          <w:sz w:val="24"/>
          <w:szCs w:val="24"/>
        </w:rPr>
        <w:t xml:space="preserve"> Non-Linear and Non-Stationary Time series Analysis</w:t>
      </w:r>
      <w:r>
        <w:rPr>
          <w:rFonts w:ascii="Times New Roman" w:hAnsi="Times New Roman"/>
          <w:sz w:val="24"/>
          <w:szCs w:val="24"/>
        </w:rPr>
        <w:t>,</w:t>
      </w:r>
      <w:r w:rsidRPr="00D777A7">
        <w:rPr>
          <w:rFonts w:ascii="Times New Roman" w:hAnsi="Times New Roman"/>
          <w:sz w:val="24"/>
          <w:szCs w:val="24"/>
        </w:rPr>
        <w:t xml:space="preserve"> Academic Press, London.</w:t>
      </w:r>
    </w:p>
    <w:p w:rsidR="00FA109D" w:rsidRPr="00D777A7" w:rsidRDefault="00FA109D" w:rsidP="00D777A7">
      <w:pPr>
        <w:spacing w:line="240" w:lineRule="auto"/>
        <w:jc w:val="both"/>
        <w:rPr>
          <w:rFonts w:ascii="Times New Roman" w:hAnsi="Times New Roman"/>
          <w:sz w:val="24"/>
          <w:szCs w:val="24"/>
        </w:rPr>
      </w:pPr>
      <w:r w:rsidRPr="00FA109D">
        <w:rPr>
          <w:rFonts w:ascii="Times New Roman" w:hAnsi="Times New Roman"/>
          <w:sz w:val="24"/>
          <w:szCs w:val="24"/>
        </w:rPr>
        <w:t>S</w:t>
      </w:r>
      <w:r>
        <w:rPr>
          <w:rFonts w:ascii="Times New Roman" w:hAnsi="Times New Roman"/>
          <w:sz w:val="24"/>
          <w:szCs w:val="24"/>
        </w:rPr>
        <w:t>LUTSKY</w:t>
      </w:r>
      <w:r w:rsidRPr="00FA109D">
        <w:rPr>
          <w:rFonts w:ascii="Times New Roman" w:hAnsi="Times New Roman"/>
          <w:sz w:val="24"/>
          <w:szCs w:val="24"/>
        </w:rPr>
        <w:t>, E.</w:t>
      </w:r>
      <w:r>
        <w:rPr>
          <w:rFonts w:ascii="Times New Roman" w:hAnsi="Times New Roman"/>
          <w:sz w:val="24"/>
          <w:szCs w:val="24"/>
        </w:rPr>
        <w:t>,</w:t>
      </w:r>
      <w:r w:rsidRPr="00FA109D">
        <w:rPr>
          <w:rFonts w:ascii="Times New Roman" w:hAnsi="Times New Roman"/>
          <w:sz w:val="24"/>
          <w:szCs w:val="24"/>
        </w:rPr>
        <w:t xml:space="preserve"> </w:t>
      </w:r>
      <w:r>
        <w:rPr>
          <w:rFonts w:ascii="Times New Roman" w:hAnsi="Times New Roman"/>
          <w:sz w:val="24"/>
          <w:szCs w:val="24"/>
        </w:rPr>
        <w:t>(</w:t>
      </w:r>
      <w:r w:rsidRPr="00FA109D">
        <w:rPr>
          <w:rFonts w:ascii="Times New Roman" w:hAnsi="Times New Roman"/>
          <w:sz w:val="24"/>
          <w:szCs w:val="24"/>
        </w:rPr>
        <w:t>1927</w:t>
      </w:r>
      <w:r>
        <w:rPr>
          <w:rFonts w:ascii="Times New Roman" w:hAnsi="Times New Roman"/>
          <w:sz w:val="24"/>
          <w:szCs w:val="24"/>
        </w:rPr>
        <w:t>),</w:t>
      </w:r>
      <w:r w:rsidRPr="00FA109D">
        <w:rPr>
          <w:rFonts w:ascii="Times New Roman" w:hAnsi="Times New Roman"/>
          <w:sz w:val="24"/>
          <w:szCs w:val="24"/>
        </w:rPr>
        <w:t xml:space="preserve"> The summation of random causes as</w:t>
      </w:r>
      <w:r>
        <w:rPr>
          <w:rFonts w:ascii="Times New Roman" w:hAnsi="Times New Roman"/>
          <w:sz w:val="24"/>
          <w:szCs w:val="24"/>
        </w:rPr>
        <w:t xml:space="preserve"> the source of cyclic processes, Trans. i</w:t>
      </w:r>
      <w:r w:rsidRPr="00FA109D">
        <w:rPr>
          <w:rFonts w:ascii="Times New Roman" w:hAnsi="Times New Roman"/>
          <w:sz w:val="24"/>
          <w:szCs w:val="24"/>
        </w:rPr>
        <w:t>n Econometrica</w:t>
      </w:r>
      <w:r>
        <w:rPr>
          <w:rFonts w:ascii="Times New Roman" w:hAnsi="Times New Roman"/>
          <w:sz w:val="24"/>
          <w:szCs w:val="24"/>
        </w:rPr>
        <w:t>,</w:t>
      </w:r>
      <w:r w:rsidRPr="00FA109D">
        <w:rPr>
          <w:rFonts w:ascii="Times New Roman" w:hAnsi="Times New Roman"/>
          <w:sz w:val="24"/>
          <w:szCs w:val="24"/>
        </w:rPr>
        <w:t xml:space="preserve"> 5, 105–</w:t>
      </w:r>
      <w:r>
        <w:rPr>
          <w:rFonts w:ascii="Times New Roman" w:hAnsi="Times New Roman"/>
          <w:sz w:val="24"/>
          <w:szCs w:val="24"/>
        </w:rPr>
        <w:t>1</w:t>
      </w:r>
      <w:r w:rsidRPr="00FA109D">
        <w:rPr>
          <w:rFonts w:ascii="Times New Roman" w:hAnsi="Times New Roman"/>
          <w:sz w:val="24"/>
          <w:szCs w:val="24"/>
        </w:rPr>
        <w:t>46.</w:t>
      </w:r>
    </w:p>
    <w:p w:rsidR="00FC1343" w:rsidRDefault="00B2745D" w:rsidP="007305DF">
      <w:pPr>
        <w:spacing w:line="240" w:lineRule="auto"/>
        <w:jc w:val="both"/>
        <w:rPr>
          <w:rFonts w:ascii="Times New Roman" w:hAnsi="Times New Roman"/>
          <w:sz w:val="24"/>
          <w:szCs w:val="24"/>
        </w:rPr>
      </w:pPr>
      <w:r>
        <w:rPr>
          <w:rFonts w:ascii="Times New Roman" w:hAnsi="Times New Roman"/>
          <w:sz w:val="24"/>
          <w:szCs w:val="24"/>
        </w:rPr>
        <w:t>T.C. Sağlık Bakanlığı (2020). COVID-19 Genel Bilgiler, Epidemiyoloji ve Tanı. Bilimsel Danışma Kurulu Çalışması.</w:t>
      </w:r>
    </w:p>
    <w:p w:rsidR="00B2745D" w:rsidRDefault="00704ADF" w:rsidP="007305DF">
      <w:pPr>
        <w:spacing w:line="240" w:lineRule="auto"/>
        <w:jc w:val="both"/>
        <w:rPr>
          <w:rFonts w:ascii="Times New Roman" w:hAnsi="Times New Roman"/>
          <w:sz w:val="24"/>
          <w:szCs w:val="24"/>
        </w:rPr>
      </w:pPr>
      <w:r>
        <w:rPr>
          <w:rFonts w:ascii="Times New Roman" w:hAnsi="Times New Roman"/>
          <w:sz w:val="24"/>
          <w:szCs w:val="24"/>
        </w:rPr>
        <w:t>VAROL, G. ve TOKUÇ</w:t>
      </w:r>
      <w:r w:rsidR="00B2745D">
        <w:rPr>
          <w:rFonts w:ascii="Times New Roman" w:hAnsi="Times New Roman"/>
          <w:sz w:val="24"/>
          <w:szCs w:val="24"/>
        </w:rPr>
        <w:t>, B.</w:t>
      </w:r>
      <w:r>
        <w:rPr>
          <w:rFonts w:ascii="Times New Roman" w:hAnsi="Times New Roman"/>
          <w:sz w:val="24"/>
          <w:szCs w:val="24"/>
        </w:rPr>
        <w:t>,</w:t>
      </w:r>
      <w:r w:rsidR="00B2745D">
        <w:rPr>
          <w:rFonts w:ascii="Times New Roman" w:hAnsi="Times New Roman"/>
          <w:sz w:val="24"/>
          <w:szCs w:val="24"/>
        </w:rPr>
        <w:t xml:space="preserve"> (2020)</w:t>
      </w:r>
      <w:r>
        <w:rPr>
          <w:rFonts w:ascii="Times New Roman" w:hAnsi="Times New Roman"/>
          <w:sz w:val="24"/>
          <w:szCs w:val="24"/>
        </w:rPr>
        <w:t>,</w:t>
      </w:r>
      <w:r w:rsidR="00B2745D">
        <w:rPr>
          <w:rFonts w:ascii="Times New Roman" w:hAnsi="Times New Roman"/>
          <w:sz w:val="24"/>
          <w:szCs w:val="24"/>
        </w:rPr>
        <w:t xml:space="preserve"> Halk Sağlığı Boyutuyla Türkiye’de COVID-19 Pandemisinin</w:t>
      </w:r>
      <w:r>
        <w:rPr>
          <w:rFonts w:ascii="Times New Roman" w:hAnsi="Times New Roman"/>
          <w:sz w:val="24"/>
          <w:szCs w:val="24"/>
        </w:rPr>
        <w:t xml:space="preserve"> Değerlendirilmesi,</w:t>
      </w:r>
      <w:r w:rsidR="00B2745D">
        <w:rPr>
          <w:rFonts w:ascii="Times New Roman" w:hAnsi="Times New Roman"/>
          <w:sz w:val="24"/>
          <w:szCs w:val="24"/>
        </w:rPr>
        <w:t xml:space="preserve"> Namık Kemal Tıp Dergisi, 8 (3), 579-594.</w:t>
      </w:r>
    </w:p>
    <w:p w:rsidR="00CA30E3" w:rsidRDefault="00CA30E3" w:rsidP="007305DF">
      <w:pPr>
        <w:spacing w:line="240" w:lineRule="auto"/>
        <w:jc w:val="both"/>
        <w:rPr>
          <w:rFonts w:ascii="Times New Roman" w:hAnsi="Times New Roman"/>
          <w:sz w:val="24"/>
          <w:szCs w:val="24"/>
        </w:rPr>
      </w:pPr>
      <w:r>
        <w:rPr>
          <w:rFonts w:ascii="Times New Roman" w:hAnsi="Times New Roman"/>
          <w:sz w:val="24"/>
          <w:szCs w:val="24"/>
        </w:rPr>
        <w:t>WOLD</w:t>
      </w:r>
      <w:r w:rsidRPr="00CA30E3">
        <w:rPr>
          <w:rFonts w:ascii="Times New Roman" w:hAnsi="Times New Roman"/>
          <w:sz w:val="24"/>
          <w:szCs w:val="24"/>
        </w:rPr>
        <w:t>, H.</w:t>
      </w:r>
      <w:r>
        <w:rPr>
          <w:rFonts w:ascii="Times New Roman" w:hAnsi="Times New Roman"/>
          <w:sz w:val="24"/>
          <w:szCs w:val="24"/>
        </w:rPr>
        <w:t>,</w:t>
      </w:r>
      <w:r w:rsidRPr="00CA30E3">
        <w:rPr>
          <w:rFonts w:ascii="Times New Roman" w:hAnsi="Times New Roman"/>
          <w:sz w:val="24"/>
          <w:szCs w:val="24"/>
        </w:rPr>
        <w:t xml:space="preserve"> </w:t>
      </w:r>
      <w:r>
        <w:rPr>
          <w:rFonts w:ascii="Times New Roman" w:hAnsi="Times New Roman"/>
          <w:sz w:val="24"/>
          <w:szCs w:val="24"/>
        </w:rPr>
        <w:t>(</w:t>
      </w:r>
      <w:r w:rsidRPr="00CA30E3">
        <w:rPr>
          <w:rFonts w:ascii="Times New Roman" w:hAnsi="Times New Roman"/>
          <w:sz w:val="24"/>
          <w:szCs w:val="24"/>
        </w:rPr>
        <w:t>1938</w:t>
      </w:r>
      <w:r>
        <w:rPr>
          <w:rFonts w:ascii="Times New Roman" w:hAnsi="Times New Roman"/>
          <w:sz w:val="24"/>
          <w:szCs w:val="24"/>
        </w:rPr>
        <w:t>),</w:t>
      </w:r>
      <w:r w:rsidRPr="00CA30E3">
        <w:rPr>
          <w:rFonts w:ascii="Times New Roman" w:hAnsi="Times New Roman"/>
          <w:sz w:val="24"/>
          <w:szCs w:val="24"/>
        </w:rPr>
        <w:t xml:space="preserve"> A Study in the Ana</w:t>
      </w:r>
      <w:r>
        <w:rPr>
          <w:rFonts w:ascii="Times New Roman" w:hAnsi="Times New Roman"/>
          <w:sz w:val="24"/>
          <w:szCs w:val="24"/>
        </w:rPr>
        <w:t>lysis of Stationary Time Series,</w:t>
      </w:r>
      <w:r w:rsidRPr="00CA30E3">
        <w:rPr>
          <w:rFonts w:ascii="Times New Roman" w:hAnsi="Times New Roman"/>
          <w:sz w:val="24"/>
          <w:szCs w:val="24"/>
        </w:rPr>
        <w:t xml:space="preserve"> Stockholm: Almqvist and Wiksell.</w:t>
      </w:r>
    </w:p>
    <w:p w:rsidR="00E40EDD" w:rsidRDefault="00E40EDD" w:rsidP="007305DF">
      <w:pPr>
        <w:spacing w:line="240" w:lineRule="auto"/>
        <w:jc w:val="both"/>
        <w:rPr>
          <w:rFonts w:ascii="Times New Roman" w:hAnsi="Times New Roman"/>
          <w:sz w:val="24"/>
          <w:szCs w:val="24"/>
        </w:rPr>
      </w:pPr>
      <w:r>
        <w:rPr>
          <w:rFonts w:ascii="Times New Roman" w:hAnsi="Times New Roman"/>
          <w:sz w:val="24"/>
          <w:szCs w:val="24"/>
        </w:rPr>
        <w:t>YULE</w:t>
      </w:r>
      <w:r w:rsidRPr="00E40EDD">
        <w:rPr>
          <w:rFonts w:ascii="Times New Roman" w:hAnsi="Times New Roman"/>
          <w:sz w:val="24"/>
          <w:szCs w:val="24"/>
        </w:rPr>
        <w:t>, G.U.</w:t>
      </w:r>
      <w:r>
        <w:rPr>
          <w:rFonts w:ascii="Times New Roman" w:hAnsi="Times New Roman"/>
          <w:sz w:val="24"/>
          <w:szCs w:val="24"/>
        </w:rPr>
        <w:t>,</w:t>
      </w:r>
      <w:r w:rsidRPr="00E40EDD">
        <w:rPr>
          <w:rFonts w:ascii="Times New Roman" w:hAnsi="Times New Roman"/>
          <w:sz w:val="24"/>
          <w:szCs w:val="24"/>
        </w:rPr>
        <w:t xml:space="preserve"> </w:t>
      </w:r>
      <w:r>
        <w:rPr>
          <w:rFonts w:ascii="Times New Roman" w:hAnsi="Times New Roman"/>
          <w:sz w:val="24"/>
          <w:szCs w:val="24"/>
        </w:rPr>
        <w:t>(</w:t>
      </w:r>
      <w:r w:rsidRPr="00E40EDD">
        <w:rPr>
          <w:rFonts w:ascii="Times New Roman" w:hAnsi="Times New Roman"/>
          <w:sz w:val="24"/>
          <w:szCs w:val="24"/>
        </w:rPr>
        <w:t>1921</w:t>
      </w:r>
      <w:r>
        <w:rPr>
          <w:rFonts w:ascii="Times New Roman" w:hAnsi="Times New Roman"/>
          <w:sz w:val="24"/>
          <w:szCs w:val="24"/>
        </w:rPr>
        <w:t>),</w:t>
      </w:r>
      <w:r w:rsidRPr="00E40EDD">
        <w:rPr>
          <w:rFonts w:ascii="Times New Roman" w:hAnsi="Times New Roman"/>
          <w:sz w:val="24"/>
          <w:szCs w:val="24"/>
        </w:rPr>
        <w:t xml:space="preserve"> On the time-correlation problem with special reference to the variat</w:t>
      </w:r>
      <w:r>
        <w:rPr>
          <w:rFonts w:ascii="Times New Roman" w:hAnsi="Times New Roman"/>
          <w:sz w:val="24"/>
          <w:szCs w:val="24"/>
        </w:rPr>
        <w:t>e-difference correlation method,</w:t>
      </w:r>
      <w:r w:rsidRPr="00E40EDD">
        <w:rPr>
          <w:rFonts w:ascii="Times New Roman" w:hAnsi="Times New Roman"/>
          <w:sz w:val="24"/>
          <w:szCs w:val="24"/>
        </w:rPr>
        <w:t xml:space="preserve"> Journal of the Ro</w:t>
      </w:r>
      <w:r>
        <w:rPr>
          <w:rFonts w:ascii="Times New Roman" w:hAnsi="Times New Roman"/>
          <w:sz w:val="24"/>
          <w:szCs w:val="24"/>
        </w:rPr>
        <w:t>yal Statistical Society</w:t>
      </w:r>
      <w:r w:rsidR="00FA109D">
        <w:rPr>
          <w:rFonts w:ascii="Times New Roman" w:hAnsi="Times New Roman"/>
          <w:sz w:val="24"/>
          <w:szCs w:val="24"/>
        </w:rPr>
        <w:t>,</w:t>
      </w:r>
      <w:r>
        <w:rPr>
          <w:rFonts w:ascii="Times New Roman" w:hAnsi="Times New Roman"/>
          <w:sz w:val="24"/>
          <w:szCs w:val="24"/>
        </w:rPr>
        <w:t xml:space="preserve"> 84</w:t>
      </w:r>
      <w:r w:rsidRPr="00E40EDD">
        <w:rPr>
          <w:rFonts w:ascii="Times New Roman" w:hAnsi="Times New Roman"/>
          <w:sz w:val="24"/>
          <w:szCs w:val="24"/>
        </w:rPr>
        <w:t>, 497–526.</w:t>
      </w:r>
    </w:p>
    <w:p w:rsidR="00457C29" w:rsidRDefault="00457C29"/>
    <w:sectPr w:rsidR="00457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E172C"/>
    <w:multiLevelType w:val="hybridMultilevel"/>
    <w:tmpl w:val="3F1C91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0sDC3sDQ1MDcyMbVU0lEKTi0uzszPAykwNKoFAApIZvotAAAA"/>
  </w:docVars>
  <w:rsids>
    <w:rsidRoot w:val="006754CF"/>
    <w:rsid w:val="00001F96"/>
    <w:rsid w:val="00014F85"/>
    <w:rsid w:val="00016360"/>
    <w:rsid w:val="00046B3B"/>
    <w:rsid w:val="000849A0"/>
    <w:rsid w:val="000B6C9C"/>
    <w:rsid w:val="00104387"/>
    <w:rsid w:val="00134D4E"/>
    <w:rsid w:val="00153D0A"/>
    <w:rsid w:val="001B661D"/>
    <w:rsid w:val="001C7E25"/>
    <w:rsid w:val="001D1CB0"/>
    <w:rsid w:val="001E487B"/>
    <w:rsid w:val="00266440"/>
    <w:rsid w:val="002A3A2D"/>
    <w:rsid w:val="0030061A"/>
    <w:rsid w:val="0031555F"/>
    <w:rsid w:val="00336A32"/>
    <w:rsid w:val="0035679C"/>
    <w:rsid w:val="00363C73"/>
    <w:rsid w:val="00382591"/>
    <w:rsid w:val="00440144"/>
    <w:rsid w:val="00457C29"/>
    <w:rsid w:val="00472EF0"/>
    <w:rsid w:val="00492080"/>
    <w:rsid w:val="004C6753"/>
    <w:rsid w:val="004D493D"/>
    <w:rsid w:val="004F510C"/>
    <w:rsid w:val="00526830"/>
    <w:rsid w:val="00584EA0"/>
    <w:rsid w:val="005E3102"/>
    <w:rsid w:val="0060717F"/>
    <w:rsid w:val="00670E0D"/>
    <w:rsid w:val="00674EA4"/>
    <w:rsid w:val="006754CF"/>
    <w:rsid w:val="006818E2"/>
    <w:rsid w:val="00683763"/>
    <w:rsid w:val="006D374F"/>
    <w:rsid w:val="006D7604"/>
    <w:rsid w:val="006E1248"/>
    <w:rsid w:val="006E79A0"/>
    <w:rsid w:val="00704ADF"/>
    <w:rsid w:val="007213C4"/>
    <w:rsid w:val="007305DF"/>
    <w:rsid w:val="00746340"/>
    <w:rsid w:val="0077442C"/>
    <w:rsid w:val="00776BA6"/>
    <w:rsid w:val="0078736A"/>
    <w:rsid w:val="007C3B42"/>
    <w:rsid w:val="00821841"/>
    <w:rsid w:val="008355E9"/>
    <w:rsid w:val="008411CD"/>
    <w:rsid w:val="00853BE4"/>
    <w:rsid w:val="00890FDA"/>
    <w:rsid w:val="008A651D"/>
    <w:rsid w:val="009626B6"/>
    <w:rsid w:val="009A7B05"/>
    <w:rsid w:val="009B189C"/>
    <w:rsid w:val="009B3C47"/>
    <w:rsid w:val="00A05DAD"/>
    <w:rsid w:val="00A36417"/>
    <w:rsid w:val="00A7426C"/>
    <w:rsid w:val="00A85550"/>
    <w:rsid w:val="00AD362F"/>
    <w:rsid w:val="00B164E5"/>
    <w:rsid w:val="00B20AE5"/>
    <w:rsid w:val="00B2745D"/>
    <w:rsid w:val="00B27CC7"/>
    <w:rsid w:val="00B4595E"/>
    <w:rsid w:val="00B56F59"/>
    <w:rsid w:val="00B8497E"/>
    <w:rsid w:val="00C03B45"/>
    <w:rsid w:val="00C163C5"/>
    <w:rsid w:val="00C75973"/>
    <w:rsid w:val="00CA30E3"/>
    <w:rsid w:val="00CA6606"/>
    <w:rsid w:val="00CD3790"/>
    <w:rsid w:val="00D364BB"/>
    <w:rsid w:val="00D642EB"/>
    <w:rsid w:val="00D777A7"/>
    <w:rsid w:val="00E40EDD"/>
    <w:rsid w:val="00E4185B"/>
    <w:rsid w:val="00E579CE"/>
    <w:rsid w:val="00EC7E67"/>
    <w:rsid w:val="00EE2C93"/>
    <w:rsid w:val="00EF21AF"/>
    <w:rsid w:val="00FA109D"/>
    <w:rsid w:val="00FC120D"/>
    <w:rsid w:val="00FC1343"/>
    <w:rsid w:val="00FF3C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0D1E8-6C0F-4D0C-B881-7C75F7E9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790"/>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8497E"/>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72EF0"/>
    <w:pPr>
      <w:ind w:left="720"/>
      <w:contextualSpacing/>
    </w:pPr>
  </w:style>
  <w:style w:type="paragraph" w:styleId="GvdeMetni">
    <w:name w:val="Body Text"/>
    <w:basedOn w:val="Normal"/>
    <w:link w:val="GvdeMetniChar"/>
    <w:uiPriority w:val="99"/>
    <w:semiHidden/>
    <w:unhideWhenUsed/>
    <w:rsid w:val="009A7B05"/>
    <w:pPr>
      <w:spacing w:after="120"/>
    </w:pPr>
  </w:style>
  <w:style w:type="character" w:customStyle="1" w:styleId="GvdeMetniChar">
    <w:name w:val="Gövde Metni Char"/>
    <w:basedOn w:val="VarsaylanParagrafYazTipi"/>
    <w:link w:val="GvdeMetni"/>
    <w:uiPriority w:val="99"/>
    <w:semiHidden/>
    <w:rsid w:val="009A7B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787B5-6D03-40AE-AC52-9F88B0DC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11</Pages>
  <Words>3471</Words>
  <Characters>19786</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OfficeUser26</dc:creator>
  <cp:keywords/>
  <dc:description/>
  <cp:lastModifiedBy>OfficeUser26</cp:lastModifiedBy>
  <cp:revision>95</cp:revision>
  <dcterms:created xsi:type="dcterms:W3CDTF">2021-07-19T17:19:00Z</dcterms:created>
  <dcterms:modified xsi:type="dcterms:W3CDTF">2021-09-01T20:46:00Z</dcterms:modified>
</cp:coreProperties>
</file>