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BD5" w:rsidRPr="008A37A6" w:rsidRDefault="00C76594" w:rsidP="00173266">
      <w:pPr>
        <w:jc w:val="center"/>
        <w:rPr>
          <w:rFonts w:ascii="Times New Roman" w:hAnsi="Times New Roman" w:cs="Times New Roman"/>
          <w:b/>
          <w:sz w:val="28"/>
          <w:szCs w:val="28"/>
        </w:rPr>
      </w:pPr>
      <w:r w:rsidRPr="008A37A6">
        <w:rPr>
          <w:rFonts w:ascii="Times New Roman" w:hAnsi="Times New Roman" w:cs="Times New Roman"/>
          <w:b/>
          <w:sz w:val="28"/>
          <w:szCs w:val="28"/>
        </w:rPr>
        <w:t>FOKAL KARACİĞER LEZYONU OLAN HASTALARIN RETROSPEKTİF OLARAK DEĞERLENDİRİLMESİ</w:t>
      </w:r>
    </w:p>
    <w:p w:rsidR="00C76594" w:rsidRPr="008A37A6" w:rsidRDefault="00C76594" w:rsidP="00173266">
      <w:pPr>
        <w:jc w:val="both"/>
        <w:rPr>
          <w:rFonts w:ascii="Times New Roman" w:hAnsi="Times New Roman" w:cs="Times New Roman"/>
          <w:b/>
          <w:bCs/>
          <w:sz w:val="24"/>
          <w:szCs w:val="24"/>
        </w:rPr>
      </w:pPr>
      <w:r w:rsidRPr="008A37A6">
        <w:rPr>
          <w:rFonts w:ascii="Times New Roman" w:hAnsi="Times New Roman" w:cs="Times New Roman"/>
          <w:b/>
          <w:bCs/>
          <w:sz w:val="24"/>
          <w:szCs w:val="24"/>
        </w:rPr>
        <w:t>GİRİŞ</w:t>
      </w:r>
    </w:p>
    <w:p w:rsidR="00C76594" w:rsidRPr="00652194" w:rsidRDefault="00C76594" w:rsidP="00173266">
      <w:pPr>
        <w:pStyle w:val="p"/>
        <w:shd w:val="clear" w:color="auto" w:fill="FFFFFF"/>
        <w:spacing w:before="166" w:beforeAutospacing="0" w:after="166" w:afterAutospacing="0" w:line="276" w:lineRule="auto"/>
        <w:jc w:val="both"/>
      </w:pPr>
      <w:r w:rsidRPr="00652194">
        <w:t xml:space="preserve">Çocuklarda karaciğerin </w:t>
      </w:r>
      <w:proofErr w:type="spellStart"/>
      <w:r w:rsidRPr="00652194">
        <w:t>fokal</w:t>
      </w:r>
      <w:proofErr w:type="spellEnd"/>
      <w:r w:rsidRPr="00652194">
        <w:t xml:space="preserve"> lezyonları </w:t>
      </w:r>
      <w:proofErr w:type="spellStart"/>
      <w:r w:rsidRPr="00652194">
        <w:t>hepatositlerden</w:t>
      </w:r>
      <w:proofErr w:type="spellEnd"/>
      <w:r w:rsidRPr="00652194">
        <w:t xml:space="preserve">, safra </w:t>
      </w:r>
      <w:proofErr w:type="spellStart"/>
      <w:r w:rsidRPr="00652194">
        <w:t>epitelinden</w:t>
      </w:r>
      <w:proofErr w:type="spellEnd"/>
      <w:r w:rsidRPr="00652194">
        <w:t xml:space="preserve">, </w:t>
      </w:r>
      <w:proofErr w:type="spellStart"/>
      <w:r w:rsidRPr="00652194">
        <w:t>mezenkimal</w:t>
      </w:r>
      <w:proofErr w:type="spellEnd"/>
      <w:r w:rsidRPr="00652194">
        <w:t xml:space="preserve"> dokudan, enfeksiyondan veya </w:t>
      </w:r>
      <w:proofErr w:type="spellStart"/>
      <w:r w:rsidRPr="00652194">
        <w:t>ekstrahepatik</w:t>
      </w:r>
      <w:proofErr w:type="spellEnd"/>
      <w:r w:rsidRPr="00652194">
        <w:t xml:space="preserve"> tümörlerin metastazlarından kaynaklanabilir. Bu lezyonla</w:t>
      </w:r>
      <w:r w:rsidR="00652194" w:rsidRPr="00652194">
        <w:t xml:space="preserve">r genel olarak kistler, apseler, </w:t>
      </w:r>
      <w:proofErr w:type="spellStart"/>
      <w:r w:rsidR="00652194" w:rsidRPr="00652194">
        <w:t>arteriel</w:t>
      </w:r>
      <w:proofErr w:type="spellEnd"/>
      <w:r w:rsidR="00652194" w:rsidRPr="00652194">
        <w:t>-</w:t>
      </w:r>
      <w:proofErr w:type="spellStart"/>
      <w:r w:rsidR="00652194" w:rsidRPr="00652194">
        <w:t>venöz</w:t>
      </w:r>
      <w:proofErr w:type="spellEnd"/>
      <w:r w:rsidR="00652194" w:rsidRPr="00652194">
        <w:t xml:space="preserve"> </w:t>
      </w:r>
      <w:proofErr w:type="spellStart"/>
      <w:r w:rsidR="00652194" w:rsidRPr="00652194">
        <w:t>malformasyonlar</w:t>
      </w:r>
      <w:proofErr w:type="spellEnd"/>
      <w:r w:rsidR="00652194" w:rsidRPr="00652194">
        <w:t xml:space="preserve"> </w:t>
      </w:r>
      <w:r w:rsidRPr="00652194">
        <w:t xml:space="preserve">ve iyi veya kötü huylu neoplazmalar olarak gruplandırılabilir </w:t>
      </w:r>
      <w:r w:rsidR="00C4322C" w:rsidRPr="00652194">
        <w:fldChar w:fldCharType="begin" w:fldLock="1"/>
      </w:r>
      <w:r w:rsidRPr="00652194">
        <w:instrText>ADDIN CSL_CITATION {"citationItems":[{"id":"ITEM-1","itemData":{"DOI":"10.1016/j.cld.2018.06.008","ISSN":"15578224","PMID":"30266161","abstract":"Although liver tumors are rare in the pediatric population, they are common in the setting of children with specific risk factors requiring increased awareness and, in some instances, screening. The evaluation of a liver mass in children is largely driven by the age at diagnosis, the presence of any medical comorbidities, and initial testing with alpha fetoprotein and imaging. Specific guidelines for the management of different tumors have been implemented in recent years such that a multidisciplinary approach is ideal and care should be provided by centers with experience in their management.","author":[{"dropping-particle":"","family":"Ng","given":"Kenneth","non-dropping-particle":"","parse-names":false,"suffix":""},{"dropping-particle":"","family":"Mogul","given":"Douglas B.","non-dropping-particle":"","parse-names":false,"suffix":""}],"container-title":"Clinics in Liver Disease","id":"ITEM-1","issue":"4","issued":{"date-parts":[["2018","11","1"]]},"page":"753-772","publisher":"W.B. Saunders","title":"Pediatric Liver Tumors","type":"article","volume":"22"},"uris":["http://www.mendeley.com/documents/?uuid=0efabd05-9234-3ac5-adae-0a3034c96186"]}],"mendeley":{"formattedCitation":"(Ng and Mogul 2018)","plainTextFormattedCitation":"(Ng and Mogul 2018)","previouslyFormattedCitation":"(Ng and Mogul 2018)"},"properties":{"noteIndex":0},"schema":"https://github.com/citation-style-language/schema/raw/master/csl-citation.json"}</w:instrText>
      </w:r>
      <w:r w:rsidR="00C4322C" w:rsidRPr="00652194">
        <w:fldChar w:fldCharType="separate"/>
      </w:r>
      <w:r w:rsidRPr="00652194">
        <w:rPr>
          <w:noProof/>
        </w:rPr>
        <w:t>(Ng and Mogul 2018)</w:t>
      </w:r>
      <w:r w:rsidR="00C4322C" w:rsidRPr="00652194">
        <w:fldChar w:fldCharType="end"/>
      </w:r>
      <w:r w:rsidRPr="00652194">
        <w:t xml:space="preserve">, </w:t>
      </w:r>
      <w:r w:rsidR="00C4322C" w:rsidRPr="00652194">
        <w:fldChar w:fldCharType="begin" w:fldLock="1"/>
      </w:r>
      <w:r w:rsidRPr="00652194">
        <w:instrText>ADDIN CSL_CITATION {"citationItems":[{"id":"ITEM-1","itemData":{"DOI":"10.2214/AJR.11.7581","ISSN":"0361803X","PMID":"22997391","author":[{"dropping-particle":"","family":"Adeyiga","given":"Adebunmi O.","non-dropping-particle":"","parse-names":false,"suffix":""},{"dropping-particle":"","family":"Lee","given":"Edward Y.","non-dropping-particle":"","parse-names":false,"suffix":""},{"dropping-particle":"","family":"Eisenberg","given":"Ronald L.","non-dropping-particle":"","parse-names":false,"suffix":""}],"container-title":"American Journal of Roentgenology","id":"ITEM-1","issue":"4","issued":{"date-parts":[["2012","10"]]},"publisher":"AJR Am J Roentgenol","title":"Focal hepatic masses in pediatric patients","type":"article-journal","volume":"199"},"uris":["http://www.mendeley.com/documents/?uuid=d7fa51d5-cb69-3830-b802-4f62e26443ea"]}],"mendeley":{"formattedCitation":"(Adeyiga, Lee, and Eisenberg 2012)","plainTextFormattedCitation":"(Adeyiga, Lee, and Eisenberg 2012)","previouslyFormattedCitation":"(Adeyiga, Lee, and Eisenberg 2012)"},"properties":{"noteIndex":0},"schema":"https://github.com/citation-style-language/schema/raw/master/csl-citation.json"}</w:instrText>
      </w:r>
      <w:r w:rsidR="00C4322C" w:rsidRPr="00652194">
        <w:fldChar w:fldCharType="separate"/>
      </w:r>
      <w:r w:rsidRPr="00652194">
        <w:rPr>
          <w:noProof/>
        </w:rPr>
        <w:t>(Adeyiga, Lee, and Eisenberg 2012)</w:t>
      </w:r>
      <w:r w:rsidR="00C4322C" w:rsidRPr="00652194">
        <w:fldChar w:fldCharType="end"/>
      </w:r>
      <w:r w:rsidRPr="00652194">
        <w:t xml:space="preserve">, </w:t>
      </w:r>
      <w:r w:rsidR="00C4322C" w:rsidRPr="00652194">
        <w:fldChar w:fldCharType="begin" w:fldLock="1"/>
      </w:r>
      <w:r w:rsidRPr="00652194">
        <w:instrText>ADDIN CSL_CITATION {"citationItems":[{"id":"ITEM-1","itemData":{"DOI":"10.4103/0377-4929.68258","ISSN":"09745130","PMID":"20699496","abstract":"Background: Pediatric hepatic malignancies are rare, accounting for 1-4% of all solid childhood tumors. The histopathology of childhood hepatic tumors guides the treatment and prognosis, and is the cornerstone for precise diagnosis. Until now, there has been no documented study on pediatric liver tumor cases from this center; in this report, we show our experience about the common types of childhood hepatic tumors during five years (2002-2007) and compare them with other studies. Materials and Methods: During five years (2002-2007), all the hepatic tumors of childhood (under 18 year-old) from the pathology file of Namazi Hospital of Shiraz University of Medical Sciences are recorded. This includes both resected specimens and biopsies. All the slides were reviewed and the pathologic diagnosis was confirmed. Results: We detected 53 liver tumor cases in children (below 18 years of age). Among these tumors, 36 (67.9%) were malignant. Male to female ratio was 1.5 to 1. Hepatoblastoma was the most common liver tumor in this age group accounting for 22 patients (41.5%). The second most common primary tumor was hepatocellular carcinoma (HCC), with five patients. Another malignant tumor was embryonal sarcoma. Benign tumors included adenoma, mesenchymal hamartoma, vascular tumors, focal nodular hyperplasia, and inflammatory pseudo tumor. There were also seven metastatic tumors during these five years. Conclusions: The spectrum of hepatic tumors in children is different from that found in the older age group (adults) and also different in different populations.","author":[{"dropping-particle":"","family":"Geramizadeh","given":"Bita","non-dropping-particle":"","parse-names":false,"suffix":""},{"dropping-particle":"","family":"Bahador","given":"Ali","non-dropping-particle":"","parse-names":false,"suffix":""},{"dropping-particle":"","family":"Foroutan","given":"Hamid Reza","non-dropping-particle":"","parse-names":false,"suffix":""},{"dropping-particle":"","family":"Banani","given":"Abbas","non-dropping-particle":"","parse-names":false,"suffix":""},{"dropping-particle":"","family":"Nikeghbalian","given":"Saman","non-dropping-particle":"","parse-names":false,"suffix":""},{"dropping-particle":"","family":"Malek-Hosseini","given":"Seyed Ali","non-dropping-particle":"","parse-names":false,"suffix":""}],"container-title":"Indian Journal of Pathology and Microbiology","id":"ITEM-1","issue":"3","issued":{"date-parts":[["2010","7","1"]]},"page":"428-432","publisher":"Medknow Publications","title":"Pathology of pediatric liver tumors, a single center experience from south of Iran","type":"article-journal","volume":"53"},"uris":["http://www.mendeley.com/documents/?uuid=6a7a0848-283e-3e20-b05f-5e84b296234c"]}],"mendeley":{"formattedCitation":"(Geramizadeh et al. 2010)","plainTextFormattedCitation":"(Geramizadeh et al. 2010)","previouslyFormattedCitation":"(Geramizadeh et al. 2010)"},"properties":{"noteIndex":0},"schema":"https://github.com/citation-style-language/schema/raw/master/csl-citation.json"}</w:instrText>
      </w:r>
      <w:r w:rsidR="00C4322C" w:rsidRPr="00652194">
        <w:fldChar w:fldCharType="separate"/>
      </w:r>
      <w:r w:rsidRPr="00652194">
        <w:rPr>
          <w:noProof/>
        </w:rPr>
        <w:t>(Geramizadeh et al. 2010)</w:t>
      </w:r>
      <w:r w:rsidR="00C4322C" w:rsidRPr="00652194">
        <w:fldChar w:fldCharType="end"/>
      </w:r>
      <w:r w:rsidRPr="00652194">
        <w:t>.</w:t>
      </w:r>
    </w:p>
    <w:p w:rsidR="00C76594" w:rsidRPr="00776273" w:rsidRDefault="00C76594" w:rsidP="00776273">
      <w:pPr>
        <w:autoSpaceDE w:val="0"/>
        <w:autoSpaceDN w:val="0"/>
        <w:adjustRightInd w:val="0"/>
        <w:jc w:val="both"/>
        <w:rPr>
          <w:rFonts w:ascii="Times New Roman" w:eastAsia="Berkeley-Book" w:hAnsi="Times New Roman" w:cs="Times New Roman"/>
          <w:sz w:val="24"/>
          <w:szCs w:val="24"/>
        </w:rPr>
      </w:pPr>
      <w:r w:rsidRPr="00652194">
        <w:rPr>
          <w:rFonts w:ascii="Times New Roman" w:eastAsia="Berkeley-Book" w:hAnsi="Times New Roman" w:cs="Times New Roman"/>
          <w:sz w:val="24"/>
          <w:szCs w:val="24"/>
        </w:rPr>
        <w:t xml:space="preserve">        </w:t>
      </w:r>
      <w:proofErr w:type="spellStart"/>
      <w:r w:rsidRPr="00652194">
        <w:rPr>
          <w:rFonts w:ascii="Times New Roman" w:eastAsia="Berkeley-Book" w:hAnsi="Times New Roman" w:cs="Times New Roman"/>
          <w:sz w:val="24"/>
          <w:szCs w:val="24"/>
        </w:rPr>
        <w:t>Konjenital</w:t>
      </w:r>
      <w:proofErr w:type="spellEnd"/>
      <w:r w:rsidRPr="00652194">
        <w:rPr>
          <w:rFonts w:ascii="Times New Roman" w:eastAsia="Berkeley-Book" w:hAnsi="Times New Roman" w:cs="Times New Roman"/>
          <w:sz w:val="24"/>
          <w:szCs w:val="24"/>
        </w:rPr>
        <w:t xml:space="preserve"> </w:t>
      </w:r>
      <w:proofErr w:type="spellStart"/>
      <w:r w:rsidRPr="00652194">
        <w:rPr>
          <w:rFonts w:ascii="Times New Roman" w:eastAsia="Berkeley-Book" w:hAnsi="Times New Roman" w:cs="Times New Roman"/>
          <w:sz w:val="24"/>
          <w:szCs w:val="24"/>
        </w:rPr>
        <w:t>hepatik</w:t>
      </w:r>
      <w:proofErr w:type="spellEnd"/>
      <w:r w:rsidRPr="00652194">
        <w:rPr>
          <w:rFonts w:ascii="Times New Roman" w:eastAsia="Berkeley-Book" w:hAnsi="Times New Roman" w:cs="Times New Roman"/>
          <w:sz w:val="24"/>
          <w:szCs w:val="24"/>
        </w:rPr>
        <w:t xml:space="preserve"> kistler nadirdir, genelde tesadüfen saptanırlar. En sık olarak, sebebi bilinmeyen basit kistler olarak karşımıza çıkarlar. Ekinokoklara bağlı </w:t>
      </w:r>
      <w:proofErr w:type="spellStart"/>
      <w:r w:rsidRPr="00652194">
        <w:rPr>
          <w:rFonts w:ascii="Times New Roman" w:eastAsia="Berkeley-Book" w:hAnsi="Times New Roman" w:cs="Times New Roman"/>
          <w:sz w:val="24"/>
          <w:szCs w:val="24"/>
        </w:rPr>
        <w:t>parazitik</w:t>
      </w:r>
      <w:proofErr w:type="spellEnd"/>
      <w:r w:rsidRPr="00652194">
        <w:rPr>
          <w:rFonts w:ascii="Times New Roman" w:eastAsia="Berkeley-Book" w:hAnsi="Times New Roman" w:cs="Times New Roman"/>
          <w:sz w:val="24"/>
          <w:szCs w:val="24"/>
        </w:rPr>
        <w:t xml:space="preserve"> kistler ülkemizde halen sık olarak görülmektedir. </w:t>
      </w:r>
      <w:proofErr w:type="spellStart"/>
      <w:r w:rsidRPr="00652194">
        <w:rPr>
          <w:rFonts w:ascii="Times New Roman" w:eastAsia="Berkeley-Book" w:hAnsi="Times New Roman" w:cs="Times New Roman"/>
          <w:sz w:val="24"/>
          <w:szCs w:val="24"/>
        </w:rPr>
        <w:t>Otozomal</w:t>
      </w:r>
      <w:proofErr w:type="spellEnd"/>
      <w:r w:rsidRPr="00652194">
        <w:rPr>
          <w:rFonts w:ascii="Times New Roman" w:eastAsia="Berkeley-Book" w:hAnsi="Times New Roman" w:cs="Times New Roman"/>
          <w:sz w:val="24"/>
          <w:szCs w:val="24"/>
        </w:rPr>
        <w:t xml:space="preserve"> dominant </w:t>
      </w:r>
      <w:proofErr w:type="spellStart"/>
      <w:r w:rsidRPr="00652194">
        <w:rPr>
          <w:rFonts w:ascii="Times New Roman" w:eastAsia="Berkeley-Book" w:hAnsi="Times New Roman" w:cs="Times New Roman"/>
          <w:sz w:val="24"/>
          <w:szCs w:val="24"/>
        </w:rPr>
        <w:t>polikistik</w:t>
      </w:r>
      <w:proofErr w:type="spellEnd"/>
      <w:r w:rsidRPr="00652194">
        <w:rPr>
          <w:rFonts w:ascii="Times New Roman" w:eastAsia="Berkeley-Book" w:hAnsi="Times New Roman" w:cs="Times New Roman"/>
          <w:sz w:val="24"/>
          <w:szCs w:val="24"/>
        </w:rPr>
        <w:t xml:space="preserve"> böbrek hastalığı ve </w:t>
      </w:r>
      <w:proofErr w:type="spellStart"/>
      <w:r w:rsidRPr="00652194">
        <w:rPr>
          <w:rFonts w:ascii="Times New Roman" w:eastAsia="Berkeley-Book" w:hAnsi="Times New Roman" w:cs="Times New Roman"/>
          <w:sz w:val="24"/>
          <w:szCs w:val="24"/>
        </w:rPr>
        <w:t>Von</w:t>
      </w:r>
      <w:proofErr w:type="spellEnd"/>
      <w:r w:rsidRPr="00652194">
        <w:rPr>
          <w:rFonts w:ascii="Times New Roman" w:eastAsia="Berkeley-Book" w:hAnsi="Times New Roman" w:cs="Times New Roman"/>
          <w:sz w:val="24"/>
          <w:szCs w:val="24"/>
        </w:rPr>
        <w:t xml:space="preserve"> </w:t>
      </w:r>
      <w:proofErr w:type="spellStart"/>
      <w:r w:rsidRPr="00652194">
        <w:rPr>
          <w:rFonts w:ascii="Times New Roman" w:eastAsia="Berkeley-Book" w:hAnsi="Times New Roman" w:cs="Times New Roman"/>
          <w:sz w:val="24"/>
          <w:szCs w:val="24"/>
        </w:rPr>
        <w:t>Hippel</w:t>
      </w:r>
      <w:proofErr w:type="spellEnd"/>
      <w:r w:rsidRPr="00652194">
        <w:rPr>
          <w:rFonts w:ascii="Times New Roman" w:eastAsia="Berkeley-Book" w:hAnsi="Times New Roman" w:cs="Times New Roman"/>
          <w:sz w:val="24"/>
          <w:szCs w:val="24"/>
        </w:rPr>
        <w:t>-</w:t>
      </w:r>
      <w:proofErr w:type="spellStart"/>
      <w:r w:rsidRPr="00652194">
        <w:rPr>
          <w:rFonts w:ascii="Times New Roman" w:eastAsia="Berkeley-Book" w:hAnsi="Times New Roman" w:cs="Times New Roman"/>
          <w:sz w:val="24"/>
          <w:szCs w:val="24"/>
        </w:rPr>
        <w:t>Lindau</w:t>
      </w:r>
      <w:proofErr w:type="spellEnd"/>
      <w:r w:rsidRPr="00652194">
        <w:rPr>
          <w:rFonts w:ascii="Times New Roman" w:eastAsia="Berkeley-Book" w:hAnsi="Times New Roman" w:cs="Times New Roman"/>
          <w:sz w:val="24"/>
          <w:szCs w:val="24"/>
        </w:rPr>
        <w:t xml:space="preserve"> hastalığı gibi kalıtsal hastalıklarda da karaciğerde çok sayıda kistler izlenir </w:t>
      </w:r>
      <w:r w:rsidR="00C4322C" w:rsidRPr="00776273">
        <w:rPr>
          <w:rFonts w:ascii="Times New Roman" w:eastAsia="Berkeley-Book" w:hAnsi="Times New Roman" w:cs="Times New Roman"/>
          <w:sz w:val="24"/>
          <w:szCs w:val="24"/>
        </w:rPr>
        <w:fldChar w:fldCharType="begin" w:fldLock="1"/>
      </w:r>
      <w:r w:rsidRPr="00776273">
        <w:rPr>
          <w:rFonts w:ascii="Times New Roman" w:eastAsia="Berkeley-Book" w:hAnsi="Times New Roman" w:cs="Times New Roman"/>
          <w:sz w:val="24"/>
          <w:szCs w:val="24"/>
        </w:rPr>
        <w:instrText>ADDIN CSL_CITATION {"citationItems":[{"id":"ITEM-1","itemData":{"DOI":"10.1016/j.mric.2007.06.003","ISSN":"10649689","PMID":"17893053","abstract":"This article focuses on technical challenges in transferring 1.5T liver protocols to 3T systems and the overall comparison of MR sequences, highlighting the advantages and disadvantages of imaging at the higher field strength. An important benefit is the capacity of acquiring high-quality, thin-section postgadolinium T1-weighted three-dimensional gradientecho sequences, most clinically relevant for the detection and characterization of small hypervascular malignant diseases. Further research and development is necessary to overcome disadvantages, such as with in- and out-of phase T1-weighted gradient-echo sequences, and to minimize artifacts that appear at 3T. © 2007 Elsevier Inc. All rights reserved.","author":[{"dropping-particle":"","family":"Ramalho","given":"Miguel","non-dropping-particle":"","parse-names":false,"suffix":""},{"dropping-particle":"","family":"Altun","given":"Ersan","non-dropping-particle":"","parse-names":false,"suffix":""},{"dropping-particle":"","family":"Herédia","given":"Vasco","non-dropping-particle":"","parse-names":false,"suffix":""},{"dropping-particle":"","family":"Zapparoli","given":"Mauricio","non-dropping-particle":"","parse-names":false,"suffix":""},{"dropping-particle":"","family":"Semelka","given":"Richard","non-dropping-particle":"","parse-names":false,"suffix":""}],"container-title":"Magnetic Resonance Imaging Clinics of North America","id":"ITEM-1","issue":"3","issued":{"date-parts":[["2007","8"]]},"page":"321-347","publisher":"Magn Reson Imaging Clin N Am","title":"Liver MR Imaging: 1.5T versus 3T","type":"article","volume":"15"},"uris":["http://www.mendeley.com/documents/?uuid=011b2186-5545-3dd9-84bc-49ba61e7974b"]}],"mendeley":{"formattedCitation":"(Ramalho et al. 2007)","plainTextFormattedCitation":"(Ramalho et al. 2007)","previouslyFormattedCitation":"(Ramalho et al. 2007)"},"properties":{"noteIndex":0},"schema":"https://github.com/citation-style-language/schema/raw/master/csl-citation.json"}</w:instrText>
      </w:r>
      <w:r w:rsidR="00C4322C" w:rsidRPr="00776273">
        <w:rPr>
          <w:rFonts w:ascii="Times New Roman" w:eastAsia="Berkeley-Book" w:hAnsi="Times New Roman" w:cs="Times New Roman"/>
          <w:sz w:val="24"/>
          <w:szCs w:val="24"/>
        </w:rPr>
        <w:fldChar w:fldCharType="separate"/>
      </w:r>
      <w:r w:rsidRPr="00776273">
        <w:rPr>
          <w:rFonts w:ascii="Times New Roman" w:eastAsia="Berkeley-Book" w:hAnsi="Times New Roman" w:cs="Times New Roman"/>
          <w:noProof/>
          <w:sz w:val="24"/>
          <w:szCs w:val="24"/>
        </w:rPr>
        <w:t>(Ramalho et al. 2007)</w:t>
      </w:r>
      <w:r w:rsidR="00C4322C" w:rsidRPr="00776273">
        <w:rPr>
          <w:rFonts w:ascii="Times New Roman" w:eastAsia="Berkeley-Book" w:hAnsi="Times New Roman" w:cs="Times New Roman"/>
          <w:sz w:val="24"/>
          <w:szCs w:val="24"/>
        </w:rPr>
        <w:fldChar w:fldCharType="end"/>
      </w:r>
      <w:r w:rsidRPr="00776273">
        <w:rPr>
          <w:rFonts w:ascii="Times New Roman" w:eastAsia="Berkeley-Book" w:hAnsi="Times New Roman" w:cs="Times New Roman"/>
          <w:sz w:val="24"/>
          <w:szCs w:val="24"/>
        </w:rPr>
        <w:t xml:space="preserve">. </w:t>
      </w:r>
      <w:r w:rsidRPr="00776273">
        <w:rPr>
          <w:rFonts w:ascii="Times New Roman" w:hAnsi="Times New Roman" w:cs="Times New Roman"/>
          <w:sz w:val="24"/>
          <w:szCs w:val="24"/>
        </w:rPr>
        <w:t xml:space="preserve"> Karaciğer apsesi de çocuklarda çok nadirdir. Apseler en sık bakteriyel enfeksiyondan kaynaklansa da, </w:t>
      </w:r>
      <w:proofErr w:type="spellStart"/>
      <w:r w:rsidRPr="00776273">
        <w:rPr>
          <w:rFonts w:ascii="Times New Roman" w:hAnsi="Times New Roman" w:cs="Times New Roman"/>
          <w:sz w:val="24"/>
          <w:szCs w:val="24"/>
        </w:rPr>
        <w:t>protozoa</w:t>
      </w:r>
      <w:proofErr w:type="spellEnd"/>
      <w:r w:rsidRPr="00776273">
        <w:rPr>
          <w:rFonts w:ascii="Times New Roman" w:hAnsi="Times New Roman" w:cs="Times New Roman"/>
          <w:sz w:val="24"/>
          <w:szCs w:val="24"/>
        </w:rPr>
        <w:t xml:space="preserve"> (</w:t>
      </w:r>
      <w:proofErr w:type="spellStart"/>
      <w:r w:rsidRPr="00776273">
        <w:rPr>
          <w:rFonts w:ascii="Times New Roman" w:hAnsi="Times New Roman" w:cs="Times New Roman"/>
          <w:sz w:val="24"/>
          <w:szCs w:val="24"/>
        </w:rPr>
        <w:t>amebiasis</w:t>
      </w:r>
      <w:proofErr w:type="spellEnd"/>
      <w:r w:rsidRPr="00776273">
        <w:rPr>
          <w:rFonts w:ascii="Times New Roman" w:hAnsi="Times New Roman" w:cs="Times New Roman"/>
          <w:sz w:val="24"/>
          <w:szCs w:val="24"/>
        </w:rPr>
        <w:t>) veya mantarlar (</w:t>
      </w:r>
      <w:proofErr w:type="spellStart"/>
      <w:r w:rsidRPr="00776273">
        <w:rPr>
          <w:rFonts w:ascii="Times New Roman" w:hAnsi="Times New Roman" w:cs="Times New Roman"/>
          <w:sz w:val="24"/>
          <w:szCs w:val="24"/>
        </w:rPr>
        <w:t>kandidiyazis</w:t>
      </w:r>
      <w:proofErr w:type="spellEnd"/>
      <w:r w:rsidRPr="00776273">
        <w:rPr>
          <w:rFonts w:ascii="Times New Roman" w:hAnsi="Times New Roman" w:cs="Times New Roman"/>
          <w:sz w:val="24"/>
          <w:szCs w:val="24"/>
        </w:rPr>
        <w:t xml:space="preserve">) dan da kaynaklanabilirler. Tedavide </w:t>
      </w:r>
      <w:proofErr w:type="spellStart"/>
      <w:r w:rsidRPr="00776273">
        <w:rPr>
          <w:rFonts w:ascii="Times New Roman" w:hAnsi="Times New Roman" w:cs="Times New Roman"/>
          <w:sz w:val="24"/>
          <w:szCs w:val="24"/>
        </w:rPr>
        <w:t>perkütan</w:t>
      </w:r>
      <w:proofErr w:type="spellEnd"/>
      <w:r w:rsidRPr="00776273">
        <w:rPr>
          <w:rFonts w:ascii="Times New Roman" w:hAnsi="Times New Roman" w:cs="Times New Roman"/>
          <w:sz w:val="24"/>
          <w:szCs w:val="24"/>
        </w:rPr>
        <w:t xml:space="preserve"> drenajlı veya </w:t>
      </w:r>
      <w:proofErr w:type="spellStart"/>
      <w:r w:rsidRPr="00776273">
        <w:rPr>
          <w:rFonts w:ascii="Times New Roman" w:hAnsi="Times New Roman" w:cs="Times New Roman"/>
          <w:sz w:val="24"/>
          <w:szCs w:val="24"/>
        </w:rPr>
        <w:t>perkütan</w:t>
      </w:r>
      <w:proofErr w:type="spellEnd"/>
      <w:r w:rsidR="00776273" w:rsidRPr="00776273">
        <w:rPr>
          <w:rFonts w:ascii="Times New Roman" w:hAnsi="Times New Roman" w:cs="Times New Roman"/>
          <w:sz w:val="24"/>
          <w:szCs w:val="24"/>
        </w:rPr>
        <w:t xml:space="preserve"> drenajsız antibiyotik verilir.</w:t>
      </w:r>
      <w:r w:rsidRPr="00776273">
        <w:rPr>
          <w:rFonts w:ascii="Times New Roman" w:hAnsi="Times New Roman" w:cs="Times New Roman"/>
          <w:sz w:val="24"/>
          <w:szCs w:val="24"/>
          <w:vertAlign w:val="superscript"/>
        </w:rPr>
        <w:t xml:space="preserve"> </w:t>
      </w:r>
      <w:r w:rsidR="00C4322C" w:rsidRPr="00776273">
        <w:rPr>
          <w:rFonts w:ascii="Times New Roman" w:hAnsi="Times New Roman" w:cs="Times New Roman"/>
          <w:sz w:val="24"/>
          <w:szCs w:val="24"/>
        </w:rPr>
        <w:fldChar w:fldCharType="begin" w:fldLock="1"/>
      </w:r>
      <w:r w:rsidRPr="00776273">
        <w:rPr>
          <w:rFonts w:ascii="Times New Roman" w:hAnsi="Times New Roman" w:cs="Times New Roman"/>
          <w:sz w:val="24"/>
          <w:szCs w:val="24"/>
        </w:rPr>
        <w:instrText>ADDIN CSL_CITATION {"citationItems":[{"id":"ITEM-1","itemData":{"DOI":"10.1590/0100-3984.2020.53.3e3","ISSN":"01003984","author":[{"dropping-particle":"","family":"Chojniak","given":"Rubens","non-dropping-particle":"","parse-names":false,"suffix":""}],"container-title":"Radiologia Brasileira","id":"ITEM-1","issue":"3","issued":{"date-parts":[["2020","5","1"]]},"page":"IX-X","publisher":"Colegio Brasileiro de Radiologia","title":"The diagnosis of focal liver lesions in pediatric patients","type":"article","volume":"53"},"uris":["http://www.mendeley.com/documents/?uuid=7713f9fe-f5ec-3982-a547-18d2e0ba492a"]}],"mendeley":{"formattedCitation":"(Chojniak 2020)","plainTextFormattedCitation":"(Chojniak 2020)","previouslyFormattedCitation":"(Chojniak 2020)"},"properties":{"noteIndex":0},"schema":"https://github.com/citation-style-language/schema/raw/master/csl-citation.json"}</w:instrText>
      </w:r>
      <w:r w:rsidR="00C4322C" w:rsidRPr="00776273">
        <w:rPr>
          <w:rFonts w:ascii="Times New Roman" w:hAnsi="Times New Roman" w:cs="Times New Roman"/>
          <w:sz w:val="24"/>
          <w:szCs w:val="24"/>
        </w:rPr>
        <w:fldChar w:fldCharType="separate"/>
      </w:r>
      <w:r w:rsidRPr="00776273">
        <w:rPr>
          <w:rFonts w:ascii="Times New Roman" w:hAnsi="Times New Roman" w:cs="Times New Roman"/>
          <w:noProof/>
          <w:sz w:val="24"/>
          <w:szCs w:val="24"/>
        </w:rPr>
        <w:t>(Chojniak 2020)</w:t>
      </w:r>
      <w:r w:rsidR="00C4322C" w:rsidRPr="00776273">
        <w:rPr>
          <w:rFonts w:ascii="Times New Roman" w:hAnsi="Times New Roman" w:cs="Times New Roman"/>
          <w:sz w:val="24"/>
          <w:szCs w:val="24"/>
        </w:rPr>
        <w:fldChar w:fldCharType="end"/>
      </w:r>
      <w:r w:rsidRPr="00776273">
        <w:rPr>
          <w:rFonts w:ascii="Times New Roman" w:hAnsi="Times New Roman" w:cs="Times New Roman"/>
          <w:sz w:val="24"/>
          <w:szCs w:val="24"/>
        </w:rPr>
        <w:t xml:space="preserve">, </w:t>
      </w:r>
      <w:r w:rsidR="00C4322C" w:rsidRPr="00776273">
        <w:rPr>
          <w:rFonts w:ascii="Times New Roman" w:hAnsi="Times New Roman" w:cs="Times New Roman"/>
          <w:sz w:val="24"/>
          <w:szCs w:val="24"/>
        </w:rPr>
        <w:fldChar w:fldCharType="begin" w:fldLock="1"/>
      </w:r>
      <w:r w:rsidRPr="00776273">
        <w:rPr>
          <w:rFonts w:ascii="Times New Roman" w:hAnsi="Times New Roman" w:cs="Times New Roman"/>
          <w:sz w:val="24"/>
          <w:szCs w:val="24"/>
        </w:rPr>
        <w:instrText>ADDIN CSL_CITATION {"citationItems":[{"id":"ITEM-1","itemData":{"DOI":"10.4103/1319-3767.80384","ISSN":"19984049","PMID":"21546724","abstract":"Although liver abscess is more prevalent in developing countries than in developed countries, there is scant data about the characteristics of pediatric liver abscess in our region. We aimed to analyze the characteristics of pediatric liver abscess in our region and compare these with those of developed countries. The clinical features, laboratory, imaging, microbiologic findings, management strategy, and final outcome were extracted from the patients' records retrospectively. There were 18 cases of liver abscess including 16 pyogenic liver abscess, one amebic liver abscess and one candida liver abscess. Fever and abdominal pain were the most common clinical findings and leukocytosis was the most common laboratory finding. The most predisposing factors of liver abscess were immune deficiency, minor thalassemia. Origin of liver abscess was appendicitis in two patients, the rest were considered as cryptogenic. While one patient was treated with antibiotics alone, five cases were taken for open drainage, and 12 cases were treated with percutaneous aspiration. Percutaneous aspiration failed in two patients who were later taken for open drainage, with an overall mortality rate of 5.5%. The overall characteristics of liver abscess in children in our society are not so different from developed countries. However, in contradiction to cases reported in developed countries, most cases of liver abscess were seen in healthy patients in our centre. Moreover, liver abscess was reported in our patients at a younger age and was more commonly seen in male children. Mortality rate was similar to that of developed countries.","author":[{"dropping-particle":"","family":"Salahi","given":"Roohollah","non-dropping-particle":"","parse-names":false,"suffix":""},{"dropping-particle":"","family":"Dehghani","given":"Seyed M.","non-dropping-particle":"","parse-names":false,"suffix":""},{"dropping-particle":"","family":"Salahi","given":"Heshmatollah","non-dropping-particle":"","parse-names":false,"suffix":""},{"dropping-particle":"","family":"Bahador","given":"Ali","non-dropping-particle":"","parse-names":false,"suffix":""},{"dropping-particle":"","family":"Abbasy","given":"Hamid R.","non-dropping-particle":"","parse-names":false,"suffix":""},{"dropping-particle":"","family":"Salahi","given":"Fatemeh","non-dropping-particle":"","parse-names":false,"suffix":""}],"container-title":"Saudi journal of gastroenterology : official journal of the Saudi Gastroenterology Association","id":"ITEM-1","issue":"3","issued":{"date-parts":[["2011"]]},"page":"199-202","publisher":"Saudi J Gastroenterol","title":"Liver abscess in children: a 10-year single centre experience.","type":"article-journal","volume":"17"},"uris":["http://www.mendeley.com/documents/?uuid=da2ecb8d-cae1-3aa2-99fe-c7e958c5942b"]}],"mendeley":{"formattedCitation":"(Salahi et al. 2011)","plainTextFormattedCitation":"(Salahi et al. 2011)","previouslyFormattedCitation":"(Salahi et al. 2011)"},"properties":{"noteIndex":0},"schema":"https://github.com/citation-style-language/schema/raw/master/csl-citation.json"}</w:instrText>
      </w:r>
      <w:r w:rsidR="00C4322C" w:rsidRPr="00776273">
        <w:rPr>
          <w:rFonts w:ascii="Times New Roman" w:hAnsi="Times New Roman" w:cs="Times New Roman"/>
          <w:sz w:val="24"/>
          <w:szCs w:val="24"/>
        </w:rPr>
        <w:fldChar w:fldCharType="separate"/>
      </w:r>
      <w:r w:rsidRPr="00776273">
        <w:rPr>
          <w:rFonts w:ascii="Times New Roman" w:hAnsi="Times New Roman" w:cs="Times New Roman"/>
          <w:noProof/>
          <w:sz w:val="24"/>
          <w:szCs w:val="24"/>
        </w:rPr>
        <w:t>(Salahi et al. 2011)</w:t>
      </w:r>
      <w:r w:rsidR="00C4322C" w:rsidRPr="00776273">
        <w:rPr>
          <w:rFonts w:ascii="Times New Roman" w:hAnsi="Times New Roman" w:cs="Times New Roman"/>
          <w:sz w:val="24"/>
          <w:szCs w:val="24"/>
        </w:rPr>
        <w:fldChar w:fldCharType="end"/>
      </w:r>
      <w:r w:rsidRPr="00776273">
        <w:rPr>
          <w:rFonts w:ascii="Times New Roman" w:hAnsi="Times New Roman" w:cs="Times New Roman"/>
          <w:sz w:val="24"/>
          <w:szCs w:val="24"/>
        </w:rPr>
        <w:t xml:space="preserve">, </w:t>
      </w:r>
      <w:r w:rsidR="00C4322C" w:rsidRPr="00776273">
        <w:rPr>
          <w:rFonts w:ascii="Times New Roman" w:hAnsi="Times New Roman" w:cs="Times New Roman"/>
          <w:sz w:val="24"/>
          <w:szCs w:val="24"/>
        </w:rPr>
        <w:fldChar w:fldCharType="begin" w:fldLock="1"/>
      </w:r>
      <w:r w:rsidRPr="00776273">
        <w:rPr>
          <w:rFonts w:ascii="Times New Roman" w:hAnsi="Times New Roman" w:cs="Times New Roman"/>
          <w:sz w:val="24"/>
          <w:szCs w:val="24"/>
        </w:rPr>
        <w:instrText>ADDIN CSL_CITATION {"citationItems":[{"id":"ITEM-1","itemData":{"ISSN":"10558586","PMID":"1345476","abstract":"Cystic liver lesions in children pose diagnostic and therapeutic dilemmas. When discovered during evaluation of abdominal distension, the likely cause is benign hepatic cyst. Surgical intervention aimed at resection is highly curative. Echinococcal disease, usually distinguishable from nonparasitic cystic disease, is rare in children in the United States. Therapy is aimed at sterilization and complete excision of hydatid tissue. Cystic liver lesions in septic children represent liver abscesses, pyogenic or amebic, which are frequently fatal if not diagnosed early and treated appropriately. Ultrasonography and computed tomography have simplified the diagnosis and treatment of these diseases, but a high index of suspicion is required because the signs and symptoms of liver abscess in children are nonspecific.","author":[{"dropping-particle":"","family":"Kays","given":"D. W.","non-dropping-particle":"","parse-names":false,"suffix":""}],"container-title":"Seminars in pediatric surgery","id":"ITEM-1","issue":"2","issued":{"date-parts":[["1992","5"]]},"page":"107-114","title":"Pediatric liver cysts and abscesses.","type":"article","volume":"1"},"uris":["http://www.mendeley.com/documents/?uuid=77583925-40ec-3bc4-9961-167594a48236"]}],"mendeley":{"formattedCitation":"(Kays 1992)","plainTextFormattedCitation":"(Kays 1992)","previouslyFormattedCitation":"(Kays 1992)"},"properties":{"noteIndex":0},"schema":"https://github.com/citation-style-language/schema/raw/master/csl-citation.json"}</w:instrText>
      </w:r>
      <w:r w:rsidR="00C4322C" w:rsidRPr="00776273">
        <w:rPr>
          <w:rFonts w:ascii="Times New Roman" w:hAnsi="Times New Roman" w:cs="Times New Roman"/>
          <w:sz w:val="24"/>
          <w:szCs w:val="24"/>
        </w:rPr>
        <w:fldChar w:fldCharType="separate"/>
      </w:r>
      <w:r w:rsidRPr="00776273">
        <w:rPr>
          <w:rFonts w:ascii="Times New Roman" w:hAnsi="Times New Roman" w:cs="Times New Roman"/>
          <w:noProof/>
          <w:sz w:val="24"/>
          <w:szCs w:val="24"/>
        </w:rPr>
        <w:t>(Kays 1992)</w:t>
      </w:r>
      <w:r w:rsidR="00C4322C" w:rsidRPr="00776273">
        <w:rPr>
          <w:rFonts w:ascii="Times New Roman" w:hAnsi="Times New Roman" w:cs="Times New Roman"/>
          <w:sz w:val="24"/>
          <w:szCs w:val="24"/>
        </w:rPr>
        <w:fldChar w:fldCharType="end"/>
      </w:r>
      <w:r w:rsidRPr="00652194">
        <w:t>.</w:t>
      </w:r>
    </w:p>
    <w:p w:rsidR="00B95475" w:rsidRPr="00652194" w:rsidRDefault="00C76594" w:rsidP="00B95475">
      <w:pPr>
        <w:pStyle w:val="NormalWeb"/>
        <w:shd w:val="clear" w:color="auto" w:fill="FFFFFF"/>
        <w:spacing w:before="166" w:beforeAutospacing="0" w:after="166" w:afterAutospacing="0" w:line="276" w:lineRule="auto"/>
        <w:jc w:val="both"/>
      </w:pPr>
      <w:r w:rsidRPr="00652194">
        <w:t xml:space="preserve">        Karaciğer neoplazmaları kötü huylu veya iyi huylu olabilir. En yaygın kötü huylu karaciğer </w:t>
      </w:r>
      <w:proofErr w:type="spellStart"/>
      <w:r w:rsidRPr="00652194">
        <w:t>neoplazmı</w:t>
      </w:r>
      <w:proofErr w:type="spellEnd"/>
      <w:r w:rsidRPr="00652194">
        <w:t xml:space="preserve"> metastazlardır </w:t>
      </w:r>
      <w:r w:rsidR="00C4322C" w:rsidRPr="00652194">
        <w:fldChar w:fldCharType="begin" w:fldLock="1"/>
      </w:r>
      <w:r w:rsidRPr="00652194">
        <w:instrText>ADDIN CSL_CITATION {"citationItems":[{"id":"ITEM-1","itemData":{"DOI":"10.1634/theoncologist.2008-0011","ISSN":"00154148","PMID":"4330161","author":[{"dropping-particle":"","family":"Sachs","given":"B. F.","non-dropping-particle":"","parse-names":false,"suffix":""}],"container-title":"Journal of the Florida Medical Association","id":"ITEM-1","issue":"11","issued":{"date-parts":[["1971","11"]]},"page":"49-51","publisher":"Oncologist","title":"Liver tumors in children.","type":"article-journal","volume":"58"},"uris":["http://www.mendeley.com/documents/?uuid=e1d14023-d358-3125-9458-f04e64c41947"]}],"mendeley":{"formattedCitation":"(Sachs 1971)","plainTextFormattedCitation":"(Sachs 1971)","previouslyFormattedCitation":"(Sachs 1971)"},"properties":{"noteIndex":0},"schema":"https://github.com/citation-style-language/schema/raw/master/csl-citation.json"}</w:instrText>
      </w:r>
      <w:r w:rsidR="00C4322C" w:rsidRPr="00652194">
        <w:fldChar w:fldCharType="separate"/>
      </w:r>
      <w:r w:rsidRPr="00652194">
        <w:rPr>
          <w:noProof/>
        </w:rPr>
        <w:t>(Sachs 1971)</w:t>
      </w:r>
      <w:r w:rsidR="00C4322C" w:rsidRPr="00652194">
        <w:fldChar w:fldCharType="end"/>
      </w:r>
      <w:r w:rsidRPr="00652194">
        <w:t xml:space="preserve">. Çocuklarda karaciğerin tümörleri tüm pediatrik tümörlerin ~%0,5-2 'sini oluşturmaktadır. Tüm karaciğer tümörlerinin ise yaklaşık üçte birini </w:t>
      </w:r>
      <w:proofErr w:type="spellStart"/>
      <w:r w:rsidRPr="00652194">
        <w:t>benign</w:t>
      </w:r>
      <w:proofErr w:type="spellEnd"/>
      <w:r w:rsidRPr="00652194">
        <w:t xml:space="preserve"> tümörler, üçte ikisini ise </w:t>
      </w:r>
      <w:proofErr w:type="spellStart"/>
      <w:r w:rsidRPr="00652194">
        <w:t>malign</w:t>
      </w:r>
      <w:proofErr w:type="spellEnd"/>
      <w:r w:rsidRPr="00652194">
        <w:t xml:space="preserve"> tümörler oluşturmaktadır </w:t>
      </w:r>
      <w:r w:rsidR="00C4322C" w:rsidRPr="00652194">
        <w:fldChar w:fldCharType="begin" w:fldLock="1"/>
      </w:r>
      <w:r w:rsidRPr="00652194">
        <w:instrText>ADDIN CSL_CITATION {"citationItems":[{"id":"ITEM-1","itemData":{"DOI":"10.1634/theoncologist.2008-0011","ISSN":"1083-7159","author":[{"dropping-particle":"","family":"Litten","given":"Jason B.","non-dropping-particle":"","parse-names":false,"suffix":""},{"dropping-particle":"","family":"Tomlinson","given":"Gail E.","non-dropping-particle":"","parse-names":false,"suffix":""}],"container-title":"The Oncologist","id":"ITEM-1","issue":"7","issued":{"date-parts":[["2008","7","21"]]},"page":"812-820","publisher":"John Wiley &amp; Sons, Ltd","title":"Liver Tumors in Children","type":"article-journal","volume":"13"},"uris":["http://www.mendeley.com/documents/?uuid=403ae320-3dbf-3f3c-aa36-744e31a5d5a2"]}],"mendeley":{"formattedCitation":"(Litten and Tomlinson 2008)","plainTextFormattedCitation":"(Litten and Tomlinson 2008)","previouslyFormattedCitation":"(Litten and Tomlinson 2008)"},"properties":{"noteIndex":0},"schema":"https://github.com/citation-style-language/schema/raw/master/csl-citation.json"}</w:instrText>
      </w:r>
      <w:r w:rsidR="00C4322C" w:rsidRPr="00652194">
        <w:fldChar w:fldCharType="separate"/>
      </w:r>
      <w:r w:rsidRPr="00652194">
        <w:rPr>
          <w:noProof/>
        </w:rPr>
        <w:t>(Litten and Tomlinson 2008)</w:t>
      </w:r>
      <w:r w:rsidR="00C4322C" w:rsidRPr="00652194">
        <w:fldChar w:fldCharType="end"/>
      </w:r>
      <w:r w:rsidRPr="00652194">
        <w:t>.</w:t>
      </w:r>
      <w:r w:rsidR="00B95475">
        <w:t xml:space="preserve"> </w:t>
      </w:r>
      <w:r w:rsidR="00B95475" w:rsidRPr="00652194">
        <w:t xml:space="preserve">En sık görülen </w:t>
      </w:r>
      <w:proofErr w:type="spellStart"/>
      <w:r w:rsidR="00B95475" w:rsidRPr="00652194">
        <w:t>benign</w:t>
      </w:r>
      <w:proofErr w:type="spellEnd"/>
      <w:r w:rsidR="00B95475" w:rsidRPr="00652194">
        <w:t xml:space="preserve"> karaciğer </w:t>
      </w:r>
      <w:proofErr w:type="spellStart"/>
      <w:r w:rsidR="00B95475" w:rsidRPr="00652194">
        <w:t>neoplazi</w:t>
      </w:r>
      <w:r w:rsidR="00776273">
        <w:t>leri</w:t>
      </w:r>
      <w:proofErr w:type="spellEnd"/>
      <w:r w:rsidR="00776273">
        <w:t xml:space="preserve"> </w:t>
      </w:r>
      <w:proofErr w:type="spellStart"/>
      <w:r w:rsidR="00776273">
        <w:t>hemanjiyomlar</w:t>
      </w:r>
      <w:proofErr w:type="spellEnd"/>
      <w:r w:rsidR="00776273">
        <w:t xml:space="preserve">, </w:t>
      </w:r>
      <w:proofErr w:type="spellStart"/>
      <w:r w:rsidR="00776273">
        <w:t>hamartomlar</w:t>
      </w:r>
      <w:proofErr w:type="spellEnd"/>
      <w:r w:rsidR="00776273">
        <w:t xml:space="preserve">, adenomlar </w:t>
      </w:r>
      <w:r w:rsidR="00B95475" w:rsidRPr="00652194">
        <w:t xml:space="preserve">ve </w:t>
      </w:r>
      <w:proofErr w:type="spellStart"/>
      <w:r w:rsidR="00B95475" w:rsidRPr="00652194">
        <w:t>fokal</w:t>
      </w:r>
      <w:proofErr w:type="spellEnd"/>
      <w:r w:rsidR="00B95475" w:rsidRPr="00652194">
        <w:t xml:space="preserve"> </w:t>
      </w:r>
      <w:proofErr w:type="spellStart"/>
      <w:r w:rsidR="00B95475" w:rsidRPr="00652194">
        <w:t>nodüler</w:t>
      </w:r>
      <w:proofErr w:type="spellEnd"/>
      <w:r w:rsidR="00B95475" w:rsidRPr="00652194">
        <w:t xml:space="preserve"> </w:t>
      </w:r>
      <w:proofErr w:type="spellStart"/>
      <w:r w:rsidR="00B95475" w:rsidRPr="00652194">
        <w:t>hiperplazi</w:t>
      </w:r>
      <w:r w:rsidR="00776273">
        <w:t>ler</w:t>
      </w:r>
      <w:r w:rsidR="00B95475" w:rsidRPr="00652194">
        <w:t>dir</w:t>
      </w:r>
      <w:proofErr w:type="spellEnd"/>
      <w:r w:rsidR="00B95475" w:rsidRPr="00652194">
        <w:t xml:space="preserve"> (FNH) </w:t>
      </w:r>
      <w:r w:rsidR="00C4322C" w:rsidRPr="00652194">
        <w:fldChar w:fldCharType="begin" w:fldLock="1"/>
      </w:r>
      <w:r w:rsidR="00B95475" w:rsidRPr="00652194">
        <w:instrText>ADDIN CSL_CITATION {"citationItems":[{"id":"ITEM-1","itemData":{"DOI":"10.3748/wjg.v21.i28.8541","ISSN":"22192840","PMID":"26229397","abstract":"Benign hepatic tumors are commonly observed in adults, but rarely reported in children. The reasons for this remain speculative and the exact data concerning the incidence of these lesions are lacking. Benign hepatic tumors represent a diverse group of epithelial and mesenchymal tumors. In pediatric patients, most benign focal liver lesions are inborn and may grow like the rest of the body. Knowledge of pediatric liver diseases and their imaging appearances is essential in order to make an appropriate differential diagnosis. Selection of the appropriate imaging test is challenging, since it depends on a number of age-related factors. This paper will discuss the most frequently encountered benign liver tumors in children (infantile hepatic hemangioendothelioma, mesenchymal hamartoma, focal nodular hyperplasia, nodular regenerative hyperplasia, and hepatocellular adenoma), as well as a comparison to the current knowledge regarding such tumors in adult patients. The current emphasis is on imaging features, which are helpful not only for the initial diagnosis, but also for pre- and post-treatment evaluation and follow-up. In addition, future perspectives of contrast-enhanced ultrasound (ceUS) in pediatric patients are highlighted, with descriptions of enhancement patterns for each lesion being discussed. The role of advanced imaging tests such as ceUS and magnetic resonance imaging, which allow for non-invasive assessment of liver tumors, is of utmost importance in pediatric patients, especially when repeated imaging tests are needed and radiation exposure should be avoided.","author":[{"dropping-particle":"","family":"Chiorean","given":"Liliana","non-dropping-particle":"","parse-names":false,"suffix":""},{"dropping-particle":"","family":"Cui","given":"Xin Wu","non-dropping-particle":"","parse-names":false,"suffix":""},{"dropping-particle":"","family":"Tannapfel","given":"Andrea","non-dropping-particle":"","parse-names":false,"suffix":""},{"dropping-particle":"","family":"Franke","given":"Doris","non-dropping-particle":"","parse-names":false,"suffix":""},{"dropping-particle":"","family":"Stenzel","given":"Martin","non-dropping-particle":"","parse-names":false,"suffix":""},{"dropping-particle":"","family":"Kosiak","given":"Wojciech","non-dropping-particle":"","parse-names":false,"suffix":""},{"dropping-particle":"","family":"Schreiber-Dietrich","given":"Dagmar","non-dropping-particle":"","parse-names":false,"suffix":""},{"dropping-particle":"","family":"Jüngert","given":"Jörg","non-dropping-particle":"","parse-names":false,"suffix":""},{"dropping-particle":"","family":"Chang","given":"Jian Min","non-dropping-particle":"","parse-names":false,"suffix":""},{"dropping-particle":"","family":"Dietrich","given":"Christoph F.","non-dropping-particle":"","parse-names":false,"suffix":""}],"container-title":"World Journal of Gastroenterology","id":"ITEM-1","issue":"28","issued":{"date-parts":[["2015","7","28"]]},"page":"8541-8561","publisher":"WJG Press","title":"Benign liver tumors in pediatric patients - Review with emphasis on imaging features","type":"article","volume":"21"},"uris":["http://www.mendeley.com/documents/?uuid=a42c34a7-a3f2-3d54-a033-9f80d1d7351c"]}],"mendeley":{"formattedCitation":"(Chiorean et al. 2015)","plainTextFormattedCitation":"(Chiorean et al. 2015)","previouslyFormattedCitation":"(Chiorean et al. 2015)"},"properties":{"noteIndex":0},"schema":"https://github.com/citation-style-language/schema/raw/master/csl-citation.json"}</w:instrText>
      </w:r>
      <w:r w:rsidR="00C4322C" w:rsidRPr="00652194">
        <w:fldChar w:fldCharType="separate"/>
      </w:r>
      <w:r w:rsidR="00B95475" w:rsidRPr="00652194">
        <w:rPr>
          <w:noProof/>
        </w:rPr>
        <w:t>(Chiorean et al. 2015)</w:t>
      </w:r>
      <w:r w:rsidR="00C4322C" w:rsidRPr="00652194">
        <w:fldChar w:fldCharType="end"/>
      </w:r>
      <w:r w:rsidR="00B95475" w:rsidRPr="00652194">
        <w:t xml:space="preserve">. </w:t>
      </w:r>
      <w:proofErr w:type="spellStart"/>
      <w:r w:rsidR="00B95475" w:rsidRPr="00652194">
        <w:t>Hemanjiyomlar</w:t>
      </w:r>
      <w:proofErr w:type="spellEnd"/>
      <w:r w:rsidR="00B95475" w:rsidRPr="00652194">
        <w:t xml:space="preserve">, çocuklarda en sık görülen </w:t>
      </w:r>
      <w:proofErr w:type="spellStart"/>
      <w:r w:rsidR="00B95475" w:rsidRPr="00652194">
        <w:t>benign</w:t>
      </w:r>
      <w:proofErr w:type="spellEnd"/>
      <w:r w:rsidR="00B95475" w:rsidRPr="00652194">
        <w:t xml:space="preserve"> karaciğer </w:t>
      </w:r>
      <w:proofErr w:type="spellStart"/>
      <w:r w:rsidR="00B95475" w:rsidRPr="00652194">
        <w:rPr>
          <w:rFonts w:eastAsia="Berkeley-Book"/>
        </w:rPr>
        <w:t>neoplazmıdır</w:t>
      </w:r>
      <w:proofErr w:type="spellEnd"/>
      <w:r w:rsidR="00776273">
        <w:t xml:space="preserve"> ve tipik olarak bir</w:t>
      </w:r>
      <w:r w:rsidR="00B95475" w:rsidRPr="00652194">
        <w:t xml:space="preserve"> yaş altı bebeklerde görülür. Bunlar çok farklı boyutta olabilirler ve tesadüfen tanı almış olabilirler. </w:t>
      </w:r>
      <w:r w:rsidR="00B95475" w:rsidRPr="00652194">
        <w:rPr>
          <w:rFonts w:eastAsia="Berkeley-Book"/>
        </w:rPr>
        <w:t xml:space="preserve">Sıklıkla sayıları birden fazladır. Düzgün keskin ve zaman </w:t>
      </w:r>
      <w:proofErr w:type="spellStart"/>
      <w:r w:rsidR="00B95475" w:rsidRPr="00652194">
        <w:rPr>
          <w:rFonts w:eastAsia="Berkeley-Book"/>
        </w:rPr>
        <w:t>zaman</w:t>
      </w:r>
      <w:proofErr w:type="spellEnd"/>
      <w:r w:rsidR="00B95475" w:rsidRPr="00652194">
        <w:rPr>
          <w:rFonts w:eastAsia="Berkeley-Book"/>
        </w:rPr>
        <w:t xml:space="preserve"> da </w:t>
      </w:r>
      <w:proofErr w:type="spellStart"/>
      <w:r w:rsidR="00B95475" w:rsidRPr="00652194">
        <w:rPr>
          <w:rFonts w:eastAsia="Berkeley-Book"/>
        </w:rPr>
        <w:t>lobule</w:t>
      </w:r>
      <w:proofErr w:type="spellEnd"/>
      <w:r w:rsidR="00B95475" w:rsidRPr="00652194">
        <w:rPr>
          <w:rFonts w:eastAsia="Berkeley-Book"/>
        </w:rPr>
        <w:t xml:space="preserve"> konturludur. Büyük lezyonlarda </w:t>
      </w:r>
      <w:proofErr w:type="spellStart"/>
      <w:r w:rsidR="00B95475" w:rsidRPr="00652194">
        <w:rPr>
          <w:rFonts w:eastAsia="Berkeley-Book"/>
        </w:rPr>
        <w:t>tromboz</w:t>
      </w:r>
      <w:proofErr w:type="spellEnd"/>
      <w:r w:rsidR="00B95475" w:rsidRPr="00652194">
        <w:rPr>
          <w:rFonts w:eastAsia="Berkeley-Book"/>
        </w:rPr>
        <w:t xml:space="preserve"> ve </w:t>
      </w:r>
      <w:proofErr w:type="spellStart"/>
      <w:r w:rsidR="00B95475" w:rsidRPr="00652194">
        <w:rPr>
          <w:rFonts w:eastAsia="Berkeley-Book"/>
        </w:rPr>
        <w:t>fibroz</w:t>
      </w:r>
      <w:proofErr w:type="spellEnd"/>
      <w:r w:rsidR="00B95475" w:rsidRPr="00652194">
        <w:rPr>
          <w:rFonts w:eastAsia="Berkeley-Book"/>
        </w:rPr>
        <w:t xml:space="preserve"> gelişebilir. </w:t>
      </w:r>
      <w:r w:rsidR="00B95475" w:rsidRPr="00652194">
        <w:t xml:space="preserve">Bazen de kalp yetmezliği gibi ciddi komplikasyonlar oluşturabilecek kadar büyük </w:t>
      </w:r>
      <w:proofErr w:type="spellStart"/>
      <w:r w:rsidR="00B95475" w:rsidRPr="00652194">
        <w:t>kavernöz</w:t>
      </w:r>
      <w:proofErr w:type="spellEnd"/>
      <w:r w:rsidR="00B95475" w:rsidRPr="00652194">
        <w:t xml:space="preserve"> </w:t>
      </w:r>
      <w:proofErr w:type="spellStart"/>
      <w:r w:rsidR="00B95475" w:rsidRPr="00652194">
        <w:t>hemanjiomlar</w:t>
      </w:r>
      <w:proofErr w:type="spellEnd"/>
      <w:r w:rsidR="00B95475" w:rsidRPr="00652194">
        <w:t xml:space="preserve"> </w:t>
      </w:r>
      <w:proofErr w:type="spellStart"/>
      <w:r w:rsidR="00B95475" w:rsidRPr="00652194">
        <w:t>olabillirler</w:t>
      </w:r>
      <w:proofErr w:type="spellEnd"/>
      <w:r w:rsidR="00B95475" w:rsidRPr="00652194">
        <w:rPr>
          <w:rFonts w:eastAsia="Berkeley-Book"/>
        </w:rPr>
        <w:t xml:space="preserve"> </w:t>
      </w:r>
      <w:r w:rsidR="00C4322C" w:rsidRPr="00652194">
        <w:rPr>
          <w:rFonts w:eastAsia="Berkeley-Book"/>
        </w:rPr>
        <w:fldChar w:fldCharType="begin" w:fldLock="1"/>
      </w:r>
      <w:r w:rsidR="00B95475" w:rsidRPr="00652194">
        <w:rPr>
          <w:rFonts w:eastAsia="Berkeley-Book"/>
        </w:rPr>
        <w:instrText>ADDIN CSL_CITATION {"citationItems":[{"id":"ITEM-1","itemData":{"DOI":"10.1007/s00431-019-03504-7","ISSN":"14321076","PMID":"31758313","abstract":"Infantile hepatic hemangioma (IHH) is a common vascular tumor, distinctive for its perinatal presentation, rapid growth during the first year of life, and subsequent involution. Although they generally follow a benign course, some tumors have been reported to undergo malignant transformation. The diagnosis of IHH is based on patient’s medical history, physical examination, and imaging. Moreover, the management of this vascular tumor is based on clinical presentation and includes observational, medical, surgical, and radiological interventional treatment options. The present review presents the currently available data in the literature on the diverse aspects of the terminology, epidemiology, clinical presentation, pathogenesis, diagnosis, indications for surgery, malignant potential, and long-term outcomes of these tumors. Conclusion: No formal guidelines have yet been established for the treatment of these hepatic lesions, and the therapeutic strategies implemented vary widely from simple observation to medical, radiological, and surgical interventions in the prism of multidisciplinary teams.What is Known:• Infantile hepatic hemangioma is the most common benign tumor of the liver in infancy, but despite its benign nature, it can present with life-threatening complications.• The treatment strategies range from simple observation to a series of medical, surgical, and radiological interventions.What is New:• This review gives an overview of the developments and current status about the management of IHH.• The aim of this study is to clear up the confusion and controversy that exists about terminology, diagnosis, and treatment of IHH.","author":[{"dropping-particle":"","family":"Zavras","given":"Nikolaos","non-dropping-particle":"","parse-names":false,"suffix":""},{"dropping-particle":"","family":"Dimopoulou","given":"Anastasia","non-dropping-particle":"","parse-names":false,"suffix":""},{"dropping-particle":"","family":"Machairas","given":"Nikolaos","non-dropping-particle":"","parse-names":false,"suffix":""},{"dropping-particle":"","family":"Paspala","given":"Anna","non-dropping-particle":"","parse-names":false,"suffix":""},{"dropping-particle":"","family":"Vaos","given":"George","non-dropping-particle":"","parse-names":false,"suffix":""}],"container-title":"European Journal of Pediatrics","id":"ITEM-1","issue":"1","issued":{"date-parts":[["2020","1","1"]]},"publisher":"Springer","title":"Infantile hepatic hemangioma: current state of the art, controversies, and perspectives","type":"article","volume":"179"},"uris":["http://www.mendeley.com/documents/?uuid=e4fef58c-d0f5-3c2b-9117-c5a46015a689"]}],"mendeley":{"formattedCitation":"(Zavras et al. 2020)","plainTextFormattedCitation":"(Zavras et al. 2020)","previouslyFormattedCitation":"(Zavras et al. 2020)"},"properties":{"noteIndex":0},"schema":"https://github.com/citation-style-language/schema/raw/master/csl-citation.json"}</w:instrText>
      </w:r>
      <w:r w:rsidR="00C4322C" w:rsidRPr="00652194">
        <w:rPr>
          <w:rFonts w:eastAsia="Berkeley-Book"/>
        </w:rPr>
        <w:fldChar w:fldCharType="separate"/>
      </w:r>
      <w:r w:rsidR="00B95475" w:rsidRPr="00652194">
        <w:rPr>
          <w:rFonts w:eastAsia="Berkeley-Book"/>
          <w:noProof/>
        </w:rPr>
        <w:t>(Zavras et al. 2020)</w:t>
      </w:r>
      <w:r w:rsidR="00C4322C" w:rsidRPr="00652194">
        <w:rPr>
          <w:rFonts w:eastAsia="Berkeley-Book"/>
        </w:rPr>
        <w:fldChar w:fldCharType="end"/>
      </w:r>
      <w:r w:rsidR="00B95475" w:rsidRPr="00652194">
        <w:rPr>
          <w:rFonts w:eastAsia="Berkeley-Book"/>
        </w:rPr>
        <w:t xml:space="preserve">, </w:t>
      </w:r>
      <w:r w:rsidR="00C4322C" w:rsidRPr="00652194">
        <w:rPr>
          <w:rFonts w:eastAsia="Berkeley-Book"/>
        </w:rPr>
        <w:fldChar w:fldCharType="begin" w:fldLock="1"/>
      </w:r>
      <w:r w:rsidR="00B95475" w:rsidRPr="00652194">
        <w:rPr>
          <w:rFonts w:eastAsia="Berkeley-Book"/>
        </w:rPr>
        <w:instrText>ADDIN CSL_CITATION {"citationItems":[{"id":"ITEM-1","itemData":{"DOI":"10.1016/j.jpeds.2018.08.012","ISSN":"10976833","PMID":"30244993","abstract":"Objective: To define the types of hepatic hemangiomas using the updated International Society for the Study of Vascular Anomalies classification and to create a set of guidelines for their diagnostic evaluation and monitoring. Study design: We used a rigorous, transparent consensus protocol defined by an approved methodology, with input from multiple pediatric experts in vascular anomalies from hematology-oncology, surgery, pathology, radiology, and gastroenterology. Results: In the first section, we define the subtypes of hepatic hemangiomas based on the clinical course, histology, and radiologic characteristics. We recommend against using the term “hemangioma” for any vascular malformations affecting the liver or any hypervascular tumors that are not characterized by the approved definitions. We recommend against using the term “hemangioendothelioma” for infantile or congenital hemangioma. The following 2 sections dedicated to infantile hepatic hemangioma and to congenital hepatic hemangioma individually describe these subtypes in further detail, including complications to be considered during monitoring and respectively recommended screening evaluations. Conclusions: Although institutional variations may exist for specific clinical details, a clear understanding of the diagnosis of hepatic hemangiomas affecting children and the possible complications that require screening during the monitoring period should be standard. As children with hepatic hemangiomas are managed by different medical and surgical specialties, we offer an expert opinion multidisciplinary consensus based on current literature and on data extracted from the liver hemangioma registry.","author":[{"dropping-particle":"","family":"Iacobas","given":"Ionela","non-dropping-particle":"","parse-names":false,"suffix":""},{"dropping-particle":"","family":"Phung","given":"Thuy L.","non-dropping-particle":"","parse-names":false,"suffix":""},{"dropping-particle":"","family":"Adams","given":"Denise M.","non-dropping-particle":"","parse-names":false,"suffix":""},{"dropping-particle":"","family":"Trenor","given":"Cameron C.","non-dropping-particle":"","parse-names":false,"suffix":""},{"dropping-particle":"","family":"Blei","given":"Francine","non-dropping-particle":"","parse-names":false,"suffix":""},{"dropping-particle":"","family":"Fishman","given":"Douglas S.","non-dropping-particle":"","parse-names":false,"suffix":""},{"dropping-particle":"","family":"Hammill","given":"Adrienne","non-dropping-particle":"","parse-names":false,"suffix":""},{"dropping-particle":"","family":"Masand","given":"Prakash M.","non-dropping-particle":"","parse-names":false,"suffix":""},{"dropping-particle":"","family":"Fishman","given":"Steven J.","non-dropping-particle":"","parse-names":false,"suffix":""}],"container-title":"Journal of Pediatrics","id":"ITEM-1","issued":{"date-parts":[["2018","12","1"]]},"page":"294-300.e2","publisher":"Mosby Inc.","title":"Guidance Document for Hepatic Hemangioma (Infantile and Congenital) Evaluation and Monitoring","type":"article-journal","volume":"203"},"uris":["http://www.mendeley.com/documents/?uuid=54026e7d-89f7-3c11-8932-103598968d6b"]}],"mendeley":{"formattedCitation":"(Iacobas et al. 2018)","plainTextFormattedCitation":"(Iacobas et al. 2018)","previouslyFormattedCitation":"(Iacobas et al. 2018)"},"properties":{"noteIndex":0},"schema":"https://github.com/citation-style-language/schema/raw/master/csl-citation.json"}</w:instrText>
      </w:r>
      <w:r w:rsidR="00C4322C" w:rsidRPr="00652194">
        <w:rPr>
          <w:rFonts w:eastAsia="Berkeley-Book"/>
        </w:rPr>
        <w:fldChar w:fldCharType="separate"/>
      </w:r>
      <w:r w:rsidR="00B95475" w:rsidRPr="00652194">
        <w:rPr>
          <w:rFonts w:eastAsia="Berkeley-Book"/>
          <w:noProof/>
        </w:rPr>
        <w:t>(Iacobas et al. 2018)</w:t>
      </w:r>
      <w:r w:rsidR="00C4322C" w:rsidRPr="00652194">
        <w:rPr>
          <w:rFonts w:eastAsia="Berkeley-Book"/>
        </w:rPr>
        <w:fldChar w:fldCharType="end"/>
      </w:r>
      <w:r w:rsidR="00B95475" w:rsidRPr="00652194">
        <w:rPr>
          <w:rFonts w:eastAsia="Berkeley-Book"/>
        </w:rPr>
        <w:t xml:space="preserve">, </w:t>
      </w:r>
      <w:r w:rsidR="00C4322C" w:rsidRPr="00652194">
        <w:rPr>
          <w:rFonts w:eastAsia="Berkeley-Book"/>
        </w:rPr>
        <w:fldChar w:fldCharType="begin" w:fldLock="1"/>
      </w:r>
      <w:r w:rsidR="00B95475" w:rsidRPr="00652194">
        <w:rPr>
          <w:rFonts w:eastAsia="Berkeley-Book"/>
        </w:rPr>
        <w:instrText>ADDIN CSL_CITATION {"citationItems":[{"id":"ITEM-1","itemData":{"DOI":"10.5409/wjcp.v5.i3.273","ISSN":"2219-2808","abstract":"We aim to provide an up-to-date summary of infantile hepatic hemangioma (IHH) and its misnomers and to dialectically present the differential diagnosis of these rare entities of the liver. Eligible peer-reviewed articles on hepatic infantile hemangiomas, published between 2000 and 2015, were reviewed for this study. IHH is the most common hepatic vascular tumor in children. Once a liver mass is identified in an infant, the differential diagnosis ranges from vascular malformations to benign and malignant tumors including mesenchymal hamartoma, hepatoblastoma, metastatic neuroblastoma, so careful physical examination, imaging studies, and, if indicated, tumor markers and biopsy, are of pivotal importance to ascertain the correct diagnosis. Despite the benign nature of IHHs, some of these lesions may demand medical and/or surgical intervention, especially for multiple and diffuse IHH. Complications can include hepatomegaly, hypothyroidism and cardiac failure. Therefore, a close follow-up is required until complete involution of the lesions. We propose an algorithm to guide the physicians towards the proper management of hepatic lesions.","author":[{"dropping-particle":"","family":"Gnarra","given":"Maria","non-dropping-particle":"","parse-names":false,"suffix":""},{"dropping-particle":"","family":"Behr","given":"Gerald","non-dropping-particle":"","parse-names":false,"suffix":""},{"dropping-particle":"","family":"Kitajewski","given":"Alison","non-dropping-particle":"","parse-names":false,"suffix":""},{"dropping-particle":"","family":"Wu","given":"June K","non-dropping-particle":"","parse-names":false,"suffix":""},{"dropping-particle":"","family":"Anupindi","given":"Sudha A","non-dropping-particle":"","parse-names":false,"suffix":""},{"dropping-particle":"","family":"Shawber","given":"Carrie J","non-dropping-particle":"","parse-names":false,"suffix":""},{"dropping-particle":"","family":"Zavras","given":"Nick","non-dropping-particle":"","parse-names":false,"suffix":""},{"dropping-particle":"","family":"Schizas","given":"Dimitrios","non-dropping-particle":"","parse-names":false,"suffix":""},{"dropping-particle":"","family":"Salakos","given":"Chris","non-dropping-particle":"","parse-names":false,"suffix":""},{"dropping-particle":"","family":"Economopoulos","given":"Konstantinos P","non-dropping-particle":"","parse-names":false,"suffix":""}],"container-title":"World Journal of Clinical Pediatrics","id":"ITEM-1","issue":"3","issued":{"date-parts":[["2016"]]},"page":"273","publisher":"Baishideng Publishing Group Inc.","title":"History of the infantile hepatic hemangioma: From imaging to generating a differential diagnosis","type":"article-journal","volume":"5"},"uris":["http://www.mendeley.com/documents/?uuid=539f6328-ff25-337d-bb12-2bae42d3913c"]}],"mendeley":{"formattedCitation":"(Gnarra et al. 2016)","plainTextFormattedCitation":"(Gnarra et al. 2016)","previouslyFormattedCitation":"(Gnarra et al. 2016)"},"properties":{"noteIndex":0},"schema":"https://github.com/citation-style-language/schema/raw/master/csl-citation.json"}</w:instrText>
      </w:r>
      <w:r w:rsidR="00C4322C" w:rsidRPr="00652194">
        <w:rPr>
          <w:rFonts w:eastAsia="Berkeley-Book"/>
        </w:rPr>
        <w:fldChar w:fldCharType="separate"/>
      </w:r>
      <w:r w:rsidR="00B95475" w:rsidRPr="00652194">
        <w:rPr>
          <w:rFonts w:eastAsia="Berkeley-Book"/>
          <w:noProof/>
        </w:rPr>
        <w:t>(Gnarra et al. 2016)</w:t>
      </w:r>
      <w:r w:rsidR="00C4322C" w:rsidRPr="00652194">
        <w:rPr>
          <w:rFonts w:eastAsia="Berkeley-Book"/>
        </w:rPr>
        <w:fldChar w:fldCharType="end"/>
      </w:r>
      <w:r w:rsidR="00B95475" w:rsidRPr="00652194">
        <w:rPr>
          <w:rFonts w:eastAsia="Berkeley-Book"/>
        </w:rPr>
        <w:t xml:space="preserve"> </w:t>
      </w:r>
      <w:r w:rsidR="00C4322C" w:rsidRPr="00652194">
        <w:rPr>
          <w:rFonts w:eastAsia="Berkeley-Book"/>
        </w:rPr>
        <w:fldChar w:fldCharType="begin" w:fldLock="1"/>
      </w:r>
      <w:r w:rsidR="00B95475" w:rsidRPr="00652194">
        <w:rPr>
          <w:rFonts w:eastAsia="Berkeley-Book"/>
        </w:rPr>
        <w:instrText>ADDIN CSL_CITATION {"citationItems":[{"id":"ITEM-1","itemData":{"DOI":"10.1111/j.1440-1746.2006.04279.x","ISSN":"14401746","abstract":"The present paper provides a brief overview of the rationale behind magnetic resonance imaging (MRI) techniques, a description of the most common sequences used, and a general approach to performing liver MRI. © 2006 Blackwell Publishing Asia Pty Ltd.","author":[{"dropping-particle":"","family":"Semelka","given":"Richard C.","non-dropping-particle":"","parse-names":false,"suffix":""},{"dropping-particle":"","family":"Martin","given":"Diego R.","non-dropping-particle":"","parse-names":false,"suffix":""},{"dropping-particle":"","family":"Balci","given":"N. Cem","non-dropping-particle":"","parse-names":false,"suffix":""}],"container-title":"Journal of Gastroenterology and Hepatology (Australia)","id":"ITEM-1","issue":"4","issued":{"date-parts":[["2006"]]},"page":"632-637","publisher":"Blackwell Publishing","title":"Magnetic resonance imaging of the liver: How I do it","type":"article","volume":"21"},"uris":["http://www.mendeley.com/documents/?uuid=cfd7b581-ac7d-3a91-92e1-f83e5b22df93"]}],"mendeley":{"formattedCitation":"(Semelka, Martin, and Balci 2006)","plainTextFormattedCitation":"(Semelka, Martin, and Balci 2006)","previouslyFormattedCitation":"(Semelka, Martin, and Balci 2006)"},"properties":{"noteIndex":0},"schema":"https://github.com/citation-style-language/schema/raw/master/csl-citation.json"}</w:instrText>
      </w:r>
      <w:r w:rsidR="00C4322C" w:rsidRPr="00652194">
        <w:rPr>
          <w:rFonts w:eastAsia="Berkeley-Book"/>
        </w:rPr>
        <w:fldChar w:fldCharType="separate"/>
      </w:r>
      <w:r w:rsidR="00B95475" w:rsidRPr="00652194">
        <w:rPr>
          <w:rFonts w:eastAsia="Berkeley-Book"/>
          <w:noProof/>
        </w:rPr>
        <w:t>(Semelka, Martin, and Balci 2006)</w:t>
      </w:r>
      <w:r w:rsidR="00C4322C" w:rsidRPr="00652194">
        <w:rPr>
          <w:rFonts w:eastAsia="Berkeley-Book"/>
        </w:rPr>
        <w:fldChar w:fldCharType="end"/>
      </w:r>
      <w:r w:rsidR="00B95475" w:rsidRPr="00652194">
        <w:rPr>
          <w:rFonts w:eastAsia="Berkeley-Book"/>
        </w:rPr>
        <w:t>.</w:t>
      </w:r>
    </w:p>
    <w:p w:rsidR="00B95475" w:rsidRPr="00652194" w:rsidRDefault="00B95475" w:rsidP="00B95475">
      <w:pPr>
        <w:pStyle w:val="NormalWeb"/>
        <w:shd w:val="clear" w:color="auto" w:fill="FFFFFF"/>
        <w:spacing w:before="166" w:beforeAutospacing="0" w:after="166" w:afterAutospacing="0" w:line="276" w:lineRule="auto"/>
        <w:jc w:val="both"/>
      </w:pPr>
      <w:r w:rsidRPr="00652194">
        <w:rPr>
          <w:rFonts w:eastAsia="Berkeley-Book"/>
        </w:rPr>
        <w:t xml:space="preserve">          </w:t>
      </w:r>
      <w:proofErr w:type="spellStart"/>
      <w:r w:rsidRPr="00652194">
        <w:rPr>
          <w:rFonts w:eastAsia="Berkeley-Book"/>
        </w:rPr>
        <w:t>Hamartom</w:t>
      </w:r>
      <w:proofErr w:type="spellEnd"/>
      <w:r w:rsidR="0015342B">
        <w:rPr>
          <w:rFonts w:eastAsia="Berkeley-Book"/>
        </w:rPr>
        <w:t xml:space="preserve"> </w:t>
      </w:r>
      <w:r w:rsidRPr="00652194">
        <w:rPr>
          <w:rFonts w:eastAsia="Berkeley-Book"/>
        </w:rPr>
        <w:t xml:space="preserve"> karaciğerdeki en yaygın ikinci </w:t>
      </w:r>
      <w:proofErr w:type="spellStart"/>
      <w:r w:rsidRPr="00652194">
        <w:rPr>
          <w:rFonts w:eastAsia="Berkeley-Book"/>
        </w:rPr>
        <w:t>benign</w:t>
      </w:r>
      <w:proofErr w:type="spellEnd"/>
      <w:r w:rsidRPr="00652194">
        <w:rPr>
          <w:rFonts w:eastAsia="Berkeley-Book"/>
        </w:rPr>
        <w:t xml:space="preserve"> lezyondur..</w:t>
      </w:r>
      <w:r w:rsidRPr="00652194">
        <w:t xml:space="preserve"> Genellikle </w:t>
      </w:r>
      <w:proofErr w:type="spellStart"/>
      <w:r w:rsidRPr="00652194">
        <w:t>kistik</w:t>
      </w:r>
      <w:proofErr w:type="spellEnd"/>
      <w:r w:rsidRPr="00652194">
        <w:t xml:space="preserve"> olan ve değişen miktarlarda yumuşak doku içeren düzensiz lezyonlardır. </w:t>
      </w:r>
      <w:proofErr w:type="spellStart"/>
      <w:r w:rsidRPr="00652194">
        <w:rPr>
          <w:rFonts w:eastAsia="Berkeley-Book"/>
        </w:rPr>
        <w:t>Histopatolojik</w:t>
      </w:r>
      <w:proofErr w:type="spellEnd"/>
      <w:r w:rsidRPr="00652194">
        <w:rPr>
          <w:rFonts w:eastAsia="Berkeley-Book"/>
        </w:rPr>
        <w:t xml:space="preserve"> olarak </w:t>
      </w:r>
      <w:proofErr w:type="spellStart"/>
      <w:r w:rsidRPr="00652194">
        <w:rPr>
          <w:rFonts w:eastAsia="Berkeley-Book"/>
        </w:rPr>
        <w:t>dilate</w:t>
      </w:r>
      <w:proofErr w:type="spellEnd"/>
      <w:r w:rsidRPr="00652194">
        <w:rPr>
          <w:rFonts w:eastAsia="Berkeley-Book"/>
        </w:rPr>
        <w:t xml:space="preserve"> olabilen </w:t>
      </w:r>
      <w:proofErr w:type="spellStart"/>
      <w:r w:rsidRPr="00652194">
        <w:rPr>
          <w:rFonts w:eastAsia="Berkeley-Book"/>
        </w:rPr>
        <w:t>fibrotik</w:t>
      </w:r>
      <w:proofErr w:type="spellEnd"/>
      <w:r w:rsidRPr="00652194">
        <w:rPr>
          <w:rFonts w:eastAsia="Berkeley-Book"/>
        </w:rPr>
        <w:t xml:space="preserve"> </w:t>
      </w:r>
      <w:proofErr w:type="spellStart"/>
      <w:r w:rsidRPr="00652194">
        <w:rPr>
          <w:rFonts w:eastAsia="Berkeley-Book"/>
        </w:rPr>
        <w:t>stroma</w:t>
      </w:r>
      <w:proofErr w:type="spellEnd"/>
      <w:r w:rsidRPr="00652194">
        <w:rPr>
          <w:rFonts w:eastAsia="Berkeley-Book"/>
        </w:rPr>
        <w:t xml:space="preserve"> içine gömülü düzensiz dallanma gösteren safra kanallarından oluşur. </w:t>
      </w:r>
      <w:r w:rsidRPr="00652194">
        <w:t xml:space="preserve">Tipik olarak yaşamın ilk birkaç ayında ortaya çıkarlar. Genellikle </w:t>
      </w:r>
      <w:proofErr w:type="spellStart"/>
      <w:r w:rsidRPr="00652194">
        <w:t>asemptomatiktir</w:t>
      </w:r>
      <w:proofErr w:type="spellEnd"/>
      <w:r w:rsidRPr="00652194">
        <w:t xml:space="preserve"> ve iyi bir </w:t>
      </w:r>
      <w:proofErr w:type="spellStart"/>
      <w:r w:rsidRPr="00652194">
        <w:t>prognoza</w:t>
      </w:r>
      <w:proofErr w:type="spellEnd"/>
      <w:r w:rsidRPr="00652194">
        <w:t xml:space="preserve"> sahiptirler. Sadece gözlemlenirler eğer çevre karaciğer dokularına bası yaparsa </w:t>
      </w:r>
      <w:proofErr w:type="spellStart"/>
      <w:r w:rsidRPr="00652194">
        <w:t>rezeke</w:t>
      </w:r>
      <w:proofErr w:type="spellEnd"/>
      <w:r w:rsidRPr="00652194">
        <w:t xml:space="preserve"> edilebilirler</w:t>
      </w:r>
      <w:r w:rsidR="00C4322C" w:rsidRPr="00652194">
        <w:rPr>
          <w:rFonts w:eastAsia="Berkeley-Book"/>
        </w:rPr>
        <w:fldChar w:fldCharType="begin" w:fldLock="1"/>
      </w:r>
      <w:r w:rsidRPr="00652194">
        <w:rPr>
          <w:rFonts w:eastAsia="Berkeley-Book"/>
        </w:rPr>
        <w:instrText>ADDIN CSL_CITATION {"citationItems":[{"id":"ITEM-1","itemData":{"DOI":"10.1517/17530059.1.2.213","ISSN":"17530059","abstract":"In this review article, the authors discuss the essential aspects of liver magnetic resonance imaging (MRI), including protocol, intravenous contrast use and disease entities. At present, liver MRI uses fast scanning techniques, allowing the maximization of the principles of image quality, reproducibility of image quality and good conspicuity of disease. MRI is the most accurate imaging modality for the detection and characterization of diffuse and focal liver disease. In the expert opinion section, the authors refer to the advantages and challenges of 3.0T liver imaging. © 2007 Informa UK Ltd.","author":[{"dropping-particle":"","family":"Herédia","given":"Vasco","non-dropping-particle":"","parse-names":false,"suffix":""},{"dropping-particle":"","family":"Altun","given":"Ersan","non-dropping-particle":"","parse-names":false,"suffix":""},{"dropping-particle":"","family":"Ramalho","given":"Miguel","non-dropping-particle":"","parse-names":false,"suffix":""},{"dropping-particle":"","family":"Semelka","given":"Richard C.","non-dropping-particle":"","parse-names":false,"suffix":""}],"container-title":"Expert Opinion on Medical Diagnostics","id":"ITEM-1","issue":"2","issued":{"date-parts":[["2007","10"]]},"page":"213-223","publisher":"Expert Opin Med Diagn","title":"Magnetic resonance imaging of the liver: A review","type":"article","volume":"1"},"uris":["http://www.mendeley.com/documents/?uuid=b9937f52-f801-312c-b14c-08d230395594"]}],"mendeley":{"formattedCitation":"(Herédia et al. 2007)","plainTextFormattedCitation":"(Herédia et al. 2007)","previouslyFormattedCitation":"(Herédia et al. 2007)"},"properties":{"noteIndex":0},"schema":"https://github.com/citation-style-language/schema/raw/master/csl-citation.json"}</w:instrText>
      </w:r>
      <w:r w:rsidR="00C4322C" w:rsidRPr="00652194">
        <w:rPr>
          <w:rFonts w:eastAsia="Berkeley-Book"/>
        </w:rPr>
        <w:fldChar w:fldCharType="separate"/>
      </w:r>
      <w:r w:rsidRPr="00652194">
        <w:rPr>
          <w:rFonts w:eastAsia="Berkeley-Book"/>
          <w:noProof/>
        </w:rPr>
        <w:t>(</w:t>
      </w:r>
      <w:proofErr w:type="spellStart"/>
      <w:r w:rsidRPr="00652194">
        <w:rPr>
          <w:rFonts w:eastAsia="Berkeley-Book"/>
          <w:noProof/>
        </w:rPr>
        <w:t>Herédia</w:t>
      </w:r>
      <w:proofErr w:type="spellEnd"/>
      <w:r w:rsidRPr="00652194">
        <w:rPr>
          <w:rFonts w:eastAsia="Berkeley-Book"/>
          <w:noProof/>
        </w:rPr>
        <w:t xml:space="preserve"> et al. 2007)</w:t>
      </w:r>
      <w:r w:rsidR="00C4322C" w:rsidRPr="00652194">
        <w:rPr>
          <w:rFonts w:eastAsia="Berkeley-Book"/>
        </w:rPr>
        <w:fldChar w:fldCharType="end"/>
      </w:r>
      <w:r w:rsidRPr="00652194">
        <w:rPr>
          <w:rFonts w:eastAsia="Berkeley-Book"/>
        </w:rPr>
        <w:t xml:space="preserve">, </w:t>
      </w:r>
      <w:r w:rsidR="00C4322C" w:rsidRPr="00652194">
        <w:rPr>
          <w:rFonts w:eastAsia="Berkeley-Book"/>
        </w:rPr>
        <w:fldChar w:fldCharType="begin" w:fldLock="1"/>
      </w:r>
      <w:r w:rsidRPr="00652194">
        <w:rPr>
          <w:rFonts w:eastAsia="Berkeley-Book"/>
        </w:rPr>
        <w:instrText>ADDIN CSL_CITATION {"citationItems":[{"id":"ITEM-1","itemData":{"DOI":"10.1046/j.1440-1754.2003.00250.x","ISSN":"10344810","PMID":"14629534","abstract":"Hepatic mesenchymal hamartoma (HMH) is a rare liver tumour in childhood. It is believed to be a benign tumour with a good prognosis if the tumour is excised. Only a few cases with local relapse or metastasis have been reported. We reviewed 134 patients with space-occupying liver lesions, from January 1990 to December 1999, and four patients with HMH were found. Abdominal mass and/or distension were the common initial presentations. Three of our four cases were diagnosed in the first year of life. The liver function tests and tumour markers were non-specific. Case 1 underwent tumour enucleation and another three cases underwent tumour excision. One patient died. No tumour recurrence was noted in the surviving patients.","author":[{"dropping-particle":"","family":"Yen","given":"J. B.","non-dropping-particle":"","parse-names":false,"suffix":""},{"dropping-particle":"","family":"Kong","given":"M. S.","non-dropping-particle":"","parse-names":false,"suffix":""},{"dropping-particle":"","family":"Lin","given":"J. N.","non-dropping-particle":"","parse-names":false,"suffix":""}],"container-title":"Journal of Paediatrics and Child Health","id":"ITEM-1","issue":"8","issued":{"date-parts":[["2003","11"]]},"page":"632-634","title":"Hepatic mesenchymal hamartoma","type":"article-journal","volume":"39"},"uris":["http://www.mendeley.com/documents/?uuid=7fed0f3b-a211-3a69-84b0-2497e1c7aa14"]}],"mendeley":{"formattedCitation":"(Yen, Kong, and Lin 2003)","plainTextFormattedCitation":"(Yen, Kong, and Lin 2003)","previouslyFormattedCitation":"(Yen, Kong, and Lin 2003)"},"properties":{"noteIndex":0},"schema":"https://github.com/citation-style-language/schema/raw/master/csl-citation.json"}</w:instrText>
      </w:r>
      <w:r w:rsidR="00C4322C" w:rsidRPr="00652194">
        <w:rPr>
          <w:rFonts w:eastAsia="Berkeley-Book"/>
        </w:rPr>
        <w:fldChar w:fldCharType="separate"/>
      </w:r>
      <w:r w:rsidRPr="00652194">
        <w:rPr>
          <w:rFonts w:eastAsia="Berkeley-Book"/>
          <w:noProof/>
        </w:rPr>
        <w:t>(Yen, Kong, and Lin 2003)</w:t>
      </w:r>
      <w:r w:rsidR="00C4322C" w:rsidRPr="00652194">
        <w:rPr>
          <w:rFonts w:eastAsia="Berkeley-Book"/>
        </w:rPr>
        <w:fldChar w:fldCharType="end"/>
      </w:r>
      <w:r w:rsidRPr="00652194">
        <w:t>.</w:t>
      </w:r>
    </w:p>
    <w:p w:rsidR="00B95475" w:rsidRPr="00B95475" w:rsidRDefault="00B95475" w:rsidP="00B95475">
      <w:pPr>
        <w:pStyle w:val="NormalWeb"/>
        <w:shd w:val="clear" w:color="auto" w:fill="FFFFFF"/>
        <w:spacing w:before="166" w:beforeAutospacing="0" w:after="166" w:afterAutospacing="0" w:line="276" w:lineRule="auto"/>
        <w:jc w:val="both"/>
      </w:pPr>
      <w:r w:rsidRPr="00652194">
        <w:t xml:space="preserve">           </w:t>
      </w:r>
      <w:proofErr w:type="spellStart"/>
      <w:r w:rsidRPr="00652194">
        <w:t>Hepatik</w:t>
      </w:r>
      <w:proofErr w:type="spellEnd"/>
      <w:r w:rsidRPr="00652194">
        <w:t xml:space="preserve"> adenom ve FNH çocukluk çağında nadiren görülürler Her ikisi östrojen ile ilişkilidir ve ağırlıklı olarak ergen kızlarda görülür  </w:t>
      </w:r>
      <w:proofErr w:type="spellStart"/>
      <w:r w:rsidRPr="00652194">
        <w:t>Hepatik</w:t>
      </w:r>
      <w:proofErr w:type="spellEnd"/>
      <w:r w:rsidRPr="00652194">
        <w:t xml:space="preserve"> adenomlar, oral </w:t>
      </w:r>
      <w:proofErr w:type="spellStart"/>
      <w:r w:rsidRPr="00652194">
        <w:t>kontraseptif</w:t>
      </w:r>
      <w:proofErr w:type="spellEnd"/>
      <w:r w:rsidRPr="00652194">
        <w:t xml:space="preserve"> kullanımı ile ilişkilidir. Çoğunlukla </w:t>
      </w:r>
      <w:proofErr w:type="spellStart"/>
      <w:r w:rsidRPr="00652194">
        <w:t>asemptomatiktirler</w:t>
      </w:r>
      <w:proofErr w:type="spellEnd"/>
      <w:r w:rsidRPr="00652194">
        <w:t xml:space="preserve"> bazen karın ağrısı yapabilirler. </w:t>
      </w:r>
      <w:r w:rsidRPr="00652194">
        <w:rPr>
          <w:rFonts w:eastAsia="Berkeley-Book"/>
        </w:rPr>
        <w:t xml:space="preserve">Lezyonlar genellikle düzgün konturludur. Nadiren </w:t>
      </w:r>
      <w:proofErr w:type="spellStart"/>
      <w:r w:rsidRPr="00652194">
        <w:rPr>
          <w:rFonts w:eastAsia="Berkeley-Book"/>
        </w:rPr>
        <w:t>hepatoselüler</w:t>
      </w:r>
      <w:proofErr w:type="spellEnd"/>
      <w:r w:rsidRPr="00652194">
        <w:rPr>
          <w:rFonts w:eastAsia="Berkeley-Book"/>
        </w:rPr>
        <w:t xml:space="preserve"> </w:t>
      </w:r>
      <w:proofErr w:type="spellStart"/>
      <w:r w:rsidRPr="00652194">
        <w:rPr>
          <w:rFonts w:eastAsia="Berkeley-Book"/>
        </w:rPr>
        <w:t>karsinoma</w:t>
      </w:r>
      <w:proofErr w:type="spellEnd"/>
      <w:r w:rsidRPr="00652194">
        <w:rPr>
          <w:rFonts w:eastAsia="Berkeley-Book"/>
        </w:rPr>
        <w:t xml:space="preserve"> (HCC) </w:t>
      </w:r>
      <w:proofErr w:type="spellStart"/>
      <w:r w:rsidRPr="00652194">
        <w:rPr>
          <w:rFonts w:eastAsia="Berkeley-Book"/>
        </w:rPr>
        <w:t>malign</w:t>
      </w:r>
      <w:proofErr w:type="spellEnd"/>
      <w:r w:rsidRPr="00652194">
        <w:rPr>
          <w:rFonts w:eastAsia="Berkeley-Book"/>
        </w:rPr>
        <w:t xml:space="preserve"> transformasyon gösterebilir. Kanama alanları içerebilir. Adenomlar safra kanalı içermedikleri için </w:t>
      </w:r>
      <w:proofErr w:type="spellStart"/>
      <w:r w:rsidRPr="00652194">
        <w:rPr>
          <w:rFonts w:eastAsia="Berkeley-Book"/>
        </w:rPr>
        <w:t>hepatosit</w:t>
      </w:r>
      <w:proofErr w:type="spellEnd"/>
      <w:r w:rsidRPr="00652194">
        <w:rPr>
          <w:rFonts w:eastAsia="Berkeley-Book"/>
        </w:rPr>
        <w:t xml:space="preserve"> spesifik </w:t>
      </w:r>
      <w:proofErr w:type="spellStart"/>
      <w:r w:rsidRPr="00652194">
        <w:rPr>
          <w:rFonts w:eastAsia="Berkeley-Book"/>
        </w:rPr>
        <w:t>gadolinium</w:t>
      </w:r>
      <w:proofErr w:type="spellEnd"/>
      <w:r w:rsidRPr="00652194">
        <w:rPr>
          <w:rFonts w:eastAsia="Berkeley-Book"/>
        </w:rPr>
        <w:t xml:space="preserve"> </w:t>
      </w:r>
      <w:proofErr w:type="spellStart"/>
      <w:r w:rsidRPr="00652194">
        <w:rPr>
          <w:rFonts w:eastAsia="Berkeley-Book"/>
        </w:rPr>
        <w:t>şelatlarıni</w:t>
      </w:r>
      <w:proofErr w:type="spellEnd"/>
      <w:r w:rsidRPr="00652194">
        <w:rPr>
          <w:rFonts w:eastAsia="Berkeley-Book"/>
        </w:rPr>
        <w:t xml:space="preserve"> tutmazlar</w:t>
      </w:r>
      <w:r>
        <w:rPr>
          <w:rFonts w:eastAsia="Berkeley-Book"/>
        </w:rPr>
        <w:t xml:space="preserve"> ancak FNH </w:t>
      </w:r>
      <w:r w:rsidRPr="00B95475">
        <w:rPr>
          <w:rFonts w:eastAsia="Berkeley-Book"/>
        </w:rPr>
        <w:t xml:space="preserve">sıklıkla anormal safra </w:t>
      </w:r>
      <w:r w:rsidRPr="00B95475">
        <w:rPr>
          <w:rFonts w:eastAsia="Berkeley-Book"/>
        </w:rPr>
        <w:lastRenderedPageBreak/>
        <w:t xml:space="preserve">kanallarından ve damarlardan meydana gelen santral </w:t>
      </w:r>
      <w:proofErr w:type="spellStart"/>
      <w:r w:rsidRPr="00B95475">
        <w:rPr>
          <w:rFonts w:eastAsia="Berkeley-Book"/>
        </w:rPr>
        <w:t>skar</w:t>
      </w:r>
      <w:proofErr w:type="spellEnd"/>
      <w:r w:rsidRPr="00B95475">
        <w:rPr>
          <w:rFonts w:eastAsia="Berkeley-Book"/>
        </w:rPr>
        <w:t xml:space="preserve"> içerir</w:t>
      </w:r>
      <w:r>
        <w:rPr>
          <w:rFonts w:eastAsia="Berkeley-Book"/>
        </w:rPr>
        <w:t xml:space="preserve"> ve </w:t>
      </w:r>
      <w:proofErr w:type="spellStart"/>
      <w:r>
        <w:rPr>
          <w:rFonts w:eastAsia="Berkeley-Book"/>
        </w:rPr>
        <w:t>godolinium</w:t>
      </w:r>
      <w:proofErr w:type="spellEnd"/>
      <w:r>
        <w:rPr>
          <w:rFonts w:eastAsia="Berkeley-Book"/>
        </w:rPr>
        <w:t xml:space="preserve"> </w:t>
      </w:r>
      <w:proofErr w:type="spellStart"/>
      <w:r>
        <w:rPr>
          <w:rFonts w:eastAsia="Berkeley-Book"/>
        </w:rPr>
        <w:t>şelatları</w:t>
      </w:r>
      <w:proofErr w:type="spellEnd"/>
      <w:r>
        <w:rPr>
          <w:rFonts w:eastAsia="Berkeley-Book"/>
        </w:rPr>
        <w:t xml:space="preserve"> ile geç fazda tutulum gösterir. B</w:t>
      </w:r>
      <w:r w:rsidRPr="00652194">
        <w:rPr>
          <w:rFonts w:eastAsia="Berkeley-Book"/>
        </w:rPr>
        <w:t xml:space="preserve">u nedenle bu spesifik </w:t>
      </w:r>
      <w:proofErr w:type="spellStart"/>
      <w:r w:rsidRPr="00652194">
        <w:rPr>
          <w:rFonts w:eastAsia="Berkeley-Book"/>
        </w:rPr>
        <w:t>şelatlar</w:t>
      </w:r>
      <w:proofErr w:type="spellEnd"/>
      <w:r w:rsidRPr="00652194">
        <w:rPr>
          <w:rFonts w:eastAsia="Berkeley-Book"/>
        </w:rPr>
        <w:t xml:space="preserve"> FNH-adenom ayrımında kullanılırlar. B</w:t>
      </w:r>
      <w:r w:rsidRPr="00652194">
        <w:t xml:space="preserve">üyük </w:t>
      </w:r>
      <w:proofErr w:type="spellStart"/>
      <w:r w:rsidRPr="00652194">
        <w:t>hepatik</w:t>
      </w:r>
      <w:proofErr w:type="spellEnd"/>
      <w:r w:rsidRPr="00652194">
        <w:t xml:space="preserve"> adenomlarda </w:t>
      </w:r>
      <w:proofErr w:type="spellStart"/>
      <w:r w:rsidRPr="00652194">
        <w:t>rüptür</w:t>
      </w:r>
      <w:proofErr w:type="spellEnd"/>
      <w:r w:rsidRPr="00652194">
        <w:t xml:space="preserve"> veya kanama riski olduğu için tam cerrahi </w:t>
      </w:r>
      <w:proofErr w:type="spellStart"/>
      <w:r w:rsidRPr="00652194">
        <w:t>eksizyonla</w:t>
      </w:r>
      <w:proofErr w:type="spellEnd"/>
      <w:r w:rsidRPr="00652194">
        <w:t xml:space="preserve"> tedavi edilebilir.</w:t>
      </w:r>
      <w:r w:rsidR="00C4322C" w:rsidRPr="00652194">
        <w:rPr>
          <w:rFonts w:eastAsia="Berkeley-Book"/>
        </w:rPr>
        <w:fldChar w:fldCharType="begin" w:fldLock="1"/>
      </w:r>
      <w:r w:rsidR="00F862CA">
        <w:rPr>
          <w:rFonts w:eastAsia="Berkeley-Book"/>
        </w:rPr>
        <w:instrText>ADDIN CSL_CITATION {"citationItems":[{"id":"ITEM-1","itemData":{"DOI":"10.1016/j.suronc.2007.07.002","ISSN":"09607404","PMID":"17714939","abstract":"In this review we examine the diagnosis and treatment of pediatric liver tumors- both malignant and benign. The two most common malignant tumors are hepatoblastoma and hepatocellular carcinoma. Hepatoblastoma is seen in younger children, hepatocellular carcinoma in older children. Other malignant liver tumors are quite rare and include biliary rhabdomyosarcoma, angiosarcoma, rhabdoid tumor, and undifferentiated sarcoma. The commonly seen benign liver tumors in children are infantile hemangioma, mesenchymal hamartoma, and focal nodular hyperplasia. Rare benign tumors are hepatic adenoma, which is occasionally seen in teenage girls, and teratoma which is a very rare liver tumor in infants. © 2007.","author":[{"dropping-particle":"","family":"Meyers","given":"Rebecka L.","non-dropping-particle":"","parse-names":false,"suffix":""}],"container-title":"Surgical Oncology","id":"ITEM-1","issue":"3","issued":{"date-parts":[["2007","11"]]},"page":"195-203","publisher":"Surg Oncol","title":"Tumors of the liver in children","type":"article","volume":"16"},"uris":["http://www.mendeley.com/documents/?uuid=521afe91-effd-34a5-81bb-27eb4bb89463"]}],"mendeley":{"formattedCitation":"(Meyers 2007a)","plainTextFormattedCitation":"(Meyers 2007a)","previouslyFormattedCitation":"(Meyers 2007a)"},"properties":{"noteIndex":0},"schema":"https://github.com/citation-style-language/schema/raw/master/csl-citation.json"}</w:instrText>
      </w:r>
      <w:r w:rsidR="00C4322C" w:rsidRPr="00652194">
        <w:rPr>
          <w:rFonts w:eastAsia="Berkeley-Book"/>
        </w:rPr>
        <w:fldChar w:fldCharType="separate"/>
      </w:r>
      <w:r w:rsidR="000E3772" w:rsidRPr="000E3772">
        <w:rPr>
          <w:rFonts w:eastAsia="Berkeley-Book"/>
          <w:noProof/>
        </w:rPr>
        <w:t>(</w:t>
      </w:r>
      <w:proofErr w:type="spellStart"/>
      <w:r w:rsidR="000E3772" w:rsidRPr="000E3772">
        <w:rPr>
          <w:rFonts w:eastAsia="Berkeley-Book"/>
          <w:noProof/>
        </w:rPr>
        <w:t>Meyers</w:t>
      </w:r>
      <w:proofErr w:type="spellEnd"/>
      <w:r w:rsidR="000E3772" w:rsidRPr="000E3772">
        <w:rPr>
          <w:rFonts w:eastAsia="Berkeley-Book"/>
          <w:noProof/>
        </w:rPr>
        <w:t xml:space="preserve"> 2007a)</w:t>
      </w:r>
      <w:r w:rsidR="00C4322C" w:rsidRPr="00652194">
        <w:rPr>
          <w:rFonts w:eastAsia="Berkeley-Book"/>
        </w:rPr>
        <w:fldChar w:fldCharType="end"/>
      </w:r>
      <w:r>
        <w:rPr>
          <w:rFonts w:eastAsia="Berkeley-Book"/>
        </w:rPr>
        <w:t>,</w:t>
      </w:r>
      <w:r w:rsidRPr="00B95475">
        <w:rPr>
          <w:rFonts w:eastAsia="Berkeley-Book"/>
        </w:rPr>
        <w:t xml:space="preserve"> </w:t>
      </w:r>
      <w:r w:rsidR="00C4322C" w:rsidRPr="00652194">
        <w:rPr>
          <w:rFonts w:eastAsia="Berkeley-Book"/>
        </w:rPr>
        <w:fldChar w:fldCharType="begin" w:fldLock="1"/>
      </w:r>
      <w:r w:rsidRPr="00652194">
        <w:rPr>
          <w:rFonts w:eastAsia="Berkeley-Book"/>
        </w:rPr>
        <w:instrText>ADDIN CSL_CITATION {"citationItems":[{"id":"ITEM-1","itemData":{"DOI":"10.1016/j.jpedsurg.2014.06.016","ISSN":"15315037","PMID":"25746693","abstract":"Background Focal nodular hyperplasia (FNH) is uncommonly diagnosed in pediatric patients and may be difficult to distinguish from a malignancy. We present a review of all children with a tissue diagnosis of FNH at our institution, describe the diagnostic modalities, and provide recommendations for diagnosis and follow-up based on our experience and review of the literature. Methods A retrospective review of children &lt; 18 years of age diagnosed with FNH at a single institution was performed from 2000 to 2013. Results Twelve patients were identified with a tissue diagnosis of FNH. Two patients required surgical resection of their lesion owing to concern for malignancy. Ten patients were managed expectantly with imaging surveillance after biopsy confirmed a diagnosis of FNH. All patients who underwent MRI had very typical findings including hypointensity on T1 weighted sequences, hyperintensity on T2, and homogenous uptake of contrast on the arterial phase. On follow-up all patients had either a stable lesion or reduction in size. Conclusions Focal nodular hyperplasia presents typically in children with liver disease, have undergone chemotherapy, and adolescent females. Young children, particularly &lt; 5 years of age, without underlying liver disease or history of chemotherapy can pose a diagnostic dilemma. In this unique subgroup of children with FNH, MRI and/or needle biopsy should be adequate diagnostic modalities for these lesions.","author":[{"dropping-particle":"","family":"Ma","given":"Irene T.","non-dropping-particle":"","parse-names":false,"suffix":""},{"dropping-particle":"","family":"Rojas","given":"Yesenia","non-dropping-particle":"","parse-names":false,"suffix":""},{"dropping-particle":"","family":"Masand","given":"Prakash M.","non-dropping-particle":"","parse-names":false,"suffix":""},{"dropping-particle":"","family":"Castro","given":"Eumenia C.","non-dropping-particle":"","parse-names":false,"suffix":""},{"dropping-particle":"","family":"Himes","given":"Ryan W.","non-dropping-particle":"","parse-names":false,"suffix":""},{"dropping-particle":"","family":"Kim","given":"Eugene S.","non-dropping-particle":"","parse-names":false,"suffix":""},{"dropping-particle":"","family":"Goss","given":"John A.","non-dropping-particle":"","parse-names":false,"suffix":""},{"dropping-particle":"","family":"Nuchtern","given":"Jed G.","non-dropping-particle":"","parse-names":false,"suffix":""},{"dropping-particle":"","family":"Finegold","given":"Milton J.","non-dropping-particle":"","parse-names":false,"suffix":""},{"dropping-particle":"","family":"Thompson","given":"Patrick A.","non-dropping-particle":"","parse-names":false,"suffix":""},{"dropping-particle":"","family":"Vasudevan","given":"Sanjeev A.","non-dropping-particle":"","parse-names":false,"suffix":""}],"container-title":"Journal of Pediatric Surgery","id":"ITEM-1","issue":"3","issued":{"date-parts":[["2015","3","1"]]},"page":"382-387","publisher":"W.B. Saunders","title":"Focal nodular hyperplasia in children: An institutional experience with review of the literature","type":"article-journal","volume":"50"},"uris":["http://www.mendeley.com/documents/?uuid=803daa4c-22a4-350a-b3cb-d158f2246f9d"]}],"mendeley":{"formattedCitation":"(Ma et al. 2015)","plainTextFormattedCitation":"(Ma et al. 2015)","previouslyFormattedCitation":"(Ma et al. 2015)"},"properties":{"noteIndex":0},"schema":"https://github.com/citation-style-language/schema/raw/master/csl-citation.json"}</w:instrText>
      </w:r>
      <w:r w:rsidR="00C4322C" w:rsidRPr="00652194">
        <w:rPr>
          <w:rFonts w:eastAsia="Berkeley-Book"/>
        </w:rPr>
        <w:fldChar w:fldCharType="separate"/>
      </w:r>
      <w:r w:rsidRPr="00652194">
        <w:rPr>
          <w:rFonts w:eastAsia="Berkeley-Book"/>
          <w:noProof/>
        </w:rPr>
        <w:t>(Ma et al. 2015)</w:t>
      </w:r>
      <w:r w:rsidR="00C4322C" w:rsidRPr="00652194">
        <w:rPr>
          <w:rFonts w:eastAsia="Berkeley-Book"/>
        </w:rPr>
        <w:fldChar w:fldCharType="end"/>
      </w:r>
      <w:r w:rsidRPr="00652194">
        <w:rPr>
          <w:rFonts w:eastAsia="Berkeley-Book"/>
        </w:rPr>
        <w:t xml:space="preserve">, </w:t>
      </w:r>
      <w:r w:rsidR="00C4322C" w:rsidRPr="00652194">
        <w:rPr>
          <w:rFonts w:eastAsia="Berkeley-Book"/>
        </w:rPr>
        <w:fldChar w:fldCharType="begin" w:fldLock="1"/>
      </w:r>
      <w:r w:rsidRPr="00652194">
        <w:rPr>
          <w:rFonts w:eastAsia="Berkeley-Book"/>
        </w:rPr>
        <w:instrText>ADDIN CSL_CITATION {"citationItems":[{"id":"ITEM-1","itemData":{"DOI":"10.1016/j.jpedsurg.2009.12.027","ISSN":"00223468","PMID":"20850623","abstract":"Background: Although nonoperative management is an accepted practice for most adults with focal nodular hyperplasia (FNH), questions remain about the safety and feasibility of this strategy in children. Our aim was to review the clinical features of children with FNH and determine current management patterns. Methods: We reviewed records of all children and adolescents with FNH managed at our institution from 1999 to 2009 and performed a MEDLINE search to identify all published cases of FNH in the pediatric population. Results: A total of 172 patients with FNH were identified, including 11 at our institution. The median age at diagnosis was 8.7 years and 66% were female. Median tumor size was 6 cm, and 25% had multiple lesions. Thirty-six percent were symptomatic at presentation. Twenty-four percent had a history of malignancy. Management included resection (61%), biopsy followed by observation (21%), and observation alone (18%). Indications for resection included symptoms (48%), inability to rule out malignancy (24%), tumor growth (15%), and biopsy-proven concurrent malignancy (9%). Conclusions: Although FNH is a benign lesion that is typically managed nonoperatively in adults, most children with FNH currently undergo resection because of symptoms, increasing size, or inability to confidently rule out malignancy. © 2010 Elsevier Inc. All rights reserved.","author":[{"dropping-particle":"","family":"Lautz","given":"Timothy","non-dropping-particle":"","parse-names":false,"suffix":""},{"dropping-particle":"","family":"Tantemsapya","given":"Niramol","non-dropping-particle":"","parse-names":false,"suffix":""},{"dropping-particle":"","family":"Dzakovic","given":"Alexander","non-dropping-particle":"","parse-names":false,"suffix":""},{"dropping-particle":"","family":"Superina","given":"Riccardo","non-dropping-particle":"","parse-names":false,"suffix":""}],"container-title":"Journal of Pediatric Surgery","id":"ITEM-1","issue":"9","issued":{"date-parts":[["2010","9"]]},"page":"1797-1803","title":"Focal nodular hyperplasia in children: Clinical features and current management practice","type":"article-journal","volume":"45"},"uris":["http://www.mendeley.com/documents/?uuid=d9cd0325-9f08-32be-8322-0e0b43f8839d"]}],"mendeley":{"formattedCitation":"(Lautz et al. 2010)","plainTextFormattedCitation":"(Lautz et al. 2010)","previouslyFormattedCitation":"(Lautz et al. 2010)"},"properties":{"noteIndex":0},"schema":"https://github.com/citation-style-language/schema/raw/master/csl-citation.json"}</w:instrText>
      </w:r>
      <w:r w:rsidR="00C4322C" w:rsidRPr="00652194">
        <w:rPr>
          <w:rFonts w:eastAsia="Berkeley-Book"/>
        </w:rPr>
        <w:fldChar w:fldCharType="separate"/>
      </w:r>
      <w:r w:rsidRPr="00652194">
        <w:rPr>
          <w:rFonts w:eastAsia="Berkeley-Book"/>
          <w:noProof/>
        </w:rPr>
        <w:t>(Lautz et al. 2010)</w:t>
      </w:r>
      <w:r w:rsidR="00C4322C" w:rsidRPr="00652194">
        <w:rPr>
          <w:rFonts w:eastAsia="Berkeley-Book"/>
        </w:rPr>
        <w:fldChar w:fldCharType="end"/>
      </w:r>
      <w:r w:rsidRPr="00652194">
        <w:rPr>
          <w:rFonts w:eastAsia="Berkeley-Book"/>
        </w:rPr>
        <w:t xml:space="preserve">, </w:t>
      </w:r>
      <w:r w:rsidR="00C4322C" w:rsidRPr="00652194">
        <w:rPr>
          <w:rFonts w:eastAsia="Berkeley-Book"/>
        </w:rPr>
        <w:fldChar w:fldCharType="begin" w:fldLock="1"/>
      </w:r>
      <w:r w:rsidRPr="00652194">
        <w:rPr>
          <w:rFonts w:eastAsia="Berkeley-Book"/>
        </w:rPr>
        <w:instrText>ADDIN CSL_CITATION {"citationItems":[{"id":"ITEM-1","itemData":{"DOI":"10.1148/radiol.2361040338","ISSN":"00338419","PMID":"15955857","abstract":"PURPOSE: To prospectively determine the accuracy of differentiating benign focal nodular hyperplasia (FNH) from hepatic adenoma (HA) and liver adenomatosis (LA) by using gadobenate dimeglumine-ehhanced magnetic resonance (MR) imaging. MATERIALS AND METHODS: The ethics committee at each center approved the study, and all patients provided informed consent. Seventy-three patients with confirmed FNH and 35 patients with confirmed HA (n = 27) or LA (n = 8) underwent MR imaging before (T2-weighted half-Fourier rapid acquisition with relaxation enhancement or T2-weighted fast spin-echo and T1-weighted gradient-echo [GRE] sequences) and at 25-30 seconds (arterial phase), 70-90 seconds (portal venous phase), 3-5 minutes (equilibrium phase), and 1-3 hours (delayed phase) after (T1-weighted GRE sequences only, with or without fat suppression) bolus administration of 0.1 mmol per kilogram of body weight gadobenate dimeglumine. The enhancement of 235 lesions (128 FNH, 32 HA, and 75 LA lesions) relative to the normal liver parenchyma was assessed. Sensitivity, specificity, positive predictive value (PPV), negative predictive value (NPV), and overall accuracy for the differentiation of FNH from HA and LA were determined. RESULTS: Hyper- and isointensity on T2-weighted and iso- and hypointensity on T1-weighted GRE images were noted for 177 (88.9%) of 199 lesions visible on unenhanced images. On dynamic phase images after contrast material administration, 231 (98.3%) of 235 lesions showed rapid strong enhancement during the arterial phase and appeared hyper- to isointense during portal venous and equilibrium phases. Accurate differentiation of FNH from HA and LA was not possible on the basis of precontrast or dynamic phase images alone. At 1-3 hours after contrast material enhancement, 124 (96.9%) of 128 FNHs appeared hyper- or isointense, while 107 (100%) HA and LA lesions appeared hypointense. The sensitivity, specificity, PPV, NPV, and overall accuracy for the differentiation of FNH from HA and LA were 96.9%, 100%, 100%, 96.4%, and 98.3%, respectively. CONCLUSION: Accurate differentiation of FNH from HA and LA is achievable on delayed T1-weighted GRE images after administration of gadobenate dimeglumine. © RSNA, 2005.","author":[{"dropping-particle":"","family":"Grazioli","given":"Luigi","non-dropping-particle":"","parse-names":false,"suffix":""},{"dropping-particle":"","family":"Morana","given":"Giovanni","non-dropping-particle":"","parse-names":false,"suffix":""},{"dropping-particle":"","family":"Kirchin","given":"Miles A.","non-dropping-particle":"","parse-names":false,"suffix":""},{"dropping-particle":"","family":"Schneider","given":"Günther","non-dropping-particle":"","parse-names":false,"suffix":""}],"container-title":"Radiology","id":"ITEM-1","issue":"1","issued":{"date-parts":[["2005","7"]]},"page":"166-177","publisher":"Radiology","title":"Accurate differentiation of focal nodular hyperplasia from hepatic adenoma at gadobenate dimeglumine-enhanced MR imaging: Prospective study","type":"article-journal","volume":"236"},"uris":["http://www.mendeley.com/documents/?uuid=b486bd1f-ce55-39ba-a307-8ec3f80f3740"]}],"mendeley":{"formattedCitation":"(Grazioli et al. 2005)","plainTextFormattedCitation":"(Grazioli et al. 2005)","previouslyFormattedCitation":"(Grazioli et al. 2005)"},"properties":{"noteIndex":0},"schema":"https://github.com/citation-style-language/schema/raw/master/csl-citation.json"}</w:instrText>
      </w:r>
      <w:r w:rsidR="00C4322C" w:rsidRPr="00652194">
        <w:rPr>
          <w:rFonts w:eastAsia="Berkeley-Book"/>
        </w:rPr>
        <w:fldChar w:fldCharType="separate"/>
      </w:r>
      <w:r w:rsidRPr="00652194">
        <w:rPr>
          <w:rFonts w:eastAsia="Berkeley-Book"/>
          <w:noProof/>
        </w:rPr>
        <w:t>(Grazioli et al. 2005)</w:t>
      </w:r>
      <w:r w:rsidR="00C4322C" w:rsidRPr="00652194">
        <w:rPr>
          <w:rFonts w:eastAsia="Berkeley-Book"/>
        </w:rPr>
        <w:fldChar w:fldCharType="end"/>
      </w:r>
      <w:r w:rsidRPr="00652194">
        <w:rPr>
          <w:rFonts w:eastAsia="Berkeley-Book"/>
        </w:rPr>
        <w:t>.</w:t>
      </w:r>
    </w:p>
    <w:p w:rsidR="00C76594" w:rsidRPr="00652194" w:rsidRDefault="00C76594" w:rsidP="00173266">
      <w:pPr>
        <w:autoSpaceDE w:val="0"/>
        <w:autoSpaceDN w:val="0"/>
        <w:adjustRightInd w:val="0"/>
        <w:jc w:val="both"/>
        <w:rPr>
          <w:rFonts w:ascii="Times New Roman" w:eastAsia="Berkeley-Book" w:hAnsi="Times New Roman" w:cs="Times New Roman"/>
          <w:sz w:val="24"/>
          <w:szCs w:val="24"/>
        </w:rPr>
      </w:pPr>
      <w:r w:rsidRPr="00652194">
        <w:rPr>
          <w:rFonts w:ascii="Times New Roman" w:eastAsia="Berkeley-Book" w:hAnsi="Times New Roman" w:cs="Times New Roman"/>
          <w:sz w:val="24"/>
          <w:szCs w:val="24"/>
        </w:rPr>
        <w:t xml:space="preserve">         </w:t>
      </w:r>
      <w:r w:rsidRPr="00652194">
        <w:rPr>
          <w:rFonts w:ascii="Times New Roman" w:hAnsi="Times New Roman" w:cs="Times New Roman"/>
          <w:sz w:val="24"/>
          <w:szCs w:val="24"/>
        </w:rPr>
        <w:t xml:space="preserve">Çocuklarda en yaygın </w:t>
      </w:r>
      <w:proofErr w:type="spellStart"/>
      <w:r w:rsidRPr="00652194">
        <w:rPr>
          <w:rFonts w:ascii="Times New Roman" w:hAnsi="Times New Roman" w:cs="Times New Roman"/>
          <w:sz w:val="24"/>
          <w:szCs w:val="24"/>
        </w:rPr>
        <w:t>primer</w:t>
      </w:r>
      <w:proofErr w:type="spellEnd"/>
      <w:r w:rsidRPr="00652194">
        <w:rPr>
          <w:rFonts w:ascii="Times New Roman" w:hAnsi="Times New Roman" w:cs="Times New Roman"/>
          <w:sz w:val="24"/>
          <w:szCs w:val="24"/>
        </w:rPr>
        <w:t xml:space="preserve"> </w:t>
      </w:r>
      <w:proofErr w:type="spellStart"/>
      <w:r w:rsidRPr="00652194">
        <w:rPr>
          <w:rFonts w:ascii="Times New Roman" w:hAnsi="Times New Roman" w:cs="Times New Roman"/>
          <w:sz w:val="24"/>
          <w:szCs w:val="24"/>
        </w:rPr>
        <w:t>malign</w:t>
      </w:r>
      <w:proofErr w:type="spellEnd"/>
      <w:r w:rsidRPr="00652194">
        <w:rPr>
          <w:rFonts w:ascii="Times New Roman" w:hAnsi="Times New Roman" w:cs="Times New Roman"/>
          <w:sz w:val="24"/>
          <w:szCs w:val="24"/>
        </w:rPr>
        <w:t xml:space="preserve"> karaciğer tümörü </w:t>
      </w:r>
      <w:proofErr w:type="spellStart"/>
      <w:r w:rsidRPr="00652194">
        <w:rPr>
          <w:rFonts w:ascii="Times New Roman" w:hAnsi="Times New Roman" w:cs="Times New Roman"/>
          <w:sz w:val="24"/>
          <w:szCs w:val="24"/>
        </w:rPr>
        <w:t>hepatoblastomdur</w:t>
      </w:r>
      <w:proofErr w:type="spellEnd"/>
      <w:r w:rsidRPr="00652194">
        <w:rPr>
          <w:rFonts w:ascii="Times New Roman" w:hAnsi="Times New Roman" w:cs="Times New Roman"/>
          <w:sz w:val="24"/>
          <w:szCs w:val="24"/>
        </w:rPr>
        <w:t>. </w:t>
      </w:r>
      <w:r w:rsidRPr="00652194">
        <w:rPr>
          <w:rFonts w:ascii="Times New Roman" w:eastAsia="Berkeley-Book" w:hAnsi="Times New Roman" w:cs="Times New Roman"/>
          <w:sz w:val="24"/>
          <w:szCs w:val="24"/>
        </w:rPr>
        <w:t xml:space="preserve">Çocuklardaki </w:t>
      </w:r>
      <w:proofErr w:type="spellStart"/>
      <w:r w:rsidRPr="00652194">
        <w:rPr>
          <w:rFonts w:ascii="Times New Roman" w:eastAsia="Berkeley-Book" w:hAnsi="Times New Roman" w:cs="Times New Roman"/>
          <w:sz w:val="24"/>
          <w:szCs w:val="24"/>
        </w:rPr>
        <w:t>malign</w:t>
      </w:r>
      <w:proofErr w:type="spellEnd"/>
      <w:r w:rsidRPr="00652194">
        <w:rPr>
          <w:rFonts w:ascii="Times New Roman" w:eastAsia="Berkeley-Book" w:hAnsi="Times New Roman" w:cs="Times New Roman"/>
          <w:sz w:val="24"/>
          <w:szCs w:val="24"/>
        </w:rPr>
        <w:t xml:space="preserve"> tümörlerin</w:t>
      </w:r>
      <w:r w:rsidR="00776273">
        <w:rPr>
          <w:rFonts w:ascii="Times New Roman" w:eastAsia="Berkeley-Book" w:hAnsi="Times New Roman" w:cs="Times New Roman"/>
          <w:sz w:val="24"/>
          <w:szCs w:val="24"/>
        </w:rPr>
        <w:t xml:space="preserve"> </w:t>
      </w:r>
      <w:r w:rsidRPr="00652194">
        <w:rPr>
          <w:rFonts w:ascii="Times New Roman" w:eastAsia="Berkeley-Book" w:hAnsi="Times New Roman" w:cs="Times New Roman"/>
          <w:sz w:val="24"/>
          <w:szCs w:val="24"/>
        </w:rPr>
        <w:t xml:space="preserve">%50-62’sini, pediatrik karaciğer tümörlerinin ise %25-45’ini </w:t>
      </w:r>
      <w:proofErr w:type="spellStart"/>
      <w:r w:rsidRPr="00652194">
        <w:rPr>
          <w:rFonts w:ascii="Times New Roman" w:eastAsia="Berkeley-Book" w:hAnsi="Times New Roman" w:cs="Times New Roman"/>
          <w:sz w:val="24"/>
          <w:szCs w:val="24"/>
        </w:rPr>
        <w:t>hepatoblastomlar</w:t>
      </w:r>
      <w:proofErr w:type="spellEnd"/>
      <w:r w:rsidRPr="00652194">
        <w:rPr>
          <w:rFonts w:ascii="Times New Roman" w:eastAsia="Berkeley-Book" w:hAnsi="Times New Roman" w:cs="Times New Roman"/>
          <w:sz w:val="24"/>
          <w:szCs w:val="24"/>
        </w:rPr>
        <w:t xml:space="preserve"> oluşturmaktadır. </w:t>
      </w:r>
      <w:proofErr w:type="spellStart"/>
      <w:r w:rsidRPr="00652194">
        <w:rPr>
          <w:rFonts w:ascii="Times New Roman" w:eastAsia="Berkeley-Book" w:hAnsi="Times New Roman" w:cs="Times New Roman"/>
          <w:sz w:val="24"/>
          <w:szCs w:val="24"/>
        </w:rPr>
        <w:t>İntraabdominal</w:t>
      </w:r>
      <w:proofErr w:type="spellEnd"/>
      <w:r w:rsidRPr="00652194">
        <w:rPr>
          <w:rFonts w:ascii="Times New Roman" w:eastAsia="Berkeley-Book" w:hAnsi="Times New Roman" w:cs="Times New Roman"/>
          <w:sz w:val="24"/>
          <w:szCs w:val="24"/>
        </w:rPr>
        <w:t xml:space="preserve"> tümörler içinde  </w:t>
      </w:r>
      <w:proofErr w:type="spellStart"/>
      <w:r w:rsidRPr="00652194">
        <w:rPr>
          <w:rFonts w:ascii="Times New Roman" w:eastAsia="Berkeley-Book" w:hAnsi="Times New Roman" w:cs="Times New Roman"/>
          <w:sz w:val="24"/>
          <w:szCs w:val="24"/>
        </w:rPr>
        <w:t>Nöroblastom</w:t>
      </w:r>
      <w:proofErr w:type="spellEnd"/>
      <w:r w:rsidRPr="00652194">
        <w:rPr>
          <w:rFonts w:ascii="Times New Roman" w:eastAsia="Berkeley-Book" w:hAnsi="Times New Roman" w:cs="Times New Roman"/>
          <w:sz w:val="24"/>
          <w:szCs w:val="24"/>
        </w:rPr>
        <w:t xml:space="preserve"> ve</w:t>
      </w:r>
      <w:r w:rsidR="00F86B8A">
        <w:rPr>
          <w:rFonts w:ascii="Times New Roman" w:eastAsia="Berkeley-Book" w:hAnsi="Times New Roman" w:cs="Times New Roman"/>
          <w:sz w:val="24"/>
          <w:szCs w:val="24"/>
        </w:rPr>
        <w:t xml:space="preserve"> </w:t>
      </w:r>
      <w:proofErr w:type="spellStart"/>
      <w:r w:rsidRPr="00652194">
        <w:rPr>
          <w:rFonts w:ascii="Times New Roman" w:eastAsia="Berkeley-Book" w:hAnsi="Times New Roman" w:cs="Times New Roman"/>
          <w:sz w:val="24"/>
          <w:szCs w:val="24"/>
        </w:rPr>
        <w:t>Wilm’s</w:t>
      </w:r>
      <w:proofErr w:type="spellEnd"/>
      <w:r w:rsidRPr="00652194">
        <w:rPr>
          <w:rFonts w:ascii="Times New Roman" w:eastAsia="Berkeley-Book" w:hAnsi="Times New Roman" w:cs="Times New Roman"/>
          <w:sz w:val="24"/>
          <w:szCs w:val="24"/>
        </w:rPr>
        <w:t xml:space="preserve"> tümöründen sonra 3.sırada gelir. </w:t>
      </w:r>
      <w:proofErr w:type="spellStart"/>
      <w:r w:rsidRPr="00652194">
        <w:rPr>
          <w:rFonts w:ascii="Times New Roman" w:eastAsia="Berkeley-Book" w:hAnsi="Times New Roman" w:cs="Times New Roman"/>
          <w:sz w:val="24"/>
          <w:szCs w:val="24"/>
        </w:rPr>
        <w:t>Hepatoblastomların</w:t>
      </w:r>
      <w:proofErr w:type="spellEnd"/>
      <w:r w:rsidRPr="00652194">
        <w:rPr>
          <w:rFonts w:ascii="Times New Roman" w:eastAsia="Berkeley-Book" w:hAnsi="Times New Roman" w:cs="Times New Roman"/>
          <w:sz w:val="24"/>
          <w:szCs w:val="24"/>
        </w:rPr>
        <w:t xml:space="preserve"> %80’i tektir. </w:t>
      </w:r>
      <w:r w:rsidRPr="00652194">
        <w:rPr>
          <w:rFonts w:ascii="Times New Roman" w:hAnsi="Times New Roman" w:cs="Times New Roman"/>
          <w:sz w:val="24"/>
          <w:szCs w:val="24"/>
        </w:rPr>
        <w:t xml:space="preserve">Vakaların çoğu yaşamın ilk iki yılında ortaya çıkar ve doğuştan olan veya beş yaşından sonra teşhis edilen vaka nadirdir.  Erkeklerde daha sık görülür. Tipik görünüm, üç yaşın altındaki bir çocukta anemi ve kusma ile birlikte </w:t>
      </w:r>
      <w:proofErr w:type="spellStart"/>
      <w:r w:rsidRPr="00652194">
        <w:rPr>
          <w:rFonts w:ascii="Times New Roman" w:hAnsi="Times New Roman" w:cs="Times New Roman"/>
          <w:sz w:val="24"/>
          <w:szCs w:val="24"/>
        </w:rPr>
        <w:t>abdominal</w:t>
      </w:r>
      <w:proofErr w:type="spellEnd"/>
      <w:r w:rsidRPr="00652194">
        <w:rPr>
          <w:rFonts w:ascii="Times New Roman" w:hAnsi="Times New Roman" w:cs="Times New Roman"/>
          <w:sz w:val="24"/>
          <w:szCs w:val="24"/>
        </w:rPr>
        <w:t xml:space="preserve"> kitle şeklindedir. Serum alfa-</w:t>
      </w:r>
      <w:proofErr w:type="spellStart"/>
      <w:r w:rsidRPr="00652194">
        <w:rPr>
          <w:rFonts w:ascii="Times New Roman" w:hAnsi="Times New Roman" w:cs="Times New Roman"/>
          <w:sz w:val="24"/>
          <w:szCs w:val="24"/>
        </w:rPr>
        <w:t>fetoprotein</w:t>
      </w:r>
      <w:proofErr w:type="spellEnd"/>
      <w:r w:rsidRPr="00652194">
        <w:rPr>
          <w:rFonts w:ascii="Times New Roman" w:hAnsi="Times New Roman" w:cs="Times New Roman"/>
          <w:sz w:val="24"/>
          <w:szCs w:val="24"/>
        </w:rPr>
        <w:t xml:space="preserve"> (AFP) seviyeleri genelde yüksektir. </w:t>
      </w:r>
      <w:proofErr w:type="spellStart"/>
      <w:r w:rsidRPr="00652194">
        <w:rPr>
          <w:rFonts w:ascii="Times New Roman" w:hAnsi="Times New Roman" w:cs="Times New Roman"/>
          <w:sz w:val="24"/>
          <w:szCs w:val="24"/>
        </w:rPr>
        <w:t>Neoadjuvan</w:t>
      </w:r>
      <w:proofErr w:type="spellEnd"/>
      <w:r w:rsidRPr="00652194">
        <w:rPr>
          <w:rFonts w:ascii="Times New Roman" w:hAnsi="Times New Roman" w:cs="Times New Roman"/>
          <w:sz w:val="24"/>
          <w:szCs w:val="24"/>
        </w:rPr>
        <w:t xml:space="preserve"> kemoterapi sonrasında ya da direk ilk gelişte standart tedavi tam cerrahi rezeksiyondur </w:t>
      </w:r>
      <w:r w:rsidR="00C4322C" w:rsidRPr="00652194">
        <w:rPr>
          <w:rFonts w:ascii="Times New Roman" w:eastAsia="Berkeley-Book" w:hAnsi="Times New Roman" w:cs="Times New Roman"/>
          <w:sz w:val="24"/>
          <w:szCs w:val="24"/>
        </w:rPr>
        <w:fldChar w:fldCharType="begin" w:fldLock="1"/>
      </w:r>
      <w:r w:rsidRPr="00652194">
        <w:rPr>
          <w:rFonts w:ascii="Times New Roman" w:eastAsia="Berkeley-Book" w:hAnsi="Times New Roman" w:cs="Times New Roman"/>
          <w:sz w:val="24"/>
          <w:szCs w:val="24"/>
        </w:rPr>
        <w:instrText>ADDIN CSL_CITATION {"citationItems":[{"id":"ITEM-1","itemData":{"DOI":"10.1177/1093526619875228","ISSN":"16155742","PMID":"31554479","abstract":"Hepatoblastomas (HBs) and pediatric hepatocellular carcinomas (HCCs) together account for almost 80% of primary malignant liver tumors in children and adolescents/young adults. Children’s Hepatic International Collaboration (CHIC), Children’s Oncology Group (COG), SociétéInternationale d’Oncologie Pédiatrique (SIOP), and International Childhood Liver Tumors Strategy Group trials have contributed to define prognostic factors and risk stratification in these tumors. The recently proposed histologic International Consensus classification of HB and HCC in children based on retrospective analysis from CHIC cases represents the base to define entities with homogeneous clinicopathologic and molecular features. This review will provide a morphologic guide for the upcoming International Liver Tumor treatment trial (Pediatric Hepatic International Tumour Trial) to be conducted through several continents. There will be an emphasis on molecular features and immunohistochemical markers for the definition of the individual histologic subtypes of HB and to better characterize the group of liver tumors in the provisional category of hepatocellular neoplasm—not otherwise specified. A brief overview of HCC in children will also be provided.","author":[{"dropping-particle":"","family":"Ranganathan","given":"Sarangarajan","non-dropping-particle":"","parse-names":false,"suffix":""},{"dropping-particle":"","family":"Lopez-Terrada","given":"Dolores","non-dropping-particle":"","parse-names":false,"suffix":""},{"dropping-particle":"","family":"Alaggio","given":"Rita","non-dropping-particle":"","parse-names":false,"suffix":""}],"container-title":"Pediatric and Developmental Pathology","id":"ITEM-1","issue":"2","issued":{"date-parts":[["2020","4","1"]]},"page":"79-95","publisher":"SAGE Publications Ltd","title":"Hepatoblastoma and Pediatric Hepatocellular Carcinoma: An Update","type":"article","volume":"23"},"uris":["http://www.mendeley.com/documents/?uuid=ce166dd9-76d1-3cf8-ab1a-b6bebd1b6d4f"]}],"mendeley":{"formattedCitation":"(Ranganathan, Lopez-Terrada, and Alaggio 2020)","plainTextFormattedCitation":"(Ranganathan, Lopez-Terrada, and Alaggio 2020)","previouslyFormattedCitation":"(Ranganathan, Lopez-Terrada, and Alaggio 2020)"},"properties":{"noteIndex":0},"schema":"https://github.com/citation-style-language/schema/raw/master/csl-citation.json"}</w:instrText>
      </w:r>
      <w:r w:rsidR="00C4322C" w:rsidRPr="00652194">
        <w:rPr>
          <w:rFonts w:ascii="Times New Roman" w:eastAsia="Berkeley-Book" w:hAnsi="Times New Roman" w:cs="Times New Roman"/>
          <w:sz w:val="24"/>
          <w:szCs w:val="24"/>
        </w:rPr>
        <w:fldChar w:fldCharType="separate"/>
      </w:r>
      <w:r w:rsidRPr="00652194">
        <w:rPr>
          <w:rFonts w:ascii="Times New Roman" w:eastAsia="Berkeley-Book" w:hAnsi="Times New Roman" w:cs="Times New Roman"/>
          <w:noProof/>
          <w:sz w:val="24"/>
          <w:szCs w:val="24"/>
        </w:rPr>
        <w:t>(Ranganathan, Lopez-Terrada, and Alaggio 2020)</w:t>
      </w:r>
      <w:r w:rsidR="00C4322C" w:rsidRPr="00652194">
        <w:rPr>
          <w:rFonts w:ascii="Times New Roman" w:eastAsia="Berkeley-Book" w:hAnsi="Times New Roman" w:cs="Times New Roman"/>
          <w:sz w:val="24"/>
          <w:szCs w:val="24"/>
        </w:rPr>
        <w:fldChar w:fldCharType="end"/>
      </w:r>
      <w:r w:rsidRPr="00652194">
        <w:rPr>
          <w:rFonts w:ascii="Times New Roman" w:eastAsia="Berkeley-Book" w:hAnsi="Times New Roman" w:cs="Times New Roman"/>
          <w:sz w:val="24"/>
          <w:szCs w:val="24"/>
        </w:rPr>
        <w:t xml:space="preserve">, </w:t>
      </w:r>
      <w:r w:rsidR="00C4322C" w:rsidRPr="00652194">
        <w:rPr>
          <w:rFonts w:ascii="Times New Roman" w:eastAsia="Berkeley-Book" w:hAnsi="Times New Roman" w:cs="Times New Roman"/>
          <w:sz w:val="24"/>
          <w:szCs w:val="24"/>
        </w:rPr>
        <w:fldChar w:fldCharType="begin" w:fldLock="1"/>
      </w:r>
      <w:r w:rsidRPr="00652194">
        <w:rPr>
          <w:rFonts w:ascii="Times New Roman" w:eastAsia="Berkeley-Book" w:hAnsi="Times New Roman" w:cs="Times New Roman"/>
          <w:sz w:val="24"/>
          <w:szCs w:val="24"/>
        </w:rPr>
        <w:instrText>ADDIN CSL_CITATION {"citationItems":[{"id":"ITEM-1","itemData":{"DOI":"10.1053/j.sempedsurg.2016.09.002","ISSN":"15329453","PMID":"27955729","abstract":"This article aims to give an overview of pediatric liver tumors; in particular of the two most frequently occurring groups of hepatoblastomas and hepatocellular carcinomas. Focus lays on achievements gained through worldwide collaboration. We present recent advances in insight, treatment results, and future questions to be asked. Increasing international collaboration between the four major Pediatric Liver Tumor Study Groups (SIOPEL/GPOH, COG, and JPLT) may serve as a paradigm to approach rare tumors. This international effort has been catalyzed by the Children's Hepatic tumor International Collaboration (CHIC) formation of a large collaborative database. Interrogation of this database has led to a new universal risk stratification system for hepatoblastoma using PRETEXT/POSTTEXT staging as a backbone. Pathologists in this international collaboration have established a new histopathological consensus classification for pediatric liver tumors. Concomitantly there have been advances in chemotherapy options, an increased role of liver transplantation for unresectable tumors, and a web portal system developed at www.siopel.org for international education, consultation, and collaboration. These achievements will be further tested and validated in the upcoming Paediatric Hepatic International Tumour Trial (PHITT).","author":[{"dropping-particle":"","family":"Aronson","given":"Daniel C.","non-dropping-particle":"","parse-names":false,"suffix":""},{"dropping-particle":"","family":"Meyers","given":"Rebecka L.","non-dropping-particle":"","parse-names":false,"suffix":""}],"container-title":"Seminars in Pediatric Surgery","id":"ITEM-1","issue":"5","issued":{"date-parts":[["2016","10","1"]]},"page":"265-275","publisher":"W.B. Saunders","title":"Malignant tumors of the liver in children","type":"article-journal","volume":"25"},"uris":["http://www.mendeley.com/documents/?uuid=8beb30c7-6658-3e05-887f-88aaad34d6bf"]}],"mendeley":{"formattedCitation":"(Aronson and Meyers 2016)","plainTextFormattedCitation":"(Aronson and Meyers 2016)","previouslyFormattedCitation":"(Aronson and Meyers 2016)"},"properties":{"noteIndex":0},"schema":"https://github.com/citation-style-language/schema/raw/master/csl-citation.json"}</w:instrText>
      </w:r>
      <w:r w:rsidR="00C4322C" w:rsidRPr="00652194">
        <w:rPr>
          <w:rFonts w:ascii="Times New Roman" w:eastAsia="Berkeley-Book" w:hAnsi="Times New Roman" w:cs="Times New Roman"/>
          <w:sz w:val="24"/>
          <w:szCs w:val="24"/>
        </w:rPr>
        <w:fldChar w:fldCharType="separate"/>
      </w:r>
      <w:r w:rsidRPr="00652194">
        <w:rPr>
          <w:rFonts w:ascii="Times New Roman" w:eastAsia="Berkeley-Book" w:hAnsi="Times New Roman" w:cs="Times New Roman"/>
          <w:noProof/>
          <w:sz w:val="24"/>
          <w:szCs w:val="24"/>
        </w:rPr>
        <w:t>(Aronson and Meyers 2016)</w:t>
      </w:r>
      <w:r w:rsidR="00C4322C" w:rsidRPr="00652194">
        <w:rPr>
          <w:rFonts w:ascii="Times New Roman" w:eastAsia="Berkeley-Book" w:hAnsi="Times New Roman" w:cs="Times New Roman"/>
          <w:sz w:val="24"/>
          <w:szCs w:val="24"/>
        </w:rPr>
        <w:fldChar w:fldCharType="end"/>
      </w:r>
      <w:r w:rsidRPr="00652194">
        <w:rPr>
          <w:rFonts w:ascii="Times New Roman" w:eastAsia="Berkeley-Book" w:hAnsi="Times New Roman" w:cs="Times New Roman"/>
          <w:sz w:val="24"/>
          <w:szCs w:val="24"/>
        </w:rPr>
        <w:t xml:space="preserve">, </w:t>
      </w:r>
      <w:r w:rsidR="00C4322C" w:rsidRPr="00652194">
        <w:rPr>
          <w:rFonts w:ascii="Times New Roman" w:eastAsia="Berkeley-Book" w:hAnsi="Times New Roman" w:cs="Times New Roman"/>
          <w:sz w:val="24"/>
          <w:szCs w:val="24"/>
        </w:rPr>
        <w:fldChar w:fldCharType="begin" w:fldLock="1"/>
      </w:r>
      <w:r w:rsidRPr="00652194">
        <w:rPr>
          <w:rFonts w:ascii="Times New Roman" w:eastAsia="Berkeley-Book" w:hAnsi="Times New Roman" w:cs="Times New Roman"/>
          <w:sz w:val="24"/>
          <w:szCs w:val="24"/>
        </w:rPr>
        <w:instrText>ADDIN CSL_CITATION {"citationItems":[{"id":"ITEM-1","itemData":{"DOI":"10.1002/pbc.24215","ISSN":"15455009","PMID":"22692949","abstract":"Few causes of hepatoblastoma have been conclusively identified, mainly due to the extreme rarity of the disease. Inherited conditions including Familial Adenomatous Polyposis and Beckwith-Wiedemann Syndrome dramatically raise risk of hepatoblastoma but account for few cases overall. A small number of case-control studies investigating risk factors for sporadic hepatoblastoma have been conducted to date. Although most of these studies feature fewer than 200 cases, several clues have emerged. Most notably there is a roughly 20-fold increased risk of hepatoblastoma among children with very low birth weight (&lt;1,500g) and a doubling of risk among those with moderately low birth weight (1,500-2,500g). A modicum of evidence points to a possible role of parental tobacco use prior to or during pregnancy in the causation of hepatoblastoma as well. © 2012 Wiley Periodicals, Inc.","author":[{"dropping-particle":"","family":"Spector","given":"Logan G.","non-dropping-particle":"","parse-names":false,"suffix":""},{"dropping-particle":"","family":"Birch","given":"Jill","non-dropping-particle":"","parse-names":false,"suffix":""}],"container-title":"Pediatric Blood and Cancer","id":"ITEM-1","issue":"5","issued":{"date-parts":[["2012","11"]]},"page":"776-779","title":"The epidemiology of hepatoblastoma","type":"article","volume":"59"},"uris":["http://www.mendeley.com/documents/?uuid=48fb3255-436c-3c5d-9a21-f93e4014f856"]}],"mendeley":{"formattedCitation":"(Spector and Birch 2012)","plainTextFormattedCitation":"(Spector and Birch 2012)","previouslyFormattedCitation":"(Spector and Birch 2012)"},"properties":{"noteIndex":0},"schema":"https://github.com/citation-style-language/schema/raw/master/csl-citation.json"}</w:instrText>
      </w:r>
      <w:r w:rsidR="00C4322C" w:rsidRPr="00652194">
        <w:rPr>
          <w:rFonts w:ascii="Times New Roman" w:eastAsia="Berkeley-Book" w:hAnsi="Times New Roman" w:cs="Times New Roman"/>
          <w:sz w:val="24"/>
          <w:szCs w:val="24"/>
        </w:rPr>
        <w:fldChar w:fldCharType="separate"/>
      </w:r>
      <w:r w:rsidRPr="00652194">
        <w:rPr>
          <w:rFonts w:ascii="Times New Roman" w:eastAsia="Berkeley-Book" w:hAnsi="Times New Roman" w:cs="Times New Roman"/>
          <w:noProof/>
          <w:sz w:val="24"/>
          <w:szCs w:val="24"/>
        </w:rPr>
        <w:t>(Spector and Birch 2012)</w:t>
      </w:r>
      <w:r w:rsidR="00C4322C" w:rsidRPr="00652194">
        <w:rPr>
          <w:rFonts w:ascii="Times New Roman" w:eastAsia="Berkeley-Book" w:hAnsi="Times New Roman" w:cs="Times New Roman"/>
          <w:sz w:val="24"/>
          <w:szCs w:val="24"/>
        </w:rPr>
        <w:fldChar w:fldCharType="end"/>
      </w:r>
      <w:r w:rsidRPr="00652194">
        <w:rPr>
          <w:rFonts w:ascii="Times New Roman" w:eastAsia="Berkeley-Book" w:hAnsi="Times New Roman" w:cs="Times New Roman"/>
          <w:sz w:val="24"/>
          <w:szCs w:val="24"/>
        </w:rPr>
        <w:t>.</w:t>
      </w:r>
    </w:p>
    <w:p w:rsidR="00C76594" w:rsidRPr="0015342B" w:rsidRDefault="00C76594" w:rsidP="0015342B">
      <w:pPr>
        <w:autoSpaceDE w:val="0"/>
        <w:autoSpaceDN w:val="0"/>
        <w:adjustRightInd w:val="0"/>
        <w:jc w:val="both"/>
        <w:rPr>
          <w:rFonts w:ascii="Times New Roman" w:eastAsia="Berkeley-Book" w:hAnsi="Times New Roman" w:cs="Times New Roman"/>
          <w:sz w:val="24"/>
          <w:szCs w:val="24"/>
        </w:rPr>
      </w:pPr>
      <w:r w:rsidRPr="00652194">
        <w:rPr>
          <w:rFonts w:ascii="Times New Roman" w:eastAsia="Berkeley-Book" w:hAnsi="Times New Roman" w:cs="Times New Roman"/>
          <w:sz w:val="24"/>
          <w:szCs w:val="24"/>
        </w:rPr>
        <w:t xml:space="preserve">         </w:t>
      </w:r>
      <w:proofErr w:type="spellStart"/>
      <w:r w:rsidRPr="00652194">
        <w:rPr>
          <w:rFonts w:ascii="Times New Roman" w:hAnsi="Times New Roman" w:cs="Times New Roman"/>
          <w:sz w:val="24"/>
          <w:szCs w:val="24"/>
        </w:rPr>
        <w:t>Hepatoselüler</w:t>
      </w:r>
      <w:proofErr w:type="spellEnd"/>
      <w:r w:rsidRPr="00652194">
        <w:rPr>
          <w:rFonts w:ascii="Times New Roman" w:hAnsi="Times New Roman" w:cs="Times New Roman"/>
          <w:sz w:val="24"/>
          <w:szCs w:val="24"/>
        </w:rPr>
        <w:t xml:space="preserve"> </w:t>
      </w:r>
      <w:proofErr w:type="spellStart"/>
      <w:r w:rsidRPr="00652194">
        <w:rPr>
          <w:rFonts w:ascii="Times New Roman" w:hAnsi="Times New Roman" w:cs="Times New Roman"/>
          <w:sz w:val="24"/>
          <w:szCs w:val="24"/>
        </w:rPr>
        <w:t>karsinom</w:t>
      </w:r>
      <w:proofErr w:type="spellEnd"/>
      <w:r w:rsidRPr="00652194">
        <w:rPr>
          <w:rFonts w:ascii="Times New Roman" w:hAnsi="Times New Roman" w:cs="Times New Roman"/>
          <w:sz w:val="24"/>
          <w:szCs w:val="24"/>
        </w:rPr>
        <w:t xml:space="preserve">, </w:t>
      </w:r>
      <w:proofErr w:type="spellStart"/>
      <w:r w:rsidRPr="00652194">
        <w:rPr>
          <w:rFonts w:ascii="Times New Roman" w:hAnsi="Times New Roman" w:cs="Times New Roman"/>
          <w:sz w:val="24"/>
          <w:szCs w:val="24"/>
        </w:rPr>
        <w:t>hepatoblastomdan</w:t>
      </w:r>
      <w:proofErr w:type="spellEnd"/>
      <w:r w:rsidRPr="00652194">
        <w:rPr>
          <w:rFonts w:ascii="Times New Roman" w:hAnsi="Times New Roman" w:cs="Times New Roman"/>
          <w:sz w:val="24"/>
          <w:szCs w:val="24"/>
        </w:rPr>
        <w:t xml:space="preserve"> daha az görülür</w:t>
      </w:r>
      <w:r w:rsidR="003B3114">
        <w:rPr>
          <w:rFonts w:ascii="Times New Roman" w:hAnsi="Times New Roman" w:cs="Times New Roman"/>
          <w:sz w:val="24"/>
          <w:szCs w:val="24"/>
        </w:rPr>
        <w:t xml:space="preserve"> </w:t>
      </w:r>
      <w:r w:rsidRPr="00652194">
        <w:rPr>
          <w:rFonts w:ascii="Times New Roman" w:hAnsi="Times New Roman" w:cs="Times New Roman"/>
          <w:sz w:val="24"/>
          <w:szCs w:val="24"/>
        </w:rPr>
        <w:t>ve tüm pediatrik karaciğer neoplazmalarının yaklaşık dörtte birini oluşturur. 0-4 yıl arası ve 10-14 yaş arasında daha sık görülür</w:t>
      </w:r>
      <w:r w:rsidRPr="00652194">
        <w:rPr>
          <w:rFonts w:ascii="Times New Roman" w:eastAsia="Berkeley-Book" w:hAnsi="Times New Roman" w:cs="Times New Roman"/>
          <w:sz w:val="24"/>
          <w:szCs w:val="24"/>
        </w:rPr>
        <w:t xml:space="preserve"> </w:t>
      </w:r>
      <w:r w:rsidR="00C4322C" w:rsidRPr="00652194">
        <w:rPr>
          <w:rFonts w:ascii="Times New Roman" w:eastAsia="Berkeley-Book" w:hAnsi="Times New Roman" w:cs="Times New Roman"/>
          <w:sz w:val="24"/>
          <w:szCs w:val="24"/>
        </w:rPr>
        <w:fldChar w:fldCharType="begin" w:fldLock="1"/>
      </w:r>
      <w:r w:rsidRPr="00652194">
        <w:rPr>
          <w:rFonts w:ascii="Times New Roman" w:eastAsia="Berkeley-Book" w:hAnsi="Times New Roman" w:cs="Times New Roman"/>
          <w:sz w:val="24"/>
          <w:szCs w:val="24"/>
        </w:rPr>
        <w:instrText>ADDIN CSL_CITATION {"citationItems":[{"id":"ITEM-1","itemData":{"DOI":"10.1016/j.cld.2015.01.010","ISSN":"15578224","PMID":"25921672","abstract":"Liver tumors are relatively rare in childhood, but may be associated with a range of diagnostic, genetic, therapeutic, and surgical challenges sufficient to tax even the most experienced clinician. This article outlines the epidemiology, etiology, pathologic condition, initial workup, and management of hepatocellular carcinoma in children and adolescents.","author":[{"dropping-particle":"","family":"Kelly","given":"Deirdre","non-dropping-particle":"","parse-names":false,"suffix":""},{"dropping-particle":"","family":"Sharif","given":"Khalid","non-dropping-particle":"","parse-names":false,"suffix":""},{"dropping-particle":"","family":"Brown","given":"Rachel M.","non-dropping-particle":"","parse-names":false,"suffix":""},{"dropping-particle":"","family":"Morland","given":"Bruce","non-dropping-particle":"","parse-names":false,"suffix":""}],"container-title":"Clinics in Liver Disease","id":"ITEM-1","issue":"2","issued":{"date-parts":[["2015","5","1"]]},"page":"433-447","publisher":"W.B. Saunders","title":"Hepatocellular Carcinoma in Children","type":"article","volume":"19"},"uris":["http://www.mendeley.com/documents/?uuid=a8e25ff5-2703-3bb8-9311-8ebb4f97b384"]}],"mendeley":{"formattedCitation":"(Kelly et al. 2015a)","plainTextFormattedCitation":"(Kelly et al. 2015a)","previouslyFormattedCitation":"(Kelly et al. 2015a)"},"properties":{"noteIndex":0},"schema":"https://github.com/citation-style-language/schema/raw/master/csl-citation.json"}</w:instrText>
      </w:r>
      <w:r w:rsidR="00C4322C" w:rsidRPr="00652194">
        <w:rPr>
          <w:rFonts w:ascii="Times New Roman" w:eastAsia="Berkeley-Book" w:hAnsi="Times New Roman" w:cs="Times New Roman"/>
          <w:sz w:val="24"/>
          <w:szCs w:val="24"/>
        </w:rPr>
        <w:fldChar w:fldCharType="separate"/>
      </w:r>
      <w:r w:rsidRPr="00652194">
        <w:rPr>
          <w:rFonts w:ascii="Times New Roman" w:eastAsia="Berkeley-Book" w:hAnsi="Times New Roman" w:cs="Times New Roman"/>
          <w:noProof/>
          <w:sz w:val="24"/>
          <w:szCs w:val="24"/>
        </w:rPr>
        <w:t>(Kelly et al. 2015a)</w:t>
      </w:r>
      <w:r w:rsidR="00C4322C" w:rsidRPr="00652194">
        <w:rPr>
          <w:rFonts w:ascii="Times New Roman" w:eastAsia="Berkeley-Book" w:hAnsi="Times New Roman" w:cs="Times New Roman"/>
          <w:sz w:val="24"/>
          <w:szCs w:val="24"/>
        </w:rPr>
        <w:fldChar w:fldCharType="end"/>
      </w:r>
      <w:r w:rsidRPr="00652194">
        <w:rPr>
          <w:rFonts w:ascii="Times New Roman" w:eastAsia="Berkeley-Book" w:hAnsi="Times New Roman" w:cs="Times New Roman"/>
          <w:sz w:val="24"/>
          <w:szCs w:val="24"/>
        </w:rPr>
        <w:t xml:space="preserve">. Erişkinlerde Hepatit B ve hepatit C gibi hastalıklar HCC ile daha ilişkili faktörlerken, çocukluk çağında bunların yanında  </w:t>
      </w:r>
      <w:proofErr w:type="spellStart"/>
      <w:r w:rsidRPr="00652194">
        <w:rPr>
          <w:rFonts w:ascii="Times New Roman" w:eastAsia="Berkeley-Book" w:hAnsi="Times New Roman" w:cs="Times New Roman"/>
          <w:sz w:val="24"/>
          <w:szCs w:val="24"/>
        </w:rPr>
        <w:t>tirozinemi</w:t>
      </w:r>
      <w:proofErr w:type="spellEnd"/>
      <w:r w:rsidRPr="00652194">
        <w:rPr>
          <w:rFonts w:ascii="Times New Roman" w:eastAsia="Berkeley-Book" w:hAnsi="Times New Roman" w:cs="Times New Roman"/>
          <w:sz w:val="24"/>
          <w:szCs w:val="24"/>
        </w:rPr>
        <w:t>, glikojen depo bozuklukları, alfa1-</w:t>
      </w:r>
      <w:proofErr w:type="spellStart"/>
      <w:r w:rsidRPr="00652194">
        <w:rPr>
          <w:rFonts w:ascii="Times New Roman" w:eastAsia="Berkeley-Book" w:hAnsi="Times New Roman" w:cs="Times New Roman"/>
          <w:sz w:val="24"/>
          <w:szCs w:val="24"/>
        </w:rPr>
        <w:t>antitripsin</w:t>
      </w:r>
      <w:proofErr w:type="spellEnd"/>
      <w:r w:rsidRPr="00652194">
        <w:rPr>
          <w:rFonts w:ascii="Times New Roman" w:eastAsia="Berkeley-Book" w:hAnsi="Times New Roman" w:cs="Times New Roman"/>
          <w:sz w:val="24"/>
          <w:szCs w:val="24"/>
        </w:rPr>
        <w:t xml:space="preserve"> eksikliği, </w:t>
      </w:r>
      <w:proofErr w:type="spellStart"/>
      <w:r w:rsidRPr="00652194">
        <w:rPr>
          <w:rFonts w:ascii="Times New Roman" w:eastAsia="Berkeley-Book" w:hAnsi="Times New Roman" w:cs="Times New Roman"/>
          <w:sz w:val="24"/>
          <w:szCs w:val="24"/>
        </w:rPr>
        <w:t>Alagille</w:t>
      </w:r>
      <w:proofErr w:type="spellEnd"/>
      <w:r w:rsidRPr="00652194">
        <w:rPr>
          <w:rFonts w:ascii="Times New Roman" w:eastAsia="Berkeley-Book" w:hAnsi="Times New Roman" w:cs="Times New Roman"/>
          <w:sz w:val="24"/>
          <w:szCs w:val="24"/>
        </w:rPr>
        <w:t xml:space="preserve"> sendromu , </w:t>
      </w:r>
      <w:proofErr w:type="spellStart"/>
      <w:r w:rsidRPr="00652194">
        <w:rPr>
          <w:rFonts w:ascii="Times New Roman" w:eastAsia="Berkeley-Book" w:hAnsi="Times New Roman" w:cs="Times New Roman"/>
          <w:sz w:val="24"/>
          <w:szCs w:val="24"/>
        </w:rPr>
        <w:t>progresif</w:t>
      </w:r>
      <w:proofErr w:type="spellEnd"/>
      <w:r w:rsidRPr="00652194">
        <w:rPr>
          <w:rFonts w:ascii="Times New Roman" w:eastAsia="Berkeley-Book" w:hAnsi="Times New Roman" w:cs="Times New Roman"/>
          <w:sz w:val="24"/>
          <w:szCs w:val="24"/>
        </w:rPr>
        <w:t xml:space="preserve"> </w:t>
      </w:r>
      <w:proofErr w:type="spellStart"/>
      <w:r w:rsidRPr="00652194">
        <w:rPr>
          <w:rFonts w:ascii="Times New Roman" w:eastAsia="Berkeley-Book" w:hAnsi="Times New Roman" w:cs="Times New Roman"/>
          <w:sz w:val="24"/>
          <w:szCs w:val="24"/>
        </w:rPr>
        <w:t>intrahepatik</w:t>
      </w:r>
      <w:proofErr w:type="spellEnd"/>
      <w:r w:rsidRPr="00652194">
        <w:rPr>
          <w:rFonts w:ascii="Times New Roman" w:eastAsia="Berkeley-Book" w:hAnsi="Times New Roman" w:cs="Times New Roman"/>
          <w:sz w:val="24"/>
          <w:szCs w:val="24"/>
        </w:rPr>
        <w:t xml:space="preserve"> ailesel </w:t>
      </w:r>
      <w:proofErr w:type="spellStart"/>
      <w:r w:rsidRPr="00652194">
        <w:rPr>
          <w:rFonts w:ascii="Times New Roman" w:eastAsia="Berkeley-Book" w:hAnsi="Times New Roman" w:cs="Times New Roman"/>
          <w:sz w:val="24"/>
          <w:szCs w:val="24"/>
        </w:rPr>
        <w:t>kolestaz</w:t>
      </w:r>
      <w:proofErr w:type="spellEnd"/>
      <w:r w:rsidRPr="00652194">
        <w:rPr>
          <w:rFonts w:ascii="Times New Roman" w:eastAsia="Berkeley-Book" w:hAnsi="Times New Roman" w:cs="Times New Roman"/>
          <w:sz w:val="24"/>
          <w:szCs w:val="24"/>
        </w:rPr>
        <w:t xml:space="preserve"> tip 2, </w:t>
      </w:r>
      <w:proofErr w:type="spellStart"/>
      <w:r w:rsidRPr="00652194">
        <w:rPr>
          <w:rFonts w:ascii="Times New Roman" w:eastAsia="Berkeley-Book" w:hAnsi="Times New Roman" w:cs="Times New Roman"/>
          <w:sz w:val="24"/>
          <w:szCs w:val="24"/>
        </w:rPr>
        <w:t>biliyer</w:t>
      </w:r>
      <w:proofErr w:type="spellEnd"/>
      <w:r w:rsidRPr="00652194">
        <w:rPr>
          <w:rFonts w:ascii="Times New Roman" w:eastAsia="Berkeley-Book" w:hAnsi="Times New Roman" w:cs="Times New Roman"/>
          <w:sz w:val="24"/>
          <w:szCs w:val="24"/>
        </w:rPr>
        <w:t xml:space="preserve"> </w:t>
      </w:r>
      <w:proofErr w:type="spellStart"/>
      <w:r w:rsidRPr="00652194">
        <w:rPr>
          <w:rFonts w:ascii="Times New Roman" w:eastAsia="Berkeley-Book" w:hAnsi="Times New Roman" w:cs="Times New Roman"/>
          <w:sz w:val="24"/>
          <w:szCs w:val="24"/>
        </w:rPr>
        <w:t>atrezi</w:t>
      </w:r>
      <w:proofErr w:type="spellEnd"/>
      <w:r w:rsidRPr="00652194">
        <w:rPr>
          <w:rFonts w:ascii="Times New Roman" w:eastAsia="Berkeley-Book" w:hAnsi="Times New Roman" w:cs="Times New Roman"/>
          <w:sz w:val="24"/>
          <w:szCs w:val="24"/>
        </w:rPr>
        <w:t xml:space="preserve">, </w:t>
      </w:r>
      <w:proofErr w:type="spellStart"/>
      <w:r w:rsidRPr="00652194">
        <w:rPr>
          <w:rFonts w:ascii="Times New Roman" w:eastAsia="Berkeley-Book" w:hAnsi="Times New Roman" w:cs="Times New Roman"/>
          <w:sz w:val="24"/>
          <w:szCs w:val="24"/>
        </w:rPr>
        <w:t>otoimmün</w:t>
      </w:r>
      <w:proofErr w:type="spellEnd"/>
      <w:r w:rsidRPr="00652194">
        <w:rPr>
          <w:rFonts w:ascii="Times New Roman" w:eastAsia="Berkeley-Book" w:hAnsi="Times New Roman" w:cs="Times New Roman"/>
          <w:sz w:val="24"/>
          <w:szCs w:val="24"/>
        </w:rPr>
        <w:t xml:space="preserve"> hepatit, </w:t>
      </w:r>
      <w:proofErr w:type="spellStart"/>
      <w:r w:rsidRPr="00652194">
        <w:rPr>
          <w:rFonts w:ascii="Times New Roman" w:eastAsia="Berkeley-Book" w:hAnsi="Times New Roman" w:cs="Times New Roman"/>
          <w:sz w:val="24"/>
          <w:szCs w:val="24"/>
        </w:rPr>
        <w:t>hemokromatoz</w:t>
      </w:r>
      <w:proofErr w:type="spellEnd"/>
      <w:r w:rsidRPr="00652194">
        <w:rPr>
          <w:rFonts w:ascii="Times New Roman" w:eastAsia="Berkeley-Book" w:hAnsi="Times New Roman" w:cs="Times New Roman"/>
          <w:sz w:val="24"/>
          <w:szCs w:val="24"/>
        </w:rPr>
        <w:t xml:space="preserve"> ve </w:t>
      </w:r>
      <w:proofErr w:type="spellStart"/>
      <w:r w:rsidRPr="00652194">
        <w:rPr>
          <w:rFonts w:ascii="Times New Roman" w:eastAsia="Berkeley-Book" w:hAnsi="Times New Roman" w:cs="Times New Roman"/>
          <w:sz w:val="24"/>
          <w:szCs w:val="24"/>
        </w:rPr>
        <w:t>primer</w:t>
      </w:r>
      <w:proofErr w:type="spellEnd"/>
      <w:r w:rsidRPr="00652194">
        <w:rPr>
          <w:rFonts w:ascii="Times New Roman" w:eastAsia="Berkeley-Book" w:hAnsi="Times New Roman" w:cs="Times New Roman"/>
          <w:sz w:val="24"/>
          <w:szCs w:val="24"/>
        </w:rPr>
        <w:t xml:space="preserve"> </w:t>
      </w:r>
      <w:proofErr w:type="spellStart"/>
      <w:r w:rsidRPr="00652194">
        <w:rPr>
          <w:rFonts w:ascii="Times New Roman" w:eastAsia="Berkeley-Book" w:hAnsi="Times New Roman" w:cs="Times New Roman"/>
          <w:sz w:val="24"/>
          <w:szCs w:val="24"/>
        </w:rPr>
        <w:t>sklerozan</w:t>
      </w:r>
      <w:proofErr w:type="spellEnd"/>
      <w:r w:rsidRPr="00652194">
        <w:rPr>
          <w:rFonts w:ascii="Times New Roman" w:eastAsia="Berkeley-Book" w:hAnsi="Times New Roman" w:cs="Times New Roman"/>
          <w:sz w:val="24"/>
          <w:szCs w:val="24"/>
        </w:rPr>
        <w:t xml:space="preserve"> </w:t>
      </w:r>
      <w:proofErr w:type="spellStart"/>
      <w:r w:rsidRPr="00652194">
        <w:rPr>
          <w:rFonts w:ascii="Times New Roman" w:eastAsia="Berkeley-Book" w:hAnsi="Times New Roman" w:cs="Times New Roman"/>
          <w:sz w:val="24"/>
          <w:szCs w:val="24"/>
        </w:rPr>
        <w:t>kolanjit</w:t>
      </w:r>
      <w:proofErr w:type="spellEnd"/>
      <w:r w:rsidRPr="00652194">
        <w:rPr>
          <w:rFonts w:ascii="Times New Roman" w:eastAsia="Berkeley-Book" w:hAnsi="Times New Roman" w:cs="Times New Roman"/>
          <w:sz w:val="24"/>
          <w:szCs w:val="24"/>
        </w:rPr>
        <w:t xml:space="preserve"> ve </w:t>
      </w:r>
      <w:proofErr w:type="spellStart"/>
      <w:r w:rsidRPr="00652194">
        <w:rPr>
          <w:rFonts w:ascii="Times New Roman" w:eastAsia="Berkeley-Book" w:hAnsi="Times New Roman" w:cs="Times New Roman"/>
          <w:sz w:val="24"/>
          <w:szCs w:val="24"/>
        </w:rPr>
        <w:t>parenteral</w:t>
      </w:r>
      <w:proofErr w:type="spellEnd"/>
      <w:r w:rsidRPr="00652194">
        <w:rPr>
          <w:rFonts w:ascii="Times New Roman" w:eastAsia="Berkeley-Book" w:hAnsi="Times New Roman" w:cs="Times New Roman"/>
          <w:sz w:val="24"/>
          <w:szCs w:val="24"/>
        </w:rPr>
        <w:t xml:space="preserve"> beslenme gibi daha birçok neden HCC  ile ilişkili olarak saptanmıştır </w:t>
      </w:r>
      <w:r w:rsidR="00C4322C" w:rsidRPr="00652194">
        <w:rPr>
          <w:rFonts w:ascii="Times New Roman" w:eastAsia="Berkeley-Book" w:hAnsi="Times New Roman" w:cs="Times New Roman"/>
          <w:sz w:val="24"/>
          <w:szCs w:val="24"/>
        </w:rPr>
        <w:fldChar w:fldCharType="begin" w:fldLock="1"/>
      </w:r>
      <w:r w:rsidR="00F862CA">
        <w:rPr>
          <w:rFonts w:ascii="Times New Roman" w:eastAsia="Berkeley-Book" w:hAnsi="Times New Roman" w:cs="Times New Roman"/>
          <w:sz w:val="24"/>
          <w:szCs w:val="24"/>
        </w:rPr>
        <w:instrText>ADDIN CSL_CITATION {"citationItems":[{"id":"ITEM-1","itemData":{"DOI":"10.1016/j.suronc.2007.07.002","ISSN":"09607404","PMID":"17714939","abstract":"In this review we examine the diagnosis and treatment of pediatric liver tumors- both malignant and benign. The two most common malignant tumors are hepatoblastoma and hepatocellular carcinoma. Hepatoblastoma is seen in younger children, hepatocellular carcinoma in older children. Other malignant liver tumors are quite rare and include biliary rhabdomyosarcoma, angiosarcoma, rhabdoid tumor, and undifferentiated sarcoma. The commonly seen benign liver tumors in children are infantile hemangioma, mesenchymal hamartoma, and focal nodular hyperplasia. Rare benign tumors are hepatic adenoma, which is occasionally seen in teenage girls, and teratoma which is a very rare liver tumor in infants. © 2007.","author":[{"dropping-particle":"","family":"Meyers","given":"Rebecka L.","non-dropping-particle":"","parse-names":false,"suffix":""}],"container-title":"Surgical Oncology","id":"ITEM-1","issue":"3","issued":{"date-parts":[["2007","11"]]},"page":"195-203","title":"Tumors of the liver in children","type":"article","volume":"16"},"uris":["http://www.mendeley.com/documents/?uuid=7a3f37a0-b7fa-3956-a76c-661faf485307"]}],"mendeley":{"formattedCitation":"(Meyers 2007b)","plainTextFormattedCitation":"(Meyers 2007b)","previouslyFormattedCitation":"(Meyers 2007b)"},"properties":{"noteIndex":0},"schema":"https://github.com/citation-style-language/schema/raw/master/csl-citation.json"}</w:instrText>
      </w:r>
      <w:r w:rsidR="00C4322C" w:rsidRPr="00652194">
        <w:rPr>
          <w:rFonts w:ascii="Times New Roman" w:eastAsia="Berkeley-Book" w:hAnsi="Times New Roman" w:cs="Times New Roman"/>
          <w:sz w:val="24"/>
          <w:szCs w:val="24"/>
        </w:rPr>
        <w:fldChar w:fldCharType="separate"/>
      </w:r>
      <w:r w:rsidR="000E3772" w:rsidRPr="000E3772">
        <w:rPr>
          <w:rFonts w:ascii="Times New Roman" w:eastAsia="Berkeley-Book" w:hAnsi="Times New Roman" w:cs="Times New Roman"/>
          <w:noProof/>
          <w:sz w:val="24"/>
          <w:szCs w:val="24"/>
        </w:rPr>
        <w:t>(Meyers 2007b)</w:t>
      </w:r>
      <w:r w:rsidR="00C4322C" w:rsidRPr="00652194">
        <w:rPr>
          <w:rFonts w:ascii="Times New Roman" w:eastAsia="Berkeley-Book" w:hAnsi="Times New Roman" w:cs="Times New Roman"/>
          <w:sz w:val="24"/>
          <w:szCs w:val="24"/>
        </w:rPr>
        <w:fldChar w:fldCharType="end"/>
      </w:r>
      <w:r w:rsidRPr="00652194">
        <w:rPr>
          <w:rFonts w:ascii="Times New Roman" w:eastAsia="Berkeley-Book" w:hAnsi="Times New Roman" w:cs="Times New Roman"/>
          <w:sz w:val="24"/>
          <w:szCs w:val="24"/>
        </w:rPr>
        <w:t xml:space="preserve">. Bu </w:t>
      </w:r>
      <w:proofErr w:type="spellStart"/>
      <w:r w:rsidRPr="00652194">
        <w:rPr>
          <w:rFonts w:ascii="Times New Roman" w:eastAsia="Berkeley-Book" w:hAnsi="Times New Roman" w:cs="Times New Roman"/>
          <w:sz w:val="24"/>
          <w:szCs w:val="24"/>
        </w:rPr>
        <w:t>predispozan</w:t>
      </w:r>
      <w:proofErr w:type="spellEnd"/>
      <w:r w:rsidRPr="00652194">
        <w:rPr>
          <w:rFonts w:ascii="Times New Roman" w:eastAsia="Berkeley-Book" w:hAnsi="Times New Roman" w:cs="Times New Roman"/>
          <w:sz w:val="24"/>
          <w:szCs w:val="24"/>
        </w:rPr>
        <w:t xml:space="preserve"> risk faktörlerine ve altta yatan hastalığı olan çocukların tarama yoluyla tespit edilme potansiyeline rağmen, çocukların uzak metastazlar ve büyük tümörler de dahil olmak üzere ilerlemiş hastalıkla tanınması yetişkinlere göre daha olasıdır </w:t>
      </w:r>
      <w:r w:rsidR="00C4322C" w:rsidRPr="00652194">
        <w:rPr>
          <w:rFonts w:ascii="Times New Roman" w:eastAsia="Berkeley-Book" w:hAnsi="Times New Roman" w:cs="Times New Roman"/>
          <w:sz w:val="24"/>
          <w:szCs w:val="24"/>
        </w:rPr>
        <w:fldChar w:fldCharType="begin" w:fldLock="1"/>
      </w:r>
      <w:r w:rsidRPr="00652194">
        <w:rPr>
          <w:rFonts w:ascii="Times New Roman" w:eastAsia="Berkeley-Book" w:hAnsi="Times New Roman" w:cs="Times New Roman"/>
          <w:sz w:val="24"/>
          <w:szCs w:val="24"/>
        </w:rPr>
        <w:instrText>ADDIN CSL_CITATION {"citationItems":[{"id":"ITEM-1","itemData":{"DOI":"10.1155/2015/670728","ISSN":"16078462","abstract":"Introduction. Hepatocellular carcinoma (HCC) is a rare pediatric cancer accounting for 0.5% of all pediatric malignancies. This study examines a large cohort of HCC patients in an effort to define the factors impacting clinical outcomes in pediatric HCC patients compared to adults. Methods. Demographic and clinical data on 63,771 HCC patients (257 pediatric patients ≤ 19 and 63,514 adult patients age ≥ 20) were abstracted from the SEER database (1973-2011). Results. HCC was more common among males (59.5% pediatric and 75.1% adults) and Caucasians (50.4% and 50.5%), p &lt; 0.05. Children more often presented with fibrolamellar variant HCC (24.1% versus 0.3%, p = 0.71) and advanced HCC, including distant disease (33.1% versus 20.8%, p &lt; 0.001), and tumors &gt; 4 cm in size (79.6% versus 62.0%, p = 0.02). Pediatric HCC patients undergoing surgery (13.107 versus 8.324 years, p &lt; 0.001) had longer survival than adult HCC patients. Overall mortality was lower (65.8% versus 82.0%, p &lt; 0.001) in the pediatric HCC group. Conclusion. HCC is a rare pediatric malignancy that presents most often as an advanced tumor, &gt;4 cm in Caucasian males. Children with HCC achieve significantly longer mean overall survival compared to adults with HCC, primarily attributable to the more favorable fibrolamellar histologic variant, and more aggressive surgical intervention, which significantly improves survival.","author":[{"dropping-particle":"","family":"Lau","given":"Christine S.M.","non-dropping-particle":"","parse-names":false,"suffix":""},{"dropping-particle":"","family":"Mahendraraj","given":"Krishnaraj","non-dropping-particle":"","parse-names":false,"suffix":""},{"dropping-particle":"","family":"Chamberlain","given":"Ronald S.","non-dropping-particle":"","parse-names":false,"suffix":""}],"container-title":"HPB Surgery","id":"ITEM-1","issued":{"date-parts":[["2015"]]},"publisher":"Hindawi Publishing Corporation","title":"Hepatocellular Carcinoma in the Pediatric Population: A Population Based Clinical Outcomes Study Involving 257 Patients from the Surveillance, Epidemiology, and End Result (SEER) Database (1973-2011)","type":"article-journal","volume":"2015"},"uris":["http://www.mendeley.com/documents/?uuid=fbaf568b-2167-3aa4-9176-b29f613ff803"]}],"mendeley":{"formattedCitation":"(Lau, Mahendraraj, and Chamberlain 2015)","plainTextFormattedCitation":"(Lau, Mahendraraj, and Chamberlain 2015)","previouslyFormattedCitation":"(Lau, Mahendraraj, and Chamberlain 2015)"},"properties":{"noteIndex":0},"schema":"https://github.com/citation-style-language/schema/raw/master/csl-citation.json"}</w:instrText>
      </w:r>
      <w:r w:rsidR="00C4322C" w:rsidRPr="00652194">
        <w:rPr>
          <w:rFonts w:ascii="Times New Roman" w:eastAsia="Berkeley-Book" w:hAnsi="Times New Roman" w:cs="Times New Roman"/>
          <w:sz w:val="24"/>
          <w:szCs w:val="24"/>
        </w:rPr>
        <w:fldChar w:fldCharType="separate"/>
      </w:r>
      <w:r w:rsidRPr="00652194">
        <w:rPr>
          <w:rFonts w:ascii="Times New Roman" w:eastAsia="Berkeley-Book" w:hAnsi="Times New Roman" w:cs="Times New Roman"/>
          <w:noProof/>
          <w:sz w:val="24"/>
          <w:szCs w:val="24"/>
        </w:rPr>
        <w:t>(Lau, Mahendraraj, and Chamberlain 2015)</w:t>
      </w:r>
      <w:r w:rsidR="00C4322C" w:rsidRPr="00652194">
        <w:rPr>
          <w:rFonts w:ascii="Times New Roman" w:eastAsia="Berkeley-Book" w:hAnsi="Times New Roman" w:cs="Times New Roman"/>
          <w:sz w:val="24"/>
          <w:szCs w:val="24"/>
        </w:rPr>
        <w:fldChar w:fldCharType="end"/>
      </w:r>
      <w:r w:rsidRPr="00652194">
        <w:rPr>
          <w:rFonts w:ascii="Times New Roman" w:eastAsia="Berkeley-Book" w:hAnsi="Times New Roman" w:cs="Times New Roman"/>
          <w:sz w:val="24"/>
          <w:szCs w:val="24"/>
        </w:rPr>
        <w:t xml:space="preserve">. Yetişkinlere benzer şekilde, herhangi bir nedenden kaynaklanan siroz riski artırır, ancak </w:t>
      </w:r>
      <w:proofErr w:type="spellStart"/>
      <w:r w:rsidRPr="00652194">
        <w:rPr>
          <w:rFonts w:ascii="Times New Roman" w:eastAsia="Berkeley-Book" w:hAnsi="Times New Roman" w:cs="Times New Roman"/>
          <w:sz w:val="24"/>
          <w:szCs w:val="24"/>
        </w:rPr>
        <w:t>HCC'nin</w:t>
      </w:r>
      <w:proofErr w:type="spellEnd"/>
      <w:r w:rsidRPr="00652194">
        <w:rPr>
          <w:rFonts w:ascii="Times New Roman" w:eastAsia="Berkeley-Book" w:hAnsi="Times New Roman" w:cs="Times New Roman"/>
          <w:sz w:val="24"/>
          <w:szCs w:val="24"/>
        </w:rPr>
        <w:t xml:space="preserve"> </w:t>
      </w:r>
      <w:proofErr w:type="spellStart"/>
      <w:r w:rsidRPr="00652194">
        <w:rPr>
          <w:rFonts w:ascii="Times New Roman" w:eastAsia="Berkeley-Book" w:hAnsi="Times New Roman" w:cs="Times New Roman"/>
          <w:sz w:val="24"/>
          <w:szCs w:val="24"/>
        </w:rPr>
        <w:t>patogenezinde</w:t>
      </w:r>
      <w:proofErr w:type="spellEnd"/>
      <w:r w:rsidRPr="00652194">
        <w:rPr>
          <w:rFonts w:ascii="Times New Roman" w:eastAsia="Berkeley-Book" w:hAnsi="Times New Roman" w:cs="Times New Roman"/>
          <w:sz w:val="24"/>
          <w:szCs w:val="24"/>
        </w:rPr>
        <w:t xml:space="preserve"> gerekli değildir, öyle ki, </w:t>
      </w:r>
      <w:proofErr w:type="spellStart"/>
      <w:r w:rsidRPr="00652194">
        <w:rPr>
          <w:rFonts w:ascii="Times New Roman" w:eastAsia="Berkeley-Book" w:hAnsi="Times New Roman" w:cs="Times New Roman"/>
          <w:sz w:val="24"/>
          <w:szCs w:val="24"/>
        </w:rPr>
        <w:t>HCC'li</w:t>
      </w:r>
      <w:proofErr w:type="spellEnd"/>
      <w:r w:rsidRPr="00652194">
        <w:rPr>
          <w:rFonts w:ascii="Times New Roman" w:eastAsia="Berkeley-Book" w:hAnsi="Times New Roman" w:cs="Times New Roman"/>
          <w:sz w:val="24"/>
          <w:szCs w:val="24"/>
        </w:rPr>
        <w:t xml:space="preserve"> çocukların sadece</w:t>
      </w:r>
      <w:r w:rsidR="00776273">
        <w:rPr>
          <w:rFonts w:ascii="Times New Roman" w:eastAsia="Berkeley-Book" w:hAnsi="Times New Roman" w:cs="Times New Roman"/>
          <w:sz w:val="24"/>
          <w:szCs w:val="24"/>
        </w:rPr>
        <w:t xml:space="preserve"> </w:t>
      </w:r>
      <w:r w:rsidRPr="00652194">
        <w:rPr>
          <w:rFonts w:ascii="Times New Roman" w:eastAsia="Berkeley-Book" w:hAnsi="Times New Roman" w:cs="Times New Roman"/>
          <w:sz w:val="24"/>
          <w:szCs w:val="24"/>
        </w:rPr>
        <w:t>%20 ila</w:t>
      </w:r>
      <w:r w:rsidR="00776273">
        <w:rPr>
          <w:rFonts w:ascii="Times New Roman" w:eastAsia="Berkeley-Book" w:hAnsi="Times New Roman" w:cs="Times New Roman"/>
          <w:sz w:val="24"/>
          <w:szCs w:val="24"/>
        </w:rPr>
        <w:t xml:space="preserve"> </w:t>
      </w:r>
      <w:r w:rsidRPr="00652194">
        <w:rPr>
          <w:rFonts w:ascii="Times New Roman" w:eastAsia="Berkeley-Book" w:hAnsi="Times New Roman" w:cs="Times New Roman"/>
          <w:sz w:val="24"/>
          <w:szCs w:val="24"/>
        </w:rPr>
        <w:t xml:space="preserve">%35'inde kronik karaciğer hastalığı komplikasyonları vardır. </w:t>
      </w:r>
      <w:proofErr w:type="spellStart"/>
      <w:r w:rsidRPr="00652194">
        <w:rPr>
          <w:rFonts w:ascii="Times New Roman" w:eastAsia="Berkeley-Book" w:hAnsi="Times New Roman" w:cs="Times New Roman"/>
          <w:sz w:val="24"/>
          <w:szCs w:val="24"/>
        </w:rPr>
        <w:t>Fibrolamellar</w:t>
      </w:r>
      <w:proofErr w:type="spellEnd"/>
      <w:r w:rsidRPr="00652194">
        <w:rPr>
          <w:rFonts w:ascii="Times New Roman" w:eastAsia="Berkeley-Book" w:hAnsi="Times New Roman" w:cs="Times New Roman"/>
          <w:sz w:val="24"/>
          <w:szCs w:val="24"/>
        </w:rPr>
        <w:t xml:space="preserve"> HCC, </w:t>
      </w:r>
      <w:proofErr w:type="spellStart"/>
      <w:r w:rsidRPr="00652194">
        <w:rPr>
          <w:rFonts w:ascii="Times New Roman" w:eastAsia="Berkeley-Book" w:hAnsi="Times New Roman" w:cs="Times New Roman"/>
          <w:sz w:val="24"/>
          <w:szCs w:val="24"/>
        </w:rPr>
        <w:t>adolesanlarda</w:t>
      </w:r>
      <w:proofErr w:type="spellEnd"/>
      <w:r w:rsidRPr="00652194">
        <w:rPr>
          <w:rFonts w:ascii="Times New Roman" w:eastAsia="Berkeley-Book" w:hAnsi="Times New Roman" w:cs="Times New Roman"/>
          <w:sz w:val="24"/>
          <w:szCs w:val="24"/>
        </w:rPr>
        <w:t xml:space="preserve"> </w:t>
      </w:r>
      <w:proofErr w:type="spellStart"/>
      <w:r w:rsidRPr="00652194">
        <w:rPr>
          <w:rFonts w:ascii="Times New Roman" w:eastAsia="Berkeley-Book" w:hAnsi="Times New Roman" w:cs="Times New Roman"/>
          <w:sz w:val="24"/>
          <w:szCs w:val="24"/>
        </w:rPr>
        <w:t>HCC'nin</w:t>
      </w:r>
      <w:proofErr w:type="spellEnd"/>
      <w:r w:rsidR="00776273">
        <w:rPr>
          <w:rFonts w:ascii="Times New Roman" w:eastAsia="Berkeley-Book" w:hAnsi="Times New Roman" w:cs="Times New Roman"/>
          <w:sz w:val="24"/>
          <w:szCs w:val="24"/>
        </w:rPr>
        <w:t xml:space="preserve"> </w:t>
      </w:r>
      <w:r w:rsidRPr="00652194">
        <w:rPr>
          <w:rFonts w:ascii="Times New Roman" w:eastAsia="Berkeley-Book" w:hAnsi="Times New Roman" w:cs="Times New Roman"/>
          <w:sz w:val="24"/>
          <w:szCs w:val="24"/>
        </w:rPr>
        <w:t>%10 ila</w:t>
      </w:r>
      <w:r w:rsidR="00776273">
        <w:rPr>
          <w:rFonts w:ascii="Times New Roman" w:eastAsia="Berkeley-Book" w:hAnsi="Times New Roman" w:cs="Times New Roman"/>
          <w:sz w:val="24"/>
          <w:szCs w:val="24"/>
        </w:rPr>
        <w:t xml:space="preserve"> </w:t>
      </w:r>
      <w:r w:rsidRPr="00652194">
        <w:rPr>
          <w:rFonts w:ascii="Times New Roman" w:eastAsia="Berkeley-Book" w:hAnsi="Times New Roman" w:cs="Times New Roman"/>
          <w:sz w:val="24"/>
          <w:szCs w:val="24"/>
        </w:rPr>
        <w:t xml:space="preserve">%25'ini temsil eder ve siroz ile ilişkili değildir </w:t>
      </w:r>
      <w:r w:rsidR="00C4322C" w:rsidRPr="00652194">
        <w:rPr>
          <w:rFonts w:ascii="Times New Roman" w:eastAsia="Berkeley-Book" w:hAnsi="Times New Roman" w:cs="Times New Roman"/>
          <w:sz w:val="24"/>
          <w:szCs w:val="24"/>
        </w:rPr>
        <w:fldChar w:fldCharType="begin" w:fldLock="1"/>
      </w:r>
      <w:r w:rsidRPr="00652194">
        <w:rPr>
          <w:rFonts w:ascii="Times New Roman" w:eastAsia="Berkeley-Book" w:hAnsi="Times New Roman" w:cs="Times New Roman"/>
          <w:sz w:val="24"/>
          <w:szCs w:val="24"/>
        </w:rPr>
        <w:instrText>ADDIN CSL_CITATION {"citationItems":[{"id":"ITEM-1","itemData":{"DOI":"10.1016/j.cld.2015.01.010","ISSN":"15578224","PMID":"25921672","abstract":"Liver tumors are relatively rare in childhood, but may be associated with a range of diagnostic, genetic, therapeutic, and surgical challenges sufficient to tax even the most experienced clinician. This article outlines the epidemiology, etiology, pathologic condition, initial workup, and management of hepatocellular carcinoma in children and adolescents.","author":[{"dropping-particle":"","family":"Kelly","given":"Deirdre","non-dropping-particle":"","parse-names":false,"suffix":""},{"dropping-particle":"","family":"Sharif","given":"Khalid","non-dropping-particle":"","parse-names":false,"suffix":""},{"dropping-particle":"","family":"Brown","given":"Rachel M.","non-dropping-particle":"","parse-names":false,"suffix":""},{"dropping-particle":"","family":"Morland","given":"Bruce","non-dropping-particle":"","parse-names":false,"suffix":""}],"container-title":"Clinics in Liver Disease","id":"ITEM-1","issue":"2","issued":{"date-parts":[["2015","5","1"]]},"page":"433-447","publisher":"W.B. Saunders","title":"Hepatocellular Carcinoma in Children","type":"article","volume":"19"},"uris":["http://www.mendeley.com/documents/?uuid=a8e25ff5-2703-3bb8-9311-8ebb4f97b384"]}],"mendeley":{"formattedCitation":"(Kelly et al. 2015a)","plainTextFormattedCitation":"(Kelly et al. 2015a)","previouslyFormattedCitation":"(Kelly et al. 2015a)"},"properties":{"noteIndex":0},"schema":"https://github.com/citation-style-language/schema/raw/master/csl-citation.json"}</w:instrText>
      </w:r>
      <w:r w:rsidR="00C4322C" w:rsidRPr="00652194">
        <w:rPr>
          <w:rFonts w:ascii="Times New Roman" w:eastAsia="Berkeley-Book" w:hAnsi="Times New Roman" w:cs="Times New Roman"/>
          <w:sz w:val="24"/>
          <w:szCs w:val="24"/>
        </w:rPr>
        <w:fldChar w:fldCharType="separate"/>
      </w:r>
      <w:r w:rsidRPr="00652194">
        <w:rPr>
          <w:rFonts w:ascii="Times New Roman" w:eastAsia="Berkeley-Book" w:hAnsi="Times New Roman" w:cs="Times New Roman"/>
          <w:noProof/>
          <w:sz w:val="24"/>
          <w:szCs w:val="24"/>
        </w:rPr>
        <w:t>(Kelly et al. 2015a)</w:t>
      </w:r>
      <w:r w:rsidR="00C4322C" w:rsidRPr="00652194">
        <w:rPr>
          <w:rFonts w:ascii="Times New Roman" w:eastAsia="Berkeley-Book" w:hAnsi="Times New Roman" w:cs="Times New Roman"/>
          <w:sz w:val="24"/>
          <w:szCs w:val="24"/>
        </w:rPr>
        <w:fldChar w:fldCharType="end"/>
      </w:r>
      <w:r w:rsidRPr="00652194">
        <w:rPr>
          <w:rFonts w:ascii="Times New Roman" w:eastAsia="Berkeley-Book" w:hAnsi="Times New Roman" w:cs="Times New Roman"/>
          <w:sz w:val="24"/>
          <w:szCs w:val="24"/>
        </w:rPr>
        <w:t xml:space="preserve">. </w:t>
      </w:r>
      <w:r w:rsidRPr="00652194">
        <w:rPr>
          <w:rFonts w:ascii="Times New Roman" w:hAnsi="Times New Roman" w:cs="Times New Roman"/>
          <w:sz w:val="24"/>
          <w:szCs w:val="24"/>
        </w:rPr>
        <w:t xml:space="preserve">Serum AFP, tüm </w:t>
      </w:r>
      <w:proofErr w:type="spellStart"/>
      <w:r w:rsidRPr="00652194">
        <w:rPr>
          <w:rFonts w:ascii="Times New Roman" w:hAnsi="Times New Roman" w:cs="Times New Roman"/>
          <w:sz w:val="24"/>
          <w:szCs w:val="24"/>
        </w:rPr>
        <w:t>hepatosellüler</w:t>
      </w:r>
      <w:proofErr w:type="spellEnd"/>
      <w:r w:rsidRPr="00652194">
        <w:rPr>
          <w:rFonts w:ascii="Times New Roman" w:hAnsi="Times New Roman" w:cs="Times New Roman"/>
          <w:sz w:val="24"/>
          <w:szCs w:val="24"/>
        </w:rPr>
        <w:t xml:space="preserve"> </w:t>
      </w:r>
      <w:proofErr w:type="spellStart"/>
      <w:r w:rsidRPr="00652194">
        <w:rPr>
          <w:rFonts w:ascii="Times New Roman" w:hAnsi="Times New Roman" w:cs="Times New Roman"/>
          <w:sz w:val="24"/>
          <w:szCs w:val="24"/>
        </w:rPr>
        <w:t>karsinom</w:t>
      </w:r>
      <w:proofErr w:type="spellEnd"/>
      <w:r w:rsidRPr="00652194">
        <w:rPr>
          <w:rFonts w:ascii="Times New Roman" w:hAnsi="Times New Roman" w:cs="Times New Roman"/>
          <w:sz w:val="24"/>
          <w:szCs w:val="24"/>
        </w:rPr>
        <w:t xml:space="preserve"> vakalarının yaklaşık yarısında yükselir. Metastazlar genellikle akciğer ve lenf düğümlerinde ortaya çıkar. Tanı aldıklarında maalesef çoğu müdah</w:t>
      </w:r>
      <w:r w:rsidR="003B3114">
        <w:rPr>
          <w:rFonts w:ascii="Times New Roman" w:hAnsi="Times New Roman" w:cs="Times New Roman"/>
          <w:sz w:val="24"/>
          <w:szCs w:val="24"/>
        </w:rPr>
        <w:t>a</w:t>
      </w:r>
      <w:r w:rsidRPr="00652194">
        <w:rPr>
          <w:rFonts w:ascii="Times New Roman" w:hAnsi="Times New Roman" w:cs="Times New Roman"/>
          <w:sz w:val="24"/>
          <w:szCs w:val="24"/>
        </w:rPr>
        <w:t>le edilemez evrededir ve bu tümörler genellikle kemoterapiye de kötü yanıt verirler. Eğer mümkünse tedavi tam cerrahi rezeksiyon veya transplantasyondur. </w:t>
      </w:r>
      <w:proofErr w:type="spellStart"/>
      <w:r w:rsidRPr="00652194">
        <w:rPr>
          <w:rFonts w:ascii="Times New Roman" w:hAnsi="Times New Roman" w:cs="Times New Roman"/>
          <w:sz w:val="24"/>
          <w:szCs w:val="24"/>
        </w:rPr>
        <w:t>Kemoembolizasyon</w:t>
      </w:r>
      <w:proofErr w:type="spellEnd"/>
      <w:r w:rsidRPr="00652194">
        <w:rPr>
          <w:rFonts w:ascii="Times New Roman" w:hAnsi="Times New Roman" w:cs="Times New Roman"/>
          <w:sz w:val="24"/>
          <w:szCs w:val="24"/>
        </w:rPr>
        <w:t xml:space="preserve">, </w:t>
      </w:r>
      <w:proofErr w:type="spellStart"/>
      <w:r w:rsidRPr="00652194">
        <w:rPr>
          <w:rFonts w:ascii="Times New Roman" w:hAnsi="Times New Roman" w:cs="Times New Roman"/>
          <w:sz w:val="24"/>
          <w:szCs w:val="24"/>
        </w:rPr>
        <w:t>intraarteryel</w:t>
      </w:r>
      <w:proofErr w:type="spellEnd"/>
      <w:r w:rsidRPr="00652194">
        <w:rPr>
          <w:rFonts w:ascii="Times New Roman" w:hAnsi="Times New Roman" w:cs="Times New Roman"/>
          <w:sz w:val="24"/>
          <w:szCs w:val="24"/>
        </w:rPr>
        <w:t xml:space="preserve"> kemoterapi ve </w:t>
      </w:r>
      <w:proofErr w:type="spellStart"/>
      <w:r w:rsidRPr="00652194">
        <w:rPr>
          <w:rFonts w:ascii="Times New Roman" w:hAnsi="Times New Roman" w:cs="Times New Roman"/>
          <w:sz w:val="24"/>
          <w:szCs w:val="24"/>
        </w:rPr>
        <w:t>intraoperatif</w:t>
      </w:r>
      <w:proofErr w:type="spellEnd"/>
      <w:r w:rsidRPr="00652194">
        <w:rPr>
          <w:rFonts w:ascii="Times New Roman" w:hAnsi="Times New Roman" w:cs="Times New Roman"/>
          <w:sz w:val="24"/>
          <w:szCs w:val="24"/>
        </w:rPr>
        <w:t xml:space="preserve"> </w:t>
      </w:r>
      <w:proofErr w:type="spellStart"/>
      <w:r w:rsidRPr="00652194">
        <w:rPr>
          <w:rFonts w:ascii="Times New Roman" w:hAnsi="Times New Roman" w:cs="Times New Roman"/>
          <w:sz w:val="24"/>
          <w:szCs w:val="24"/>
        </w:rPr>
        <w:t>kriyoterapi</w:t>
      </w:r>
      <w:proofErr w:type="spellEnd"/>
      <w:r w:rsidRPr="00652194">
        <w:rPr>
          <w:rFonts w:ascii="Times New Roman" w:hAnsi="Times New Roman" w:cs="Times New Roman"/>
          <w:sz w:val="24"/>
          <w:szCs w:val="24"/>
        </w:rPr>
        <w:t xml:space="preserve"> gibi birçok tedavi denense de maalesef </w:t>
      </w:r>
      <w:proofErr w:type="spellStart"/>
      <w:r w:rsidRPr="00652194">
        <w:rPr>
          <w:rFonts w:ascii="Times New Roman" w:hAnsi="Times New Roman" w:cs="Times New Roman"/>
          <w:sz w:val="24"/>
          <w:szCs w:val="24"/>
        </w:rPr>
        <w:t>prognozu</w:t>
      </w:r>
      <w:proofErr w:type="spellEnd"/>
      <w:r w:rsidRPr="00652194">
        <w:rPr>
          <w:rFonts w:ascii="Times New Roman" w:hAnsi="Times New Roman" w:cs="Times New Roman"/>
          <w:sz w:val="24"/>
          <w:szCs w:val="24"/>
        </w:rPr>
        <w:t xml:space="preserve"> kötüdür ve </w:t>
      </w:r>
      <w:proofErr w:type="spellStart"/>
      <w:r w:rsidRPr="00652194">
        <w:rPr>
          <w:rFonts w:ascii="Times New Roman" w:hAnsi="Times New Roman" w:cs="Times New Roman"/>
          <w:sz w:val="24"/>
          <w:szCs w:val="24"/>
        </w:rPr>
        <w:t>mortalitesi</w:t>
      </w:r>
      <w:proofErr w:type="spellEnd"/>
      <w:r w:rsidRPr="00652194">
        <w:rPr>
          <w:rFonts w:ascii="Times New Roman" w:hAnsi="Times New Roman" w:cs="Times New Roman"/>
          <w:sz w:val="24"/>
          <w:szCs w:val="24"/>
        </w:rPr>
        <w:t xml:space="preserve"> yüksektir </w:t>
      </w:r>
      <w:r w:rsidR="00C4322C" w:rsidRPr="0015342B">
        <w:rPr>
          <w:rFonts w:ascii="Times New Roman" w:eastAsia="Berkeley-Book" w:hAnsi="Times New Roman" w:cs="Times New Roman"/>
          <w:sz w:val="24"/>
          <w:szCs w:val="24"/>
        </w:rPr>
        <w:fldChar w:fldCharType="begin" w:fldLock="1"/>
      </w:r>
      <w:r w:rsidRPr="0015342B">
        <w:rPr>
          <w:rFonts w:ascii="Times New Roman" w:eastAsia="Berkeley-Book" w:hAnsi="Times New Roman" w:cs="Times New Roman"/>
          <w:sz w:val="24"/>
          <w:szCs w:val="24"/>
        </w:rPr>
        <w:instrText>ADDIN CSL_CITATION {"citationItems":[{"id":"ITEM-1","itemData":{"DOI":"10.1053/j.sempedsurg.2016.09.002","ISSN":"15329453","PMID":"27955729","abstract":"This article aims to give an overview of pediatric liver tumors; in particular of the two most frequently occurring groups of hepatoblastomas and hepatocellular carcinomas. Focus lays on achievements gained through worldwide collaboration. We present recent advances in insight, treatment results, and future questions to be asked. Increasing international collaboration between the four major Pediatric Liver Tumor Study Groups (SIOPEL/GPOH, COG, and JPLT) may serve as a paradigm to approach rare tumors. This international effort has been catalyzed by the Children's Hepatic tumor International Collaboration (CHIC) formation of a large collaborative database. Interrogation of this database has led to a new universal risk stratification system for hepatoblastoma using PRETEXT/POSTTEXT staging as a backbone. Pathologists in this international collaboration have established a new histopathological consensus classification for pediatric liver tumors. Concomitantly there have been advances in chemotherapy options, an increased role of liver transplantation for unresectable tumors, and a web portal system developed at www.siopel.org for international education, consultation, and collaboration. These achievements will be further tested and validated in the upcoming Paediatric Hepatic International Tumour Trial (PHITT).","author":[{"dropping-particle":"","family":"Aronson","given":"Daniel C.","non-dropping-particle":"","parse-names":false,"suffix":""},{"dropping-particle":"","family":"Meyers","given":"Rebecka L.","non-dropping-particle":"","parse-names":false,"suffix":""}],"container-title":"Seminars in Pediatric Surgery","id":"ITEM-1","issue":"5","issued":{"date-parts":[["2016","10","1"]]},"page":"265-275","publisher":"W.B. Saunders","title":"Malignant tumors of the liver in children","type":"article-journal","volume":"25"},"uris":["http://www.mendeley.com/documents/?uuid=8beb30c7-6658-3e05-887f-88aaad34d6bf"]}],"mendeley":{"formattedCitation":"(Aronson and Meyers 2016)","plainTextFormattedCitation":"(Aronson and Meyers 2016)","previouslyFormattedCitation":"(Aronson and Meyers 2016)"},"properties":{"noteIndex":0},"schema":"https://github.com/citation-style-language/schema/raw/master/csl-citation.json"}</w:instrText>
      </w:r>
      <w:r w:rsidR="00C4322C" w:rsidRPr="0015342B">
        <w:rPr>
          <w:rFonts w:ascii="Times New Roman" w:eastAsia="Berkeley-Book" w:hAnsi="Times New Roman" w:cs="Times New Roman"/>
          <w:sz w:val="24"/>
          <w:szCs w:val="24"/>
        </w:rPr>
        <w:fldChar w:fldCharType="separate"/>
      </w:r>
      <w:r w:rsidRPr="0015342B">
        <w:rPr>
          <w:rFonts w:ascii="Times New Roman" w:eastAsia="Berkeley-Book" w:hAnsi="Times New Roman" w:cs="Times New Roman"/>
          <w:noProof/>
          <w:sz w:val="24"/>
          <w:szCs w:val="24"/>
        </w:rPr>
        <w:t>(Aronson and Meyers 2016)</w:t>
      </w:r>
      <w:r w:rsidR="00C4322C" w:rsidRPr="0015342B">
        <w:rPr>
          <w:rFonts w:ascii="Times New Roman" w:eastAsia="Berkeley-Book" w:hAnsi="Times New Roman" w:cs="Times New Roman"/>
          <w:sz w:val="24"/>
          <w:szCs w:val="24"/>
        </w:rPr>
        <w:fldChar w:fldCharType="end"/>
      </w:r>
      <w:r w:rsidRPr="0015342B">
        <w:rPr>
          <w:rFonts w:ascii="Times New Roman" w:eastAsia="Berkeley-Book" w:hAnsi="Times New Roman" w:cs="Times New Roman"/>
          <w:sz w:val="24"/>
          <w:szCs w:val="24"/>
        </w:rPr>
        <w:t xml:space="preserve">, </w:t>
      </w:r>
      <w:r w:rsidR="00C4322C" w:rsidRPr="0015342B">
        <w:rPr>
          <w:rFonts w:ascii="Times New Roman" w:eastAsia="Berkeley-Book" w:hAnsi="Times New Roman" w:cs="Times New Roman"/>
          <w:sz w:val="24"/>
          <w:szCs w:val="24"/>
        </w:rPr>
        <w:fldChar w:fldCharType="begin" w:fldLock="1"/>
      </w:r>
      <w:r w:rsidRPr="0015342B">
        <w:rPr>
          <w:rFonts w:ascii="Times New Roman" w:eastAsia="Berkeley-Book" w:hAnsi="Times New Roman" w:cs="Times New Roman"/>
          <w:sz w:val="24"/>
          <w:szCs w:val="24"/>
        </w:rPr>
        <w:instrText>ADDIN CSL_CITATION {"citationItems":[{"id":"ITEM-1","itemData":{"DOI":"10.1016/j.cld.2015.01.010","ISSN":"15578224","PMID":"25921672","abstract":"Liver tumors are relatively rare in childhood, but may be associated with a range of diagnostic, genetic, therapeutic, and surgical challenges sufficient to tax even the most experienced clinician. This article outlines the epidemiology, etiology, pathologic condition, initial workup, and management of hepatocellular carcinoma in children and adolescents.","author":[{"dropping-particle":"","family":"Kelly","given":"Deirdre","non-dropping-particle":"","parse-names":false,"suffix":""},{"dropping-particle":"","family":"Sharif","given":"Khalid","non-dropping-particle":"","parse-names":false,"suffix":""},{"dropping-particle":"","family":"Brown","given":"Rachel M.","non-dropping-particle":"","parse-names":false,"suffix":""},{"dropping-particle":"","family":"Morland","given":"Bruce","non-dropping-particle":"","parse-names":false,"suffix":""}],"container-title":"Clinics in Liver Disease","id":"ITEM-1","issue":"2","issued":{"date-parts":[["2015","5","1"]]},"page":"433-447","publisher":"W.B. Saunders","title":"Hepatocellular Carcinoma in Children","type":"article","volume":"19"},"uris":["http://www.mendeley.com/documents/?uuid=e3468c30-cd6c-359c-88ff-2136b420be32"]}],"mendeley":{"formattedCitation":"(Kelly et al. 2015b)","plainTextFormattedCitation":"(Kelly et al. 2015b)","previouslyFormattedCitation":"(Kelly et al. 2015b)"},"properties":{"noteIndex":0},"schema":"https://github.com/citation-style-language/schema/raw/master/csl-citation.json"}</w:instrText>
      </w:r>
      <w:r w:rsidR="00C4322C" w:rsidRPr="0015342B">
        <w:rPr>
          <w:rFonts w:ascii="Times New Roman" w:eastAsia="Berkeley-Book" w:hAnsi="Times New Roman" w:cs="Times New Roman"/>
          <w:sz w:val="24"/>
          <w:szCs w:val="24"/>
        </w:rPr>
        <w:fldChar w:fldCharType="separate"/>
      </w:r>
      <w:r w:rsidRPr="0015342B">
        <w:rPr>
          <w:rFonts w:ascii="Times New Roman" w:eastAsia="Berkeley-Book" w:hAnsi="Times New Roman" w:cs="Times New Roman"/>
          <w:noProof/>
          <w:sz w:val="24"/>
          <w:szCs w:val="24"/>
        </w:rPr>
        <w:t>(Kelly et al. 2015b)</w:t>
      </w:r>
      <w:r w:rsidR="00C4322C" w:rsidRPr="0015342B">
        <w:rPr>
          <w:rFonts w:ascii="Times New Roman" w:eastAsia="Berkeley-Book" w:hAnsi="Times New Roman" w:cs="Times New Roman"/>
          <w:sz w:val="24"/>
          <w:szCs w:val="24"/>
        </w:rPr>
        <w:fldChar w:fldCharType="end"/>
      </w:r>
      <w:r w:rsidRPr="0015342B">
        <w:rPr>
          <w:rFonts w:ascii="Times New Roman" w:eastAsia="Berkeley-Book" w:hAnsi="Times New Roman" w:cs="Times New Roman"/>
          <w:sz w:val="24"/>
          <w:szCs w:val="24"/>
        </w:rPr>
        <w:t xml:space="preserve">, </w:t>
      </w:r>
      <w:r w:rsidR="00C4322C" w:rsidRPr="0015342B">
        <w:rPr>
          <w:rFonts w:ascii="Times New Roman" w:eastAsia="Berkeley-Book" w:hAnsi="Times New Roman" w:cs="Times New Roman"/>
          <w:sz w:val="24"/>
          <w:szCs w:val="24"/>
        </w:rPr>
        <w:fldChar w:fldCharType="begin" w:fldLock="1"/>
      </w:r>
      <w:r w:rsidRPr="0015342B">
        <w:rPr>
          <w:rFonts w:ascii="Times New Roman" w:eastAsia="Berkeley-Book" w:hAnsi="Times New Roman" w:cs="Times New Roman"/>
          <w:sz w:val="24"/>
          <w:szCs w:val="24"/>
        </w:rPr>
        <w:instrText>ADDIN CSL_CITATION {"citationItems":[{"id":"ITEM-1","itemData":{"DOI":"10.1016/j.jpedsurg.2013.09.050","ISSN":"15315037","PMID":"24439603","abstract":"Purpose This study evaluates the incidence trends and clinical outcomes of children with hepatocellular carcinoma (HCC) and assesses factors predictive of patient survival. Methods The Surveillance, Epidemiology, and End Results registry was queried from 1973 to 2009 for all patients between ages 0 and 19 with primary HCC. Demographics, tumor histology, surgical intervention, and patient survival were collected. Results Overall, 218 patients were identified. The annual age-adjusted incidence was 0.05 cases per 100,000 in 2009. Fibrolamellar subtype tumors were exclusive to children &gt; 5 years old and exhibited greater survival compared to non-fibrolamellar subtype (57% vs. 28%, respectively, p = 0.002). Tumor extirpation for patients with resectable disease significantly improved overall survival at 5 years compared to no surgery (60% vs. 0%, respectively, p &lt; 0.0001). Overall 5-, 10- and 20-year survival for the entire cohort was 24%, 23%, and 8%, respectively. Independent prognostic factors of lower mortality according to multivariate analysis were surgical resection (hazard ratio (HR) = 0.18), non-Hispanic ethnicity (HR = 0.52), and local disease at presentation (HR = 0.46). Conclusion Over the past four decades, the incidence of HCC has remained relatively stable. Children of Hispanic ethnicity have high mortality rates. However, HCC resection for curative intent significantly improves outcomes. © 2014 Elsevier Inc. All rights reserved.","author":[{"dropping-particle":"","family":"Allan","given":"Bassan J.","non-dropping-particle":"","parse-names":false,"suffix":""},{"dropping-particle":"","family":"Wang","given":"Bo","non-dropping-particle":"","parse-names":false,"suffix":""},{"dropping-particle":"","family":"Davis","given":"James S.","non-dropping-particle":"","parse-names":false,"suffix":""},{"dropping-particle":"","family":"Parikh","given":"Punam P.","non-dropping-particle":"","parse-names":false,"suffix":""},{"dropping-particle":"","family":"Perez","given":"Eduardo A.","non-dropping-particle":"","parse-names":false,"suffix":""},{"dropping-particle":"","family":"Neville","given":"Holly L.","non-dropping-particle":"","parse-names":false,"suffix":""},{"dropping-particle":"","family":"Sola","given":"Juan E.","non-dropping-particle":"","parse-names":false,"suffix":""}],"container-title":"Journal of Pediatric Surgery","id":"ITEM-1","issue":"1","issued":{"date-parts":[["2014"]]},"page":"166-171","publisher":"W.B. Saunders","title":"A review of 218 pediatric cases of hepatocellular carcinoma","type":"article-journal","volume":"49"},"uris":["http://www.mendeley.com/documents/?uuid=9ca06bbb-134e-3808-b523-959c2703bb8a"]}],"mendeley":{"formattedCitation":"(Allan et al. 2014)","plainTextFormattedCitation":"(Allan et al. 2014)","previouslyFormattedCitation":"(Allan et al. 2014)"},"properties":{"noteIndex":0},"schema":"https://github.com/citation-style-language/schema/raw/master/csl-citation.json"}</w:instrText>
      </w:r>
      <w:r w:rsidR="00C4322C" w:rsidRPr="0015342B">
        <w:rPr>
          <w:rFonts w:ascii="Times New Roman" w:eastAsia="Berkeley-Book" w:hAnsi="Times New Roman" w:cs="Times New Roman"/>
          <w:sz w:val="24"/>
          <w:szCs w:val="24"/>
        </w:rPr>
        <w:fldChar w:fldCharType="separate"/>
      </w:r>
      <w:r w:rsidRPr="0015342B">
        <w:rPr>
          <w:rFonts w:ascii="Times New Roman" w:eastAsia="Berkeley-Book" w:hAnsi="Times New Roman" w:cs="Times New Roman"/>
          <w:noProof/>
          <w:sz w:val="24"/>
          <w:szCs w:val="24"/>
        </w:rPr>
        <w:t>(Allan et al. 2014)</w:t>
      </w:r>
      <w:r w:rsidR="00C4322C" w:rsidRPr="0015342B">
        <w:rPr>
          <w:rFonts w:ascii="Times New Roman" w:eastAsia="Berkeley-Book" w:hAnsi="Times New Roman" w:cs="Times New Roman"/>
          <w:sz w:val="24"/>
          <w:szCs w:val="24"/>
        </w:rPr>
        <w:fldChar w:fldCharType="end"/>
      </w:r>
      <w:r w:rsidRPr="0015342B">
        <w:rPr>
          <w:rFonts w:ascii="Times New Roman" w:eastAsia="Berkeley-Book" w:hAnsi="Times New Roman" w:cs="Times New Roman"/>
          <w:sz w:val="24"/>
          <w:szCs w:val="24"/>
        </w:rPr>
        <w:t xml:space="preserve"> ve </w:t>
      </w:r>
      <w:r w:rsidR="00C4322C" w:rsidRPr="0015342B">
        <w:rPr>
          <w:rFonts w:ascii="Times New Roman" w:eastAsia="Berkeley-Book" w:hAnsi="Times New Roman" w:cs="Times New Roman"/>
          <w:sz w:val="24"/>
          <w:szCs w:val="24"/>
        </w:rPr>
        <w:fldChar w:fldCharType="begin" w:fldLock="1"/>
      </w:r>
      <w:r w:rsidRPr="0015342B">
        <w:rPr>
          <w:rFonts w:ascii="Times New Roman" w:eastAsia="Berkeley-Book" w:hAnsi="Times New Roman" w:cs="Times New Roman"/>
          <w:sz w:val="24"/>
          <w:szCs w:val="24"/>
        </w:rPr>
        <w:instrText>ADDIN CSL_CITATION {"citationItems":[{"id":"ITEM-1","itemData":{"author":[{"dropping-particle":"","family":"Çayci","given":"Murat","non-dropping-particle":"","parse-names":false,"suffix":""},{"dropping-particle":"","family":"Tİhan","given":"Deniz","non-dropping-particle":"","parse-names":false,"suffix":""}],"id":"ITEM-1","issue":"January","issued":{"date-parts":[["2017"]]},"title":"Karaciğer Kist Hidatik Tedavisinde Güncel Yaklaşım","type":"article-journal"},"uris":["http://www.mendeley.com/documents/?uuid=887a8c08-ff89-4165-b2fb-ba2677c24276"]}],"mendeley":{"formattedCitation":"(Çayci and Tİhan 2017)","plainTextFormattedCitation":"(Çayci and Tİhan 2017)","previouslyFormattedCitation":"(Çayci and Tİhan 2017)"},"properties":{"noteIndex":0},"schema":"https://github.com/citation-style-language/schema/raw/master/csl-citation.json"}</w:instrText>
      </w:r>
      <w:r w:rsidR="00C4322C" w:rsidRPr="0015342B">
        <w:rPr>
          <w:rFonts w:ascii="Times New Roman" w:eastAsia="Berkeley-Book" w:hAnsi="Times New Roman" w:cs="Times New Roman"/>
          <w:sz w:val="24"/>
          <w:szCs w:val="24"/>
        </w:rPr>
        <w:fldChar w:fldCharType="separate"/>
      </w:r>
      <w:r w:rsidRPr="0015342B">
        <w:rPr>
          <w:rFonts w:ascii="Times New Roman" w:eastAsia="Berkeley-Book" w:hAnsi="Times New Roman" w:cs="Times New Roman"/>
          <w:noProof/>
          <w:sz w:val="24"/>
          <w:szCs w:val="24"/>
        </w:rPr>
        <w:t>(Çayci and Tİhan 2017)</w:t>
      </w:r>
      <w:r w:rsidR="00C4322C" w:rsidRPr="0015342B">
        <w:rPr>
          <w:rFonts w:ascii="Times New Roman" w:eastAsia="Berkeley-Book" w:hAnsi="Times New Roman" w:cs="Times New Roman"/>
          <w:sz w:val="24"/>
          <w:szCs w:val="24"/>
        </w:rPr>
        <w:fldChar w:fldCharType="end"/>
      </w:r>
      <w:r w:rsidRPr="0015342B">
        <w:rPr>
          <w:rFonts w:ascii="Times New Roman" w:eastAsia="Berkeley-Book" w:hAnsi="Times New Roman" w:cs="Times New Roman"/>
          <w:sz w:val="24"/>
          <w:szCs w:val="24"/>
        </w:rPr>
        <w:t>.</w:t>
      </w:r>
      <w:r w:rsidRPr="0015342B">
        <w:rPr>
          <w:rFonts w:ascii="Times New Roman" w:eastAsia="Calibri" w:hAnsi="Times New Roman" w:cs="Times New Roman"/>
          <w:sz w:val="24"/>
          <w:szCs w:val="24"/>
        </w:rPr>
        <w:t xml:space="preserve">  </w:t>
      </w:r>
      <w:proofErr w:type="spellStart"/>
      <w:r w:rsidRPr="0015342B">
        <w:rPr>
          <w:rFonts w:ascii="Times New Roman" w:hAnsi="Times New Roman" w:cs="Times New Roman"/>
          <w:sz w:val="24"/>
          <w:szCs w:val="24"/>
        </w:rPr>
        <w:t>Undiferansiye</w:t>
      </w:r>
      <w:proofErr w:type="spellEnd"/>
      <w:r w:rsidRPr="0015342B">
        <w:rPr>
          <w:rFonts w:ascii="Times New Roman" w:hAnsi="Times New Roman" w:cs="Times New Roman"/>
          <w:sz w:val="24"/>
          <w:szCs w:val="24"/>
        </w:rPr>
        <w:t xml:space="preserve"> sarkom, safra yollarının </w:t>
      </w:r>
      <w:proofErr w:type="spellStart"/>
      <w:r w:rsidRPr="0015342B">
        <w:rPr>
          <w:rFonts w:ascii="Times New Roman" w:hAnsi="Times New Roman" w:cs="Times New Roman"/>
          <w:sz w:val="24"/>
          <w:szCs w:val="24"/>
        </w:rPr>
        <w:t>rabdomyosarkomu</w:t>
      </w:r>
      <w:proofErr w:type="spellEnd"/>
      <w:r w:rsidRPr="0015342B">
        <w:rPr>
          <w:rFonts w:ascii="Times New Roman" w:hAnsi="Times New Roman" w:cs="Times New Roman"/>
          <w:sz w:val="24"/>
          <w:szCs w:val="24"/>
        </w:rPr>
        <w:t xml:space="preserve">, </w:t>
      </w:r>
      <w:proofErr w:type="spellStart"/>
      <w:r w:rsidRPr="0015342B">
        <w:rPr>
          <w:rFonts w:ascii="Times New Roman" w:hAnsi="Times New Roman" w:cs="Times New Roman"/>
          <w:sz w:val="24"/>
          <w:szCs w:val="24"/>
        </w:rPr>
        <w:t>anjiyosarkom</w:t>
      </w:r>
      <w:proofErr w:type="spellEnd"/>
      <w:r w:rsidRPr="0015342B">
        <w:rPr>
          <w:rFonts w:ascii="Times New Roman" w:hAnsi="Times New Roman" w:cs="Times New Roman"/>
          <w:sz w:val="24"/>
          <w:szCs w:val="24"/>
        </w:rPr>
        <w:t xml:space="preserve"> ve </w:t>
      </w:r>
      <w:proofErr w:type="spellStart"/>
      <w:r w:rsidRPr="0015342B">
        <w:rPr>
          <w:rFonts w:ascii="Times New Roman" w:hAnsi="Times New Roman" w:cs="Times New Roman"/>
          <w:sz w:val="24"/>
          <w:szCs w:val="24"/>
        </w:rPr>
        <w:t>rabdoid</w:t>
      </w:r>
      <w:proofErr w:type="spellEnd"/>
      <w:r w:rsidRPr="0015342B">
        <w:rPr>
          <w:rFonts w:ascii="Times New Roman" w:hAnsi="Times New Roman" w:cs="Times New Roman"/>
          <w:sz w:val="24"/>
          <w:szCs w:val="24"/>
        </w:rPr>
        <w:t xml:space="preserve"> tümörler karaciğerin diğer </w:t>
      </w:r>
      <w:proofErr w:type="spellStart"/>
      <w:r w:rsidRPr="0015342B">
        <w:rPr>
          <w:rFonts w:ascii="Times New Roman" w:hAnsi="Times New Roman" w:cs="Times New Roman"/>
          <w:sz w:val="24"/>
          <w:szCs w:val="24"/>
        </w:rPr>
        <w:t>malign</w:t>
      </w:r>
      <w:proofErr w:type="spellEnd"/>
      <w:r w:rsidRPr="0015342B">
        <w:rPr>
          <w:rFonts w:ascii="Times New Roman" w:hAnsi="Times New Roman" w:cs="Times New Roman"/>
          <w:sz w:val="24"/>
          <w:szCs w:val="24"/>
        </w:rPr>
        <w:t xml:space="preserve"> </w:t>
      </w:r>
      <w:proofErr w:type="spellStart"/>
      <w:r w:rsidRPr="0015342B">
        <w:rPr>
          <w:rFonts w:ascii="Times New Roman" w:hAnsi="Times New Roman" w:cs="Times New Roman"/>
          <w:sz w:val="24"/>
          <w:szCs w:val="24"/>
        </w:rPr>
        <w:t>primer</w:t>
      </w:r>
      <w:proofErr w:type="spellEnd"/>
      <w:r w:rsidRPr="0015342B">
        <w:rPr>
          <w:rFonts w:ascii="Times New Roman" w:hAnsi="Times New Roman" w:cs="Times New Roman"/>
          <w:sz w:val="24"/>
          <w:szCs w:val="24"/>
        </w:rPr>
        <w:t xml:space="preserve"> tümörleridir ve çok daha nadir görülürler </w:t>
      </w:r>
      <w:r w:rsidR="00C4322C" w:rsidRPr="0015342B">
        <w:rPr>
          <w:rFonts w:ascii="Times New Roman" w:hAnsi="Times New Roman" w:cs="Times New Roman"/>
          <w:sz w:val="24"/>
          <w:szCs w:val="24"/>
        </w:rPr>
        <w:fldChar w:fldCharType="begin" w:fldLock="1"/>
      </w:r>
      <w:r w:rsidRPr="0015342B">
        <w:rPr>
          <w:rFonts w:ascii="Times New Roman" w:hAnsi="Times New Roman" w:cs="Times New Roman"/>
          <w:sz w:val="24"/>
          <w:szCs w:val="24"/>
        </w:rPr>
        <w:instrText>ADDIN CSL_CITATION {"citationItems":[{"id":"ITEM-1","itemData":{"DOI":"10.1053/j.sempedsurg.2016.09.002","ISSN":"15329453","PMID":"27955729","abstract":"This article aims to give an overview of pediatric liver tumors; in particular of the two most frequently occurring groups of hepatoblastomas and hepatocellular carcinomas. Focus lays on achievements gained through worldwide collaboration. We present recent advances in insight, treatment results, and future questions to be asked. Increasing international collaboration between the four major Pediatric Liver Tumor Study Groups (SIOPEL/GPOH, COG, and JPLT) may serve as a paradigm to approach rare tumors. This international effort has been catalyzed by the Children's Hepatic tumor International Collaboration (CHIC) formation of a large collaborative database. Interrogation of this database has led to a new universal risk stratification system for hepatoblastoma using PRETEXT/POSTTEXT staging as a backbone. Pathologists in this international collaboration have established a new histopathological consensus classification for pediatric liver tumors. Concomitantly there have been advances in chemotherapy options, an increased role of liver transplantation for unresectable tumors, and a web portal system developed at www.siopel.org for international education, consultation, and collaboration. These achievements will be further tested and validated in the upcoming Paediatric Hepatic International Tumour Trial (PHITT).","author":[{"dropping-particle":"","family":"Aronson","given":"Daniel C.","non-dropping-particle":"","parse-names":false,"suffix":""},{"dropping-particle":"","family":"Meyers","given":"Rebecka L.","non-dropping-particle":"","parse-names":false,"suffix":""}],"container-title":"Seminars in Pediatric Surgery","id":"ITEM-1","issue":"5","issued":{"date-parts":[["2016","10","1"]]},"page":"265-275","publisher":"W.B. Saunders","title":"Malignant tumors of the liver in children","type":"article-journal","volume":"25"},"uris":["http://www.mendeley.com/documents/?uuid=8beb30c7-6658-3e05-887f-88aaad34d6bf"]}],"mendeley":{"formattedCitation":"(Aronson and Meyers 2016)","plainTextFormattedCitation":"(Aronson and Meyers 2016)","previouslyFormattedCitation":"(Aronson and Meyers 2016)"},"properties":{"noteIndex":0},"schema":"https://github.com/citation-style-language/schema/raw/master/csl-citation.json"}</w:instrText>
      </w:r>
      <w:r w:rsidR="00C4322C" w:rsidRPr="0015342B">
        <w:rPr>
          <w:rFonts w:ascii="Times New Roman" w:hAnsi="Times New Roman" w:cs="Times New Roman"/>
          <w:sz w:val="24"/>
          <w:szCs w:val="24"/>
        </w:rPr>
        <w:fldChar w:fldCharType="separate"/>
      </w:r>
      <w:r w:rsidRPr="0015342B">
        <w:rPr>
          <w:rFonts w:ascii="Times New Roman" w:hAnsi="Times New Roman" w:cs="Times New Roman"/>
          <w:noProof/>
          <w:sz w:val="24"/>
          <w:szCs w:val="24"/>
        </w:rPr>
        <w:t>(Aronson and Meyers 2016)</w:t>
      </w:r>
      <w:r w:rsidR="00C4322C" w:rsidRPr="0015342B">
        <w:rPr>
          <w:rFonts w:ascii="Times New Roman" w:hAnsi="Times New Roman" w:cs="Times New Roman"/>
          <w:sz w:val="24"/>
          <w:szCs w:val="24"/>
        </w:rPr>
        <w:fldChar w:fldCharType="end"/>
      </w:r>
      <w:r w:rsidRPr="0015342B">
        <w:rPr>
          <w:rFonts w:ascii="Times New Roman" w:hAnsi="Times New Roman" w:cs="Times New Roman"/>
          <w:sz w:val="24"/>
          <w:szCs w:val="24"/>
        </w:rPr>
        <w:t>,</w:t>
      </w:r>
      <w:r w:rsidRPr="0015342B">
        <w:rPr>
          <w:rFonts w:ascii="Times New Roman" w:hAnsi="Times New Roman" w:cs="Times New Roman"/>
          <w:sz w:val="24"/>
          <w:szCs w:val="24"/>
          <w:vertAlign w:val="superscript"/>
        </w:rPr>
        <w:t xml:space="preserve">  </w:t>
      </w:r>
      <w:r w:rsidR="00C4322C" w:rsidRPr="0015342B">
        <w:rPr>
          <w:rFonts w:ascii="Times New Roman" w:hAnsi="Times New Roman" w:cs="Times New Roman"/>
          <w:sz w:val="24"/>
          <w:szCs w:val="24"/>
          <w:vertAlign w:val="superscript"/>
        </w:rPr>
        <w:fldChar w:fldCharType="begin" w:fldLock="1"/>
      </w:r>
      <w:r w:rsidRPr="0015342B">
        <w:rPr>
          <w:rFonts w:ascii="Times New Roman" w:hAnsi="Times New Roman" w:cs="Times New Roman"/>
          <w:sz w:val="24"/>
          <w:szCs w:val="24"/>
          <w:vertAlign w:val="superscript"/>
        </w:rPr>
        <w:instrText>ADDIN CSL_CITATION {"citationItems":[{"id":"ITEM-1","itemData":{"DOI":"10.4254/wjh.v6.i7.486","ISSN":"19485182","abstract":"During the first year of life, most of the liver neoplasms are benign in origin, but some of these histologically benign lesions may be challenging in their management. Although most hepatic hemangiomas can be safely observed until involution is documented, some patients will need treatment due to progressive hepatomegaly, hypothyroidism and/or cardiac failure. Large mesenchymal hamartomas may require extensive hepatic resection and an appropriate surgical plan is critical to obtain good results. For malignant neoplasms such as hepatoblastoma, complete surgical resection is the mainstay of curative therapy. The decision about whether to perform an upfront or delayed resection of a primary liver malignant tumor is based on many considerations, including the ease of resection, surgical expertise, tumor histology and stage, and the likely chemosensitivity of the tumor. This article reviews the initial management of the more common hepatic tumors of infancy, focusing on the differential diagnosis and treatment options. © 2014 Baishideng Publishing Group Inc.","author":[{"dropping-particle":"","family":"Fernandez-Pineda","given":"Israel","non-dropping-particle":"","parse-names":false,"suffix":""},{"dropping-particle":"","family":"Cabello-Laureano","given":"Rosa","non-dropping-particle":"","parse-names":false,"suffix":""}],"container-title":"World Journal of Hepatology","id":"ITEM-1","issue":"7","issued":{"date-parts":[["2014"]]},"page":"486-495","publisher":"Baishideng Publishing Group Co","title":"Differential diagnosis and management of liver tumors in infants","type":"article","volume":"6"},"uris":["http://www.mendeley.com/documents/?uuid=5c8e2003-7543-37c2-bf91-075024c8b787"]}],"mendeley":{"formattedCitation":"(Fernandez-Pineda and Cabello-Laureano 2014)","plainTextFormattedCitation":"(Fernandez-Pineda and Cabello-Laureano 2014)","previouslyFormattedCitation":"(Fernandez-Pineda and Cabello-Laureano 2014)"},"properties":{"noteIndex":0},"schema":"https://github.com/citation-style-language/schema/raw/master/csl-citation.json"}</w:instrText>
      </w:r>
      <w:r w:rsidR="00C4322C" w:rsidRPr="0015342B">
        <w:rPr>
          <w:rFonts w:ascii="Times New Roman" w:hAnsi="Times New Roman" w:cs="Times New Roman"/>
          <w:sz w:val="24"/>
          <w:szCs w:val="24"/>
          <w:vertAlign w:val="superscript"/>
        </w:rPr>
        <w:fldChar w:fldCharType="separate"/>
      </w:r>
      <w:r w:rsidRPr="0015342B">
        <w:rPr>
          <w:rFonts w:ascii="Times New Roman" w:hAnsi="Times New Roman" w:cs="Times New Roman"/>
          <w:noProof/>
          <w:sz w:val="24"/>
          <w:szCs w:val="24"/>
        </w:rPr>
        <w:t>(Fernandez-Pineda and Cabello-Laureano 2014)</w:t>
      </w:r>
      <w:r w:rsidR="00C4322C" w:rsidRPr="0015342B">
        <w:rPr>
          <w:rFonts w:ascii="Times New Roman" w:hAnsi="Times New Roman" w:cs="Times New Roman"/>
          <w:sz w:val="24"/>
          <w:szCs w:val="24"/>
          <w:vertAlign w:val="superscript"/>
        </w:rPr>
        <w:fldChar w:fldCharType="end"/>
      </w:r>
    </w:p>
    <w:p w:rsidR="00C76594" w:rsidRPr="00652194" w:rsidRDefault="00C76594" w:rsidP="00B95475">
      <w:pPr>
        <w:pStyle w:val="NormalWeb"/>
        <w:shd w:val="clear" w:color="auto" w:fill="FFFFFF"/>
        <w:spacing w:before="166" w:beforeAutospacing="0" w:after="166" w:afterAutospacing="0" w:line="276" w:lineRule="auto"/>
        <w:jc w:val="both"/>
      </w:pPr>
      <w:r w:rsidRPr="00652194">
        <w:t xml:space="preserve">            </w:t>
      </w:r>
      <w:proofErr w:type="spellStart"/>
      <w:r w:rsidRPr="00652194">
        <w:t>Fokal</w:t>
      </w:r>
      <w:proofErr w:type="spellEnd"/>
      <w:r w:rsidRPr="00652194">
        <w:t xml:space="preserve"> karaciğer kitlesi olan çoğu hasta, karın ağrısı, </w:t>
      </w:r>
      <w:proofErr w:type="spellStart"/>
      <w:r w:rsidRPr="00652194">
        <w:t>abdominal</w:t>
      </w:r>
      <w:proofErr w:type="spellEnd"/>
      <w:r w:rsidRPr="00652194">
        <w:t xml:space="preserve"> kitle veya </w:t>
      </w:r>
      <w:proofErr w:type="spellStart"/>
      <w:r w:rsidRPr="00652194">
        <w:t>abdominal</w:t>
      </w:r>
      <w:proofErr w:type="spellEnd"/>
      <w:r w:rsidRPr="00652194">
        <w:t xml:space="preserve"> </w:t>
      </w:r>
      <w:proofErr w:type="spellStart"/>
      <w:r w:rsidRPr="00652194">
        <w:t>distansiyon</w:t>
      </w:r>
      <w:proofErr w:type="spellEnd"/>
      <w:r w:rsidRPr="00652194">
        <w:t xml:space="preserve"> gibi şikayetlerle başvurdukları için araştırılır. </w:t>
      </w:r>
      <w:proofErr w:type="spellStart"/>
      <w:r w:rsidRPr="00652194">
        <w:t>Pediyatrik</w:t>
      </w:r>
      <w:proofErr w:type="spellEnd"/>
      <w:r w:rsidRPr="00652194">
        <w:t xml:space="preserve"> bir karaciğer tümörünün teşhisi; klinik özelliklere, serum AFP düzeyine, hastanın yaşına ve görüntüleme özelliklerine dayanır. Ultrason, tercih edilen ilk görüntüleme yöntemidir, çünkü radyasyon yoktur ve </w:t>
      </w:r>
      <w:proofErr w:type="spellStart"/>
      <w:r w:rsidRPr="00652194">
        <w:lastRenderedPageBreak/>
        <w:t>sedasyon</w:t>
      </w:r>
      <w:proofErr w:type="spellEnd"/>
      <w:r w:rsidRPr="00652194">
        <w:t xml:space="preserve"> gerektirmez, ayrıca </w:t>
      </w:r>
      <w:proofErr w:type="spellStart"/>
      <w:r w:rsidRPr="00652194">
        <w:t>fokal</w:t>
      </w:r>
      <w:proofErr w:type="spellEnd"/>
      <w:r w:rsidRPr="00652194">
        <w:t xml:space="preserve"> karaciğer lezyonlarının boyutunu saptayabilir, karakterize edebilir ve hakkında bilgi sağlayabilir </w:t>
      </w:r>
      <w:r w:rsidR="00C4322C" w:rsidRPr="00652194">
        <w:fldChar w:fldCharType="begin" w:fldLock="1"/>
      </w:r>
      <w:r w:rsidRPr="00652194">
        <w:instrText>ADDIN CSL_CITATION {"citationItems":[{"id":"ITEM-1","itemData":{"DOI":"10.1016/j.cld.2018.06.008","ISSN":"15578224","PMID":"30266161","abstract":"Although liver tumors are rare in the pediatric population, they are common in the setting of children with specific risk factors requiring increased awareness and, in some instances, screening. The evaluation of a liver mass in children is largely driven by the age at diagnosis, the presence of any medical comorbidities, and initial testing with alpha fetoprotein and imaging. Specific guidelines for the management of different tumors have been implemented in recent years such that a multidisciplinary approach is ideal and care should be provided by centers with experience in their management.","author":[{"dropping-particle":"","family":"Ng","given":"Kenneth","non-dropping-particle":"","parse-names":false,"suffix":""},{"dropping-particle":"","family":"Mogul","given":"Douglas B.","non-dropping-particle":"","parse-names":false,"suffix":""}],"container-title":"Clinics in Liver Disease","id":"ITEM-1","issue":"4","issued":{"date-parts":[["2018","11","1"]]},"page":"753-772","publisher":"W.B. Saunders","title":"Pediatric Liver Tumors","type":"article","volume":"22"},"uris":["http://www.mendeley.com/documents/?uuid=0efabd05-9234-3ac5-adae-0a3034c96186"]}],"mendeley":{"formattedCitation":"(Ng and Mogul 2018)","plainTextFormattedCitation":"(Ng and Mogul 2018)","previouslyFormattedCitation":"(Ng and Mogul 2018)"},"properties":{"noteIndex":0},"schema":"https://github.com/citation-style-language/schema/raw/master/csl-citation.json"}</w:instrText>
      </w:r>
      <w:r w:rsidR="00C4322C" w:rsidRPr="00652194">
        <w:fldChar w:fldCharType="separate"/>
      </w:r>
      <w:r w:rsidRPr="00652194">
        <w:rPr>
          <w:noProof/>
        </w:rPr>
        <w:t>(Ng and Mogul 2018)</w:t>
      </w:r>
      <w:r w:rsidR="00C4322C" w:rsidRPr="00652194">
        <w:fldChar w:fldCharType="end"/>
      </w:r>
      <w:r w:rsidRPr="00652194">
        <w:t xml:space="preserve">, </w:t>
      </w:r>
      <w:r w:rsidR="00C4322C" w:rsidRPr="00652194">
        <w:fldChar w:fldCharType="begin" w:fldLock="1"/>
      </w:r>
      <w:r w:rsidRPr="00652194">
        <w:instrText>ADDIN CSL_CITATION {"citationItems":[{"id":"ITEM-1","itemData":{"DOI":"10.1053/j.sempedsurg.2005.11.004","ISSN":"10558586","PMID":"16458842","abstract":"Primary neoplasms of the liver occur rarely during childhood and constitute only 0.3-2% of all pediatric tumors. However, they comprise a variety of entities including benign and malignant epithelial, as well as mesenchymal tumors, the most common of these being hepatoblastoma and hepatocellular carcinoma. Clinical presentation, especially in young children is relatively uniform with abdominal enlargement and a painless tumor, and often specific symptoms develop late. Prerequisites for clinical diagnosis are a comprehensive laboratory workup and good quality imaging mainly with ultrasound, as well as CT and/or MRI scans. Histological diagnosis is essential for differential diagnosis and may only be omitted in some hepatoblastoma patients of the typical age (6 months to 3 years) with an excessively elevated serum-alpha-fetoprotein. Surgery is the mainstay of treatment for all benign and malignant liver tumors. Hepatoblastomas mostly respond well to chemotherapy. Therefore, this modality should always be combined with surgical resection in these patients and in many cases can reduce the size of a large tumor to resectability. Prognosis nowadays usually is good in all benign tumors and hepatoblastoma, as well as in some other rare malignancies, but dismal in hepatocellular carcinoma and other chemotherapy non-sensitive malignant tumors. © 2006 Elsevier Inc. All rights reserved.","author":[{"dropping-particle":"","family":"Schweinitz","given":"Dietrich","non-dropping-particle":"Von","parse-names":false,"suffix":""}],"container-title":"Seminars in Pediatric Surgery","id":"ITEM-1","issue":"1","issued":{"date-parts":[["2006"]]},"page":"17-24","publisher":"W.B. Saunders","title":"Management of liver tumors in childhood","type":"article-journal","volume":"15"},"uris":["http://www.mendeley.com/documents/?uuid=8f9d8bf7-23d9-3120-b00c-711f41ed0abc"]}],"mendeley":{"formattedCitation":"(Von Schweinitz 2006)","plainTextFormattedCitation":"(Von Schweinitz 2006)","previouslyFormattedCitation":"(Von Schweinitz 2006)"},"properties":{"noteIndex":0},"schema":"https://github.com/citation-style-language/schema/raw/master/csl-citation.json"}</w:instrText>
      </w:r>
      <w:r w:rsidR="00C4322C" w:rsidRPr="00652194">
        <w:fldChar w:fldCharType="separate"/>
      </w:r>
      <w:r w:rsidRPr="00652194">
        <w:rPr>
          <w:noProof/>
        </w:rPr>
        <w:t>(Von Schweinitz 2006)</w:t>
      </w:r>
      <w:r w:rsidR="00C4322C" w:rsidRPr="00652194">
        <w:fldChar w:fldCharType="end"/>
      </w:r>
      <w:r w:rsidRPr="00652194">
        <w:t xml:space="preserve">. Lezyonlar travma veya yağlı karaciğer hastalığından kaynaklanabilirler; ayrıca doğuştan veya </w:t>
      </w:r>
      <w:proofErr w:type="spellStart"/>
      <w:r w:rsidRPr="00652194">
        <w:t>neoplastik</w:t>
      </w:r>
      <w:proofErr w:type="spellEnd"/>
      <w:r w:rsidRPr="00652194">
        <w:t xml:space="preserve"> (iyi huylu veya kötü huylu) lezyonlar olabilirler. Renkli </w:t>
      </w:r>
      <w:proofErr w:type="spellStart"/>
      <w:r w:rsidRPr="00652194">
        <w:t>Doppler</w:t>
      </w:r>
      <w:proofErr w:type="spellEnd"/>
      <w:r w:rsidRPr="00652194">
        <w:t xml:space="preserve"> ultrason, </w:t>
      </w:r>
      <w:proofErr w:type="spellStart"/>
      <w:r w:rsidRPr="00652194">
        <w:t>infantil</w:t>
      </w:r>
      <w:proofErr w:type="spellEnd"/>
      <w:r w:rsidRPr="00652194">
        <w:t xml:space="preserve"> </w:t>
      </w:r>
      <w:proofErr w:type="spellStart"/>
      <w:r w:rsidRPr="00652194">
        <w:t>hemanjiyom</w:t>
      </w:r>
      <w:proofErr w:type="spellEnd"/>
      <w:r w:rsidRPr="00652194">
        <w:t xml:space="preserve"> ve FNH gibi bir tümörün </w:t>
      </w:r>
      <w:proofErr w:type="spellStart"/>
      <w:r w:rsidRPr="00652194">
        <w:t>vasküler</w:t>
      </w:r>
      <w:proofErr w:type="spellEnd"/>
      <w:r w:rsidRPr="00652194">
        <w:t xml:space="preserve"> yapısını da gösterebilir </w:t>
      </w:r>
      <w:r w:rsidR="00C4322C" w:rsidRPr="00652194">
        <w:fldChar w:fldCharType="begin" w:fldLock="1"/>
      </w:r>
      <w:r w:rsidRPr="00652194">
        <w:instrText>ADDIN CSL_CITATION {"citationItems":[{"id":"ITEM-1","itemData":{"DOI":"10.1148/radiol.2361040338","ISSN":"00338419","PMID":"15955857","abstract":"PURPOSE: To prospectively determine the accuracy of differentiating benign focal nodular hyperplasia (FNH) from hepatic adenoma (HA) and liver adenomatosis (LA) by using gadobenate dimeglumine-ehhanced magnetic resonance (MR) imaging. MATERIALS AND METHODS: The ethics committee at each center approved the study, and all patients provided informed consent. Seventy-three patients with confirmed FNH and 35 patients with confirmed HA (n = 27) or LA (n = 8) underwent MR imaging before (T2-weighted half-Fourier rapid acquisition with relaxation enhancement or T2-weighted fast spin-echo and T1-weighted gradient-echo [GRE] sequences) and at 25-30 seconds (arterial phase), 70-90 seconds (portal venous phase), 3-5 minutes (equilibrium phase), and 1-3 hours (delayed phase) after (T1-weighted GRE sequences only, with or without fat suppression) bolus administration of 0.1 mmol per kilogram of body weight gadobenate dimeglumine. The enhancement of 235 lesions (128 FNH, 32 HA, and 75 LA lesions) relative to the normal liver parenchyma was assessed. Sensitivity, specificity, positive predictive value (PPV), negative predictive value (NPV), and overall accuracy for the differentiation of FNH from HA and LA were determined. RESULTS: Hyper- and isointensity on T2-weighted and iso- and hypointensity on T1-weighted GRE images were noted for 177 (88.9%) of 199 lesions visible on unenhanced images. On dynamic phase images after contrast material administration, 231 (98.3%) of 235 lesions showed rapid strong enhancement during the arterial phase and appeared hyper- to isointense during portal venous and equilibrium phases. Accurate differentiation of FNH from HA and LA was not possible on the basis of precontrast or dynamic phase images alone. At 1-3 hours after contrast material enhancement, 124 (96.9%) of 128 FNHs appeared hyper- or isointense, while 107 (100%) HA and LA lesions appeared hypointense. The sensitivity, specificity, PPV, NPV, and overall accuracy for the differentiation of FNH from HA and LA were 96.9%, 100%, 100%, 96.4%, and 98.3%, respectively. CONCLUSION: Accurate differentiation of FNH from HA and LA is achievable on delayed T1-weighted GRE images after administration of gadobenate dimeglumine. © RSNA, 2005.","author":[{"dropping-particle":"","family":"Grazioli","given":"Luigi","non-dropping-particle":"","parse-names":false,"suffix":""},{"dropping-particle":"","family":"Morana","given":"Giovanni","non-dropping-particle":"","parse-names":false,"suffix":""},{"dropping-particle":"","family":"Kirchin","given":"Miles A.","non-dropping-particle":"","parse-names":false,"suffix":""},{"dropping-particle":"","family":"Schneider","given":"Günther","non-dropping-particle":"","parse-names":false,"suffix":""}],"container-title":"Radiology","id":"ITEM-1","issue":"1","issued":{"date-parts":[["2005","7"]]},"page":"166-177","publisher":"Radiology","title":"Accurate differentiation of focal nodular hyperplasia from hepatic adenoma at gadobenate dimeglumine-enhanced MR imaging: Prospective study","type":"article-journal","volume":"236"},"uris":["http://www.mendeley.com/documents/?uuid=b486bd1f-ce55-39ba-a307-8ec3f80f3740"]}],"mendeley":{"formattedCitation":"(Grazioli et al. 2005)","plainTextFormattedCitation":"(Grazioli et al. 2005)","previouslyFormattedCitation":"(Grazioli et al. 2005)"},"properties":{"noteIndex":0},"schema":"https://github.com/citation-style-language/schema/raw/master/csl-citation.json"}</w:instrText>
      </w:r>
      <w:r w:rsidR="00C4322C" w:rsidRPr="00652194">
        <w:fldChar w:fldCharType="separate"/>
      </w:r>
      <w:r w:rsidRPr="00652194">
        <w:rPr>
          <w:noProof/>
        </w:rPr>
        <w:t>(Grazioli et al. 2005)</w:t>
      </w:r>
      <w:r w:rsidR="00C4322C" w:rsidRPr="00652194">
        <w:fldChar w:fldCharType="end"/>
      </w:r>
      <w:r w:rsidRPr="00652194">
        <w:t xml:space="preserve">. Bir karaciğer kitlesi bazen ultrasonda karakteristik bir görünüm sergileyebilse de, sonraki BT veya MRI taramaları genellikle daha iyi </w:t>
      </w:r>
      <w:proofErr w:type="spellStart"/>
      <w:r w:rsidRPr="00652194">
        <w:t>karakterizasyon</w:t>
      </w:r>
      <w:proofErr w:type="spellEnd"/>
      <w:r w:rsidRPr="00652194">
        <w:t xml:space="preserve">, kitlenin kapsamının daha hassas bir şekilde değerlendirilmesi ve kötü huylu karaciğer </w:t>
      </w:r>
      <w:proofErr w:type="spellStart"/>
      <w:r w:rsidRPr="00652194">
        <w:t>neoplazmı</w:t>
      </w:r>
      <w:proofErr w:type="spellEnd"/>
      <w:r w:rsidRPr="00652194">
        <w:t xml:space="preserve"> vakalarında ilişkili herhangi bir </w:t>
      </w:r>
      <w:proofErr w:type="spellStart"/>
      <w:r w:rsidRPr="00652194">
        <w:t>metastatik</w:t>
      </w:r>
      <w:proofErr w:type="spellEnd"/>
      <w:r w:rsidRPr="00652194">
        <w:t xml:space="preserve"> hastalığın saptanması için istenir. Ancak bazı vakalarda tüm bu tetkiklere rağmen kesin tanı ancak biyopsi ile konulabilmektedir </w:t>
      </w:r>
      <w:r w:rsidR="00C4322C" w:rsidRPr="00652194">
        <w:fldChar w:fldCharType="begin" w:fldLock="1"/>
      </w:r>
      <w:r w:rsidRPr="00652194">
        <w:instrText>ADDIN CSL_CITATION {"citationItems":[{"id":"ITEM-1","itemData":{"DOI":"10.4103/IJPM.IJPM_578_17","ISSN":"09745130","PMID":"29567877","abstract":"The differential diagnosis of hepatic mass lesions is broad and arriving at the right diagnosis can be challenging, especially on needle biopsies. The differential diagnosis of liver tumors in children is different from adults and is beyond the scope of this review. In adults, the approach varies depending on the age, gender, and presence of background liver disease. The lesions can be divided broadly into primary and metastatic (secondary), and the primary lesions can be further divided into those of hepatocellular origin and nonhepatocellular origin. The first category consists of benign and malignant lesions arising from hepatocytes, while the second category includes biliary, mesenchymal, hematopoietic, and vascular tumors. Discussion of nonepithelial neoplasms is beyond the scope of this review. The hepatocytic lesions comprise dysplastic nodules, focal nodular hyperplasia, hepatic adenoma, and hepatocellular carcinoma, and the differential diagnosis can be challenging requiring clinicopathological correlation and application of immunohistochemical (IHC) markers. Liver is a common site for metastasis, sometimes presenting with an unknown primary site, and proper workup is the key to arriving at the correct diagnosis. The correct diagnosis in this setting requires a systematic approach with attention to histologic features, imaging findings, clinical presentation, and judicious use of IHC markers. The list of antibodies that can be used for this purpose keeps on growing continually. It is important for pathologists to be up to date with the sensitivity and specificity of these markers and their diagnostic role and clinical implications. The purpose of this review is to outline the differential diagnosis of hepatic masses in adults and discuss an algorithmic approach to make a right diagnosis.","author":[{"dropping-particle":"","family":"Vyas","given":"Monika","non-dropping-particle":"","parse-names":false,"suffix":""},{"dropping-particle":"","family":"Jain","given":"Dhanpat","non-dropping-particle":"","parse-names":false,"suffix":""}],"container-title":"Indian Journal of Pathology and Microbiology","id":"ITEM-1","issue":"1","issued":{"date-parts":[["2018","1","1"]]},"page":"2-17","publisher":"Wolters Kluwer Medknow Publications","title":"A practical diagnostic approach to hepatic masses","type":"article","volume":"61"},"uris":["http://www.mendeley.com/documents/?uuid=1d2c2ccd-6d57-39cc-8a04-cce4603116df"]}],"mendeley":{"formattedCitation":"(Vyas and Jain 2018)","plainTextFormattedCitation":"(Vyas and Jain 2018)","previouslyFormattedCitation":"(Vyas and Jain 2018)"},"properties":{"noteIndex":0},"schema":"https://github.com/citation-style-language/schema/raw/master/csl-citation.json"}</w:instrText>
      </w:r>
      <w:r w:rsidR="00C4322C" w:rsidRPr="00652194">
        <w:fldChar w:fldCharType="separate"/>
      </w:r>
      <w:r w:rsidRPr="00652194">
        <w:rPr>
          <w:noProof/>
        </w:rPr>
        <w:t>(Vyas and Jain 2018)</w:t>
      </w:r>
      <w:r w:rsidR="00C4322C" w:rsidRPr="00652194">
        <w:fldChar w:fldCharType="end"/>
      </w:r>
      <w:r w:rsidRPr="00652194">
        <w:t xml:space="preserve">, </w:t>
      </w:r>
      <w:r w:rsidR="00C4322C" w:rsidRPr="00652194">
        <w:fldChar w:fldCharType="begin" w:fldLock="1"/>
      </w:r>
      <w:r w:rsidRPr="00652194">
        <w:instrText>ADDIN CSL_CITATION {"citationItems":[{"id":"ITEM-1","itemData":{"DOI":"10.1007/s12098-016-2240-x","ISSN":"09737693","PMID":"27783314","abstract":"Space occupying liver lesions usually present with abdominal pain or abnormal physical findings, such as a palpable abdominal mass or distention. Liver lesions identified in children include benign and malignant neoplasms, inflammatory masses, cysts and metastatic lesions. Two-thirds of liver lesions in children are malignant. Hepatoblastoma accounts for two-thirds of malignant liver tumors in children. Benign lesions of the liver in children include vascular lesions, hamartomas, adenomas, and focal nodular hyperplasia. Although benign and malignant liver masses share some clinical manifestations, however treatment and prognosis differ. Evaluation involves physical examination, imaging evaluation and laboratory investigations such as serological markers [alpha-fetoprotein (AFP)] for malignant liver lesions. Ultrasound is the initial imaging modality of choice because it can detect, characterize, and provide the extent of liver lesions. However, CT or MRI are often subsequently performed for further characterization, assessment of precise extent, and detection of associated metastatic disease in cases of malignant hepatic neoplasm. Serological markers (such as alpha fetoprotein) can be useful in narrowing the differential diagnosis when they are markedly elevated but a substantial number of patients unfortunately do not have high levels of these markers at the time of presentation or cautious interpretation is warranted as AFP level is frequently elevated in infants up to 6 mo of age and may be slightly elevated with benign tumors and with hepatic insult or regeneration. Therefore, a tissue diagnosis is often required to guide subsequent management. The histology and anatomy of a pediatric liver tumor guides the treatment and prognosis.","author":[{"dropping-particle":"","family":"Thyagarajan","given":"Manigandan Subramanyam","non-dropping-particle":"","parse-names":false,"suffix":""},{"dropping-particle":"","family":"Sharif","given":"Khalid","non-dropping-particle":"","parse-names":false,"suffix":""}],"container-title":"Indian Journal of Pediatrics","id":"ITEM-1","issue":"11","issued":{"date-parts":[["2016","11","1"]]},"page":"1291-1302","publisher":"Springer India","title":"Space Occupying Lesions in the Liver","type":"article","volume":"83"},"uris":["http://www.mendeley.com/documents/?uuid=de96b45c-22ab-3a6b-b1a5-062234a6d0f4"]}],"mendeley":{"formattedCitation":"(Thyagarajan and Sharif 2016)","plainTextFormattedCitation":"(Thyagarajan and Sharif 2016)","previouslyFormattedCitation":"(Thyagarajan and Sharif 2016)"},"properties":{"noteIndex":0},"schema":"https://github.com/citation-style-language/schema/raw/master/csl-citation.json"}</w:instrText>
      </w:r>
      <w:r w:rsidR="00C4322C" w:rsidRPr="00652194">
        <w:fldChar w:fldCharType="separate"/>
      </w:r>
      <w:r w:rsidRPr="00652194">
        <w:rPr>
          <w:noProof/>
        </w:rPr>
        <w:t>(Thyagarajan and Sharif 2016)</w:t>
      </w:r>
      <w:r w:rsidR="00C4322C" w:rsidRPr="00652194">
        <w:fldChar w:fldCharType="end"/>
      </w:r>
      <w:r w:rsidRPr="00652194">
        <w:t xml:space="preserve">, </w:t>
      </w:r>
      <w:r w:rsidR="00C4322C" w:rsidRPr="00652194">
        <w:fldChar w:fldCharType="begin" w:fldLock="1"/>
      </w:r>
      <w:r w:rsidRPr="00652194">
        <w:instrText>ADDIN CSL_CITATION {"citationItems":[{"id":"ITEM-1","itemData":{"DOI":"10.1111/j.1365-2036.2008.03805.x","ISSN":"02692813","PMID":"18643922","abstract":"Background: The increasing use of imaging modalities has led to the detection of more liver masses. The differential diagnosis of a focal liver mass includes a host of benign as well as malignant conditions. Aim: To provide a comprehensive review on the commonly encountered liver masses, and to help guide an approach to their evaluation and management. Methods: Pertinent literature that was identified through PubMed search and senior author's experience formed the basis of this review. Results: While most incidentally noted liver masses are benign, it may be difficult to differentiate them from those that are malignant. Furthermore, some benign lesions have malignant potential. Certain lesions such as focal nodular hyperplasia, haemangiomas and focal steatosis are often distinctly diagnosed by an imaging modality alone. The less frequently encountered hepatic adenomas are diagnosed radiologically in those with the appropriate clinical background and the absence of radiological features to suggest haemangioma or focal nodular hyperplasia. Conclusions: A reasonable approach to the diagnosis, follow-up and management of liver masses is based on a rudimentary knowledge of their presentation, associated clinical and laboratory features, natural history and available treatment options. Most often, the so called 'incidentalomas' are benign and require patient reassurance. © 2008 The Authors.","author":[{"dropping-particle":"","family":"Bahirwani","given":"R.","non-dropping-particle":"","parse-names":false,"suffix":""},{"dropping-particle":"","family":"Reddy","given":"K. R.","non-dropping-particle":"","parse-names":false,"suffix":""}],"container-title":"Alimentary Pharmacology and Therapeutics","id":"ITEM-1","issue":"8","issued":{"date-parts":[["2008","10"]]},"page":"953-965","publisher":"Aliment Pharmacol Ther","title":"Review article: The evaluation of solitary liver masses","type":"article","volume":"28"},"uris":["http://www.mendeley.com/documents/?uuid=416500a9-5b3b-3ed8-b436-eefaaf3b90b3"]}],"mendeley":{"formattedCitation":"(Bahirwani and Reddy 2008)","plainTextFormattedCitation":"(Bahirwani and Reddy 2008)","previouslyFormattedCitation":"(Bahirwani and Reddy 2008)"},"properties":{"noteIndex":0},"schema":"https://github.com/citation-style-language/schema/raw/master/csl-citation.json"}</w:instrText>
      </w:r>
      <w:r w:rsidR="00C4322C" w:rsidRPr="00652194">
        <w:fldChar w:fldCharType="separate"/>
      </w:r>
      <w:r w:rsidRPr="00652194">
        <w:rPr>
          <w:noProof/>
        </w:rPr>
        <w:t>(Bahirwani and Reddy 2008)</w:t>
      </w:r>
      <w:r w:rsidR="00C4322C" w:rsidRPr="00652194">
        <w:fldChar w:fldCharType="end"/>
      </w:r>
      <w:r w:rsidRPr="00652194">
        <w:t>.</w:t>
      </w:r>
    </w:p>
    <w:p w:rsidR="00C76594" w:rsidRPr="00652194" w:rsidRDefault="00C76594" w:rsidP="00173266">
      <w:pPr>
        <w:autoSpaceDE w:val="0"/>
        <w:autoSpaceDN w:val="0"/>
        <w:adjustRightInd w:val="0"/>
        <w:jc w:val="both"/>
        <w:rPr>
          <w:rFonts w:ascii="Times New Roman" w:hAnsi="Times New Roman" w:cs="Times New Roman"/>
          <w:sz w:val="24"/>
          <w:szCs w:val="24"/>
        </w:rPr>
      </w:pPr>
      <w:r w:rsidRPr="00652194">
        <w:rPr>
          <w:rFonts w:ascii="Times New Roman" w:hAnsi="Times New Roman" w:cs="Times New Roman"/>
          <w:sz w:val="24"/>
          <w:szCs w:val="24"/>
        </w:rPr>
        <w:t xml:space="preserve">        Çocuklarda bir karaciğer kitlesinin değerlendirilmesi, büyük ölçüde tanı yaşına, herhangi bir tıbbi </w:t>
      </w:r>
      <w:proofErr w:type="spellStart"/>
      <w:r w:rsidRPr="00652194">
        <w:rPr>
          <w:rFonts w:ascii="Times New Roman" w:hAnsi="Times New Roman" w:cs="Times New Roman"/>
          <w:sz w:val="24"/>
          <w:szCs w:val="24"/>
        </w:rPr>
        <w:t>komorbiditenin</w:t>
      </w:r>
      <w:proofErr w:type="spellEnd"/>
      <w:r w:rsidRPr="00652194">
        <w:rPr>
          <w:rFonts w:ascii="Times New Roman" w:hAnsi="Times New Roman" w:cs="Times New Roman"/>
          <w:sz w:val="24"/>
          <w:szCs w:val="24"/>
        </w:rPr>
        <w:t xml:space="preserve"> varlığına ve alfa </w:t>
      </w:r>
      <w:proofErr w:type="spellStart"/>
      <w:r w:rsidRPr="00652194">
        <w:rPr>
          <w:rFonts w:ascii="Times New Roman" w:hAnsi="Times New Roman" w:cs="Times New Roman"/>
          <w:sz w:val="24"/>
          <w:szCs w:val="24"/>
        </w:rPr>
        <w:t>fetoprotein</w:t>
      </w:r>
      <w:proofErr w:type="spellEnd"/>
      <w:r w:rsidRPr="00652194">
        <w:rPr>
          <w:rFonts w:ascii="Times New Roman" w:hAnsi="Times New Roman" w:cs="Times New Roman"/>
          <w:sz w:val="24"/>
          <w:szCs w:val="24"/>
        </w:rPr>
        <w:t xml:space="preserve"> ve görüntüleme ile yapılan ilk testlere bağlıdır (</w:t>
      </w:r>
      <w:r w:rsidR="00C4322C" w:rsidRPr="00652194">
        <w:rPr>
          <w:rFonts w:ascii="Times New Roman" w:hAnsi="Times New Roman" w:cs="Times New Roman"/>
          <w:sz w:val="24"/>
          <w:szCs w:val="24"/>
        </w:rPr>
        <w:fldChar w:fldCharType="begin" w:fldLock="1"/>
      </w:r>
      <w:r w:rsidRPr="00652194">
        <w:rPr>
          <w:rFonts w:ascii="Times New Roman" w:hAnsi="Times New Roman" w:cs="Times New Roman"/>
          <w:sz w:val="24"/>
          <w:szCs w:val="24"/>
        </w:rPr>
        <w:instrText>ADDIN CSL_CITATION {"citationItems":[{"id":"ITEM-1","itemData":{"DOI":"10.1016/j.cld.2018.06.008","ISSN":"15578224","PMID":"30266161","abstract":"Although liver tumors are rare in the pediatric population, they are common in the setting of children with specific risk factors requiring increased awareness and, in some instances, screening. The evaluation of a liver mass in children is largely driven by the age at diagnosis, the presence of any medical comorbidities, and initial testing with alpha fetoprotein and imaging. Specific guidelines for the management of different tumors have been implemented in recent years such that a multidisciplinary approach is ideal and care should be provided by centers with experience in their management.","author":[{"dropping-particle":"","family":"Ng","given":"Kenneth","non-dropping-particle":"","parse-names":false,"suffix":""},{"dropping-particle":"","family":"Mogul","given":"Douglas B.","non-dropping-particle":"","parse-names":false,"suffix":""}],"container-title":"Clinics in Liver Disease","id":"ITEM-1","issue":"4","issued":{"date-parts":[["2018","11","1"]]},"page":"753-772","publisher":"W.B. Saunders","title":"Pediatric Liver Tumors","type":"article","volume":"22"},"uris":["http://www.mendeley.com/documents/?uuid=0efabd05-9234-3ac5-adae-0a3034c96186"]}],"mendeley":{"formattedCitation":"(Ng and Mogul 2018)","plainTextFormattedCitation":"(Ng and Mogul 2018)","previouslyFormattedCitation":"(Ng and Mogul 2018)"},"properties":{"noteIndex":0},"schema":"https://github.com/citation-style-language/schema/raw/master/csl-citation.json"}</w:instrText>
      </w:r>
      <w:r w:rsidR="00C4322C" w:rsidRPr="00652194">
        <w:rPr>
          <w:rFonts w:ascii="Times New Roman" w:hAnsi="Times New Roman" w:cs="Times New Roman"/>
          <w:sz w:val="24"/>
          <w:szCs w:val="24"/>
        </w:rPr>
        <w:fldChar w:fldCharType="separate"/>
      </w:r>
      <w:r w:rsidRPr="00652194">
        <w:rPr>
          <w:rFonts w:ascii="Times New Roman" w:hAnsi="Times New Roman" w:cs="Times New Roman"/>
          <w:noProof/>
          <w:sz w:val="24"/>
          <w:szCs w:val="24"/>
        </w:rPr>
        <w:t>(Ng and Mogul 2018)</w:t>
      </w:r>
      <w:r w:rsidR="00C4322C" w:rsidRPr="00652194">
        <w:rPr>
          <w:rFonts w:ascii="Times New Roman" w:hAnsi="Times New Roman" w:cs="Times New Roman"/>
          <w:sz w:val="24"/>
          <w:szCs w:val="24"/>
        </w:rPr>
        <w:fldChar w:fldCharType="end"/>
      </w:r>
      <w:r w:rsidRPr="00652194">
        <w:rPr>
          <w:rFonts w:ascii="Times New Roman" w:hAnsi="Times New Roman" w:cs="Times New Roman"/>
          <w:sz w:val="24"/>
          <w:szCs w:val="24"/>
        </w:rPr>
        <w:t>. Pediatrik gastroenteroloji</w:t>
      </w:r>
      <w:r w:rsidR="00B33467">
        <w:rPr>
          <w:rFonts w:ascii="Times New Roman" w:hAnsi="Times New Roman" w:cs="Times New Roman"/>
          <w:sz w:val="24"/>
          <w:szCs w:val="24"/>
        </w:rPr>
        <w:t xml:space="preserve"> ve onkoloji</w:t>
      </w:r>
      <w:r w:rsidRPr="00652194">
        <w:rPr>
          <w:rFonts w:ascii="Times New Roman" w:hAnsi="Times New Roman" w:cs="Times New Roman"/>
          <w:sz w:val="24"/>
          <w:szCs w:val="24"/>
        </w:rPr>
        <w:t xml:space="preserve"> uzmanlarının yanı sıra genel </w:t>
      </w:r>
      <w:proofErr w:type="spellStart"/>
      <w:r w:rsidRPr="00652194">
        <w:rPr>
          <w:rFonts w:ascii="Times New Roman" w:hAnsi="Times New Roman" w:cs="Times New Roman"/>
          <w:sz w:val="24"/>
          <w:szCs w:val="24"/>
        </w:rPr>
        <w:t>pediatristlerin</w:t>
      </w:r>
      <w:proofErr w:type="spellEnd"/>
      <w:r w:rsidR="00B33467">
        <w:rPr>
          <w:rFonts w:ascii="Times New Roman" w:hAnsi="Times New Roman" w:cs="Times New Roman"/>
          <w:sz w:val="24"/>
          <w:szCs w:val="24"/>
        </w:rPr>
        <w:t xml:space="preserve"> de karaciğerdeki </w:t>
      </w:r>
      <w:proofErr w:type="spellStart"/>
      <w:r w:rsidR="00B33467">
        <w:rPr>
          <w:rFonts w:ascii="Times New Roman" w:hAnsi="Times New Roman" w:cs="Times New Roman"/>
          <w:sz w:val="24"/>
          <w:szCs w:val="24"/>
        </w:rPr>
        <w:t>fokal</w:t>
      </w:r>
      <w:proofErr w:type="spellEnd"/>
      <w:r w:rsidR="00B33467">
        <w:rPr>
          <w:rFonts w:ascii="Times New Roman" w:hAnsi="Times New Roman" w:cs="Times New Roman"/>
          <w:sz w:val="24"/>
          <w:szCs w:val="24"/>
        </w:rPr>
        <w:t xml:space="preserve"> lezyonların </w:t>
      </w:r>
      <w:r w:rsidRPr="00652194">
        <w:rPr>
          <w:rFonts w:ascii="Times New Roman" w:hAnsi="Times New Roman" w:cs="Times New Roman"/>
          <w:sz w:val="24"/>
          <w:szCs w:val="24"/>
        </w:rPr>
        <w:t>epidemiyolojisini, klinik görünümünü ve bu hastalıkların teşhisine ilk yaklaşımın nasıl olacağını bilmesi gerekir. Biz bu çalışma ile nadir de görülse erken tanı ve tedavinin önemli olduğu bu lezyonlara dikkat çekmeyi amaçladık.</w:t>
      </w:r>
    </w:p>
    <w:p w:rsidR="00776273" w:rsidRDefault="00776273" w:rsidP="00173266">
      <w:pPr>
        <w:rPr>
          <w:rFonts w:ascii="Times New Roman" w:hAnsi="Times New Roman" w:cs="Times New Roman"/>
          <w:b/>
          <w:sz w:val="24"/>
          <w:szCs w:val="24"/>
        </w:rPr>
      </w:pPr>
    </w:p>
    <w:p w:rsidR="00C76594" w:rsidRPr="00652194" w:rsidRDefault="00173266" w:rsidP="00173266">
      <w:pPr>
        <w:rPr>
          <w:rFonts w:ascii="Times New Roman" w:hAnsi="Times New Roman" w:cs="Times New Roman"/>
          <w:b/>
          <w:sz w:val="24"/>
          <w:szCs w:val="24"/>
        </w:rPr>
      </w:pPr>
      <w:r w:rsidRPr="00652194">
        <w:rPr>
          <w:rFonts w:ascii="Times New Roman" w:hAnsi="Times New Roman" w:cs="Times New Roman"/>
          <w:b/>
          <w:sz w:val="24"/>
          <w:szCs w:val="24"/>
        </w:rPr>
        <w:t xml:space="preserve">MATERYAL VE METOT </w:t>
      </w:r>
    </w:p>
    <w:p w:rsidR="008C18DC" w:rsidRDefault="00173266" w:rsidP="00173266">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C76594" w:rsidRPr="00652194">
        <w:rPr>
          <w:rFonts w:ascii="Times New Roman" w:hAnsi="Times New Roman" w:cs="Times New Roman"/>
          <w:sz w:val="24"/>
          <w:szCs w:val="24"/>
        </w:rPr>
        <w:t xml:space="preserve">Çalışmamız gözlemsel tanımlayıcı olgu serisi tipinde bir çalışma olup, 1 ocak 2019- 1 ocak 2021 yılları arasındaki 2 yıllık dönemde, </w:t>
      </w:r>
      <w:r w:rsidR="00C76594" w:rsidRPr="00652194">
        <w:rPr>
          <w:rFonts w:ascii="Times New Roman" w:hAnsi="Times New Roman" w:cs="Times New Roman"/>
          <w:bCs/>
          <w:sz w:val="24"/>
          <w:szCs w:val="24"/>
        </w:rPr>
        <w:t xml:space="preserve">çocuk gastroenteroloji ve çocuk hematoloji-onkoloji polikliniklerimizde karaciğerde </w:t>
      </w:r>
      <w:proofErr w:type="spellStart"/>
      <w:r w:rsidR="00C76594" w:rsidRPr="00652194">
        <w:rPr>
          <w:rFonts w:ascii="Times New Roman" w:hAnsi="Times New Roman" w:cs="Times New Roman"/>
          <w:bCs/>
          <w:sz w:val="24"/>
          <w:szCs w:val="24"/>
        </w:rPr>
        <w:t>fokal</w:t>
      </w:r>
      <w:proofErr w:type="spellEnd"/>
      <w:r w:rsidR="00C76594" w:rsidRPr="00652194">
        <w:rPr>
          <w:rFonts w:ascii="Times New Roman" w:hAnsi="Times New Roman" w:cs="Times New Roman"/>
          <w:bCs/>
          <w:sz w:val="24"/>
          <w:szCs w:val="24"/>
        </w:rPr>
        <w:t xml:space="preserve"> lezyon tanısıyla takip edilen dosya ve arşiv bilgilerine tam ulaşabildiğimiz tüm </w:t>
      </w:r>
      <w:r w:rsidR="00F86B8A">
        <w:rPr>
          <w:rFonts w:ascii="Times New Roman" w:hAnsi="Times New Roman" w:cs="Times New Roman"/>
          <w:color w:val="000000"/>
          <w:sz w:val="24"/>
          <w:szCs w:val="24"/>
          <w:shd w:val="clear" w:color="auto" w:fill="FFFFFF"/>
        </w:rPr>
        <w:t>0-18 yaş arası</w:t>
      </w:r>
      <w:r w:rsidR="00C76594" w:rsidRPr="00652194">
        <w:rPr>
          <w:rFonts w:ascii="Times New Roman" w:hAnsi="Times New Roman" w:cs="Times New Roman"/>
          <w:bCs/>
          <w:sz w:val="24"/>
          <w:szCs w:val="24"/>
        </w:rPr>
        <w:t xml:space="preserve"> hastalar çalışmaya dahil edilmiştir. </w:t>
      </w:r>
      <w:r w:rsidR="00C76594" w:rsidRPr="00652194">
        <w:rPr>
          <w:rFonts w:ascii="Times New Roman" w:hAnsi="Times New Roman" w:cs="Times New Roman"/>
          <w:sz w:val="24"/>
          <w:szCs w:val="24"/>
        </w:rPr>
        <w:t>Yaş, cinsiyet, geliş şikayetleri, öz geçmiş ve aile öyküleri</w:t>
      </w:r>
      <w:r w:rsidR="008C18DC" w:rsidRPr="00652194">
        <w:rPr>
          <w:rFonts w:ascii="Times New Roman" w:hAnsi="Times New Roman" w:cs="Times New Roman"/>
          <w:sz w:val="24"/>
          <w:szCs w:val="24"/>
        </w:rPr>
        <w:t xml:space="preserve">, </w:t>
      </w:r>
      <w:r w:rsidR="00C76594" w:rsidRPr="00652194">
        <w:rPr>
          <w:rFonts w:ascii="Times New Roman" w:hAnsi="Times New Roman" w:cs="Times New Roman"/>
          <w:sz w:val="24"/>
          <w:szCs w:val="24"/>
        </w:rPr>
        <w:t>fizik muayene, laboratuar ve görüntüleme bulguları değerlendirilm</w:t>
      </w:r>
      <w:r w:rsidR="008C18DC" w:rsidRPr="00652194">
        <w:rPr>
          <w:rFonts w:ascii="Times New Roman" w:hAnsi="Times New Roman" w:cs="Times New Roman"/>
          <w:sz w:val="24"/>
          <w:szCs w:val="24"/>
        </w:rPr>
        <w:t>iştir</w:t>
      </w:r>
      <w:r w:rsidR="00C76594" w:rsidRPr="00652194">
        <w:rPr>
          <w:rFonts w:ascii="Times New Roman" w:hAnsi="Times New Roman" w:cs="Times New Roman"/>
          <w:sz w:val="24"/>
          <w:szCs w:val="24"/>
        </w:rPr>
        <w:t>.</w:t>
      </w:r>
      <w:r w:rsidR="008C18DC" w:rsidRPr="00652194">
        <w:rPr>
          <w:rFonts w:ascii="Times New Roman" w:hAnsi="Times New Roman" w:cs="Times New Roman"/>
          <w:sz w:val="24"/>
          <w:szCs w:val="24"/>
        </w:rPr>
        <w:t xml:space="preserve"> </w:t>
      </w:r>
      <w:r w:rsidR="008C18DC" w:rsidRPr="00652194">
        <w:rPr>
          <w:rFonts w:ascii="Times New Roman" w:hAnsi="Times New Roman" w:cs="Times New Roman"/>
          <w:color w:val="000000"/>
          <w:sz w:val="24"/>
          <w:szCs w:val="24"/>
          <w:shd w:val="clear" w:color="auto" w:fill="FFFFFF"/>
        </w:rPr>
        <w:t>Elde edilen veriler</w:t>
      </w:r>
      <w:r w:rsidR="008C18DC" w:rsidRPr="00652194">
        <w:rPr>
          <w:rFonts w:ascii="Times New Roman" w:hAnsi="Times New Roman" w:cs="Times New Roman"/>
          <w:color w:val="000000"/>
          <w:sz w:val="24"/>
          <w:szCs w:val="24"/>
        </w:rPr>
        <w:t xml:space="preserve"> </w:t>
      </w:r>
      <w:r w:rsidR="008C18DC" w:rsidRPr="00652194">
        <w:rPr>
          <w:rFonts w:ascii="Times New Roman" w:hAnsi="Times New Roman" w:cs="Times New Roman"/>
          <w:color w:val="000000"/>
          <w:sz w:val="24"/>
          <w:szCs w:val="24"/>
          <w:shd w:val="clear" w:color="auto" w:fill="FFFFFF"/>
        </w:rPr>
        <w:t>tanımlayıcı istatistikler (Aritmetik ortalama, ortanca, standart sapma, yüzde dağılımlar) ile</w:t>
      </w:r>
      <w:r w:rsidR="008C18DC" w:rsidRPr="00652194">
        <w:rPr>
          <w:rFonts w:ascii="Times New Roman" w:hAnsi="Times New Roman" w:cs="Times New Roman"/>
          <w:color w:val="000000"/>
          <w:sz w:val="24"/>
          <w:szCs w:val="24"/>
        </w:rPr>
        <w:t xml:space="preserve"> </w:t>
      </w:r>
      <w:r w:rsidR="008C18DC" w:rsidRPr="00652194">
        <w:rPr>
          <w:rFonts w:ascii="Times New Roman" w:hAnsi="Times New Roman" w:cs="Times New Roman"/>
          <w:color w:val="000000"/>
          <w:sz w:val="24"/>
          <w:szCs w:val="24"/>
          <w:shd w:val="clear" w:color="auto" w:fill="FFFFFF"/>
        </w:rPr>
        <w:t>değerlendirilmiştir. Gruplar arası ortalama</w:t>
      </w:r>
      <w:r w:rsidR="008C18DC" w:rsidRPr="00652194">
        <w:rPr>
          <w:rFonts w:ascii="Times New Roman" w:hAnsi="Times New Roman" w:cs="Times New Roman"/>
          <w:color w:val="000000"/>
          <w:sz w:val="24"/>
          <w:szCs w:val="24"/>
        </w:rPr>
        <w:t xml:space="preserve"> </w:t>
      </w:r>
      <w:r w:rsidR="008C18DC" w:rsidRPr="00652194">
        <w:rPr>
          <w:rFonts w:ascii="Times New Roman" w:hAnsi="Times New Roman" w:cs="Times New Roman"/>
          <w:color w:val="000000"/>
          <w:sz w:val="24"/>
          <w:szCs w:val="24"/>
          <w:shd w:val="clear" w:color="auto" w:fill="FFFFFF"/>
        </w:rPr>
        <w:t>karşılaştırırken öncelikle normal dağılama</w:t>
      </w:r>
      <w:r w:rsidR="008C18DC" w:rsidRPr="00652194">
        <w:rPr>
          <w:rFonts w:ascii="Times New Roman" w:hAnsi="Times New Roman" w:cs="Times New Roman"/>
          <w:color w:val="000000"/>
          <w:sz w:val="24"/>
          <w:szCs w:val="24"/>
        </w:rPr>
        <w:t xml:space="preserve"> </w:t>
      </w:r>
      <w:r w:rsidR="008C18DC" w:rsidRPr="00652194">
        <w:rPr>
          <w:rFonts w:ascii="Times New Roman" w:hAnsi="Times New Roman" w:cs="Times New Roman"/>
          <w:color w:val="000000"/>
          <w:sz w:val="24"/>
          <w:szCs w:val="24"/>
          <w:shd w:val="clear" w:color="auto" w:fill="FFFFFF"/>
        </w:rPr>
        <w:t xml:space="preserve">uygunluğu </w:t>
      </w:r>
      <w:proofErr w:type="spellStart"/>
      <w:r w:rsidR="008C18DC" w:rsidRPr="00652194">
        <w:rPr>
          <w:rFonts w:ascii="Times New Roman" w:hAnsi="Times New Roman" w:cs="Times New Roman"/>
          <w:color w:val="000000"/>
          <w:sz w:val="24"/>
          <w:szCs w:val="24"/>
          <w:shd w:val="clear" w:color="auto" w:fill="FFFFFF"/>
        </w:rPr>
        <w:t>Kolmogorov</w:t>
      </w:r>
      <w:proofErr w:type="spellEnd"/>
      <w:r w:rsidR="008C18DC" w:rsidRPr="00652194">
        <w:rPr>
          <w:rFonts w:ascii="Times New Roman" w:hAnsi="Times New Roman" w:cs="Times New Roman"/>
          <w:color w:val="000000"/>
          <w:sz w:val="24"/>
          <w:szCs w:val="24"/>
          <w:shd w:val="clear" w:color="auto" w:fill="FFFFFF"/>
        </w:rPr>
        <w:t xml:space="preserve"> </w:t>
      </w:r>
      <w:proofErr w:type="spellStart"/>
      <w:r w:rsidR="008C18DC" w:rsidRPr="00652194">
        <w:rPr>
          <w:rFonts w:ascii="Times New Roman" w:hAnsi="Times New Roman" w:cs="Times New Roman"/>
          <w:color w:val="000000"/>
          <w:sz w:val="24"/>
          <w:szCs w:val="24"/>
          <w:shd w:val="clear" w:color="auto" w:fill="FFFFFF"/>
        </w:rPr>
        <w:t>Smirnov</w:t>
      </w:r>
      <w:proofErr w:type="spellEnd"/>
      <w:r w:rsidR="008C18DC" w:rsidRPr="00652194">
        <w:rPr>
          <w:rFonts w:ascii="Times New Roman" w:hAnsi="Times New Roman" w:cs="Times New Roman"/>
          <w:color w:val="000000"/>
          <w:sz w:val="24"/>
          <w:szCs w:val="24"/>
          <w:shd w:val="clear" w:color="auto" w:fill="FFFFFF"/>
        </w:rPr>
        <w:t xml:space="preserve"> ve </w:t>
      </w:r>
      <w:proofErr w:type="spellStart"/>
      <w:r w:rsidR="008C18DC" w:rsidRPr="00652194">
        <w:rPr>
          <w:rFonts w:ascii="Times New Roman" w:hAnsi="Times New Roman" w:cs="Times New Roman"/>
          <w:color w:val="000000"/>
          <w:sz w:val="24"/>
          <w:szCs w:val="24"/>
          <w:shd w:val="clear" w:color="auto" w:fill="FFFFFF"/>
        </w:rPr>
        <w:t>Shapiro</w:t>
      </w:r>
      <w:proofErr w:type="spellEnd"/>
      <w:r w:rsidR="008C18DC" w:rsidRPr="00652194">
        <w:rPr>
          <w:rFonts w:ascii="Times New Roman" w:hAnsi="Times New Roman" w:cs="Times New Roman"/>
          <w:color w:val="000000"/>
          <w:sz w:val="24"/>
          <w:szCs w:val="24"/>
          <w:shd w:val="clear" w:color="auto" w:fill="FFFFFF"/>
        </w:rPr>
        <w:t xml:space="preserve"> </w:t>
      </w:r>
      <w:proofErr w:type="spellStart"/>
      <w:r w:rsidR="008C18DC" w:rsidRPr="00652194">
        <w:rPr>
          <w:rFonts w:ascii="Times New Roman" w:hAnsi="Times New Roman" w:cs="Times New Roman"/>
          <w:color w:val="000000"/>
          <w:sz w:val="24"/>
          <w:szCs w:val="24"/>
          <w:shd w:val="clear" w:color="auto" w:fill="FFFFFF"/>
        </w:rPr>
        <w:t>Wilk</w:t>
      </w:r>
      <w:proofErr w:type="spellEnd"/>
      <w:r w:rsidR="008C18DC" w:rsidRPr="00652194">
        <w:rPr>
          <w:rFonts w:ascii="Times New Roman" w:hAnsi="Times New Roman" w:cs="Times New Roman"/>
          <w:color w:val="000000"/>
          <w:sz w:val="24"/>
          <w:szCs w:val="24"/>
          <w:shd w:val="clear" w:color="auto" w:fill="FFFFFF"/>
        </w:rPr>
        <w:t xml:space="preserve"> testleri ile</w:t>
      </w:r>
      <w:r w:rsidR="008C18DC" w:rsidRPr="00652194">
        <w:rPr>
          <w:rFonts w:ascii="Times New Roman" w:hAnsi="Times New Roman" w:cs="Times New Roman"/>
          <w:color w:val="000000"/>
          <w:sz w:val="24"/>
          <w:szCs w:val="24"/>
        </w:rPr>
        <w:t xml:space="preserve"> </w:t>
      </w:r>
      <w:r w:rsidR="008C18DC" w:rsidRPr="00652194">
        <w:rPr>
          <w:rFonts w:ascii="Times New Roman" w:hAnsi="Times New Roman" w:cs="Times New Roman"/>
          <w:color w:val="000000"/>
          <w:sz w:val="24"/>
          <w:szCs w:val="24"/>
          <w:shd w:val="clear" w:color="auto" w:fill="FFFFFF"/>
        </w:rPr>
        <w:t>değerlendirilmiştir. İki bağımsız grubun</w:t>
      </w:r>
      <w:r w:rsidR="008C18DC" w:rsidRPr="00652194">
        <w:rPr>
          <w:rFonts w:ascii="Times New Roman" w:hAnsi="Times New Roman" w:cs="Times New Roman"/>
          <w:color w:val="000000"/>
          <w:sz w:val="24"/>
          <w:szCs w:val="24"/>
        </w:rPr>
        <w:t xml:space="preserve"> </w:t>
      </w:r>
      <w:r w:rsidR="008C18DC" w:rsidRPr="00652194">
        <w:rPr>
          <w:rFonts w:ascii="Times New Roman" w:hAnsi="Times New Roman" w:cs="Times New Roman"/>
          <w:color w:val="000000"/>
          <w:sz w:val="24"/>
          <w:szCs w:val="24"/>
          <w:shd w:val="clear" w:color="auto" w:fill="FFFFFF"/>
        </w:rPr>
        <w:t>ortalamasını karşılaştırırken parametrik koşulların</w:t>
      </w:r>
      <w:r w:rsidR="008C18DC" w:rsidRPr="00652194">
        <w:rPr>
          <w:rFonts w:ascii="Times New Roman" w:hAnsi="Times New Roman" w:cs="Times New Roman"/>
          <w:color w:val="000000"/>
          <w:sz w:val="24"/>
          <w:szCs w:val="24"/>
        </w:rPr>
        <w:t xml:space="preserve"> </w:t>
      </w:r>
      <w:r w:rsidR="008C18DC" w:rsidRPr="00652194">
        <w:rPr>
          <w:rFonts w:ascii="Times New Roman" w:hAnsi="Times New Roman" w:cs="Times New Roman"/>
          <w:color w:val="000000"/>
          <w:sz w:val="24"/>
          <w:szCs w:val="24"/>
          <w:shd w:val="clear" w:color="auto" w:fill="FFFFFF"/>
        </w:rPr>
        <w:t>sağlandığı durumlarda Bağımsız Grup T Testi,</w:t>
      </w:r>
      <w:r w:rsidR="008C18DC" w:rsidRPr="00652194">
        <w:rPr>
          <w:rFonts w:ascii="Times New Roman" w:hAnsi="Times New Roman" w:cs="Times New Roman"/>
          <w:color w:val="000000"/>
          <w:sz w:val="24"/>
          <w:szCs w:val="24"/>
        </w:rPr>
        <w:t xml:space="preserve"> </w:t>
      </w:r>
      <w:r w:rsidR="008C18DC" w:rsidRPr="00652194">
        <w:rPr>
          <w:rFonts w:ascii="Times New Roman" w:hAnsi="Times New Roman" w:cs="Times New Roman"/>
          <w:color w:val="000000"/>
          <w:sz w:val="24"/>
          <w:szCs w:val="24"/>
          <w:shd w:val="clear" w:color="auto" w:fill="FFFFFF"/>
        </w:rPr>
        <w:t>parametrik koşulların</w:t>
      </w:r>
      <w:r w:rsidR="008C18DC" w:rsidRPr="00652194">
        <w:rPr>
          <w:rFonts w:ascii="Times New Roman" w:hAnsi="Times New Roman" w:cs="Times New Roman"/>
          <w:color w:val="000000"/>
          <w:sz w:val="24"/>
          <w:szCs w:val="24"/>
        </w:rPr>
        <w:t xml:space="preserve"> </w:t>
      </w:r>
      <w:r w:rsidR="008C18DC" w:rsidRPr="00652194">
        <w:rPr>
          <w:rFonts w:ascii="Times New Roman" w:hAnsi="Times New Roman" w:cs="Times New Roman"/>
          <w:color w:val="000000"/>
          <w:sz w:val="24"/>
          <w:szCs w:val="24"/>
          <w:shd w:val="clear" w:color="auto" w:fill="FFFFFF"/>
        </w:rPr>
        <w:t xml:space="preserve">sağlanmadığı durumlarda </w:t>
      </w:r>
      <w:proofErr w:type="spellStart"/>
      <w:r w:rsidR="008C18DC" w:rsidRPr="00652194">
        <w:rPr>
          <w:rFonts w:ascii="Times New Roman" w:hAnsi="Times New Roman" w:cs="Times New Roman"/>
          <w:color w:val="000000"/>
          <w:sz w:val="24"/>
          <w:szCs w:val="24"/>
          <w:shd w:val="clear" w:color="auto" w:fill="FFFFFF"/>
        </w:rPr>
        <w:t>Mann</w:t>
      </w:r>
      <w:proofErr w:type="spellEnd"/>
      <w:r w:rsidR="008C18DC" w:rsidRPr="00652194">
        <w:rPr>
          <w:rFonts w:ascii="Times New Roman" w:hAnsi="Times New Roman" w:cs="Times New Roman"/>
          <w:color w:val="000000"/>
          <w:sz w:val="24"/>
          <w:szCs w:val="24"/>
          <w:shd w:val="clear" w:color="auto" w:fill="FFFFFF"/>
        </w:rPr>
        <w:t xml:space="preserve"> </w:t>
      </w:r>
      <w:proofErr w:type="spellStart"/>
      <w:r w:rsidR="008C18DC" w:rsidRPr="00652194">
        <w:rPr>
          <w:rFonts w:ascii="Times New Roman" w:hAnsi="Times New Roman" w:cs="Times New Roman"/>
          <w:color w:val="000000"/>
          <w:sz w:val="24"/>
          <w:szCs w:val="24"/>
          <w:shd w:val="clear" w:color="auto" w:fill="FFFFFF"/>
        </w:rPr>
        <w:t>Withney</w:t>
      </w:r>
      <w:proofErr w:type="spellEnd"/>
      <w:r w:rsidR="008C18DC" w:rsidRPr="00652194">
        <w:rPr>
          <w:rFonts w:ascii="Times New Roman" w:hAnsi="Times New Roman" w:cs="Times New Roman"/>
          <w:color w:val="000000"/>
          <w:sz w:val="24"/>
          <w:szCs w:val="24"/>
          <w:shd w:val="clear" w:color="auto" w:fill="FFFFFF"/>
        </w:rPr>
        <w:t xml:space="preserve"> U testi</w:t>
      </w:r>
      <w:r w:rsidR="008C18DC" w:rsidRPr="00652194">
        <w:rPr>
          <w:rFonts w:ascii="Times New Roman" w:hAnsi="Times New Roman" w:cs="Times New Roman"/>
          <w:color w:val="000000"/>
          <w:sz w:val="24"/>
          <w:szCs w:val="24"/>
        </w:rPr>
        <w:t xml:space="preserve"> </w:t>
      </w:r>
      <w:r w:rsidR="008C18DC" w:rsidRPr="00652194">
        <w:rPr>
          <w:rFonts w:ascii="Times New Roman" w:hAnsi="Times New Roman" w:cs="Times New Roman"/>
          <w:color w:val="000000"/>
          <w:sz w:val="24"/>
          <w:szCs w:val="24"/>
          <w:shd w:val="clear" w:color="auto" w:fill="FFFFFF"/>
        </w:rPr>
        <w:t>kullanılmıştır. Kategorik verilerin gruplar arası yüzde dağılımlarını karşılaştırırken Ki Kare testi kullanılmıştır. Verilerin analizinde SPSS 22 programı kullanılıp, p&lt;0,05 düzeyi anlamlı kabul edilmiştir.</w:t>
      </w:r>
      <w:r w:rsidRPr="00173266">
        <w:rPr>
          <w:rFonts w:ascii="Times New Roman" w:hAnsi="Times New Roman" w:cs="Times New Roman"/>
          <w:color w:val="000000"/>
          <w:sz w:val="24"/>
          <w:szCs w:val="24"/>
          <w:shd w:val="clear" w:color="auto" w:fill="FFFFFF"/>
        </w:rPr>
        <w:t xml:space="preserve"> </w:t>
      </w:r>
    </w:p>
    <w:p w:rsidR="00776273" w:rsidRDefault="00776273" w:rsidP="00173266">
      <w:pPr>
        <w:autoSpaceDE w:val="0"/>
        <w:autoSpaceDN w:val="0"/>
        <w:adjustRightInd w:val="0"/>
        <w:jc w:val="both"/>
        <w:rPr>
          <w:rFonts w:ascii="Times New Roman" w:hAnsi="Times New Roman" w:cs="Times New Roman"/>
          <w:b/>
          <w:bCs/>
          <w:color w:val="000000"/>
          <w:sz w:val="24"/>
          <w:szCs w:val="24"/>
          <w:shd w:val="clear" w:color="auto" w:fill="FFFFFF"/>
        </w:rPr>
      </w:pPr>
    </w:p>
    <w:p w:rsidR="00776273" w:rsidRDefault="00776273" w:rsidP="00173266">
      <w:pPr>
        <w:autoSpaceDE w:val="0"/>
        <w:autoSpaceDN w:val="0"/>
        <w:adjustRightInd w:val="0"/>
        <w:jc w:val="both"/>
        <w:rPr>
          <w:rFonts w:ascii="Times New Roman" w:hAnsi="Times New Roman" w:cs="Times New Roman"/>
          <w:b/>
          <w:bCs/>
          <w:color w:val="000000"/>
          <w:sz w:val="24"/>
          <w:szCs w:val="24"/>
          <w:shd w:val="clear" w:color="auto" w:fill="FFFFFF"/>
        </w:rPr>
      </w:pPr>
    </w:p>
    <w:p w:rsidR="00776273" w:rsidRDefault="00776273" w:rsidP="00173266">
      <w:pPr>
        <w:autoSpaceDE w:val="0"/>
        <w:autoSpaceDN w:val="0"/>
        <w:adjustRightInd w:val="0"/>
        <w:jc w:val="both"/>
        <w:rPr>
          <w:rFonts w:ascii="Times New Roman" w:hAnsi="Times New Roman" w:cs="Times New Roman"/>
          <w:b/>
          <w:bCs/>
          <w:color w:val="000000"/>
          <w:sz w:val="24"/>
          <w:szCs w:val="24"/>
          <w:shd w:val="clear" w:color="auto" w:fill="FFFFFF"/>
        </w:rPr>
      </w:pPr>
    </w:p>
    <w:p w:rsidR="00776273" w:rsidRDefault="00776273" w:rsidP="00173266">
      <w:pPr>
        <w:autoSpaceDE w:val="0"/>
        <w:autoSpaceDN w:val="0"/>
        <w:adjustRightInd w:val="0"/>
        <w:jc w:val="both"/>
        <w:rPr>
          <w:rFonts w:ascii="Times New Roman" w:hAnsi="Times New Roman" w:cs="Times New Roman"/>
          <w:b/>
          <w:bCs/>
          <w:color w:val="000000"/>
          <w:sz w:val="24"/>
          <w:szCs w:val="24"/>
          <w:shd w:val="clear" w:color="auto" w:fill="FFFFFF"/>
        </w:rPr>
      </w:pPr>
    </w:p>
    <w:p w:rsidR="00EB489D" w:rsidRDefault="00F86B8A" w:rsidP="00173266">
      <w:pPr>
        <w:autoSpaceDE w:val="0"/>
        <w:autoSpaceDN w:val="0"/>
        <w:adjustRightInd w:val="0"/>
        <w:jc w:val="both"/>
        <w:rPr>
          <w:rFonts w:ascii="Times New Roman" w:hAnsi="Times New Roman" w:cs="Times New Roman"/>
          <w:b/>
          <w:bCs/>
          <w:color w:val="000000"/>
          <w:sz w:val="24"/>
          <w:szCs w:val="24"/>
          <w:shd w:val="clear" w:color="auto" w:fill="FFFFFF"/>
        </w:rPr>
      </w:pPr>
      <w:r w:rsidRPr="0002241E">
        <w:rPr>
          <w:rFonts w:ascii="Times New Roman" w:hAnsi="Times New Roman" w:cs="Times New Roman"/>
          <w:b/>
          <w:bCs/>
          <w:color w:val="000000"/>
          <w:sz w:val="24"/>
          <w:szCs w:val="24"/>
          <w:shd w:val="clear" w:color="auto" w:fill="FFFFFF"/>
        </w:rPr>
        <w:lastRenderedPageBreak/>
        <w:t xml:space="preserve">BULGULAR </w:t>
      </w:r>
    </w:p>
    <w:p w:rsidR="00E01313" w:rsidRDefault="00173266" w:rsidP="00173266">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EB489D">
        <w:rPr>
          <w:rFonts w:ascii="Times New Roman" w:hAnsi="Times New Roman" w:cs="Times New Roman"/>
          <w:color w:val="000000"/>
          <w:sz w:val="24"/>
          <w:szCs w:val="24"/>
          <w:shd w:val="clear" w:color="auto" w:fill="FFFFFF"/>
        </w:rPr>
        <w:t xml:space="preserve">İki yıllık </w:t>
      </w:r>
      <w:r>
        <w:rPr>
          <w:rFonts w:ascii="Times New Roman" w:hAnsi="Times New Roman" w:cs="Times New Roman"/>
          <w:color w:val="000000"/>
          <w:sz w:val="24"/>
          <w:szCs w:val="24"/>
          <w:shd w:val="clear" w:color="auto" w:fill="FFFFFF"/>
        </w:rPr>
        <w:t xml:space="preserve">süreçte toplamda 32 hasta karaciğerinde </w:t>
      </w:r>
      <w:proofErr w:type="spellStart"/>
      <w:r>
        <w:rPr>
          <w:rFonts w:ascii="Times New Roman" w:hAnsi="Times New Roman" w:cs="Times New Roman"/>
          <w:color w:val="000000"/>
          <w:sz w:val="24"/>
          <w:szCs w:val="24"/>
          <w:shd w:val="clear" w:color="auto" w:fill="FFFFFF"/>
        </w:rPr>
        <w:t>fokal</w:t>
      </w:r>
      <w:proofErr w:type="spellEnd"/>
      <w:r>
        <w:rPr>
          <w:rFonts w:ascii="Times New Roman" w:hAnsi="Times New Roman" w:cs="Times New Roman"/>
          <w:color w:val="000000"/>
          <w:sz w:val="24"/>
          <w:szCs w:val="24"/>
          <w:shd w:val="clear" w:color="auto" w:fill="FFFFFF"/>
        </w:rPr>
        <w:t xml:space="preserve"> lezyon olması nedeniyle başvurmuştur. Hastalarımızın tanı aldıkları andaki yaşlarının ortalaması 6 yaş 7 ay ± 5 yaş 4 ay (</w:t>
      </w:r>
      <w:proofErr w:type="spellStart"/>
      <w:r>
        <w:rPr>
          <w:rFonts w:ascii="Times New Roman" w:hAnsi="Times New Roman" w:cs="Times New Roman"/>
          <w:color w:val="000000"/>
          <w:sz w:val="24"/>
          <w:szCs w:val="24"/>
          <w:shd w:val="clear" w:color="auto" w:fill="FFFFFF"/>
        </w:rPr>
        <w:t>min</w:t>
      </w:r>
      <w:proofErr w:type="spellEnd"/>
      <w:r>
        <w:rPr>
          <w:rFonts w:ascii="Times New Roman" w:hAnsi="Times New Roman" w:cs="Times New Roman"/>
          <w:color w:val="000000"/>
          <w:sz w:val="24"/>
          <w:szCs w:val="24"/>
          <w:shd w:val="clear" w:color="auto" w:fill="FFFFFF"/>
        </w:rPr>
        <w:t xml:space="preserve">: 1 ay ve </w:t>
      </w:r>
      <w:proofErr w:type="spellStart"/>
      <w:r>
        <w:rPr>
          <w:rFonts w:ascii="Times New Roman" w:hAnsi="Times New Roman" w:cs="Times New Roman"/>
          <w:color w:val="000000"/>
          <w:sz w:val="24"/>
          <w:szCs w:val="24"/>
          <w:shd w:val="clear" w:color="auto" w:fill="FFFFFF"/>
        </w:rPr>
        <w:t>max</w:t>
      </w:r>
      <w:proofErr w:type="spellEnd"/>
      <w:r>
        <w:rPr>
          <w:rFonts w:ascii="Times New Roman" w:hAnsi="Times New Roman" w:cs="Times New Roman"/>
          <w:color w:val="000000"/>
          <w:sz w:val="24"/>
          <w:szCs w:val="24"/>
          <w:shd w:val="clear" w:color="auto" w:fill="FFFFFF"/>
        </w:rPr>
        <w:t xml:space="preserve">: 15 yaş 4 ay) idi. </w:t>
      </w:r>
      <w:r w:rsidR="00E01313">
        <w:rPr>
          <w:rFonts w:ascii="Times New Roman" w:hAnsi="Times New Roman" w:cs="Times New Roman"/>
          <w:color w:val="000000"/>
          <w:sz w:val="24"/>
          <w:szCs w:val="24"/>
          <w:shd w:val="clear" w:color="auto" w:fill="FFFFFF"/>
        </w:rPr>
        <w:t>Yaş gruplarına ayrıldığında</w:t>
      </w:r>
      <w:r w:rsidR="007377BF">
        <w:rPr>
          <w:rFonts w:ascii="Times New Roman" w:hAnsi="Times New Roman" w:cs="Times New Roman"/>
          <w:color w:val="000000"/>
          <w:sz w:val="24"/>
          <w:szCs w:val="24"/>
          <w:shd w:val="clear" w:color="auto" w:fill="FFFFFF"/>
        </w:rPr>
        <w:t>;</w:t>
      </w:r>
      <w:r w:rsidR="00E01313">
        <w:rPr>
          <w:rFonts w:ascii="Times New Roman" w:hAnsi="Times New Roman" w:cs="Times New Roman"/>
          <w:color w:val="000000"/>
          <w:sz w:val="24"/>
          <w:szCs w:val="24"/>
          <w:shd w:val="clear" w:color="auto" w:fill="FFFFFF"/>
        </w:rPr>
        <w:t xml:space="preserve"> </w:t>
      </w:r>
      <w:proofErr w:type="spellStart"/>
      <w:r w:rsidR="007377BF">
        <w:rPr>
          <w:rFonts w:ascii="Times New Roman" w:hAnsi="Times New Roman" w:cs="Times New Roman"/>
          <w:color w:val="000000"/>
          <w:sz w:val="24"/>
          <w:szCs w:val="24"/>
          <w:shd w:val="clear" w:color="auto" w:fill="FFFFFF"/>
        </w:rPr>
        <w:t>h</w:t>
      </w:r>
      <w:r w:rsidR="00E01313">
        <w:rPr>
          <w:rFonts w:ascii="Times New Roman" w:hAnsi="Times New Roman" w:cs="Times New Roman"/>
          <w:color w:val="000000"/>
          <w:sz w:val="24"/>
          <w:szCs w:val="24"/>
          <w:shd w:val="clear" w:color="auto" w:fill="FFFFFF"/>
        </w:rPr>
        <w:t>emanjiom</w:t>
      </w:r>
      <w:proofErr w:type="spellEnd"/>
      <w:r w:rsidR="007377BF">
        <w:rPr>
          <w:rFonts w:ascii="Times New Roman" w:hAnsi="Times New Roman" w:cs="Times New Roman"/>
          <w:color w:val="000000"/>
          <w:sz w:val="24"/>
          <w:szCs w:val="24"/>
          <w:shd w:val="clear" w:color="auto" w:fill="FFFFFF"/>
        </w:rPr>
        <w:t xml:space="preserve"> (%53,3) </w:t>
      </w:r>
      <w:r w:rsidR="00E01313">
        <w:rPr>
          <w:rFonts w:ascii="Times New Roman" w:hAnsi="Times New Roman" w:cs="Times New Roman"/>
          <w:color w:val="000000"/>
          <w:sz w:val="24"/>
          <w:szCs w:val="24"/>
          <w:shd w:val="clear" w:color="auto" w:fill="FFFFFF"/>
        </w:rPr>
        <w:t xml:space="preserve">ve basit kist </w:t>
      </w:r>
      <w:r w:rsidR="007377BF">
        <w:rPr>
          <w:rFonts w:ascii="Times New Roman" w:hAnsi="Times New Roman" w:cs="Times New Roman"/>
          <w:color w:val="000000"/>
          <w:sz w:val="24"/>
          <w:szCs w:val="24"/>
          <w:shd w:val="clear" w:color="auto" w:fill="FFFFFF"/>
        </w:rPr>
        <w:t xml:space="preserve">(% 57,1) </w:t>
      </w:r>
      <w:r w:rsidR="00E01313">
        <w:rPr>
          <w:rFonts w:ascii="Times New Roman" w:hAnsi="Times New Roman" w:cs="Times New Roman"/>
          <w:color w:val="000000"/>
          <w:sz w:val="24"/>
          <w:szCs w:val="24"/>
          <w:shd w:val="clear" w:color="auto" w:fill="FFFFFF"/>
        </w:rPr>
        <w:t xml:space="preserve">daha çok ilk 6 yaşta olmak üzere azalan oranlarda </w:t>
      </w:r>
      <w:r w:rsidR="007377BF">
        <w:rPr>
          <w:rFonts w:ascii="Times New Roman" w:hAnsi="Times New Roman" w:cs="Times New Roman"/>
          <w:color w:val="000000"/>
          <w:sz w:val="24"/>
          <w:szCs w:val="24"/>
          <w:shd w:val="clear" w:color="auto" w:fill="FFFFFF"/>
        </w:rPr>
        <w:t xml:space="preserve">daha ileriki yaşlarda da tanı almakta </w:t>
      </w:r>
      <w:r w:rsidR="00E01313">
        <w:rPr>
          <w:rFonts w:ascii="Times New Roman" w:hAnsi="Times New Roman" w:cs="Times New Roman"/>
          <w:color w:val="000000"/>
          <w:sz w:val="24"/>
          <w:szCs w:val="24"/>
          <w:shd w:val="clear" w:color="auto" w:fill="FFFFFF"/>
        </w:rPr>
        <w:t xml:space="preserve">idi. </w:t>
      </w:r>
      <w:r w:rsidR="007377BF">
        <w:rPr>
          <w:rFonts w:ascii="Times New Roman" w:hAnsi="Times New Roman" w:cs="Times New Roman"/>
          <w:color w:val="000000"/>
          <w:sz w:val="24"/>
          <w:szCs w:val="24"/>
          <w:shd w:val="clear" w:color="auto" w:fill="FFFFFF"/>
        </w:rPr>
        <w:t xml:space="preserve">Kist </w:t>
      </w:r>
      <w:proofErr w:type="spellStart"/>
      <w:r w:rsidR="007377BF">
        <w:rPr>
          <w:rFonts w:ascii="Times New Roman" w:hAnsi="Times New Roman" w:cs="Times New Roman"/>
          <w:color w:val="000000"/>
          <w:sz w:val="24"/>
          <w:szCs w:val="24"/>
          <w:shd w:val="clear" w:color="auto" w:fill="FFFFFF"/>
        </w:rPr>
        <w:t>hidatik</w:t>
      </w:r>
      <w:proofErr w:type="spellEnd"/>
      <w:r w:rsidR="007377BF">
        <w:rPr>
          <w:rFonts w:ascii="Times New Roman" w:hAnsi="Times New Roman" w:cs="Times New Roman"/>
          <w:color w:val="000000"/>
          <w:sz w:val="24"/>
          <w:szCs w:val="24"/>
          <w:shd w:val="clear" w:color="auto" w:fill="FFFFFF"/>
        </w:rPr>
        <w:t xml:space="preserve"> %60 oranıyla 6-12 yaş arası ve kalanı 12 yaş sonrası, </w:t>
      </w:r>
      <w:proofErr w:type="spellStart"/>
      <w:r w:rsidR="007377BF">
        <w:rPr>
          <w:rFonts w:ascii="Times New Roman" w:hAnsi="Times New Roman" w:cs="Times New Roman"/>
          <w:color w:val="000000"/>
          <w:sz w:val="24"/>
          <w:szCs w:val="24"/>
          <w:shd w:val="clear" w:color="auto" w:fill="FFFFFF"/>
        </w:rPr>
        <w:t>fokal</w:t>
      </w:r>
      <w:proofErr w:type="spellEnd"/>
      <w:r w:rsidR="007377BF">
        <w:rPr>
          <w:rFonts w:ascii="Times New Roman" w:hAnsi="Times New Roman" w:cs="Times New Roman"/>
          <w:color w:val="000000"/>
          <w:sz w:val="24"/>
          <w:szCs w:val="24"/>
          <w:shd w:val="clear" w:color="auto" w:fill="FFFFFF"/>
        </w:rPr>
        <w:t xml:space="preserve"> </w:t>
      </w:r>
      <w:proofErr w:type="spellStart"/>
      <w:r w:rsidR="007377BF">
        <w:rPr>
          <w:rFonts w:ascii="Times New Roman" w:hAnsi="Times New Roman" w:cs="Times New Roman"/>
          <w:color w:val="000000"/>
          <w:sz w:val="24"/>
          <w:szCs w:val="24"/>
          <w:shd w:val="clear" w:color="auto" w:fill="FFFFFF"/>
        </w:rPr>
        <w:t>nodüler</w:t>
      </w:r>
      <w:proofErr w:type="spellEnd"/>
      <w:r w:rsidR="007377BF">
        <w:rPr>
          <w:rFonts w:ascii="Times New Roman" w:hAnsi="Times New Roman" w:cs="Times New Roman"/>
          <w:color w:val="000000"/>
          <w:sz w:val="24"/>
          <w:szCs w:val="24"/>
          <w:shd w:val="clear" w:color="auto" w:fill="FFFFFF"/>
        </w:rPr>
        <w:t xml:space="preserve"> </w:t>
      </w:r>
      <w:proofErr w:type="spellStart"/>
      <w:r w:rsidR="007377BF">
        <w:rPr>
          <w:rFonts w:ascii="Times New Roman" w:hAnsi="Times New Roman" w:cs="Times New Roman"/>
          <w:color w:val="000000"/>
          <w:sz w:val="24"/>
          <w:szCs w:val="24"/>
          <w:shd w:val="clear" w:color="auto" w:fill="FFFFFF"/>
        </w:rPr>
        <w:t>hiperplazi</w:t>
      </w:r>
      <w:proofErr w:type="spellEnd"/>
      <w:r w:rsidR="007377BF">
        <w:rPr>
          <w:rFonts w:ascii="Times New Roman" w:hAnsi="Times New Roman" w:cs="Times New Roman"/>
          <w:color w:val="000000"/>
          <w:sz w:val="24"/>
          <w:szCs w:val="24"/>
          <w:shd w:val="clear" w:color="auto" w:fill="FFFFFF"/>
        </w:rPr>
        <w:t xml:space="preserve"> ise 12-18 yaş arası tanı almakta idi. </w:t>
      </w:r>
      <w:r w:rsidR="00E01313">
        <w:rPr>
          <w:rFonts w:ascii="Times New Roman" w:hAnsi="Times New Roman" w:cs="Times New Roman"/>
          <w:color w:val="000000"/>
          <w:sz w:val="24"/>
          <w:szCs w:val="24"/>
          <w:shd w:val="clear" w:color="auto" w:fill="FFFFFF"/>
        </w:rPr>
        <w:t xml:space="preserve">Metastazlar, </w:t>
      </w:r>
      <w:proofErr w:type="spellStart"/>
      <w:r w:rsidR="00E01313">
        <w:rPr>
          <w:rFonts w:ascii="Times New Roman" w:hAnsi="Times New Roman" w:cs="Times New Roman"/>
          <w:color w:val="000000"/>
          <w:sz w:val="24"/>
          <w:szCs w:val="24"/>
          <w:shd w:val="clear" w:color="auto" w:fill="FFFFFF"/>
        </w:rPr>
        <w:t>konjenital</w:t>
      </w:r>
      <w:proofErr w:type="spellEnd"/>
      <w:r w:rsidR="00E01313">
        <w:rPr>
          <w:rFonts w:ascii="Times New Roman" w:hAnsi="Times New Roman" w:cs="Times New Roman"/>
          <w:color w:val="000000"/>
          <w:sz w:val="24"/>
          <w:szCs w:val="24"/>
          <w:shd w:val="clear" w:color="auto" w:fill="FFFFFF"/>
        </w:rPr>
        <w:t xml:space="preserve"> </w:t>
      </w:r>
      <w:proofErr w:type="spellStart"/>
      <w:r w:rsidR="00E01313">
        <w:rPr>
          <w:rFonts w:ascii="Times New Roman" w:hAnsi="Times New Roman" w:cs="Times New Roman"/>
          <w:color w:val="000000"/>
          <w:sz w:val="24"/>
          <w:szCs w:val="24"/>
          <w:shd w:val="clear" w:color="auto" w:fill="FFFFFF"/>
        </w:rPr>
        <w:t>hepatik</w:t>
      </w:r>
      <w:proofErr w:type="spellEnd"/>
      <w:r w:rsidR="00E01313">
        <w:rPr>
          <w:rFonts w:ascii="Times New Roman" w:hAnsi="Times New Roman" w:cs="Times New Roman"/>
          <w:color w:val="000000"/>
          <w:sz w:val="24"/>
          <w:szCs w:val="24"/>
          <w:shd w:val="clear" w:color="auto" w:fill="FFFFFF"/>
        </w:rPr>
        <w:t xml:space="preserve"> </w:t>
      </w:r>
      <w:proofErr w:type="spellStart"/>
      <w:r w:rsidR="00E01313">
        <w:rPr>
          <w:rFonts w:ascii="Times New Roman" w:hAnsi="Times New Roman" w:cs="Times New Roman"/>
          <w:color w:val="000000"/>
          <w:sz w:val="24"/>
          <w:szCs w:val="24"/>
          <w:shd w:val="clear" w:color="auto" w:fill="FFFFFF"/>
        </w:rPr>
        <w:t>fibroz</w:t>
      </w:r>
      <w:proofErr w:type="spellEnd"/>
      <w:r w:rsidR="00E01313">
        <w:rPr>
          <w:rFonts w:ascii="Times New Roman" w:hAnsi="Times New Roman" w:cs="Times New Roman"/>
          <w:color w:val="000000"/>
          <w:sz w:val="24"/>
          <w:szCs w:val="24"/>
          <w:shd w:val="clear" w:color="auto" w:fill="FFFFFF"/>
        </w:rPr>
        <w:t xml:space="preserve"> ve lipom tanıları ise ilk 6 yaşta </w:t>
      </w:r>
      <w:r w:rsidR="007377BF">
        <w:rPr>
          <w:rFonts w:ascii="Times New Roman" w:hAnsi="Times New Roman" w:cs="Times New Roman"/>
          <w:color w:val="000000"/>
          <w:sz w:val="24"/>
          <w:szCs w:val="24"/>
          <w:shd w:val="clear" w:color="auto" w:fill="FFFFFF"/>
        </w:rPr>
        <w:t>tanı almakta idi.</w:t>
      </w:r>
    </w:p>
    <w:p w:rsidR="00504FD2" w:rsidRDefault="00173266" w:rsidP="00173266">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Cinsiyetlerine bakıldığında %65,6 oranıyla erkek cinsiyet daha fazla idi. Yedi hasta (%21,9) bu iki yıllık dönem öncesinde tanı alan halen takipli olan hastalar idi. Yirmi beş hasta (%78,1) ise bu iki yıllık süreçte yeni tanı alan hastalar </w:t>
      </w:r>
      <w:r w:rsidR="0077627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idi.</w:t>
      </w:r>
      <w:r w:rsidR="00504FD2">
        <w:rPr>
          <w:rFonts w:ascii="Times New Roman" w:hAnsi="Times New Roman" w:cs="Times New Roman"/>
          <w:color w:val="000000"/>
          <w:sz w:val="24"/>
          <w:szCs w:val="24"/>
          <w:shd w:val="clear" w:color="auto" w:fill="FFFFFF"/>
        </w:rPr>
        <w:t xml:space="preserve"> </w:t>
      </w:r>
      <w:r w:rsidR="00587F2D">
        <w:rPr>
          <w:rFonts w:ascii="Times New Roman" w:hAnsi="Times New Roman" w:cs="Times New Roman"/>
          <w:color w:val="000000"/>
          <w:sz w:val="24"/>
          <w:szCs w:val="24"/>
          <w:shd w:val="clear" w:color="auto" w:fill="FFFFFF"/>
        </w:rPr>
        <w:t>Hastalarımızın tanıdan bağımsız ortalama takip sürelerine baktığımızda 19 ay (</w:t>
      </w:r>
      <w:proofErr w:type="spellStart"/>
      <w:r w:rsidR="00587F2D">
        <w:rPr>
          <w:rFonts w:ascii="Times New Roman" w:hAnsi="Times New Roman" w:cs="Times New Roman"/>
          <w:color w:val="000000"/>
          <w:sz w:val="24"/>
          <w:szCs w:val="24"/>
          <w:shd w:val="clear" w:color="auto" w:fill="FFFFFF"/>
        </w:rPr>
        <w:t>min</w:t>
      </w:r>
      <w:proofErr w:type="spellEnd"/>
      <w:r w:rsidR="00587F2D">
        <w:rPr>
          <w:rFonts w:ascii="Times New Roman" w:hAnsi="Times New Roman" w:cs="Times New Roman"/>
          <w:color w:val="000000"/>
          <w:sz w:val="24"/>
          <w:szCs w:val="24"/>
          <w:shd w:val="clear" w:color="auto" w:fill="FFFFFF"/>
        </w:rPr>
        <w:t xml:space="preserve">:1 ay ve </w:t>
      </w:r>
      <w:proofErr w:type="spellStart"/>
      <w:r w:rsidR="00587F2D">
        <w:rPr>
          <w:rFonts w:ascii="Times New Roman" w:hAnsi="Times New Roman" w:cs="Times New Roman"/>
          <w:color w:val="000000"/>
          <w:sz w:val="24"/>
          <w:szCs w:val="24"/>
          <w:shd w:val="clear" w:color="auto" w:fill="FFFFFF"/>
        </w:rPr>
        <w:t>max</w:t>
      </w:r>
      <w:proofErr w:type="spellEnd"/>
      <w:r w:rsidR="00587F2D">
        <w:rPr>
          <w:rFonts w:ascii="Times New Roman" w:hAnsi="Times New Roman" w:cs="Times New Roman"/>
          <w:color w:val="000000"/>
          <w:sz w:val="24"/>
          <w:szCs w:val="24"/>
          <w:shd w:val="clear" w:color="auto" w:fill="FFFFFF"/>
        </w:rPr>
        <w:t>: 126 ay) idi.</w:t>
      </w:r>
      <w:r w:rsidR="00776273">
        <w:rPr>
          <w:rFonts w:ascii="Times New Roman" w:hAnsi="Times New Roman" w:cs="Times New Roman"/>
          <w:color w:val="000000"/>
          <w:sz w:val="24"/>
          <w:szCs w:val="24"/>
          <w:shd w:val="clear" w:color="auto" w:fill="FFFFFF"/>
        </w:rPr>
        <w:t xml:space="preserve"> </w:t>
      </w:r>
      <w:r w:rsidR="00504FD2">
        <w:rPr>
          <w:rFonts w:ascii="Times New Roman" w:hAnsi="Times New Roman" w:cs="Times New Roman"/>
          <w:color w:val="000000"/>
          <w:sz w:val="24"/>
          <w:szCs w:val="24"/>
          <w:shd w:val="clear" w:color="auto" w:fill="FFFFFF"/>
        </w:rPr>
        <w:t xml:space="preserve">Karaciğerde </w:t>
      </w:r>
      <w:proofErr w:type="spellStart"/>
      <w:r w:rsidR="00504FD2">
        <w:rPr>
          <w:rFonts w:ascii="Times New Roman" w:hAnsi="Times New Roman" w:cs="Times New Roman"/>
          <w:color w:val="000000"/>
          <w:sz w:val="24"/>
          <w:szCs w:val="24"/>
          <w:shd w:val="clear" w:color="auto" w:fill="FFFFFF"/>
        </w:rPr>
        <w:t>fokal</w:t>
      </w:r>
      <w:proofErr w:type="spellEnd"/>
      <w:r w:rsidR="00504FD2">
        <w:rPr>
          <w:rFonts w:ascii="Times New Roman" w:hAnsi="Times New Roman" w:cs="Times New Roman"/>
          <w:color w:val="000000"/>
          <w:sz w:val="24"/>
          <w:szCs w:val="24"/>
          <w:shd w:val="clear" w:color="auto" w:fill="FFFFFF"/>
        </w:rPr>
        <w:t xml:space="preserve"> lezyon nedeniyle takip edilen hastal</w:t>
      </w:r>
      <w:r w:rsidR="00776273">
        <w:rPr>
          <w:rFonts w:ascii="Times New Roman" w:hAnsi="Times New Roman" w:cs="Times New Roman"/>
          <w:color w:val="000000"/>
          <w:sz w:val="24"/>
          <w:szCs w:val="24"/>
          <w:shd w:val="clear" w:color="auto" w:fill="FFFFFF"/>
        </w:rPr>
        <w:t xml:space="preserve">arımızın </w:t>
      </w:r>
      <w:proofErr w:type="spellStart"/>
      <w:r w:rsidR="00776273">
        <w:rPr>
          <w:rFonts w:ascii="Times New Roman" w:hAnsi="Times New Roman" w:cs="Times New Roman"/>
          <w:color w:val="000000"/>
          <w:sz w:val="24"/>
          <w:szCs w:val="24"/>
          <w:shd w:val="clear" w:color="auto" w:fill="FFFFFF"/>
        </w:rPr>
        <w:t>primer</w:t>
      </w:r>
      <w:proofErr w:type="spellEnd"/>
      <w:r w:rsidR="00776273">
        <w:rPr>
          <w:rFonts w:ascii="Times New Roman" w:hAnsi="Times New Roman" w:cs="Times New Roman"/>
          <w:color w:val="000000"/>
          <w:sz w:val="24"/>
          <w:szCs w:val="24"/>
          <w:shd w:val="clear" w:color="auto" w:fill="FFFFFF"/>
        </w:rPr>
        <w:t xml:space="preserve"> tanılarına </w:t>
      </w:r>
      <w:r w:rsidR="00504FD2">
        <w:rPr>
          <w:rFonts w:ascii="Times New Roman" w:hAnsi="Times New Roman" w:cs="Times New Roman"/>
          <w:color w:val="000000"/>
          <w:sz w:val="24"/>
          <w:szCs w:val="24"/>
          <w:shd w:val="clear" w:color="auto" w:fill="FFFFFF"/>
        </w:rPr>
        <w:t xml:space="preserve">baktığımızda en sık </w:t>
      </w:r>
      <w:proofErr w:type="spellStart"/>
      <w:r w:rsidR="00504FD2">
        <w:rPr>
          <w:rFonts w:ascii="Times New Roman" w:hAnsi="Times New Roman" w:cs="Times New Roman"/>
          <w:color w:val="000000"/>
          <w:sz w:val="24"/>
          <w:szCs w:val="24"/>
          <w:shd w:val="clear" w:color="auto" w:fill="FFFFFF"/>
        </w:rPr>
        <w:t>hemanjiomlar</w:t>
      </w:r>
      <w:proofErr w:type="spellEnd"/>
      <w:r w:rsidR="00504FD2">
        <w:rPr>
          <w:rFonts w:ascii="Times New Roman" w:hAnsi="Times New Roman" w:cs="Times New Roman"/>
          <w:color w:val="000000"/>
          <w:sz w:val="24"/>
          <w:szCs w:val="24"/>
          <w:shd w:val="clear" w:color="auto" w:fill="FFFFFF"/>
        </w:rPr>
        <w:t xml:space="preserve"> (%46,9), ikinc</w:t>
      </w:r>
      <w:r w:rsidR="00776273">
        <w:rPr>
          <w:rFonts w:ascii="Times New Roman" w:hAnsi="Times New Roman" w:cs="Times New Roman"/>
          <w:color w:val="000000"/>
          <w:sz w:val="24"/>
          <w:szCs w:val="24"/>
          <w:shd w:val="clear" w:color="auto" w:fill="FFFFFF"/>
        </w:rPr>
        <w:t>i sıklıkta</w:t>
      </w:r>
      <w:r w:rsidR="00504FD2">
        <w:rPr>
          <w:rFonts w:ascii="Times New Roman" w:hAnsi="Times New Roman" w:cs="Times New Roman"/>
          <w:color w:val="000000"/>
          <w:sz w:val="24"/>
          <w:szCs w:val="24"/>
          <w:shd w:val="clear" w:color="auto" w:fill="FFFFFF"/>
        </w:rPr>
        <w:t xml:space="preserve"> basit kistler (%21,9), üçüncü olarak kist </w:t>
      </w:r>
      <w:proofErr w:type="spellStart"/>
      <w:r w:rsidR="00504FD2">
        <w:rPr>
          <w:rFonts w:ascii="Times New Roman" w:hAnsi="Times New Roman" w:cs="Times New Roman"/>
          <w:color w:val="000000"/>
          <w:sz w:val="24"/>
          <w:szCs w:val="24"/>
          <w:shd w:val="clear" w:color="auto" w:fill="FFFFFF"/>
        </w:rPr>
        <w:t>hidatik</w:t>
      </w:r>
      <w:proofErr w:type="spellEnd"/>
      <w:r w:rsidR="00504FD2">
        <w:rPr>
          <w:rFonts w:ascii="Times New Roman" w:hAnsi="Times New Roman" w:cs="Times New Roman"/>
          <w:color w:val="000000"/>
          <w:sz w:val="24"/>
          <w:szCs w:val="24"/>
          <w:shd w:val="clear" w:color="auto" w:fill="FFFFFF"/>
        </w:rPr>
        <w:t xml:space="preserve"> lezyonları (%15,6) sonrasında metastazlar (%6,3), </w:t>
      </w:r>
      <w:proofErr w:type="spellStart"/>
      <w:r w:rsidR="00504FD2">
        <w:rPr>
          <w:rFonts w:ascii="Times New Roman" w:hAnsi="Times New Roman" w:cs="Times New Roman"/>
          <w:color w:val="000000"/>
          <w:sz w:val="24"/>
          <w:szCs w:val="24"/>
          <w:shd w:val="clear" w:color="auto" w:fill="FFFFFF"/>
        </w:rPr>
        <w:t>fokal</w:t>
      </w:r>
      <w:proofErr w:type="spellEnd"/>
      <w:r w:rsidR="00504FD2">
        <w:rPr>
          <w:rFonts w:ascii="Times New Roman" w:hAnsi="Times New Roman" w:cs="Times New Roman"/>
          <w:color w:val="000000"/>
          <w:sz w:val="24"/>
          <w:szCs w:val="24"/>
          <w:shd w:val="clear" w:color="auto" w:fill="FFFFFF"/>
        </w:rPr>
        <w:t xml:space="preserve"> </w:t>
      </w:r>
      <w:proofErr w:type="spellStart"/>
      <w:r w:rsidR="00504FD2">
        <w:rPr>
          <w:rFonts w:ascii="Times New Roman" w:hAnsi="Times New Roman" w:cs="Times New Roman"/>
          <w:color w:val="000000"/>
          <w:sz w:val="24"/>
          <w:szCs w:val="24"/>
          <w:shd w:val="clear" w:color="auto" w:fill="FFFFFF"/>
        </w:rPr>
        <w:t>nodüler</w:t>
      </w:r>
      <w:proofErr w:type="spellEnd"/>
      <w:r w:rsidR="00504FD2">
        <w:rPr>
          <w:rFonts w:ascii="Times New Roman" w:hAnsi="Times New Roman" w:cs="Times New Roman"/>
          <w:color w:val="000000"/>
          <w:sz w:val="24"/>
          <w:szCs w:val="24"/>
          <w:shd w:val="clear" w:color="auto" w:fill="FFFFFF"/>
        </w:rPr>
        <w:t xml:space="preserve"> </w:t>
      </w:r>
      <w:proofErr w:type="spellStart"/>
      <w:r w:rsidR="00504FD2">
        <w:rPr>
          <w:rFonts w:ascii="Times New Roman" w:hAnsi="Times New Roman" w:cs="Times New Roman"/>
          <w:color w:val="000000"/>
          <w:sz w:val="24"/>
          <w:szCs w:val="24"/>
          <w:shd w:val="clear" w:color="auto" w:fill="FFFFFF"/>
        </w:rPr>
        <w:t>hiperplazi</w:t>
      </w:r>
      <w:proofErr w:type="spellEnd"/>
      <w:r w:rsidR="00504FD2">
        <w:rPr>
          <w:rFonts w:ascii="Times New Roman" w:hAnsi="Times New Roman" w:cs="Times New Roman"/>
          <w:color w:val="000000"/>
          <w:sz w:val="24"/>
          <w:szCs w:val="24"/>
          <w:shd w:val="clear" w:color="auto" w:fill="FFFFFF"/>
        </w:rPr>
        <w:t xml:space="preserve"> (%3,1), </w:t>
      </w:r>
      <w:proofErr w:type="spellStart"/>
      <w:r w:rsidR="00504FD2">
        <w:rPr>
          <w:rFonts w:ascii="Times New Roman" w:hAnsi="Times New Roman" w:cs="Times New Roman"/>
          <w:color w:val="000000"/>
          <w:sz w:val="24"/>
          <w:szCs w:val="24"/>
          <w:shd w:val="clear" w:color="auto" w:fill="FFFFFF"/>
        </w:rPr>
        <w:t>konjenital</w:t>
      </w:r>
      <w:proofErr w:type="spellEnd"/>
      <w:r w:rsidR="00504FD2">
        <w:rPr>
          <w:rFonts w:ascii="Times New Roman" w:hAnsi="Times New Roman" w:cs="Times New Roman"/>
          <w:color w:val="000000"/>
          <w:sz w:val="24"/>
          <w:szCs w:val="24"/>
          <w:shd w:val="clear" w:color="auto" w:fill="FFFFFF"/>
        </w:rPr>
        <w:t xml:space="preserve"> </w:t>
      </w:r>
      <w:proofErr w:type="spellStart"/>
      <w:r w:rsidR="00504FD2">
        <w:rPr>
          <w:rFonts w:ascii="Times New Roman" w:hAnsi="Times New Roman" w:cs="Times New Roman"/>
          <w:color w:val="000000"/>
          <w:sz w:val="24"/>
          <w:szCs w:val="24"/>
          <w:shd w:val="clear" w:color="auto" w:fill="FFFFFF"/>
        </w:rPr>
        <w:t>hepatik</w:t>
      </w:r>
      <w:proofErr w:type="spellEnd"/>
      <w:r w:rsidR="00504FD2">
        <w:rPr>
          <w:rFonts w:ascii="Times New Roman" w:hAnsi="Times New Roman" w:cs="Times New Roman"/>
          <w:color w:val="000000"/>
          <w:sz w:val="24"/>
          <w:szCs w:val="24"/>
          <w:shd w:val="clear" w:color="auto" w:fill="FFFFFF"/>
        </w:rPr>
        <w:t xml:space="preserve"> </w:t>
      </w:r>
      <w:proofErr w:type="spellStart"/>
      <w:r w:rsidR="00504FD2">
        <w:rPr>
          <w:rFonts w:ascii="Times New Roman" w:hAnsi="Times New Roman" w:cs="Times New Roman"/>
          <w:color w:val="000000"/>
          <w:sz w:val="24"/>
          <w:szCs w:val="24"/>
          <w:shd w:val="clear" w:color="auto" w:fill="FFFFFF"/>
        </w:rPr>
        <w:t>fibroz</w:t>
      </w:r>
      <w:proofErr w:type="spellEnd"/>
      <w:r w:rsidR="00504FD2">
        <w:rPr>
          <w:rFonts w:ascii="Times New Roman" w:hAnsi="Times New Roman" w:cs="Times New Roman"/>
          <w:color w:val="000000"/>
          <w:sz w:val="24"/>
          <w:szCs w:val="24"/>
          <w:shd w:val="clear" w:color="auto" w:fill="FFFFFF"/>
        </w:rPr>
        <w:t xml:space="preserve"> (%3,1) ve lipom(%3,1) görülmüştür.  </w:t>
      </w:r>
      <w:r>
        <w:rPr>
          <w:rFonts w:ascii="Times New Roman" w:hAnsi="Times New Roman" w:cs="Times New Roman"/>
          <w:color w:val="000000"/>
          <w:sz w:val="24"/>
          <w:szCs w:val="24"/>
          <w:shd w:val="clear" w:color="auto" w:fill="FFFFFF"/>
        </w:rPr>
        <w:t>Şekil 1'de hastalarımızın takip edil</w:t>
      </w:r>
      <w:r w:rsidR="00776273">
        <w:rPr>
          <w:rFonts w:ascii="Times New Roman" w:hAnsi="Times New Roman" w:cs="Times New Roman"/>
          <w:color w:val="000000"/>
          <w:sz w:val="24"/>
          <w:szCs w:val="24"/>
          <w:shd w:val="clear" w:color="auto" w:fill="FFFFFF"/>
        </w:rPr>
        <w:t>dikleri tanıların</w:t>
      </w:r>
      <w:r>
        <w:rPr>
          <w:rFonts w:ascii="Times New Roman" w:hAnsi="Times New Roman" w:cs="Times New Roman"/>
          <w:color w:val="000000"/>
          <w:sz w:val="24"/>
          <w:szCs w:val="24"/>
          <w:shd w:val="clear" w:color="auto" w:fill="FFFFFF"/>
        </w:rPr>
        <w:t xml:space="preserve"> oranları</w:t>
      </w:r>
      <w:r w:rsidR="00776273">
        <w:rPr>
          <w:rFonts w:ascii="Times New Roman" w:hAnsi="Times New Roman" w:cs="Times New Roman"/>
          <w:color w:val="000000"/>
          <w:sz w:val="24"/>
          <w:szCs w:val="24"/>
          <w:shd w:val="clear" w:color="auto" w:fill="FFFFFF"/>
        </w:rPr>
        <w:t xml:space="preserve"> görsel olarak sunulmuştur.</w:t>
      </w:r>
    </w:p>
    <w:p w:rsidR="00776273" w:rsidRDefault="00776273" w:rsidP="00173266">
      <w:pPr>
        <w:autoSpaceDE w:val="0"/>
        <w:autoSpaceDN w:val="0"/>
        <w:adjustRightInd w:val="0"/>
        <w:jc w:val="both"/>
        <w:rPr>
          <w:rFonts w:ascii="Times New Roman" w:hAnsi="Times New Roman" w:cs="Times New Roman"/>
          <w:color w:val="000000"/>
          <w:sz w:val="24"/>
          <w:szCs w:val="24"/>
          <w:shd w:val="clear" w:color="auto" w:fill="FFFFFF"/>
        </w:rPr>
      </w:pPr>
    </w:p>
    <w:p w:rsidR="00F86B8A" w:rsidRDefault="00F86B8A" w:rsidP="00173266">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noProof/>
          <w:color w:val="000000"/>
          <w:sz w:val="24"/>
          <w:szCs w:val="24"/>
          <w:shd w:val="clear" w:color="auto" w:fill="FFFFFF"/>
          <w:lang w:eastAsia="tr-TR"/>
        </w:rPr>
        <w:drawing>
          <wp:inline distT="0" distB="0" distL="0" distR="0">
            <wp:extent cx="5666132" cy="2612721"/>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079B6" w:rsidRDefault="00264233" w:rsidP="00173266">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Şekil 1. </w:t>
      </w:r>
      <w:proofErr w:type="spellStart"/>
      <w:r>
        <w:rPr>
          <w:rFonts w:ascii="Times New Roman" w:hAnsi="Times New Roman" w:cs="Times New Roman"/>
          <w:color w:val="000000"/>
          <w:sz w:val="24"/>
          <w:szCs w:val="24"/>
          <w:shd w:val="clear" w:color="auto" w:fill="FFFFFF"/>
        </w:rPr>
        <w:t>Fokal</w:t>
      </w:r>
      <w:proofErr w:type="spellEnd"/>
      <w:r>
        <w:rPr>
          <w:rFonts w:ascii="Times New Roman" w:hAnsi="Times New Roman" w:cs="Times New Roman"/>
          <w:color w:val="000000"/>
          <w:sz w:val="24"/>
          <w:szCs w:val="24"/>
          <w:shd w:val="clear" w:color="auto" w:fill="FFFFFF"/>
        </w:rPr>
        <w:t xml:space="preserve"> karaciğer lezyonlarının etiyolojik olarak dağılımı</w:t>
      </w:r>
    </w:p>
    <w:p w:rsidR="00CF7006" w:rsidRDefault="00776273" w:rsidP="002079B6">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Hastalarımızı</w:t>
      </w:r>
      <w:r w:rsidR="00CF7006">
        <w:rPr>
          <w:rFonts w:ascii="Times New Roman" w:hAnsi="Times New Roman" w:cs="Times New Roman"/>
          <w:color w:val="000000"/>
          <w:sz w:val="24"/>
          <w:szCs w:val="24"/>
          <w:shd w:val="clear" w:color="auto" w:fill="FFFFFF"/>
        </w:rPr>
        <w:t xml:space="preserve"> tanılarına göre cinsiyet ve tanı aldıkları yaşlara göre değerlendirdiğimizde; basit kist ve kist </w:t>
      </w:r>
      <w:proofErr w:type="spellStart"/>
      <w:r w:rsidR="00CF7006">
        <w:rPr>
          <w:rFonts w:ascii="Times New Roman" w:hAnsi="Times New Roman" w:cs="Times New Roman"/>
          <w:color w:val="000000"/>
          <w:sz w:val="24"/>
          <w:szCs w:val="24"/>
          <w:shd w:val="clear" w:color="auto" w:fill="FFFFFF"/>
        </w:rPr>
        <w:t>hidatik</w:t>
      </w:r>
      <w:proofErr w:type="spellEnd"/>
      <w:r w:rsidR="00CF7006">
        <w:rPr>
          <w:rFonts w:ascii="Times New Roman" w:hAnsi="Times New Roman" w:cs="Times New Roman"/>
          <w:color w:val="000000"/>
          <w:sz w:val="24"/>
          <w:szCs w:val="24"/>
          <w:shd w:val="clear" w:color="auto" w:fill="FFFFFF"/>
        </w:rPr>
        <w:t xml:space="preserve"> hastalarında erkek cinsiyet belirgin olarak daha yüksek oranda saptanırken diğer tanılarda belirgin</w:t>
      </w:r>
      <w:r w:rsidR="000B66BE">
        <w:rPr>
          <w:rFonts w:ascii="Times New Roman" w:hAnsi="Times New Roman" w:cs="Times New Roman"/>
          <w:color w:val="000000"/>
          <w:sz w:val="24"/>
          <w:szCs w:val="24"/>
          <w:shd w:val="clear" w:color="auto" w:fill="FFFFFF"/>
        </w:rPr>
        <w:t xml:space="preserve"> cinsiyet farkı gözlenmemiştir. </w:t>
      </w:r>
      <w:proofErr w:type="spellStart"/>
      <w:r w:rsidR="00CF7006">
        <w:rPr>
          <w:rFonts w:ascii="Times New Roman" w:hAnsi="Times New Roman" w:cs="Times New Roman"/>
          <w:color w:val="000000"/>
          <w:sz w:val="24"/>
          <w:szCs w:val="24"/>
          <w:shd w:val="clear" w:color="auto" w:fill="FFFFFF"/>
        </w:rPr>
        <w:t>Hemanjiomlar</w:t>
      </w:r>
      <w:proofErr w:type="spellEnd"/>
      <w:r w:rsidR="00CF7006">
        <w:rPr>
          <w:rFonts w:ascii="Times New Roman" w:hAnsi="Times New Roman" w:cs="Times New Roman"/>
          <w:color w:val="000000"/>
          <w:sz w:val="24"/>
          <w:szCs w:val="24"/>
          <w:shd w:val="clear" w:color="auto" w:fill="FFFFFF"/>
        </w:rPr>
        <w:t xml:space="preserve"> ve basit kistler ortalama altı yaş civarı tanı alırken, metastazlar ve </w:t>
      </w:r>
      <w:proofErr w:type="spellStart"/>
      <w:r w:rsidR="00CF7006">
        <w:rPr>
          <w:rFonts w:ascii="Times New Roman" w:hAnsi="Times New Roman" w:cs="Times New Roman"/>
          <w:color w:val="000000"/>
          <w:sz w:val="24"/>
          <w:szCs w:val="24"/>
          <w:shd w:val="clear" w:color="auto" w:fill="FFFFFF"/>
        </w:rPr>
        <w:t>konjenital</w:t>
      </w:r>
      <w:proofErr w:type="spellEnd"/>
      <w:r w:rsidR="00CF7006">
        <w:rPr>
          <w:rFonts w:ascii="Times New Roman" w:hAnsi="Times New Roman" w:cs="Times New Roman"/>
          <w:color w:val="000000"/>
          <w:sz w:val="24"/>
          <w:szCs w:val="24"/>
          <w:shd w:val="clear" w:color="auto" w:fill="FFFFFF"/>
        </w:rPr>
        <w:t xml:space="preserve"> </w:t>
      </w:r>
      <w:proofErr w:type="spellStart"/>
      <w:r w:rsidR="00CF7006">
        <w:rPr>
          <w:rFonts w:ascii="Times New Roman" w:hAnsi="Times New Roman" w:cs="Times New Roman"/>
          <w:color w:val="000000"/>
          <w:sz w:val="24"/>
          <w:szCs w:val="24"/>
          <w:shd w:val="clear" w:color="auto" w:fill="FFFFFF"/>
        </w:rPr>
        <w:t>hepatik</w:t>
      </w:r>
      <w:proofErr w:type="spellEnd"/>
      <w:r w:rsidR="00CF7006">
        <w:rPr>
          <w:rFonts w:ascii="Times New Roman" w:hAnsi="Times New Roman" w:cs="Times New Roman"/>
          <w:color w:val="000000"/>
          <w:sz w:val="24"/>
          <w:szCs w:val="24"/>
          <w:shd w:val="clear" w:color="auto" w:fill="FFFFFF"/>
        </w:rPr>
        <w:t xml:space="preserve"> </w:t>
      </w:r>
      <w:proofErr w:type="spellStart"/>
      <w:r w:rsidR="00CF7006">
        <w:rPr>
          <w:rFonts w:ascii="Times New Roman" w:hAnsi="Times New Roman" w:cs="Times New Roman"/>
          <w:color w:val="000000"/>
          <w:sz w:val="24"/>
          <w:szCs w:val="24"/>
          <w:shd w:val="clear" w:color="auto" w:fill="FFFFFF"/>
        </w:rPr>
        <w:t>fibroz</w:t>
      </w:r>
      <w:proofErr w:type="spellEnd"/>
      <w:r w:rsidR="00CF7006">
        <w:rPr>
          <w:rFonts w:ascii="Times New Roman" w:hAnsi="Times New Roman" w:cs="Times New Roman"/>
          <w:color w:val="000000"/>
          <w:sz w:val="24"/>
          <w:szCs w:val="24"/>
          <w:shd w:val="clear" w:color="auto" w:fill="FFFFFF"/>
        </w:rPr>
        <w:t xml:space="preserve"> yaşamın ilk altı ayında tanı almıştır. Kist </w:t>
      </w:r>
      <w:proofErr w:type="spellStart"/>
      <w:r w:rsidR="00CF7006">
        <w:rPr>
          <w:rFonts w:ascii="Times New Roman" w:hAnsi="Times New Roman" w:cs="Times New Roman"/>
          <w:color w:val="000000"/>
          <w:sz w:val="24"/>
          <w:szCs w:val="24"/>
          <w:shd w:val="clear" w:color="auto" w:fill="FFFFFF"/>
        </w:rPr>
        <w:t>hidatikler</w:t>
      </w:r>
      <w:proofErr w:type="spellEnd"/>
      <w:r w:rsidR="00CF7006">
        <w:rPr>
          <w:rFonts w:ascii="Times New Roman" w:hAnsi="Times New Roman" w:cs="Times New Roman"/>
          <w:color w:val="000000"/>
          <w:sz w:val="24"/>
          <w:szCs w:val="24"/>
          <w:shd w:val="clear" w:color="auto" w:fill="FFFFFF"/>
        </w:rPr>
        <w:t xml:space="preserve"> ortalama 11 yaş civarı tanı alırken, beklendiği üzere </w:t>
      </w:r>
      <w:proofErr w:type="spellStart"/>
      <w:r w:rsidR="00CF7006">
        <w:rPr>
          <w:rFonts w:ascii="Times New Roman" w:hAnsi="Times New Roman" w:cs="Times New Roman"/>
          <w:color w:val="000000"/>
          <w:sz w:val="24"/>
          <w:szCs w:val="24"/>
          <w:shd w:val="clear" w:color="auto" w:fill="FFFFFF"/>
        </w:rPr>
        <w:t>fokal</w:t>
      </w:r>
      <w:proofErr w:type="spellEnd"/>
      <w:r w:rsidR="00CF7006">
        <w:rPr>
          <w:rFonts w:ascii="Times New Roman" w:hAnsi="Times New Roman" w:cs="Times New Roman"/>
          <w:color w:val="000000"/>
          <w:sz w:val="24"/>
          <w:szCs w:val="24"/>
          <w:shd w:val="clear" w:color="auto" w:fill="FFFFFF"/>
        </w:rPr>
        <w:t xml:space="preserve"> </w:t>
      </w:r>
      <w:proofErr w:type="spellStart"/>
      <w:r w:rsidR="00CF7006">
        <w:rPr>
          <w:rFonts w:ascii="Times New Roman" w:hAnsi="Times New Roman" w:cs="Times New Roman"/>
          <w:color w:val="000000"/>
          <w:sz w:val="24"/>
          <w:szCs w:val="24"/>
          <w:shd w:val="clear" w:color="auto" w:fill="FFFFFF"/>
        </w:rPr>
        <w:t>nodüler</w:t>
      </w:r>
      <w:proofErr w:type="spellEnd"/>
      <w:r w:rsidR="00CF7006">
        <w:rPr>
          <w:rFonts w:ascii="Times New Roman" w:hAnsi="Times New Roman" w:cs="Times New Roman"/>
          <w:color w:val="000000"/>
          <w:sz w:val="24"/>
          <w:szCs w:val="24"/>
          <w:shd w:val="clear" w:color="auto" w:fill="FFFFFF"/>
        </w:rPr>
        <w:t xml:space="preserve"> </w:t>
      </w:r>
      <w:proofErr w:type="spellStart"/>
      <w:r w:rsidR="00CF7006">
        <w:rPr>
          <w:rFonts w:ascii="Times New Roman" w:hAnsi="Times New Roman" w:cs="Times New Roman"/>
          <w:color w:val="000000"/>
          <w:sz w:val="24"/>
          <w:szCs w:val="24"/>
          <w:shd w:val="clear" w:color="auto" w:fill="FFFFFF"/>
        </w:rPr>
        <w:t>hiperplazi</w:t>
      </w:r>
      <w:proofErr w:type="spellEnd"/>
      <w:r w:rsidR="00CF7006">
        <w:rPr>
          <w:rFonts w:ascii="Times New Roman" w:hAnsi="Times New Roman" w:cs="Times New Roman"/>
          <w:color w:val="000000"/>
          <w:sz w:val="24"/>
          <w:szCs w:val="24"/>
          <w:shd w:val="clear" w:color="auto" w:fill="FFFFFF"/>
        </w:rPr>
        <w:t xml:space="preserve"> 15 yaşında bir genç kızda saptanmıştır.</w:t>
      </w:r>
      <w:r w:rsidR="000B66BE">
        <w:rPr>
          <w:rFonts w:ascii="Times New Roman" w:hAnsi="Times New Roman" w:cs="Times New Roman"/>
          <w:color w:val="000000"/>
          <w:sz w:val="24"/>
          <w:szCs w:val="24"/>
          <w:shd w:val="clear" w:color="auto" w:fill="FFFFFF"/>
        </w:rPr>
        <w:t xml:space="preserve"> Hastalarımızın tanılarına göre cinsiyet ve tanı aldıkları yaşların dağılımı Tablo 1'de verilmiştir.</w:t>
      </w:r>
    </w:p>
    <w:p w:rsidR="000B66BE" w:rsidRDefault="000B66BE" w:rsidP="002079B6">
      <w:pPr>
        <w:autoSpaceDE w:val="0"/>
        <w:autoSpaceDN w:val="0"/>
        <w:adjustRightInd w:val="0"/>
        <w:jc w:val="both"/>
        <w:rPr>
          <w:rFonts w:ascii="Times New Roman" w:hAnsi="Times New Roman" w:cs="Times New Roman"/>
          <w:color w:val="000000"/>
          <w:sz w:val="24"/>
          <w:szCs w:val="24"/>
          <w:shd w:val="clear" w:color="auto" w:fill="FFFFFF"/>
        </w:rPr>
      </w:pPr>
    </w:p>
    <w:p w:rsidR="002079B6" w:rsidRPr="00652194" w:rsidRDefault="002079B6" w:rsidP="002079B6">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Tablo 1. Hastalarımızın tanılarına göre </w:t>
      </w:r>
      <w:r w:rsidR="000B66BE">
        <w:rPr>
          <w:rFonts w:ascii="Times New Roman" w:hAnsi="Times New Roman" w:cs="Times New Roman"/>
          <w:color w:val="000000"/>
          <w:sz w:val="24"/>
          <w:szCs w:val="24"/>
          <w:shd w:val="clear" w:color="auto" w:fill="FFFFFF"/>
        </w:rPr>
        <w:t>cinsiyet ve tanı aldıkları yaşların dağılımı</w:t>
      </w:r>
    </w:p>
    <w:tbl>
      <w:tblPr>
        <w:tblStyle w:val="TabloKlavuzu"/>
        <w:tblW w:w="0" w:type="auto"/>
        <w:tblLook w:val="04A0"/>
      </w:tblPr>
      <w:tblGrid>
        <w:gridCol w:w="2376"/>
        <w:gridCol w:w="1418"/>
        <w:gridCol w:w="1417"/>
        <w:gridCol w:w="1276"/>
        <w:gridCol w:w="2693"/>
      </w:tblGrid>
      <w:tr w:rsidR="002079B6" w:rsidTr="0072339C">
        <w:tc>
          <w:tcPr>
            <w:tcW w:w="2376"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Tanılar</w:t>
            </w:r>
          </w:p>
        </w:tc>
        <w:tc>
          <w:tcPr>
            <w:tcW w:w="1418"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n (%)</w:t>
            </w:r>
          </w:p>
        </w:tc>
        <w:tc>
          <w:tcPr>
            <w:tcW w:w="1417"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Kız</w:t>
            </w:r>
          </w:p>
        </w:tc>
        <w:tc>
          <w:tcPr>
            <w:tcW w:w="1276"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Erkek</w:t>
            </w:r>
          </w:p>
        </w:tc>
        <w:tc>
          <w:tcPr>
            <w:tcW w:w="2693"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Tanı aldığı ortalama yaş </w:t>
            </w:r>
            <w:r>
              <w:rPr>
                <w:rFonts w:ascii="Times New Roman" w:hAnsi="Times New Roman" w:cs="Times New Roman"/>
                <w:color w:val="000000"/>
                <w:sz w:val="24"/>
                <w:szCs w:val="24"/>
                <w:shd w:val="clear" w:color="auto" w:fill="FFFFFF"/>
              </w:rPr>
              <w:t>± standart sapma</w:t>
            </w:r>
          </w:p>
        </w:tc>
      </w:tr>
      <w:tr w:rsidR="002079B6" w:rsidTr="0072339C">
        <w:tc>
          <w:tcPr>
            <w:tcW w:w="2376" w:type="dxa"/>
          </w:tcPr>
          <w:p w:rsidR="002079B6" w:rsidRDefault="002079B6" w:rsidP="0072339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Hemanjiom</w:t>
            </w:r>
            <w:proofErr w:type="spellEnd"/>
          </w:p>
        </w:tc>
        <w:tc>
          <w:tcPr>
            <w:tcW w:w="1418" w:type="dxa"/>
          </w:tcPr>
          <w:p w:rsidR="002079B6" w:rsidRDefault="002079B6" w:rsidP="00504FD2">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504FD2">
              <w:rPr>
                <w:rFonts w:ascii="Times New Roman" w:hAnsi="Times New Roman" w:cs="Times New Roman"/>
                <w:sz w:val="24"/>
                <w:szCs w:val="24"/>
              </w:rPr>
              <w:t xml:space="preserve"> </w:t>
            </w:r>
            <w:r>
              <w:rPr>
                <w:rFonts w:ascii="Times New Roman" w:hAnsi="Times New Roman" w:cs="Times New Roman"/>
                <w:sz w:val="24"/>
                <w:szCs w:val="24"/>
              </w:rPr>
              <w:t xml:space="preserve"> </w:t>
            </w:r>
            <w:r w:rsidR="00504FD2">
              <w:rPr>
                <w:rFonts w:ascii="Times New Roman" w:hAnsi="Times New Roman" w:cs="Times New Roman"/>
                <w:sz w:val="24"/>
                <w:szCs w:val="24"/>
              </w:rPr>
              <w:t>(% 46,9)</w:t>
            </w:r>
          </w:p>
        </w:tc>
        <w:tc>
          <w:tcPr>
            <w:tcW w:w="1417"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7 (%46,7)</w:t>
            </w:r>
          </w:p>
        </w:tc>
        <w:tc>
          <w:tcPr>
            <w:tcW w:w="1276"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8 (%53,3)</w:t>
            </w:r>
          </w:p>
        </w:tc>
        <w:tc>
          <w:tcPr>
            <w:tcW w:w="2693"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 yaş 1 ay </w:t>
            </w:r>
            <w:r>
              <w:rPr>
                <w:rFonts w:ascii="Times New Roman" w:hAnsi="Times New Roman" w:cs="Times New Roman"/>
                <w:color w:val="000000"/>
                <w:sz w:val="24"/>
                <w:szCs w:val="24"/>
                <w:shd w:val="clear" w:color="auto" w:fill="FFFFFF"/>
              </w:rPr>
              <w:t>± 5 yaş 8 ay</w:t>
            </w:r>
          </w:p>
        </w:tc>
      </w:tr>
      <w:tr w:rsidR="002079B6" w:rsidTr="0072339C">
        <w:tc>
          <w:tcPr>
            <w:tcW w:w="2376"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Basit Kist</w:t>
            </w:r>
          </w:p>
        </w:tc>
        <w:tc>
          <w:tcPr>
            <w:tcW w:w="1418"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504FD2">
              <w:rPr>
                <w:rFonts w:ascii="Times New Roman" w:hAnsi="Times New Roman" w:cs="Times New Roman"/>
                <w:sz w:val="24"/>
                <w:szCs w:val="24"/>
              </w:rPr>
              <w:t xml:space="preserve"> (% 21,9)</w:t>
            </w:r>
          </w:p>
        </w:tc>
        <w:tc>
          <w:tcPr>
            <w:tcW w:w="1417"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6D4ECC">
              <w:rPr>
                <w:rFonts w:ascii="Times New Roman" w:hAnsi="Times New Roman" w:cs="Times New Roman"/>
                <w:sz w:val="24"/>
                <w:szCs w:val="24"/>
              </w:rPr>
              <w:t xml:space="preserve"> (%85,7)</w:t>
            </w:r>
          </w:p>
        </w:tc>
        <w:tc>
          <w:tcPr>
            <w:tcW w:w="2693" w:type="dxa"/>
          </w:tcPr>
          <w:p w:rsidR="002079B6" w:rsidRDefault="002079B6" w:rsidP="0072339C">
            <w:pPr>
              <w:spacing w:line="276" w:lineRule="auto"/>
              <w:rPr>
                <w:rFonts w:ascii="Times New Roman" w:hAnsi="Times New Roman" w:cs="Times New Roman"/>
                <w:sz w:val="24"/>
                <w:szCs w:val="24"/>
              </w:rPr>
            </w:pPr>
            <w:r>
              <w:rPr>
                <w:rFonts w:ascii="Times New Roman" w:hAnsi="Times New Roman" w:cs="Times New Roman"/>
                <w:sz w:val="24"/>
                <w:szCs w:val="24"/>
              </w:rPr>
              <w:t xml:space="preserve">6 yaş </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 4 yaş 2 ay</w:t>
            </w:r>
          </w:p>
        </w:tc>
      </w:tr>
      <w:tr w:rsidR="002079B6" w:rsidTr="0072339C">
        <w:tc>
          <w:tcPr>
            <w:tcW w:w="2376"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Kist </w:t>
            </w:r>
            <w:proofErr w:type="spellStart"/>
            <w:r>
              <w:rPr>
                <w:rFonts w:ascii="Times New Roman" w:hAnsi="Times New Roman" w:cs="Times New Roman"/>
                <w:sz w:val="24"/>
                <w:szCs w:val="24"/>
              </w:rPr>
              <w:t>Hidatik</w:t>
            </w:r>
            <w:proofErr w:type="spellEnd"/>
          </w:p>
        </w:tc>
        <w:tc>
          <w:tcPr>
            <w:tcW w:w="1418"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504FD2">
              <w:rPr>
                <w:rFonts w:ascii="Times New Roman" w:hAnsi="Times New Roman" w:cs="Times New Roman"/>
                <w:sz w:val="24"/>
                <w:szCs w:val="24"/>
              </w:rPr>
              <w:t xml:space="preserve"> (% 15,6)</w:t>
            </w:r>
          </w:p>
        </w:tc>
        <w:tc>
          <w:tcPr>
            <w:tcW w:w="1417"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2079B6" w:rsidRDefault="00CF700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6D4ECC">
              <w:rPr>
                <w:rFonts w:ascii="Times New Roman" w:hAnsi="Times New Roman" w:cs="Times New Roman"/>
                <w:sz w:val="24"/>
                <w:szCs w:val="24"/>
              </w:rPr>
              <w:t>(%80)</w:t>
            </w:r>
          </w:p>
        </w:tc>
        <w:tc>
          <w:tcPr>
            <w:tcW w:w="2693"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11yaş 2 ay </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2 yaş 3 ay</w:t>
            </w:r>
          </w:p>
        </w:tc>
      </w:tr>
      <w:tr w:rsidR="002079B6" w:rsidTr="0072339C">
        <w:tc>
          <w:tcPr>
            <w:tcW w:w="2376"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Metastaz</w:t>
            </w:r>
          </w:p>
        </w:tc>
        <w:tc>
          <w:tcPr>
            <w:tcW w:w="1418"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504FD2">
              <w:rPr>
                <w:rFonts w:ascii="Times New Roman" w:hAnsi="Times New Roman" w:cs="Times New Roman"/>
                <w:sz w:val="24"/>
                <w:szCs w:val="24"/>
              </w:rPr>
              <w:t xml:space="preserve"> (% 6,3)</w:t>
            </w:r>
          </w:p>
        </w:tc>
        <w:tc>
          <w:tcPr>
            <w:tcW w:w="1417"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3,5</w:t>
            </w:r>
          </w:p>
        </w:tc>
      </w:tr>
      <w:tr w:rsidR="002079B6" w:rsidTr="0072339C">
        <w:tc>
          <w:tcPr>
            <w:tcW w:w="2376"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FNH</w:t>
            </w:r>
          </w:p>
        </w:tc>
        <w:tc>
          <w:tcPr>
            <w:tcW w:w="1418"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504FD2">
              <w:rPr>
                <w:rFonts w:ascii="Times New Roman" w:hAnsi="Times New Roman" w:cs="Times New Roman"/>
                <w:sz w:val="24"/>
                <w:szCs w:val="24"/>
              </w:rPr>
              <w:t xml:space="preserve"> (% 3,1)</w:t>
            </w:r>
          </w:p>
        </w:tc>
        <w:tc>
          <w:tcPr>
            <w:tcW w:w="1417"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2693"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15 yaş 4 ay</w:t>
            </w:r>
          </w:p>
        </w:tc>
      </w:tr>
      <w:tr w:rsidR="002079B6" w:rsidTr="0072339C">
        <w:tc>
          <w:tcPr>
            <w:tcW w:w="2376" w:type="dxa"/>
          </w:tcPr>
          <w:p w:rsidR="002079B6" w:rsidRDefault="002079B6" w:rsidP="0072339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Konj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Hepatik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Fibroz</w:t>
            </w:r>
            <w:proofErr w:type="spellEnd"/>
          </w:p>
        </w:tc>
        <w:tc>
          <w:tcPr>
            <w:tcW w:w="1418"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504FD2">
              <w:rPr>
                <w:rFonts w:ascii="Times New Roman" w:hAnsi="Times New Roman" w:cs="Times New Roman"/>
                <w:sz w:val="24"/>
                <w:szCs w:val="24"/>
              </w:rPr>
              <w:t xml:space="preserve"> (% 3,1)</w:t>
            </w:r>
          </w:p>
        </w:tc>
        <w:tc>
          <w:tcPr>
            <w:tcW w:w="1417"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6 ay</w:t>
            </w:r>
          </w:p>
        </w:tc>
      </w:tr>
      <w:tr w:rsidR="002079B6" w:rsidTr="0072339C">
        <w:tc>
          <w:tcPr>
            <w:tcW w:w="2376"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Diğer</w:t>
            </w:r>
          </w:p>
        </w:tc>
        <w:tc>
          <w:tcPr>
            <w:tcW w:w="1418"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504FD2">
              <w:rPr>
                <w:rFonts w:ascii="Times New Roman" w:hAnsi="Times New Roman" w:cs="Times New Roman"/>
                <w:sz w:val="24"/>
                <w:szCs w:val="24"/>
              </w:rPr>
              <w:t xml:space="preserve"> (% 3,1)</w:t>
            </w:r>
          </w:p>
        </w:tc>
        <w:tc>
          <w:tcPr>
            <w:tcW w:w="1417"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2079B6" w:rsidRDefault="002079B6" w:rsidP="0072339C">
            <w:pPr>
              <w:spacing w:line="276" w:lineRule="auto"/>
              <w:jc w:val="both"/>
              <w:rPr>
                <w:rFonts w:ascii="Times New Roman" w:hAnsi="Times New Roman" w:cs="Times New Roman"/>
                <w:sz w:val="24"/>
                <w:szCs w:val="24"/>
              </w:rPr>
            </w:pPr>
            <w:r>
              <w:rPr>
                <w:rFonts w:ascii="Times New Roman" w:hAnsi="Times New Roman" w:cs="Times New Roman"/>
                <w:sz w:val="24"/>
                <w:szCs w:val="24"/>
              </w:rPr>
              <w:t>5 yaş 4 ay</w:t>
            </w:r>
          </w:p>
        </w:tc>
      </w:tr>
    </w:tbl>
    <w:p w:rsidR="002079B6" w:rsidRDefault="002079B6" w:rsidP="00173266">
      <w:pPr>
        <w:autoSpaceDE w:val="0"/>
        <w:autoSpaceDN w:val="0"/>
        <w:adjustRightInd w:val="0"/>
        <w:jc w:val="both"/>
        <w:rPr>
          <w:rFonts w:ascii="Times New Roman" w:hAnsi="Times New Roman" w:cs="Times New Roman"/>
          <w:color w:val="000000"/>
          <w:sz w:val="24"/>
          <w:szCs w:val="24"/>
          <w:shd w:val="clear" w:color="auto" w:fill="FFFFFF"/>
        </w:rPr>
      </w:pPr>
    </w:p>
    <w:p w:rsidR="000B66BE" w:rsidRDefault="000B66BE" w:rsidP="00173266">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w:t>
      </w:r>
      <w:r w:rsidR="00CF7006">
        <w:rPr>
          <w:rFonts w:ascii="Times New Roman" w:hAnsi="Times New Roman" w:cs="Times New Roman"/>
          <w:color w:val="000000"/>
          <w:sz w:val="24"/>
          <w:szCs w:val="24"/>
          <w:shd w:val="clear" w:color="auto" w:fill="FFFFFF"/>
        </w:rPr>
        <w:t xml:space="preserve">araciğerinde </w:t>
      </w:r>
      <w:proofErr w:type="spellStart"/>
      <w:r w:rsidR="00CF7006">
        <w:rPr>
          <w:rFonts w:ascii="Times New Roman" w:hAnsi="Times New Roman" w:cs="Times New Roman"/>
          <w:color w:val="000000"/>
          <w:sz w:val="24"/>
          <w:szCs w:val="24"/>
          <w:shd w:val="clear" w:color="auto" w:fill="FFFFFF"/>
        </w:rPr>
        <w:t>fokal</w:t>
      </w:r>
      <w:proofErr w:type="spellEnd"/>
      <w:r w:rsidR="00CF7006">
        <w:rPr>
          <w:rFonts w:ascii="Times New Roman" w:hAnsi="Times New Roman" w:cs="Times New Roman"/>
          <w:color w:val="000000"/>
          <w:sz w:val="24"/>
          <w:szCs w:val="24"/>
          <w:shd w:val="clear" w:color="auto" w:fill="FFFFFF"/>
        </w:rPr>
        <w:t xml:space="preserve"> lezyon tanısı </w:t>
      </w:r>
      <w:r>
        <w:rPr>
          <w:rFonts w:ascii="Times New Roman" w:hAnsi="Times New Roman" w:cs="Times New Roman"/>
          <w:color w:val="000000"/>
          <w:sz w:val="24"/>
          <w:szCs w:val="24"/>
          <w:shd w:val="clear" w:color="auto" w:fill="FFFFFF"/>
        </w:rPr>
        <w:t xml:space="preserve">alan hastaların tanı </w:t>
      </w:r>
      <w:r w:rsidR="00CF7006">
        <w:rPr>
          <w:rFonts w:ascii="Times New Roman" w:hAnsi="Times New Roman" w:cs="Times New Roman"/>
          <w:color w:val="000000"/>
          <w:sz w:val="24"/>
          <w:szCs w:val="24"/>
          <w:shd w:val="clear" w:color="auto" w:fill="FFFFFF"/>
        </w:rPr>
        <w:t>aldıkları esnada lezyona bağlı şikayetleri değerlendirildiğinde çok büyük bir çoğunluğun (%</w:t>
      </w:r>
      <w:r w:rsidR="00D02FD9">
        <w:rPr>
          <w:rFonts w:ascii="Times New Roman" w:hAnsi="Times New Roman" w:cs="Times New Roman"/>
          <w:color w:val="000000"/>
          <w:sz w:val="24"/>
          <w:szCs w:val="24"/>
          <w:shd w:val="clear" w:color="auto" w:fill="FFFFFF"/>
        </w:rPr>
        <w:t>87,5</w:t>
      </w:r>
      <w:r w:rsidR="00E671C7">
        <w:rPr>
          <w:rFonts w:ascii="Times New Roman" w:hAnsi="Times New Roman" w:cs="Times New Roman"/>
          <w:color w:val="000000"/>
          <w:sz w:val="24"/>
          <w:szCs w:val="24"/>
          <w:shd w:val="clear" w:color="auto" w:fill="FFFFFF"/>
        </w:rPr>
        <w:t>) lezyona bağlı hiçbir şikayeti olmadığı görüldü.</w:t>
      </w:r>
      <w:r w:rsidR="00D02FD9">
        <w:rPr>
          <w:rFonts w:ascii="Times New Roman" w:hAnsi="Times New Roman" w:cs="Times New Roman"/>
          <w:color w:val="000000"/>
          <w:sz w:val="24"/>
          <w:szCs w:val="24"/>
          <w:shd w:val="clear" w:color="auto" w:fill="FFFFFF"/>
        </w:rPr>
        <w:t xml:space="preserve"> </w:t>
      </w:r>
      <w:r w:rsidR="00E671C7">
        <w:rPr>
          <w:rFonts w:ascii="Times New Roman" w:hAnsi="Times New Roman" w:cs="Times New Roman"/>
          <w:color w:val="000000"/>
          <w:sz w:val="24"/>
          <w:szCs w:val="24"/>
          <w:shd w:val="clear" w:color="auto" w:fill="FFFFFF"/>
        </w:rPr>
        <w:t xml:space="preserve">Sadece </w:t>
      </w:r>
      <w:r>
        <w:rPr>
          <w:rFonts w:ascii="Times New Roman" w:hAnsi="Times New Roman" w:cs="Times New Roman"/>
          <w:color w:val="000000"/>
          <w:sz w:val="24"/>
          <w:szCs w:val="24"/>
          <w:shd w:val="clear" w:color="auto" w:fill="FFFFFF"/>
        </w:rPr>
        <w:t xml:space="preserve">kist </w:t>
      </w:r>
      <w:proofErr w:type="spellStart"/>
      <w:r>
        <w:rPr>
          <w:rFonts w:ascii="Times New Roman" w:hAnsi="Times New Roman" w:cs="Times New Roman"/>
          <w:color w:val="000000"/>
          <w:sz w:val="24"/>
          <w:szCs w:val="24"/>
          <w:shd w:val="clear" w:color="auto" w:fill="FFFFFF"/>
        </w:rPr>
        <w:t>hidatik</w:t>
      </w:r>
      <w:proofErr w:type="spellEnd"/>
      <w:r>
        <w:rPr>
          <w:rFonts w:ascii="Times New Roman" w:hAnsi="Times New Roman" w:cs="Times New Roman"/>
          <w:color w:val="000000"/>
          <w:sz w:val="24"/>
          <w:szCs w:val="24"/>
          <w:shd w:val="clear" w:color="auto" w:fill="FFFFFF"/>
        </w:rPr>
        <w:t xml:space="preserve"> lezyonu olan iki</w:t>
      </w:r>
      <w:r w:rsidR="009E5F70">
        <w:rPr>
          <w:rFonts w:ascii="Times New Roman" w:hAnsi="Times New Roman" w:cs="Times New Roman"/>
          <w:color w:val="000000"/>
          <w:sz w:val="24"/>
          <w:szCs w:val="24"/>
          <w:shd w:val="clear" w:color="auto" w:fill="FFFFFF"/>
        </w:rPr>
        <w:t xml:space="preserve"> hastada</w:t>
      </w:r>
      <w:r>
        <w:rPr>
          <w:rFonts w:ascii="Times New Roman" w:hAnsi="Times New Roman" w:cs="Times New Roman"/>
          <w:color w:val="000000"/>
          <w:sz w:val="24"/>
          <w:szCs w:val="24"/>
          <w:shd w:val="clear" w:color="auto" w:fill="FFFFFF"/>
        </w:rPr>
        <w:t xml:space="preserve"> </w:t>
      </w:r>
      <w:r w:rsidR="009E5F70">
        <w:rPr>
          <w:rFonts w:ascii="Times New Roman" w:hAnsi="Times New Roman" w:cs="Times New Roman"/>
          <w:color w:val="000000"/>
          <w:sz w:val="24"/>
          <w:szCs w:val="24"/>
          <w:shd w:val="clear" w:color="auto" w:fill="FFFFFF"/>
        </w:rPr>
        <w:t xml:space="preserve"> karın ağrısı, </w:t>
      </w:r>
      <w:r w:rsidR="00E671C7">
        <w:rPr>
          <w:rFonts w:ascii="Times New Roman" w:hAnsi="Times New Roman" w:cs="Times New Roman"/>
          <w:color w:val="000000"/>
          <w:sz w:val="24"/>
          <w:szCs w:val="24"/>
          <w:shd w:val="clear" w:color="auto" w:fill="FFFFFF"/>
        </w:rPr>
        <w:t>meta</w:t>
      </w:r>
      <w:r w:rsidR="009E5F70">
        <w:rPr>
          <w:rFonts w:ascii="Times New Roman" w:hAnsi="Times New Roman" w:cs="Times New Roman"/>
          <w:color w:val="000000"/>
          <w:sz w:val="24"/>
          <w:szCs w:val="24"/>
          <w:shd w:val="clear" w:color="auto" w:fill="FFFFFF"/>
        </w:rPr>
        <w:t>s</w:t>
      </w:r>
      <w:r w:rsidR="00E671C7">
        <w:rPr>
          <w:rFonts w:ascii="Times New Roman" w:hAnsi="Times New Roman" w:cs="Times New Roman"/>
          <w:color w:val="000000"/>
          <w:sz w:val="24"/>
          <w:szCs w:val="24"/>
          <w:shd w:val="clear" w:color="auto" w:fill="FFFFFF"/>
        </w:rPr>
        <w:t xml:space="preserve">taz tanısı alan </w:t>
      </w:r>
      <w:r w:rsidR="009E5F70">
        <w:rPr>
          <w:rFonts w:ascii="Times New Roman" w:hAnsi="Times New Roman" w:cs="Times New Roman"/>
          <w:color w:val="000000"/>
          <w:sz w:val="24"/>
          <w:szCs w:val="24"/>
          <w:shd w:val="clear" w:color="auto" w:fill="FFFFFF"/>
        </w:rPr>
        <w:t>hastalarımızdan birinin a</w:t>
      </w:r>
      <w:r w:rsidR="00E671C7">
        <w:rPr>
          <w:rFonts w:ascii="Times New Roman" w:hAnsi="Times New Roman" w:cs="Times New Roman"/>
          <w:color w:val="000000"/>
          <w:sz w:val="24"/>
          <w:szCs w:val="24"/>
          <w:shd w:val="clear" w:color="auto" w:fill="FFFFFF"/>
        </w:rPr>
        <w:t xml:space="preserve">nnesinin </w:t>
      </w:r>
      <w:r w:rsidR="009E5F70">
        <w:rPr>
          <w:rFonts w:ascii="Times New Roman" w:hAnsi="Times New Roman" w:cs="Times New Roman"/>
          <w:color w:val="000000"/>
          <w:sz w:val="24"/>
          <w:szCs w:val="24"/>
          <w:shd w:val="clear" w:color="auto" w:fill="FFFFFF"/>
        </w:rPr>
        <w:t xml:space="preserve">bebeğin </w:t>
      </w:r>
      <w:r w:rsidR="00E671C7">
        <w:rPr>
          <w:rFonts w:ascii="Times New Roman" w:hAnsi="Times New Roman" w:cs="Times New Roman"/>
          <w:color w:val="000000"/>
          <w:sz w:val="24"/>
          <w:szCs w:val="24"/>
          <w:shd w:val="clear" w:color="auto" w:fill="FFFFFF"/>
        </w:rPr>
        <w:t>karn</w:t>
      </w:r>
      <w:r w:rsidR="006D4ECC">
        <w:rPr>
          <w:rFonts w:ascii="Times New Roman" w:hAnsi="Times New Roman" w:cs="Times New Roman"/>
          <w:color w:val="000000"/>
          <w:sz w:val="24"/>
          <w:szCs w:val="24"/>
          <w:shd w:val="clear" w:color="auto" w:fill="FFFFFF"/>
        </w:rPr>
        <w:t xml:space="preserve">ındaki sertlikleri </w:t>
      </w:r>
      <w:proofErr w:type="spellStart"/>
      <w:r w:rsidR="006D4ECC">
        <w:rPr>
          <w:rFonts w:ascii="Times New Roman" w:hAnsi="Times New Roman" w:cs="Times New Roman"/>
          <w:color w:val="000000"/>
          <w:sz w:val="24"/>
          <w:szCs w:val="24"/>
          <w:shd w:val="clear" w:color="auto" w:fill="FFFFFF"/>
        </w:rPr>
        <w:t>farketmesi</w:t>
      </w:r>
      <w:proofErr w:type="spellEnd"/>
      <w:r w:rsidR="00E671C7">
        <w:rPr>
          <w:rFonts w:ascii="Times New Roman" w:hAnsi="Times New Roman" w:cs="Times New Roman"/>
          <w:color w:val="000000"/>
          <w:sz w:val="24"/>
          <w:szCs w:val="24"/>
          <w:shd w:val="clear" w:color="auto" w:fill="FFFFFF"/>
        </w:rPr>
        <w:t xml:space="preserve"> </w:t>
      </w:r>
      <w:r w:rsidR="009E5F70">
        <w:rPr>
          <w:rFonts w:ascii="Times New Roman" w:hAnsi="Times New Roman" w:cs="Times New Roman"/>
          <w:color w:val="000000"/>
          <w:sz w:val="24"/>
          <w:szCs w:val="24"/>
          <w:shd w:val="clear" w:color="auto" w:fill="FFFFFF"/>
        </w:rPr>
        <w:t xml:space="preserve">ve </w:t>
      </w:r>
      <w:proofErr w:type="spellStart"/>
      <w:r w:rsidR="009E5F70">
        <w:rPr>
          <w:rFonts w:ascii="Times New Roman" w:hAnsi="Times New Roman" w:cs="Times New Roman"/>
          <w:color w:val="000000"/>
          <w:sz w:val="24"/>
          <w:szCs w:val="24"/>
          <w:shd w:val="clear" w:color="auto" w:fill="FFFFFF"/>
        </w:rPr>
        <w:t>konjenital</w:t>
      </w:r>
      <w:proofErr w:type="spellEnd"/>
      <w:r w:rsidR="009E5F70">
        <w:rPr>
          <w:rFonts w:ascii="Times New Roman" w:hAnsi="Times New Roman" w:cs="Times New Roman"/>
          <w:color w:val="000000"/>
          <w:sz w:val="24"/>
          <w:szCs w:val="24"/>
          <w:shd w:val="clear" w:color="auto" w:fill="FFFFFF"/>
        </w:rPr>
        <w:t xml:space="preserve"> </w:t>
      </w:r>
      <w:proofErr w:type="spellStart"/>
      <w:r w:rsidR="009E5F70">
        <w:rPr>
          <w:rFonts w:ascii="Times New Roman" w:hAnsi="Times New Roman" w:cs="Times New Roman"/>
          <w:color w:val="000000"/>
          <w:sz w:val="24"/>
          <w:szCs w:val="24"/>
          <w:shd w:val="clear" w:color="auto" w:fill="FFFFFF"/>
        </w:rPr>
        <w:t>hepatik</w:t>
      </w:r>
      <w:proofErr w:type="spellEnd"/>
      <w:r w:rsidR="009E5F70">
        <w:rPr>
          <w:rFonts w:ascii="Times New Roman" w:hAnsi="Times New Roman" w:cs="Times New Roman"/>
          <w:color w:val="000000"/>
          <w:sz w:val="24"/>
          <w:szCs w:val="24"/>
          <w:shd w:val="clear" w:color="auto" w:fill="FFFFFF"/>
        </w:rPr>
        <w:t xml:space="preserve"> </w:t>
      </w:r>
      <w:proofErr w:type="spellStart"/>
      <w:r w:rsidR="009E5F70">
        <w:rPr>
          <w:rFonts w:ascii="Times New Roman" w:hAnsi="Times New Roman" w:cs="Times New Roman"/>
          <w:color w:val="000000"/>
          <w:sz w:val="24"/>
          <w:szCs w:val="24"/>
          <w:shd w:val="clear" w:color="auto" w:fill="FFFFFF"/>
        </w:rPr>
        <w:t>fibroz</w:t>
      </w:r>
      <w:proofErr w:type="spellEnd"/>
      <w:r w:rsidR="009E5F70">
        <w:rPr>
          <w:rFonts w:ascii="Times New Roman" w:hAnsi="Times New Roman" w:cs="Times New Roman"/>
          <w:color w:val="000000"/>
          <w:sz w:val="24"/>
          <w:szCs w:val="24"/>
          <w:shd w:val="clear" w:color="auto" w:fill="FFFFFF"/>
        </w:rPr>
        <w:t xml:space="preserve"> saptanan hasta ise karında şişlik </w:t>
      </w:r>
      <w:r w:rsidR="00D02FD9">
        <w:rPr>
          <w:rFonts w:ascii="Times New Roman" w:hAnsi="Times New Roman" w:cs="Times New Roman"/>
          <w:color w:val="000000"/>
          <w:sz w:val="24"/>
          <w:szCs w:val="24"/>
          <w:shd w:val="clear" w:color="auto" w:fill="FFFFFF"/>
        </w:rPr>
        <w:t xml:space="preserve"> şikayetiyle </w:t>
      </w:r>
      <w:r w:rsidR="00E671C7">
        <w:rPr>
          <w:rFonts w:ascii="Times New Roman" w:hAnsi="Times New Roman" w:cs="Times New Roman"/>
          <w:color w:val="000000"/>
          <w:sz w:val="24"/>
          <w:szCs w:val="24"/>
          <w:shd w:val="clear" w:color="auto" w:fill="FFFFFF"/>
        </w:rPr>
        <w:t>başvurmuştur.</w:t>
      </w:r>
      <w:r w:rsidR="00351E92">
        <w:rPr>
          <w:rFonts w:ascii="Times New Roman" w:hAnsi="Times New Roman" w:cs="Times New Roman"/>
          <w:color w:val="000000"/>
          <w:sz w:val="24"/>
          <w:szCs w:val="24"/>
          <w:shd w:val="clear" w:color="auto" w:fill="FFFFFF"/>
        </w:rPr>
        <w:t xml:space="preserve"> </w:t>
      </w:r>
      <w:r w:rsidR="00D02FD9">
        <w:rPr>
          <w:rFonts w:ascii="Times New Roman" w:hAnsi="Times New Roman" w:cs="Times New Roman"/>
          <w:color w:val="000000"/>
          <w:sz w:val="24"/>
          <w:szCs w:val="24"/>
          <w:shd w:val="clear" w:color="auto" w:fill="FFFFFF"/>
        </w:rPr>
        <w:t>Lezyona bağlı şikayeti olmayan hastalarımızın bir tanesinde farklı bir nedenle bakılan biyokimyasında karaciğer fonksiyon testlerinin (KCFT) yüksekliği saptanmış</w:t>
      </w:r>
      <w:r w:rsidR="006D4ECC">
        <w:rPr>
          <w:rFonts w:ascii="Times New Roman" w:hAnsi="Times New Roman" w:cs="Times New Roman"/>
          <w:color w:val="000000"/>
          <w:sz w:val="24"/>
          <w:szCs w:val="24"/>
          <w:shd w:val="clear" w:color="auto" w:fill="FFFFFF"/>
        </w:rPr>
        <w:t xml:space="preserve"> ve</w:t>
      </w:r>
      <w:r w:rsidR="00D02FD9">
        <w:rPr>
          <w:rFonts w:ascii="Times New Roman" w:hAnsi="Times New Roman" w:cs="Times New Roman"/>
          <w:color w:val="000000"/>
          <w:sz w:val="24"/>
          <w:szCs w:val="24"/>
          <w:shd w:val="clear" w:color="auto" w:fill="FFFFFF"/>
        </w:rPr>
        <w:t xml:space="preserve"> sonrasında bu yükseklik nedeniyle yapılan görüntüleme ve </w:t>
      </w:r>
      <w:r w:rsidR="00351E92">
        <w:rPr>
          <w:rFonts w:ascii="Times New Roman" w:hAnsi="Times New Roman" w:cs="Times New Roman"/>
          <w:color w:val="000000"/>
          <w:sz w:val="24"/>
          <w:szCs w:val="24"/>
          <w:shd w:val="clear" w:color="auto" w:fill="FFFFFF"/>
        </w:rPr>
        <w:t xml:space="preserve">ekinokok </w:t>
      </w:r>
      <w:proofErr w:type="spellStart"/>
      <w:r w:rsidR="00351E92">
        <w:rPr>
          <w:rFonts w:ascii="Times New Roman" w:hAnsi="Times New Roman" w:cs="Times New Roman"/>
          <w:color w:val="000000"/>
          <w:sz w:val="24"/>
          <w:szCs w:val="24"/>
          <w:shd w:val="clear" w:color="auto" w:fill="FFFFFF"/>
        </w:rPr>
        <w:t>serolojisi</w:t>
      </w:r>
      <w:proofErr w:type="spellEnd"/>
      <w:r w:rsidR="00351E92">
        <w:rPr>
          <w:rFonts w:ascii="Times New Roman" w:hAnsi="Times New Roman" w:cs="Times New Roman"/>
          <w:color w:val="000000"/>
          <w:sz w:val="24"/>
          <w:szCs w:val="24"/>
          <w:shd w:val="clear" w:color="auto" w:fill="FFFFFF"/>
        </w:rPr>
        <w:t xml:space="preserve"> ile tanı almıştır. Hiçbir şikayetle gelmeyen kalan 27 (% 84,3) h</w:t>
      </w:r>
      <w:r w:rsidR="00E671C7">
        <w:rPr>
          <w:rFonts w:ascii="Times New Roman" w:hAnsi="Times New Roman" w:cs="Times New Roman"/>
          <w:color w:val="000000"/>
          <w:sz w:val="24"/>
          <w:szCs w:val="24"/>
          <w:shd w:val="clear" w:color="auto" w:fill="FFFFFF"/>
        </w:rPr>
        <w:t>asta</w:t>
      </w:r>
      <w:r w:rsidR="00351E92">
        <w:rPr>
          <w:rFonts w:ascii="Times New Roman" w:hAnsi="Times New Roman" w:cs="Times New Roman"/>
          <w:color w:val="000000"/>
          <w:sz w:val="24"/>
          <w:szCs w:val="24"/>
          <w:shd w:val="clear" w:color="auto" w:fill="FFFFFF"/>
        </w:rPr>
        <w:t xml:space="preserve">mızın </w:t>
      </w:r>
      <w:r w:rsidR="00D02FD9">
        <w:rPr>
          <w:rFonts w:ascii="Times New Roman" w:hAnsi="Times New Roman" w:cs="Times New Roman"/>
          <w:color w:val="000000"/>
          <w:sz w:val="24"/>
          <w:szCs w:val="24"/>
          <w:shd w:val="clear" w:color="auto" w:fill="FFFFFF"/>
        </w:rPr>
        <w:t xml:space="preserve">lezyonları </w:t>
      </w:r>
      <w:r w:rsidR="00351E92">
        <w:rPr>
          <w:rFonts w:ascii="Times New Roman" w:hAnsi="Times New Roman" w:cs="Times New Roman"/>
          <w:color w:val="000000"/>
          <w:sz w:val="24"/>
          <w:szCs w:val="24"/>
          <w:shd w:val="clear" w:color="auto" w:fill="FFFFFF"/>
        </w:rPr>
        <w:t>ise</w:t>
      </w:r>
      <w:r w:rsidR="00D02FD9">
        <w:rPr>
          <w:rFonts w:ascii="Times New Roman" w:hAnsi="Times New Roman" w:cs="Times New Roman"/>
          <w:color w:val="000000"/>
          <w:sz w:val="24"/>
          <w:szCs w:val="24"/>
          <w:shd w:val="clear" w:color="auto" w:fill="FFFFFF"/>
        </w:rPr>
        <w:t xml:space="preserve"> çeşitli nedenlerle yapılan görüntülemeler esnasında tesadüfen</w:t>
      </w:r>
      <w:r w:rsidR="00351E92">
        <w:rPr>
          <w:rFonts w:ascii="Times New Roman" w:hAnsi="Times New Roman" w:cs="Times New Roman"/>
          <w:color w:val="000000"/>
          <w:sz w:val="24"/>
          <w:szCs w:val="24"/>
          <w:shd w:val="clear" w:color="auto" w:fill="FFFFFF"/>
        </w:rPr>
        <w:t xml:space="preserve"> saptanmış ve sonrasında tanı almıştır.</w:t>
      </w:r>
      <w:r w:rsidR="006D4ECC">
        <w:rPr>
          <w:rFonts w:ascii="Times New Roman" w:hAnsi="Times New Roman" w:cs="Times New Roman"/>
          <w:color w:val="000000"/>
          <w:sz w:val="24"/>
          <w:szCs w:val="24"/>
          <w:shd w:val="clear" w:color="auto" w:fill="FFFFFF"/>
        </w:rPr>
        <w:t xml:space="preserve"> Bunlardan bir tanesi anne karnında rutin tarama amaçlı yapılan  </w:t>
      </w:r>
      <w:proofErr w:type="spellStart"/>
      <w:r w:rsidR="006D4ECC">
        <w:rPr>
          <w:rFonts w:ascii="Times New Roman" w:hAnsi="Times New Roman" w:cs="Times New Roman"/>
          <w:color w:val="000000"/>
          <w:sz w:val="24"/>
          <w:szCs w:val="24"/>
          <w:shd w:val="clear" w:color="auto" w:fill="FFFFFF"/>
        </w:rPr>
        <w:t>fetal</w:t>
      </w:r>
      <w:proofErr w:type="spellEnd"/>
      <w:r w:rsidR="006D4ECC">
        <w:rPr>
          <w:rFonts w:ascii="Times New Roman" w:hAnsi="Times New Roman" w:cs="Times New Roman"/>
          <w:color w:val="000000"/>
          <w:sz w:val="24"/>
          <w:szCs w:val="24"/>
          <w:shd w:val="clear" w:color="auto" w:fill="FFFFFF"/>
        </w:rPr>
        <w:t xml:space="preserve"> </w:t>
      </w:r>
      <w:r w:rsidR="00AB5A7B">
        <w:rPr>
          <w:rFonts w:ascii="Times New Roman" w:hAnsi="Times New Roman" w:cs="Times New Roman"/>
          <w:color w:val="000000"/>
          <w:sz w:val="24"/>
          <w:szCs w:val="24"/>
          <w:shd w:val="clear" w:color="auto" w:fill="FFFFFF"/>
        </w:rPr>
        <w:t>tesadüfen görülmüş doğum sonrası kesin tanısını almıştır.</w:t>
      </w:r>
    </w:p>
    <w:p w:rsidR="006D4ECC" w:rsidRDefault="006D4ECC" w:rsidP="00173266">
      <w:pPr>
        <w:autoSpaceDE w:val="0"/>
        <w:autoSpaceDN w:val="0"/>
        <w:adjustRightInd w:val="0"/>
        <w:jc w:val="both"/>
        <w:rPr>
          <w:rFonts w:ascii="Times New Roman" w:hAnsi="Times New Roman" w:cs="Times New Roman"/>
          <w:color w:val="000000"/>
          <w:sz w:val="24"/>
          <w:szCs w:val="24"/>
          <w:shd w:val="clear" w:color="auto" w:fill="FFFFFF"/>
        </w:rPr>
      </w:pPr>
    </w:p>
    <w:p w:rsidR="004F3534" w:rsidRDefault="00840905" w:rsidP="00173266">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eastAsia="tr-TR"/>
        </w:rPr>
        <w:drawing>
          <wp:inline distT="0" distB="0" distL="0" distR="0">
            <wp:extent cx="5685790" cy="2333625"/>
            <wp:effectExtent l="19050" t="0" r="1016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51E92" w:rsidRDefault="00840905" w:rsidP="00173266">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Şekil 2. Hastaların tanı aldıklarındaki</w:t>
      </w:r>
      <w:r w:rsidR="002079B6">
        <w:rPr>
          <w:rFonts w:ascii="Times New Roman" w:hAnsi="Times New Roman" w:cs="Times New Roman"/>
          <w:color w:val="000000"/>
          <w:sz w:val="24"/>
          <w:szCs w:val="24"/>
          <w:shd w:val="clear" w:color="auto" w:fill="FFFFFF"/>
        </w:rPr>
        <w:t xml:space="preserve"> lezyona bağlı</w:t>
      </w:r>
      <w:r>
        <w:rPr>
          <w:rFonts w:ascii="Times New Roman" w:hAnsi="Times New Roman" w:cs="Times New Roman"/>
          <w:color w:val="000000"/>
          <w:sz w:val="24"/>
          <w:szCs w:val="24"/>
          <w:shd w:val="clear" w:color="auto" w:fill="FFFFFF"/>
        </w:rPr>
        <w:t xml:space="preserve"> şikayetlerinin dağılımı</w:t>
      </w:r>
    </w:p>
    <w:p w:rsidR="000C6157" w:rsidRDefault="000C6157" w:rsidP="00173266">
      <w:pPr>
        <w:autoSpaceDE w:val="0"/>
        <w:autoSpaceDN w:val="0"/>
        <w:adjustRightInd w:val="0"/>
        <w:jc w:val="both"/>
        <w:rPr>
          <w:rFonts w:ascii="Times New Roman" w:hAnsi="Times New Roman" w:cs="Times New Roman"/>
          <w:color w:val="000000"/>
          <w:sz w:val="24"/>
          <w:szCs w:val="24"/>
          <w:shd w:val="clear" w:color="auto" w:fill="FFFFFF"/>
        </w:rPr>
      </w:pPr>
    </w:p>
    <w:p w:rsidR="00AB5A7B" w:rsidRDefault="00173266" w:rsidP="00173266">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sidR="00587F2D">
        <w:rPr>
          <w:rFonts w:ascii="Times New Roman" w:hAnsi="Times New Roman" w:cs="Times New Roman"/>
          <w:color w:val="000000"/>
          <w:sz w:val="24"/>
          <w:szCs w:val="24"/>
          <w:shd w:val="clear" w:color="auto" w:fill="FFFFFF"/>
        </w:rPr>
        <w:t xml:space="preserve"> Hastalarımızın fizik muayene bulgularına baktığımızda 1</w:t>
      </w:r>
      <w:r w:rsidR="00AB5A7B">
        <w:rPr>
          <w:rFonts w:ascii="Times New Roman" w:hAnsi="Times New Roman" w:cs="Times New Roman"/>
          <w:color w:val="000000"/>
          <w:sz w:val="24"/>
          <w:szCs w:val="24"/>
          <w:shd w:val="clear" w:color="auto" w:fill="FFFFFF"/>
        </w:rPr>
        <w:t>2(%37,5)</w:t>
      </w:r>
      <w:r w:rsidR="00587F2D">
        <w:rPr>
          <w:rFonts w:ascii="Times New Roman" w:hAnsi="Times New Roman" w:cs="Times New Roman"/>
          <w:color w:val="000000"/>
          <w:sz w:val="24"/>
          <w:szCs w:val="24"/>
          <w:shd w:val="clear" w:color="auto" w:fill="FFFFFF"/>
        </w:rPr>
        <w:t xml:space="preserve"> hastada </w:t>
      </w:r>
      <w:proofErr w:type="spellStart"/>
      <w:r w:rsidR="00587F2D">
        <w:rPr>
          <w:rFonts w:ascii="Times New Roman" w:hAnsi="Times New Roman" w:cs="Times New Roman"/>
          <w:color w:val="000000"/>
          <w:sz w:val="24"/>
          <w:szCs w:val="24"/>
          <w:shd w:val="clear" w:color="auto" w:fill="FFFFFF"/>
        </w:rPr>
        <w:t>hepatomegali</w:t>
      </w:r>
      <w:proofErr w:type="spellEnd"/>
      <w:r w:rsidR="00587F2D">
        <w:rPr>
          <w:rFonts w:ascii="Times New Roman" w:hAnsi="Times New Roman" w:cs="Times New Roman"/>
          <w:color w:val="000000"/>
          <w:sz w:val="24"/>
          <w:szCs w:val="24"/>
          <w:shd w:val="clear" w:color="auto" w:fill="FFFFFF"/>
        </w:rPr>
        <w:t xml:space="preserve">, bir hastada </w:t>
      </w:r>
      <w:proofErr w:type="spellStart"/>
      <w:r w:rsidR="00587F2D">
        <w:rPr>
          <w:rFonts w:ascii="Times New Roman" w:hAnsi="Times New Roman" w:cs="Times New Roman"/>
          <w:color w:val="000000"/>
          <w:sz w:val="24"/>
          <w:szCs w:val="24"/>
          <w:shd w:val="clear" w:color="auto" w:fill="FFFFFF"/>
        </w:rPr>
        <w:t>splenomegali</w:t>
      </w:r>
      <w:proofErr w:type="spellEnd"/>
      <w:r w:rsidR="00587F2D">
        <w:rPr>
          <w:rFonts w:ascii="Times New Roman" w:hAnsi="Times New Roman" w:cs="Times New Roman"/>
          <w:color w:val="000000"/>
          <w:sz w:val="24"/>
          <w:szCs w:val="24"/>
          <w:shd w:val="clear" w:color="auto" w:fill="FFFFFF"/>
        </w:rPr>
        <w:t xml:space="preserve"> saptandı. </w:t>
      </w:r>
      <w:r w:rsidR="00AB5A7B">
        <w:rPr>
          <w:rFonts w:ascii="Times New Roman" w:hAnsi="Times New Roman" w:cs="Times New Roman"/>
          <w:color w:val="000000"/>
          <w:sz w:val="24"/>
          <w:szCs w:val="24"/>
          <w:shd w:val="clear" w:color="auto" w:fill="FFFFFF"/>
        </w:rPr>
        <w:t>Hastalarımızın  lezyonlarının boyutlarının ortalaması 23mm (</w:t>
      </w:r>
      <w:proofErr w:type="spellStart"/>
      <w:r w:rsidR="00AB5A7B">
        <w:rPr>
          <w:rFonts w:ascii="Times New Roman" w:hAnsi="Times New Roman" w:cs="Times New Roman"/>
          <w:color w:val="000000"/>
          <w:sz w:val="24"/>
          <w:szCs w:val="24"/>
          <w:shd w:val="clear" w:color="auto" w:fill="FFFFFF"/>
        </w:rPr>
        <w:t>min</w:t>
      </w:r>
      <w:proofErr w:type="spellEnd"/>
      <w:r w:rsidR="00AB5A7B">
        <w:rPr>
          <w:rFonts w:ascii="Times New Roman" w:hAnsi="Times New Roman" w:cs="Times New Roman"/>
          <w:color w:val="000000"/>
          <w:sz w:val="24"/>
          <w:szCs w:val="24"/>
          <w:shd w:val="clear" w:color="auto" w:fill="FFFFFF"/>
        </w:rPr>
        <w:t xml:space="preserve">:3,5mm ve </w:t>
      </w:r>
      <w:proofErr w:type="spellStart"/>
      <w:r w:rsidR="00AB5A7B">
        <w:rPr>
          <w:rFonts w:ascii="Times New Roman" w:hAnsi="Times New Roman" w:cs="Times New Roman"/>
          <w:color w:val="000000"/>
          <w:sz w:val="24"/>
          <w:szCs w:val="24"/>
          <w:shd w:val="clear" w:color="auto" w:fill="FFFFFF"/>
        </w:rPr>
        <w:t>max</w:t>
      </w:r>
      <w:proofErr w:type="spellEnd"/>
      <w:r w:rsidR="00AB5A7B">
        <w:rPr>
          <w:rFonts w:ascii="Times New Roman" w:hAnsi="Times New Roman" w:cs="Times New Roman"/>
          <w:color w:val="000000"/>
          <w:sz w:val="24"/>
          <w:szCs w:val="24"/>
          <w:shd w:val="clear" w:color="auto" w:fill="FFFFFF"/>
        </w:rPr>
        <w:t xml:space="preserve">:90mm) idi.  </w:t>
      </w:r>
    </w:p>
    <w:p w:rsidR="006D4ECC" w:rsidRDefault="00904E4C" w:rsidP="00173266">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On beş (%46,9) </w:t>
      </w:r>
      <w:r w:rsidR="003B3114">
        <w:rPr>
          <w:rFonts w:ascii="Times New Roman" w:hAnsi="Times New Roman" w:cs="Times New Roman"/>
          <w:color w:val="000000"/>
          <w:sz w:val="24"/>
          <w:szCs w:val="24"/>
          <w:shd w:val="clear" w:color="auto" w:fill="FFFFFF"/>
        </w:rPr>
        <w:t xml:space="preserve">çocukta </w:t>
      </w:r>
      <w:proofErr w:type="spellStart"/>
      <w:r w:rsidR="003B3114">
        <w:rPr>
          <w:rFonts w:ascii="Times New Roman" w:hAnsi="Times New Roman" w:cs="Times New Roman"/>
          <w:color w:val="000000"/>
          <w:sz w:val="24"/>
          <w:szCs w:val="24"/>
          <w:shd w:val="clear" w:color="auto" w:fill="FFFFFF"/>
        </w:rPr>
        <w:t>hemanjiom</w:t>
      </w:r>
      <w:proofErr w:type="spellEnd"/>
      <w:r w:rsidR="003B3114">
        <w:rPr>
          <w:rFonts w:ascii="Times New Roman" w:hAnsi="Times New Roman" w:cs="Times New Roman"/>
          <w:color w:val="000000"/>
          <w:sz w:val="24"/>
          <w:szCs w:val="24"/>
          <w:shd w:val="clear" w:color="auto" w:fill="FFFFFF"/>
        </w:rPr>
        <w:t xml:space="preserve"> saptanmıştır.</w:t>
      </w:r>
      <w:r>
        <w:rPr>
          <w:rFonts w:ascii="Times New Roman" w:hAnsi="Times New Roman" w:cs="Times New Roman"/>
          <w:color w:val="000000"/>
          <w:sz w:val="24"/>
          <w:szCs w:val="24"/>
          <w:shd w:val="clear" w:color="auto" w:fill="FFFFFF"/>
        </w:rPr>
        <w:t xml:space="preserve"> Bunların %53,3’ ü erkekti. </w:t>
      </w:r>
      <w:proofErr w:type="spellStart"/>
      <w:r>
        <w:rPr>
          <w:rFonts w:ascii="Times New Roman" w:hAnsi="Times New Roman" w:cs="Times New Roman"/>
          <w:color w:val="000000"/>
          <w:sz w:val="24"/>
          <w:szCs w:val="24"/>
          <w:shd w:val="clear" w:color="auto" w:fill="FFFFFF"/>
        </w:rPr>
        <w:t>Hemanjiom</w:t>
      </w:r>
      <w:proofErr w:type="spellEnd"/>
      <w:r>
        <w:rPr>
          <w:rFonts w:ascii="Times New Roman" w:hAnsi="Times New Roman" w:cs="Times New Roman"/>
          <w:color w:val="000000"/>
          <w:sz w:val="24"/>
          <w:szCs w:val="24"/>
          <w:shd w:val="clear" w:color="auto" w:fill="FFFFFF"/>
        </w:rPr>
        <w:t xml:space="preserve"> tanısı nedeniyle halen takipli olan çocuklarımızın </w:t>
      </w:r>
      <w:r w:rsidR="006D4ECC">
        <w:rPr>
          <w:rFonts w:ascii="Times New Roman" w:hAnsi="Times New Roman" w:cs="Times New Roman"/>
          <w:color w:val="000000"/>
          <w:sz w:val="24"/>
          <w:szCs w:val="24"/>
          <w:shd w:val="clear" w:color="auto" w:fill="FFFFFF"/>
        </w:rPr>
        <w:t>t</w:t>
      </w:r>
      <w:r>
        <w:rPr>
          <w:rFonts w:ascii="Times New Roman" w:hAnsi="Times New Roman" w:cs="Times New Roman"/>
          <w:color w:val="000000"/>
          <w:sz w:val="24"/>
          <w:szCs w:val="24"/>
          <w:shd w:val="clear" w:color="auto" w:fill="FFFFFF"/>
        </w:rPr>
        <w:t xml:space="preserve">anı aldıkları </w:t>
      </w:r>
      <w:r w:rsidR="002C658B">
        <w:rPr>
          <w:rFonts w:ascii="Times New Roman" w:hAnsi="Times New Roman" w:cs="Times New Roman"/>
          <w:color w:val="000000"/>
          <w:sz w:val="24"/>
          <w:szCs w:val="24"/>
          <w:shd w:val="clear" w:color="auto" w:fill="FFFFFF"/>
        </w:rPr>
        <w:t xml:space="preserve">andaki </w:t>
      </w:r>
      <w:r>
        <w:rPr>
          <w:rFonts w:ascii="Times New Roman" w:hAnsi="Times New Roman" w:cs="Times New Roman"/>
          <w:color w:val="000000"/>
          <w:sz w:val="24"/>
          <w:szCs w:val="24"/>
          <w:shd w:val="clear" w:color="auto" w:fill="FFFFFF"/>
        </w:rPr>
        <w:t>yaş ort</w:t>
      </w:r>
      <w:r w:rsidR="002C658B">
        <w:rPr>
          <w:rFonts w:ascii="Times New Roman" w:hAnsi="Times New Roman" w:cs="Times New Roman"/>
          <w:color w:val="000000"/>
          <w:sz w:val="24"/>
          <w:szCs w:val="24"/>
          <w:shd w:val="clear" w:color="auto" w:fill="FFFFFF"/>
        </w:rPr>
        <w:t>alamaları ise 6 yaş 1 ay</w:t>
      </w:r>
      <w:r>
        <w:rPr>
          <w:rFonts w:ascii="Times New Roman" w:hAnsi="Times New Roman" w:cs="Times New Roman"/>
          <w:color w:val="000000"/>
          <w:sz w:val="24"/>
          <w:szCs w:val="24"/>
          <w:shd w:val="clear" w:color="auto" w:fill="FFFFFF"/>
        </w:rPr>
        <w:t xml:space="preserve"> </w:t>
      </w:r>
      <w:r w:rsidR="00DE26E5">
        <w:rPr>
          <w:rFonts w:ascii="Times New Roman" w:hAnsi="Times New Roman" w:cs="Times New Roman"/>
          <w:color w:val="000000"/>
          <w:sz w:val="24"/>
          <w:szCs w:val="24"/>
          <w:shd w:val="clear" w:color="auto" w:fill="FFFFFF"/>
        </w:rPr>
        <w:t xml:space="preserve">± 5 yaş 8 ay </w:t>
      </w:r>
      <w:r>
        <w:rPr>
          <w:rFonts w:ascii="Times New Roman" w:hAnsi="Times New Roman" w:cs="Times New Roman"/>
          <w:color w:val="000000"/>
          <w:sz w:val="24"/>
          <w:szCs w:val="24"/>
          <w:shd w:val="clear" w:color="auto" w:fill="FFFFFF"/>
        </w:rPr>
        <w:t>(</w:t>
      </w:r>
      <w:proofErr w:type="spellStart"/>
      <w:r w:rsidR="002C658B">
        <w:rPr>
          <w:rFonts w:ascii="Times New Roman" w:hAnsi="Times New Roman" w:cs="Times New Roman"/>
          <w:color w:val="000000"/>
          <w:sz w:val="24"/>
          <w:szCs w:val="24"/>
          <w:shd w:val="clear" w:color="auto" w:fill="FFFFFF"/>
        </w:rPr>
        <w:t>m</w:t>
      </w:r>
      <w:r>
        <w:rPr>
          <w:rFonts w:ascii="Times New Roman" w:hAnsi="Times New Roman" w:cs="Times New Roman"/>
          <w:color w:val="000000"/>
          <w:sz w:val="24"/>
          <w:szCs w:val="24"/>
          <w:shd w:val="clear" w:color="auto" w:fill="FFFFFF"/>
        </w:rPr>
        <w:t>in</w:t>
      </w:r>
      <w:proofErr w:type="spellEnd"/>
      <w:r>
        <w:rPr>
          <w:rFonts w:ascii="Times New Roman" w:hAnsi="Times New Roman" w:cs="Times New Roman"/>
          <w:color w:val="000000"/>
          <w:sz w:val="24"/>
          <w:szCs w:val="24"/>
          <w:shd w:val="clear" w:color="auto" w:fill="FFFFFF"/>
        </w:rPr>
        <w:t xml:space="preserve">:1 ay ve </w:t>
      </w:r>
      <w:proofErr w:type="spellStart"/>
      <w:r>
        <w:rPr>
          <w:rFonts w:ascii="Times New Roman" w:hAnsi="Times New Roman" w:cs="Times New Roman"/>
          <w:color w:val="000000"/>
          <w:sz w:val="24"/>
          <w:szCs w:val="24"/>
          <w:shd w:val="clear" w:color="auto" w:fill="FFFFFF"/>
        </w:rPr>
        <w:t>max</w:t>
      </w:r>
      <w:proofErr w:type="spellEnd"/>
      <w:r>
        <w:rPr>
          <w:rFonts w:ascii="Times New Roman" w:hAnsi="Times New Roman" w:cs="Times New Roman"/>
          <w:color w:val="000000"/>
          <w:sz w:val="24"/>
          <w:szCs w:val="24"/>
          <w:shd w:val="clear" w:color="auto" w:fill="FFFFFF"/>
        </w:rPr>
        <w:t>: 15 yaş 1 ay) idi.</w:t>
      </w:r>
      <w:r w:rsidR="002C658B">
        <w:rPr>
          <w:rFonts w:ascii="Times New Roman" w:hAnsi="Times New Roman" w:cs="Times New Roman"/>
          <w:color w:val="000000"/>
          <w:sz w:val="24"/>
          <w:szCs w:val="24"/>
          <w:shd w:val="clear" w:color="auto" w:fill="FFFFFF"/>
        </w:rPr>
        <w:t xml:space="preserve"> </w:t>
      </w:r>
      <w:proofErr w:type="spellStart"/>
      <w:r w:rsidR="000C6157">
        <w:rPr>
          <w:rFonts w:ascii="Times New Roman" w:hAnsi="Times New Roman" w:cs="Times New Roman"/>
          <w:color w:val="000000"/>
          <w:sz w:val="24"/>
          <w:szCs w:val="24"/>
          <w:shd w:val="clear" w:color="auto" w:fill="FFFFFF"/>
        </w:rPr>
        <w:t>Hemanjiom</w:t>
      </w:r>
      <w:proofErr w:type="spellEnd"/>
      <w:r w:rsidR="000C6157">
        <w:rPr>
          <w:rFonts w:ascii="Times New Roman" w:hAnsi="Times New Roman" w:cs="Times New Roman"/>
          <w:color w:val="000000"/>
          <w:sz w:val="24"/>
          <w:szCs w:val="24"/>
          <w:shd w:val="clear" w:color="auto" w:fill="FFFFFF"/>
        </w:rPr>
        <w:t xml:space="preserve"> boyutlarının ortala</w:t>
      </w:r>
      <w:r w:rsidR="002825F4">
        <w:rPr>
          <w:rFonts w:ascii="Times New Roman" w:hAnsi="Times New Roman" w:cs="Times New Roman"/>
          <w:color w:val="000000"/>
          <w:sz w:val="24"/>
          <w:szCs w:val="24"/>
          <w:shd w:val="clear" w:color="auto" w:fill="FFFFFF"/>
        </w:rPr>
        <w:t>ması 17,6 mm (</w:t>
      </w:r>
      <w:proofErr w:type="spellStart"/>
      <w:r w:rsidR="002825F4">
        <w:rPr>
          <w:rFonts w:ascii="Times New Roman" w:hAnsi="Times New Roman" w:cs="Times New Roman"/>
          <w:color w:val="000000"/>
          <w:sz w:val="24"/>
          <w:szCs w:val="24"/>
          <w:shd w:val="clear" w:color="auto" w:fill="FFFFFF"/>
        </w:rPr>
        <w:t>min</w:t>
      </w:r>
      <w:proofErr w:type="spellEnd"/>
      <w:r w:rsidR="002825F4">
        <w:rPr>
          <w:rFonts w:ascii="Times New Roman" w:hAnsi="Times New Roman" w:cs="Times New Roman"/>
          <w:color w:val="000000"/>
          <w:sz w:val="24"/>
          <w:szCs w:val="24"/>
          <w:shd w:val="clear" w:color="auto" w:fill="FFFFFF"/>
        </w:rPr>
        <w:t xml:space="preserve">:8mm ve </w:t>
      </w:r>
      <w:proofErr w:type="spellStart"/>
      <w:r w:rsidR="002825F4">
        <w:rPr>
          <w:rFonts w:ascii="Times New Roman" w:hAnsi="Times New Roman" w:cs="Times New Roman"/>
          <w:color w:val="000000"/>
          <w:sz w:val="24"/>
          <w:szCs w:val="24"/>
          <w:shd w:val="clear" w:color="auto" w:fill="FFFFFF"/>
        </w:rPr>
        <w:t>max</w:t>
      </w:r>
      <w:proofErr w:type="spellEnd"/>
      <w:r w:rsidR="002825F4">
        <w:rPr>
          <w:rFonts w:ascii="Times New Roman" w:hAnsi="Times New Roman" w:cs="Times New Roman"/>
          <w:color w:val="000000"/>
          <w:sz w:val="24"/>
          <w:szCs w:val="24"/>
          <w:shd w:val="clear" w:color="auto" w:fill="FFFFFF"/>
        </w:rPr>
        <w:t xml:space="preserve">:45mm) idi. </w:t>
      </w:r>
      <w:proofErr w:type="spellStart"/>
      <w:r w:rsidR="003B3114">
        <w:rPr>
          <w:rFonts w:ascii="Times New Roman" w:hAnsi="Times New Roman" w:cs="Times New Roman"/>
          <w:color w:val="000000"/>
          <w:sz w:val="24"/>
          <w:szCs w:val="24"/>
          <w:shd w:val="clear" w:color="auto" w:fill="FFFFFF"/>
        </w:rPr>
        <w:t>Hemanjiomların</w:t>
      </w:r>
      <w:proofErr w:type="spellEnd"/>
      <w:r w:rsidR="003B3114">
        <w:rPr>
          <w:rFonts w:ascii="Times New Roman" w:hAnsi="Times New Roman" w:cs="Times New Roman"/>
          <w:color w:val="000000"/>
          <w:sz w:val="24"/>
          <w:szCs w:val="24"/>
          <w:shd w:val="clear" w:color="auto" w:fill="FFFFFF"/>
        </w:rPr>
        <w:t xml:space="preserve"> boyutları</w:t>
      </w:r>
      <w:r w:rsidR="00DE26E5">
        <w:rPr>
          <w:rFonts w:ascii="Times New Roman" w:hAnsi="Times New Roman" w:cs="Times New Roman"/>
          <w:color w:val="000000"/>
          <w:sz w:val="24"/>
          <w:szCs w:val="24"/>
          <w:shd w:val="clear" w:color="auto" w:fill="FFFFFF"/>
        </w:rPr>
        <w:t>nın ortalaması 13 ± 9 mm</w:t>
      </w:r>
      <w:r w:rsidR="003B3114">
        <w:rPr>
          <w:rFonts w:ascii="Times New Roman" w:hAnsi="Times New Roman" w:cs="Times New Roman"/>
          <w:color w:val="000000"/>
          <w:sz w:val="24"/>
          <w:szCs w:val="24"/>
          <w:shd w:val="clear" w:color="auto" w:fill="FFFFFF"/>
        </w:rPr>
        <w:t xml:space="preserve"> arasındadır. </w:t>
      </w:r>
      <w:proofErr w:type="spellStart"/>
      <w:r>
        <w:rPr>
          <w:rFonts w:ascii="Times New Roman" w:hAnsi="Times New Roman" w:cs="Times New Roman"/>
          <w:color w:val="000000"/>
          <w:sz w:val="24"/>
          <w:szCs w:val="24"/>
          <w:shd w:val="clear" w:color="auto" w:fill="FFFFFF"/>
        </w:rPr>
        <w:t>Hemanjiom</w:t>
      </w:r>
      <w:proofErr w:type="spellEnd"/>
      <w:r>
        <w:rPr>
          <w:rFonts w:ascii="Times New Roman" w:hAnsi="Times New Roman" w:cs="Times New Roman"/>
          <w:color w:val="000000"/>
          <w:sz w:val="24"/>
          <w:szCs w:val="24"/>
          <w:shd w:val="clear" w:color="auto" w:fill="FFFFFF"/>
        </w:rPr>
        <w:t xml:space="preserve"> tanısı alan hastalar</w:t>
      </w:r>
      <w:r w:rsidR="00CC00FD">
        <w:rPr>
          <w:rFonts w:ascii="Times New Roman" w:hAnsi="Times New Roman" w:cs="Times New Roman"/>
          <w:color w:val="000000"/>
          <w:sz w:val="24"/>
          <w:szCs w:val="24"/>
          <w:shd w:val="clear" w:color="auto" w:fill="FFFFFF"/>
        </w:rPr>
        <w:t xml:space="preserve">ımızın tamamı çeşitli sebeplerle yapılan görüntülemeler esnasında tesadüfen saptanmıştır. Bir hastamız </w:t>
      </w:r>
      <w:proofErr w:type="spellStart"/>
      <w:r w:rsidR="00CC00FD">
        <w:rPr>
          <w:rFonts w:ascii="Times New Roman" w:hAnsi="Times New Roman" w:cs="Times New Roman"/>
          <w:color w:val="000000"/>
          <w:sz w:val="24"/>
          <w:szCs w:val="24"/>
          <w:shd w:val="clear" w:color="auto" w:fill="FFFFFF"/>
        </w:rPr>
        <w:t>antenatal</w:t>
      </w:r>
      <w:proofErr w:type="spellEnd"/>
      <w:r w:rsidR="00CC00FD">
        <w:rPr>
          <w:rFonts w:ascii="Times New Roman" w:hAnsi="Times New Roman" w:cs="Times New Roman"/>
          <w:color w:val="000000"/>
          <w:sz w:val="24"/>
          <w:szCs w:val="24"/>
          <w:shd w:val="clear" w:color="auto" w:fill="FFFFFF"/>
        </w:rPr>
        <w:t xml:space="preserve"> </w:t>
      </w:r>
      <w:proofErr w:type="spellStart"/>
      <w:r w:rsidR="00CC00FD">
        <w:rPr>
          <w:rFonts w:ascii="Times New Roman" w:hAnsi="Times New Roman" w:cs="Times New Roman"/>
          <w:color w:val="000000"/>
          <w:sz w:val="24"/>
          <w:szCs w:val="24"/>
          <w:shd w:val="clear" w:color="auto" w:fill="FFFFFF"/>
        </w:rPr>
        <w:t>USG’de</w:t>
      </w:r>
      <w:proofErr w:type="spellEnd"/>
      <w:r w:rsidR="00CC00FD">
        <w:rPr>
          <w:rFonts w:ascii="Times New Roman" w:hAnsi="Times New Roman" w:cs="Times New Roman"/>
          <w:color w:val="000000"/>
          <w:sz w:val="24"/>
          <w:szCs w:val="24"/>
          <w:shd w:val="clear" w:color="auto" w:fill="FFFFFF"/>
        </w:rPr>
        <w:t xml:space="preserve"> karaciğer ve beyindeki lezyonlarının </w:t>
      </w:r>
      <w:proofErr w:type="spellStart"/>
      <w:r w:rsidR="00CC00FD">
        <w:rPr>
          <w:rFonts w:ascii="Times New Roman" w:hAnsi="Times New Roman" w:cs="Times New Roman"/>
          <w:color w:val="000000"/>
          <w:sz w:val="24"/>
          <w:szCs w:val="24"/>
          <w:shd w:val="clear" w:color="auto" w:fill="FFFFFF"/>
        </w:rPr>
        <w:t>farkedilmesiyle</w:t>
      </w:r>
      <w:proofErr w:type="spellEnd"/>
      <w:r w:rsidR="00CC00FD">
        <w:rPr>
          <w:rFonts w:ascii="Times New Roman" w:hAnsi="Times New Roman" w:cs="Times New Roman"/>
          <w:color w:val="000000"/>
          <w:sz w:val="24"/>
          <w:szCs w:val="24"/>
          <w:shd w:val="clear" w:color="auto" w:fill="FFFFFF"/>
        </w:rPr>
        <w:t xml:space="preserve"> doğduktan sadece 2 gün sonra MR ile</w:t>
      </w:r>
      <w:r w:rsidR="00E539FC">
        <w:rPr>
          <w:rFonts w:ascii="Times New Roman" w:hAnsi="Times New Roman" w:cs="Times New Roman"/>
          <w:color w:val="000000"/>
          <w:sz w:val="24"/>
          <w:szCs w:val="24"/>
          <w:shd w:val="clear" w:color="auto" w:fill="FFFFFF"/>
        </w:rPr>
        <w:t xml:space="preserve"> </w:t>
      </w:r>
      <w:proofErr w:type="spellStart"/>
      <w:r w:rsidR="006D4ECC">
        <w:rPr>
          <w:rFonts w:ascii="Times New Roman" w:hAnsi="Times New Roman" w:cs="Times New Roman"/>
          <w:color w:val="000000"/>
          <w:sz w:val="24"/>
          <w:szCs w:val="24"/>
          <w:shd w:val="clear" w:color="auto" w:fill="FFFFFF"/>
        </w:rPr>
        <w:t>hemanjiomatozis</w:t>
      </w:r>
      <w:proofErr w:type="spellEnd"/>
      <w:r w:rsidR="00CC00FD">
        <w:rPr>
          <w:rFonts w:ascii="Times New Roman" w:hAnsi="Times New Roman" w:cs="Times New Roman"/>
          <w:color w:val="000000"/>
          <w:sz w:val="24"/>
          <w:szCs w:val="24"/>
          <w:shd w:val="clear" w:color="auto" w:fill="FFFFFF"/>
        </w:rPr>
        <w:t xml:space="preserve"> tanısını almıştır. Bu hasta</w:t>
      </w:r>
      <w:r w:rsidR="0028616B">
        <w:rPr>
          <w:rFonts w:ascii="Times New Roman" w:hAnsi="Times New Roman" w:cs="Times New Roman"/>
          <w:color w:val="000000"/>
          <w:sz w:val="24"/>
          <w:szCs w:val="24"/>
          <w:shd w:val="clear" w:color="auto" w:fill="FFFFFF"/>
        </w:rPr>
        <w:t xml:space="preserve">mızın ayrıca alnında da 0,5x0,5 cm bir </w:t>
      </w:r>
      <w:proofErr w:type="spellStart"/>
      <w:r w:rsidR="0028616B">
        <w:rPr>
          <w:rFonts w:ascii="Times New Roman" w:hAnsi="Times New Roman" w:cs="Times New Roman"/>
          <w:color w:val="000000"/>
          <w:sz w:val="24"/>
          <w:szCs w:val="24"/>
          <w:shd w:val="clear" w:color="auto" w:fill="FFFFFF"/>
        </w:rPr>
        <w:t>hemanjiomu</w:t>
      </w:r>
      <w:proofErr w:type="spellEnd"/>
      <w:r w:rsidR="0028616B">
        <w:rPr>
          <w:rFonts w:ascii="Times New Roman" w:hAnsi="Times New Roman" w:cs="Times New Roman"/>
          <w:color w:val="000000"/>
          <w:sz w:val="24"/>
          <w:szCs w:val="24"/>
          <w:shd w:val="clear" w:color="auto" w:fill="FFFFFF"/>
        </w:rPr>
        <w:t xml:space="preserve">  </w:t>
      </w:r>
      <w:r w:rsidR="00CC00FD">
        <w:rPr>
          <w:rFonts w:ascii="Times New Roman" w:hAnsi="Times New Roman" w:cs="Times New Roman"/>
          <w:color w:val="000000"/>
          <w:sz w:val="24"/>
          <w:szCs w:val="24"/>
          <w:shd w:val="clear" w:color="auto" w:fill="FFFFFF"/>
        </w:rPr>
        <w:t>mevcuttu</w:t>
      </w:r>
      <w:r w:rsidR="00E539FC">
        <w:rPr>
          <w:rFonts w:ascii="Times New Roman" w:hAnsi="Times New Roman" w:cs="Times New Roman"/>
          <w:color w:val="000000"/>
          <w:sz w:val="24"/>
          <w:szCs w:val="24"/>
          <w:shd w:val="clear" w:color="auto" w:fill="FFFFFF"/>
        </w:rPr>
        <w:t>.</w:t>
      </w:r>
      <w:r w:rsidR="003B3114">
        <w:rPr>
          <w:rFonts w:ascii="Times New Roman" w:hAnsi="Times New Roman" w:cs="Times New Roman"/>
          <w:color w:val="000000"/>
          <w:sz w:val="24"/>
          <w:szCs w:val="24"/>
          <w:shd w:val="clear" w:color="auto" w:fill="FFFFFF"/>
        </w:rPr>
        <w:t xml:space="preserve"> </w:t>
      </w:r>
      <w:r w:rsidR="006D4ECC">
        <w:rPr>
          <w:rFonts w:ascii="Times New Roman" w:hAnsi="Times New Roman" w:cs="Times New Roman"/>
          <w:color w:val="000000"/>
          <w:sz w:val="24"/>
          <w:szCs w:val="24"/>
          <w:shd w:val="clear" w:color="auto" w:fill="FFFFFF"/>
        </w:rPr>
        <w:t xml:space="preserve">Dört </w:t>
      </w:r>
      <w:r w:rsidR="003B3114">
        <w:rPr>
          <w:rFonts w:ascii="Times New Roman" w:hAnsi="Times New Roman" w:cs="Times New Roman"/>
          <w:color w:val="000000"/>
          <w:sz w:val="24"/>
          <w:szCs w:val="24"/>
          <w:shd w:val="clear" w:color="auto" w:fill="FFFFFF"/>
        </w:rPr>
        <w:t>hasta</w:t>
      </w:r>
      <w:r w:rsidR="00CC00FD">
        <w:rPr>
          <w:rFonts w:ascii="Times New Roman" w:hAnsi="Times New Roman" w:cs="Times New Roman"/>
          <w:color w:val="000000"/>
          <w:sz w:val="24"/>
          <w:szCs w:val="24"/>
          <w:shd w:val="clear" w:color="auto" w:fill="FFFFFF"/>
        </w:rPr>
        <w:t>mız</w:t>
      </w:r>
      <w:r w:rsidR="003B3114">
        <w:rPr>
          <w:rFonts w:ascii="Times New Roman" w:hAnsi="Times New Roman" w:cs="Times New Roman"/>
          <w:color w:val="000000"/>
          <w:sz w:val="24"/>
          <w:szCs w:val="24"/>
          <w:shd w:val="clear" w:color="auto" w:fill="FFFFFF"/>
        </w:rPr>
        <w:t xml:space="preserve"> bu iki yıllık periyot öncesinde tanı almıştı ve </w:t>
      </w:r>
      <w:r w:rsidR="009E0511">
        <w:rPr>
          <w:rFonts w:ascii="Times New Roman" w:hAnsi="Times New Roman" w:cs="Times New Roman"/>
          <w:color w:val="000000"/>
          <w:sz w:val="24"/>
          <w:szCs w:val="24"/>
          <w:shd w:val="clear" w:color="auto" w:fill="FFFFFF"/>
        </w:rPr>
        <w:t xml:space="preserve">halen </w:t>
      </w:r>
      <w:r w:rsidR="003B3114">
        <w:rPr>
          <w:rFonts w:ascii="Times New Roman" w:hAnsi="Times New Roman" w:cs="Times New Roman"/>
          <w:color w:val="000000"/>
          <w:sz w:val="24"/>
          <w:szCs w:val="24"/>
          <w:shd w:val="clear" w:color="auto" w:fill="FFFFFF"/>
        </w:rPr>
        <w:t>takip edilmekte idi</w:t>
      </w:r>
      <w:r w:rsidR="009E0511">
        <w:rPr>
          <w:rFonts w:ascii="Times New Roman" w:hAnsi="Times New Roman" w:cs="Times New Roman"/>
          <w:color w:val="000000"/>
          <w:sz w:val="24"/>
          <w:szCs w:val="24"/>
          <w:shd w:val="clear" w:color="auto" w:fill="FFFFFF"/>
        </w:rPr>
        <w:t>.</w:t>
      </w:r>
      <w:r w:rsidR="00E539FC">
        <w:rPr>
          <w:rFonts w:ascii="Times New Roman" w:hAnsi="Times New Roman" w:cs="Times New Roman"/>
          <w:color w:val="000000"/>
          <w:sz w:val="24"/>
          <w:szCs w:val="24"/>
          <w:shd w:val="clear" w:color="auto" w:fill="FFFFFF"/>
        </w:rPr>
        <w:t xml:space="preserve"> </w:t>
      </w:r>
      <w:r w:rsidR="000A75C7">
        <w:rPr>
          <w:rFonts w:ascii="Times New Roman" w:hAnsi="Times New Roman" w:cs="Times New Roman"/>
          <w:color w:val="000000"/>
          <w:sz w:val="24"/>
          <w:szCs w:val="24"/>
          <w:shd w:val="clear" w:color="auto" w:fill="FFFFFF"/>
        </w:rPr>
        <w:t>Hastalarımızın özgeçmişlerine bakıldığında</w:t>
      </w:r>
      <w:r w:rsidR="006D4ECC">
        <w:rPr>
          <w:rFonts w:ascii="Times New Roman" w:hAnsi="Times New Roman" w:cs="Times New Roman"/>
          <w:color w:val="000000"/>
          <w:sz w:val="24"/>
          <w:szCs w:val="24"/>
          <w:shd w:val="clear" w:color="auto" w:fill="FFFFFF"/>
        </w:rPr>
        <w:t>; üç</w:t>
      </w:r>
      <w:r w:rsidR="00E539FC">
        <w:rPr>
          <w:rFonts w:ascii="Times New Roman" w:hAnsi="Times New Roman" w:cs="Times New Roman"/>
          <w:color w:val="000000"/>
          <w:sz w:val="24"/>
          <w:szCs w:val="24"/>
          <w:shd w:val="clear" w:color="auto" w:fill="FFFFFF"/>
        </w:rPr>
        <w:t xml:space="preserve"> ha</w:t>
      </w:r>
      <w:r w:rsidR="006D4ECC">
        <w:rPr>
          <w:rFonts w:ascii="Times New Roman" w:hAnsi="Times New Roman" w:cs="Times New Roman"/>
          <w:color w:val="000000"/>
          <w:sz w:val="24"/>
          <w:szCs w:val="24"/>
          <w:shd w:val="clear" w:color="auto" w:fill="FFFFFF"/>
        </w:rPr>
        <w:t xml:space="preserve">stamız </w:t>
      </w:r>
      <w:proofErr w:type="spellStart"/>
      <w:r w:rsidR="006D4ECC">
        <w:rPr>
          <w:rFonts w:ascii="Times New Roman" w:hAnsi="Times New Roman" w:cs="Times New Roman"/>
          <w:color w:val="000000"/>
          <w:sz w:val="24"/>
          <w:szCs w:val="24"/>
          <w:shd w:val="clear" w:color="auto" w:fill="FFFFFF"/>
        </w:rPr>
        <w:t>prematür</w:t>
      </w:r>
      <w:proofErr w:type="spellEnd"/>
      <w:r w:rsidR="006D4ECC">
        <w:rPr>
          <w:rFonts w:ascii="Times New Roman" w:hAnsi="Times New Roman" w:cs="Times New Roman"/>
          <w:color w:val="000000"/>
          <w:sz w:val="24"/>
          <w:szCs w:val="24"/>
          <w:shd w:val="clear" w:color="auto" w:fill="FFFFFF"/>
        </w:rPr>
        <w:t xml:space="preserve"> olarak doğmuş, bir</w:t>
      </w:r>
      <w:r w:rsidR="00E539FC">
        <w:rPr>
          <w:rFonts w:ascii="Times New Roman" w:hAnsi="Times New Roman" w:cs="Times New Roman"/>
          <w:color w:val="000000"/>
          <w:sz w:val="24"/>
          <w:szCs w:val="24"/>
          <w:shd w:val="clear" w:color="auto" w:fill="FFFFFF"/>
        </w:rPr>
        <w:t xml:space="preserve"> hastamız </w:t>
      </w:r>
      <w:proofErr w:type="spellStart"/>
      <w:r w:rsidR="00E539FC">
        <w:rPr>
          <w:rFonts w:ascii="Times New Roman" w:hAnsi="Times New Roman" w:cs="Times New Roman"/>
          <w:color w:val="000000"/>
          <w:sz w:val="24"/>
          <w:szCs w:val="24"/>
          <w:shd w:val="clear" w:color="auto" w:fill="FFFFFF"/>
        </w:rPr>
        <w:t>metabolik</w:t>
      </w:r>
      <w:proofErr w:type="spellEnd"/>
      <w:r w:rsidR="00E539FC">
        <w:rPr>
          <w:rFonts w:ascii="Times New Roman" w:hAnsi="Times New Roman" w:cs="Times New Roman"/>
          <w:color w:val="000000"/>
          <w:sz w:val="24"/>
          <w:szCs w:val="24"/>
          <w:shd w:val="clear" w:color="auto" w:fill="FFFFFF"/>
        </w:rPr>
        <w:t xml:space="preserve"> hastalık</w:t>
      </w:r>
      <w:r w:rsidR="006D4ECC">
        <w:rPr>
          <w:rFonts w:ascii="Times New Roman" w:hAnsi="Times New Roman" w:cs="Times New Roman"/>
          <w:color w:val="000000"/>
          <w:sz w:val="24"/>
          <w:szCs w:val="24"/>
          <w:shd w:val="clear" w:color="auto" w:fill="FFFFFF"/>
        </w:rPr>
        <w:t xml:space="preserve"> nedeniyle araştırılmakta idi. Dört</w:t>
      </w:r>
      <w:r w:rsidR="00E539FC">
        <w:rPr>
          <w:rFonts w:ascii="Times New Roman" w:hAnsi="Times New Roman" w:cs="Times New Roman"/>
          <w:color w:val="000000"/>
          <w:sz w:val="24"/>
          <w:szCs w:val="24"/>
          <w:shd w:val="clear" w:color="auto" w:fill="FFFFFF"/>
        </w:rPr>
        <w:t xml:space="preserve"> </w:t>
      </w:r>
      <w:r w:rsidR="00074F28">
        <w:rPr>
          <w:rFonts w:ascii="Times New Roman" w:hAnsi="Times New Roman" w:cs="Times New Roman"/>
          <w:color w:val="000000"/>
          <w:sz w:val="24"/>
          <w:szCs w:val="24"/>
          <w:shd w:val="clear" w:color="auto" w:fill="FFFFFF"/>
        </w:rPr>
        <w:t>hastamız</w:t>
      </w:r>
      <w:r w:rsidR="00E539FC">
        <w:rPr>
          <w:rFonts w:ascii="Times New Roman" w:hAnsi="Times New Roman" w:cs="Times New Roman"/>
          <w:color w:val="000000"/>
          <w:sz w:val="24"/>
          <w:szCs w:val="24"/>
          <w:shd w:val="clear" w:color="auto" w:fill="FFFFFF"/>
        </w:rPr>
        <w:t xml:space="preserve">da </w:t>
      </w:r>
      <w:proofErr w:type="spellStart"/>
      <w:r w:rsidR="00E539FC">
        <w:rPr>
          <w:rFonts w:ascii="Times New Roman" w:hAnsi="Times New Roman" w:cs="Times New Roman"/>
          <w:color w:val="000000"/>
          <w:sz w:val="24"/>
          <w:szCs w:val="24"/>
          <w:shd w:val="clear" w:color="auto" w:fill="FFFFFF"/>
        </w:rPr>
        <w:t>hipotiroidi</w:t>
      </w:r>
      <w:proofErr w:type="spellEnd"/>
      <w:r w:rsidR="00E539FC">
        <w:rPr>
          <w:rFonts w:ascii="Times New Roman" w:hAnsi="Times New Roman" w:cs="Times New Roman"/>
          <w:color w:val="000000"/>
          <w:sz w:val="24"/>
          <w:szCs w:val="24"/>
          <w:shd w:val="clear" w:color="auto" w:fill="FFFFFF"/>
        </w:rPr>
        <w:t xml:space="preserve"> mevcuttu.  </w:t>
      </w:r>
      <w:proofErr w:type="spellStart"/>
      <w:r w:rsidR="000A75C7">
        <w:rPr>
          <w:rFonts w:ascii="Times New Roman" w:hAnsi="Times New Roman" w:cs="Times New Roman"/>
          <w:color w:val="000000"/>
          <w:sz w:val="24"/>
          <w:szCs w:val="24"/>
          <w:shd w:val="clear" w:color="auto" w:fill="FFFFFF"/>
        </w:rPr>
        <w:t>Soygeçmişlerinde</w:t>
      </w:r>
      <w:proofErr w:type="spellEnd"/>
      <w:r w:rsidR="000A75C7">
        <w:rPr>
          <w:rFonts w:ascii="Times New Roman" w:hAnsi="Times New Roman" w:cs="Times New Roman"/>
          <w:color w:val="000000"/>
          <w:sz w:val="24"/>
          <w:szCs w:val="24"/>
          <w:shd w:val="clear" w:color="auto" w:fill="FFFFFF"/>
        </w:rPr>
        <w:t xml:space="preserve"> bir özellik yoktu. </w:t>
      </w:r>
      <w:r w:rsidR="002935C2">
        <w:rPr>
          <w:rFonts w:ascii="Times New Roman" w:hAnsi="Times New Roman" w:cs="Times New Roman"/>
          <w:color w:val="000000"/>
          <w:sz w:val="24"/>
          <w:szCs w:val="24"/>
          <w:shd w:val="clear" w:color="auto" w:fill="FFFFFF"/>
        </w:rPr>
        <w:t xml:space="preserve">Sistemik muayenelerine bakıldığında, </w:t>
      </w:r>
      <w:r w:rsidR="00074F28">
        <w:rPr>
          <w:rFonts w:ascii="Times New Roman" w:hAnsi="Times New Roman" w:cs="Times New Roman"/>
          <w:color w:val="000000"/>
          <w:sz w:val="24"/>
          <w:szCs w:val="24"/>
          <w:shd w:val="clear" w:color="auto" w:fill="FFFFFF"/>
        </w:rPr>
        <w:t>1</w:t>
      </w:r>
      <w:r w:rsidR="002935C2">
        <w:rPr>
          <w:rFonts w:ascii="Times New Roman" w:hAnsi="Times New Roman" w:cs="Times New Roman"/>
          <w:color w:val="000000"/>
          <w:sz w:val="24"/>
          <w:szCs w:val="24"/>
          <w:shd w:val="clear" w:color="auto" w:fill="FFFFFF"/>
        </w:rPr>
        <w:t xml:space="preserve"> hastamızda </w:t>
      </w:r>
      <w:proofErr w:type="spellStart"/>
      <w:r w:rsidR="002935C2">
        <w:rPr>
          <w:rFonts w:ascii="Times New Roman" w:hAnsi="Times New Roman" w:cs="Times New Roman"/>
          <w:color w:val="000000"/>
          <w:sz w:val="24"/>
          <w:szCs w:val="24"/>
          <w:shd w:val="clear" w:color="auto" w:fill="FFFFFF"/>
        </w:rPr>
        <w:t>hepatomegali</w:t>
      </w:r>
      <w:proofErr w:type="spellEnd"/>
      <w:r w:rsidR="002935C2">
        <w:rPr>
          <w:rFonts w:ascii="Times New Roman" w:hAnsi="Times New Roman" w:cs="Times New Roman"/>
          <w:color w:val="000000"/>
          <w:sz w:val="24"/>
          <w:szCs w:val="24"/>
          <w:shd w:val="clear" w:color="auto" w:fill="FFFFFF"/>
        </w:rPr>
        <w:t xml:space="preserve"> saptandı başka ek patoloji saptanmadı.</w:t>
      </w:r>
      <w:r w:rsidR="00E539FC" w:rsidRPr="00E539FC">
        <w:rPr>
          <w:rFonts w:ascii="Times New Roman" w:hAnsi="Times New Roman" w:cs="Times New Roman"/>
          <w:color w:val="000000"/>
          <w:sz w:val="24"/>
          <w:szCs w:val="24"/>
          <w:shd w:val="clear" w:color="auto" w:fill="FFFFFF"/>
        </w:rPr>
        <w:t xml:space="preserve"> </w:t>
      </w:r>
      <w:r w:rsidR="00E539FC">
        <w:rPr>
          <w:rFonts w:ascii="Times New Roman" w:hAnsi="Times New Roman" w:cs="Times New Roman"/>
          <w:color w:val="000000"/>
          <w:sz w:val="24"/>
          <w:szCs w:val="24"/>
          <w:shd w:val="clear" w:color="auto" w:fill="FFFFFF"/>
        </w:rPr>
        <w:t xml:space="preserve">Hastalarımızda </w:t>
      </w:r>
      <w:proofErr w:type="spellStart"/>
      <w:r w:rsidR="00E539FC">
        <w:rPr>
          <w:rFonts w:ascii="Times New Roman" w:hAnsi="Times New Roman" w:cs="Times New Roman"/>
          <w:color w:val="000000"/>
          <w:sz w:val="24"/>
          <w:szCs w:val="24"/>
          <w:shd w:val="clear" w:color="auto" w:fill="FFFFFF"/>
        </w:rPr>
        <w:t>hemanjioma</w:t>
      </w:r>
      <w:proofErr w:type="spellEnd"/>
      <w:r w:rsidR="00E539FC">
        <w:rPr>
          <w:rFonts w:ascii="Times New Roman" w:hAnsi="Times New Roman" w:cs="Times New Roman"/>
          <w:color w:val="000000"/>
          <w:sz w:val="24"/>
          <w:szCs w:val="24"/>
          <w:shd w:val="clear" w:color="auto" w:fill="FFFFFF"/>
        </w:rPr>
        <w:t xml:space="preserve"> bağlı şikayet yoktu.</w:t>
      </w:r>
      <w:r w:rsidR="002935C2">
        <w:rPr>
          <w:rFonts w:ascii="Times New Roman" w:hAnsi="Times New Roman" w:cs="Times New Roman"/>
          <w:color w:val="000000"/>
          <w:sz w:val="24"/>
          <w:szCs w:val="24"/>
          <w:shd w:val="clear" w:color="auto" w:fill="FFFFFF"/>
        </w:rPr>
        <w:t xml:space="preserve"> </w:t>
      </w:r>
      <w:r w:rsidR="009E0511">
        <w:rPr>
          <w:rFonts w:ascii="Times New Roman" w:hAnsi="Times New Roman" w:cs="Times New Roman"/>
          <w:color w:val="000000"/>
          <w:sz w:val="24"/>
          <w:szCs w:val="24"/>
          <w:shd w:val="clear" w:color="auto" w:fill="FFFFFF"/>
        </w:rPr>
        <w:t xml:space="preserve">Bu hastalardan </w:t>
      </w:r>
      <w:r w:rsidR="00074F28">
        <w:rPr>
          <w:rFonts w:ascii="Times New Roman" w:hAnsi="Times New Roman" w:cs="Times New Roman"/>
          <w:color w:val="000000"/>
          <w:sz w:val="24"/>
          <w:szCs w:val="24"/>
          <w:shd w:val="clear" w:color="auto" w:fill="FFFFFF"/>
        </w:rPr>
        <w:t xml:space="preserve">1 </w:t>
      </w:r>
      <w:r w:rsidR="009E0511">
        <w:rPr>
          <w:rFonts w:ascii="Times New Roman" w:hAnsi="Times New Roman" w:cs="Times New Roman"/>
          <w:color w:val="000000"/>
          <w:sz w:val="24"/>
          <w:szCs w:val="24"/>
          <w:shd w:val="clear" w:color="auto" w:fill="FFFFFF"/>
        </w:rPr>
        <w:t xml:space="preserve">tanesi </w:t>
      </w:r>
      <w:proofErr w:type="spellStart"/>
      <w:r w:rsidR="006D4ECC">
        <w:rPr>
          <w:rFonts w:ascii="Times New Roman" w:hAnsi="Times New Roman" w:cs="Times New Roman"/>
          <w:color w:val="000000"/>
          <w:sz w:val="24"/>
          <w:szCs w:val="24"/>
          <w:shd w:val="clear" w:color="auto" w:fill="FFFFFF"/>
        </w:rPr>
        <w:t>propranolol</w:t>
      </w:r>
      <w:proofErr w:type="spellEnd"/>
      <w:r w:rsidR="00E539FC">
        <w:rPr>
          <w:rFonts w:ascii="Times New Roman" w:hAnsi="Times New Roman" w:cs="Times New Roman"/>
          <w:color w:val="000000"/>
          <w:sz w:val="24"/>
          <w:szCs w:val="24"/>
          <w:shd w:val="clear" w:color="auto" w:fill="FFFFFF"/>
        </w:rPr>
        <w:t xml:space="preserve"> </w:t>
      </w:r>
      <w:r w:rsidR="009E0511">
        <w:rPr>
          <w:rFonts w:ascii="Times New Roman" w:hAnsi="Times New Roman" w:cs="Times New Roman"/>
          <w:color w:val="000000"/>
          <w:sz w:val="24"/>
          <w:szCs w:val="24"/>
          <w:shd w:val="clear" w:color="auto" w:fill="FFFFFF"/>
        </w:rPr>
        <w:t xml:space="preserve">tedavisi almış ve kesilmiş, </w:t>
      </w:r>
      <w:r w:rsidR="00E539FC">
        <w:rPr>
          <w:rFonts w:ascii="Times New Roman" w:hAnsi="Times New Roman" w:cs="Times New Roman"/>
          <w:color w:val="000000"/>
          <w:sz w:val="24"/>
          <w:szCs w:val="24"/>
          <w:shd w:val="clear" w:color="auto" w:fill="FFFFFF"/>
        </w:rPr>
        <w:t xml:space="preserve">1 </w:t>
      </w:r>
      <w:r w:rsidR="009E0511">
        <w:rPr>
          <w:rFonts w:ascii="Times New Roman" w:hAnsi="Times New Roman" w:cs="Times New Roman"/>
          <w:color w:val="000000"/>
          <w:sz w:val="24"/>
          <w:szCs w:val="24"/>
          <w:shd w:val="clear" w:color="auto" w:fill="FFFFFF"/>
        </w:rPr>
        <w:t xml:space="preserve">tanesi hala </w:t>
      </w:r>
      <w:proofErr w:type="spellStart"/>
      <w:r w:rsidR="006D4ECC">
        <w:rPr>
          <w:rFonts w:ascii="Times New Roman" w:hAnsi="Times New Roman" w:cs="Times New Roman"/>
          <w:color w:val="000000"/>
          <w:sz w:val="24"/>
          <w:szCs w:val="24"/>
          <w:shd w:val="clear" w:color="auto" w:fill="FFFFFF"/>
        </w:rPr>
        <w:t>propranolol</w:t>
      </w:r>
      <w:proofErr w:type="spellEnd"/>
      <w:r w:rsidR="00E539FC">
        <w:rPr>
          <w:rFonts w:ascii="Times New Roman" w:hAnsi="Times New Roman" w:cs="Times New Roman"/>
          <w:color w:val="000000"/>
          <w:sz w:val="24"/>
          <w:szCs w:val="24"/>
          <w:shd w:val="clear" w:color="auto" w:fill="FFFFFF"/>
        </w:rPr>
        <w:t xml:space="preserve"> </w:t>
      </w:r>
      <w:r w:rsidR="009E0511">
        <w:rPr>
          <w:rFonts w:ascii="Times New Roman" w:hAnsi="Times New Roman" w:cs="Times New Roman"/>
          <w:color w:val="000000"/>
          <w:sz w:val="24"/>
          <w:szCs w:val="24"/>
          <w:shd w:val="clear" w:color="auto" w:fill="FFFFFF"/>
        </w:rPr>
        <w:t xml:space="preserve">tedavisi almakta ve </w:t>
      </w:r>
      <w:r w:rsidR="00E539FC">
        <w:rPr>
          <w:rFonts w:ascii="Times New Roman" w:hAnsi="Times New Roman" w:cs="Times New Roman"/>
          <w:color w:val="000000"/>
          <w:sz w:val="24"/>
          <w:szCs w:val="24"/>
          <w:shd w:val="clear" w:color="auto" w:fill="FFFFFF"/>
        </w:rPr>
        <w:t xml:space="preserve">13 </w:t>
      </w:r>
      <w:r w:rsidR="009E0511">
        <w:rPr>
          <w:rFonts w:ascii="Times New Roman" w:hAnsi="Times New Roman" w:cs="Times New Roman"/>
          <w:color w:val="000000"/>
          <w:sz w:val="24"/>
          <w:szCs w:val="24"/>
          <w:shd w:val="clear" w:color="auto" w:fill="FFFFFF"/>
        </w:rPr>
        <w:t>tanesi ise sadece takipteydi.</w:t>
      </w:r>
      <w:r w:rsidR="00E539FC">
        <w:rPr>
          <w:rFonts w:ascii="Times New Roman" w:hAnsi="Times New Roman" w:cs="Times New Roman"/>
          <w:color w:val="000000"/>
          <w:sz w:val="24"/>
          <w:szCs w:val="24"/>
          <w:shd w:val="clear" w:color="auto" w:fill="FFFFFF"/>
        </w:rPr>
        <w:t xml:space="preserve"> Hiçbir hastamızda komplikasyon gelişmedi.</w:t>
      </w:r>
      <w:r w:rsidR="003B3114">
        <w:rPr>
          <w:rFonts w:ascii="Times New Roman" w:hAnsi="Times New Roman" w:cs="Times New Roman"/>
          <w:color w:val="000000"/>
          <w:sz w:val="24"/>
          <w:szCs w:val="24"/>
          <w:shd w:val="clear" w:color="auto" w:fill="FFFFFF"/>
        </w:rPr>
        <w:t xml:space="preserve"> </w:t>
      </w:r>
      <w:r w:rsidR="006D4ECC">
        <w:rPr>
          <w:rFonts w:ascii="Times New Roman" w:hAnsi="Times New Roman" w:cs="Times New Roman"/>
          <w:color w:val="000000"/>
          <w:sz w:val="24"/>
          <w:szCs w:val="24"/>
          <w:shd w:val="clear" w:color="auto" w:fill="FFFFFF"/>
        </w:rPr>
        <w:t>Tüm hastalarımız halen takip edilmektedir. Hastalarımızın ortalama takip süresi 16 ay (</w:t>
      </w:r>
      <w:proofErr w:type="spellStart"/>
      <w:r w:rsidR="006D4ECC">
        <w:rPr>
          <w:rFonts w:ascii="Times New Roman" w:hAnsi="Times New Roman" w:cs="Times New Roman"/>
          <w:color w:val="000000"/>
          <w:sz w:val="24"/>
          <w:szCs w:val="24"/>
          <w:shd w:val="clear" w:color="auto" w:fill="FFFFFF"/>
        </w:rPr>
        <w:t>min</w:t>
      </w:r>
      <w:proofErr w:type="spellEnd"/>
      <w:r w:rsidR="006D4ECC">
        <w:rPr>
          <w:rFonts w:ascii="Times New Roman" w:hAnsi="Times New Roman" w:cs="Times New Roman"/>
          <w:color w:val="000000"/>
          <w:sz w:val="24"/>
          <w:szCs w:val="24"/>
          <w:shd w:val="clear" w:color="auto" w:fill="FFFFFF"/>
        </w:rPr>
        <w:t xml:space="preserve">:1 ve </w:t>
      </w:r>
      <w:proofErr w:type="spellStart"/>
      <w:r w:rsidR="006D4ECC">
        <w:rPr>
          <w:rFonts w:ascii="Times New Roman" w:hAnsi="Times New Roman" w:cs="Times New Roman"/>
          <w:color w:val="000000"/>
          <w:sz w:val="24"/>
          <w:szCs w:val="24"/>
          <w:shd w:val="clear" w:color="auto" w:fill="FFFFFF"/>
        </w:rPr>
        <w:t>max</w:t>
      </w:r>
      <w:proofErr w:type="spellEnd"/>
      <w:r w:rsidR="006D4ECC">
        <w:rPr>
          <w:rFonts w:ascii="Times New Roman" w:hAnsi="Times New Roman" w:cs="Times New Roman"/>
          <w:color w:val="000000"/>
          <w:sz w:val="24"/>
          <w:szCs w:val="24"/>
          <w:shd w:val="clear" w:color="auto" w:fill="FFFFFF"/>
        </w:rPr>
        <w:t xml:space="preserve">:68 ay)idi. </w:t>
      </w:r>
    </w:p>
    <w:p w:rsidR="000C6157" w:rsidRDefault="000C6157" w:rsidP="00173266">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Basit kistler çalışmamızdaki </w:t>
      </w:r>
      <w:proofErr w:type="spellStart"/>
      <w:r>
        <w:rPr>
          <w:rFonts w:ascii="Times New Roman" w:hAnsi="Times New Roman" w:cs="Times New Roman"/>
          <w:color w:val="000000"/>
          <w:sz w:val="24"/>
          <w:szCs w:val="24"/>
          <w:shd w:val="clear" w:color="auto" w:fill="FFFFFF"/>
        </w:rPr>
        <w:t>fokal</w:t>
      </w:r>
      <w:proofErr w:type="spellEnd"/>
      <w:r>
        <w:rPr>
          <w:rFonts w:ascii="Times New Roman" w:hAnsi="Times New Roman" w:cs="Times New Roman"/>
          <w:color w:val="000000"/>
          <w:sz w:val="24"/>
          <w:szCs w:val="24"/>
          <w:shd w:val="clear" w:color="auto" w:fill="FFFFFF"/>
        </w:rPr>
        <w:t xml:space="preserve"> lezyonlar arasında 7 hasta ile (% 21,9) 2. sırada yer almaktadır. </w:t>
      </w:r>
      <w:r w:rsidR="0012018B">
        <w:rPr>
          <w:rFonts w:ascii="Times New Roman" w:hAnsi="Times New Roman" w:cs="Times New Roman"/>
          <w:color w:val="000000"/>
          <w:sz w:val="24"/>
          <w:szCs w:val="24"/>
          <w:shd w:val="clear" w:color="auto" w:fill="FFFFFF"/>
        </w:rPr>
        <w:t xml:space="preserve"> Büyük çoğunluğunu % 85,7 ile erkek cinsiyet oluşturmaktadır. Tanı aldıkları andaki yaş ortalaması 6 yaş ( </w:t>
      </w:r>
      <w:proofErr w:type="spellStart"/>
      <w:r w:rsidR="0012018B">
        <w:rPr>
          <w:rFonts w:ascii="Times New Roman" w:hAnsi="Times New Roman" w:cs="Times New Roman"/>
          <w:color w:val="000000"/>
          <w:sz w:val="24"/>
          <w:szCs w:val="24"/>
          <w:shd w:val="clear" w:color="auto" w:fill="FFFFFF"/>
        </w:rPr>
        <w:t>min</w:t>
      </w:r>
      <w:proofErr w:type="spellEnd"/>
      <w:r w:rsidR="0012018B">
        <w:rPr>
          <w:rFonts w:ascii="Times New Roman" w:hAnsi="Times New Roman" w:cs="Times New Roman"/>
          <w:color w:val="000000"/>
          <w:sz w:val="24"/>
          <w:szCs w:val="24"/>
          <w:shd w:val="clear" w:color="auto" w:fill="FFFFFF"/>
        </w:rPr>
        <w:t xml:space="preserve">: 1 ay ve </w:t>
      </w:r>
      <w:proofErr w:type="spellStart"/>
      <w:r w:rsidR="0012018B">
        <w:rPr>
          <w:rFonts w:ascii="Times New Roman" w:hAnsi="Times New Roman" w:cs="Times New Roman"/>
          <w:color w:val="000000"/>
          <w:sz w:val="24"/>
          <w:szCs w:val="24"/>
          <w:shd w:val="clear" w:color="auto" w:fill="FFFFFF"/>
        </w:rPr>
        <w:t>max</w:t>
      </w:r>
      <w:proofErr w:type="spellEnd"/>
      <w:r w:rsidR="0012018B">
        <w:rPr>
          <w:rFonts w:ascii="Times New Roman" w:hAnsi="Times New Roman" w:cs="Times New Roman"/>
          <w:color w:val="000000"/>
          <w:sz w:val="24"/>
          <w:szCs w:val="24"/>
          <w:shd w:val="clear" w:color="auto" w:fill="FFFFFF"/>
        </w:rPr>
        <w:t xml:space="preserve">: 13 yaş 7 ay) idi. </w:t>
      </w:r>
      <w:r>
        <w:rPr>
          <w:rFonts w:ascii="Times New Roman" w:eastAsia="Berkeley-Book" w:hAnsi="Times New Roman" w:cs="Times New Roman"/>
          <w:sz w:val="24"/>
          <w:szCs w:val="24"/>
        </w:rPr>
        <w:t xml:space="preserve">Hastalarımızın lezyonlarının </w:t>
      </w:r>
      <w:r w:rsidR="002825F4">
        <w:rPr>
          <w:rFonts w:ascii="Times New Roman" w:hAnsi="Times New Roman" w:cs="Times New Roman"/>
          <w:color w:val="000000"/>
          <w:sz w:val="24"/>
          <w:szCs w:val="24"/>
          <w:shd w:val="clear" w:color="auto" w:fill="FFFFFF"/>
        </w:rPr>
        <w:t>boyutlarının ortalaması 17,6 mm (</w:t>
      </w:r>
      <w:proofErr w:type="spellStart"/>
      <w:r w:rsidR="002825F4">
        <w:rPr>
          <w:rFonts w:ascii="Times New Roman" w:hAnsi="Times New Roman" w:cs="Times New Roman"/>
          <w:color w:val="000000"/>
          <w:sz w:val="24"/>
          <w:szCs w:val="24"/>
          <w:shd w:val="clear" w:color="auto" w:fill="FFFFFF"/>
        </w:rPr>
        <w:t>min</w:t>
      </w:r>
      <w:proofErr w:type="spellEnd"/>
      <w:r w:rsidR="002825F4">
        <w:rPr>
          <w:rFonts w:ascii="Times New Roman" w:hAnsi="Times New Roman" w:cs="Times New Roman"/>
          <w:color w:val="000000"/>
          <w:sz w:val="24"/>
          <w:szCs w:val="24"/>
          <w:shd w:val="clear" w:color="auto" w:fill="FFFFFF"/>
        </w:rPr>
        <w:t xml:space="preserve">:8mm ve </w:t>
      </w:r>
      <w:proofErr w:type="spellStart"/>
      <w:r w:rsidR="002825F4">
        <w:rPr>
          <w:rFonts w:ascii="Times New Roman" w:hAnsi="Times New Roman" w:cs="Times New Roman"/>
          <w:color w:val="000000"/>
          <w:sz w:val="24"/>
          <w:szCs w:val="24"/>
          <w:shd w:val="clear" w:color="auto" w:fill="FFFFFF"/>
        </w:rPr>
        <w:t>max</w:t>
      </w:r>
      <w:proofErr w:type="spellEnd"/>
      <w:r w:rsidR="002825F4">
        <w:rPr>
          <w:rFonts w:ascii="Times New Roman" w:hAnsi="Times New Roman" w:cs="Times New Roman"/>
          <w:color w:val="000000"/>
          <w:sz w:val="24"/>
          <w:szCs w:val="24"/>
          <w:shd w:val="clear" w:color="auto" w:fill="FFFFFF"/>
        </w:rPr>
        <w:t xml:space="preserve">:45mm) idi. </w:t>
      </w:r>
      <w:r>
        <w:rPr>
          <w:rFonts w:ascii="Times New Roman" w:eastAsia="Berkeley-Book" w:hAnsi="Times New Roman" w:cs="Times New Roman"/>
          <w:sz w:val="24"/>
          <w:szCs w:val="24"/>
        </w:rPr>
        <w:t>Hastalarımızın hepsinden ultrason ve</w:t>
      </w:r>
      <w:r w:rsidR="00074F28">
        <w:rPr>
          <w:rFonts w:ascii="Times New Roman" w:eastAsia="Berkeley-Book" w:hAnsi="Times New Roman" w:cs="Times New Roman"/>
          <w:sz w:val="24"/>
          <w:szCs w:val="24"/>
        </w:rPr>
        <w:t xml:space="preserve"> bazılarından</w:t>
      </w:r>
      <w:r>
        <w:rPr>
          <w:rFonts w:ascii="Times New Roman" w:eastAsia="Berkeley-Book" w:hAnsi="Times New Roman" w:cs="Times New Roman"/>
          <w:sz w:val="24"/>
          <w:szCs w:val="24"/>
        </w:rPr>
        <w:t xml:space="preserve"> MR</w:t>
      </w:r>
      <w:r w:rsidR="00E539FC">
        <w:rPr>
          <w:rFonts w:ascii="Times New Roman" w:eastAsia="Berkeley-Book" w:hAnsi="Times New Roman" w:cs="Times New Roman"/>
          <w:sz w:val="24"/>
          <w:szCs w:val="24"/>
        </w:rPr>
        <w:t xml:space="preserve"> </w:t>
      </w:r>
      <w:r>
        <w:rPr>
          <w:rFonts w:ascii="Times New Roman" w:eastAsia="Berkeley-Book" w:hAnsi="Times New Roman" w:cs="Times New Roman"/>
          <w:sz w:val="24"/>
          <w:szCs w:val="24"/>
        </w:rPr>
        <w:t xml:space="preserve">istenmiş, </w:t>
      </w:r>
      <w:r w:rsidR="00074F28">
        <w:rPr>
          <w:rFonts w:ascii="Times New Roman" w:eastAsia="Berkeley-Book" w:hAnsi="Times New Roman" w:cs="Times New Roman"/>
          <w:sz w:val="24"/>
          <w:szCs w:val="24"/>
        </w:rPr>
        <w:t xml:space="preserve">ve yine hepsinden </w:t>
      </w:r>
      <w:r>
        <w:rPr>
          <w:rFonts w:ascii="Times New Roman" w:eastAsia="Berkeley-Book" w:hAnsi="Times New Roman" w:cs="Times New Roman"/>
          <w:sz w:val="24"/>
          <w:szCs w:val="24"/>
        </w:rPr>
        <w:t xml:space="preserve">AFP ve </w:t>
      </w:r>
      <w:proofErr w:type="spellStart"/>
      <w:r>
        <w:rPr>
          <w:rFonts w:ascii="Times New Roman" w:eastAsia="Berkeley-Book" w:hAnsi="Times New Roman" w:cs="Times New Roman"/>
          <w:sz w:val="24"/>
          <w:szCs w:val="24"/>
        </w:rPr>
        <w:t>bHcg</w:t>
      </w:r>
      <w:proofErr w:type="spellEnd"/>
      <w:r>
        <w:rPr>
          <w:rFonts w:ascii="Times New Roman" w:eastAsia="Berkeley-Book" w:hAnsi="Times New Roman" w:cs="Times New Roman"/>
          <w:sz w:val="24"/>
          <w:szCs w:val="24"/>
        </w:rPr>
        <w:t xml:space="preserve"> gönderilmiştir. Tanıları bu tetkiklere göre konulmuştur ve hiçbirine tanı için cerrahi müdahale gerekmemiştir.</w:t>
      </w:r>
      <w:r w:rsidR="002825F4" w:rsidRPr="002825F4">
        <w:rPr>
          <w:rFonts w:ascii="Times New Roman" w:hAnsi="Times New Roman" w:cs="Times New Roman"/>
          <w:color w:val="000000"/>
          <w:sz w:val="24"/>
          <w:szCs w:val="24"/>
          <w:shd w:val="clear" w:color="auto" w:fill="FFFFFF"/>
        </w:rPr>
        <w:t xml:space="preserve"> </w:t>
      </w:r>
      <w:r w:rsidR="00E43950">
        <w:rPr>
          <w:rFonts w:ascii="Times New Roman" w:hAnsi="Times New Roman" w:cs="Times New Roman"/>
          <w:color w:val="000000"/>
          <w:sz w:val="24"/>
          <w:szCs w:val="24"/>
          <w:shd w:val="clear" w:color="auto" w:fill="FFFFFF"/>
        </w:rPr>
        <w:t xml:space="preserve">Hastalarımıza herhangi bir tedavi verilmemiştir. </w:t>
      </w:r>
      <w:r w:rsidR="002825F4">
        <w:rPr>
          <w:rFonts w:ascii="Times New Roman" w:hAnsi="Times New Roman" w:cs="Times New Roman"/>
          <w:color w:val="000000"/>
          <w:sz w:val="24"/>
          <w:szCs w:val="24"/>
          <w:shd w:val="clear" w:color="auto" w:fill="FFFFFF"/>
        </w:rPr>
        <w:t>Tüm hastalarımız halen takip edilmektedir.</w:t>
      </w:r>
    </w:p>
    <w:p w:rsidR="00090AAF" w:rsidRDefault="0015342B" w:rsidP="00173266">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Kist </w:t>
      </w:r>
      <w:proofErr w:type="spellStart"/>
      <w:r>
        <w:rPr>
          <w:rFonts w:ascii="Times New Roman" w:hAnsi="Times New Roman" w:cs="Times New Roman"/>
          <w:color w:val="000000"/>
          <w:sz w:val="24"/>
          <w:szCs w:val="24"/>
          <w:shd w:val="clear" w:color="auto" w:fill="FFFFFF"/>
        </w:rPr>
        <w:t>hidatik</w:t>
      </w:r>
      <w:proofErr w:type="spellEnd"/>
      <w:r>
        <w:rPr>
          <w:rFonts w:ascii="Times New Roman" w:hAnsi="Times New Roman" w:cs="Times New Roman"/>
          <w:color w:val="000000"/>
          <w:sz w:val="24"/>
          <w:szCs w:val="24"/>
          <w:shd w:val="clear" w:color="auto" w:fill="FFFFFF"/>
        </w:rPr>
        <w:t xml:space="preserve"> lezyonları çalışmamızda üçüncü  s</w:t>
      </w:r>
      <w:r w:rsidR="00E43950">
        <w:rPr>
          <w:rFonts w:ascii="Times New Roman" w:hAnsi="Times New Roman" w:cs="Times New Roman"/>
          <w:color w:val="000000"/>
          <w:sz w:val="24"/>
          <w:szCs w:val="24"/>
          <w:shd w:val="clear" w:color="auto" w:fill="FFFFFF"/>
        </w:rPr>
        <w:t>ırada yer alma</w:t>
      </w:r>
      <w:r>
        <w:rPr>
          <w:rFonts w:ascii="Times New Roman" w:hAnsi="Times New Roman" w:cs="Times New Roman"/>
          <w:color w:val="000000"/>
          <w:sz w:val="24"/>
          <w:szCs w:val="24"/>
          <w:shd w:val="clear" w:color="auto" w:fill="FFFFFF"/>
        </w:rPr>
        <w:t xml:space="preserve">ktadır. Kist </w:t>
      </w:r>
      <w:proofErr w:type="spellStart"/>
      <w:r>
        <w:rPr>
          <w:rFonts w:ascii="Times New Roman" w:hAnsi="Times New Roman" w:cs="Times New Roman"/>
          <w:color w:val="000000"/>
          <w:sz w:val="24"/>
          <w:szCs w:val="24"/>
          <w:shd w:val="clear" w:color="auto" w:fill="FFFFFF"/>
        </w:rPr>
        <w:t>hidatik</w:t>
      </w:r>
      <w:proofErr w:type="spellEnd"/>
      <w:r>
        <w:rPr>
          <w:rFonts w:ascii="Times New Roman" w:hAnsi="Times New Roman" w:cs="Times New Roman"/>
          <w:color w:val="000000"/>
          <w:sz w:val="24"/>
          <w:szCs w:val="24"/>
          <w:shd w:val="clear" w:color="auto" w:fill="FFFFFF"/>
        </w:rPr>
        <w:t xml:space="preserve"> nedeniyle iki</w:t>
      </w:r>
      <w:r w:rsidR="00E43950">
        <w:rPr>
          <w:rFonts w:ascii="Times New Roman" w:hAnsi="Times New Roman" w:cs="Times New Roman"/>
          <w:color w:val="000000"/>
          <w:sz w:val="24"/>
          <w:szCs w:val="24"/>
          <w:shd w:val="clear" w:color="auto" w:fill="FFFFFF"/>
        </w:rPr>
        <w:t xml:space="preserve"> yıllık süreçte 5 (%15,6) hasta takip edilmiştir. Bu hastalarda %80 oranı ile erkek cinsiyet hakimdir. Tanı aldıklarındaki yaş ortalaması 11 yaş 2 ay ( </w:t>
      </w:r>
      <w:proofErr w:type="spellStart"/>
      <w:r w:rsidR="00E43950">
        <w:rPr>
          <w:rFonts w:ascii="Times New Roman" w:hAnsi="Times New Roman" w:cs="Times New Roman"/>
          <w:color w:val="000000"/>
          <w:sz w:val="24"/>
          <w:szCs w:val="24"/>
          <w:shd w:val="clear" w:color="auto" w:fill="FFFFFF"/>
        </w:rPr>
        <w:t>min</w:t>
      </w:r>
      <w:proofErr w:type="spellEnd"/>
      <w:r w:rsidR="00E43950">
        <w:rPr>
          <w:rFonts w:ascii="Times New Roman" w:hAnsi="Times New Roman" w:cs="Times New Roman"/>
          <w:color w:val="000000"/>
          <w:sz w:val="24"/>
          <w:szCs w:val="24"/>
          <w:shd w:val="clear" w:color="auto" w:fill="FFFFFF"/>
        </w:rPr>
        <w:t xml:space="preserve">: 7 yaş 10 ay ve </w:t>
      </w:r>
      <w:proofErr w:type="spellStart"/>
      <w:r w:rsidR="00E43950">
        <w:rPr>
          <w:rFonts w:ascii="Times New Roman" w:hAnsi="Times New Roman" w:cs="Times New Roman"/>
          <w:color w:val="000000"/>
          <w:sz w:val="24"/>
          <w:szCs w:val="24"/>
          <w:shd w:val="clear" w:color="auto" w:fill="FFFFFF"/>
        </w:rPr>
        <w:t>max</w:t>
      </w:r>
      <w:proofErr w:type="spellEnd"/>
      <w:r w:rsidR="00E43950">
        <w:rPr>
          <w:rFonts w:ascii="Times New Roman" w:hAnsi="Times New Roman" w:cs="Times New Roman"/>
          <w:color w:val="000000"/>
          <w:sz w:val="24"/>
          <w:szCs w:val="24"/>
          <w:shd w:val="clear" w:color="auto" w:fill="FFFFFF"/>
        </w:rPr>
        <w:t xml:space="preserve">: 14 yaş 2 ay) idi. Hastalarımızdan bir tanesinde </w:t>
      </w:r>
      <w:proofErr w:type="spellStart"/>
      <w:r w:rsidR="00E43950">
        <w:rPr>
          <w:rFonts w:ascii="Times New Roman" w:hAnsi="Times New Roman" w:cs="Times New Roman"/>
          <w:color w:val="000000"/>
          <w:sz w:val="24"/>
          <w:szCs w:val="24"/>
          <w:shd w:val="clear" w:color="auto" w:fill="FFFFFF"/>
        </w:rPr>
        <w:t>hamartom</w:t>
      </w:r>
      <w:proofErr w:type="spellEnd"/>
      <w:r w:rsidR="00E43950">
        <w:rPr>
          <w:rFonts w:ascii="Times New Roman" w:hAnsi="Times New Roman" w:cs="Times New Roman"/>
          <w:color w:val="000000"/>
          <w:sz w:val="24"/>
          <w:szCs w:val="24"/>
          <w:shd w:val="clear" w:color="auto" w:fill="FFFFFF"/>
        </w:rPr>
        <w:t xml:space="preserve"> da saptanmıştır.</w:t>
      </w:r>
      <w:r w:rsidR="00090AAF">
        <w:rPr>
          <w:rFonts w:ascii="Times New Roman" w:hAnsi="Times New Roman" w:cs="Times New Roman"/>
          <w:color w:val="000000"/>
          <w:sz w:val="24"/>
          <w:szCs w:val="24"/>
          <w:shd w:val="clear" w:color="auto" w:fill="FFFFFF"/>
        </w:rPr>
        <w:t xml:space="preserve"> Bir hastamızda ise ek olarak akciğerde de kist </w:t>
      </w:r>
      <w:proofErr w:type="spellStart"/>
      <w:r w:rsidR="00090AAF">
        <w:rPr>
          <w:rFonts w:ascii="Times New Roman" w:hAnsi="Times New Roman" w:cs="Times New Roman"/>
          <w:color w:val="000000"/>
          <w:sz w:val="24"/>
          <w:szCs w:val="24"/>
          <w:shd w:val="clear" w:color="auto" w:fill="FFFFFF"/>
        </w:rPr>
        <w:t>hidatik</w:t>
      </w:r>
      <w:proofErr w:type="spellEnd"/>
      <w:r w:rsidR="00090AAF">
        <w:rPr>
          <w:rFonts w:ascii="Times New Roman" w:hAnsi="Times New Roman" w:cs="Times New Roman"/>
          <w:color w:val="000000"/>
          <w:sz w:val="24"/>
          <w:szCs w:val="24"/>
          <w:shd w:val="clear" w:color="auto" w:fill="FFFFFF"/>
        </w:rPr>
        <w:t xml:space="preserve"> lezyonu saptanmıştır. </w:t>
      </w:r>
      <w:r>
        <w:rPr>
          <w:rFonts w:ascii="Times New Roman" w:hAnsi="Times New Roman" w:cs="Times New Roman"/>
          <w:color w:val="000000"/>
          <w:sz w:val="24"/>
          <w:szCs w:val="24"/>
          <w:shd w:val="clear" w:color="auto" w:fill="FFFFFF"/>
        </w:rPr>
        <w:t xml:space="preserve">Özgeçmiş ve </w:t>
      </w:r>
      <w:proofErr w:type="spellStart"/>
      <w:r>
        <w:rPr>
          <w:rFonts w:ascii="Times New Roman" w:hAnsi="Times New Roman" w:cs="Times New Roman"/>
          <w:color w:val="000000"/>
          <w:sz w:val="24"/>
          <w:szCs w:val="24"/>
          <w:shd w:val="clear" w:color="auto" w:fill="FFFFFF"/>
        </w:rPr>
        <w:t>soygeçmişlerinde</w:t>
      </w:r>
      <w:proofErr w:type="spellEnd"/>
      <w:r>
        <w:rPr>
          <w:rFonts w:ascii="Times New Roman" w:hAnsi="Times New Roman" w:cs="Times New Roman"/>
          <w:color w:val="000000"/>
          <w:sz w:val="24"/>
          <w:szCs w:val="24"/>
          <w:shd w:val="clear" w:color="auto" w:fill="FFFFFF"/>
        </w:rPr>
        <w:t xml:space="preserve"> ek özellik yoktu</w:t>
      </w:r>
      <w:r w:rsidR="00E4395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İki </w:t>
      </w:r>
      <w:r w:rsidR="00090AAF">
        <w:rPr>
          <w:rFonts w:ascii="Times New Roman" w:hAnsi="Times New Roman" w:cs="Times New Roman"/>
          <w:color w:val="000000"/>
          <w:sz w:val="24"/>
          <w:szCs w:val="24"/>
          <w:shd w:val="clear" w:color="auto" w:fill="FFFFFF"/>
        </w:rPr>
        <w:t xml:space="preserve"> hastamız ka</w:t>
      </w:r>
      <w:r>
        <w:rPr>
          <w:rFonts w:ascii="Times New Roman" w:hAnsi="Times New Roman" w:cs="Times New Roman"/>
          <w:color w:val="000000"/>
          <w:sz w:val="24"/>
          <w:szCs w:val="24"/>
          <w:shd w:val="clear" w:color="auto" w:fill="FFFFFF"/>
        </w:rPr>
        <w:t>rın ağrısı şikayeti ile geldi. Bir</w:t>
      </w:r>
      <w:r w:rsidR="00090AAF">
        <w:rPr>
          <w:rFonts w:ascii="Times New Roman" w:hAnsi="Times New Roman" w:cs="Times New Roman"/>
          <w:color w:val="000000"/>
          <w:sz w:val="24"/>
          <w:szCs w:val="24"/>
          <w:shd w:val="clear" w:color="auto" w:fill="FFFFFF"/>
        </w:rPr>
        <w:t xml:space="preserve"> hastamız başka nedenlerle araştırılırken KCFT yüksekliği saptanmış ve bunun nedeninin araştı</w:t>
      </w:r>
      <w:r>
        <w:rPr>
          <w:rFonts w:ascii="Times New Roman" w:hAnsi="Times New Roman" w:cs="Times New Roman"/>
          <w:color w:val="000000"/>
          <w:sz w:val="24"/>
          <w:szCs w:val="24"/>
          <w:shd w:val="clear" w:color="auto" w:fill="FFFFFF"/>
        </w:rPr>
        <w:t xml:space="preserve">rılmasıyla saptanmıştır. Kalan  iki </w:t>
      </w:r>
      <w:r w:rsidR="00090AAF">
        <w:rPr>
          <w:rFonts w:ascii="Times New Roman" w:hAnsi="Times New Roman" w:cs="Times New Roman"/>
          <w:color w:val="000000"/>
          <w:sz w:val="24"/>
          <w:szCs w:val="24"/>
          <w:shd w:val="clear" w:color="auto" w:fill="FFFFFF"/>
        </w:rPr>
        <w:t xml:space="preserve"> hasta ise başka nedenlerle görüntüleme yapılırken tesadüfen saptanmıştır. Fizik muayenede </w:t>
      </w:r>
      <w:r>
        <w:rPr>
          <w:rFonts w:ascii="Times New Roman" w:hAnsi="Times New Roman" w:cs="Times New Roman"/>
          <w:color w:val="000000"/>
          <w:sz w:val="24"/>
          <w:szCs w:val="24"/>
          <w:shd w:val="clear" w:color="auto" w:fill="FFFFFF"/>
        </w:rPr>
        <w:t>dört</w:t>
      </w:r>
      <w:r w:rsidR="00090AAF">
        <w:rPr>
          <w:rFonts w:ascii="Times New Roman" w:hAnsi="Times New Roman" w:cs="Times New Roman"/>
          <w:color w:val="000000"/>
          <w:sz w:val="24"/>
          <w:szCs w:val="24"/>
          <w:shd w:val="clear" w:color="auto" w:fill="FFFFFF"/>
        </w:rPr>
        <w:t xml:space="preserve"> hastamızda </w:t>
      </w:r>
      <w:proofErr w:type="spellStart"/>
      <w:r w:rsidR="00090AAF">
        <w:rPr>
          <w:rFonts w:ascii="Times New Roman" w:hAnsi="Times New Roman" w:cs="Times New Roman"/>
          <w:color w:val="000000"/>
          <w:sz w:val="24"/>
          <w:szCs w:val="24"/>
          <w:shd w:val="clear" w:color="auto" w:fill="FFFFFF"/>
        </w:rPr>
        <w:t>hepatomegali</w:t>
      </w:r>
      <w:proofErr w:type="spellEnd"/>
      <w:r w:rsidR="00090AAF">
        <w:rPr>
          <w:rFonts w:ascii="Times New Roman" w:hAnsi="Times New Roman" w:cs="Times New Roman"/>
          <w:color w:val="000000"/>
          <w:sz w:val="24"/>
          <w:szCs w:val="24"/>
          <w:shd w:val="clear" w:color="auto" w:fill="FFFFFF"/>
        </w:rPr>
        <w:t xml:space="preserve"> saptanmıştır. </w:t>
      </w:r>
      <w:r w:rsidR="00E43950">
        <w:rPr>
          <w:rFonts w:ascii="Times New Roman" w:hAnsi="Times New Roman" w:cs="Times New Roman"/>
          <w:color w:val="000000"/>
          <w:sz w:val="24"/>
          <w:szCs w:val="24"/>
          <w:shd w:val="clear" w:color="auto" w:fill="FFFFFF"/>
        </w:rPr>
        <w:t xml:space="preserve"> </w:t>
      </w:r>
      <w:r w:rsidR="00090AAF">
        <w:rPr>
          <w:rFonts w:ascii="Times New Roman" w:hAnsi="Times New Roman" w:cs="Times New Roman"/>
          <w:color w:val="000000"/>
          <w:sz w:val="24"/>
          <w:szCs w:val="24"/>
          <w:shd w:val="clear" w:color="auto" w:fill="FFFFFF"/>
        </w:rPr>
        <w:t>Hastalarımızın başvuru anındaki lezyonlarının boyutlarının ortalaması 47,4mm (</w:t>
      </w:r>
      <w:proofErr w:type="spellStart"/>
      <w:r w:rsidR="00090AAF">
        <w:rPr>
          <w:rFonts w:ascii="Times New Roman" w:hAnsi="Times New Roman" w:cs="Times New Roman"/>
          <w:color w:val="000000"/>
          <w:sz w:val="24"/>
          <w:szCs w:val="24"/>
          <w:shd w:val="clear" w:color="auto" w:fill="FFFFFF"/>
        </w:rPr>
        <w:t>min</w:t>
      </w:r>
      <w:proofErr w:type="spellEnd"/>
      <w:r w:rsidR="00090AAF">
        <w:rPr>
          <w:rFonts w:ascii="Times New Roman" w:hAnsi="Times New Roman" w:cs="Times New Roman"/>
          <w:color w:val="000000"/>
          <w:sz w:val="24"/>
          <w:szCs w:val="24"/>
          <w:shd w:val="clear" w:color="auto" w:fill="FFFFFF"/>
        </w:rPr>
        <w:t xml:space="preserve">:24mm ve </w:t>
      </w:r>
      <w:proofErr w:type="spellStart"/>
      <w:r w:rsidR="00090AAF">
        <w:rPr>
          <w:rFonts w:ascii="Times New Roman" w:hAnsi="Times New Roman" w:cs="Times New Roman"/>
          <w:color w:val="000000"/>
          <w:sz w:val="24"/>
          <w:szCs w:val="24"/>
          <w:shd w:val="clear" w:color="auto" w:fill="FFFFFF"/>
        </w:rPr>
        <w:t>max</w:t>
      </w:r>
      <w:proofErr w:type="spellEnd"/>
      <w:r w:rsidR="00090AAF">
        <w:rPr>
          <w:rFonts w:ascii="Times New Roman" w:hAnsi="Times New Roman" w:cs="Times New Roman"/>
          <w:color w:val="000000"/>
          <w:sz w:val="24"/>
          <w:szCs w:val="24"/>
          <w:shd w:val="clear" w:color="auto" w:fill="FFFFFF"/>
        </w:rPr>
        <w:t xml:space="preserve">:90mm) olarak saptanmıştır. Tüm hastalarımıza </w:t>
      </w:r>
      <w:proofErr w:type="spellStart"/>
      <w:r w:rsidR="00090AAF">
        <w:rPr>
          <w:rFonts w:ascii="Times New Roman" w:hAnsi="Times New Roman" w:cs="Times New Roman"/>
          <w:color w:val="000000"/>
          <w:sz w:val="24"/>
          <w:szCs w:val="24"/>
          <w:shd w:val="clear" w:color="auto" w:fill="FFFFFF"/>
        </w:rPr>
        <w:t>andazol</w:t>
      </w:r>
      <w:proofErr w:type="spellEnd"/>
      <w:r w:rsidR="00090AAF">
        <w:rPr>
          <w:rFonts w:ascii="Times New Roman" w:hAnsi="Times New Roman" w:cs="Times New Roman"/>
          <w:color w:val="000000"/>
          <w:sz w:val="24"/>
          <w:szCs w:val="24"/>
          <w:shd w:val="clear" w:color="auto" w:fill="FFFFFF"/>
        </w:rPr>
        <w:t xml:space="preserve"> tedavisi verilm</w:t>
      </w:r>
      <w:r>
        <w:rPr>
          <w:rFonts w:ascii="Times New Roman" w:hAnsi="Times New Roman" w:cs="Times New Roman"/>
          <w:color w:val="000000"/>
          <w:sz w:val="24"/>
          <w:szCs w:val="24"/>
          <w:shd w:val="clear" w:color="auto" w:fill="FFFFFF"/>
        </w:rPr>
        <w:t xml:space="preserve">iştir. Sadece bir hastamıza </w:t>
      </w:r>
      <w:proofErr w:type="spellStart"/>
      <w:r>
        <w:rPr>
          <w:rFonts w:ascii="Times New Roman" w:hAnsi="Times New Roman" w:cs="Times New Roman"/>
          <w:color w:val="000000"/>
          <w:sz w:val="24"/>
          <w:szCs w:val="24"/>
          <w:shd w:val="clear" w:color="auto" w:fill="FFFFFF"/>
        </w:rPr>
        <w:t>per</w:t>
      </w:r>
      <w:r w:rsidR="00090AAF">
        <w:rPr>
          <w:rFonts w:ascii="Times New Roman" w:hAnsi="Times New Roman" w:cs="Times New Roman"/>
          <w:color w:val="000000"/>
          <w:sz w:val="24"/>
          <w:szCs w:val="24"/>
          <w:shd w:val="clear" w:color="auto" w:fill="FFFFFF"/>
        </w:rPr>
        <w:t>k</w:t>
      </w:r>
      <w:r>
        <w:rPr>
          <w:rFonts w:ascii="Times New Roman" w:hAnsi="Times New Roman" w:cs="Times New Roman"/>
          <w:color w:val="000000"/>
          <w:sz w:val="24"/>
          <w:szCs w:val="24"/>
          <w:shd w:val="clear" w:color="auto" w:fill="FFFFFF"/>
        </w:rPr>
        <w:t>ü</w:t>
      </w:r>
      <w:r w:rsidR="00090AAF">
        <w:rPr>
          <w:rFonts w:ascii="Times New Roman" w:hAnsi="Times New Roman" w:cs="Times New Roman"/>
          <w:color w:val="000000"/>
          <w:sz w:val="24"/>
          <w:szCs w:val="24"/>
          <w:shd w:val="clear" w:color="auto" w:fill="FFFFFF"/>
        </w:rPr>
        <w:t>tan</w:t>
      </w:r>
      <w:proofErr w:type="spellEnd"/>
      <w:r w:rsidR="00090AAF">
        <w:rPr>
          <w:rFonts w:ascii="Times New Roman" w:hAnsi="Times New Roman" w:cs="Times New Roman"/>
          <w:color w:val="000000"/>
          <w:sz w:val="24"/>
          <w:szCs w:val="24"/>
          <w:shd w:val="clear" w:color="auto" w:fill="FFFFFF"/>
        </w:rPr>
        <w:t xml:space="preserve"> kist drenajı yapılmıştır. Tüm hastalarımız </w:t>
      </w:r>
      <w:proofErr w:type="spellStart"/>
      <w:r w:rsidR="00090AAF">
        <w:rPr>
          <w:rFonts w:ascii="Times New Roman" w:hAnsi="Times New Roman" w:cs="Times New Roman"/>
          <w:color w:val="000000"/>
          <w:sz w:val="24"/>
          <w:szCs w:val="24"/>
          <w:shd w:val="clear" w:color="auto" w:fill="FFFFFF"/>
        </w:rPr>
        <w:t>remisyonda</w:t>
      </w:r>
      <w:proofErr w:type="spellEnd"/>
      <w:r w:rsidR="00090AAF">
        <w:rPr>
          <w:rFonts w:ascii="Times New Roman" w:hAnsi="Times New Roman" w:cs="Times New Roman"/>
          <w:color w:val="000000"/>
          <w:sz w:val="24"/>
          <w:szCs w:val="24"/>
          <w:shd w:val="clear" w:color="auto" w:fill="FFFFFF"/>
        </w:rPr>
        <w:t xml:space="preserve"> ve halen takibimizdedir. Hiçbirinde komplikasyon gelişmemiştir.</w:t>
      </w:r>
    </w:p>
    <w:p w:rsidR="00090AAF" w:rsidRDefault="00090AAF" w:rsidP="00173266">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İki hastamız metastaz nedeniyle takibimizdedir. Her ikisi de </w:t>
      </w:r>
      <w:proofErr w:type="spellStart"/>
      <w:r>
        <w:rPr>
          <w:rFonts w:ascii="Times New Roman" w:hAnsi="Times New Roman" w:cs="Times New Roman"/>
          <w:color w:val="000000"/>
          <w:sz w:val="24"/>
          <w:szCs w:val="24"/>
          <w:shd w:val="clear" w:color="auto" w:fill="FFFFFF"/>
        </w:rPr>
        <w:t>nöroblastom</w:t>
      </w:r>
      <w:proofErr w:type="spellEnd"/>
      <w:r>
        <w:rPr>
          <w:rFonts w:ascii="Times New Roman" w:hAnsi="Times New Roman" w:cs="Times New Roman"/>
          <w:color w:val="000000"/>
          <w:sz w:val="24"/>
          <w:szCs w:val="24"/>
          <w:shd w:val="clear" w:color="auto" w:fill="FFFFFF"/>
        </w:rPr>
        <w:t xml:space="preserve"> metastazıdır. </w:t>
      </w:r>
      <w:r w:rsidR="00AB5A7B">
        <w:rPr>
          <w:rFonts w:ascii="Times New Roman" w:hAnsi="Times New Roman" w:cs="Times New Roman"/>
          <w:color w:val="000000"/>
          <w:sz w:val="24"/>
          <w:szCs w:val="24"/>
          <w:shd w:val="clear" w:color="auto" w:fill="FFFFFF"/>
        </w:rPr>
        <w:t>Biri</w:t>
      </w:r>
      <w:r>
        <w:rPr>
          <w:rFonts w:ascii="Times New Roman" w:hAnsi="Times New Roman" w:cs="Times New Roman"/>
          <w:color w:val="000000"/>
          <w:sz w:val="24"/>
          <w:szCs w:val="24"/>
          <w:shd w:val="clear" w:color="auto" w:fill="FFFFFF"/>
        </w:rPr>
        <w:t xml:space="preserve"> </w:t>
      </w:r>
      <w:proofErr w:type="spellStart"/>
      <w:r w:rsidR="00510A22">
        <w:rPr>
          <w:rFonts w:ascii="Times New Roman" w:hAnsi="Times New Roman" w:cs="Times New Roman"/>
          <w:color w:val="000000"/>
          <w:sz w:val="24"/>
          <w:szCs w:val="24"/>
          <w:shd w:val="clear" w:color="auto" w:fill="FFFFFF"/>
        </w:rPr>
        <w:t>prematür</w:t>
      </w:r>
      <w:proofErr w:type="spellEnd"/>
      <w:r w:rsidR="00510A22">
        <w:rPr>
          <w:rFonts w:ascii="Times New Roman" w:hAnsi="Times New Roman" w:cs="Times New Roman"/>
          <w:color w:val="000000"/>
          <w:sz w:val="24"/>
          <w:szCs w:val="24"/>
          <w:shd w:val="clear" w:color="auto" w:fill="FFFFFF"/>
        </w:rPr>
        <w:t xml:space="preserve"> doğmuştur ve </w:t>
      </w:r>
      <w:proofErr w:type="spellStart"/>
      <w:r w:rsidR="00510A22">
        <w:rPr>
          <w:rFonts w:ascii="Times New Roman" w:hAnsi="Times New Roman" w:cs="Times New Roman"/>
          <w:color w:val="000000"/>
          <w:sz w:val="24"/>
          <w:szCs w:val="24"/>
          <w:shd w:val="clear" w:color="auto" w:fill="FFFFFF"/>
        </w:rPr>
        <w:t>yenidoğan</w:t>
      </w:r>
      <w:proofErr w:type="spellEnd"/>
      <w:r w:rsidR="00510A22">
        <w:rPr>
          <w:rFonts w:ascii="Times New Roman" w:hAnsi="Times New Roman" w:cs="Times New Roman"/>
          <w:color w:val="000000"/>
          <w:sz w:val="24"/>
          <w:szCs w:val="24"/>
          <w:shd w:val="clear" w:color="auto" w:fill="FFFFFF"/>
        </w:rPr>
        <w:t xml:space="preserve"> döneminde tanısını almıştır. Bu </w:t>
      </w:r>
      <w:r>
        <w:rPr>
          <w:rFonts w:ascii="Times New Roman" w:hAnsi="Times New Roman" w:cs="Times New Roman"/>
          <w:color w:val="000000"/>
          <w:sz w:val="24"/>
          <w:szCs w:val="24"/>
          <w:shd w:val="clear" w:color="auto" w:fill="FFFFFF"/>
        </w:rPr>
        <w:t>hastamız</w:t>
      </w:r>
      <w:r w:rsidR="00510A22">
        <w:rPr>
          <w:rFonts w:ascii="Times New Roman" w:hAnsi="Times New Roman" w:cs="Times New Roman"/>
          <w:color w:val="000000"/>
          <w:sz w:val="24"/>
          <w:szCs w:val="24"/>
          <w:shd w:val="clear" w:color="auto" w:fill="FFFFFF"/>
        </w:rPr>
        <w:t xml:space="preserve"> ayrıca</w:t>
      </w:r>
      <w:r>
        <w:rPr>
          <w:rFonts w:ascii="Times New Roman" w:hAnsi="Times New Roman" w:cs="Times New Roman"/>
          <w:color w:val="000000"/>
          <w:sz w:val="24"/>
          <w:szCs w:val="24"/>
          <w:shd w:val="clear" w:color="auto" w:fill="FFFFFF"/>
        </w:rPr>
        <w:t xml:space="preserve"> </w:t>
      </w:r>
      <w:proofErr w:type="spellStart"/>
      <w:r w:rsidR="00510A22">
        <w:rPr>
          <w:rFonts w:ascii="Times New Roman" w:hAnsi="Times New Roman" w:cs="Times New Roman"/>
          <w:color w:val="000000"/>
          <w:sz w:val="24"/>
          <w:szCs w:val="24"/>
          <w:shd w:val="clear" w:color="auto" w:fill="FFFFFF"/>
        </w:rPr>
        <w:t>serebral</w:t>
      </w:r>
      <w:proofErr w:type="spellEnd"/>
      <w:r w:rsidR="00510A22">
        <w:rPr>
          <w:rFonts w:ascii="Times New Roman" w:hAnsi="Times New Roman" w:cs="Times New Roman"/>
          <w:color w:val="000000"/>
          <w:sz w:val="24"/>
          <w:szCs w:val="24"/>
          <w:shd w:val="clear" w:color="auto" w:fill="FFFFFF"/>
        </w:rPr>
        <w:t xml:space="preserve"> </w:t>
      </w:r>
      <w:proofErr w:type="spellStart"/>
      <w:r w:rsidR="00510A22">
        <w:rPr>
          <w:rFonts w:ascii="Times New Roman" w:hAnsi="Times New Roman" w:cs="Times New Roman"/>
          <w:color w:val="000000"/>
          <w:sz w:val="24"/>
          <w:szCs w:val="24"/>
          <w:shd w:val="clear" w:color="auto" w:fill="FFFFFF"/>
        </w:rPr>
        <w:t>palsi</w:t>
      </w:r>
      <w:proofErr w:type="spellEnd"/>
      <w:r w:rsidR="00510A22">
        <w:rPr>
          <w:rFonts w:ascii="Times New Roman" w:hAnsi="Times New Roman" w:cs="Times New Roman"/>
          <w:color w:val="000000"/>
          <w:sz w:val="24"/>
          <w:szCs w:val="24"/>
          <w:shd w:val="clear" w:color="auto" w:fill="FFFFFF"/>
        </w:rPr>
        <w:t xml:space="preserve"> ve West Sendromu nedeniyle de takiplidi</w:t>
      </w:r>
      <w:r w:rsidR="00A93150">
        <w:rPr>
          <w:rFonts w:ascii="Times New Roman" w:hAnsi="Times New Roman" w:cs="Times New Roman"/>
          <w:color w:val="000000"/>
          <w:sz w:val="24"/>
          <w:szCs w:val="24"/>
          <w:shd w:val="clear" w:color="auto" w:fill="FFFFFF"/>
        </w:rPr>
        <w:t xml:space="preserve">r. </w:t>
      </w:r>
      <w:proofErr w:type="spellStart"/>
      <w:r w:rsidR="00A93150">
        <w:rPr>
          <w:rFonts w:ascii="Times New Roman" w:hAnsi="Times New Roman" w:cs="Times New Roman"/>
          <w:color w:val="000000"/>
          <w:sz w:val="24"/>
          <w:szCs w:val="24"/>
          <w:shd w:val="clear" w:color="auto" w:fill="FFFFFF"/>
        </w:rPr>
        <w:t>Soygeçmişinde</w:t>
      </w:r>
      <w:proofErr w:type="spellEnd"/>
      <w:r w:rsidR="00A93150">
        <w:rPr>
          <w:rFonts w:ascii="Times New Roman" w:hAnsi="Times New Roman" w:cs="Times New Roman"/>
          <w:color w:val="000000"/>
          <w:sz w:val="24"/>
          <w:szCs w:val="24"/>
          <w:shd w:val="clear" w:color="auto" w:fill="FFFFFF"/>
        </w:rPr>
        <w:t xml:space="preserve"> özellik yoktu.</w:t>
      </w:r>
      <w:r w:rsidR="00510A22">
        <w:rPr>
          <w:rFonts w:ascii="Times New Roman" w:hAnsi="Times New Roman" w:cs="Times New Roman"/>
          <w:color w:val="000000"/>
          <w:sz w:val="24"/>
          <w:szCs w:val="24"/>
          <w:shd w:val="clear" w:color="auto" w:fill="FFFFFF"/>
        </w:rPr>
        <w:t xml:space="preserve"> Muayenesinde </w:t>
      </w:r>
      <w:proofErr w:type="spellStart"/>
      <w:r w:rsidR="00510A22">
        <w:rPr>
          <w:rFonts w:ascii="Times New Roman" w:hAnsi="Times New Roman" w:cs="Times New Roman"/>
          <w:color w:val="000000"/>
          <w:sz w:val="24"/>
          <w:szCs w:val="24"/>
          <w:shd w:val="clear" w:color="auto" w:fill="FFFFFF"/>
        </w:rPr>
        <w:t>hepatomegali</w:t>
      </w:r>
      <w:proofErr w:type="spellEnd"/>
      <w:r w:rsidR="00510A22">
        <w:rPr>
          <w:rFonts w:ascii="Times New Roman" w:hAnsi="Times New Roman" w:cs="Times New Roman"/>
          <w:color w:val="000000"/>
          <w:sz w:val="24"/>
          <w:szCs w:val="24"/>
          <w:shd w:val="clear" w:color="auto" w:fill="FFFFFF"/>
        </w:rPr>
        <w:t xml:space="preserve">, </w:t>
      </w:r>
      <w:proofErr w:type="spellStart"/>
      <w:r w:rsidR="00510A22">
        <w:rPr>
          <w:rFonts w:ascii="Times New Roman" w:hAnsi="Times New Roman" w:cs="Times New Roman"/>
          <w:color w:val="000000"/>
          <w:sz w:val="24"/>
          <w:szCs w:val="24"/>
          <w:shd w:val="clear" w:color="auto" w:fill="FFFFFF"/>
        </w:rPr>
        <w:t>nöro</w:t>
      </w:r>
      <w:r w:rsidR="00A93150">
        <w:rPr>
          <w:rFonts w:ascii="Times New Roman" w:hAnsi="Times New Roman" w:cs="Times New Roman"/>
          <w:color w:val="000000"/>
          <w:sz w:val="24"/>
          <w:szCs w:val="24"/>
          <w:shd w:val="clear" w:color="auto" w:fill="FFFFFF"/>
        </w:rPr>
        <w:t>motor</w:t>
      </w:r>
      <w:proofErr w:type="spellEnd"/>
      <w:r w:rsidR="00A93150">
        <w:rPr>
          <w:rFonts w:ascii="Times New Roman" w:hAnsi="Times New Roman" w:cs="Times New Roman"/>
          <w:color w:val="000000"/>
          <w:sz w:val="24"/>
          <w:szCs w:val="24"/>
          <w:shd w:val="clear" w:color="auto" w:fill="FFFFFF"/>
        </w:rPr>
        <w:t xml:space="preserve"> gelişim geriliği mevcuttu</w:t>
      </w:r>
      <w:r w:rsidR="00510A22">
        <w:rPr>
          <w:rFonts w:ascii="Times New Roman" w:hAnsi="Times New Roman" w:cs="Times New Roman"/>
          <w:color w:val="000000"/>
          <w:sz w:val="24"/>
          <w:szCs w:val="24"/>
          <w:shd w:val="clear" w:color="auto" w:fill="FFFFFF"/>
        </w:rPr>
        <w:t>. Hastamız 14 aydır takiplidir. Diğe</w:t>
      </w:r>
      <w:r w:rsidR="00A93150">
        <w:rPr>
          <w:rFonts w:ascii="Times New Roman" w:hAnsi="Times New Roman" w:cs="Times New Roman"/>
          <w:color w:val="000000"/>
          <w:sz w:val="24"/>
          <w:szCs w:val="24"/>
          <w:shd w:val="clear" w:color="auto" w:fill="FFFFFF"/>
        </w:rPr>
        <w:t xml:space="preserve">r hastamız 7 aylıkken annenin bebeğin </w:t>
      </w:r>
      <w:r w:rsidR="00510A22">
        <w:rPr>
          <w:rFonts w:ascii="Times New Roman" w:hAnsi="Times New Roman" w:cs="Times New Roman"/>
          <w:color w:val="000000"/>
          <w:sz w:val="24"/>
          <w:szCs w:val="24"/>
          <w:shd w:val="clear" w:color="auto" w:fill="FFFFFF"/>
        </w:rPr>
        <w:t xml:space="preserve">karnındaki sertlikleri </w:t>
      </w:r>
      <w:proofErr w:type="spellStart"/>
      <w:r w:rsidR="00510A22">
        <w:rPr>
          <w:rFonts w:ascii="Times New Roman" w:hAnsi="Times New Roman" w:cs="Times New Roman"/>
          <w:color w:val="000000"/>
          <w:sz w:val="24"/>
          <w:szCs w:val="24"/>
          <w:shd w:val="clear" w:color="auto" w:fill="FFFFFF"/>
        </w:rPr>
        <w:t>farketmesiyle</w:t>
      </w:r>
      <w:proofErr w:type="spellEnd"/>
      <w:r w:rsidR="00510A22">
        <w:rPr>
          <w:rFonts w:ascii="Times New Roman" w:hAnsi="Times New Roman" w:cs="Times New Roman"/>
          <w:color w:val="000000"/>
          <w:sz w:val="24"/>
          <w:szCs w:val="24"/>
          <w:shd w:val="clear" w:color="auto" w:fill="FFFFFF"/>
        </w:rPr>
        <w:t xml:space="preserve"> başvurmuştur. Bu hastamızın öz</w:t>
      </w:r>
      <w:r w:rsidR="00A93150">
        <w:rPr>
          <w:rFonts w:ascii="Times New Roman" w:hAnsi="Times New Roman" w:cs="Times New Roman"/>
          <w:color w:val="000000"/>
          <w:sz w:val="24"/>
          <w:szCs w:val="24"/>
          <w:shd w:val="clear" w:color="auto" w:fill="FFFFFF"/>
        </w:rPr>
        <w:t>geçmiş</w:t>
      </w:r>
      <w:r w:rsidR="00510A22">
        <w:rPr>
          <w:rFonts w:ascii="Times New Roman" w:hAnsi="Times New Roman" w:cs="Times New Roman"/>
          <w:color w:val="000000"/>
          <w:sz w:val="24"/>
          <w:szCs w:val="24"/>
          <w:shd w:val="clear" w:color="auto" w:fill="FFFFFF"/>
        </w:rPr>
        <w:t xml:space="preserve"> ve </w:t>
      </w:r>
      <w:proofErr w:type="spellStart"/>
      <w:r w:rsidR="00510A22">
        <w:rPr>
          <w:rFonts w:ascii="Times New Roman" w:hAnsi="Times New Roman" w:cs="Times New Roman"/>
          <w:color w:val="000000"/>
          <w:sz w:val="24"/>
          <w:szCs w:val="24"/>
          <w:shd w:val="clear" w:color="auto" w:fill="FFFFFF"/>
        </w:rPr>
        <w:t>soygeçmişinde</w:t>
      </w:r>
      <w:proofErr w:type="spellEnd"/>
      <w:r w:rsidR="00510A22">
        <w:rPr>
          <w:rFonts w:ascii="Times New Roman" w:hAnsi="Times New Roman" w:cs="Times New Roman"/>
          <w:color w:val="000000"/>
          <w:sz w:val="24"/>
          <w:szCs w:val="24"/>
          <w:shd w:val="clear" w:color="auto" w:fill="FFFFFF"/>
        </w:rPr>
        <w:t xml:space="preserve"> özellik yoktu. Muayenesinde </w:t>
      </w:r>
      <w:proofErr w:type="spellStart"/>
      <w:r w:rsidR="00510A22">
        <w:rPr>
          <w:rFonts w:ascii="Times New Roman" w:hAnsi="Times New Roman" w:cs="Times New Roman"/>
          <w:color w:val="000000"/>
          <w:sz w:val="24"/>
          <w:szCs w:val="24"/>
          <w:shd w:val="clear" w:color="auto" w:fill="FFFFFF"/>
        </w:rPr>
        <w:t>hepatomegalisi</w:t>
      </w:r>
      <w:proofErr w:type="spellEnd"/>
      <w:r w:rsidR="00510A22">
        <w:rPr>
          <w:rFonts w:ascii="Times New Roman" w:hAnsi="Times New Roman" w:cs="Times New Roman"/>
          <w:color w:val="000000"/>
          <w:sz w:val="24"/>
          <w:szCs w:val="24"/>
          <w:shd w:val="clear" w:color="auto" w:fill="FFFFFF"/>
        </w:rPr>
        <w:t xml:space="preserve"> mevcuttu. </w:t>
      </w:r>
      <w:r w:rsidR="00541150">
        <w:rPr>
          <w:rFonts w:ascii="Times New Roman" w:hAnsi="Times New Roman" w:cs="Times New Roman"/>
          <w:color w:val="000000"/>
          <w:sz w:val="24"/>
          <w:szCs w:val="24"/>
          <w:shd w:val="clear" w:color="auto" w:fill="FFFFFF"/>
        </w:rPr>
        <w:t xml:space="preserve">Hastada bir kez karaciğerde lezyon içi </w:t>
      </w:r>
      <w:proofErr w:type="spellStart"/>
      <w:r w:rsidR="00541150">
        <w:rPr>
          <w:rFonts w:ascii="Times New Roman" w:hAnsi="Times New Roman" w:cs="Times New Roman"/>
          <w:color w:val="000000"/>
          <w:sz w:val="24"/>
          <w:szCs w:val="24"/>
          <w:shd w:val="clear" w:color="auto" w:fill="FFFFFF"/>
        </w:rPr>
        <w:t>spontan</w:t>
      </w:r>
      <w:proofErr w:type="spellEnd"/>
      <w:r w:rsidR="00541150">
        <w:rPr>
          <w:rFonts w:ascii="Times New Roman" w:hAnsi="Times New Roman" w:cs="Times New Roman"/>
          <w:color w:val="000000"/>
          <w:sz w:val="24"/>
          <w:szCs w:val="24"/>
          <w:shd w:val="clear" w:color="auto" w:fill="FFFFFF"/>
        </w:rPr>
        <w:t xml:space="preserve"> kanama nedeniyle ciddi anemi ve </w:t>
      </w:r>
      <w:proofErr w:type="spellStart"/>
      <w:r w:rsidR="00541150">
        <w:rPr>
          <w:rFonts w:ascii="Times New Roman" w:hAnsi="Times New Roman" w:cs="Times New Roman"/>
          <w:color w:val="000000"/>
          <w:sz w:val="24"/>
          <w:szCs w:val="24"/>
          <w:shd w:val="clear" w:color="auto" w:fill="FFFFFF"/>
        </w:rPr>
        <w:t>trombositopeni</w:t>
      </w:r>
      <w:proofErr w:type="spellEnd"/>
      <w:r w:rsidR="00541150">
        <w:rPr>
          <w:rFonts w:ascii="Times New Roman" w:hAnsi="Times New Roman" w:cs="Times New Roman"/>
          <w:color w:val="000000"/>
          <w:sz w:val="24"/>
          <w:szCs w:val="24"/>
          <w:shd w:val="clear" w:color="auto" w:fill="FFFFFF"/>
        </w:rPr>
        <w:t xml:space="preserve"> gelişti tedavi edildi, sonrasında </w:t>
      </w:r>
      <w:proofErr w:type="spellStart"/>
      <w:r w:rsidR="00541150" w:rsidRPr="00541150">
        <w:rPr>
          <w:rFonts w:ascii="Times New Roman" w:hAnsi="Times New Roman" w:cs="Times New Roman"/>
          <w:color w:val="000000"/>
          <w:sz w:val="24"/>
          <w:szCs w:val="24"/>
          <w:shd w:val="clear" w:color="auto" w:fill="FFFFFF"/>
        </w:rPr>
        <w:t>filgrastim</w:t>
      </w:r>
      <w:proofErr w:type="spellEnd"/>
      <w:r w:rsidR="00541150">
        <w:rPr>
          <w:rFonts w:ascii="Times New Roman" w:hAnsi="Times New Roman" w:cs="Times New Roman"/>
          <w:color w:val="000000"/>
          <w:sz w:val="24"/>
          <w:szCs w:val="24"/>
          <w:shd w:val="clear" w:color="auto" w:fill="FFFFFF"/>
        </w:rPr>
        <w:t xml:space="preserve"> tedavisi başlandı.  Basıya bağlı </w:t>
      </w:r>
      <w:proofErr w:type="spellStart"/>
      <w:r w:rsidR="00541150">
        <w:rPr>
          <w:rFonts w:ascii="Times New Roman" w:hAnsi="Times New Roman" w:cs="Times New Roman"/>
          <w:color w:val="000000"/>
          <w:sz w:val="24"/>
          <w:szCs w:val="24"/>
          <w:shd w:val="clear" w:color="auto" w:fill="FFFFFF"/>
        </w:rPr>
        <w:t>bilirubin</w:t>
      </w:r>
      <w:proofErr w:type="spellEnd"/>
      <w:r w:rsidR="00541150">
        <w:rPr>
          <w:rFonts w:ascii="Times New Roman" w:hAnsi="Times New Roman" w:cs="Times New Roman"/>
          <w:color w:val="000000"/>
          <w:sz w:val="24"/>
          <w:szCs w:val="24"/>
          <w:shd w:val="clear" w:color="auto" w:fill="FFFFFF"/>
        </w:rPr>
        <w:t xml:space="preserve"> değerinde artış olması üzerine </w:t>
      </w:r>
      <w:proofErr w:type="spellStart"/>
      <w:r w:rsidR="00541150">
        <w:rPr>
          <w:rFonts w:ascii="Times New Roman" w:hAnsi="Times New Roman" w:cs="Times New Roman"/>
          <w:color w:val="000000"/>
          <w:sz w:val="24"/>
          <w:szCs w:val="24"/>
          <w:shd w:val="clear" w:color="auto" w:fill="FFFFFF"/>
        </w:rPr>
        <w:t>ursodeoksikolik</w:t>
      </w:r>
      <w:proofErr w:type="spellEnd"/>
      <w:r w:rsidR="00541150">
        <w:rPr>
          <w:rFonts w:ascii="Times New Roman" w:hAnsi="Times New Roman" w:cs="Times New Roman"/>
          <w:color w:val="000000"/>
          <w:sz w:val="24"/>
          <w:szCs w:val="24"/>
          <w:shd w:val="clear" w:color="auto" w:fill="FFFFFF"/>
        </w:rPr>
        <w:t xml:space="preserve"> asit başlandı.  </w:t>
      </w:r>
      <w:r w:rsidR="00510A22">
        <w:rPr>
          <w:rFonts w:ascii="Times New Roman" w:hAnsi="Times New Roman" w:cs="Times New Roman"/>
          <w:color w:val="000000"/>
          <w:sz w:val="24"/>
          <w:szCs w:val="24"/>
          <w:shd w:val="clear" w:color="auto" w:fill="FFFFFF"/>
        </w:rPr>
        <w:t xml:space="preserve">Hasta halen takip edilmektedir. </w:t>
      </w:r>
    </w:p>
    <w:p w:rsidR="00510A22" w:rsidRDefault="00510A22" w:rsidP="00067F7E">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Bir hastamız</w:t>
      </w:r>
      <w:r w:rsidR="00067F7E">
        <w:rPr>
          <w:rFonts w:ascii="Times New Roman" w:hAnsi="Times New Roman" w:cs="Times New Roman"/>
          <w:color w:val="000000"/>
          <w:sz w:val="24"/>
          <w:szCs w:val="24"/>
          <w:shd w:val="clear" w:color="auto" w:fill="FFFFFF"/>
        </w:rPr>
        <w:t xml:space="preserve"> 15 yaş 4 aylıkken</w:t>
      </w:r>
      <w:r>
        <w:rPr>
          <w:rFonts w:ascii="Times New Roman" w:hAnsi="Times New Roman" w:cs="Times New Roman"/>
          <w:color w:val="000000"/>
          <w:sz w:val="24"/>
          <w:szCs w:val="24"/>
          <w:shd w:val="clear" w:color="auto" w:fill="FFFFFF"/>
        </w:rPr>
        <w:t xml:space="preserve"> karın ağrısı, kilo kaybı ve iştah</w:t>
      </w:r>
      <w:r w:rsidR="00067F7E">
        <w:rPr>
          <w:rFonts w:ascii="Times New Roman" w:hAnsi="Times New Roman" w:cs="Times New Roman"/>
          <w:color w:val="000000"/>
          <w:sz w:val="24"/>
          <w:szCs w:val="24"/>
          <w:shd w:val="clear" w:color="auto" w:fill="FFFFFF"/>
        </w:rPr>
        <w:t xml:space="preserve">sızlık şikayetleri ile başvurdu. Hasta idrar yolu enfeksiyonu tanısı aldı.Bu nedenle yapılan batın </w:t>
      </w:r>
      <w:proofErr w:type="spellStart"/>
      <w:r w:rsidR="00067F7E">
        <w:rPr>
          <w:rFonts w:ascii="Times New Roman" w:hAnsi="Times New Roman" w:cs="Times New Roman"/>
          <w:color w:val="000000"/>
          <w:sz w:val="24"/>
          <w:szCs w:val="24"/>
          <w:shd w:val="clear" w:color="auto" w:fill="FFFFFF"/>
        </w:rPr>
        <w:t>USG'de</w:t>
      </w:r>
      <w:proofErr w:type="spellEnd"/>
      <w:r w:rsidR="00067F7E">
        <w:rPr>
          <w:rFonts w:ascii="Times New Roman" w:hAnsi="Times New Roman" w:cs="Times New Roman"/>
          <w:color w:val="000000"/>
          <w:sz w:val="24"/>
          <w:szCs w:val="24"/>
          <w:shd w:val="clear" w:color="auto" w:fill="FFFFFF"/>
        </w:rPr>
        <w:t xml:space="preserve"> tesadüfen karaciğerde </w:t>
      </w:r>
      <w:r w:rsidR="00067F7E" w:rsidRPr="00067F7E">
        <w:rPr>
          <w:rFonts w:ascii="Times New Roman" w:hAnsi="Times New Roman" w:cs="Times New Roman"/>
          <w:color w:val="000000"/>
          <w:sz w:val="24"/>
          <w:szCs w:val="24"/>
          <w:shd w:val="clear" w:color="auto" w:fill="FFFFFF"/>
        </w:rPr>
        <w:t xml:space="preserve">25x19mm boyutlarında, </w:t>
      </w:r>
      <w:proofErr w:type="spellStart"/>
      <w:r w:rsidR="00067F7E" w:rsidRPr="00067F7E">
        <w:rPr>
          <w:rFonts w:ascii="Times New Roman" w:hAnsi="Times New Roman" w:cs="Times New Roman"/>
          <w:color w:val="000000"/>
          <w:sz w:val="24"/>
          <w:szCs w:val="24"/>
          <w:shd w:val="clear" w:color="auto" w:fill="FFFFFF"/>
        </w:rPr>
        <w:t>dopplerde</w:t>
      </w:r>
      <w:proofErr w:type="spellEnd"/>
      <w:r w:rsidR="00067F7E">
        <w:rPr>
          <w:rFonts w:ascii="Times New Roman" w:hAnsi="Times New Roman" w:cs="Times New Roman"/>
          <w:color w:val="000000"/>
          <w:sz w:val="24"/>
          <w:szCs w:val="24"/>
          <w:shd w:val="clear" w:color="auto" w:fill="FFFFFF"/>
        </w:rPr>
        <w:t xml:space="preserve"> </w:t>
      </w:r>
      <w:r w:rsidR="00067F7E" w:rsidRPr="00067F7E">
        <w:rPr>
          <w:rFonts w:ascii="Times New Roman" w:hAnsi="Times New Roman" w:cs="Times New Roman"/>
          <w:color w:val="000000"/>
          <w:sz w:val="24"/>
          <w:szCs w:val="24"/>
          <w:shd w:val="clear" w:color="auto" w:fill="FFFFFF"/>
        </w:rPr>
        <w:t xml:space="preserve">minimal </w:t>
      </w:r>
      <w:proofErr w:type="spellStart"/>
      <w:r w:rsidR="00067F7E" w:rsidRPr="00067F7E">
        <w:rPr>
          <w:rFonts w:ascii="Times New Roman" w:hAnsi="Times New Roman" w:cs="Times New Roman"/>
          <w:color w:val="000000"/>
          <w:sz w:val="24"/>
          <w:szCs w:val="24"/>
          <w:shd w:val="clear" w:color="auto" w:fill="FFFFFF"/>
        </w:rPr>
        <w:t>vasküler</w:t>
      </w:r>
      <w:proofErr w:type="spellEnd"/>
      <w:r w:rsidR="00067F7E" w:rsidRPr="00067F7E">
        <w:rPr>
          <w:rFonts w:ascii="Times New Roman" w:hAnsi="Times New Roman" w:cs="Times New Roman"/>
          <w:color w:val="000000"/>
          <w:sz w:val="24"/>
          <w:szCs w:val="24"/>
          <w:shd w:val="clear" w:color="auto" w:fill="FFFFFF"/>
        </w:rPr>
        <w:t xml:space="preserve"> kodlanma izlenen lezyon</w:t>
      </w:r>
      <w:r w:rsidR="00067F7E">
        <w:rPr>
          <w:rFonts w:ascii="Times New Roman" w:hAnsi="Times New Roman" w:cs="Times New Roman"/>
          <w:color w:val="000000"/>
          <w:sz w:val="24"/>
          <w:szCs w:val="24"/>
          <w:shd w:val="clear" w:color="auto" w:fill="FFFFFF"/>
        </w:rPr>
        <w:t xml:space="preserve">  görüldü. AFP ve beta HCG değeri negatifti. Çekilen MR </w:t>
      </w:r>
      <w:r>
        <w:rPr>
          <w:rFonts w:ascii="Times New Roman" w:hAnsi="Times New Roman" w:cs="Times New Roman"/>
          <w:color w:val="000000"/>
          <w:sz w:val="24"/>
          <w:szCs w:val="24"/>
          <w:shd w:val="clear" w:color="auto" w:fill="FFFFFF"/>
        </w:rPr>
        <w:t xml:space="preserve">sonrasında </w:t>
      </w:r>
      <w:proofErr w:type="spellStart"/>
      <w:r>
        <w:rPr>
          <w:rFonts w:ascii="Times New Roman" w:hAnsi="Times New Roman" w:cs="Times New Roman"/>
          <w:color w:val="000000"/>
          <w:sz w:val="24"/>
          <w:szCs w:val="24"/>
          <w:shd w:val="clear" w:color="auto" w:fill="FFFFFF"/>
        </w:rPr>
        <w:t>fokal</w:t>
      </w:r>
      <w:proofErr w:type="spellEnd"/>
      <w:r w:rsidR="00A03EC6">
        <w:rPr>
          <w:rFonts w:ascii="Times New Roman" w:hAnsi="Times New Roman" w:cs="Times New Roman"/>
          <w:color w:val="000000"/>
          <w:sz w:val="24"/>
          <w:szCs w:val="24"/>
          <w:shd w:val="clear" w:color="auto" w:fill="FFFFFF"/>
        </w:rPr>
        <w:t xml:space="preserve"> </w:t>
      </w:r>
      <w:proofErr w:type="spellStart"/>
      <w:r w:rsidR="00A03EC6">
        <w:rPr>
          <w:rFonts w:ascii="Times New Roman" w:hAnsi="Times New Roman" w:cs="Times New Roman"/>
          <w:color w:val="000000"/>
          <w:sz w:val="24"/>
          <w:szCs w:val="24"/>
          <w:shd w:val="clear" w:color="auto" w:fill="FFFFFF"/>
        </w:rPr>
        <w:t>nodüler</w:t>
      </w:r>
      <w:proofErr w:type="spellEnd"/>
      <w:r w:rsidR="00A03EC6">
        <w:rPr>
          <w:rFonts w:ascii="Times New Roman" w:hAnsi="Times New Roman" w:cs="Times New Roman"/>
          <w:color w:val="000000"/>
          <w:sz w:val="24"/>
          <w:szCs w:val="24"/>
          <w:shd w:val="clear" w:color="auto" w:fill="FFFFFF"/>
        </w:rPr>
        <w:t xml:space="preserve"> </w:t>
      </w:r>
      <w:proofErr w:type="spellStart"/>
      <w:r w:rsidR="00A03EC6">
        <w:rPr>
          <w:rFonts w:ascii="Times New Roman" w:hAnsi="Times New Roman" w:cs="Times New Roman"/>
          <w:color w:val="000000"/>
          <w:sz w:val="24"/>
          <w:szCs w:val="24"/>
          <w:shd w:val="clear" w:color="auto" w:fill="FFFFFF"/>
        </w:rPr>
        <w:t>hiperplazi</w:t>
      </w:r>
      <w:proofErr w:type="spellEnd"/>
      <w:r w:rsidR="00A03EC6">
        <w:rPr>
          <w:rFonts w:ascii="Times New Roman" w:hAnsi="Times New Roman" w:cs="Times New Roman"/>
          <w:color w:val="000000"/>
          <w:sz w:val="24"/>
          <w:szCs w:val="24"/>
          <w:shd w:val="clear" w:color="auto" w:fill="FFFFFF"/>
        </w:rPr>
        <w:t xml:space="preserve"> tanısı aldı.  </w:t>
      </w:r>
      <w:r>
        <w:rPr>
          <w:rFonts w:ascii="Times New Roman" w:hAnsi="Times New Roman" w:cs="Times New Roman"/>
          <w:color w:val="000000"/>
          <w:sz w:val="24"/>
          <w:szCs w:val="24"/>
          <w:shd w:val="clear" w:color="auto" w:fill="FFFFFF"/>
        </w:rPr>
        <w:t>Hastamızın öz</w:t>
      </w:r>
      <w:r w:rsidR="00A03EC6">
        <w:rPr>
          <w:rFonts w:ascii="Times New Roman" w:hAnsi="Times New Roman" w:cs="Times New Roman"/>
          <w:color w:val="000000"/>
          <w:sz w:val="24"/>
          <w:szCs w:val="24"/>
          <w:shd w:val="clear" w:color="auto" w:fill="FFFFFF"/>
        </w:rPr>
        <w:t xml:space="preserve">geçmiş ve </w:t>
      </w:r>
      <w:proofErr w:type="spellStart"/>
      <w:r w:rsidR="00A03EC6">
        <w:rPr>
          <w:rFonts w:ascii="Times New Roman" w:hAnsi="Times New Roman" w:cs="Times New Roman"/>
          <w:color w:val="000000"/>
          <w:sz w:val="24"/>
          <w:szCs w:val="24"/>
          <w:shd w:val="clear" w:color="auto" w:fill="FFFFFF"/>
        </w:rPr>
        <w:t>soy</w:t>
      </w:r>
      <w:r>
        <w:rPr>
          <w:rFonts w:ascii="Times New Roman" w:hAnsi="Times New Roman" w:cs="Times New Roman"/>
          <w:color w:val="000000"/>
          <w:sz w:val="24"/>
          <w:szCs w:val="24"/>
          <w:shd w:val="clear" w:color="auto" w:fill="FFFFFF"/>
        </w:rPr>
        <w:t>geçmişinde</w:t>
      </w:r>
      <w:proofErr w:type="spellEnd"/>
      <w:r>
        <w:rPr>
          <w:rFonts w:ascii="Times New Roman" w:hAnsi="Times New Roman" w:cs="Times New Roman"/>
          <w:color w:val="000000"/>
          <w:sz w:val="24"/>
          <w:szCs w:val="24"/>
          <w:shd w:val="clear" w:color="auto" w:fill="FFFFFF"/>
        </w:rPr>
        <w:t xml:space="preserve"> özellik yoktu. Fizik muayenesinde </w:t>
      </w:r>
      <w:r w:rsidR="00A03EC6">
        <w:rPr>
          <w:rFonts w:ascii="Times New Roman" w:hAnsi="Times New Roman" w:cs="Times New Roman"/>
          <w:color w:val="000000"/>
          <w:sz w:val="24"/>
          <w:szCs w:val="24"/>
          <w:shd w:val="clear" w:color="auto" w:fill="FFFFFF"/>
        </w:rPr>
        <w:t>doğaldı</w:t>
      </w:r>
      <w:r>
        <w:rPr>
          <w:rFonts w:ascii="Times New Roman" w:hAnsi="Times New Roman" w:cs="Times New Roman"/>
          <w:color w:val="000000"/>
          <w:sz w:val="24"/>
          <w:szCs w:val="24"/>
          <w:shd w:val="clear" w:color="auto" w:fill="FFFFFF"/>
        </w:rPr>
        <w:t xml:space="preserve">. Hastamız halen takibimizdedir. </w:t>
      </w:r>
    </w:p>
    <w:p w:rsidR="00510A22" w:rsidRDefault="00510A22" w:rsidP="00141D26">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Bir hastamız</w:t>
      </w:r>
      <w:r w:rsidR="00067F7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konjenital</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hepatik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fibroz</w:t>
      </w:r>
      <w:proofErr w:type="spellEnd"/>
      <w:r>
        <w:rPr>
          <w:rFonts w:ascii="Times New Roman" w:hAnsi="Times New Roman" w:cs="Times New Roman"/>
          <w:color w:val="000000"/>
          <w:sz w:val="24"/>
          <w:szCs w:val="24"/>
          <w:shd w:val="clear" w:color="auto" w:fill="FFFFFF"/>
        </w:rPr>
        <w:t xml:space="preserve"> nedeniyle </w:t>
      </w:r>
      <w:r w:rsidR="00067F7E">
        <w:rPr>
          <w:rFonts w:ascii="Times New Roman" w:hAnsi="Times New Roman" w:cs="Times New Roman"/>
          <w:color w:val="000000"/>
          <w:sz w:val="24"/>
          <w:szCs w:val="24"/>
          <w:shd w:val="clear" w:color="auto" w:fill="FFFFFF"/>
        </w:rPr>
        <w:t xml:space="preserve">3yaş 10 </w:t>
      </w:r>
      <w:proofErr w:type="spellStart"/>
      <w:r>
        <w:rPr>
          <w:rFonts w:ascii="Times New Roman" w:hAnsi="Times New Roman" w:cs="Times New Roman"/>
          <w:color w:val="000000"/>
          <w:sz w:val="24"/>
          <w:szCs w:val="24"/>
          <w:shd w:val="clear" w:color="auto" w:fill="FFFFFF"/>
        </w:rPr>
        <w:t>aylıkkenden</w:t>
      </w:r>
      <w:proofErr w:type="spellEnd"/>
      <w:r w:rsidR="00067F7E">
        <w:rPr>
          <w:rFonts w:ascii="Times New Roman" w:hAnsi="Times New Roman" w:cs="Times New Roman"/>
          <w:color w:val="000000"/>
          <w:sz w:val="24"/>
          <w:szCs w:val="24"/>
          <w:shd w:val="clear" w:color="auto" w:fill="FFFFFF"/>
        </w:rPr>
        <w:t xml:space="preserve"> başka bir merkezde biyopsi ile </w:t>
      </w:r>
      <w:r>
        <w:rPr>
          <w:rFonts w:ascii="Times New Roman" w:hAnsi="Times New Roman" w:cs="Times New Roman"/>
          <w:color w:val="000000"/>
          <w:sz w:val="24"/>
          <w:szCs w:val="24"/>
          <w:shd w:val="clear" w:color="auto" w:fill="FFFFFF"/>
        </w:rPr>
        <w:t xml:space="preserve"> tanı almıştır. </w:t>
      </w:r>
      <w:r w:rsidR="00141D26">
        <w:rPr>
          <w:rFonts w:ascii="Times New Roman" w:hAnsi="Times New Roman" w:cs="Times New Roman"/>
          <w:color w:val="000000"/>
          <w:sz w:val="24"/>
          <w:szCs w:val="24"/>
          <w:shd w:val="clear" w:color="auto" w:fill="FFFFFF"/>
        </w:rPr>
        <w:t xml:space="preserve">Hasta epilepsi ve </w:t>
      </w:r>
      <w:proofErr w:type="spellStart"/>
      <w:r w:rsidR="00141D26">
        <w:rPr>
          <w:rFonts w:ascii="Times New Roman" w:hAnsi="Times New Roman" w:cs="Times New Roman"/>
          <w:color w:val="000000"/>
          <w:sz w:val="24"/>
          <w:szCs w:val="24"/>
          <w:shd w:val="clear" w:color="auto" w:fill="FFFFFF"/>
        </w:rPr>
        <w:t>hiperaktivite</w:t>
      </w:r>
      <w:proofErr w:type="spellEnd"/>
      <w:r w:rsidR="00141D26">
        <w:rPr>
          <w:rFonts w:ascii="Times New Roman" w:hAnsi="Times New Roman" w:cs="Times New Roman"/>
          <w:color w:val="000000"/>
          <w:sz w:val="24"/>
          <w:szCs w:val="24"/>
          <w:shd w:val="clear" w:color="auto" w:fill="FFFFFF"/>
        </w:rPr>
        <w:t xml:space="preserve"> nedeniyle de tedavi almaktadır. </w:t>
      </w:r>
      <w:proofErr w:type="spellStart"/>
      <w:r w:rsidR="00141D26">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oygeçmişinde</w:t>
      </w:r>
      <w:proofErr w:type="spellEnd"/>
      <w:r>
        <w:rPr>
          <w:rFonts w:ascii="Times New Roman" w:hAnsi="Times New Roman" w:cs="Times New Roman"/>
          <w:color w:val="000000"/>
          <w:sz w:val="24"/>
          <w:szCs w:val="24"/>
          <w:shd w:val="clear" w:color="auto" w:fill="FFFFFF"/>
        </w:rPr>
        <w:t xml:space="preserve"> özellik yoktu.</w:t>
      </w:r>
      <w:r w:rsidR="00FE1F38">
        <w:rPr>
          <w:rFonts w:ascii="Times New Roman" w:hAnsi="Times New Roman" w:cs="Times New Roman"/>
          <w:color w:val="000000"/>
          <w:sz w:val="24"/>
          <w:szCs w:val="24"/>
          <w:shd w:val="clear" w:color="auto" w:fill="FFFFFF"/>
        </w:rPr>
        <w:t xml:space="preserve"> Hastamızın fizik muayen</w:t>
      </w:r>
      <w:r w:rsidR="00141D26">
        <w:rPr>
          <w:rFonts w:ascii="Times New Roman" w:hAnsi="Times New Roman" w:cs="Times New Roman"/>
          <w:color w:val="000000"/>
          <w:sz w:val="24"/>
          <w:szCs w:val="24"/>
          <w:shd w:val="clear" w:color="auto" w:fill="FFFFFF"/>
        </w:rPr>
        <w:t xml:space="preserve">esinde </w:t>
      </w:r>
      <w:proofErr w:type="spellStart"/>
      <w:r w:rsidR="00141D26">
        <w:rPr>
          <w:rFonts w:ascii="Times New Roman" w:hAnsi="Times New Roman" w:cs="Times New Roman"/>
          <w:color w:val="000000"/>
          <w:sz w:val="24"/>
          <w:szCs w:val="24"/>
          <w:shd w:val="clear" w:color="auto" w:fill="FFFFFF"/>
        </w:rPr>
        <w:t>splenomegalisi</w:t>
      </w:r>
      <w:proofErr w:type="spellEnd"/>
      <w:r w:rsidR="00141D26">
        <w:rPr>
          <w:rFonts w:ascii="Times New Roman" w:hAnsi="Times New Roman" w:cs="Times New Roman"/>
          <w:color w:val="000000"/>
          <w:sz w:val="24"/>
          <w:szCs w:val="24"/>
          <w:shd w:val="clear" w:color="auto" w:fill="FFFFFF"/>
        </w:rPr>
        <w:t xml:space="preserve"> mevcuttu. </w:t>
      </w:r>
      <w:proofErr w:type="spellStart"/>
      <w:r w:rsidR="00141D26">
        <w:rPr>
          <w:rFonts w:ascii="Times New Roman" w:hAnsi="Times New Roman" w:cs="Times New Roman"/>
          <w:color w:val="000000"/>
          <w:sz w:val="24"/>
          <w:szCs w:val="24"/>
          <w:shd w:val="clear" w:color="auto" w:fill="FFFFFF"/>
        </w:rPr>
        <w:t>Konjeni</w:t>
      </w:r>
      <w:r w:rsidR="00141D26" w:rsidRPr="00141D26">
        <w:rPr>
          <w:rFonts w:ascii="Times New Roman" w:hAnsi="Times New Roman" w:cs="Times New Roman"/>
          <w:color w:val="000000"/>
          <w:sz w:val="24"/>
          <w:szCs w:val="24"/>
          <w:shd w:val="clear" w:color="auto" w:fill="FFFFFF"/>
        </w:rPr>
        <w:t>tal</w:t>
      </w:r>
      <w:proofErr w:type="spellEnd"/>
      <w:r w:rsidR="00141D26">
        <w:rPr>
          <w:rFonts w:ascii="Times New Roman" w:hAnsi="Times New Roman" w:cs="Times New Roman"/>
          <w:color w:val="000000"/>
          <w:sz w:val="24"/>
          <w:szCs w:val="24"/>
          <w:shd w:val="clear" w:color="auto" w:fill="FFFFFF"/>
        </w:rPr>
        <w:t xml:space="preserve"> </w:t>
      </w:r>
      <w:r w:rsidR="00141D26" w:rsidRPr="00141D26">
        <w:rPr>
          <w:rFonts w:ascii="Times New Roman" w:hAnsi="Times New Roman" w:cs="Times New Roman"/>
          <w:color w:val="000000"/>
          <w:sz w:val="24"/>
          <w:szCs w:val="24"/>
          <w:shd w:val="clear" w:color="auto" w:fill="FFFFFF"/>
        </w:rPr>
        <w:t xml:space="preserve"> </w:t>
      </w:r>
      <w:proofErr w:type="spellStart"/>
      <w:r w:rsidR="00141D26" w:rsidRPr="00141D26">
        <w:rPr>
          <w:rFonts w:ascii="Times New Roman" w:hAnsi="Times New Roman" w:cs="Times New Roman"/>
          <w:color w:val="000000"/>
          <w:sz w:val="24"/>
          <w:szCs w:val="24"/>
          <w:shd w:val="clear" w:color="auto" w:fill="FFFFFF"/>
        </w:rPr>
        <w:t>hepat</w:t>
      </w:r>
      <w:r w:rsidR="00141D26">
        <w:rPr>
          <w:rFonts w:ascii="Times New Roman" w:hAnsi="Times New Roman" w:cs="Times New Roman"/>
          <w:color w:val="000000"/>
          <w:sz w:val="24"/>
          <w:szCs w:val="24"/>
          <w:shd w:val="clear" w:color="auto" w:fill="FFFFFF"/>
        </w:rPr>
        <w:t>ik</w:t>
      </w:r>
      <w:proofErr w:type="spellEnd"/>
      <w:r w:rsidR="00141D26">
        <w:rPr>
          <w:rFonts w:ascii="Times New Roman" w:hAnsi="Times New Roman" w:cs="Times New Roman"/>
          <w:color w:val="000000"/>
          <w:sz w:val="24"/>
          <w:szCs w:val="24"/>
          <w:shd w:val="clear" w:color="auto" w:fill="FFFFFF"/>
        </w:rPr>
        <w:t xml:space="preserve"> </w:t>
      </w:r>
      <w:proofErr w:type="spellStart"/>
      <w:r w:rsidR="00141D26">
        <w:rPr>
          <w:rFonts w:ascii="Times New Roman" w:hAnsi="Times New Roman" w:cs="Times New Roman"/>
          <w:color w:val="000000"/>
          <w:sz w:val="24"/>
          <w:szCs w:val="24"/>
          <w:shd w:val="clear" w:color="auto" w:fill="FFFFFF"/>
        </w:rPr>
        <w:t>fibrozi</w:t>
      </w:r>
      <w:r w:rsidR="00141D26" w:rsidRPr="00141D26">
        <w:rPr>
          <w:rFonts w:ascii="Times New Roman" w:hAnsi="Times New Roman" w:cs="Times New Roman"/>
          <w:color w:val="000000"/>
          <w:sz w:val="24"/>
          <w:szCs w:val="24"/>
          <w:shd w:val="clear" w:color="auto" w:fill="FFFFFF"/>
        </w:rPr>
        <w:t>se</w:t>
      </w:r>
      <w:proofErr w:type="spellEnd"/>
      <w:r w:rsidR="00141D26" w:rsidRPr="00141D26">
        <w:rPr>
          <w:rFonts w:ascii="Times New Roman" w:hAnsi="Times New Roman" w:cs="Times New Roman"/>
          <w:color w:val="000000"/>
          <w:sz w:val="24"/>
          <w:szCs w:val="24"/>
          <w:shd w:val="clear" w:color="auto" w:fill="FFFFFF"/>
        </w:rPr>
        <w:t xml:space="preserve"> </w:t>
      </w:r>
      <w:proofErr w:type="spellStart"/>
      <w:r w:rsidR="00141D26" w:rsidRPr="00141D26">
        <w:rPr>
          <w:rFonts w:ascii="Times New Roman" w:hAnsi="Times New Roman" w:cs="Times New Roman"/>
          <w:color w:val="000000"/>
          <w:sz w:val="24"/>
          <w:szCs w:val="24"/>
          <w:shd w:val="clear" w:color="auto" w:fill="FFFFFF"/>
        </w:rPr>
        <w:t>sekonder</w:t>
      </w:r>
      <w:proofErr w:type="spellEnd"/>
      <w:r w:rsidR="00141D26" w:rsidRPr="00141D26">
        <w:rPr>
          <w:rFonts w:ascii="Times New Roman" w:hAnsi="Times New Roman" w:cs="Times New Roman"/>
          <w:color w:val="000000"/>
          <w:sz w:val="24"/>
          <w:szCs w:val="24"/>
          <w:shd w:val="clear" w:color="auto" w:fill="FFFFFF"/>
        </w:rPr>
        <w:t xml:space="preserve"> </w:t>
      </w:r>
      <w:proofErr w:type="spellStart"/>
      <w:r w:rsidR="00141D26" w:rsidRPr="00141D26">
        <w:rPr>
          <w:rFonts w:ascii="Times New Roman" w:hAnsi="Times New Roman" w:cs="Times New Roman"/>
          <w:color w:val="000000"/>
          <w:sz w:val="24"/>
          <w:szCs w:val="24"/>
          <w:shd w:val="clear" w:color="auto" w:fill="FFFFFF"/>
        </w:rPr>
        <w:t>portal</w:t>
      </w:r>
      <w:proofErr w:type="spellEnd"/>
      <w:r w:rsidR="00141D26">
        <w:rPr>
          <w:rFonts w:ascii="Times New Roman" w:hAnsi="Times New Roman" w:cs="Times New Roman"/>
          <w:color w:val="000000"/>
          <w:sz w:val="24"/>
          <w:szCs w:val="24"/>
          <w:shd w:val="clear" w:color="auto" w:fill="FFFFFF"/>
        </w:rPr>
        <w:t xml:space="preserve"> hipertansi</w:t>
      </w:r>
      <w:r w:rsidR="00141D26" w:rsidRPr="00141D26">
        <w:rPr>
          <w:rFonts w:ascii="Times New Roman" w:hAnsi="Times New Roman" w:cs="Times New Roman"/>
          <w:color w:val="000000"/>
          <w:sz w:val="24"/>
          <w:szCs w:val="24"/>
          <w:shd w:val="clear" w:color="auto" w:fill="FFFFFF"/>
        </w:rPr>
        <w:t xml:space="preserve">yon , </w:t>
      </w:r>
      <w:proofErr w:type="spellStart"/>
      <w:r w:rsidR="00141D26" w:rsidRPr="00141D26">
        <w:rPr>
          <w:rFonts w:ascii="Times New Roman" w:hAnsi="Times New Roman" w:cs="Times New Roman"/>
          <w:color w:val="000000"/>
          <w:sz w:val="24"/>
          <w:szCs w:val="24"/>
          <w:shd w:val="clear" w:color="auto" w:fill="FFFFFF"/>
        </w:rPr>
        <w:t>splenomegal</w:t>
      </w:r>
      <w:r w:rsidR="00141D26">
        <w:rPr>
          <w:rFonts w:ascii="Times New Roman" w:hAnsi="Times New Roman" w:cs="Times New Roman"/>
          <w:color w:val="000000"/>
          <w:sz w:val="24"/>
          <w:szCs w:val="24"/>
          <w:shd w:val="clear" w:color="auto" w:fill="FFFFFF"/>
        </w:rPr>
        <w:t>i</w:t>
      </w:r>
      <w:r w:rsidR="00141D26" w:rsidRPr="00141D26">
        <w:rPr>
          <w:rFonts w:ascii="Times New Roman" w:hAnsi="Times New Roman" w:cs="Times New Roman"/>
          <w:color w:val="000000"/>
          <w:sz w:val="24"/>
          <w:szCs w:val="24"/>
          <w:shd w:val="clear" w:color="auto" w:fill="FFFFFF"/>
        </w:rPr>
        <w:t>ı</w:t>
      </w:r>
      <w:proofErr w:type="spellEnd"/>
      <w:r w:rsidR="00141D26" w:rsidRPr="00141D26">
        <w:rPr>
          <w:rFonts w:ascii="Times New Roman" w:hAnsi="Times New Roman" w:cs="Times New Roman"/>
          <w:color w:val="000000"/>
          <w:sz w:val="24"/>
          <w:szCs w:val="24"/>
          <w:shd w:val="clear" w:color="auto" w:fill="FFFFFF"/>
        </w:rPr>
        <w:t>,</w:t>
      </w:r>
      <w:r w:rsidR="00141D26">
        <w:rPr>
          <w:rFonts w:ascii="Times New Roman" w:hAnsi="Times New Roman" w:cs="Times New Roman"/>
          <w:color w:val="000000"/>
          <w:sz w:val="24"/>
          <w:szCs w:val="24"/>
          <w:shd w:val="clear" w:color="auto" w:fill="FFFFFF"/>
        </w:rPr>
        <w:t xml:space="preserve"> </w:t>
      </w:r>
      <w:proofErr w:type="spellStart"/>
      <w:r w:rsidR="00141D26">
        <w:rPr>
          <w:rFonts w:ascii="Times New Roman" w:hAnsi="Times New Roman" w:cs="Times New Roman"/>
          <w:color w:val="000000"/>
          <w:sz w:val="24"/>
          <w:szCs w:val="24"/>
          <w:shd w:val="clear" w:color="auto" w:fill="FFFFFF"/>
        </w:rPr>
        <w:t>özefagus</w:t>
      </w:r>
      <w:proofErr w:type="spellEnd"/>
      <w:r w:rsidR="00141D26">
        <w:rPr>
          <w:rFonts w:ascii="Times New Roman" w:hAnsi="Times New Roman" w:cs="Times New Roman"/>
          <w:color w:val="000000"/>
          <w:sz w:val="24"/>
          <w:szCs w:val="24"/>
          <w:shd w:val="clear" w:color="auto" w:fill="FFFFFF"/>
        </w:rPr>
        <w:t xml:space="preserve"> varisi</w:t>
      </w:r>
      <w:r w:rsidR="00141D26" w:rsidRPr="00141D26">
        <w:rPr>
          <w:rFonts w:ascii="Times New Roman" w:hAnsi="Times New Roman" w:cs="Times New Roman"/>
          <w:color w:val="000000"/>
          <w:sz w:val="24"/>
          <w:szCs w:val="24"/>
          <w:shd w:val="clear" w:color="auto" w:fill="FFFFFF"/>
        </w:rPr>
        <w:t xml:space="preserve"> ve</w:t>
      </w:r>
      <w:r w:rsidR="00141D26">
        <w:rPr>
          <w:rFonts w:ascii="Times New Roman" w:hAnsi="Times New Roman" w:cs="Times New Roman"/>
          <w:color w:val="000000"/>
          <w:sz w:val="24"/>
          <w:szCs w:val="24"/>
          <w:shd w:val="clear" w:color="auto" w:fill="FFFFFF"/>
        </w:rPr>
        <w:t xml:space="preserve"> </w:t>
      </w:r>
      <w:proofErr w:type="spellStart"/>
      <w:r w:rsidR="00141D26">
        <w:rPr>
          <w:rFonts w:ascii="Times New Roman" w:hAnsi="Times New Roman" w:cs="Times New Roman"/>
          <w:color w:val="000000"/>
          <w:sz w:val="24"/>
          <w:szCs w:val="24"/>
          <w:shd w:val="clear" w:color="auto" w:fill="FFFFFF"/>
        </w:rPr>
        <w:t>tromboitopeni</w:t>
      </w:r>
      <w:proofErr w:type="spellEnd"/>
      <w:r w:rsidR="00141D26">
        <w:rPr>
          <w:rFonts w:ascii="Times New Roman" w:hAnsi="Times New Roman" w:cs="Times New Roman"/>
          <w:color w:val="000000"/>
          <w:sz w:val="24"/>
          <w:szCs w:val="24"/>
          <w:shd w:val="clear" w:color="auto" w:fill="FFFFFF"/>
        </w:rPr>
        <w:t xml:space="preserve"> </w:t>
      </w:r>
      <w:proofErr w:type="spellStart"/>
      <w:r w:rsidR="00141D26" w:rsidRPr="00141D26">
        <w:rPr>
          <w:rFonts w:ascii="Times New Roman" w:hAnsi="Times New Roman" w:cs="Times New Roman"/>
          <w:color w:val="000000"/>
          <w:sz w:val="24"/>
          <w:szCs w:val="24"/>
          <w:shd w:val="clear" w:color="auto" w:fill="FFFFFF"/>
        </w:rPr>
        <w:t>nedenıyle</w:t>
      </w:r>
      <w:proofErr w:type="spellEnd"/>
      <w:r w:rsidR="00141D26">
        <w:rPr>
          <w:rFonts w:ascii="Times New Roman" w:hAnsi="Times New Roman" w:cs="Times New Roman"/>
          <w:color w:val="000000"/>
          <w:sz w:val="24"/>
          <w:szCs w:val="24"/>
          <w:shd w:val="clear" w:color="auto" w:fill="FFFFFF"/>
        </w:rPr>
        <w:t xml:space="preserve"> de yakın takip ve tedavisini almaya devam etmektedir.</w:t>
      </w:r>
      <w:r w:rsidR="00141D26" w:rsidRPr="00141D26">
        <w:rPr>
          <w:rFonts w:ascii="Times New Roman" w:hAnsi="Times New Roman" w:cs="Times New Roman"/>
          <w:color w:val="000000"/>
          <w:sz w:val="24"/>
          <w:szCs w:val="24"/>
          <w:shd w:val="clear" w:color="auto" w:fill="FFFFFF"/>
        </w:rPr>
        <w:t xml:space="preserve"> </w:t>
      </w:r>
      <w:proofErr w:type="spellStart"/>
      <w:r w:rsidR="00141D26" w:rsidRPr="00141D26">
        <w:rPr>
          <w:rFonts w:ascii="Times New Roman" w:hAnsi="Times New Roman" w:cs="Times New Roman"/>
          <w:color w:val="000000"/>
          <w:sz w:val="24"/>
          <w:szCs w:val="24"/>
          <w:shd w:val="clear" w:color="auto" w:fill="FFFFFF"/>
        </w:rPr>
        <w:t>takıplı</w:t>
      </w:r>
      <w:proofErr w:type="spellEnd"/>
      <w:r w:rsidR="00141D26">
        <w:rPr>
          <w:rFonts w:ascii="Times New Roman" w:hAnsi="Times New Roman" w:cs="Times New Roman"/>
          <w:color w:val="000000"/>
          <w:sz w:val="24"/>
          <w:szCs w:val="24"/>
          <w:shd w:val="clear" w:color="auto" w:fill="FFFFFF"/>
        </w:rPr>
        <w:t xml:space="preserve"> </w:t>
      </w:r>
      <w:r w:rsidR="00FE1F38">
        <w:rPr>
          <w:rFonts w:ascii="Times New Roman" w:hAnsi="Times New Roman" w:cs="Times New Roman"/>
          <w:color w:val="000000"/>
          <w:sz w:val="24"/>
          <w:szCs w:val="24"/>
          <w:shd w:val="clear" w:color="auto" w:fill="FFFFFF"/>
        </w:rPr>
        <w:t xml:space="preserve">Hastamız </w:t>
      </w:r>
      <w:proofErr w:type="spellStart"/>
      <w:r w:rsidR="006D4ECC">
        <w:rPr>
          <w:rFonts w:ascii="Times New Roman" w:hAnsi="Times New Roman" w:cs="Times New Roman"/>
          <w:color w:val="000000"/>
          <w:sz w:val="24"/>
          <w:szCs w:val="24"/>
          <w:shd w:val="clear" w:color="auto" w:fill="FFFFFF"/>
        </w:rPr>
        <w:t>propranolol</w:t>
      </w:r>
      <w:proofErr w:type="spellEnd"/>
      <w:r w:rsidR="00FE1F38">
        <w:rPr>
          <w:rFonts w:ascii="Times New Roman" w:hAnsi="Times New Roman" w:cs="Times New Roman"/>
          <w:color w:val="000000"/>
          <w:sz w:val="24"/>
          <w:szCs w:val="24"/>
          <w:shd w:val="clear" w:color="auto" w:fill="FFFFFF"/>
        </w:rPr>
        <w:t xml:space="preserve"> ve </w:t>
      </w:r>
      <w:proofErr w:type="spellStart"/>
      <w:r w:rsidR="00B134B6">
        <w:rPr>
          <w:rFonts w:ascii="Times New Roman" w:hAnsi="Times New Roman" w:cs="Times New Roman"/>
          <w:color w:val="000000"/>
          <w:sz w:val="24"/>
          <w:szCs w:val="24"/>
          <w:shd w:val="clear" w:color="auto" w:fill="FFFFFF"/>
        </w:rPr>
        <w:t>ursodeoksikolik</w:t>
      </w:r>
      <w:proofErr w:type="spellEnd"/>
      <w:r w:rsidR="00B134B6">
        <w:rPr>
          <w:rFonts w:ascii="Times New Roman" w:hAnsi="Times New Roman" w:cs="Times New Roman"/>
          <w:color w:val="000000"/>
          <w:sz w:val="24"/>
          <w:szCs w:val="24"/>
          <w:shd w:val="clear" w:color="auto" w:fill="FFFFFF"/>
        </w:rPr>
        <w:t xml:space="preserve"> asit </w:t>
      </w:r>
      <w:r w:rsidR="00FE1F38">
        <w:rPr>
          <w:rFonts w:ascii="Times New Roman" w:hAnsi="Times New Roman" w:cs="Times New Roman"/>
          <w:color w:val="000000"/>
          <w:sz w:val="24"/>
          <w:szCs w:val="24"/>
          <w:shd w:val="clear" w:color="auto" w:fill="FFFFFF"/>
        </w:rPr>
        <w:t xml:space="preserve">almaktadır. Halen </w:t>
      </w:r>
      <w:proofErr w:type="spellStart"/>
      <w:r w:rsidR="00FE1F38">
        <w:rPr>
          <w:rFonts w:ascii="Times New Roman" w:hAnsi="Times New Roman" w:cs="Times New Roman"/>
          <w:color w:val="000000"/>
          <w:sz w:val="24"/>
          <w:szCs w:val="24"/>
          <w:shd w:val="clear" w:color="auto" w:fill="FFFFFF"/>
        </w:rPr>
        <w:t>takimizdedir</w:t>
      </w:r>
      <w:proofErr w:type="spellEnd"/>
      <w:r w:rsidR="00FE1F38">
        <w:rPr>
          <w:rFonts w:ascii="Times New Roman" w:hAnsi="Times New Roman" w:cs="Times New Roman"/>
          <w:color w:val="000000"/>
          <w:sz w:val="24"/>
          <w:szCs w:val="24"/>
          <w:shd w:val="clear" w:color="auto" w:fill="FFFFFF"/>
        </w:rPr>
        <w:t>.</w:t>
      </w:r>
    </w:p>
    <w:p w:rsidR="00FE1F38" w:rsidRDefault="00FE1F38" w:rsidP="00173266">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Bir hastamız </w:t>
      </w:r>
      <w:r w:rsidR="00A03EC6">
        <w:rPr>
          <w:rFonts w:ascii="Times New Roman" w:hAnsi="Times New Roman" w:cs="Times New Roman"/>
          <w:color w:val="000000"/>
          <w:sz w:val="24"/>
          <w:szCs w:val="24"/>
          <w:shd w:val="clear" w:color="auto" w:fill="FFFFFF"/>
        </w:rPr>
        <w:t xml:space="preserve"> ise 5 yaş 4 aylıkken farklı bir nedenle çekilen batın </w:t>
      </w:r>
      <w:r>
        <w:rPr>
          <w:rFonts w:ascii="Times New Roman" w:hAnsi="Times New Roman" w:cs="Times New Roman"/>
          <w:color w:val="000000"/>
          <w:sz w:val="24"/>
          <w:szCs w:val="24"/>
          <w:shd w:val="clear" w:color="auto" w:fill="FFFFFF"/>
        </w:rPr>
        <w:t>USG görüntülemesinde karaciğerde lezyon saptanması üzerine MR çekilmiş ve</w:t>
      </w:r>
      <w:r w:rsidR="00A03EC6">
        <w:rPr>
          <w:rFonts w:ascii="Times New Roman" w:hAnsi="Times New Roman" w:cs="Times New Roman"/>
          <w:color w:val="000000"/>
          <w:sz w:val="24"/>
          <w:szCs w:val="24"/>
          <w:shd w:val="clear" w:color="auto" w:fill="FFFFFF"/>
        </w:rPr>
        <w:t xml:space="preserve"> lezyona yönelik</w:t>
      </w:r>
      <w:r>
        <w:rPr>
          <w:rFonts w:ascii="Times New Roman" w:hAnsi="Times New Roman" w:cs="Times New Roman"/>
          <w:color w:val="000000"/>
          <w:sz w:val="24"/>
          <w:szCs w:val="24"/>
          <w:shd w:val="clear" w:color="auto" w:fill="FFFFFF"/>
        </w:rPr>
        <w:t xml:space="preserve"> kan testleri istenmiş sonrasında lipom tanısını almıştır. Özgeçmiş, </w:t>
      </w:r>
      <w:proofErr w:type="spellStart"/>
      <w:r>
        <w:rPr>
          <w:rFonts w:ascii="Times New Roman" w:hAnsi="Times New Roman" w:cs="Times New Roman"/>
          <w:color w:val="000000"/>
          <w:sz w:val="24"/>
          <w:szCs w:val="24"/>
          <w:shd w:val="clear" w:color="auto" w:fill="FFFFFF"/>
        </w:rPr>
        <w:t>soygeçmişinde</w:t>
      </w:r>
      <w:proofErr w:type="spellEnd"/>
      <w:r>
        <w:rPr>
          <w:rFonts w:ascii="Times New Roman" w:hAnsi="Times New Roman" w:cs="Times New Roman"/>
          <w:color w:val="000000"/>
          <w:sz w:val="24"/>
          <w:szCs w:val="24"/>
          <w:shd w:val="clear" w:color="auto" w:fill="FFFFFF"/>
        </w:rPr>
        <w:t xml:space="preserve"> ve fizik muayenesinde hiçbir özellik saptanmamıştır. Hasta halen takibim</w:t>
      </w:r>
      <w:r w:rsidR="00A03EC6">
        <w:rPr>
          <w:rFonts w:ascii="Times New Roman" w:hAnsi="Times New Roman" w:cs="Times New Roman"/>
          <w:color w:val="000000"/>
          <w:sz w:val="24"/>
          <w:szCs w:val="24"/>
          <w:shd w:val="clear" w:color="auto" w:fill="FFFFFF"/>
        </w:rPr>
        <w:t>izdedir ve tedavisiz izlenmektedir.</w:t>
      </w:r>
    </w:p>
    <w:p w:rsidR="00E539FC" w:rsidRDefault="00E539FC" w:rsidP="00173266">
      <w:pPr>
        <w:autoSpaceDE w:val="0"/>
        <w:autoSpaceDN w:val="0"/>
        <w:adjustRightInd w:val="0"/>
        <w:jc w:val="both"/>
        <w:rPr>
          <w:rFonts w:ascii="Times New Roman" w:hAnsi="Times New Roman" w:cs="Times New Roman"/>
          <w:color w:val="000000"/>
          <w:sz w:val="24"/>
          <w:szCs w:val="24"/>
          <w:shd w:val="clear" w:color="auto" w:fill="FFFFFF"/>
        </w:rPr>
      </w:pPr>
    </w:p>
    <w:p w:rsidR="003B3114" w:rsidRDefault="003B3114" w:rsidP="00173266">
      <w:pPr>
        <w:autoSpaceDE w:val="0"/>
        <w:autoSpaceDN w:val="0"/>
        <w:adjustRightInd w:val="0"/>
        <w:jc w:val="both"/>
        <w:rPr>
          <w:rFonts w:ascii="Times New Roman" w:eastAsia="Berkeley-Book" w:hAnsi="Times New Roman" w:cs="Times New Roman"/>
          <w:b/>
          <w:bCs/>
          <w:sz w:val="24"/>
          <w:szCs w:val="24"/>
        </w:rPr>
      </w:pPr>
      <w:r w:rsidRPr="00173266">
        <w:rPr>
          <w:rFonts w:ascii="Times New Roman" w:eastAsia="Berkeley-Book" w:hAnsi="Times New Roman" w:cs="Times New Roman"/>
          <w:b/>
          <w:bCs/>
          <w:sz w:val="24"/>
          <w:szCs w:val="24"/>
        </w:rPr>
        <w:t>TARTIŞMA</w:t>
      </w:r>
    </w:p>
    <w:p w:rsidR="00B95475" w:rsidRPr="00E32339" w:rsidRDefault="00E32339" w:rsidP="00B95475">
      <w:pPr>
        <w:autoSpaceDE w:val="0"/>
        <w:autoSpaceDN w:val="0"/>
        <w:adjustRightInd w:val="0"/>
        <w:jc w:val="both"/>
        <w:rPr>
          <w:rFonts w:ascii="Times New Roman" w:eastAsia="Berkeley-Book" w:hAnsi="Times New Roman" w:cs="Times New Roman"/>
          <w:sz w:val="24"/>
          <w:szCs w:val="24"/>
        </w:rPr>
      </w:pPr>
      <w:proofErr w:type="spellStart"/>
      <w:r>
        <w:rPr>
          <w:rFonts w:ascii="Times New Roman" w:eastAsia="Berkeley-Book" w:hAnsi="Times New Roman" w:cs="Times New Roman"/>
          <w:sz w:val="24"/>
          <w:szCs w:val="24"/>
        </w:rPr>
        <w:t>Primer</w:t>
      </w:r>
      <w:proofErr w:type="spellEnd"/>
      <w:r>
        <w:rPr>
          <w:rFonts w:ascii="Times New Roman" w:eastAsia="Berkeley-Book" w:hAnsi="Times New Roman" w:cs="Times New Roman"/>
          <w:sz w:val="24"/>
          <w:szCs w:val="24"/>
        </w:rPr>
        <w:t xml:space="preserve"> karaciğer kitleleri çocukluk çağı </w:t>
      </w:r>
      <w:proofErr w:type="spellStart"/>
      <w:r>
        <w:rPr>
          <w:rFonts w:ascii="Times New Roman" w:eastAsia="Berkeley-Book" w:hAnsi="Times New Roman" w:cs="Times New Roman"/>
          <w:sz w:val="24"/>
          <w:szCs w:val="24"/>
        </w:rPr>
        <w:t>solid</w:t>
      </w:r>
      <w:proofErr w:type="spellEnd"/>
      <w:r>
        <w:rPr>
          <w:rFonts w:ascii="Times New Roman" w:eastAsia="Berkeley-Book" w:hAnsi="Times New Roman" w:cs="Times New Roman"/>
          <w:sz w:val="24"/>
          <w:szCs w:val="24"/>
        </w:rPr>
        <w:t xml:space="preserve"> batın tümörleri içinde üçüncü sıklıkta görülmektedir.</w:t>
      </w:r>
      <w:r w:rsidRPr="00C9699F">
        <w:rPr>
          <w:rFonts w:ascii="Times New Roman" w:eastAsia="Berkeley-Book" w:hAnsi="Times New Roman" w:cs="Times New Roman"/>
          <w:sz w:val="24"/>
          <w:szCs w:val="24"/>
        </w:rPr>
        <w:t xml:space="preserve"> </w:t>
      </w:r>
      <w:r>
        <w:rPr>
          <w:rFonts w:ascii="Times New Roman" w:eastAsia="Berkeley-Book" w:hAnsi="Times New Roman" w:cs="Times New Roman"/>
          <w:sz w:val="24"/>
          <w:szCs w:val="24"/>
        </w:rPr>
        <w:t xml:space="preserve">[1,2] </w:t>
      </w:r>
      <w:r w:rsidR="00B95475" w:rsidRPr="00652194">
        <w:rPr>
          <w:rFonts w:ascii="Times New Roman" w:hAnsi="Times New Roman" w:cs="Times New Roman"/>
          <w:sz w:val="24"/>
          <w:szCs w:val="24"/>
        </w:rPr>
        <w:t xml:space="preserve">Tüm karaciğer tümörlerinin görülme oranlarına bakıldığında Amerikan </w:t>
      </w:r>
      <w:r w:rsidR="00B95475" w:rsidRPr="00652194">
        <w:rPr>
          <w:rFonts w:ascii="Times New Roman" w:hAnsi="Times New Roman" w:cs="Times New Roman"/>
          <w:sz w:val="24"/>
          <w:szCs w:val="24"/>
          <w:shd w:val="clear" w:color="auto" w:fill="FFFFFF"/>
        </w:rPr>
        <w:t>Ulusal Kanser Enstitüsü'nün</w:t>
      </w:r>
      <w:r>
        <w:rPr>
          <w:rFonts w:ascii="Times New Roman" w:hAnsi="Times New Roman" w:cs="Times New Roman"/>
          <w:sz w:val="24"/>
          <w:szCs w:val="24"/>
          <w:shd w:val="clear" w:color="auto" w:fill="FFFFFF"/>
        </w:rPr>
        <w:t xml:space="preserve"> </w:t>
      </w:r>
      <w:r w:rsidR="00B95475" w:rsidRPr="00652194">
        <w:rPr>
          <w:rFonts w:ascii="Times New Roman" w:hAnsi="Times New Roman" w:cs="Times New Roman"/>
          <w:sz w:val="24"/>
          <w:szCs w:val="24"/>
          <w:shd w:val="clear" w:color="auto" w:fill="FFFFFF"/>
        </w:rPr>
        <w:t xml:space="preserve">raporuna göre; </w:t>
      </w:r>
      <w:proofErr w:type="spellStart"/>
      <w:r w:rsidR="00B95475" w:rsidRPr="00652194">
        <w:rPr>
          <w:rFonts w:ascii="Times New Roman" w:hAnsi="Times New Roman" w:cs="Times New Roman"/>
          <w:sz w:val="24"/>
          <w:szCs w:val="24"/>
        </w:rPr>
        <w:t>Hepatoblastoma</w:t>
      </w:r>
      <w:proofErr w:type="spellEnd"/>
      <w:r w:rsidR="00B95475" w:rsidRPr="00652194">
        <w:rPr>
          <w:rFonts w:ascii="Times New Roman" w:hAnsi="Times New Roman" w:cs="Times New Roman"/>
          <w:sz w:val="24"/>
          <w:szCs w:val="24"/>
        </w:rPr>
        <w:t xml:space="preserve"> (HB;%37), </w:t>
      </w:r>
      <w:proofErr w:type="spellStart"/>
      <w:r w:rsidR="00B95475" w:rsidRPr="00652194">
        <w:rPr>
          <w:rFonts w:ascii="Times New Roman" w:hAnsi="Times New Roman" w:cs="Times New Roman"/>
          <w:sz w:val="24"/>
          <w:szCs w:val="24"/>
        </w:rPr>
        <w:t>hepatoselüler</w:t>
      </w:r>
      <w:proofErr w:type="spellEnd"/>
      <w:r w:rsidR="00B95475" w:rsidRPr="00652194">
        <w:rPr>
          <w:rFonts w:ascii="Times New Roman" w:hAnsi="Times New Roman" w:cs="Times New Roman"/>
          <w:sz w:val="24"/>
          <w:szCs w:val="24"/>
        </w:rPr>
        <w:t xml:space="preserve"> </w:t>
      </w:r>
      <w:proofErr w:type="spellStart"/>
      <w:r w:rsidR="00B95475" w:rsidRPr="00652194">
        <w:rPr>
          <w:rFonts w:ascii="Times New Roman" w:hAnsi="Times New Roman" w:cs="Times New Roman"/>
          <w:sz w:val="24"/>
          <w:szCs w:val="24"/>
        </w:rPr>
        <w:t>karsinom</w:t>
      </w:r>
      <w:proofErr w:type="spellEnd"/>
      <w:r w:rsidR="00B95475" w:rsidRPr="00652194">
        <w:rPr>
          <w:rFonts w:ascii="Times New Roman" w:hAnsi="Times New Roman" w:cs="Times New Roman"/>
          <w:sz w:val="24"/>
          <w:szCs w:val="24"/>
        </w:rPr>
        <w:t xml:space="preserve"> (HCC;%21) ve sarkom (%8) </w:t>
      </w:r>
      <w:proofErr w:type="spellStart"/>
      <w:r w:rsidR="00B95475" w:rsidRPr="00652194">
        <w:rPr>
          <w:rFonts w:ascii="Times New Roman" w:hAnsi="Times New Roman" w:cs="Times New Roman"/>
          <w:sz w:val="24"/>
          <w:szCs w:val="24"/>
        </w:rPr>
        <w:t>hemanjiyomlar</w:t>
      </w:r>
      <w:proofErr w:type="spellEnd"/>
      <w:r w:rsidR="00B95475" w:rsidRPr="00652194">
        <w:rPr>
          <w:rFonts w:ascii="Times New Roman" w:hAnsi="Times New Roman" w:cs="Times New Roman"/>
          <w:sz w:val="24"/>
          <w:szCs w:val="24"/>
        </w:rPr>
        <w:t xml:space="preserve"> ve </w:t>
      </w:r>
      <w:proofErr w:type="spellStart"/>
      <w:r w:rsidR="00B95475" w:rsidRPr="00652194">
        <w:rPr>
          <w:rFonts w:ascii="Times New Roman" w:hAnsi="Times New Roman" w:cs="Times New Roman"/>
          <w:sz w:val="24"/>
          <w:szCs w:val="24"/>
        </w:rPr>
        <w:t>hemanjioendotelyomalar</w:t>
      </w:r>
      <w:proofErr w:type="spellEnd"/>
      <w:r w:rsidR="00B95475" w:rsidRPr="00652194">
        <w:rPr>
          <w:rFonts w:ascii="Times New Roman" w:hAnsi="Times New Roman" w:cs="Times New Roman"/>
          <w:sz w:val="24"/>
          <w:szCs w:val="24"/>
        </w:rPr>
        <w:t xml:space="preserve"> gibi </w:t>
      </w:r>
      <w:proofErr w:type="spellStart"/>
      <w:r w:rsidR="00B95475" w:rsidRPr="00652194">
        <w:rPr>
          <w:rFonts w:ascii="Times New Roman" w:hAnsi="Times New Roman" w:cs="Times New Roman"/>
          <w:sz w:val="24"/>
          <w:szCs w:val="24"/>
        </w:rPr>
        <w:t>vasküler</w:t>
      </w:r>
      <w:proofErr w:type="spellEnd"/>
      <w:r w:rsidR="00B95475" w:rsidRPr="00652194">
        <w:rPr>
          <w:rFonts w:ascii="Times New Roman" w:hAnsi="Times New Roman" w:cs="Times New Roman"/>
          <w:sz w:val="24"/>
          <w:szCs w:val="24"/>
        </w:rPr>
        <w:t xml:space="preserve"> lezyonlar (% 15), </w:t>
      </w:r>
      <w:proofErr w:type="spellStart"/>
      <w:r w:rsidR="00B95475" w:rsidRPr="00652194">
        <w:rPr>
          <w:rFonts w:ascii="Times New Roman" w:hAnsi="Times New Roman" w:cs="Times New Roman"/>
          <w:sz w:val="24"/>
          <w:szCs w:val="24"/>
        </w:rPr>
        <w:t>mezenkimal</w:t>
      </w:r>
      <w:proofErr w:type="spellEnd"/>
      <w:r w:rsidR="00B95475" w:rsidRPr="00652194">
        <w:rPr>
          <w:rFonts w:ascii="Times New Roman" w:hAnsi="Times New Roman" w:cs="Times New Roman"/>
          <w:sz w:val="24"/>
          <w:szCs w:val="24"/>
        </w:rPr>
        <w:t xml:space="preserve"> </w:t>
      </w:r>
      <w:proofErr w:type="spellStart"/>
      <w:r w:rsidR="00B95475" w:rsidRPr="00652194">
        <w:rPr>
          <w:rFonts w:ascii="Times New Roman" w:hAnsi="Times New Roman" w:cs="Times New Roman"/>
          <w:sz w:val="24"/>
          <w:szCs w:val="24"/>
        </w:rPr>
        <w:t>hamartomlar</w:t>
      </w:r>
      <w:proofErr w:type="spellEnd"/>
      <w:r w:rsidR="00B95475" w:rsidRPr="00652194">
        <w:rPr>
          <w:rFonts w:ascii="Times New Roman" w:hAnsi="Times New Roman" w:cs="Times New Roman"/>
          <w:sz w:val="24"/>
          <w:szCs w:val="24"/>
        </w:rPr>
        <w:t xml:space="preserve"> (%7) ve </w:t>
      </w:r>
      <w:proofErr w:type="spellStart"/>
      <w:r w:rsidR="00B95475" w:rsidRPr="00652194">
        <w:rPr>
          <w:rFonts w:ascii="Times New Roman" w:hAnsi="Times New Roman" w:cs="Times New Roman"/>
          <w:sz w:val="24"/>
          <w:szCs w:val="24"/>
        </w:rPr>
        <w:t>fokal</w:t>
      </w:r>
      <w:proofErr w:type="spellEnd"/>
      <w:r w:rsidR="00B95475" w:rsidRPr="00652194">
        <w:rPr>
          <w:rFonts w:ascii="Times New Roman" w:hAnsi="Times New Roman" w:cs="Times New Roman"/>
          <w:sz w:val="24"/>
          <w:szCs w:val="24"/>
        </w:rPr>
        <w:t xml:space="preserve"> </w:t>
      </w:r>
      <w:proofErr w:type="spellStart"/>
      <w:r w:rsidR="00B95475" w:rsidRPr="00652194">
        <w:rPr>
          <w:rFonts w:ascii="Times New Roman" w:hAnsi="Times New Roman" w:cs="Times New Roman"/>
          <w:sz w:val="24"/>
          <w:szCs w:val="24"/>
        </w:rPr>
        <w:t>nodüler</w:t>
      </w:r>
      <w:proofErr w:type="spellEnd"/>
      <w:r w:rsidR="00B95475" w:rsidRPr="00652194">
        <w:rPr>
          <w:rFonts w:ascii="Times New Roman" w:hAnsi="Times New Roman" w:cs="Times New Roman"/>
          <w:sz w:val="24"/>
          <w:szCs w:val="24"/>
        </w:rPr>
        <w:t xml:space="preserve"> </w:t>
      </w:r>
      <w:proofErr w:type="spellStart"/>
      <w:r w:rsidR="00B95475" w:rsidRPr="00652194">
        <w:rPr>
          <w:rFonts w:ascii="Times New Roman" w:hAnsi="Times New Roman" w:cs="Times New Roman"/>
          <w:sz w:val="24"/>
          <w:szCs w:val="24"/>
        </w:rPr>
        <w:t>hiperplazi</w:t>
      </w:r>
      <w:proofErr w:type="spellEnd"/>
      <w:r w:rsidR="00B95475" w:rsidRPr="00652194">
        <w:rPr>
          <w:rFonts w:ascii="Times New Roman" w:hAnsi="Times New Roman" w:cs="Times New Roman"/>
          <w:sz w:val="24"/>
          <w:szCs w:val="24"/>
        </w:rPr>
        <w:t xml:space="preserve"> (%5) olarak saptanmıştır </w:t>
      </w:r>
      <w:r w:rsidR="00C4322C" w:rsidRPr="00652194">
        <w:rPr>
          <w:rFonts w:ascii="Times New Roman" w:hAnsi="Times New Roman" w:cs="Times New Roman"/>
          <w:sz w:val="24"/>
          <w:szCs w:val="24"/>
        </w:rPr>
        <w:fldChar w:fldCharType="begin" w:fldLock="1"/>
      </w:r>
      <w:r w:rsidR="00B95475" w:rsidRPr="00652194">
        <w:rPr>
          <w:rFonts w:ascii="Times New Roman" w:hAnsi="Times New Roman" w:cs="Times New Roman"/>
          <w:sz w:val="24"/>
          <w:szCs w:val="24"/>
        </w:rPr>
        <w:instrText>ADDIN CSL_CITATION {"citationItems":[{"id":"ITEM-1","itemData":{"DOI":"10.1016/j.cld.2018.06.008","ISSN":"15578224","PMID":"30266161","abstract":"Although liver tumors are rare in the pediatric population, they are common in the setting of children with specific risk factors requiring increased awareness and, in some instances, screening. The evaluation of a liver mass in children is largely driven by the age at diagnosis, the presence of any medical comorbidities, and initial testing with alpha fetoprotein and imaging. Specific guidelines for the management of different tumors have been implemented in recent years such that a multidisciplinary approach is ideal and care should be provided by centers with experience in their management.","author":[{"dropping-particle":"","family":"Ng","given":"Kenneth","non-dropping-particle":"","parse-names":false,"suffix":""},{"dropping-particle":"","family":"Mogul","given":"Douglas B.","non-dropping-particle":"","parse-names":false,"suffix":""}],"container-title":"Clinics in Liver Disease","id":"ITEM-1","issue":"4","issued":{"date-parts":[["2018","11","1"]]},"page":"753-772","publisher":"W.B. Saunders","title":"Pediatric Liver Tumors","type":"article","volume":"22"},"uris":["http://www.mendeley.com/documents/?uuid=0efabd05-9234-3ac5-adae-0a3034c96186"]}],"mendeley":{"formattedCitation":"(Ng and Mogul 2018)","plainTextFormattedCitation":"(Ng and Mogul 2018)","previouslyFormattedCitation":"(Ng and Mogul 2018)"},"properties":{"noteIndex":0},"schema":"https://github.com/citation-style-language/schema/raw/master/csl-citation.json"}</w:instrText>
      </w:r>
      <w:r w:rsidR="00C4322C" w:rsidRPr="00652194">
        <w:rPr>
          <w:rFonts w:ascii="Times New Roman" w:hAnsi="Times New Roman" w:cs="Times New Roman"/>
          <w:sz w:val="24"/>
          <w:szCs w:val="24"/>
        </w:rPr>
        <w:fldChar w:fldCharType="separate"/>
      </w:r>
      <w:r w:rsidR="00B95475" w:rsidRPr="00652194">
        <w:rPr>
          <w:rFonts w:ascii="Times New Roman" w:hAnsi="Times New Roman" w:cs="Times New Roman"/>
          <w:noProof/>
          <w:sz w:val="24"/>
          <w:szCs w:val="24"/>
        </w:rPr>
        <w:t>(Ng and Mogul 2018)</w:t>
      </w:r>
      <w:r w:rsidR="00C4322C" w:rsidRPr="00652194">
        <w:rPr>
          <w:rFonts w:ascii="Times New Roman" w:hAnsi="Times New Roman" w:cs="Times New Roman"/>
          <w:sz w:val="24"/>
          <w:szCs w:val="24"/>
        </w:rPr>
        <w:fldChar w:fldCharType="end"/>
      </w:r>
      <w:r w:rsidR="00B95475" w:rsidRPr="00652194">
        <w:rPr>
          <w:rFonts w:ascii="Times New Roman" w:hAnsi="Times New Roman" w:cs="Times New Roman"/>
          <w:sz w:val="24"/>
          <w:szCs w:val="24"/>
        </w:rPr>
        <w:t xml:space="preserve">. Bu tümörler, artmış kanser riski ile ilişkili genetik rahatsızlığı olan bireylerde ve prematüre gibi spesifik risk faktörlerine sahip çocuklarda olduğu gibi belirli alt gruplarda daha sık görülürler </w:t>
      </w:r>
      <w:r w:rsidR="00C4322C" w:rsidRPr="00652194">
        <w:rPr>
          <w:rFonts w:ascii="Times New Roman" w:hAnsi="Times New Roman" w:cs="Times New Roman"/>
          <w:sz w:val="24"/>
          <w:szCs w:val="24"/>
        </w:rPr>
        <w:fldChar w:fldCharType="begin" w:fldLock="1"/>
      </w:r>
      <w:r w:rsidR="00B95475" w:rsidRPr="00652194">
        <w:rPr>
          <w:rFonts w:ascii="Times New Roman" w:hAnsi="Times New Roman" w:cs="Times New Roman"/>
          <w:sz w:val="24"/>
          <w:szCs w:val="24"/>
        </w:rPr>
        <w:instrText>ADDIN CSL_CITATION {"citationItems":[{"id":"ITEM-1","itemData":{"DOI":"10.1002/lt.21654","ISSN":"15276465","PMID":"18975283","abstract":"Liver tumors in childhood are rare and are typically not detected clinically until they reach a large size and often spread within the organ or metastasize. This can make surgical resection problematic, and almost all of them require extirpation for cure. With very effective chemotherapy for hepatoblastoma and to some extent for sarcomas, many cancers can be shrunk to permit partial hepatectomy, but for most hepatocarcinomas, some of the other malignancies, and even some benign proliferations, their location at the hilum and multiplicity of masses in multiple lobes make transplantation the treatment of choice. Major advances in diagnostic imaging, especially enhanced computed tomography and magnetic resonance imaging, permit a preoperative choice of resection versus transplantation to be achieved in almost all instances, and for the remainder, intraoperative ultrasonography can further help to determine the most desirable approach. The outcome is very much better in the case of hepatoblastoma when transplantation is a primary modality rather than following unsuccessful attempts at resection. In this review, transplantation for liver tumors in children is considered from all aspects, including the importance of screening for tumors whenever possible to avoid the need for transplantation. © 2008 AASLD.","author":[{"dropping-particle":"","family":"Finegold","given":"Milton J.","non-dropping-particle":"","parse-names":false,"suffix":""},{"dropping-particle":"","family":"Egler","given":"Rachal A.","non-dropping-particle":"","parse-names":false,"suffix":""},{"dropping-particle":"","family":"Goss","given":"John A.","non-dropping-particle":"","parse-names":false,"suffix":""},{"dropping-particle":"","family":"Guillerman","given":"R. Paul","non-dropping-particle":"","parse-names":false,"suffix":""},{"dropping-particle":"","family":"Karpen","given":"Saul J.","non-dropping-particle":"","parse-names":false,"suffix":""},{"dropping-particle":"","family":"Krishnamurthy","given":"Rajesh","non-dropping-particle":"","parse-names":false,"suffix":""},{"dropping-particle":"","family":"O'Mahony","given":"Ann","non-dropping-particle":"","parse-names":false,"suffix":""}],"container-title":"Liver Transplantation","id":"ITEM-1","issue":"11","issued":{"date-parts":[["2008"]]},"page":"1545-1556","publisher":"Liver Transpl","title":"Liver tumors: Pediatric population","type":"article","volume":"14"},"uris":["http://www.mendeley.com/documents/?uuid=8669e950-a1c9-3eeb-8f01-48142936b08d"]}],"mendeley":{"formattedCitation":"(Finegold et al. 2008)","plainTextFormattedCitation":"(Finegold et al. 2008)","previouslyFormattedCitation":"(Finegold et al. 2008)"},"properties":{"noteIndex":0},"schema":"https://github.com/citation-style-language/schema/raw/master/csl-citation.json"}</w:instrText>
      </w:r>
      <w:r w:rsidR="00C4322C" w:rsidRPr="00652194">
        <w:rPr>
          <w:rFonts w:ascii="Times New Roman" w:hAnsi="Times New Roman" w:cs="Times New Roman"/>
          <w:sz w:val="24"/>
          <w:szCs w:val="24"/>
        </w:rPr>
        <w:fldChar w:fldCharType="separate"/>
      </w:r>
      <w:r w:rsidR="00B95475" w:rsidRPr="00652194">
        <w:rPr>
          <w:rFonts w:ascii="Times New Roman" w:hAnsi="Times New Roman" w:cs="Times New Roman"/>
          <w:noProof/>
          <w:sz w:val="24"/>
          <w:szCs w:val="24"/>
        </w:rPr>
        <w:t>(Finegold et al. 2008)</w:t>
      </w:r>
      <w:r w:rsidR="00C4322C" w:rsidRPr="00652194">
        <w:rPr>
          <w:rFonts w:ascii="Times New Roman" w:hAnsi="Times New Roman" w:cs="Times New Roman"/>
          <w:sz w:val="24"/>
          <w:szCs w:val="24"/>
        </w:rPr>
        <w:fldChar w:fldCharType="end"/>
      </w:r>
      <w:r w:rsidR="00B95475" w:rsidRPr="00652194">
        <w:rPr>
          <w:rFonts w:ascii="Times New Roman" w:hAnsi="Times New Roman" w:cs="Times New Roman"/>
          <w:sz w:val="24"/>
          <w:szCs w:val="24"/>
        </w:rPr>
        <w:t xml:space="preserve">. </w:t>
      </w:r>
    </w:p>
    <w:p w:rsidR="00E32339" w:rsidRPr="00652194" w:rsidRDefault="00E32339" w:rsidP="00E32339">
      <w:pPr>
        <w:pStyle w:val="NormalWeb"/>
        <w:shd w:val="clear" w:color="auto" w:fill="FFFFFF"/>
        <w:spacing w:before="166" w:beforeAutospacing="0" w:after="166" w:afterAutospacing="0" w:line="276" w:lineRule="auto"/>
        <w:jc w:val="both"/>
        <w:rPr>
          <w:rFonts w:eastAsia="Berkeley-Book"/>
        </w:rPr>
      </w:pPr>
      <w:r w:rsidRPr="00652194">
        <w:t xml:space="preserve">Çocukların </w:t>
      </w:r>
      <w:proofErr w:type="spellStart"/>
      <w:r w:rsidRPr="00652194">
        <w:t>primer</w:t>
      </w:r>
      <w:proofErr w:type="spellEnd"/>
      <w:r w:rsidRPr="00652194">
        <w:t xml:space="preserve"> karaciğer </w:t>
      </w:r>
      <w:proofErr w:type="spellStart"/>
      <w:r w:rsidRPr="00652194">
        <w:t>neoplazilerinin</w:t>
      </w:r>
      <w:proofErr w:type="spellEnd"/>
      <w:r w:rsidRPr="00652194">
        <w:t xml:space="preserve"> yaklaşık</w:t>
      </w:r>
      <w:r>
        <w:t xml:space="preserve"> üçte ikisi </w:t>
      </w:r>
      <w:proofErr w:type="spellStart"/>
      <w:r>
        <w:t>malign</w:t>
      </w:r>
      <w:proofErr w:type="spellEnd"/>
      <w:r>
        <w:t xml:space="preserve"> ve</w:t>
      </w:r>
      <w:r w:rsidRPr="00652194">
        <w:t xml:space="preserve"> üçte biri</w:t>
      </w:r>
      <w:r>
        <w:t xml:space="preserve"> </w:t>
      </w:r>
      <w:proofErr w:type="spellStart"/>
      <w:r w:rsidR="0015342B">
        <w:t>benigndir</w:t>
      </w:r>
      <w:proofErr w:type="spellEnd"/>
      <w:r w:rsidR="0015342B">
        <w:t xml:space="preserve">. </w:t>
      </w:r>
      <w:r w:rsidRPr="00652194">
        <w:t xml:space="preserve">En sık görülen </w:t>
      </w:r>
      <w:proofErr w:type="spellStart"/>
      <w:r w:rsidRPr="00652194">
        <w:t>benign</w:t>
      </w:r>
      <w:proofErr w:type="spellEnd"/>
      <w:r w:rsidRPr="00652194">
        <w:t xml:space="preserve"> karaciğer </w:t>
      </w:r>
      <w:proofErr w:type="spellStart"/>
      <w:r w:rsidRPr="00652194">
        <w:t>neoplazileri</w:t>
      </w:r>
      <w:proofErr w:type="spellEnd"/>
      <w:r w:rsidRPr="00652194">
        <w:t xml:space="preserve"> </w:t>
      </w:r>
      <w:proofErr w:type="spellStart"/>
      <w:r w:rsidRPr="00652194">
        <w:t>hemanjiyomlar</w:t>
      </w:r>
      <w:proofErr w:type="spellEnd"/>
      <w:r w:rsidRPr="00652194">
        <w:t xml:space="preserve">, </w:t>
      </w:r>
      <w:proofErr w:type="spellStart"/>
      <w:r w:rsidRPr="00652194">
        <w:t>hamartomlar</w:t>
      </w:r>
      <w:proofErr w:type="spellEnd"/>
      <w:r>
        <w:t>,</w:t>
      </w:r>
      <w:r w:rsidRPr="00652194">
        <w:t xml:space="preserve"> </w:t>
      </w:r>
      <w:proofErr w:type="spellStart"/>
      <w:r>
        <w:t>fokal</w:t>
      </w:r>
      <w:proofErr w:type="spellEnd"/>
      <w:r>
        <w:t xml:space="preserve"> </w:t>
      </w:r>
      <w:proofErr w:type="spellStart"/>
      <w:r>
        <w:t>nodüler</w:t>
      </w:r>
      <w:proofErr w:type="spellEnd"/>
      <w:r>
        <w:t xml:space="preserve"> </w:t>
      </w:r>
      <w:proofErr w:type="spellStart"/>
      <w:r>
        <w:t>hiperplazler</w:t>
      </w:r>
      <w:proofErr w:type="spellEnd"/>
      <w:r w:rsidRPr="00652194">
        <w:t xml:space="preserve"> (FNH) </w:t>
      </w:r>
      <w:r>
        <w:t>ve adenomlardır</w:t>
      </w:r>
      <w:r w:rsidRPr="00652194">
        <w:t xml:space="preserve"> </w:t>
      </w:r>
      <w:r w:rsidR="00C4322C" w:rsidRPr="00652194">
        <w:fldChar w:fldCharType="begin" w:fldLock="1"/>
      </w:r>
      <w:r w:rsidRPr="00652194">
        <w:instrText>ADDIN CSL_CITATION {"citationItems":[{"id":"ITEM-1","itemData":{"DOI":"10.3748/wjg.v21.i28.8541","ISSN":"22192840","PMID":"26229397","abstract":"Benign hepatic tumors are commonly observed in adults, but rarely reported in children. The reasons for this remain speculative and the exact data concerning the incidence of these lesions are lacking. Benign hepatic tumors represent a diverse group of epithelial and mesenchymal tumors. In pediatric patients, most benign focal liver lesions are inborn and may grow like the rest of the body. Knowledge of pediatric liver diseases and their imaging appearances is essential in order to make an appropriate differential diagnosis. Selection of the appropriate imaging test is challenging, since it depends on a number of age-related factors. This paper will discuss the most frequently encountered benign liver tumors in children (infantile hepatic hemangioendothelioma, mesenchymal hamartoma, focal nodular hyperplasia, nodular regenerative hyperplasia, and hepatocellular adenoma), as well as a comparison to the current knowledge regarding such tumors in adult patients. The current emphasis is on imaging features, which are helpful not only for the initial diagnosis, but also for pre- and post-treatment evaluation and follow-up. In addition, future perspectives of contrast-enhanced ultrasound (ceUS) in pediatric patients are highlighted, with descriptions of enhancement patterns for each lesion being discussed. The role of advanced imaging tests such as ceUS and magnetic resonance imaging, which allow for non-invasive assessment of liver tumors, is of utmost importance in pediatric patients, especially when repeated imaging tests are needed and radiation exposure should be avoided.","author":[{"dropping-particle":"","family":"Chiorean","given":"Liliana","non-dropping-particle":"","parse-names":false,"suffix":""},{"dropping-particle":"","family":"Cui","given":"Xin Wu","non-dropping-particle":"","parse-names":false,"suffix":""},{"dropping-particle":"","family":"Tannapfel","given":"Andrea","non-dropping-particle":"","parse-names":false,"suffix":""},{"dropping-particle":"","family":"Franke","given":"Doris","non-dropping-particle":"","parse-names":false,"suffix":""},{"dropping-particle":"","family":"Stenzel","given":"Martin","non-dropping-particle":"","parse-names":false,"suffix":""},{"dropping-particle":"","family":"Kosiak","given":"Wojciech","non-dropping-particle":"","parse-names":false,"suffix":""},{"dropping-particle":"","family":"Schreiber-Dietrich","given":"Dagmar","non-dropping-particle":"","parse-names":false,"suffix":""},{"dropping-particle":"","family":"Jüngert","given":"Jörg","non-dropping-particle":"","parse-names":false,"suffix":""},{"dropping-particle":"","family":"Chang","given":"Jian Min","non-dropping-particle":"","parse-names":false,"suffix":""},{"dropping-particle":"","family":"Dietrich","given":"Christoph F.","non-dropping-particle":"","parse-names":false,"suffix":""}],"container-title":"World Journal of Gastroenterology","id":"ITEM-1","issue":"28","issued":{"date-parts":[["2015","7","28"]]},"page":"8541-8561","publisher":"WJG Press","title":"Benign liver tumors in pediatric patients - Review with emphasis on imaging features","type":"article","volume":"21"},"uris":["http://www.mendeley.com/documents/?uuid=a42c34a7-a3f2-3d54-a033-9f80d1d7351c"]}],"mendeley":{"formattedCitation":"(Chiorean et al. 2015)","plainTextFormattedCitation":"(Chiorean et al. 2015)","previouslyFormattedCitation":"(Chiorean et al. 2015)"},"properties":{"noteIndex":0},"schema":"https://github.com/citation-style-language/schema/raw/master/csl-citation.json"}</w:instrText>
      </w:r>
      <w:r w:rsidR="00C4322C" w:rsidRPr="00652194">
        <w:fldChar w:fldCharType="separate"/>
      </w:r>
      <w:r w:rsidRPr="00652194">
        <w:rPr>
          <w:noProof/>
        </w:rPr>
        <w:t>(Chiorean et al. 2015)</w:t>
      </w:r>
      <w:r w:rsidR="00C4322C" w:rsidRPr="00652194">
        <w:fldChar w:fldCharType="end"/>
      </w:r>
      <w:r w:rsidRPr="00652194">
        <w:t>.</w:t>
      </w:r>
      <w:r w:rsidRPr="00652194">
        <w:rPr>
          <w:rFonts w:eastAsia="Berkeley-Book"/>
        </w:rPr>
        <w:t xml:space="preserve">          </w:t>
      </w:r>
    </w:p>
    <w:p w:rsidR="00E32339" w:rsidRDefault="00E32339" w:rsidP="00B95475">
      <w:pPr>
        <w:autoSpaceDE w:val="0"/>
        <w:autoSpaceDN w:val="0"/>
        <w:adjustRightInd w:val="0"/>
        <w:jc w:val="both"/>
        <w:rPr>
          <w:rFonts w:ascii="Times New Roman" w:hAnsi="Times New Roman" w:cs="Times New Roman"/>
          <w:sz w:val="24"/>
          <w:szCs w:val="24"/>
        </w:rPr>
      </w:pPr>
    </w:p>
    <w:p w:rsidR="00E32339" w:rsidRDefault="00E32339" w:rsidP="00E32339">
      <w:pPr>
        <w:autoSpaceDE w:val="0"/>
        <w:autoSpaceDN w:val="0"/>
        <w:adjustRightInd w:val="0"/>
        <w:jc w:val="both"/>
        <w:rPr>
          <w:rFonts w:ascii="Times New Roman" w:eastAsia="Berkeley-Book" w:hAnsi="Times New Roman" w:cs="Times New Roman"/>
          <w:sz w:val="24"/>
          <w:szCs w:val="24"/>
        </w:rPr>
      </w:pPr>
      <w:r>
        <w:rPr>
          <w:rFonts w:ascii="Times New Roman" w:eastAsia="Berkeley-Book" w:hAnsi="Times New Roman" w:cs="Times New Roman"/>
          <w:sz w:val="24"/>
          <w:szCs w:val="24"/>
        </w:rPr>
        <w:t>Son 5-10 yılda yapılan bazı çalışmalarda olduğu gibi bizim çalışmamızda da karaciğerde yer kaplayan lezyonların büyük bir çoğunluğu tesadüfen başka nedenlerle yapılan görüntülemeler neticesinde saptanmıştır. Eskiden ise genellikle kitleye bağlı şikayet nedeniyle yapılan görüntülemelerde saptanmaktaydı. Bunun  nedeninin son yıllarda görüntüleme tekniklerinin ve imkanlarının gelişmesiyle daha erken dönemde ve daha küçük boyutlardaki lezyonların artık daha kolay saptanıyor olması olarak yorumlanmaktadır</w:t>
      </w:r>
      <w:r w:rsidR="00F862CA">
        <w:rPr>
          <w:rFonts w:ascii="Times New Roman" w:eastAsia="Berkeley-Book" w:hAnsi="Times New Roman" w:cs="Times New Roman"/>
          <w:sz w:val="24"/>
          <w:szCs w:val="24"/>
        </w:rPr>
        <w:t xml:space="preserve"> </w:t>
      </w:r>
      <w:r w:rsidR="00C4322C">
        <w:rPr>
          <w:rFonts w:ascii="Times New Roman" w:eastAsia="Berkeley-Book" w:hAnsi="Times New Roman" w:cs="Times New Roman"/>
          <w:sz w:val="24"/>
          <w:szCs w:val="24"/>
        </w:rPr>
        <w:fldChar w:fldCharType="begin" w:fldLock="1"/>
      </w:r>
      <w:r w:rsidR="00AB32A8">
        <w:rPr>
          <w:rFonts w:ascii="Times New Roman" w:eastAsia="Berkeley-Book" w:hAnsi="Times New Roman" w:cs="Times New Roman"/>
          <w:sz w:val="24"/>
          <w:szCs w:val="24"/>
        </w:rPr>
        <w:instrText>ADDIN CSL_CITATION {"citationItems":[{"id":"ITEM-1","itemData":{"DOI":"10.1111/j.1365-2036.2008.03805.x","ISSN":"02692813","PMID":"18643922","abstract":"Background: The increasing use of imaging modalities has led to the detection of more liver masses. The differential diagnosis of a focal liver mass includes a host of benign as well as malignant conditions. Aim: To provide a comprehensive review on the commonly encountered liver masses, and to help guide an approach to their evaluation and management. Methods: Pertinent literature that was identified through PubMed search and senior author's experience formed the basis of this review. Results: While most incidentally noted liver masses are benign, it may be difficult to differentiate them from those that are malignant. Furthermore, some benign lesions have malignant potential. Certain lesions such as focal nodular hyperplasia, haemangiomas and focal steatosis are often distinctly diagnosed by an imaging modality alone. The less frequently encountered hepatic adenomas are diagnosed radiologically in those with the appropriate clinical background and the absence of radiological features to suggest haemangioma or focal nodular hyperplasia. Conclusions: A reasonable approach to the diagnosis, follow-up and management of liver masses is based on a rudimentary knowledge of their presentation, associated clinical and laboratory features, natural history and available treatment options. Most often, the so called 'incidentalomas' are benign and require patient reassurance. © 2008 The Authors.","author":[{"dropping-particle":"","family":"Bahirwani","given":"R.","non-dropping-particle":"","parse-names":false,"suffix":""},{"dropping-particle":"","family":"Reddy","given":"K. R.","non-dropping-particle":"","parse-names":false,"suffix":""}],"container-title":"Alimentary Pharmacology and Therapeutics","id":"ITEM-1","issue":"8","issued":{"date-parts":[["2008","10"]]},"page":"953-965","publisher":"Aliment Pharmacol Ther","title":"Review article: The evaluation of solitary liver masses","type":"article","volume":"28"},"uris":["http://www.mendeley.com/documents/?uuid=416500a9-5b3b-3ed8-b436-eefaaf3b90b3"]}],"mendeley":{"formattedCitation":"(Bahirwani and Reddy 2008)","plainTextFormattedCitation":"(Bahirwani and Reddy 2008)","previouslyFormattedCitation":"(Bahirwani and Reddy 2008)"},"properties":{"noteIndex":0},"schema":"https://github.com/citation-style-language/schema/raw/master/csl-citation.json"}</w:instrText>
      </w:r>
      <w:r w:rsidR="00C4322C">
        <w:rPr>
          <w:rFonts w:ascii="Times New Roman" w:eastAsia="Berkeley-Book" w:hAnsi="Times New Roman" w:cs="Times New Roman"/>
          <w:sz w:val="24"/>
          <w:szCs w:val="24"/>
        </w:rPr>
        <w:fldChar w:fldCharType="separate"/>
      </w:r>
      <w:r w:rsidR="00F862CA" w:rsidRPr="00F862CA">
        <w:rPr>
          <w:rFonts w:ascii="Times New Roman" w:eastAsia="Berkeley-Book" w:hAnsi="Times New Roman" w:cs="Times New Roman"/>
          <w:noProof/>
          <w:sz w:val="24"/>
          <w:szCs w:val="24"/>
        </w:rPr>
        <w:t>(Bahirwani and Reddy 2008)</w:t>
      </w:r>
      <w:r w:rsidR="00C4322C">
        <w:rPr>
          <w:rFonts w:ascii="Times New Roman" w:eastAsia="Berkeley-Book" w:hAnsi="Times New Roman" w:cs="Times New Roman"/>
          <w:sz w:val="24"/>
          <w:szCs w:val="24"/>
        </w:rPr>
        <w:fldChar w:fldCharType="end"/>
      </w:r>
      <w:r w:rsidR="000E3772">
        <w:rPr>
          <w:rFonts w:ascii="Times New Roman" w:eastAsia="Berkeley-Book" w:hAnsi="Times New Roman" w:cs="Times New Roman"/>
          <w:sz w:val="24"/>
          <w:szCs w:val="24"/>
        </w:rPr>
        <w:t xml:space="preserve"> </w:t>
      </w:r>
      <w:r>
        <w:rPr>
          <w:rFonts w:ascii="Times New Roman" w:eastAsia="Berkeley-Book" w:hAnsi="Times New Roman" w:cs="Times New Roman"/>
          <w:sz w:val="24"/>
          <w:szCs w:val="24"/>
        </w:rPr>
        <w:t xml:space="preserve">. </w:t>
      </w:r>
    </w:p>
    <w:p w:rsidR="00E32339" w:rsidRDefault="00602F28" w:rsidP="00602F28">
      <w:pPr>
        <w:autoSpaceDE w:val="0"/>
        <w:autoSpaceDN w:val="0"/>
        <w:adjustRightInd w:val="0"/>
        <w:jc w:val="both"/>
        <w:rPr>
          <w:rFonts w:ascii="Times New Roman" w:eastAsia="Berkeley-Book" w:hAnsi="Times New Roman" w:cs="Times New Roman"/>
          <w:sz w:val="24"/>
          <w:szCs w:val="24"/>
        </w:rPr>
      </w:pPr>
      <w:proofErr w:type="spellStart"/>
      <w:r w:rsidRPr="00602F28">
        <w:rPr>
          <w:rFonts w:ascii="Times New Roman" w:eastAsia="Berkeley-Book" w:hAnsi="Times New Roman" w:cs="Times New Roman"/>
          <w:sz w:val="24"/>
          <w:szCs w:val="24"/>
        </w:rPr>
        <w:t>Vasküler</w:t>
      </w:r>
      <w:proofErr w:type="spellEnd"/>
      <w:r w:rsidRPr="00602F28">
        <w:rPr>
          <w:rFonts w:ascii="Times New Roman" w:eastAsia="Berkeley-Book" w:hAnsi="Times New Roman" w:cs="Times New Roman"/>
          <w:sz w:val="24"/>
          <w:szCs w:val="24"/>
        </w:rPr>
        <w:t xml:space="preserve"> kökenli en yaygın iyi huylu çocukluk çağı karaciğer tümörü, tipik olarak bir büyüme fazı ve ardından bir gerileme fazı ile karakterize edilen </w:t>
      </w:r>
      <w:proofErr w:type="spellStart"/>
      <w:r w:rsidRPr="00602F28">
        <w:rPr>
          <w:rFonts w:ascii="Times New Roman" w:eastAsia="Berkeley-Book" w:hAnsi="Times New Roman" w:cs="Times New Roman"/>
          <w:sz w:val="24"/>
          <w:szCs w:val="24"/>
        </w:rPr>
        <w:t>infantil</w:t>
      </w:r>
      <w:proofErr w:type="spellEnd"/>
      <w:r w:rsidRPr="00602F28">
        <w:rPr>
          <w:rFonts w:ascii="Times New Roman" w:eastAsia="Berkeley-Book" w:hAnsi="Times New Roman" w:cs="Times New Roman"/>
          <w:sz w:val="24"/>
          <w:szCs w:val="24"/>
        </w:rPr>
        <w:t xml:space="preserve"> </w:t>
      </w:r>
      <w:proofErr w:type="spellStart"/>
      <w:r w:rsidRPr="00602F28">
        <w:rPr>
          <w:rFonts w:ascii="Times New Roman" w:eastAsia="Berkeley-Book" w:hAnsi="Times New Roman" w:cs="Times New Roman"/>
          <w:sz w:val="24"/>
          <w:szCs w:val="24"/>
        </w:rPr>
        <w:t>hemanjiyomdur</w:t>
      </w:r>
      <w:proofErr w:type="spellEnd"/>
      <w:r w:rsidRPr="00602F28">
        <w:rPr>
          <w:rFonts w:ascii="Times New Roman" w:eastAsia="Berkeley-Book" w:hAnsi="Times New Roman" w:cs="Times New Roman"/>
          <w:sz w:val="24"/>
          <w:szCs w:val="24"/>
        </w:rPr>
        <w:t>. Vakaların yaklaşık</w:t>
      </w:r>
      <w:r w:rsidR="0028680F">
        <w:rPr>
          <w:rFonts w:ascii="Times New Roman" w:eastAsia="Berkeley-Book" w:hAnsi="Times New Roman" w:cs="Times New Roman"/>
          <w:sz w:val="24"/>
          <w:szCs w:val="24"/>
        </w:rPr>
        <w:t xml:space="preserve"> </w:t>
      </w:r>
      <w:r w:rsidRPr="00602F28">
        <w:rPr>
          <w:rFonts w:ascii="Times New Roman" w:eastAsia="Berkeley-Book" w:hAnsi="Times New Roman" w:cs="Times New Roman"/>
          <w:sz w:val="24"/>
          <w:szCs w:val="24"/>
        </w:rPr>
        <w:t>% 90'ı yaşamın ilk altı ayında teşhis edilir ve</w:t>
      </w:r>
      <w:r>
        <w:rPr>
          <w:rFonts w:ascii="Times New Roman" w:eastAsia="Berkeley-Book" w:hAnsi="Times New Roman" w:cs="Times New Roman"/>
          <w:sz w:val="24"/>
          <w:szCs w:val="24"/>
        </w:rPr>
        <w:t xml:space="preserve"> kızlarda biraz daha yaygındır</w:t>
      </w:r>
      <w:r w:rsidR="0028680F">
        <w:rPr>
          <w:rFonts w:ascii="Times New Roman" w:eastAsia="Berkeley-Book" w:hAnsi="Times New Roman" w:cs="Times New Roman"/>
          <w:sz w:val="24"/>
          <w:szCs w:val="24"/>
        </w:rPr>
        <w:t xml:space="preserve"> </w:t>
      </w:r>
      <w:r w:rsidR="00C4322C">
        <w:rPr>
          <w:rFonts w:ascii="Times New Roman" w:eastAsia="Berkeley-Book" w:hAnsi="Times New Roman" w:cs="Times New Roman"/>
          <w:sz w:val="24"/>
          <w:szCs w:val="24"/>
        </w:rPr>
        <w:fldChar w:fldCharType="begin" w:fldLock="1"/>
      </w:r>
      <w:r w:rsidR="00596A7F">
        <w:rPr>
          <w:rFonts w:ascii="Times New Roman" w:eastAsia="Berkeley-Book" w:hAnsi="Times New Roman" w:cs="Times New Roman"/>
          <w:sz w:val="24"/>
          <w:szCs w:val="24"/>
        </w:rPr>
        <w:instrText>ADDIN CSL_CITATION {"citationItems":[{"id":"ITEM-1","itemData":{"DOI":"10.1590/0100-3984.2018.0119","ISSN":"01003984","abstract":"The aim of this report was to present a selection of focal hyperechoic liver lesions of different etiologies, illustrating the wide spectrum of diagnostic possibilities for such lesions in the pediatric population.","author":[{"dropping-particle":"","family":"Rocha","given":"Silvia Maria Sucena","non-dropping-particle":"Da","parse-names":false,"suffix":""},{"dropping-particle":"","family":"Yamanari","given":"Maurício Gustavo Ieiri","non-dropping-particle":"","parse-names":false,"suffix":""},{"dropping-particle":"","family":"Matsuoka","given":"Marcia Wang","non-dropping-particle":"","parse-names":false,"suffix":""},{"dropping-particle":"","family":"Almeida","given":"Gisele Correa","non-dropping-particle":"","parse-names":false,"suffix":""},{"dropping-particle":"","family":"Sakamoto","given":"Flavia Aiko","non-dropping-particle":"","parse-names":false,"suffix":""},{"dropping-particle":"","family":"Suzuki","given":"Lisa","non-dropping-particle":"","parse-names":false,"suffix":""}],"container-title":"Radiologia Brasileira","id":"ITEM-1","issue":"2","issued":{"date-parts":[["2020","3","1"]]},"page":"122-128","publisher":"Colegio Brasileiro de Radiologia","title":"Focal hyperechoic liver lesions in children: Far beyond hemangiomas - pictorial essay","type":"article-journal","volume":"53"},"uris":["http://www.mendeley.com/documents/?uuid=d58841d2-a0b5-3362-a7f5-ef34dfa603b8"]}],"mendeley":{"formattedCitation":"(Da Rocha et al. 2020)","plainTextFormattedCitation":"(Da Rocha et al. 2020)","previouslyFormattedCitation":"(Da Rocha et al. 2020)"},"properties":{"noteIndex":0},"schema":"https://github.com/citation-style-language/schema/raw/master/csl-citation.json"}</w:instrText>
      </w:r>
      <w:r w:rsidR="00C4322C">
        <w:rPr>
          <w:rFonts w:ascii="Times New Roman" w:eastAsia="Berkeley-Book" w:hAnsi="Times New Roman" w:cs="Times New Roman"/>
          <w:sz w:val="24"/>
          <w:szCs w:val="24"/>
        </w:rPr>
        <w:fldChar w:fldCharType="separate"/>
      </w:r>
      <w:r w:rsidR="0028680F" w:rsidRPr="0028680F">
        <w:rPr>
          <w:rFonts w:ascii="Times New Roman" w:eastAsia="Berkeley-Book" w:hAnsi="Times New Roman" w:cs="Times New Roman"/>
          <w:noProof/>
          <w:sz w:val="24"/>
          <w:szCs w:val="24"/>
        </w:rPr>
        <w:t>(Da Rocha et al. 2020)</w:t>
      </w:r>
      <w:r w:rsidR="00C4322C">
        <w:rPr>
          <w:rFonts w:ascii="Times New Roman" w:eastAsia="Berkeley-Book" w:hAnsi="Times New Roman" w:cs="Times New Roman"/>
          <w:sz w:val="24"/>
          <w:szCs w:val="24"/>
        </w:rPr>
        <w:fldChar w:fldCharType="end"/>
      </w:r>
      <w:r>
        <w:rPr>
          <w:rFonts w:ascii="Times New Roman" w:eastAsia="Berkeley-Book" w:hAnsi="Times New Roman" w:cs="Times New Roman"/>
          <w:sz w:val="24"/>
          <w:szCs w:val="24"/>
        </w:rPr>
        <w:t>.</w:t>
      </w:r>
      <w:r w:rsidR="0028680F">
        <w:rPr>
          <w:rFonts w:ascii="Times New Roman" w:eastAsia="Berkeley-Book" w:hAnsi="Times New Roman" w:cs="Times New Roman"/>
          <w:sz w:val="24"/>
          <w:szCs w:val="24"/>
        </w:rPr>
        <w:t xml:space="preserve"> Çalışmamızda da </w:t>
      </w:r>
      <w:proofErr w:type="spellStart"/>
      <w:r w:rsidR="0028680F">
        <w:rPr>
          <w:rFonts w:ascii="Times New Roman" w:eastAsia="Berkeley-Book" w:hAnsi="Times New Roman" w:cs="Times New Roman"/>
          <w:sz w:val="24"/>
          <w:szCs w:val="24"/>
        </w:rPr>
        <w:t>benign</w:t>
      </w:r>
      <w:proofErr w:type="spellEnd"/>
      <w:r w:rsidR="0028680F">
        <w:rPr>
          <w:rFonts w:ascii="Times New Roman" w:eastAsia="Berkeley-Book" w:hAnsi="Times New Roman" w:cs="Times New Roman"/>
          <w:sz w:val="24"/>
          <w:szCs w:val="24"/>
        </w:rPr>
        <w:t xml:space="preserve"> karaciğer tümörleri arasında en sık </w:t>
      </w:r>
      <w:proofErr w:type="spellStart"/>
      <w:r w:rsidR="0028680F">
        <w:rPr>
          <w:rFonts w:ascii="Times New Roman" w:eastAsia="Berkeley-Book" w:hAnsi="Times New Roman" w:cs="Times New Roman"/>
          <w:sz w:val="24"/>
          <w:szCs w:val="24"/>
        </w:rPr>
        <w:t>hemanjiomlar</w:t>
      </w:r>
      <w:proofErr w:type="spellEnd"/>
      <w:r w:rsidR="0028680F">
        <w:rPr>
          <w:rFonts w:ascii="Times New Roman" w:eastAsia="Berkeley-Book" w:hAnsi="Times New Roman" w:cs="Times New Roman"/>
          <w:sz w:val="24"/>
          <w:szCs w:val="24"/>
        </w:rPr>
        <w:t xml:space="preserve"> saptanmıştır. Ancak bizim çalışmamızda kızlarda değil %53,3 oranıyla erkeklerde daha sık saptanmıştır. </w:t>
      </w:r>
      <w:proofErr w:type="spellStart"/>
      <w:r w:rsidR="0028680F">
        <w:rPr>
          <w:rFonts w:ascii="Times New Roman" w:eastAsia="Berkeley-Book" w:hAnsi="Times New Roman" w:cs="Times New Roman"/>
          <w:sz w:val="24"/>
          <w:szCs w:val="24"/>
        </w:rPr>
        <w:t>Hemanjiomlarda</w:t>
      </w:r>
      <w:proofErr w:type="spellEnd"/>
      <w:r w:rsidRPr="00602F28">
        <w:rPr>
          <w:rFonts w:ascii="Times New Roman" w:eastAsia="Berkeley-Book" w:hAnsi="Times New Roman" w:cs="Times New Roman"/>
          <w:sz w:val="24"/>
          <w:szCs w:val="24"/>
        </w:rPr>
        <w:t xml:space="preserve"> tümör tarafından yüksek seviyelerde üretilen tip 3 </w:t>
      </w:r>
      <w:proofErr w:type="spellStart"/>
      <w:r w:rsidRPr="00602F28">
        <w:rPr>
          <w:rFonts w:ascii="Times New Roman" w:eastAsia="Berkeley-Book" w:hAnsi="Times New Roman" w:cs="Times New Roman"/>
          <w:sz w:val="24"/>
          <w:szCs w:val="24"/>
        </w:rPr>
        <w:t>iyodotironin</w:t>
      </w:r>
      <w:proofErr w:type="spellEnd"/>
      <w:r w:rsidRPr="00602F28">
        <w:rPr>
          <w:rFonts w:ascii="Times New Roman" w:eastAsia="Berkeley-Book" w:hAnsi="Times New Roman" w:cs="Times New Roman"/>
          <w:sz w:val="24"/>
          <w:szCs w:val="24"/>
        </w:rPr>
        <w:t xml:space="preserve"> </w:t>
      </w:r>
      <w:proofErr w:type="spellStart"/>
      <w:r w:rsidRPr="00602F28">
        <w:rPr>
          <w:rFonts w:ascii="Times New Roman" w:eastAsia="Berkeley-Book" w:hAnsi="Times New Roman" w:cs="Times New Roman"/>
          <w:sz w:val="24"/>
          <w:szCs w:val="24"/>
        </w:rPr>
        <w:t>deiyodinaz</w:t>
      </w:r>
      <w:proofErr w:type="spellEnd"/>
      <w:r w:rsidRPr="00602F28">
        <w:rPr>
          <w:rFonts w:ascii="Times New Roman" w:eastAsia="Berkeley-Book" w:hAnsi="Times New Roman" w:cs="Times New Roman"/>
          <w:sz w:val="24"/>
          <w:szCs w:val="24"/>
        </w:rPr>
        <w:t xml:space="preserve"> aktivitesinin neden olduğu şiddetli </w:t>
      </w:r>
      <w:proofErr w:type="spellStart"/>
      <w:r w:rsidRPr="00602F28">
        <w:rPr>
          <w:rFonts w:ascii="Times New Roman" w:eastAsia="Berkeley-Book" w:hAnsi="Times New Roman" w:cs="Times New Roman"/>
          <w:sz w:val="24"/>
          <w:szCs w:val="24"/>
        </w:rPr>
        <w:t>hipotiroi</w:t>
      </w:r>
      <w:r w:rsidR="00537E17">
        <w:rPr>
          <w:rFonts w:ascii="Times New Roman" w:eastAsia="Berkeley-Book" w:hAnsi="Times New Roman" w:cs="Times New Roman"/>
          <w:sz w:val="24"/>
          <w:szCs w:val="24"/>
        </w:rPr>
        <w:t>dizm</w:t>
      </w:r>
      <w:proofErr w:type="spellEnd"/>
      <w:r w:rsidR="00537E17">
        <w:rPr>
          <w:rFonts w:ascii="Times New Roman" w:eastAsia="Berkeley-Book" w:hAnsi="Times New Roman" w:cs="Times New Roman"/>
          <w:sz w:val="24"/>
          <w:szCs w:val="24"/>
        </w:rPr>
        <w:t xml:space="preserve"> görülebilir. </w:t>
      </w:r>
      <w:r w:rsidR="00E32339">
        <w:rPr>
          <w:rFonts w:ascii="Times New Roman" w:eastAsia="Berkeley-Book" w:hAnsi="Times New Roman" w:cs="Times New Roman"/>
          <w:sz w:val="24"/>
          <w:szCs w:val="24"/>
        </w:rPr>
        <w:t xml:space="preserve">Bazı çalışmalarda olduğu gibi bizim çalışmamızda da </w:t>
      </w:r>
      <w:proofErr w:type="spellStart"/>
      <w:r w:rsidR="00E32339">
        <w:rPr>
          <w:rFonts w:ascii="Times New Roman" w:eastAsia="Berkeley-Book" w:hAnsi="Times New Roman" w:cs="Times New Roman"/>
          <w:sz w:val="24"/>
          <w:szCs w:val="24"/>
        </w:rPr>
        <w:t>hipotiroidi</w:t>
      </w:r>
      <w:proofErr w:type="spellEnd"/>
      <w:r w:rsidR="00E32339">
        <w:rPr>
          <w:rFonts w:ascii="Times New Roman" w:eastAsia="Berkeley-Book" w:hAnsi="Times New Roman" w:cs="Times New Roman"/>
          <w:sz w:val="24"/>
          <w:szCs w:val="24"/>
        </w:rPr>
        <w:t xml:space="preserve"> ve </w:t>
      </w:r>
      <w:proofErr w:type="spellStart"/>
      <w:r w:rsidR="00E32339">
        <w:rPr>
          <w:rFonts w:ascii="Times New Roman" w:eastAsia="Berkeley-Book" w:hAnsi="Times New Roman" w:cs="Times New Roman"/>
          <w:sz w:val="24"/>
          <w:szCs w:val="24"/>
        </w:rPr>
        <w:t>hemonjiom</w:t>
      </w:r>
      <w:proofErr w:type="spellEnd"/>
      <w:r w:rsidR="00E32339">
        <w:rPr>
          <w:rFonts w:ascii="Times New Roman" w:eastAsia="Berkeley-Book" w:hAnsi="Times New Roman" w:cs="Times New Roman"/>
          <w:sz w:val="24"/>
          <w:szCs w:val="24"/>
        </w:rPr>
        <w:t xml:space="preserve"> birlikteliği olan </w:t>
      </w:r>
      <w:r w:rsidR="00537E17">
        <w:rPr>
          <w:rFonts w:ascii="Times New Roman" w:eastAsia="Berkeley-Book" w:hAnsi="Times New Roman" w:cs="Times New Roman"/>
          <w:sz w:val="24"/>
          <w:szCs w:val="24"/>
        </w:rPr>
        <w:t xml:space="preserve">dört </w:t>
      </w:r>
      <w:r w:rsidR="00E32339">
        <w:rPr>
          <w:rFonts w:ascii="Times New Roman" w:eastAsia="Berkeley-Book" w:hAnsi="Times New Roman" w:cs="Times New Roman"/>
          <w:sz w:val="24"/>
          <w:szCs w:val="24"/>
        </w:rPr>
        <w:t xml:space="preserve">hastamız </w:t>
      </w:r>
      <w:r w:rsidR="0028680F">
        <w:rPr>
          <w:rFonts w:ascii="Times New Roman" w:eastAsia="Berkeley-Book" w:hAnsi="Times New Roman" w:cs="Times New Roman"/>
          <w:sz w:val="24"/>
          <w:szCs w:val="24"/>
        </w:rPr>
        <w:t xml:space="preserve">(%26,6) </w:t>
      </w:r>
      <w:r w:rsidR="00E32339">
        <w:rPr>
          <w:rFonts w:ascii="Times New Roman" w:eastAsia="Berkeley-Book" w:hAnsi="Times New Roman" w:cs="Times New Roman"/>
          <w:sz w:val="24"/>
          <w:szCs w:val="24"/>
        </w:rPr>
        <w:t>mevcuttu.</w:t>
      </w:r>
      <w:r w:rsidR="00E32339" w:rsidRPr="00951C25">
        <w:rPr>
          <w:rFonts w:ascii="Times New Roman" w:eastAsia="Berkeley-Book" w:hAnsi="Times New Roman" w:cs="Times New Roman"/>
          <w:sz w:val="24"/>
          <w:szCs w:val="24"/>
        </w:rPr>
        <w:t xml:space="preserve"> [11,17,18] </w:t>
      </w:r>
      <w:r w:rsidR="00537E17" w:rsidRPr="00602F28">
        <w:rPr>
          <w:rFonts w:ascii="Times New Roman" w:eastAsia="Berkeley-Book" w:hAnsi="Times New Roman" w:cs="Times New Roman"/>
          <w:sz w:val="24"/>
          <w:szCs w:val="24"/>
        </w:rPr>
        <w:t xml:space="preserve">Serum </w:t>
      </w:r>
      <w:r w:rsidR="0028680F">
        <w:rPr>
          <w:rFonts w:ascii="Times New Roman" w:eastAsia="Berkeley-Book" w:hAnsi="Times New Roman" w:cs="Times New Roman"/>
          <w:sz w:val="24"/>
          <w:szCs w:val="24"/>
        </w:rPr>
        <w:t xml:space="preserve">AFP </w:t>
      </w:r>
      <w:r w:rsidR="00537E17">
        <w:rPr>
          <w:rFonts w:ascii="Times New Roman" w:eastAsia="Berkeley-Book" w:hAnsi="Times New Roman" w:cs="Times New Roman"/>
          <w:sz w:val="24"/>
          <w:szCs w:val="24"/>
        </w:rPr>
        <w:t xml:space="preserve">seviyeleri </w:t>
      </w:r>
      <w:proofErr w:type="spellStart"/>
      <w:r w:rsidR="0028680F">
        <w:rPr>
          <w:rFonts w:ascii="Times New Roman" w:eastAsia="Berkeley-Book" w:hAnsi="Times New Roman" w:cs="Times New Roman"/>
          <w:sz w:val="24"/>
          <w:szCs w:val="24"/>
        </w:rPr>
        <w:t>hemanjiomlarda</w:t>
      </w:r>
      <w:proofErr w:type="spellEnd"/>
      <w:r w:rsidR="0028680F">
        <w:rPr>
          <w:rFonts w:ascii="Times New Roman" w:eastAsia="Berkeley-Book" w:hAnsi="Times New Roman" w:cs="Times New Roman"/>
          <w:sz w:val="24"/>
          <w:szCs w:val="24"/>
        </w:rPr>
        <w:t xml:space="preserve"> </w:t>
      </w:r>
      <w:r w:rsidR="00537E17">
        <w:rPr>
          <w:rFonts w:ascii="Times New Roman" w:eastAsia="Berkeley-Book" w:hAnsi="Times New Roman" w:cs="Times New Roman"/>
          <w:sz w:val="24"/>
          <w:szCs w:val="24"/>
        </w:rPr>
        <w:t xml:space="preserve">nadiren yükselir </w:t>
      </w:r>
      <w:r w:rsidR="00C4322C">
        <w:rPr>
          <w:rFonts w:ascii="Times New Roman" w:eastAsia="Berkeley-Book" w:hAnsi="Times New Roman" w:cs="Times New Roman"/>
          <w:sz w:val="24"/>
          <w:szCs w:val="24"/>
        </w:rPr>
        <w:fldChar w:fldCharType="begin" w:fldLock="1"/>
      </w:r>
      <w:r w:rsidR="0028680F">
        <w:rPr>
          <w:rFonts w:ascii="Times New Roman" w:eastAsia="Berkeley-Book" w:hAnsi="Times New Roman" w:cs="Times New Roman"/>
          <w:sz w:val="24"/>
          <w:szCs w:val="24"/>
        </w:rPr>
        <w:instrText>ADDIN CSL_CITATION {"citationItems":[{"id":"ITEM-1","itemData":{"DOI":"10.1590/0100-3984.2018.0119","ISSN":"01003984","abstract":"The aim of this report was to present a selection of focal hyperechoic liver lesions of different etiologies, illustrating the wide spectrum of diagnostic possibilities for such lesions in the pediatric population.","author":[{"dropping-particle":"","family":"Rocha","given":"Silvia Maria Sucena","non-dropping-particle":"Da","parse-names":false,"suffix":""},{"dropping-particle":"","family":"Yamanari","given":"Maurício Gustavo Ieiri","non-dropping-particle":"","parse-names":false,"suffix":""},{"dropping-particle":"","family":"Matsuoka","given":"Marcia Wang","non-dropping-particle":"","parse-names":false,"suffix":""},{"dropping-particle":"","family":"Almeida","given":"Gisele Correa","non-dropping-particle":"","parse-names":false,"suffix":""},{"dropping-particle":"","family":"Sakamoto","given":"Flavia Aiko","non-dropping-particle":"","parse-names":false,"suffix":""},{"dropping-particle":"","family":"Suzuki","given":"Lisa","non-dropping-particle":"","parse-names":false,"suffix":""}],"container-title":"Radiologia Brasileira","id":"ITEM-1","issue":"2","issued":{"date-parts":[["2020","3","1"]]},"page":"122-128","publisher":"Colegio Brasileiro de Radiologia","title":"Focal hyperechoic liver lesions in children: Far beyond hemangiomas - pictorial essay","type":"article-journal","volume":"53"},"uris":["http://www.mendeley.com/documents/?uuid=d58841d2-a0b5-3362-a7f5-ef34dfa603b8"]}],"mendeley":{"formattedCitation":"(Da Rocha et al. 2020)","plainTextFormattedCitation":"(Da Rocha et al. 2020)","previouslyFormattedCitation":"(Da Rocha et al. 2020)"},"properties":{"noteIndex":0},"schema":"https://github.com/citation-style-language/schema/raw/master/csl-citation.json"}</w:instrText>
      </w:r>
      <w:r w:rsidR="00C4322C">
        <w:rPr>
          <w:rFonts w:ascii="Times New Roman" w:eastAsia="Berkeley-Book" w:hAnsi="Times New Roman" w:cs="Times New Roman"/>
          <w:sz w:val="24"/>
          <w:szCs w:val="24"/>
        </w:rPr>
        <w:fldChar w:fldCharType="separate"/>
      </w:r>
      <w:r w:rsidR="00537E17" w:rsidRPr="00537E17">
        <w:rPr>
          <w:rFonts w:ascii="Times New Roman" w:eastAsia="Berkeley-Book" w:hAnsi="Times New Roman" w:cs="Times New Roman"/>
          <w:noProof/>
          <w:sz w:val="24"/>
          <w:szCs w:val="24"/>
        </w:rPr>
        <w:t>(Da Rocha et al. 2020)</w:t>
      </w:r>
      <w:r w:rsidR="00C4322C">
        <w:rPr>
          <w:rFonts w:ascii="Times New Roman" w:eastAsia="Berkeley-Book" w:hAnsi="Times New Roman" w:cs="Times New Roman"/>
          <w:sz w:val="24"/>
          <w:szCs w:val="24"/>
        </w:rPr>
        <w:fldChar w:fldCharType="end"/>
      </w:r>
      <w:r w:rsidR="00537E17">
        <w:rPr>
          <w:rFonts w:ascii="Times New Roman" w:eastAsia="Berkeley-Book" w:hAnsi="Times New Roman" w:cs="Times New Roman"/>
          <w:sz w:val="24"/>
          <w:szCs w:val="24"/>
        </w:rPr>
        <w:t xml:space="preserve">. Bizim </w:t>
      </w:r>
      <w:proofErr w:type="spellStart"/>
      <w:r w:rsidR="00537E17">
        <w:rPr>
          <w:rFonts w:ascii="Times New Roman" w:eastAsia="Berkeley-Book" w:hAnsi="Times New Roman" w:cs="Times New Roman"/>
          <w:sz w:val="24"/>
          <w:szCs w:val="24"/>
        </w:rPr>
        <w:t>hemanjiomlu</w:t>
      </w:r>
      <w:proofErr w:type="spellEnd"/>
      <w:r w:rsidR="00090F5B">
        <w:rPr>
          <w:rFonts w:ascii="Times New Roman" w:eastAsia="Berkeley-Book" w:hAnsi="Times New Roman" w:cs="Times New Roman"/>
          <w:sz w:val="24"/>
          <w:szCs w:val="24"/>
        </w:rPr>
        <w:t xml:space="preserve"> hastalarımızda ise</w:t>
      </w:r>
      <w:r w:rsidR="0028680F">
        <w:rPr>
          <w:rFonts w:ascii="Times New Roman" w:eastAsia="Berkeley-Book" w:hAnsi="Times New Roman" w:cs="Times New Roman"/>
          <w:sz w:val="24"/>
          <w:szCs w:val="24"/>
        </w:rPr>
        <w:t xml:space="preserve"> 4 tanesinde (%26,6) AFP düzeyi yaşına göre yüksek saptandı. </w:t>
      </w:r>
      <w:r w:rsidR="00E32339">
        <w:rPr>
          <w:rFonts w:ascii="Times New Roman" w:eastAsia="Berkeley-Book" w:hAnsi="Times New Roman" w:cs="Times New Roman"/>
          <w:sz w:val="24"/>
          <w:szCs w:val="24"/>
        </w:rPr>
        <w:t xml:space="preserve">Takip ettiğimiz hastalarımızın hiçbirinde bazı çalışmalarda belirtildiği gibi hızlı büyüyen kalp yetmezliği, </w:t>
      </w:r>
      <w:proofErr w:type="spellStart"/>
      <w:r w:rsidR="00E32339">
        <w:rPr>
          <w:rFonts w:ascii="Times New Roman" w:eastAsia="Berkeley-Book" w:hAnsi="Times New Roman" w:cs="Times New Roman"/>
          <w:sz w:val="24"/>
          <w:szCs w:val="24"/>
        </w:rPr>
        <w:t>arteriyovenöz</w:t>
      </w:r>
      <w:proofErr w:type="spellEnd"/>
      <w:r w:rsidR="00E32339">
        <w:rPr>
          <w:rFonts w:ascii="Times New Roman" w:eastAsia="Berkeley-Book" w:hAnsi="Times New Roman" w:cs="Times New Roman"/>
          <w:sz w:val="24"/>
          <w:szCs w:val="24"/>
        </w:rPr>
        <w:t xml:space="preserve"> </w:t>
      </w:r>
      <w:proofErr w:type="spellStart"/>
      <w:r w:rsidR="00E32339">
        <w:rPr>
          <w:rFonts w:ascii="Times New Roman" w:eastAsia="Berkeley-Book" w:hAnsi="Times New Roman" w:cs="Times New Roman"/>
          <w:sz w:val="24"/>
          <w:szCs w:val="24"/>
        </w:rPr>
        <w:t>şant</w:t>
      </w:r>
      <w:proofErr w:type="spellEnd"/>
      <w:r w:rsidR="00E32339">
        <w:rPr>
          <w:rFonts w:ascii="Times New Roman" w:eastAsia="Berkeley-Book" w:hAnsi="Times New Roman" w:cs="Times New Roman"/>
          <w:sz w:val="24"/>
          <w:szCs w:val="24"/>
        </w:rPr>
        <w:t xml:space="preserve">, masif </w:t>
      </w:r>
      <w:proofErr w:type="spellStart"/>
      <w:r w:rsidR="00E32339">
        <w:rPr>
          <w:rFonts w:ascii="Times New Roman" w:eastAsia="Berkeley-Book" w:hAnsi="Times New Roman" w:cs="Times New Roman"/>
          <w:sz w:val="24"/>
          <w:szCs w:val="24"/>
        </w:rPr>
        <w:t>hepatomegali</w:t>
      </w:r>
      <w:proofErr w:type="spellEnd"/>
      <w:r w:rsidR="00E32339">
        <w:rPr>
          <w:rFonts w:ascii="Times New Roman" w:eastAsia="Berkeley-Book" w:hAnsi="Times New Roman" w:cs="Times New Roman"/>
          <w:sz w:val="24"/>
          <w:szCs w:val="24"/>
        </w:rPr>
        <w:t xml:space="preserve"> yada </w:t>
      </w:r>
      <w:proofErr w:type="spellStart"/>
      <w:r w:rsidR="00E32339" w:rsidRPr="00951C25">
        <w:rPr>
          <w:rFonts w:ascii="Times New Roman" w:eastAsia="Berkeley-Book" w:hAnsi="Times New Roman" w:cs="Times New Roman"/>
          <w:sz w:val="24"/>
          <w:szCs w:val="24"/>
        </w:rPr>
        <w:t>Kassabach</w:t>
      </w:r>
      <w:proofErr w:type="spellEnd"/>
      <w:r w:rsidR="00E32339" w:rsidRPr="00951C25">
        <w:rPr>
          <w:rFonts w:ascii="Times New Roman" w:eastAsia="Berkeley-Book" w:hAnsi="Times New Roman" w:cs="Times New Roman"/>
          <w:sz w:val="24"/>
          <w:szCs w:val="24"/>
        </w:rPr>
        <w:t>-</w:t>
      </w:r>
      <w:proofErr w:type="spellStart"/>
      <w:r w:rsidR="00E32339" w:rsidRPr="00951C25">
        <w:rPr>
          <w:rFonts w:ascii="Times New Roman" w:eastAsia="Berkeley-Book" w:hAnsi="Times New Roman" w:cs="Times New Roman"/>
          <w:sz w:val="24"/>
          <w:szCs w:val="24"/>
        </w:rPr>
        <w:t>Merritt</w:t>
      </w:r>
      <w:proofErr w:type="spellEnd"/>
      <w:r w:rsidR="00E32339">
        <w:rPr>
          <w:rFonts w:ascii="Times New Roman" w:eastAsia="Berkeley-Book" w:hAnsi="Times New Roman" w:cs="Times New Roman"/>
          <w:sz w:val="24"/>
          <w:szCs w:val="24"/>
        </w:rPr>
        <w:t xml:space="preserve"> sendromu gelişen hastamız olmadı</w:t>
      </w:r>
      <w:r w:rsidR="00E32339" w:rsidRPr="00951C25">
        <w:rPr>
          <w:rFonts w:ascii="Times New Roman" w:eastAsia="Berkeley-Book" w:hAnsi="Times New Roman" w:cs="Times New Roman"/>
          <w:sz w:val="24"/>
          <w:szCs w:val="24"/>
        </w:rPr>
        <w:t xml:space="preserve"> [2,8].</w:t>
      </w:r>
      <w:r w:rsidR="00E32339">
        <w:rPr>
          <w:rFonts w:ascii="Times New Roman" w:eastAsia="Berkeley-Book" w:hAnsi="Times New Roman" w:cs="Times New Roman"/>
          <w:sz w:val="24"/>
          <w:szCs w:val="24"/>
        </w:rPr>
        <w:t xml:space="preserve"> Bu hastalarımızın takibinde kitlelerinde büyüme olmadı. Hiçbirinde </w:t>
      </w:r>
      <w:proofErr w:type="spellStart"/>
      <w:r w:rsidR="00E32339">
        <w:rPr>
          <w:rFonts w:ascii="Times New Roman" w:eastAsia="Berkeley-Book" w:hAnsi="Times New Roman" w:cs="Times New Roman"/>
          <w:sz w:val="24"/>
          <w:szCs w:val="24"/>
        </w:rPr>
        <w:t>trombositopeni</w:t>
      </w:r>
      <w:proofErr w:type="spellEnd"/>
      <w:r w:rsidR="00E32339">
        <w:rPr>
          <w:rFonts w:ascii="Times New Roman" w:eastAsia="Berkeley-Book" w:hAnsi="Times New Roman" w:cs="Times New Roman"/>
          <w:sz w:val="24"/>
          <w:szCs w:val="24"/>
        </w:rPr>
        <w:t>, karaciğer enzim yüksekliği vey</w:t>
      </w:r>
      <w:r w:rsidR="002A4055">
        <w:rPr>
          <w:rFonts w:ascii="Times New Roman" w:eastAsia="Berkeley-Book" w:hAnsi="Times New Roman" w:cs="Times New Roman"/>
          <w:sz w:val="24"/>
          <w:szCs w:val="24"/>
        </w:rPr>
        <w:t xml:space="preserve">a sarılık saptanmadı. Batın </w:t>
      </w:r>
      <w:proofErr w:type="spellStart"/>
      <w:r w:rsidR="002A4055">
        <w:rPr>
          <w:rFonts w:ascii="Times New Roman" w:eastAsia="Berkeley-Book" w:hAnsi="Times New Roman" w:cs="Times New Roman"/>
          <w:sz w:val="24"/>
          <w:szCs w:val="24"/>
        </w:rPr>
        <w:t>USG'de</w:t>
      </w:r>
      <w:proofErr w:type="spellEnd"/>
      <w:r w:rsidR="002A4055">
        <w:rPr>
          <w:rFonts w:ascii="Times New Roman" w:eastAsia="Berkeley-Book" w:hAnsi="Times New Roman" w:cs="Times New Roman"/>
          <w:sz w:val="24"/>
          <w:szCs w:val="24"/>
        </w:rPr>
        <w:t xml:space="preserve"> net değerlendirilemeyen ve </w:t>
      </w:r>
      <w:r w:rsidR="00E32339">
        <w:rPr>
          <w:rFonts w:ascii="Times New Roman" w:eastAsia="Berkeley-Book" w:hAnsi="Times New Roman" w:cs="Times New Roman"/>
          <w:sz w:val="24"/>
          <w:szCs w:val="24"/>
        </w:rPr>
        <w:t>kan değe</w:t>
      </w:r>
      <w:r w:rsidR="00713E8B">
        <w:rPr>
          <w:rFonts w:ascii="Times New Roman" w:eastAsia="Berkeley-Book" w:hAnsi="Times New Roman" w:cs="Times New Roman"/>
          <w:sz w:val="24"/>
          <w:szCs w:val="24"/>
        </w:rPr>
        <w:t>rlerinde patoloji olan hastaların</w:t>
      </w:r>
      <w:r w:rsidR="00E32339">
        <w:rPr>
          <w:rFonts w:ascii="Times New Roman" w:eastAsia="Berkeley-Book" w:hAnsi="Times New Roman" w:cs="Times New Roman"/>
          <w:sz w:val="24"/>
          <w:szCs w:val="24"/>
        </w:rPr>
        <w:t xml:space="preserve"> tanıları MR ile doğrulanmıştır. Yinede radyolojik bulgularla </w:t>
      </w:r>
      <w:proofErr w:type="spellStart"/>
      <w:r w:rsidR="00E32339">
        <w:rPr>
          <w:rFonts w:ascii="Times New Roman" w:eastAsia="Berkeley-Book" w:hAnsi="Times New Roman" w:cs="Times New Roman"/>
          <w:sz w:val="24"/>
          <w:szCs w:val="24"/>
        </w:rPr>
        <w:t>hemanjiom</w:t>
      </w:r>
      <w:proofErr w:type="spellEnd"/>
      <w:r w:rsidR="00E32339">
        <w:rPr>
          <w:rFonts w:ascii="Times New Roman" w:eastAsia="Berkeley-Book" w:hAnsi="Times New Roman" w:cs="Times New Roman"/>
          <w:sz w:val="24"/>
          <w:szCs w:val="24"/>
        </w:rPr>
        <w:t xml:space="preserve"> tanısı konulan 62 çocuğun olduğu bir seride, bunların 3 tanesinin patolojik tanısı </w:t>
      </w:r>
      <w:proofErr w:type="spellStart"/>
      <w:r w:rsidR="00E32339">
        <w:rPr>
          <w:rFonts w:ascii="Times New Roman" w:eastAsia="Berkeley-Book" w:hAnsi="Times New Roman" w:cs="Times New Roman"/>
          <w:sz w:val="24"/>
          <w:szCs w:val="24"/>
        </w:rPr>
        <w:t>malignite</w:t>
      </w:r>
      <w:proofErr w:type="spellEnd"/>
      <w:r w:rsidR="00E32339">
        <w:rPr>
          <w:rFonts w:ascii="Times New Roman" w:eastAsia="Berkeley-Book" w:hAnsi="Times New Roman" w:cs="Times New Roman"/>
          <w:sz w:val="24"/>
          <w:szCs w:val="24"/>
        </w:rPr>
        <w:t xml:space="preserve"> olarak gelmiştir. </w:t>
      </w:r>
      <w:r w:rsidR="00E32339" w:rsidRPr="00B0631F">
        <w:rPr>
          <w:rFonts w:ascii="Times New Roman" w:eastAsia="Berkeley-Book" w:hAnsi="Times New Roman" w:cs="Times New Roman"/>
          <w:sz w:val="24"/>
          <w:szCs w:val="24"/>
        </w:rPr>
        <w:t>[17].</w:t>
      </w:r>
      <w:r w:rsidR="00713E8B">
        <w:rPr>
          <w:rFonts w:ascii="Times New Roman" w:eastAsia="Berkeley-Book" w:hAnsi="Times New Roman" w:cs="Times New Roman"/>
          <w:sz w:val="24"/>
          <w:szCs w:val="24"/>
        </w:rPr>
        <w:t xml:space="preserve"> </w:t>
      </w:r>
      <w:r w:rsidR="00E32339">
        <w:rPr>
          <w:rFonts w:ascii="Times New Roman" w:eastAsia="Berkeley-Book" w:hAnsi="Times New Roman" w:cs="Times New Roman"/>
          <w:sz w:val="24"/>
          <w:szCs w:val="24"/>
        </w:rPr>
        <w:t xml:space="preserve">Eskiden </w:t>
      </w:r>
      <w:proofErr w:type="spellStart"/>
      <w:r w:rsidR="00E32339">
        <w:rPr>
          <w:rFonts w:ascii="Times New Roman" w:eastAsia="Berkeley-Book" w:hAnsi="Times New Roman" w:cs="Times New Roman"/>
          <w:sz w:val="24"/>
          <w:szCs w:val="24"/>
        </w:rPr>
        <w:t>hemanjiomların</w:t>
      </w:r>
      <w:proofErr w:type="spellEnd"/>
      <w:r w:rsidR="00E32339">
        <w:rPr>
          <w:rFonts w:ascii="Times New Roman" w:eastAsia="Berkeley-Book" w:hAnsi="Times New Roman" w:cs="Times New Roman"/>
          <w:sz w:val="24"/>
          <w:szCs w:val="24"/>
        </w:rPr>
        <w:t xml:space="preserve"> tedavisinde </w:t>
      </w:r>
      <w:proofErr w:type="spellStart"/>
      <w:r w:rsidR="00E32339">
        <w:rPr>
          <w:rFonts w:ascii="Times New Roman" w:eastAsia="Berkeley-Book" w:hAnsi="Times New Roman" w:cs="Times New Roman"/>
          <w:sz w:val="24"/>
          <w:szCs w:val="24"/>
        </w:rPr>
        <w:t>kortikosteroidler</w:t>
      </w:r>
      <w:proofErr w:type="spellEnd"/>
      <w:r w:rsidR="00E32339">
        <w:rPr>
          <w:rFonts w:ascii="Times New Roman" w:eastAsia="Berkeley-Book" w:hAnsi="Times New Roman" w:cs="Times New Roman"/>
          <w:sz w:val="24"/>
          <w:szCs w:val="24"/>
        </w:rPr>
        <w:t xml:space="preserve"> kullanılmakta idi</w:t>
      </w:r>
      <w:r w:rsidR="00E32339" w:rsidRPr="00B0631F">
        <w:rPr>
          <w:rFonts w:ascii="Times New Roman" w:eastAsia="Berkeley-Book" w:hAnsi="Times New Roman" w:cs="Times New Roman"/>
          <w:sz w:val="24"/>
          <w:szCs w:val="24"/>
        </w:rPr>
        <w:t>[5,17].</w:t>
      </w:r>
      <w:r w:rsidR="00E32339">
        <w:rPr>
          <w:rFonts w:ascii="Times New Roman" w:eastAsia="Berkeley-Book" w:hAnsi="Times New Roman" w:cs="Times New Roman"/>
          <w:sz w:val="24"/>
          <w:szCs w:val="24"/>
        </w:rPr>
        <w:t xml:space="preserve"> Ancak günümüzde daha b</w:t>
      </w:r>
      <w:r w:rsidR="00713E8B">
        <w:rPr>
          <w:rFonts w:ascii="Times New Roman" w:eastAsia="Berkeley-Book" w:hAnsi="Times New Roman" w:cs="Times New Roman"/>
          <w:sz w:val="24"/>
          <w:szCs w:val="24"/>
        </w:rPr>
        <w:t>aşarılı olduğu saptandığı için 2</w:t>
      </w:r>
      <w:r w:rsidR="00E32339">
        <w:rPr>
          <w:rFonts w:ascii="Times New Roman" w:eastAsia="Berkeley-Book" w:hAnsi="Times New Roman" w:cs="Times New Roman"/>
          <w:sz w:val="24"/>
          <w:szCs w:val="24"/>
        </w:rPr>
        <w:t xml:space="preserve"> hastamıza </w:t>
      </w:r>
      <w:proofErr w:type="spellStart"/>
      <w:r w:rsidR="00E32339">
        <w:rPr>
          <w:rFonts w:ascii="Times New Roman" w:eastAsia="Berkeley-Book" w:hAnsi="Times New Roman" w:cs="Times New Roman"/>
          <w:sz w:val="24"/>
          <w:szCs w:val="24"/>
        </w:rPr>
        <w:t>propranalol</w:t>
      </w:r>
      <w:proofErr w:type="spellEnd"/>
      <w:r w:rsidR="00E32339">
        <w:rPr>
          <w:rFonts w:ascii="Times New Roman" w:eastAsia="Berkeley-Book" w:hAnsi="Times New Roman" w:cs="Times New Roman"/>
          <w:sz w:val="24"/>
          <w:szCs w:val="24"/>
        </w:rPr>
        <w:t xml:space="preserve"> tedavisi verdik. </w:t>
      </w:r>
      <w:r w:rsidR="002A4055">
        <w:rPr>
          <w:rFonts w:ascii="Times New Roman" w:eastAsia="Berkeley-Book" w:hAnsi="Times New Roman" w:cs="Times New Roman"/>
          <w:sz w:val="24"/>
          <w:szCs w:val="24"/>
        </w:rPr>
        <w:t xml:space="preserve">Bu hastaların ciltte de </w:t>
      </w:r>
      <w:proofErr w:type="spellStart"/>
      <w:r w:rsidR="002A4055">
        <w:rPr>
          <w:rFonts w:ascii="Times New Roman" w:eastAsia="Berkeley-Book" w:hAnsi="Times New Roman" w:cs="Times New Roman"/>
          <w:sz w:val="24"/>
          <w:szCs w:val="24"/>
        </w:rPr>
        <w:t>hemanjiomları</w:t>
      </w:r>
      <w:proofErr w:type="spellEnd"/>
      <w:r w:rsidR="002A4055">
        <w:rPr>
          <w:rFonts w:ascii="Times New Roman" w:eastAsia="Berkeley-Book" w:hAnsi="Times New Roman" w:cs="Times New Roman"/>
          <w:sz w:val="24"/>
          <w:szCs w:val="24"/>
        </w:rPr>
        <w:t xml:space="preserve"> mevcuttu ve kanamaya meyilli idi. </w:t>
      </w:r>
      <w:proofErr w:type="spellStart"/>
      <w:r w:rsidR="002A4055" w:rsidRPr="002A4055">
        <w:rPr>
          <w:rFonts w:ascii="Times New Roman" w:eastAsia="Berkeley-Book" w:hAnsi="Times New Roman" w:cs="Times New Roman"/>
          <w:sz w:val="24"/>
          <w:szCs w:val="24"/>
        </w:rPr>
        <w:t>Hepatik</w:t>
      </w:r>
      <w:proofErr w:type="spellEnd"/>
      <w:r w:rsidR="002A4055" w:rsidRPr="002A4055">
        <w:rPr>
          <w:rFonts w:ascii="Times New Roman" w:eastAsia="Berkeley-Book" w:hAnsi="Times New Roman" w:cs="Times New Roman"/>
          <w:sz w:val="24"/>
          <w:szCs w:val="24"/>
        </w:rPr>
        <w:t xml:space="preserve"> </w:t>
      </w:r>
      <w:proofErr w:type="spellStart"/>
      <w:r w:rsidR="002A4055" w:rsidRPr="002A4055">
        <w:rPr>
          <w:rFonts w:ascii="Times New Roman" w:eastAsia="Berkeley-Book" w:hAnsi="Times New Roman" w:cs="Times New Roman"/>
          <w:sz w:val="24"/>
          <w:szCs w:val="24"/>
        </w:rPr>
        <w:t>hemanjiyomların</w:t>
      </w:r>
      <w:proofErr w:type="spellEnd"/>
      <w:r w:rsidR="002A4055" w:rsidRPr="002A4055">
        <w:rPr>
          <w:rFonts w:ascii="Times New Roman" w:eastAsia="Berkeley-Book" w:hAnsi="Times New Roman" w:cs="Times New Roman"/>
          <w:sz w:val="24"/>
          <w:szCs w:val="24"/>
        </w:rPr>
        <w:t xml:space="preserve"> çoğu zamanla stabil kalır ve tedavi gerektirmez. Çapı &lt;5 cm olan </w:t>
      </w:r>
      <w:proofErr w:type="spellStart"/>
      <w:r w:rsidR="002A4055" w:rsidRPr="002A4055">
        <w:rPr>
          <w:rFonts w:ascii="Times New Roman" w:eastAsia="Berkeley-Book" w:hAnsi="Times New Roman" w:cs="Times New Roman"/>
          <w:sz w:val="24"/>
          <w:szCs w:val="24"/>
        </w:rPr>
        <w:t>asemptomatik</w:t>
      </w:r>
      <w:proofErr w:type="spellEnd"/>
      <w:r w:rsidR="002A4055" w:rsidRPr="002A4055">
        <w:rPr>
          <w:rFonts w:ascii="Times New Roman" w:eastAsia="Berkeley-Book" w:hAnsi="Times New Roman" w:cs="Times New Roman"/>
          <w:sz w:val="24"/>
          <w:szCs w:val="24"/>
        </w:rPr>
        <w:t xml:space="preserve"> lezyonlar için tedavi veya takip </w:t>
      </w:r>
      <w:proofErr w:type="spellStart"/>
      <w:r w:rsidR="002A4055" w:rsidRPr="002A4055">
        <w:rPr>
          <w:rFonts w:ascii="Times New Roman" w:eastAsia="Berkeley-Book" w:hAnsi="Times New Roman" w:cs="Times New Roman"/>
          <w:sz w:val="24"/>
          <w:szCs w:val="24"/>
        </w:rPr>
        <w:t>endike</w:t>
      </w:r>
      <w:proofErr w:type="spellEnd"/>
      <w:r w:rsidR="002A4055" w:rsidRPr="002A4055">
        <w:rPr>
          <w:rFonts w:ascii="Times New Roman" w:eastAsia="Berkeley-Book" w:hAnsi="Times New Roman" w:cs="Times New Roman"/>
          <w:sz w:val="24"/>
          <w:szCs w:val="24"/>
        </w:rPr>
        <w:t xml:space="preserve"> değildir. İlk başvuruda çapı&gt; 15 cm olanların yanı sıra </w:t>
      </w:r>
      <w:proofErr w:type="spellStart"/>
      <w:r w:rsidR="002A4055" w:rsidRPr="002A4055">
        <w:rPr>
          <w:rFonts w:ascii="Times New Roman" w:eastAsia="Berkeley-Book" w:hAnsi="Times New Roman" w:cs="Times New Roman"/>
          <w:sz w:val="24"/>
          <w:szCs w:val="24"/>
        </w:rPr>
        <w:t>semptomatik</w:t>
      </w:r>
      <w:proofErr w:type="spellEnd"/>
      <w:r w:rsidR="002A4055" w:rsidRPr="002A4055">
        <w:rPr>
          <w:rFonts w:ascii="Times New Roman" w:eastAsia="Berkeley-Book" w:hAnsi="Times New Roman" w:cs="Times New Roman"/>
          <w:sz w:val="24"/>
          <w:szCs w:val="24"/>
        </w:rPr>
        <w:t xml:space="preserve"> ve hızla genişleyen </w:t>
      </w:r>
      <w:proofErr w:type="spellStart"/>
      <w:r w:rsidR="002A4055" w:rsidRPr="002A4055">
        <w:rPr>
          <w:rFonts w:ascii="Times New Roman" w:eastAsia="Berkeley-Book" w:hAnsi="Times New Roman" w:cs="Times New Roman"/>
          <w:sz w:val="24"/>
          <w:szCs w:val="24"/>
        </w:rPr>
        <w:t>hemanjiyomlar</w:t>
      </w:r>
      <w:proofErr w:type="spellEnd"/>
      <w:r w:rsidR="002A4055" w:rsidRPr="002A4055">
        <w:rPr>
          <w:rFonts w:ascii="Times New Roman" w:eastAsia="Berkeley-Book" w:hAnsi="Times New Roman" w:cs="Times New Roman"/>
          <w:sz w:val="24"/>
          <w:szCs w:val="24"/>
        </w:rPr>
        <w:t xml:space="preserve"> rezeksiyona ihtiyaç duyabilir</w:t>
      </w:r>
      <w:r w:rsidR="002A4055">
        <w:rPr>
          <w:rFonts w:ascii="Times New Roman" w:eastAsia="Berkeley-Book" w:hAnsi="Times New Roman" w:cs="Times New Roman"/>
          <w:sz w:val="24"/>
          <w:szCs w:val="24"/>
        </w:rPr>
        <w:t xml:space="preserve"> </w:t>
      </w:r>
      <w:r w:rsidR="00C4322C">
        <w:rPr>
          <w:rFonts w:ascii="Times New Roman" w:eastAsia="Berkeley-Book" w:hAnsi="Times New Roman" w:cs="Times New Roman"/>
          <w:sz w:val="24"/>
          <w:szCs w:val="24"/>
        </w:rPr>
        <w:fldChar w:fldCharType="begin" w:fldLock="1"/>
      </w:r>
      <w:r w:rsidR="00264E51">
        <w:rPr>
          <w:rFonts w:ascii="Times New Roman" w:eastAsia="Berkeley-Book" w:hAnsi="Times New Roman" w:cs="Times New Roman"/>
          <w:sz w:val="24"/>
          <w:szCs w:val="24"/>
        </w:rPr>
        <w:instrText>ADDIN CSL_CITATION {"citationItems":[{"id":"ITEM-1","itemData":{"DOI":"10.1007/BF00316974","ISSN":"03642313","PMID":"7740805","abstract":"A total of 163 patients with cavernous hemangiomas of the liver were managed at Paul Brousse Hospital between 1970 and 1992. The tumor was smaller than 4 cm in 54 patients and larger than 10 cm in 38 patients. The diagnostic sensitivities of the imaging procedures were as follows: ultrasonography 61%; angio-computed tomography scanning 77%; angiography 85%; magnetic resonance imaging 92%. The tumor was diagnosed during the evaluation of abdominal pain in 87 patients. Forty-seven patients had associated disorders that proved to be responsible for the symptoms. Fourteen patients with incapacitating symptoms underwent specific treatment of their tumor: resection (n=8), embolization (n=5), or hepatic artery ligation (n=1). Seven of these patients are still symptomatic, indicating that the hemangioma was in fact not responsible for their symptoms. Twenty-five patients were given oral analgesic medications; in 21 the symptoms diminished or became infrequent. Unresected hemangiomas did not significantly increase in size, nor have they become complicated or symptomatic. These results indicate that resection of liver hemangiomas is rarely required, and such treatment should be carefully balanced against the risk inherent in liver surgery. © 1995 Société Internationale de Chirurgie.","author":[{"dropping-particle":"","family":"Farges","given":"Olivier","non-dropping-particle":"","parse-names":false,"suffix":""},{"dropping-particle":"","family":"Daradkeh","given":"Salam","non-dropping-particle":"","parse-names":false,"suffix":""},{"dropping-particle":"","family":"Bismuth","given":"Henri","non-dropping-particle":"","parse-names":false,"suffix":""}],"container-title":"World Journal of Surgery","id":"ITEM-1","issue":"1","issued":{"date-parts":[["1995","1"]]},"page":"19-24","publisher":"Springer-Verlag","title":"Cavernous hemangiomas of the liver: Are there any indications for resection","type":"article-journal","volume":"19"},"uris":["http://www.mendeley.com/documents/?uuid=d69890d0-59b3-3d22-bf18-960bd238eb48"]}],"mendeley":{"formattedCitation":"(Farges, Daradkeh, and Bismuth 1995)","plainTextFormattedCitation":"(Farges, Daradkeh, and Bismuth 1995)","previouslyFormattedCitation":"(Farges, Daradkeh, and Bismuth 1995)"},"properties":{"noteIndex":0},"schema":"https://github.com/citation-style-language/schema/raw/master/csl-citation.json"}</w:instrText>
      </w:r>
      <w:r w:rsidR="00C4322C">
        <w:rPr>
          <w:rFonts w:ascii="Times New Roman" w:eastAsia="Berkeley-Book" w:hAnsi="Times New Roman" w:cs="Times New Roman"/>
          <w:sz w:val="24"/>
          <w:szCs w:val="24"/>
        </w:rPr>
        <w:fldChar w:fldCharType="separate"/>
      </w:r>
      <w:r w:rsidR="002A4055" w:rsidRPr="002A4055">
        <w:rPr>
          <w:rFonts w:ascii="Times New Roman" w:eastAsia="Berkeley-Book" w:hAnsi="Times New Roman" w:cs="Times New Roman"/>
          <w:noProof/>
          <w:sz w:val="24"/>
          <w:szCs w:val="24"/>
        </w:rPr>
        <w:t>(Farges, Daradkeh, and Bismuth 1995)</w:t>
      </w:r>
      <w:r w:rsidR="00C4322C">
        <w:rPr>
          <w:rFonts w:ascii="Times New Roman" w:eastAsia="Berkeley-Book" w:hAnsi="Times New Roman" w:cs="Times New Roman"/>
          <w:sz w:val="24"/>
          <w:szCs w:val="24"/>
        </w:rPr>
        <w:fldChar w:fldCharType="end"/>
      </w:r>
      <w:r w:rsidR="002A4055" w:rsidRPr="002A4055">
        <w:rPr>
          <w:rFonts w:ascii="Times New Roman" w:eastAsia="Berkeley-Book" w:hAnsi="Times New Roman" w:cs="Times New Roman"/>
          <w:sz w:val="24"/>
          <w:szCs w:val="24"/>
        </w:rPr>
        <w:t>.</w:t>
      </w:r>
      <w:r w:rsidR="002A4055">
        <w:rPr>
          <w:rFonts w:ascii="Times New Roman" w:eastAsia="Berkeley-Book" w:hAnsi="Times New Roman" w:cs="Times New Roman"/>
          <w:sz w:val="24"/>
          <w:szCs w:val="24"/>
        </w:rPr>
        <w:t xml:space="preserve"> Lezyonları 15 </w:t>
      </w:r>
      <w:proofErr w:type="spellStart"/>
      <w:r w:rsidR="002A4055">
        <w:rPr>
          <w:rFonts w:ascii="Times New Roman" w:eastAsia="Berkeley-Book" w:hAnsi="Times New Roman" w:cs="Times New Roman"/>
          <w:sz w:val="24"/>
          <w:szCs w:val="24"/>
        </w:rPr>
        <w:t>cm'den</w:t>
      </w:r>
      <w:proofErr w:type="spellEnd"/>
      <w:r w:rsidR="002A4055">
        <w:rPr>
          <w:rFonts w:ascii="Times New Roman" w:eastAsia="Berkeley-Book" w:hAnsi="Times New Roman" w:cs="Times New Roman"/>
          <w:sz w:val="24"/>
          <w:szCs w:val="24"/>
        </w:rPr>
        <w:t xml:space="preserve"> küçük ve </w:t>
      </w:r>
      <w:proofErr w:type="spellStart"/>
      <w:r w:rsidR="002A4055">
        <w:rPr>
          <w:rFonts w:ascii="Times New Roman" w:eastAsia="Berkeley-Book" w:hAnsi="Times New Roman" w:cs="Times New Roman"/>
          <w:sz w:val="24"/>
          <w:szCs w:val="24"/>
        </w:rPr>
        <w:t>asemptomatik</w:t>
      </w:r>
      <w:proofErr w:type="spellEnd"/>
      <w:r w:rsidR="002A4055">
        <w:rPr>
          <w:rFonts w:ascii="Times New Roman" w:eastAsia="Berkeley-Book" w:hAnsi="Times New Roman" w:cs="Times New Roman"/>
          <w:sz w:val="24"/>
          <w:szCs w:val="24"/>
        </w:rPr>
        <w:t xml:space="preserve"> olan kalan 13 hastamıza ise hiçbir tedavi verilmemiş ve belli aralıklarla USG ile takip edilmektedir.</w:t>
      </w:r>
    </w:p>
    <w:p w:rsidR="001421B5" w:rsidRDefault="00E32339" w:rsidP="001421B5">
      <w:pPr>
        <w:autoSpaceDE w:val="0"/>
        <w:autoSpaceDN w:val="0"/>
        <w:adjustRightInd w:val="0"/>
        <w:jc w:val="both"/>
        <w:rPr>
          <w:rFonts w:ascii="Times New Roman" w:eastAsia="Berkeley-Book" w:hAnsi="Times New Roman" w:cs="Times New Roman"/>
          <w:sz w:val="24"/>
          <w:szCs w:val="24"/>
        </w:rPr>
      </w:pPr>
      <w:r>
        <w:rPr>
          <w:rFonts w:ascii="Times New Roman" w:eastAsia="Berkeley-Book" w:hAnsi="Times New Roman" w:cs="Times New Roman"/>
          <w:sz w:val="24"/>
          <w:szCs w:val="24"/>
        </w:rPr>
        <w:t xml:space="preserve">Çalışmamızda </w:t>
      </w:r>
      <w:r w:rsidR="001421B5">
        <w:rPr>
          <w:rFonts w:ascii="Times New Roman" w:eastAsia="Berkeley-Book" w:hAnsi="Times New Roman" w:cs="Times New Roman"/>
          <w:sz w:val="24"/>
          <w:szCs w:val="24"/>
        </w:rPr>
        <w:t xml:space="preserve"> </w:t>
      </w:r>
      <w:proofErr w:type="spellStart"/>
      <w:r w:rsidR="001421B5">
        <w:rPr>
          <w:rFonts w:ascii="Times New Roman" w:eastAsia="Berkeley-Book" w:hAnsi="Times New Roman" w:cs="Times New Roman"/>
          <w:sz w:val="24"/>
          <w:szCs w:val="24"/>
        </w:rPr>
        <w:t>hemanjiomlardan</w:t>
      </w:r>
      <w:proofErr w:type="spellEnd"/>
      <w:r w:rsidR="001421B5">
        <w:rPr>
          <w:rFonts w:ascii="Times New Roman" w:eastAsia="Berkeley-Book" w:hAnsi="Times New Roman" w:cs="Times New Roman"/>
          <w:sz w:val="24"/>
          <w:szCs w:val="24"/>
        </w:rPr>
        <w:t xml:space="preserve"> sonra</w:t>
      </w:r>
      <w:r w:rsidR="0012018B">
        <w:rPr>
          <w:rFonts w:ascii="Times New Roman" w:eastAsia="Berkeley-Book" w:hAnsi="Times New Roman" w:cs="Times New Roman"/>
          <w:sz w:val="24"/>
          <w:szCs w:val="24"/>
        </w:rPr>
        <w:t xml:space="preserve"> 7 hasta ile (</w:t>
      </w:r>
      <w:r w:rsidR="001421B5">
        <w:rPr>
          <w:rFonts w:ascii="Times New Roman" w:eastAsia="Berkeley-Book" w:hAnsi="Times New Roman" w:cs="Times New Roman"/>
          <w:sz w:val="24"/>
          <w:szCs w:val="24"/>
        </w:rPr>
        <w:t xml:space="preserve">% </w:t>
      </w:r>
      <w:r w:rsidR="0012018B">
        <w:rPr>
          <w:rFonts w:ascii="Times New Roman" w:eastAsia="Berkeley-Book" w:hAnsi="Times New Roman" w:cs="Times New Roman"/>
          <w:sz w:val="24"/>
          <w:szCs w:val="24"/>
        </w:rPr>
        <w:t>21,9)</w:t>
      </w:r>
      <w:r>
        <w:rPr>
          <w:rFonts w:ascii="Times New Roman" w:eastAsia="Berkeley-Book" w:hAnsi="Times New Roman" w:cs="Times New Roman"/>
          <w:sz w:val="24"/>
          <w:szCs w:val="24"/>
        </w:rPr>
        <w:t xml:space="preserve">  ikinci</w:t>
      </w:r>
      <w:r w:rsidR="001421B5">
        <w:rPr>
          <w:rFonts w:ascii="Times New Roman" w:eastAsia="Berkeley-Book" w:hAnsi="Times New Roman" w:cs="Times New Roman"/>
          <w:sz w:val="24"/>
          <w:szCs w:val="24"/>
        </w:rPr>
        <w:t xml:space="preserve"> sırada basit kistler gelmektedir. </w:t>
      </w:r>
      <w:r w:rsidR="0012018B">
        <w:rPr>
          <w:rFonts w:ascii="Times New Roman" w:eastAsia="Berkeley-Book" w:hAnsi="Times New Roman" w:cs="Times New Roman"/>
          <w:sz w:val="24"/>
          <w:szCs w:val="24"/>
        </w:rPr>
        <w:t>Basit kistler ç</w:t>
      </w:r>
      <w:r w:rsidR="00AB32A8">
        <w:rPr>
          <w:rFonts w:ascii="Times New Roman" w:eastAsia="Berkeley-Book" w:hAnsi="Times New Roman" w:cs="Times New Roman"/>
          <w:sz w:val="24"/>
          <w:szCs w:val="24"/>
        </w:rPr>
        <w:t xml:space="preserve">oğunlukla </w:t>
      </w:r>
      <w:proofErr w:type="spellStart"/>
      <w:r w:rsidR="00AB32A8">
        <w:rPr>
          <w:rFonts w:ascii="Times New Roman" w:eastAsia="Berkeley-Book" w:hAnsi="Times New Roman" w:cs="Times New Roman"/>
          <w:sz w:val="24"/>
          <w:szCs w:val="24"/>
        </w:rPr>
        <w:t>asemptomatiktirler</w:t>
      </w:r>
      <w:proofErr w:type="spellEnd"/>
      <w:r w:rsidR="00AB32A8">
        <w:rPr>
          <w:rFonts w:ascii="Times New Roman" w:eastAsia="Berkeley-Book" w:hAnsi="Times New Roman" w:cs="Times New Roman"/>
          <w:sz w:val="24"/>
          <w:szCs w:val="24"/>
        </w:rPr>
        <w:t xml:space="preserve">. Basit </w:t>
      </w:r>
      <w:r w:rsidR="00AB32A8" w:rsidRPr="00AB32A8">
        <w:rPr>
          <w:rFonts w:ascii="Times New Roman" w:eastAsia="Berkeley-Book" w:hAnsi="Times New Roman" w:cs="Times New Roman"/>
          <w:sz w:val="24"/>
          <w:szCs w:val="24"/>
        </w:rPr>
        <w:t>kistin yönetimi, özellikle büyük kistler için ultrason ile periyodik izleme ile tipik olarak konservatiftir</w:t>
      </w:r>
      <w:r w:rsidR="00AB32A8">
        <w:rPr>
          <w:rFonts w:ascii="Times New Roman" w:eastAsia="Berkeley-Book" w:hAnsi="Times New Roman" w:cs="Times New Roman"/>
          <w:sz w:val="24"/>
          <w:szCs w:val="24"/>
        </w:rPr>
        <w:t xml:space="preserve"> </w:t>
      </w:r>
      <w:r w:rsidR="00C4322C">
        <w:rPr>
          <w:rFonts w:ascii="Times New Roman" w:eastAsia="Berkeley-Book" w:hAnsi="Times New Roman" w:cs="Times New Roman"/>
          <w:sz w:val="24"/>
          <w:szCs w:val="24"/>
        </w:rPr>
        <w:fldChar w:fldCharType="begin" w:fldLock="1"/>
      </w:r>
      <w:r w:rsidR="00AB32A8">
        <w:rPr>
          <w:rFonts w:ascii="Times New Roman" w:eastAsia="Berkeley-Book" w:hAnsi="Times New Roman" w:cs="Times New Roman"/>
          <w:sz w:val="24"/>
          <w:szCs w:val="24"/>
        </w:rPr>
        <w:instrText>ADDIN CSL_CITATION {"citationItems":[{"id":"ITEM-1","itemData":{"DOI":"10.1590/0100-3984.2020.53.3e3","ISSN":"01003984","author":[{"dropping-particle":"","family":"Chojniak","given":"Rubens","non-dropping-particle":"","parse-names":false,"suffix":""}],"container-title":"Radiologia Brasileira","id":"ITEM-1","issue":"3","issued":{"date-parts":[["2020","5","1"]]},"page":"IX-X","publisher":"Colegio Brasileiro de Radiologia","title":"The diagnosis of focal liver lesions in pediatric patients","type":"article","volume":"53"},"uris":["http://www.mendeley.com/documents/?uuid=7713f9fe-f5ec-3982-a547-18d2e0ba492a"]}],"mendeley":{"formattedCitation":"(Chojniak 2020)","plainTextFormattedCitation":"(Chojniak 2020)","previouslyFormattedCitation":"(Chojniak 2020)"},"properties":{"noteIndex":0},"schema":"https://github.com/citation-style-language/schema/raw/master/csl-citation.json"}</w:instrText>
      </w:r>
      <w:r w:rsidR="00C4322C">
        <w:rPr>
          <w:rFonts w:ascii="Times New Roman" w:eastAsia="Berkeley-Book" w:hAnsi="Times New Roman" w:cs="Times New Roman"/>
          <w:sz w:val="24"/>
          <w:szCs w:val="24"/>
        </w:rPr>
        <w:fldChar w:fldCharType="separate"/>
      </w:r>
      <w:r w:rsidR="00AB32A8" w:rsidRPr="00AB32A8">
        <w:rPr>
          <w:rFonts w:ascii="Times New Roman" w:eastAsia="Berkeley-Book" w:hAnsi="Times New Roman" w:cs="Times New Roman"/>
          <w:noProof/>
          <w:sz w:val="24"/>
          <w:szCs w:val="24"/>
        </w:rPr>
        <w:t>(Chojniak 2020)</w:t>
      </w:r>
      <w:r w:rsidR="00C4322C">
        <w:rPr>
          <w:rFonts w:ascii="Times New Roman" w:eastAsia="Berkeley-Book" w:hAnsi="Times New Roman" w:cs="Times New Roman"/>
          <w:sz w:val="24"/>
          <w:szCs w:val="24"/>
        </w:rPr>
        <w:fldChar w:fldCharType="end"/>
      </w:r>
      <w:r w:rsidR="00AB32A8" w:rsidRPr="00AB32A8">
        <w:rPr>
          <w:rFonts w:ascii="Times New Roman" w:eastAsia="Berkeley-Book" w:hAnsi="Times New Roman" w:cs="Times New Roman"/>
          <w:sz w:val="24"/>
          <w:szCs w:val="24"/>
        </w:rPr>
        <w:t xml:space="preserve">. </w:t>
      </w:r>
      <w:r w:rsidR="001421B5" w:rsidRPr="00652194">
        <w:rPr>
          <w:rFonts w:ascii="Times New Roman" w:eastAsia="Berkeley-Book" w:hAnsi="Times New Roman" w:cs="Times New Roman"/>
          <w:sz w:val="24"/>
          <w:szCs w:val="24"/>
        </w:rPr>
        <w:t xml:space="preserve">Eğer izlemde kanama, hızlı büyüme, bası oluşması, </w:t>
      </w:r>
      <w:proofErr w:type="spellStart"/>
      <w:r w:rsidR="001421B5" w:rsidRPr="00652194">
        <w:rPr>
          <w:rFonts w:ascii="Times New Roman" w:eastAsia="Berkeley-Book" w:hAnsi="Times New Roman" w:cs="Times New Roman"/>
          <w:sz w:val="24"/>
          <w:szCs w:val="24"/>
        </w:rPr>
        <w:t>torsiyon</w:t>
      </w:r>
      <w:proofErr w:type="spellEnd"/>
      <w:r w:rsidR="001421B5" w:rsidRPr="00652194">
        <w:rPr>
          <w:rFonts w:ascii="Times New Roman" w:eastAsia="Berkeley-Book" w:hAnsi="Times New Roman" w:cs="Times New Roman"/>
          <w:sz w:val="24"/>
          <w:szCs w:val="24"/>
        </w:rPr>
        <w:t xml:space="preserve"> veya tanıda şüphe varsa </w:t>
      </w:r>
      <w:proofErr w:type="spellStart"/>
      <w:r w:rsidR="001421B5" w:rsidRPr="00652194">
        <w:rPr>
          <w:rFonts w:ascii="Times New Roman" w:eastAsia="Berkeley-Book" w:hAnsi="Times New Roman" w:cs="Times New Roman"/>
          <w:sz w:val="24"/>
          <w:szCs w:val="24"/>
        </w:rPr>
        <w:t>aspirasyon</w:t>
      </w:r>
      <w:proofErr w:type="spellEnd"/>
      <w:r w:rsidR="001421B5" w:rsidRPr="00652194">
        <w:rPr>
          <w:rFonts w:ascii="Times New Roman" w:eastAsia="Berkeley-Book" w:hAnsi="Times New Roman" w:cs="Times New Roman"/>
          <w:sz w:val="24"/>
          <w:szCs w:val="24"/>
        </w:rPr>
        <w:t xml:space="preserve">, </w:t>
      </w:r>
      <w:proofErr w:type="spellStart"/>
      <w:r w:rsidR="001421B5" w:rsidRPr="00652194">
        <w:rPr>
          <w:rFonts w:ascii="Times New Roman" w:eastAsia="Berkeley-Book" w:hAnsi="Times New Roman" w:cs="Times New Roman"/>
          <w:sz w:val="24"/>
          <w:szCs w:val="24"/>
        </w:rPr>
        <w:t>skleroterapi</w:t>
      </w:r>
      <w:proofErr w:type="spellEnd"/>
      <w:r w:rsidR="001421B5" w:rsidRPr="00652194">
        <w:rPr>
          <w:rFonts w:ascii="Times New Roman" w:eastAsia="Berkeley-Book" w:hAnsi="Times New Roman" w:cs="Times New Roman"/>
          <w:sz w:val="24"/>
          <w:szCs w:val="24"/>
        </w:rPr>
        <w:t xml:space="preserve"> veya </w:t>
      </w:r>
      <w:proofErr w:type="spellStart"/>
      <w:r w:rsidR="001421B5" w:rsidRPr="00652194">
        <w:rPr>
          <w:rFonts w:ascii="Times New Roman" w:eastAsia="Berkeley-Book" w:hAnsi="Times New Roman" w:cs="Times New Roman"/>
          <w:sz w:val="24"/>
          <w:szCs w:val="24"/>
        </w:rPr>
        <w:t>eksizyon</w:t>
      </w:r>
      <w:proofErr w:type="spellEnd"/>
      <w:r w:rsidR="001421B5" w:rsidRPr="00652194">
        <w:rPr>
          <w:rFonts w:ascii="Times New Roman" w:eastAsia="Berkeley-Book" w:hAnsi="Times New Roman" w:cs="Times New Roman"/>
          <w:sz w:val="24"/>
          <w:szCs w:val="24"/>
        </w:rPr>
        <w:t xml:space="preserve"> ile cerrahi müdahale yapılabilir</w:t>
      </w:r>
      <w:r w:rsidR="00AB32A8">
        <w:rPr>
          <w:rFonts w:ascii="Times New Roman" w:eastAsia="Berkeley-Book" w:hAnsi="Times New Roman" w:cs="Times New Roman"/>
          <w:sz w:val="24"/>
          <w:szCs w:val="24"/>
        </w:rPr>
        <w:t xml:space="preserve"> </w:t>
      </w:r>
      <w:r w:rsidR="001421B5" w:rsidRPr="00652194">
        <w:rPr>
          <w:rFonts w:ascii="Times New Roman" w:eastAsia="Berkeley-Book" w:hAnsi="Times New Roman" w:cs="Times New Roman"/>
          <w:sz w:val="24"/>
          <w:szCs w:val="24"/>
        </w:rPr>
        <w:t xml:space="preserve"> </w:t>
      </w:r>
      <w:r w:rsidR="00C4322C" w:rsidRPr="00652194">
        <w:rPr>
          <w:rFonts w:ascii="Times New Roman" w:eastAsia="Berkeley-Book" w:hAnsi="Times New Roman" w:cs="Times New Roman"/>
          <w:sz w:val="24"/>
          <w:szCs w:val="24"/>
        </w:rPr>
        <w:fldChar w:fldCharType="begin" w:fldLock="1"/>
      </w:r>
      <w:r w:rsidR="001421B5" w:rsidRPr="00652194">
        <w:rPr>
          <w:rFonts w:ascii="Times New Roman" w:eastAsia="Berkeley-Book" w:hAnsi="Times New Roman" w:cs="Times New Roman"/>
          <w:sz w:val="24"/>
          <w:szCs w:val="24"/>
        </w:rPr>
        <w:instrText>ADDIN CSL_CITATION {"citationItems":[{"id":"ITEM-1","itemData":{"DOI":"10.1177/1179556517702853","ISSN":"1179-5565","abstract":"Congenital hepatic cyst is a rare and nonsymptomatic condition in infants and children. Its incidence is 2.5% in the postnatal life with a much lower incidence in the prenatal period. Incidental finding on antenatal imaging is the most common presentation. We present a case of a newborn in whom fetal ultrasound detected a cyst within the fetal liver. Postnatal imaging revealed a liver cyst in the right lobe of the liver, with no other intrahepatic structure affected. Liver function tests were abnormal, but the patient was asymptomatic. Posterior follow-up imaging showed a minor decrease in size. Management of congenital hepatic cyst is usually conservative, done with periodic ultrasound monitoring. However, surgical treatment is the mainstay of treatment when hydrops, progressive enlargement, hemorrhage, torsion, or compression of adjacent structures occurs. Malignant transformation can occur, but it is extremely rare. Partial or total removal of the cyst is the preferred treatment in neonates with a large lesion.","author":[{"dropping-particle":"","family":"Recinos","given":"Aldo","non-dropping-particle":"","parse-names":false,"suffix":""},{"dropping-particle":"","family":"Zahouani","given":"Tarik","non-dropping-particle":"","parse-names":false,"suffix":""},{"dropping-particle":"","family":"Guillen","given":"Juan","non-dropping-particle":"","parse-names":false,"suffix":""},{"dropping-particle":"","family":"Rajegowda","given":"Benamanahalli","non-dropping-particle":"","parse-names":false,"suffix":""}],"container-title":"Clinical Medicine Insights: Pediatrics","id":"ITEM-1","issued":{"date-parts":[["2017","1","1"]]},"page":"117955651770285","publisher":"SAGE Publications","title":"Congenital Hepatic Cyst","type":"article-journal","volume":"11"},"uris":["http://www.mendeley.com/documents/?uuid=9d861302-0a61-3ab5-91be-f5d4ee671811"]}],"mendeley":{"formattedCitation":"(Recinos et al. 2017)","plainTextFormattedCitation":"(Recinos et al. 2017)","previouslyFormattedCitation":"(Recinos et al. 2017)"},"properties":{"noteIndex":0},"schema":"https://github.com/citation-style-language/schema/raw/master/csl-citation.json"}</w:instrText>
      </w:r>
      <w:r w:rsidR="00C4322C" w:rsidRPr="00652194">
        <w:rPr>
          <w:rFonts w:ascii="Times New Roman" w:eastAsia="Berkeley-Book" w:hAnsi="Times New Roman" w:cs="Times New Roman"/>
          <w:sz w:val="24"/>
          <w:szCs w:val="24"/>
        </w:rPr>
        <w:fldChar w:fldCharType="separate"/>
      </w:r>
      <w:r w:rsidR="001421B5" w:rsidRPr="00652194">
        <w:rPr>
          <w:rFonts w:ascii="Times New Roman" w:eastAsia="Berkeley-Book" w:hAnsi="Times New Roman" w:cs="Times New Roman"/>
          <w:noProof/>
          <w:sz w:val="24"/>
          <w:szCs w:val="24"/>
        </w:rPr>
        <w:t>(Recinos et al. 2017)</w:t>
      </w:r>
      <w:r w:rsidR="00C4322C" w:rsidRPr="00652194">
        <w:rPr>
          <w:rFonts w:ascii="Times New Roman" w:eastAsia="Berkeley-Book" w:hAnsi="Times New Roman" w:cs="Times New Roman"/>
          <w:sz w:val="24"/>
          <w:szCs w:val="24"/>
        </w:rPr>
        <w:fldChar w:fldCharType="end"/>
      </w:r>
      <w:r w:rsidR="001421B5">
        <w:rPr>
          <w:rFonts w:ascii="Times New Roman" w:eastAsia="Berkeley-Book" w:hAnsi="Times New Roman" w:cs="Times New Roman"/>
          <w:sz w:val="24"/>
          <w:szCs w:val="24"/>
        </w:rPr>
        <w:t xml:space="preserve">. Birçok yayında da belirtildiği gibi bizim basit kistlerimiz de </w:t>
      </w:r>
      <w:proofErr w:type="spellStart"/>
      <w:r w:rsidR="001421B5">
        <w:rPr>
          <w:rFonts w:ascii="Times New Roman" w:eastAsia="Berkeley-Book" w:hAnsi="Times New Roman" w:cs="Times New Roman"/>
          <w:sz w:val="24"/>
          <w:szCs w:val="24"/>
        </w:rPr>
        <w:t>asemptomatik</w:t>
      </w:r>
      <w:proofErr w:type="spellEnd"/>
      <w:r w:rsidR="001421B5">
        <w:rPr>
          <w:rFonts w:ascii="Times New Roman" w:eastAsia="Berkeley-Book" w:hAnsi="Times New Roman" w:cs="Times New Roman"/>
          <w:sz w:val="24"/>
          <w:szCs w:val="24"/>
        </w:rPr>
        <w:t xml:space="preserve"> seyretmiştir. Ortalama </w:t>
      </w:r>
      <w:r w:rsidR="00AB32A8">
        <w:rPr>
          <w:rFonts w:ascii="Times New Roman" w:eastAsia="Berkeley-Book" w:hAnsi="Times New Roman" w:cs="Times New Roman"/>
          <w:sz w:val="24"/>
          <w:szCs w:val="24"/>
        </w:rPr>
        <w:t xml:space="preserve">10 </w:t>
      </w:r>
      <w:r w:rsidR="001421B5">
        <w:rPr>
          <w:rFonts w:ascii="Times New Roman" w:eastAsia="Berkeley-Book" w:hAnsi="Times New Roman" w:cs="Times New Roman"/>
          <w:sz w:val="24"/>
          <w:szCs w:val="24"/>
        </w:rPr>
        <w:t>aylık takiplerinde basit kist düşünülen hiçbir hastamızda izlemde komplikasyon gelişmemiştir ve halen takiplerine devam edilmektedir.</w:t>
      </w:r>
      <w:r w:rsidR="00602F28">
        <w:rPr>
          <w:rFonts w:ascii="Times New Roman" w:eastAsia="Berkeley-Book" w:hAnsi="Times New Roman" w:cs="Times New Roman"/>
          <w:sz w:val="24"/>
          <w:szCs w:val="24"/>
        </w:rPr>
        <w:t xml:space="preserve"> </w:t>
      </w:r>
    </w:p>
    <w:p w:rsidR="0015342B" w:rsidRDefault="0015342B" w:rsidP="00332D15">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Kist </w:t>
      </w:r>
      <w:proofErr w:type="spellStart"/>
      <w:r>
        <w:rPr>
          <w:rFonts w:ascii="Times New Roman" w:hAnsi="Times New Roman" w:cs="Times New Roman"/>
          <w:color w:val="000000"/>
          <w:sz w:val="24"/>
          <w:szCs w:val="24"/>
          <w:shd w:val="clear" w:color="auto" w:fill="FFFFFF"/>
        </w:rPr>
        <w:t>hidatik</w:t>
      </w:r>
      <w:proofErr w:type="spellEnd"/>
      <w:r>
        <w:rPr>
          <w:rFonts w:ascii="Times New Roman" w:hAnsi="Times New Roman" w:cs="Times New Roman"/>
          <w:color w:val="000000"/>
          <w:sz w:val="24"/>
          <w:szCs w:val="24"/>
          <w:shd w:val="clear" w:color="auto" w:fill="FFFFFF"/>
        </w:rPr>
        <w:t xml:space="preserve"> lezyonları çalışmamızda üçüncü  sırada yer almaktadır. Kist </w:t>
      </w:r>
      <w:proofErr w:type="spellStart"/>
      <w:r>
        <w:rPr>
          <w:rFonts w:ascii="Times New Roman" w:hAnsi="Times New Roman" w:cs="Times New Roman"/>
          <w:color w:val="000000"/>
          <w:sz w:val="24"/>
          <w:szCs w:val="24"/>
          <w:shd w:val="clear" w:color="auto" w:fill="FFFFFF"/>
        </w:rPr>
        <w:t>hidatik</w:t>
      </w:r>
      <w:proofErr w:type="spellEnd"/>
      <w:r>
        <w:rPr>
          <w:rFonts w:ascii="Times New Roman" w:hAnsi="Times New Roman" w:cs="Times New Roman"/>
          <w:color w:val="000000"/>
          <w:sz w:val="24"/>
          <w:szCs w:val="24"/>
          <w:shd w:val="clear" w:color="auto" w:fill="FFFFFF"/>
        </w:rPr>
        <w:t xml:space="preserve"> nedeniyle iki yıllık süreçte 5 (%15,6) hasta takip edilmiştir.</w:t>
      </w:r>
      <w:r w:rsidR="00332D15" w:rsidRPr="00332D15">
        <w:t xml:space="preserve"> </w:t>
      </w:r>
      <w:r w:rsidR="00332D15" w:rsidRPr="00332D15">
        <w:rPr>
          <w:rFonts w:ascii="Times New Roman" w:hAnsi="Times New Roman" w:cs="Times New Roman"/>
          <w:color w:val="000000"/>
          <w:sz w:val="24"/>
          <w:szCs w:val="24"/>
          <w:shd w:val="clear" w:color="auto" w:fill="FFFFFF"/>
        </w:rPr>
        <w:t xml:space="preserve">Kist </w:t>
      </w:r>
      <w:proofErr w:type="spellStart"/>
      <w:r w:rsidR="00332D15" w:rsidRPr="00332D15">
        <w:rPr>
          <w:rFonts w:ascii="Times New Roman" w:hAnsi="Times New Roman" w:cs="Times New Roman"/>
          <w:color w:val="000000"/>
          <w:sz w:val="24"/>
          <w:szCs w:val="24"/>
          <w:shd w:val="clear" w:color="auto" w:fill="FFFFFF"/>
        </w:rPr>
        <w:t>hidatik</w:t>
      </w:r>
      <w:proofErr w:type="spellEnd"/>
      <w:r w:rsidR="00332D15" w:rsidRPr="00332D15">
        <w:rPr>
          <w:rFonts w:ascii="Times New Roman" w:hAnsi="Times New Roman" w:cs="Times New Roman"/>
          <w:color w:val="000000"/>
          <w:sz w:val="24"/>
          <w:szCs w:val="24"/>
          <w:shd w:val="clear" w:color="auto" w:fill="FFFFFF"/>
        </w:rPr>
        <w:t xml:space="preserve"> ekinokok türleri ile oluşan bir </w:t>
      </w:r>
      <w:proofErr w:type="spellStart"/>
      <w:r w:rsidR="00332D15" w:rsidRPr="00332D15">
        <w:rPr>
          <w:rFonts w:ascii="Times New Roman" w:hAnsi="Times New Roman" w:cs="Times New Roman"/>
          <w:color w:val="000000"/>
          <w:sz w:val="24"/>
          <w:szCs w:val="24"/>
          <w:shd w:val="clear" w:color="auto" w:fill="FFFFFF"/>
        </w:rPr>
        <w:t>zoonotik</w:t>
      </w:r>
      <w:proofErr w:type="spellEnd"/>
      <w:r w:rsidR="00332D15" w:rsidRPr="00332D15">
        <w:rPr>
          <w:rFonts w:ascii="Times New Roman" w:hAnsi="Times New Roman" w:cs="Times New Roman"/>
          <w:color w:val="000000"/>
          <w:sz w:val="24"/>
          <w:szCs w:val="24"/>
          <w:shd w:val="clear" w:color="auto" w:fill="FFFFFF"/>
        </w:rPr>
        <w:t xml:space="preserve"> hastalıktır. Tarım ve hayvancılığın yaygın olduğu, koruyucu hekimliğin yetersiz olduğu ülkelerde sık görülen bir </w:t>
      </w:r>
      <w:proofErr w:type="spellStart"/>
      <w:r w:rsidR="00332D15" w:rsidRPr="00332D15">
        <w:rPr>
          <w:rFonts w:ascii="Times New Roman" w:hAnsi="Times New Roman" w:cs="Times New Roman"/>
          <w:color w:val="000000"/>
          <w:sz w:val="24"/>
          <w:szCs w:val="24"/>
          <w:shd w:val="clear" w:color="auto" w:fill="FFFFFF"/>
        </w:rPr>
        <w:t>parazitozdur</w:t>
      </w:r>
      <w:proofErr w:type="spellEnd"/>
      <w:r w:rsidR="00332D15" w:rsidRPr="00332D15">
        <w:rPr>
          <w:rFonts w:ascii="Times New Roman" w:hAnsi="Times New Roman" w:cs="Times New Roman"/>
          <w:color w:val="000000"/>
          <w:sz w:val="24"/>
          <w:szCs w:val="24"/>
          <w:shd w:val="clear" w:color="auto" w:fill="FFFFFF"/>
        </w:rPr>
        <w:t xml:space="preserve"> (</w:t>
      </w:r>
      <w:proofErr w:type="spellStart"/>
      <w:r w:rsidR="00332D15" w:rsidRPr="00332D15">
        <w:rPr>
          <w:rFonts w:ascii="Times New Roman" w:hAnsi="Times New Roman" w:cs="Times New Roman"/>
          <w:color w:val="000000"/>
          <w:sz w:val="24"/>
          <w:szCs w:val="24"/>
          <w:shd w:val="clear" w:color="auto" w:fill="FFFFFF"/>
        </w:rPr>
        <w:t>Sayek</w:t>
      </w:r>
      <w:proofErr w:type="spellEnd"/>
      <w:r w:rsidR="00332D15" w:rsidRPr="00332D15">
        <w:rPr>
          <w:rFonts w:ascii="Times New Roman" w:hAnsi="Times New Roman" w:cs="Times New Roman"/>
          <w:color w:val="000000"/>
          <w:sz w:val="24"/>
          <w:szCs w:val="24"/>
          <w:shd w:val="clear" w:color="auto" w:fill="FFFFFF"/>
        </w:rPr>
        <w:t xml:space="preserve">-2004, </w:t>
      </w:r>
      <w:proofErr w:type="spellStart"/>
      <w:r w:rsidR="00332D15" w:rsidRPr="00332D15">
        <w:rPr>
          <w:rFonts w:ascii="Times New Roman" w:hAnsi="Times New Roman" w:cs="Times New Roman"/>
          <w:color w:val="000000"/>
          <w:sz w:val="24"/>
          <w:szCs w:val="24"/>
          <w:shd w:val="clear" w:color="auto" w:fill="FFFFFF"/>
        </w:rPr>
        <w:t>Craig</w:t>
      </w:r>
      <w:proofErr w:type="spellEnd"/>
      <w:r w:rsidR="00332D15" w:rsidRPr="00332D15">
        <w:rPr>
          <w:rFonts w:ascii="Times New Roman" w:hAnsi="Times New Roman" w:cs="Times New Roman"/>
          <w:color w:val="000000"/>
          <w:sz w:val="24"/>
          <w:szCs w:val="24"/>
          <w:shd w:val="clear" w:color="auto" w:fill="FFFFFF"/>
        </w:rPr>
        <w:t xml:space="preserve"> 2007, </w:t>
      </w:r>
      <w:proofErr w:type="spellStart"/>
      <w:r w:rsidR="00332D15" w:rsidRPr="00332D15">
        <w:rPr>
          <w:rFonts w:ascii="Times New Roman" w:hAnsi="Times New Roman" w:cs="Times New Roman"/>
          <w:color w:val="000000"/>
          <w:sz w:val="24"/>
          <w:szCs w:val="24"/>
          <w:shd w:val="clear" w:color="auto" w:fill="FFFFFF"/>
        </w:rPr>
        <w:t>Tunçözgür</w:t>
      </w:r>
      <w:proofErr w:type="spellEnd"/>
      <w:r w:rsidR="00332D15" w:rsidRPr="00332D15">
        <w:rPr>
          <w:rFonts w:ascii="Times New Roman" w:hAnsi="Times New Roman" w:cs="Times New Roman"/>
          <w:color w:val="000000"/>
          <w:sz w:val="24"/>
          <w:szCs w:val="24"/>
          <w:shd w:val="clear" w:color="auto" w:fill="FFFFFF"/>
        </w:rPr>
        <w:t xml:space="preserve"> 2004).</w:t>
      </w:r>
      <w:r w:rsidR="00332D15">
        <w:rPr>
          <w:rFonts w:ascii="Times New Roman" w:hAnsi="Times New Roman" w:cs="Times New Roman"/>
          <w:color w:val="000000"/>
          <w:sz w:val="24"/>
          <w:szCs w:val="24"/>
          <w:shd w:val="clear" w:color="auto" w:fill="FFFFFF"/>
        </w:rPr>
        <w:t xml:space="preserve"> </w:t>
      </w:r>
      <w:r w:rsidR="00332D15" w:rsidRPr="00332D15">
        <w:rPr>
          <w:rFonts w:ascii="Times New Roman" w:hAnsi="Times New Roman" w:cs="Times New Roman"/>
          <w:color w:val="000000"/>
          <w:sz w:val="24"/>
          <w:szCs w:val="24"/>
          <w:shd w:val="clear" w:color="auto" w:fill="FFFFFF"/>
        </w:rPr>
        <w:t xml:space="preserve">Türkiye, Akdeniz ülkeleri, Orta Doğu, Güney Amerika, Yeni Zelanda, Güney Afrika’da endemiktir. Sağlık Bakanlığı verilerine göre Kist </w:t>
      </w:r>
      <w:proofErr w:type="spellStart"/>
      <w:r w:rsidR="00332D15" w:rsidRPr="00332D15">
        <w:rPr>
          <w:rFonts w:ascii="Times New Roman" w:hAnsi="Times New Roman" w:cs="Times New Roman"/>
          <w:color w:val="000000"/>
          <w:sz w:val="24"/>
          <w:szCs w:val="24"/>
          <w:shd w:val="clear" w:color="auto" w:fill="FFFFFF"/>
        </w:rPr>
        <w:t>hidatik</w:t>
      </w:r>
      <w:proofErr w:type="spellEnd"/>
      <w:r w:rsidR="00332D15" w:rsidRPr="00332D15">
        <w:rPr>
          <w:rFonts w:ascii="Times New Roman" w:hAnsi="Times New Roman" w:cs="Times New Roman"/>
          <w:color w:val="000000"/>
          <w:sz w:val="24"/>
          <w:szCs w:val="24"/>
          <w:shd w:val="clear" w:color="auto" w:fill="FFFFFF"/>
        </w:rPr>
        <w:t xml:space="preserve"> (KH) olgu sayısı 2001-2005 yılları arasındaki top</w:t>
      </w:r>
      <w:r w:rsidR="00A73617">
        <w:rPr>
          <w:rFonts w:ascii="Times New Roman" w:hAnsi="Times New Roman" w:cs="Times New Roman"/>
          <w:color w:val="000000"/>
          <w:sz w:val="24"/>
          <w:szCs w:val="24"/>
          <w:shd w:val="clear" w:color="auto" w:fill="FFFFFF"/>
        </w:rPr>
        <w:t>lam 16.101 olarak bildirilmiştir ve ü</w:t>
      </w:r>
      <w:r w:rsidR="00332D15" w:rsidRPr="00332D15">
        <w:rPr>
          <w:rFonts w:ascii="Times New Roman" w:hAnsi="Times New Roman" w:cs="Times New Roman"/>
          <w:color w:val="000000"/>
          <w:sz w:val="24"/>
          <w:szCs w:val="24"/>
          <w:shd w:val="clear" w:color="auto" w:fill="FFFFFF"/>
        </w:rPr>
        <w:t xml:space="preserve">lkemizde </w:t>
      </w:r>
      <w:proofErr w:type="spellStart"/>
      <w:r w:rsidR="00332D15" w:rsidRPr="00332D15">
        <w:rPr>
          <w:rFonts w:ascii="Times New Roman" w:hAnsi="Times New Roman" w:cs="Times New Roman"/>
          <w:color w:val="000000"/>
          <w:sz w:val="24"/>
          <w:szCs w:val="24"/>
          <w:shd w:val="clear" w:color="auto" w:fill="FFFFFF"/>
        </w:rPr>
        <w:t>prevalansın</w:t>
      </w:r>
      <w:proofErr w:type="spellEnd"/>
      <w:r w:rsidR="00332D15" w:rsidRPr="00332D15">
        <w:rPr>
          <w:rFonts w:ascii="Times New Roman" w:hAnsi="Times New Roman" w:cs="Times New Roman"/>
          <w:color w:val="000000"/>
          <w:sz w:val="24"/>
          <w:szCs w:val="24"/>
          <w:shd w:val="clear" w:color="auto" w:fill="FFFFFF"/>
        </w:rPr>
        <w:t xml:space="preserve"> 50-400/100 000, </w:t>
      </w:r>
      <w:proofErr w:type="spellStart"/>
      <w:r w:rsidR="00332D15" w:rsidRPr="00332D15">
        <w:rPr>
          <w:rFonts w:ascii="Times New Roman" w:hAnsi="Times New Roman" w:cs="Times New Roman"/>
          <w:color w:val="000000"/>
          <w:sz w:val="24"/>
          <w:szCs w:val="24"/>
          <w:shd w:val="clear" w:color="auto" w:fill="FFFFFF"/>
        </w:rPr>
        <w:t>insidansın</w:t>
      </w:r>
      <w:proofErr w:type="spellEnd"/>
      <w:r w:rsidR="00332D15" w:rsidRPr="00332D15">
        <w:rPr>
          <w:rFonts w:ascii="Times New Roman" w:hAnsi="Times New Roman" w:cs="Times New Roman"/>
          <w:color w:val="000000"/>
          <w:sz w:val="24"/>
          <w:szCs w:val="24"/>
          <w:shd w:val="clear" w:color="auto" w:fill="FFFFFF"/>
        </w:rPr>
        <w:t xml:space="preserve"> ise 3.4/100 000 olduğu bildirilmektedir (</w:t>
      </w:r>
      <w:proofErr w:type="spellStart"/>
      <w:r w:rsidR="00332D15" w:rsidRPr="00332D15">
        <w:rPr>
          <w:rFonts w:ascii="Times New Roman" w:hAnsi="Times New Roman" w:cs="Times New Roman"/>
          <w:color w:val="000000"/>
          <w:sz w:val="24"/>
          <w:szCs w:val="24"/>
          <w:shd w:val="clear" w:color="auto" w:fill="FFFFFF"/>
        </w:rPr>
        <w:t>Sayek</w:t>
      </w:r>
      <w:proofErr w:type="spellEnd"/>
      <w:r w:rsidR="00332D15" w:rsidRPr="00332D15">
        <w:rPr>
          <w:rFonts w:ascii="Times New Roman" w:hAnsi="Times New Roman" w:cs="Times New Roman"/>
          <w:color w:val="000000"/>
          <w:sz w:val="24"/>
          <w:szCs w:val="24"/>
          <w:shd w:val="clear" w:color="auto" w:fill="FFFFFF"/>
        </w:rPr>
        <w:t xml:space="preserve">-2004, </w:t>
      </w:r>
      <w:proofErr w:type="spellStart"/>
      <w:r w:rsidR="00332D15" w:rsidRPr="00332D15">
        <w:rPr>
          <w:rFonts w:ascii="Times New Roman" w:hAnsi="Times New Roman" w:cs="Times New Roman"/>
          <w:color w:val="000000"/>
          <w:sz w:val="24"/>
          <w:szCs w:val="24"/>
          <w:shd w:val="clear" w:color="auto" w:fill="FFFFFF"/>
        </w:rPr>
        <w:t>Altintaş</w:t>
      </w:r>
      <w:proofErr w:type="spellEnd"/>
      <w:r w:rsidR="00332D15" w:rsidRPr="00332D15">
        <w:rPr>
          <w:rFonts w:ascii="Times New Roman" w:hAnsi="Times New Roman" w:cs="Times New Roman"/>
          <w:color w:val="000000"/>
          <w:sz w:val="24"/>
          <w:szCs w:val="24"/>
          <w:shd w:val="clear" w:color="auto" w:fill="FFFFFF"/>
        </w:rPr>
        <w:t xml:space="preserve"> 2003, Köktürk 2002, Altıntaş 2008).</w:t>
      </w:r>
      <w:r w:rsidR="00332D15">
        <w:rPr>
          <w:rFonts w:ascii="Times New Roman" w:hAnsi="Times New Roman" w:cs="Times New Roman"/>
          <w:color w:val="000000"/>
          <w:sz w:val="24"/>
          <w:szCs w:val="24"/>
          <w:shd w:val="clear" w:color="auto" w:fill="FFFFFF"/>
        </w:rPr>
        <w:t xml:space="preserve"> </w:t>
      </w:r>
      <w:r w:rsidR="00332D15" w:rsidRPr="00332D15">
        <w:rPr>
          <w:rFonts w:ascii="Times New Roman" w:hAnsi="Times New Roman" w:cs="Times New Roman"/>
          <w:color w:val="000000"/>
          <w:sz w:val="24"/>
          <w:szCs w:val="24"/>
          <w:shd w:val="clear" w:color="auto" w:fill="FFFFFF"/>
        </w:rPr>
        <w:t xml:space="preserve">En sık karaciğer ve akciğerler tutulurken nadir olarak kaslar, kemik, böbrek, beyin, dalak gibi organları da tutabilir. Kistlerin çoğu </w:t>
      </w:r>
      <w:proofErr w:type="spellStart"/>
      <w:r w:rsidR="00332D15" w:rsidRPr="00332D15">
        <w:rPr>
          <w:rFonts w:ascii="Times New Roman" w:hAnsi="Times New Roman" w:cs="Times New Roman"/>
          <w:color w:val="000000"/>
          <w:sz w:val="24"/>
          <w:szCs w:val="24"/>
          <w:shd w:val="clear" w:color="auto" w:fill="FFFFFF"/>
        </w:rPr>
        <w:t>asemptomatiktir</w:t>
      </w:r>
      <w:proofErr w:type="spellEnd"/>
      <w:r w:rsidR="00332D15" w:rsidRPr="00332D15">
        <w:rPr>
          <w:rFonts w:ascii="Times New Roman" w:hAnsi="Times New Roman" w:cs="Times New Roman"/>
          <w:color w:val="000000"/>
          <w:sz w:val="24"/>
          <w:szCs w:val="24"/>
          <w:shd w:val="clear" w:color="auto" w:fill="FFFFFF"/>
        </w:rPr>
        <w:t xml:space="preserve"> ve </w:t>
      </w:r>
      <w:proofErr w:type="spellStart"/>
      <w:r w:rsidR="00332D15" w:rsidRPr="00332D15">
        <w:rPr>
          <w:rFonts w:ascii="Times New Roman" w:hAnsi="Times New Roman" w:cs="Times New Roman"/>
          <w:color w:val="000000"/>
          <w:sz w:val="24"/>
          <w:szCs w:val="24"/>
          <w:shd w:val="clear" w:color="auto" w:fill="FFFFFF"/>
        </w:rPr>
        <w:t>spontan</w:t>
      </w:r>
      <w:proofErr w:type="spellEnd"/>
      <w:r w:rsidR="00332D15" w:rsidRPr="00332D15">
        <w:rPr>
          <w:rFonts w:ascii="Times New Roman" w:hAnsi="Times New Roman" w:cs="Times New Roman"/>
          <w:color w:val="000000"/>
          <w:sz w:val="24"/>
          <w:szCs w:val="24"/>
          <w:shd w:val="clear" w:color="auto" w:fill="FFFFFF"/>
        </w:rPr>
        <w:t xml:space="preserve"> olarak gerileyebilir</w:t>
      </w:r>
      <w:r w:rsidR="00A73617">
        <w:rPr>
          <w:rFonts w:ascii="Times New Roman" w:hAnsi="Times New Roman" w:cs="Times New Roman"/>
          <w:color w:val="000000"/>
          <w:sz w:val="24"/>
          <w:szCs w:val="24"/>
          <w:shd w:val="clear" w:color="auto" w:fill="FFFFFF"/>
        </w:rPr>
        <w:t xml:space="preserve">. Ancak hızlı büyüyen kistlerde karın ağrısı, kusma, </w:t>
      </w:r>
      <w:proofErr w:type="spellStart"/>
      <w:r w:rsidR="00A73617">
        <w:rPr>
          <w:rFonts w:ascii="Times New Roman" w:hAnsi="Times New Roman" w:cs="Times New Roman"/>
          <w:color w:val="000000"/>
          <w:sz w:val="24"/>
          <w:szCs w:val="24"/>
          <w:shd w:val="clear" w:color="auto" w:fill="FFFFFF"/>
        </w:rPr>
        <w:t>kolanjit</w:t>
      </w:r>
      <w:proofErr w:type="spellEnd"/>
      <w:r w:rsidR="00A73617">
        <w:rPr>
          <w:rFonts w:ascii="Times New Roman" w:hAnsi="Times New Roman" w:cs="Times New Roman"/>
          <w:color w:val="000000"/>
          <w:sz w:val="24"/>
          <w:szCs w:val="24"/>
          <w:shd w:val="clear" w:color="auto" w:fill="FFFFFF"/>
        </w:rPr>
        <w:t xml:space="preserve"> gibi bulgular olabilir</w:t>
      </w:r>
      <w:r w:rsidR="00332D15" w:rsidRPr="00332D15">
        <w:rPr>
          <w:rFonts w:ascii="Times New Roman" w:hAnsi="Times New Roman" w:cs="Times New Roman"/>
          <w:color w:val="000000"/>
          <w:sz w:val="24"/>
          <w:szCs w:val="24"/>
          <w:shd w:val="clear" w:color="auto" w:fill="FFFFFF"/>
        </w:rPr>
        <w:t xml:space="preserve"> (Doğru 2008).</w:t>
      </w:r>
      <w:r w:rsidR="00332D15">
        <w:rPr>
          <w:rFonts w:ascii="Times New Roman" w:hAnsi="Times New Roman" w:cs="Times New Roman"/>
          <w:color w:val="000000"/>
          <w:sz w:val="24"/>
          <w:szCs w:val="24"/>
          <w:shd w:val="clear" w:color="auto" w:fill="FFFFFF"/>
        </w:rPr>
        <w:t xml:space="preserve"> </w:t>
      </w:r>
      <w:r w:rsidR="00332D15" w:rsidRPr="00332D15">
        <w:rPr>
          <w:rFonts w:ascii="Times New Roman" w:hAnsi="Times New Roman" w:cs="Times New Roman"/>
          <w:color w:val="000000"/>
          <w:sz w:val="24"/>
          <w:szCs w:val="24"/>
          <w:shd w:val="clear" w:color="auto" w:fill="FFFFFF"/>
        </w:rPr>
        <w:t xml:space="preserve">Hastalığın tanısı klinik, radyolojik görüntüleme yöntemleri ve </w:t>
      </w:r>
      <w:proofErr w:type="spellStart"/>
      <w:r w:rsidR="00332D15" w:rsidRPr="00332D15">
        <w:rPr>
          <w:rFonts w:ascii="Times New Roman" w:hAnsi="Times New Roman" w:cs="Times New Roman"/>
          <w:color w:val="000000"/>
          <w:sz w:val="24"/>
          <w:szCs w:val="24"/>
          <w:shd w:val="clear" w:color="auto" w:fill="FFFFFF"/>
        </w:rPr>
        <w:t>serolojik</w:t>
      </w:r>
      <w:proofErr w:type="spellEnd"/>
      <w:r w:rsidR="00332D15" w:rsidRPr="00332D15">
        <w:rPr>
          <w:rFonts w:ascii="Times New Roman" w:hAnsi="Times New Roman" w:cs="Times New Roman"/>
          <w:color w:val="000000"/>
          <w:sz w:val="24"/>
          <w:szCs w:val="24"/>
          <w:shd w:val="clear" w:color="auto" w:fill="FFFFFF"/>
        </w:rPr>
        <w:t xml:space="preserve"> testlerle konulur. </w:t>
      </w:r>
      <w:proofErr w:type="spellStart"/>
      <w:r w:rsidR="00A73617">
        <w:rPr>
          <w:rFonts w:ascii="Times New Roman" w:hAnsi="Times New Roman" w:cs="Times New Roman"/>
          <w:color w:val="000000"/>
          <w:sz w:val="24"/>
          <w:szCs w:val="24"/>
          <w:shd w:val="clear" w:color="auto" w:fill="FFFFFF"/>
        </w:rPr>
        <w:t>Hepatik</w:t>
      </w:r>
      <w:proofErr w:type="spellEnd"/>
      <w:r w:rsidR="00A73617">
        <w:rPr>
          <w:rFonts w:ascii="Times New Roman" w:hAnsi="Times New Roman" w:cs="Times New Roman"/>
          <w:color w:val="000000"/>
          <w:sz w:val="24"/>
          <w:szCs w:val="24"/>
          <w:shd w:val="clear" w:color="auto" w:fill="FFFFFF"/>
        </w:rPr>
        <w:t xml:space="preserve"> kist </w:t>
      </w:r>
      <w:proofErr w:type="spellStart"/>
      <w:r w:rsidR="00A73617">
        <w:rPr>
          <w:rFonts w:ascii="Times New Roman" w:hAnsi="Times New Roman" w:cs="Times New Roman"/>
          <w:color w:val="000000"/>
          <w:sz w:val="24"/>
          <w:szCs w:val="24"/>
          <w:shd w:val="clear" w:color="auto" w:fill="FFFFFF"/>
        </w:rPr>
        <w:t>hidatikte</w:t>
      </w:r>
      <w:proofErr w:type="spellEnd"/>
      <w:r w:rsidR="00A73617">
        <w:rPr>
          <w:rFonts w:ascii="Times New Roman" w:hAnsi="Times New Roman" w:cs="Times New Roman"/>
          <w:color w:val="000000"/>
          <w:sz w:val="24"/>
          <w:szCs w:val="24"/>
          <w:shd w:val="clear" w:color="auto" w:fill="FFFFFF"/>
        </w:rPr>
        <w:t xml:space="preserve"> </w:t>
      </w:r>
      <w:r w:rsidR="00264E51">
        <w:rPr>
          <w:rFonts w:ascii="Times New Roman" w:hAnsi="Times New Roman" w:cs="Times New Roman"/>
          <w:color w:val="000000"/>
          <w:sz w:val="24"/>
          <w:szCs w:val="24"/>
          <w:shd w:val="clear" w:color="auto" w:fill="FFFFFF"/>
        </w:rPr>
        <w:t xml:space="preserve">Dünya Sağlık Örgütü tarafından USG görüntülerinin sınıflandırılması yapılmıştır </w:t>
      </w:r>
      <w:r w:rsidR="00C4322C">
        <w:rPr>
          <w:rFonts w:ascii="Times New Roman" w:hAnsi="Times New Roman" w:cs="Times New Roman"/>
          <w:color w:val="000000"/>
          <w:sz w:val="24"/>
          <w:szCs w:val="24"/>
          <w:shd w:val="clear" w:color="auto" w:fill="FFFFFF"/>
        </w:rPr>
        <w:fldChar w:fldCharType="begin" w:fldLock="1"/>
      </w:r>
      <w:r w:rsidR="00264E51">
        <w:rPr>
          <w:rFonts w:ascii="Times New Roman" w:hAnsi="Times New Roman" w:cs="Times New Roman"/>
          <w:color w:val="000000"/>
          <w:sz w:val="24"/>
          <w:szCs w:val="24"/>
          <w:shd w:val="clear" w:color="auto" w:fill="FFFFFF"/>
        </w:rPr>
        <w:instrText>ADDIN CSL_CITATION {"citationItems":[{"id":"ITEM-1","itemData":{"DOI":"10.1016/S0001-706X(02)00223-1","ISSN":"0001706X","PMID":"12606104","abstract":"The increased knowledge of the natural history of cystic echinococcosis (CE) by the recent expansion in the use of ultrasound (US) in field and clinical studies has necessitated the development of a new WHO standardised classification of US images. Use of such a classification will enable clinicians to examine recommended clinical procedures for the different cyst types. It will also allow scientists to compare data on the occurrence of cyst types in different parts of the world providing evidence to examine strain differences in the causative organism Echinococcus granulosus. The classification proposed follows that of the first classification developed by Gharbi et al. [Radiology 139 (1981) 459] which has been widely used, but in modified forms, since its publication. The classification presented here is intended for use in field epidemiological studies as well as for clinical investigators. The classification is intended to follow the natural history of CE and starts with undifferentiated simple cysts, as presumably hydatid cysts evolve from these structures. These simple cysts, however, may be due to a number of different aetiologies (parasitic lesions, congenital disorders, biliary cysts or neoplasms) and, therefore, require further diagnostic tests to reveal their identity. As their origin is uncertain they are not given the designation of a CE type lesion, and, in the proposed classification, should be recorded as cystic lesions (CL). The first clinical group starts with cyst types CE 1 and 2 and such cysts are active, usually fertile cysts containing viable protoscoleces. CE Type 3 are cysts entering a transitional stage where the integrity of the cyst has been compromised either by the host or by chemotherapy and this transitional stage is assigned to the second clinical group. The third clinical group comprises CE Types 4 and 5 which are inactive cysts which have normally lost their fertility and are degenerative. The use of the standardised US classification will facilitate the application of uniform standards and principles of treatment currently recommended for each cyst type. © 2002 Elsevier Science B.V. All rights reserved.","author":[{"dropping-particle":"","family":"Macpherson","given":"C. N.L.","non-dropping-particle":"","parse-names":false,"suffix":""},{"dropping-particle":"","family":"Vuitton","given":"D. A.","non-dropping-particle":"","parse-names":false,"suffix":""},{"dropping-particle":"","family":"Gharbi","given":"H. A.","non-dropping-particle":"","parse-names":false,"suffix":""},{"dropping-particle":"","family":"Caremani","given":"M.","non-dropping-particle":"","parse-names":false,"suffix":""},{"dropping-particle":"","family":"Frider","given":"B.","non-dropping-particle":"","parse-names":false,"suffix":""},{"dropping-particle":"","family":"Brunettii","given":"E.","non-dropping-particle":"","parse-names":false,"suffix":""},{"dropping-particle":"","family":"Perdomo","given":"R.","non-dropping-particle":"","parse-names":false,"suffix":""},{"dropping-particle":"","family":"Schantz","given":"P. M.","non-dropping-particle":"","parse-names":false,"suffix":""},{"dropping-particle":"","family":"Felice","given":"C.","non-dropping-particle":"","parse-names":false,"suffix":""},{"dropping-particle":"","family":"Teggi","given":"A.","non-dropping-particle":"","parse-names":false,"suffix":""},{"dropping-particle":"","family":"Silva","given":"A.","non-dropping-particle":"Da","parse-names":false,"suffix":""},{"dropping-particle":"","family":"Pawlowski","given":"Z. S.","non-dropping-particle":"","parse-names":false,"suffix":""},{"dropping-particle":"","family":"Todorov","given":"T.","non-dropping-particle":"","parse-names":false,"suffix":""},{"dropping-particle":"","family":"Pelaez","given":"V.","non-dropping-particle":"","parse-names":false,"suffix":""},{"dropping-particle":"","family":"Salama","given":"H.","non-dropping-particle":"","parse-names":false,"suffix":""},{"dropping-particle":"","family":"Tinelli","given":"M.","non-dropping-particle":"","parse-names":false,"suffix":""},{"dropping-particle":"","family":"Guarnera","given":"E.","non-dropping-particle":"","parse-names":false,"suffix":""},{"dropping-particle":"","family":"Lapini","given":"L.","non-dropping-particle":"","parse-names":false,"suffix":""},{"dropping-particle":"","family":"Akhan","given":"O.","non-dropping-particle":"","parse-names":false,"suffix":""},{"dropping-particle":"","family":"Hao","given":"W.","non-dropping-particle":"","parse-names":false,"suffix":""}],"container-title":"Acta Tropica","id":"ITEM-1","issue":"2","issued":{"date-parts":[["2003","2","1"]]},"page":"253-261","publisher":"Elsevier","title":"International classification of ultrasound images in cystic echinococcosis for application in clinical and field epidemiological settings","type":"paper-conference","volume":"85"},"uris":["http://www.mendeley.com/documents/?uuid=7d30772e-339a-3440-8dcf-69eba69d4a66"]}],"mendeley":{"formattedCitation":"(Macpherson et al. 2003)","plainTextFormattedCitation":"(Macpherson et al. 2003)","previouslyFormattedCitation":"(Macpherson et al. 2003)"},"properties":{"noteIndex":0},"schema":"https://github.com/citation-style-language/schema/raw/master/csl-citation.json"}</w:instrText>
      </w:r>
      <w:r w:rsidR="00C4322C">
        <w:rPr>
          <w:rFonts w:ascii="Times New Roman" w:hAnsi="Times New Roman" w:cs="Times New Roman"/>
          <w:color w:val="000000"/>
          <w:sz w:val="24"/>
          <w:szCs w:val="24"/>
          <w:shd w:val="clear" w:color="auto" w:fill="FFFFFF"/>
        </w:rPr>
        <w:fldChar w:fldCharType="separate"/>
      </w:r>
      <w:r w:rsidR="00264E51" w:rsidRPr="00264E51">
        <w:rPr>
          <w:rFonts w:ascii="Times New Roman" w:hAnsi="Times New Roman" w:cs="Times New Roman"/>
          <w:noProof/>
          <w:color w:val="000000"/>
          <w:sz w:val="24"/>
          <w:szCs w:val="24"/>
          <w:shd w:val="clear" w:color="auto" w:fill="FFFFFF"/>
        </w:rPr>
        <w:t>(Macpherson et al. 2003)</w:t>
      </w:r>
      <w:r w:rsidR="00C4322C">
        <w:rPr>
          <w:rFonts w:ascii="Times New Roman" w:hAnsi="Times New Roman" w:cs="Times New Roman"/>
          <w:color w:val="000000"/>
          <w:sz w:val="24"/>
          <w:szCs w:val="24"/>
          <w:shd w:val="clear" w:color="auto" w:fill="FFFFFF"/>
        </w:rPr>
        <w:fldChar w:fldCharType="end"/>
      </w:r>
      <w:r w:rsidR="00264E51">
        <w:rPr>
          <w:rFonts w:ascii="Times New Roman" w:hAnsi="Times New Roman" w:cs="Times New Roman"/>
          <w:color w:val="000000"/>
          <w:sz w:val="24"/>
          <w:szCs w:val="24"/>
          <w:shd w:val="clear" w:color="auto" w:fill="FFFFFF"/>
        </w:rPr>
        <w:t xml:space="preserve">. Çoğunlukla USG ile </w:t>
      </w:r>
      <w:proofErr w:type="spellStart"/>
      <w:r w:rsidR="00264E51">
        <w:rPr>
          <w:rFonts w:ascii="Times New Roman" w:hAnsi="Times New Roman" w:cs="Times New Roman"/>
          <w:color w:val="000000"/>
          <w:sz w:val="24"/>
          <w:szCs w:val="24"/>
          <w:shd w:val="clear" w:color="auto" w:fill="FFFFFF"/>
        </w:rPr>
        <w:t>serolojik</w:t>
      </w:r>
      <w:proofErr w:type="spellEnd"/>
      <w:r w:rsidR="00264E51">
        <w:rPr>
          <w:rFonts w:ascii="Times New Roman" w:hAnsi="Times New Roman" w:cs="Times New Roman"/>
          <w:color w:val="000000"/>
          <w:sz w:val="24"/>
          <w:szCs w:val="24"/>
          <w:shd w:val="clear" w:color="auto" w:fill="FFFFFF"/>
        </w:rPr>
        <w:t xml:space="preserve"> testler tanı için yeterlidir ve </w:t>
      </w:r>
      <w:r w:rsidR="00264E51" w:rsidRPr="00332D15">
        <w:rPr>
          <w:rFonts w:ascii="Times New Roman" w:hAnsi="Times New Roman" w:cs="Times New Roman"/>
          <w:color w:val="000000"/>
          <w:sz w:val="24"/>
          <w:szCs w:val="24"/>
          <w:shd w:val="clear" w:color="auto" w:fill="FFFFFF"/>
        </w:rPr>
        <w:t>hastalığının tedavisi cerrahi tedavi, medikal tedavi ve ponksiyon-</w:t>
      </w:r>
      <w:proofErr w:type="spellStart"/>
      <w:r w:rsidR="00264E51" w:rsidRPr="00332D15">
        <w:rPr>
          <w:rFonts w:ascii="Times New Roman" w:hAnsi="Times New Roman" w:cs="Times New Roman"/>
          <w:color w:val="000000"/>
          <w:sz w:val="24"/>
          <w:szCs w:val="24"/>
          <w:shd w:val="clear" w:color="auto" w:fill="FFFFFF"/>
        </w:rPr>
        <w:t>aspirasyon</w:t>
      </w:r>
      <w:proofErr w:type="spellEnd"/>
      <w:r w:rsidR="00264E51" w:rsidRPr="00332D15">
        <w:rPr>
          <w:rFonts w:ascii="Times New Roman" w:hAnsi="Times New Roman" w:cs="Times New Roman"/>
          <w:color w:val="000000"/>
          <w:sz w:val="24"/>
          <w:szCs w:val="24"/>
          <w:shd w:val="clear" w:color="auto" w:fill="FFFFFF"/>
        </w:rPr>
        <w:t xml:space="preserve">- </w:t>
      </w:r>
      <w:proofErr w:type="spellStart"/>
      <w:r w:rsidR="00264E51" w:rsidRPr="00332D15">
        <w:rPr>
          <w:rFonts w:ascii="Times New Roman" w:hAnsi="Times New Roman" w:cs="Times New Roman"/>
          <w:color w:val="000000"/>
          <w:sz w:val="24"/>
          <w:szCs w:val="24"/>
          <w:shd w:val="clear" w:color="auto" w:fill="FFFFFF"/>
        </w:rPr>
        <w:t>injeksiyon</w:t>
      </w:r>
      <w:proofErr w:type="spellEnd"/>
      <w:r w:rsidR="00264E51" w:rsidRPr="00332D15">
        <w:rPr>
          <w:rFonts w:ascii="Times New Roman" w:hAnsi="Times New Roman" w:cs="Times New Roman"/>
          <w:color w:val="000000"/>
          <w:sz w:val="24"/>
          <w:szCs w:val="24"/>
          <w:shd w:val="clear" w:color="auto" w:fill="FFFFFF"/>
        </w:rPr>
        <w:t>-</w:t>
      </w:r>
      <w:proofErr w:type="spellStart"/>
      <w:r w:rsidR="00264E51" w:rsidRPr="00332D15">
        <w:rPr>
          <w:rFonts w:ascii="Times New Roman" w:hAnsi="Times New Roman" w:cs="Times New Roman"/>
          <w:color w:val="000000"/>
          <w:sz w:val="24"/>
          <w:szCs w:val="24"/>
          <w:shd w:val="clear" w:color="auto" w:fill="FFFFFF"/>
        </w:rPr>
        <w:t>reaspirasyon</w:t>
      </w:r>
      <w:proofErr w:type="spellEnd"/>
      <w:r w:rsidR="00264E51" w:rsidRPr="00332D15">
        <w:rPr>
          <w:rFonts w:ascii="Times New Roman" w:hAnsi="Times New Roman" w:cs="Times New Roman"/>
          <w:color w:val="000000"/>
          <w:sz w:val="24"/>
          <w:szCs w:val="24"/>
          <w:shd w:val="clear" w:color="auto" w:fill="FFFFFF"/>
        </w:rPr>
        <w:t xml:space="preserve"> (PAIR) şeklinde olabilir</w:t>
      </w:r>
      <w:r w:rsidR="00264E51">
        <w:rPr>
          <w:rFonts w:ascii="Times New Roman" w:hAnsi="Times New Roman" w:cs="Times New Roman"/>
          <w:color w:val="000000"/>
          <w:sz w:val="24"/>
          <w:szCs w:val="24"/>
          <w:shd w:val="clear" w:color="auto" w:fill="FFFFFF"/>
        </w:rPr>
        <w:t xml:space="preserve"> </w:t>
      </w:r>
      <w:r w:rsidR="00C4322C">
        <w:rPr>
          <w:rFonts w:ascii="Times New Roman" w:hAnsi="Times New Roman" w:cs="Times New Roman"/>
          <w:color w:val="000000"/>
          <w:sz w:val="24"/>
          <w:szCs w:val="24"/>
          <w:shd w:val="clear" w:color="auto" w:fill="FFFFFF"/>
        </w:rPr>
        <w:fldChar w:fldCharType="begin" w:fldLock="1"/>
      </w:r>
      <w:r w:rsidR="00264E51">
        <w:rPr>
          <w:rFonts w:ascii="Times New Roman" w:hAnsi="Times New Roman" w:cs="Times New Roman"/>
          <w:color w:val="000000"/>
          <w:sz w:val="24"/>
          <w:szCs w:val="24"/>
          <w:shd w:val="clear" w:color="auto" w:fill="FFFFFF"/>
        </w:rPr>
        <w:instrText>ADDIN CSL_CITATION {"citationItems":[{"id":"ITEM-1","itemData":{"DOI":"10.1111/ans.14117","ISSN":"14451433","abstract":"Background: Echinococcosis is an uncommonly encountered zoonotic disease caused by the taeniid Echinococcus. The only endemic species in Australia, Echinococcus granulosus, forms cysts in the liver in 70% of cases. The aim of this study was to review the literature to provide an evidence-based narrative update on the diagnosis and management of hepatic cystic echinococcosis in Australia. Methods: We reviewed the literature, utilizing multiple research databases and citation tracking. Original research and review articles examining the diagnosis and management of hydatid disease in adults, published prior to 2016 and in the English language were included in our review. Results: Ultrasound is the gold-standard screening test, whilst computed tomography has a role in emergency presentations and screening for multi-organ involvement. Magnetic resonance imaging is the preferred second-line imaging and better demonstrates biliary involvement. Medical therapy or PAIR (percutaneous aspiration, irrigation with scolicide and re-aspiration) may be appropriate in selected cases; however, surgery remains the definitive treatment for active, large (&gt;5 cm), symptomatic or complicated cysts. A variety of surgical techniques have been described, including conservative, radical and minimally invasive procedures. There is currently no consensus approach; surgical modality should be tailored to patient factors, relevant anatomy, local facilities and surgeons’ expertise. Conclusion: Diagnosis and therapy in hepatic hydatid cysts have been significantly advanced by imaging, interventional radiology and surgical approaches in recent years. Surgery remains the mainstay of treatment for large, active, complicated or symptomatic hepatic hydatid cysts.","author":[{"dropping-particle":"","family":"Keong","given":"Ben","non-dropping-particle":"","parse-names":false,"suffix":""},{"dropping-particle":"","family":"Wilkie","given":"Bruce","non-dropping-particle":"","parse-names":false,"suffix":""},{"dropping-particle":"","family":"Sutherland","given":"Tom","non-dropping-particle":"","parse-names":false,"suffix":""},{"dropping-particle":"","family":"Fox","given":"Adrian","non-dropping-particle":"","parse-names":false,"suffix":""}],"container-title":"ANZ Journal of Surgery","id":"ITEM-1","issue":"1-2","issued":{"date-parts":[["2018","1","1"]]},"page":"26-31","publisher":"Blackwell Publishing","title":"Hepatic cystic echinococcosis in Australia: an update on diagnosis and management","type":"article-journal","volume":"88"},"uris":["http://www.mendeley.com/documents/?uuid=5b1297c5-29f0-38e5-882f-cfd5710b689c"]}],"mendeley":{"formattedCitation":"(Keong et al. 2018)","plainTextFormattedCitation":"(Keong et al. 2018)"},"properties":{"noteIndex":0},"schema":"https://github.com/citation-style-language/schema/raw/master/csl-citation.json"}</w:instrText>
      </w:r>
      <w:r w:rsidR="00C4322C">
        <w:rPr>
          <w:rFonts w:ascii="Times New Roman" w:hAnsi="Times New Roman" w:cs="Times New Roman"/>
          <w:color w:val="000000"/>
          <w:sz w:val="24"/>
          <w:szCs w:val="24"/>
          <w:shd w:val="clear" w:color="auto" w:fill="FFFFFF"/>
        </w:rPr>
        <w:fldChar w:fldCharType="separate"/>
      </w:r>
      <w:r w:rsidR="00264E51" w:rsidRPr="00264E51">
        <w:rPr>
          <w:rFonts w:ascii="Times New Roman" w:hAnsi="Times New Roman" w:cs="Times New Roman"/>
          <w:noProof/>
          <w:color w:val="000000"/>
          <w:sz w:val="24"/>
          <w:szCs w:val="24"/>
          <w:shd w:val="clear" w:color="auto" w:fill="FFFFFF"/>
        </w:rPr>
        <w:t>(Keong et al. 2018)</w:t>
      </w:r>
      <w:r w:rsidR="00C4322C">
        <w:rPr>
          <w:rFonts w:ascii="Times New Roman" w:hAnsi="Times New Roman" w:cs="Times New Roman"/>
          <w:color w:val="000000"/>
          <w:sz w:val="24"/>
          <w:szCs w:val="24"/>
          <w:shd w:val="clear" w:color="auto" w:fill="FFFFFF"/>
        </w:rPr>
        <w:fldChar w:fldCharType="end"/>
      </w:r>
      <w:r w:rsidR="00264E51">
        <w:rPr>
          <w:rFonts w:ascii="Times New Roman" w:hAnsi="Times New Roman" w:cs="Times New Roman"/>
          <w:color w:val="000000"/>
          <w:sz w:val="24"/>
          <w:szCs w:val="24"/>
          <w:shd w:val="clear" w:color="auto" w:fill="FFFFFF"/>
        </w:rPr>
        <w:t xml:space="preserve">. Çalışmamızda da USG ve </w:t>
      </w:r>
      <w:proofErr w:type="spellStart"/>
      <w:r w:rsidR="00264E51">
        <w:rPr>
          <w:rFonts w:ascii="Times New Roman" w:hAnsi="Times New Roman" w:cs="Times New Roman"/>
          <w:color w:val="000000"/>
          <w:sz w:val="24"/>
          <w:szCs w:val="24"/>
          <w:shd w:val="clear" w:color="auto" w:fill="FFFFFF"/>
        </w:rPr>
        <w:t>seroloji</w:t>
      </w:r>
      <w:proofErr w:type="spellEnd"/>
      <w:r w:rsidR="00264E51">
        <w:rPr>
          <w:rFonts w:ascii="Times New Roman" w:hAnsi="Times New Roman" w:cs="Times New Roman"/>
          <w:color w:val="000000"/>
          <w:sz w:val="24"/>
          <w:szCs w:val="24"/>
          <w:shd w:val="clear" w:color="auto" w:fill="FFFFFF"/>
        </w:rPr>
        <w:t xml:space="preserve"> ile tanı koyuldu. H</w:t>
      </w:r>
      <w:r w:rsidR="00332D15">
        <w:rPr>
          <w:rFonts w:ascii="Times New Roman" w:hAnsi="Times New Roman" w:cs="Times New Roman"/>
          <w:color w:val="000000"/>
          <w:sz w:val="24"/>
          <w:szCs w:val="24"/>
          <w:shd w:val="clear" w:color="auto" w:fill="FFFFFF"/>
        </w:rPr>
        <w:t xml:space="preserve">astalarımızdan sadece kisti belirgin büyük olan bir hastaya PAIR yapılmış, tüm hastalara </w:t>
      </w:r>
      <w:proofErr w:type="spellStart"/>
      <w:r w:rsidR="00332D15">
        <w:rPr>
          <w:rFonts w:ascii="Times New Roman" w:hAnsi="Times New Roman" w:cs="Times New Roman"/>
          <w:color w:val="000000"/>
          <w:sz w:val="24"/>
          <w:szCs w:val="24"/>
          <w:shd w:val="clear" w:color="auto" w:fill="FFFFFF"/>
        </w:rPr>
        <w:t>andazol</w:t>
      </w:r>
      <w:proofErr w:type="spellEnd"/>
      <w:r w:rsidR="00332D15">
        <w:rPr>
          <w:rFonts w:ascii="Times New Roman" w:hAnsi="Times New Roman" w:cs="Times New Roman"/>
          <w:color w:val="000000"/>
          <w:sz w:val="24"/>
          <w:szCs w:val="24"/>
          <w:shd w:val="clear" w:color="auto" w:fill="FFFFFF"/>
        </w:rPr>
        <w:t xml:space="preserve"> tedavisi verilmiş ve regresyon sağlanmıştır. Hastalarımız aralıklı olarak halen kontrole gelmektedirler.</w:t>
      </w:r>
    </w:p>
    <w:p w:rsidR="0015342B" w:rsidRPr="00652194" w:rsidRDefault="0015342B" w:rsidP="001421B5">
      <w:pPr>
        <w:autoSpaceDE w:val="0"/>
        <w:autoSpaceDN w:val="0"/>
        <w:adjustRightInd w:val="0"/>
        <w:jc w:val="both"/>
        <w:rPr>
          <w:rFonts w:ascii="Times New Roman" w:eastAsia="Berkeley-Book" w:hAnsi="Times New Roman" w:cs="Times New Roman"/>
          <w:sz w:val="24"/>
          <w:szCs w:val="24"/>
        </w:rPr>
      </w:pPr>
      <w:r w:rsidRPr="00652194">
        <w:rPr>
          <w:rFonts w:ascii="Times New Roman" w:hAnsi="Times New Roman" w:cs="Times New Roman"/>
          <w:sz w:val="24"/>
          <w:szCs w:val="24"/>
        </w:rPr>
        <w:t xml:space="preserve">En yaygın kötü huylu karaciğer </w:t>
      </w:r>
      <w:proofErr w:type="spellStart"/>
      <w:r w:rsidRPr="00652194">
        <w:rPr>
          <w:rFonts w:ascii="Times New Roman" w:hAnsi="Times New Roman" w:cs="Times New Roman"/>
          <w:sz w:val="24"/>
          <w:szCs w:val="24"/>
        </w:rPr>
        <w:t>neoplazmı</w:t>
      </w:r>
      <w:proofErr w:type="spellEnd"/>
      <w:r w:rsidRPr="00652194">
        <w:rPr>
          <w:rFonts w:ascii="Times New Roman" w:hAnsi="Times New Roman" w:cs="Times New Roman"/>
          <w:sz w:val="24"/>
          <w:szCs w:val="24"/>
        </w:rPr>
        <w:t xml:space="preserve"> metastazlardır</w:t>
      </w:r>
      <w:r w:rsidR="00AB32A8">
        <w:rPr>
          <w:rFonts w:ascii="Times New Roman" w:hAnsi="Times New Roman" w:cs="Times New Roman"/>
          <w:sz w:val="24"/>
          <w:szCs w:val="24"/>
        </w:rPr>
        <w:t xml:space="preserve"> </w:t>
      </w:r>
      <w:r w:rsidR="00C4322C">
        <w:rPr>
          <w:rFonts w:ascii="Times New Roman" w:hAnsi="Times New Roman" w:cs="Times New Roman"/>
          <w:sz w:val="24"/>
          <w:szCs w:val="24"/>
        </w:rPr>
        <w:fldChar w:fldCharType="begin" w:fldLock="1"/>
      </w:r>
      <w:r w:rsidR="00537E17">
        <w:rPr>
          <w:rFonts w:ascii="Times New Roman" w:hAnsi="Times New Roman" w:cs="Times New Roman"/>
          <w:sz w:val="24"/>
          <w:szCs w:val="24"/>
        </w:rPr>
        <w:instrText>ADDIN CSL_CITATION {"citationItems":[{"id":"ITEM-1","itemData":{"DOI":"10.1590/0100-3984.2020.53.3e3","ISSN":"01003984","author":[{"dropping-particle":"","family":"Chojniak","given":"Rubens","non-dropping-particle":"","parse-names":false,"suffix":""}],"container-title":"Radiologia Brasileira","id":"ITEM-1","issue":"3","issued":{"date-parts":[["2020","5","1"]]},"page":"IX-X","publisher":"Colegio Brasileiro de Radiologia","title":"The diagnosis of focal liver lesions in pediatric patients","type":"article","volume":"53"},"uris":["http://www.mendeley.com/documents/?uuid=7713f9fe-f5ec-3982-a547-18d2e0ba492a"]}],"mendeley":{"formattedCitation":"(Chojniak 2020)","plainTextFormattedCitation":"(Chojniak 2020)","previouslyFormattedCitation":"(Chojniak 2020)"},"properties":{"noteIndex":0},"schema":"https://github.com/citation-style-language/schema/raw/master/csl-citation.json"}</w:instrText>
      </w:r>
      <w:r w:rsidR="00C4322C">
        <w:rPr>
          <w:rFonts w:ascii="Times New Roman" w:hAnsi="Times New Roman" w:cs="Times New Roman"/>
          <w:sz w:val="24"/>
          <w:szCs w:val="24"/>
        </w:rPr>
        <w:fldChar w:fldCharType="separate"/>
      </w:r>
      <w:r w:rsidR="00AB32A8" w:rsidRPr="00AB32A8">
        <w:rPr>
          <w:rFonts w:ascii="Times New Roman" w:hAnsi="Times New Roman" w:cs="Times New Roman"/>
          <w:noProof/>
          <w:sz w:val="24"/>
          <w:szCs w:val="24"/>
        </w:rPr>
        <w:t>(Chojniak 2020)</w:t>
      </w:r>
      <w:r w:rsidR="00C4322C">
        <w:rPr>
          <w:rFonts w:ascii="Times New Roman" w:hAnsi="Times New Roman" w:cs="Times New Roman"/>
          <w:sz w:val="24"/>
          <w:szCs w:val="24"/>
        </w:rPr>
        <w:fldChar w:fldCharType="end"/>
      </w:r>
      <w:r w:rsidRPr="00652194">
        <w:rPr>
          <w:rFonts w:ascii="Times New Roman" w:hAnsi="Times New Roman" w:cs="Times New Roman"/>
          <w:sz w:val="24"/>
          <w:szCs w:val="24"/>
        </w:rPr>
        <w:t>. </w:t>
      </w:r>
      <w:r>
        <w:rPr>
          <w:rFonts w:ascii="Times New Roman" w:hAnsi="Times New Roman" w:cs="Times New Roman"/>
          <w:sz w:val="24"/>
          <w:szCs w:val="24"/>
        </w:rPr>
        <w:t xml:space="preserve">Çalışmamızda da iki hastamız </w:t>
      </w:r>
      <w:proofErr w:type="spellStart"/>
      <w:r>
        <w:rPr>
          <w:rFonts w:ascii="Times New Roman" w:hAnsi="Times New Roman" w:cs="Times New Roman"/>
          <w:sz w:val="24"/>
          <w:szCs w:val="24"/>
        </w:rPr>
        <w:t>nöroblastom</w:t>
      </w:r>
      <w:proofErr w:type="spellEnd"/>
      <w:r>
        <w:rPr>
          <w:rFonts w:ascii="Times New Roman" w:hAnsi="Times New Roman" w:cs="Times New Roman"/>
          <w:sz w:val="24"/>
          <w:szCs w:val="24"/>
        </w:rPr>
        <w:t xml:space="preserve"> metastazı idi. </w:t>
      </w:r>
    </w:p>
    <w:p w:rsidR="00B95475" w:rsidRDefault="00B95475" w:rsidP="00B95475">
      <w:pPr>
        <w:pStyle w:val="NormalWeb"/>
        <w:shd w:val="clear" w:color="auto" w:fill="FFFFFF"/>
        <w:spacing w:before="166" w:beforeAutospacing="0" w:after="166" w:afterAutospacing="0" w:line="276" w:lineRule="auto"/>
        <w:jc w:val="both"/>
        <w:rPr>
          <w:rFonts w:eastAsia="Berkeley-Book"/>
        </w:rPr>
      </w:pPr>
      <w:proofErr w:type="spellStart"/>
      <w:r w:rsidRPr="00652194">
        <w:t>FNH'nin</w:t>
      </w:r>
      <w:proofErr w:type="spellEnd"/>
      <w:r w:rsidRPr="00652194">
        <w:t xml:space="preserve"> </w:t>
      </w:r>
      <w:proofErr w:type="spellStart"/>
      <w:r w:rsidRPr="00652194">
        <w:t>malign</w:t>
      </w:r>
      <w:proofErr w:type="spellEnd"/>
      <w:r w:rsidRPr="00652194">
        <w:t xml:space="preserve"> potansiyeli yoktur, genellikle </w:t>
      </w:r>
      <w:proofErr w:type="spellStart"/>
      <w:r w:rsidRPr="00652194">
        <w:t>asemptomatiktir</w:t>
      </w:r>
      <w:proofErr w:type="spellEnd"/>
      <w:r w:rsidRPr="00652194">
        <w:t xml:space="preserve"> ve seri ultrason ile izlenebilirken, </w:t>
      </w:r>
      <w:proofErr w:type="spellStart"/>
      <w:r w:rsidRPr="00652194">
        <w:t>semptomatik</w:t>
      </w:r>
      <w:proofErr w:type="spellEnd"/>
      <w:r w:rsidRPr="00652194">
        <w:t xml:space="preserve"> veya hızlı büyüyen lezyonlar rezeksiyon veya </w:t>
      </w:r>
      <w:proofErr w:type="spellStart"/>
      <w:r w:rsidRPr="00652194">
        <w:t>embolizasyon</w:t>
      </w:r>
      <w:proofErr w:type="spellEnd"/>
      <w:r w:rsidRPr="00652194">
        <w:t xml:space="preserve"> ile tedavi edilebilir. </w:t>
      </w:r>
      <w:r w:rsidRPr="00652194">
        <w:rPr>
          <w:rFonts w:eastAsia="Berkeley-Book"/>
        </w:rPr>
        <w:t xml:space="preserve"> FNH kapsülsüz bir lezyon olup, sıklıkla anormal safra kanallarından ve damarlardan meydana gelen santral </w:t>
      </w:r>
      <w:proofErr w:type="spellStart"/>
      <w:r w:rsidRPr="00652194">
        <w:rPr>
          <w:rFonts w:eastAsia="Berkeley-Book"/>
        </w:rPr>
        <w:t>skar</w:t>
      </w:r>
      <w:proofErr w:type="spellEnd"/>
      <w:r w:rsidRPr="00652194">
        <w:rPr>
          <w:rFonts w:eastAsia="Berkeley-Book"/>
        </w:rPr>
        <w:t xml:space="preserve"> içerir. Santral </w:t>
      </w:r>
      <w:proofErr w:type="spellStart"/>
      <w:r w:rsidRPr="00652194">
        <w:rPr>
          <w:rFonts w:eastAsia="Berkeley-Book"/>
        </w:rPr>
        <w:t>skar</w:t>
      </w:r>
      <w:proofErr w:type="spellEnd"/>
      <w:r w:rsidRPr="00652194">
        <w:rPr>
          <w:rFonts w:eastAsia="Berkeley-Book"/>
        </w:rPr>
        <w:t xml:space="preserve"> genelde küçük ve düzenli olup, T2-ağırlıklı incelemelerde </w:t>
      </w:r>
      <w:proofErr w:type="spellStart"/>
      <w:r w:rsidRPr="00652194">
        <w:rPr>
          <w:rFonts w:eastAsia="Berkeley-Book"/>
        </w:rPr>
        <w:t>hiperintenstir</w:t>
      </w:r>
      <w:proofErr w:type="spellEnd"/>
      <w:r w:rsidRPr="00652194">
        <w:rPr>
          <w:rFonts w:eastAsia="Berkeley-Book"/>
        </w:rPr>
        <w:t xml:space="preserve">. Santral </w:t>
      </w:r>
      <w:proofErr w:type="spellStart"/>
      <w:r w:rsidRPr="00652194">
        <w:rPr>
          <w:rFonts w:eastAsia="Berkeley-Book"/>
        </w:rPr>
        <w:t>skar</w:t>
      </w:r>
      <w:proofErr w:type="spellEnd"/>
      <w:r w:rsidRPr="00652194">
        <w:rPr>
          <w:rFonts w:eastAsia="Berkeley-Book"/>
        </w:rPr>
        <w:t xml:space="preserve"> 1.5 </w:t>
      </w:r>
      <w:proofErr w:type="spellStart"/>
      <w:r w:rsidRPr="00652194">
        <w:rPr>
          <w:rFonts w:eastAsia="Berkeley-Book"/>
        </w:rPr>
        <w:t>cm’den</w:t>
      </w:r>
      <w:proofErr w:type="spellEnd"/>
      <w:r w:rsidRPr="00652194">
        <w:rPr>
          <w:rFonts w:eastAsia="Berkeley-Book"/>
        </w:rPr>
        <w:t xml:space="preserve"> küçük lezyonlarda sıklıkla görülmezken, 5 </w:t>
      </w:r>
      <w:proofErr w:type="spellStart"/>
      <w:r w:rsidRPr="00652194">
        <w:rPr>
          <w:rFonts w:eastAsia="Berkeley-Book"/>
        </w:rPr>
        <w:t>cm’den</w:t>
      </w:r>
      <w:proofErr w:type="spellEnd"/>
      <w:r w:rsidRPr="00652194">
        <w:rPr>
          <w:rFonts w:eastAsia="Berkeley-Book"/>
        </w:rPr>
        <w:t xml:space="preserve"> büyük lezyonlarda da </w:t>
      </w:r>
      <w:proofErr w:type="spellStart"/>
      <w:r w:rsidRPr="00652194">
        <w:rPr>
          <w:rFonts w:eastAsia="Berkeley-Book"/>
        </w:rPr>
        <w:t>parsiyel</w:t>
      </w:r>
      <w:proofErr w:type="spellEnd"/>
      <w:r w:rsidRPr="00652194">
        <w:rPr>
          <w:rFonts w:eastAsia="Berkeley-Book"/>
        </w:rPr>
        <w:t xml:space="preserve"> kontrast tutulumu gösterebilir. </w:t>
      </w:r>
      <w:proofErr w:type="spellStart"/>
      <w:r w:rsidRPr="00652194">
        <w:rPr>
          <w:rFonts w:eastAsia="Berkeley-Book"/>
        </w:rPr>
        <w:t>Hepatosit</w:t>
      </w:r>
      <w:proofErr w:type="spellEnd"/>
      <w:r w:rsidRPr="00652194">
        <w:rPr>
          <w:rFonts w:eastAsia="Berkeley-Book"/>
        </w:rPr>
        <w:t xml:space="preserve"> spesifik </w:t>
      </w:r>
      <w:proofErr w:type="spellStart"/>
      <w:r w:rsidRPr="00652194">
        <w:rPr>
          <w:rFonts w:eastAsia="Berkeley-Book"/>
        </w:rPr>
        <w:t>gadolinium</w:t>
      </w:r>
      <w:proofErr w:type="spellEnd"/>
      <w:r w:rsidRPr="00652194">
        <w:rPr>
          <w:rFonts w:eastAsia="Berkeley-Book"/>
        </w:rPr>
        <w:t xml:space="preserve"> </w:t>
      </w:r>
      <w:proofErr w:type="spellStart"/>
      <w:r w:rsidRPr="00652194">
        <w:rPr>
          <w:rFonts w:eastAsia="Berkeley-Book"/>
        </w:rPr>
        <w:t>şelatları</w:t>
      </w:r>
      <w:proofErr w:type="spellEnd"/>
      <w:r w:rsidRPr="00652194">
        <w:rPr>
          <w:rFonts w:eastAsia="Berkeley-Book"/>
        </w:rPr>
        <w:t xml:space="preserve"> ile geç fazda kontrast tutulumu gösterir </w:t>
      </w:r>
      <w:r w:rsidR="00C4322C" w:rsidRPr="00652194">
        <w:rPr>
          <w:rFonts w:eastAsia="Berkeley-Book"/>
        </w:rPr>
        <w:fldChar w:fldCharType="begin" w:fldLock="1"/>
      </w:r>
      <w:r w:rsidRPr="00652194">
        <w:rPr>
          <w:rFonts w:eastAsia="Berkeley-Book"/>
        </w:rPr>
        <w:instrText>ADDIN CSL_CITATION {"citationItems":[{"id":"ITEM-1","itemData":{"DOI":"10.1016/j.jpedsurg.2014.06.016","ISSN":"15315037","PMID":"25746693","abstract":"Background Focal nodular hyperplasia (FNH) is uncommonly diagnosed in pediatric patients and may be difficult to distinguish from a malignancy. We present a review of all children with a tissue diagnosis of FNH at our institution, describe the diagnostic modalities, and provide recommendations for diagnosis and follow-up based on our experience and review of the literature. Methods A retrospective review of children &lt; 18 years of age diagnosed with FNH at a single institution was performed from 2000 to 2013. Results Twelve patients were identified with a tissue diagnosis of FNH. Two patients required surgical resection of their lesion owing to concern for malignancy. Ten patients were managed expectantly with imaging surveillance after biopsy confirmed a diagnosis of FNH. All patients who underwent MRI had very typical findings including hypointensity on T1 weighted sequences, hyperintensity on T2, and homogenous uptake of contrast on the arterial phase. On follow-up all patients had either a stable lesion or reduction in size. Conclusions Focal nodular hyperplasia presents typically in children with liver disease, have undergone chemotherapy, and adolescent females. Young children, particularly &lt; 5 years of age, without underlying liver disease or history of chemotherapy can pose a diagnostic dilemma. In this unique subgroup of children with FNH, MRI and/or needle biopsy should be adequate diagnostic modalities for these lesions.","author":[{"dropping-particle":"","family":"Ma","given":"Irene T.","non-dropping-particle":"","parse-names":false,"suffix":""},{"dropping-particle":"","family":"Rojas","given":"Yesenia","non-dropping-particle":"","parse-names":false,"suffix":""},{"dropping-particle":"","family":"Masand","given":"Prakash M.","non-dropping-particle":"","parse-names":false,"suffix":""},{"dropping-particle":"","family":"Castro","given":"Eumenia C.","non-dropping-particle":"","parse-names":false,"suffix":""},{"dropping-particle":"","family":"Himes","given":"Ryan W.","non-dropping-particle":"","parse-names":false,"suffix":""},{"dropping-particle":"","family":"Kim","given":"Eugene S.","non-dropping-particle":"","parse-names":false,"suffix":""},{"dropping-particle":"","family":"Goss","given":"John A.","non-dropping-particle":"","parse-names":false,"suffix":""},{"dropping-particle":"","family":"Nuchtern","given":"Jed G.","non-dropping-particle":"","parse-names":false,"suffix":""},{"dropping-particle":"","family":"Finegold","given":"Milton J.","non-dropping-particle":"","parse-names":false,"suffix":""},{"dropping-particle":"","family":"Thompson","given":"Patrick A.","non-dropping-particle":"","parse-names":false,"suffix":""},{"dropping-particle":"","family":"Vasudevan","given":"Sanjeev A.","non-dropping-particle":"","parse-names":false,"suffix":""}],"container-title":"Journal of Pediatric Surgery","id":"ITEM-1","issue":"3","issued":{"date-parts":[["2015","3","1"]]},"page":"382-387","publisher":"W.B. Saunders","title":"Focal nodular hyperplasia in children: An institutional experience with review of the literature","type":"article-journal","volume":"50"},"uris":["http://www.mendeley.com/documents/?uuid=803daa4c-22a4-350a-b3cb-d158f2246f9d"]}],"mendeley":{"formattedCitation":"(Ma et al. 2015)","plainTextFormattedCitation":"(Ma et al. 2015)","previouslyFormattedCitation":"(Ma et al. 2015)"},"properties":{"noteIndex":0},"schema":"https://github.com/citation-style-language/schema/raw/master/csl-citation.json"}</w:instrText>
      </w:r>
      <w:r w:rsidR="00C4322C" w:rsidRPr="00652194">
        <w:rPr>
          <w:rFonts w:eastAsia="Berkeley-Book"/>
        </w:rPr>
        <w:fldChar w:fldCharType="separate"/>
      </w:r>
      <w:r w:rsidRPr="00652194">
        <w:rPr>
          <w:rFonts w:eastAsia="Berkeley-Book"/>
          <w:noProof/>
        </w:rPr>
        <w:t>(Ma et al. 2015)</w:t>
      </w:r>
      <w:r w:rsidR="00C4322C" w:rsidRPr="00652194">
        <w:rPr>
          <w:rFonts w:eastAsia="Berkeley-Book"/>
        </w:rPr>
        <w:fldChar w:fldCharType="end"/>
      </w:r>
      <w:r w:rsidRPr="00652194">
        <w:rPr>
          <w:rFonts w:eastAsia="Berkeley-Book"/>
        </w:rPr>
        <w:t xml:space="preserve">, </w:t>
      </w:r>
      <w:r w:rsidR="00C4322C" w:rsidRPr="00652194">
        <w:rPr>
          <w:rFonts w:eastAsia="Berkeley-Book"/>
        </w:rPr>
        <w:fldChar w:fldCharType="begin" w:fldLock="1"/>
      </w:r>
      <w:r w:rsidRPr="00652194">
        <w:rPr>
          <w:rFonts w:eastAsia="Berkeley-Book"/>
        </w:rPr>
        <w:instrText>ADDIN CSL_CITATION {"citationItems":[{"id":"ITEM-1","itemData":{"DOI":"10.1016/j.jpedsurg.2009.12.027","ISSN":"00223468","PMID":"20850623","abstract":"Background: Although nonoperative management is an accepted practice for most adults with focal nodular hyperplasia (FNH), questions remain about the safety and feasibility of this strategy in children. Our aim was to review the clinical features of children with FNH and determine current management patterns. Methods: We reviewed records of all children and adolescents with FNH managed at our institution from 1999 to 2009 and performed a MEDLINE search to identify all published cases of FNH in the pediatric population. Results: A total of 172 patients with FNH were identified, including 11 at our institution. The median age at diagnosis was 8.7 years and 66% were female. Median tumor size was 6 cm, and 25% had multiple lesions. Thirty-six percent were symptomatic at presentation. Twenty-four percent had a history of malignancy. Management included resection (61%), biopsy followed by observation (21%), and observation alone (18%). Indications for resection included symptoms (48%), inability to rule out malignancy (24%), tumor growth (15%), and biopsy-proven concurrent malignancy (9%). Conclusions: Although FNH is a benign lesion that is typically managed nonoperatively in adults, most children with FNH currently undergo resection because of symptoms, increasing size, or inability to confidently rule out malignancy. © 2010 Elsevier Inc. All rights reserved.","author":[{"dropping-particle":"","family":"Lautz","given":"Timothy","non-dropping-particle":"","parse-names":false,"suffix":""},{"dropping-particle":"","family":"Tantemsapya","given":"Niramol","non-dropping-particle":"","parse-names":false,"suffix":""},{"dropping-particle":"","family":"Dzakovic","given":"Alexander","non-dropping-particle":"","parse-names":false,"suffix":""},{"dropping-particle":"","family":"Superina","given":"Riccardo","non-dropping-particle":"","parse-names":false,"suffix":""}],"container-title":"Journal of Pediatric Surgery","id":"ITEM-1","issue":"9","issued":{"date-parts":[["2010","9"]]},"page":"1797-1803","title":"Focal nodular hyperplasia in children: Clinical features and current management practice","type":"article-journal","volume":"45"},"uris":["http://www.mendeley.com/documents/?uuid=d9cd0325-9f08-32be-8322-0e0b43f8839d"]}],"mendeley":{"formattedCitation":"(Lautz et al. 2010)","plainTextFormattedCitation":"(Lautz et al. 2010)","previouslyFormattedCitation":"(Lautz et al. 2010)"},"properties":{"noteIndex":0},"schema":"https://github.com/citation-style-language/schema/raw/master/csl-citation.json"}</w:instrText>
      </w:r>
      <w:r w:rsidR="00C4322C" w:rsidRPr="00652194">
        <w:rPr>
          <w:rFonts w:eastAsia="Berkeley-Book"/>
        </w:rPr>
        <w:fldChar w:fldCharType="separate"/>
      </w:r>
      <w:r w:rsidRPr="00652194">
        <w:rPr>
          <w:rFonts w:eastAsia="Berkeley-Book"/>
          <w:noProof/>
        </w:rPr>
        <w:t>(Lautz et al. 2010)</w:t>
      </w:r>
      <w:r w:rsidR="00C4322C" w:rsidRPr="00652194">
        <w:rPr>
          <w:rFonts w:eastAsia="Berkeley-Book"/>
        </w:rPr>
        <w:fldChar w:fldCharType="end"/>
      </w:r>
      <w:r w:rsidRPr="00652194">
        <w:rPr>
          <w:rFonts w:eastAsia="Berkeley-Book"/>
        </w:rPr>
        <w:t xml:space="preserve">, </w:t>
      </w:r>
      <w:r w:rsidR="00C4322C" w:rsidRPr="00652194">
        <w:rPr>
          <w:rFonts w:eastAsia="Berkeley-Book"/>
        </w:rPr>
        <w:fldChar w:fldCharType="begin" w:fldLock="1"/>
      </w:r>
      <w:r w:rsidRPr="00652194">
        <w:rPr>
          <w:rFonts w:eastAsia="Berkeley-Book"/>
        </w:rPr>
        <w:instrText>ADDIN CSL_CITATION {"citationItems":[{"id":"ITEM-1","itemData":{"DOI":"10.1148/radiol.2361040338","ISSN":"00338419","PMID":"15955857","abstract":"PURPOSE: To prospectively determine the accuracy of differentiating benign focal nodular hyperplasia (FNH) from hepatic adenoma (HA) and liver adenomatosis (LA) by using gadobenate dimeglumine-ehhanced magnetic resonance (MR) imaging. MATERIALS AND METHODS: The ethics committee at each center approved the study, and all patients provided informed consent. Seventy-three patients with confirmed FNH and 35 patients with confirmed HA (n = 27) or LA (n = 8) underwent MR imaging before (T2-weighted half-Fourier rapid acquisition with relaxation enhancement or T2-weighted fast spin-echo and T1-weighted gradient-echo [GRE] sequences) and at 25-30 seconds (arterial phase), 70-90 seconds (portal venous phase), 3-5 minutes (equilibrium phase), and 1-3 hours (delayed phase) after (T1-weighted GRE sequences only, with or without fat suppression) bolus administration of 0.1 mmol per kilogram of body weight gadobenate dimeglumine. The enhancement of 235 lesions (128 FNH, 32 HA, and 75 LA lesions) relative to the normal liver parenchyma was assessed. Sensitivity, specificity, positive predictive value (PPV), negative predictive value (NPV), and overall accuracy for the differentiation of FNH from HA and LA were determined. RESULTS: Hyper- and isointensity on T2-weighted and iso- and hypointensity on T1-weighted GRE images were noted for 177 (88.9%) of 199 lesions visible on unenhanced images. On dynamic phase images after contrast material administration, 231 (98.3%) of 235 lesions showed rapid strong enhancement during the arterial phase and appeared hyper- to isointense during portal venous and equilibrium phases. Accurate differentiation of FNH from HA and LA was not possible on the basis of precontrast or dynamic phase images alone. At 1-3 hours after contrast material enhancement, 124 (96.9%) of 128 FNHs appeared hyper- or isointense, while 107 (100%) HA and LA lesions appeared hypointense. The sensitivity, specificity, PPV, NPV, and overall accuracy for the differentiation of FNH from HA and LA were 96.9%, 100%, 100%, 96.4%, and 98.3%, respectively. CONCLUSION: Accurate differentiation of FNH from HA and LA is achievable on delayed T1-weighted GRE images after administration of gadobenate dimeglumine. © RSNA, 2005.","author":[{"dropping-particle":"","family":"Grazioli","given":"Luigi","non-dropping-particle":"","parse-names":false,"suffix":""},{"dropping-particle":"","family":"Morana","given":"Giovanni","non-dropping-particle":"","parse-names":false,"suffix":""},{"dropping-particle":"","family":"Kirchin","given":"Miles A.","non-dropping-particle":"","parse-names":false,"suffix":""},{"dropping-particle":"","family":"Schneider","given":"Günther","non-dropping-particle":"","parse-names":false,"suffix":""}],"container-title":"Radiology","id":"ITEM-1","issue":"1","issued":{"date-parts":[["2005","7"]]},"page":"166-177","publisher":"Radiology","title":"Accurate differentiation of focal nodular hyperplasia from hepatic adenoma at gadobenate dimeglumine-enhanced MR imaging: Prospective study","type":"article-journal","volume":"236"},"uris":["http://www.mendeley.com/documents/?uuid=b486bd1f-ce55-39ba-a307-8ec3f80f3740"]}],"mendeley":{"formattedCitation":"(Grazioli et al. 2005)","plainTextFormattedCitation":"(Grazioli et al. 2005)","previouslyFormattedCitation":"(Grazioli et al. 2005)"},"properties":{"noteIndex":0},"schema":"https://github.com/citation-style-language/schema/raw/master/csl-citation.json"}</w:instrText>
      </w:r>
      <w:r w:rsidR="00C4322C" w:rsidRPr="00652194">
        <w:rPr>
          <w:rFonts w:eastAsia="Berkeley-Book"/>
        </w:rPr>
        <w:fldChar w:fldCharType="separate"/>
      </w:r>
      <w:r w:rsidRPr="00652194">
        <w:rPr>
          <w:rFonts w:eastAsia="Berkeley-Book"/>
          <w:noProof/>
        </w:rPr>
        <w:t>(Grazioli et al. 2005)</w:t>
      </w:r>
      <w:r w:rsidR="00C4322C" w:rsidRPr="00652194">
        <w:rPr>
          <w:rFonts w:eastAsia="Berkeley-Book"/>
        </w:rPr>
        <w:fldChar w:fldCharType="end"/>
      </w:r>
      <w:r w:rsidRPr="00652194">
        <w:rPr>
          <w:rFonts w:eastAsia="Berkeley-Book"/>
        </w:rPr>
        <w:t>.</w:t>
      </w:r>
      <w:r w:rsidR="00AB32A8">
        <w:rPr>
          <w:rFonts w:eastAsia="Berkeley-Book"/>
        </w:rPr>
        <w:t xml:space="preserve"> Bizim 15 yaş 4 aylıkken tanı koyduğumuz FNH hastamız </w:t>
      </w:r>
      <w:proofErr w:type="spellStart"/>
      <w:r w:rsidR="00AB32A8">
        <w:rPr>
          <w:rFonts w:eastAsia="Berkeley-Book"/>
        </w:rPr>
        <w:t>asemptomatik</w:t>
      </w:r>
      <w:proofErr w:type="spellEnd"/>
      <w:r w:rsidR="00AB32A8">
        <w:rPr>
          <w:rFonts w:eastAsia="Berkeley-Book"/>
        </w:rPr>
        <w:t xml:space="preserve"> olduğu için seri </w:t>
      </w:r>
      <w:proofErr w:type="spellStart"/>
      <w:r w:rsidR="00AB32A8">
        <w:rPr>
          <w:rFonts w:eastAsia="Berkeley-Book"/>
        </w:rPr>
        <w:t>USG'ler</w:t>
      </w:r>
      <w:proofErr w:type="spellEnd"/>
      <w:r w:rsidR="00AB32A8">
        <w:rPr>
          <w:rFonts w:eastAsia="Berkeley-Book"/>
        </w:rPr>
        <w:t xml:space="preserve"> ile sadece takip edilmektedir. </w:t>
      </w:r>
    </w:p>
    <w:p w:rsidR="000E3772" w:rsidRDefault="000E3772" w:rsidP="000E3772">
      <w:pPr>
        <w:autoSpaceDE w:val="0"/>
        <w:autoSpaceDN w:val="0"/>
        <w:adjustRightInd w:val="0"/>
        <w:jc w:val="both"/>
        <w:rPr>
          <w:rFonts w:ascii="Times New Roman" w:eastAsia="Berkeley-Book" w:hAnsi="Times New Roman" w:cs="Times New Roman"/>
          <w:sz w:val="24"/>
          <w:szCs w:val="24"/>
        </w:rPr>
      </w:pPr>
      <w:proofErr w:type="spellStart"/>
      <w:r>
        <w:rPr>
          <w:rFonts w:ascii="Times New Roman" w:eastAsia="Berkeley-Book" w:hAnsi="Times New Roman" w:cs="Times New Roman"/>
          <w:sz w:val="24"/>
          <w:szCs w:val="24"/>
        </w:rPr>
        <w:t>Otozomal</w:t>
      </w:r>
      <w:proofErr w:type="spellEnd"/>
      <w:r>
        <w:rPr>
          <w:rFonts w:ascii="Times New Roman" w:eastAsia="Berkeley-Book" w:hAnsi="Times New Roman" w:cs="Times New Roman"/>
          <w:sz w:val="24"/>
          <w:szCs w:val="24"/>
        </w:rPr>
        <w:t xml:space="preserve"> dominant </w:t>
      </w:r>
      <w:proofErr w:type="spellStart"/>
      <w:r>
        <w:rPr>
          <w:rFonts w:ascii="Times New Roman" w:eastAsia="Berkeley-Book" w:hAnsi="Times New Roman" w:cs="Times New Roman"/>
          <w:sz w:val="24"/>
          <w:szCs w:val="24"/>
        </w:rPr>
        <w:t>polikistik</w:t>
      </w:r>
      <w:proofErr w:type="spellEnd"/>
      <w:r>
        <w:rPr>
          <w:rFonts w:ascii="Times New Roman" w:eastAsia="Berkeley-Book" w:hAnsi="Times New Roman" w:cs="Times New Roman"/>
          <w:sz w:val="24"/>
          <w:szCs w:val="24"/>
        </w:rPr>
        <w:t xml:space="preserve"> böbrek hastalığı, </w:t>
      </w:r>
      <w:proofErr w:type="spellStart"/>
      <w:r>
        <w:rPr>
          <w:rFonts w:ascii="Times New Roman" w:eastAsia="Berkeley-Book" w:hAnsi="Times New Roman" w:cs="Times New Roman"/>
          <w:sz w:val="24"/>
          <w:szCs w:val="24"/>
        </w:rPr>
        <w:t>von</w:t>
      </w:r>
      <w:proofErr w:type="spellEnd"/>
      <w:r>
        <w:rPr>
          <w:rFonts w:ascii="Times New Roman" w:eastAsia="Berkeley-Book" w:hAnsi="Times New Roman" w:cs="Times New Roman"/>
          <w:sz w:val="24"/>
          <w:szCs w:val="24"/>
        </w:rPr>
        <w:t>-</w:t>
      </w:r>
      <w:proofErr w:type="spellStart"/>
      <w:r>
        <w:rPr>
          <w:rFonts w:ascii="Times New Roman" w:eastAsia="Berkeley-Book" w:hAnsi="Times New Roman" w:cs="Times New Roman"/>
          <w:sz w:val="24"/>
          <w:szCs w:val="24"/>
        </w:rPr>
        <w:t>hippel</w:t>
      </w:r>
      <w:proofErr w:type="spellEnd"/>
      <w:r>
        <w:rPr>
          <w:rFonts w:ascii="Times New Roman" w:eastAsia="Berkeley-Book" w:hAnsi="Times New Roman" w:cs="Times New Roman"/>
          <w:sz w:val="24"/>
          <w:szCs w:val="24"/>
        </w:rPr>
        <w:t xml:space="preserve"> </w:t>
      </w:r>
      <w:proofErr w:type="spellStart"/>
      <w:r>
        <w:rPr>
          <w:rFonts w:ascii="Times New Roman" w:eastAsia="Berkeley-Book" w:hAnsi="Times New Roman" w:cs="Times New Roman"/>
          <w:sz w:val="24"/>
          <w:szCs w:val="24"/>
        </w:rPr>
        <w:t>lindau</w:t>
      </w:r>
      <w:proofErr w:type="spellEnd"/>
      <w:r>
        <w:rPr>
          <w:rFonts w:ascii="Times New Roman" w:eastAsia="Berkeley-Book" w:hAnsi="Times New Roman" w:cs="Times New Roman"/>
          <w:sz w:val="24"/>
          <w:szCs w:val="24"/>
        </w:rPr>
        <w:t xml:space="preserve"> ve </w:t>
      </w:r>
      <w:proofErr w:type="spellStart"/>
      <w:r>
        <w:rPr>
          <w:rFonts w:ascii="Times New Roman" w:eastAsia="Berkeley-Book" w:hAnsi="Times New Roman" w:cs="Times New Roman"/>
          <w:sz w:val="24"/>
          <w:szCs w:val="24"/>
        </w:rPr>
        <w:t>konjenital</w:t>
      </w:r>
      <w:proofErr w:type="spellEnd"/>
      <w:r>
        <w:rPr>
          <w:rFonts w:ascii="Times New Roman" w:eastAsia="Berkeley-Book" w:hAnsi="Times New Roman" w:cs="Times New Roman"/>
          <w:sz w:val="24"/>
          <w:szCs w:val="24"/>
        </w:rPr>
        <w:t xml:space="preserve"> </w:t>
      </w:r>
      <w:proofErr w:type="spellStart"/>
      <w:r>
        <w:rPr>
          <w:rFonts w:ascii="Times New Roman" w:eastAsia="Berkeley-Book" w:hAnsi="Times New Roman" w:cs="Times New Roman"/>
          <w:sz w:val="24"/>
          <w:szCs w:val="24"/>
        </w:rPr>
        <w:t>hepatik</w:t>
      </w:r>
      <w:proofErr w:type="spellEnd"/>
      <w:r>
        <w:rPr>
          <w:rFonts w:ascii="Times New Roman" w:eastAsia="Berkeley-Book" w:hAnsi="Times New Roman" w:cs="Times New Roman"/>
          <w:sz w:val="24"/>
          <w:szCs w:val="24"/>
        </w:rPr>
        <w:t xml:space="preserve"> </w:t>
      </w:r>
      <w:proofErr w:type="spellStart"/>
      <w:r>
        <w:rPr>
          <w:rFonts w:ascii="Times New Roman" w:eastAsia="Berkeley-Book" w:hAnsi="Times New Roman" w:cs="Times New Roman"/>
          <w:sz w:val="24"/>
          <w:szCs w:val="24"/>
        </w:rPr>
        <w:t>fibroz</w:t>
      </w:r>
      <w:proofErr w:type="spellEnd"/>
      <w:r>
        <w:rPr>
          <w:rFonts w:ascii="Times New Roman" w:eastAsia="Berkeley-Book" w:hAnsi="Times New Roman" w:cs="Times New Roman"/>
          <w:sz w:val="24"/>
          <w:szCs w:val="24"/>
        </w:rPr>
        <w:t xml:space="preserve"> gibi bazı kalıtsal hastalıkların da karaciğerde </w:t>
      </w:r>
      <w:proofErr w:type="spellStart"/>
      <w:r>
        <w:rPr>
          <w:rFonts w:ascii="Times New Roman" w:eastAsia="Berkeley-Book" w:hAnsi="Times New Roman" w:cs="Times New Roman"/>
          <w:sz w:val="24"/>
          <w:szCs w:val="24"/>
        </w:rPr>
        <w:t>fokal</w:t>
      </w:r>
      <w:proofErr w:type="spellEnd"/>
      <w:r>
        <w:rPr>
          <w:rFonts w:ascii="Times New Roman" w:eastAsia="Berkeley-Book" w:hAnsi="Times New Roman" w:cs="Times New Roman"/>
          <w:sz w:val="24"/>
          <w:szCs w:val="24"/>
        </w:rPr>
        <w:t xml:space="preserve"> lezyonlar yapabilirler </w:t>
      </w:r>
      <w:r w:rsidR="00C4322C" w:rsidRPr="00652194">
        <w:rPr>
          <w:rFonts w:ascii="Times New Roman" w:eastAsia="Berkeley-Book" w:hAnsi="Times New Roman" w:cs="Times New Roman"/>
          <w:sz w:val="24"/>
          <w:szCs w:val="24"/>
        </w:rPr>
        <w:fldChar w:fldCharType="begin" w:fldLock="1"/>
      </w:r>
      <w:r w:rsidRPr="00652194">
        <w:rPr>
          <w:rFonts w:ascii="Times New Roman" w:eastAsia="Berkeley-Book" w:hAnsi="Times New Roman" w:cs="Times New Roman"/>
          <w:sz w:val="24"/>
          <w:szCs w:val="24"/>
        </w:rPr>
        <w:instrText>ADDIN CSL_CITATION {"citationItems":[{"id":"ITEM-1","itemData":{"DOI":"10.1016/j.mric.2007.06.003","ISSN":"10649689","PMID":"17893053","abstract":"This article focuses on technical challenges in transferring 1.5T liver protocols to 3T systems and the overall comparison of MR sequences, highlighting the advantages and disadvantages of imaging at the higher field strength. An important benefit is the capacity of acquiring high-quality, thin-section postgadolinium T1-weighted three-dimensional gradientecho sequences, most clinically relevant for the detection and characterization of small hypervascular malignant diseases. Further research and development is necessary to overcome disadvantages, such as with in- and out-of phase T1-weighted gradient-echo sequences, and to minimize artifacts that appear at 3T. © 2007 Elsevier Inc. All rights reserved.","author":[{"dropping-particle":"","family":"Ramalho","given":"Miguel","non-dropping-particle":"","parse-names":false,"suffix":""},{"dropping-particle":"","family":"Altun","given":"Ersan","non-dropping-particle":"","parse-names":false,"suffix":""},{"dropping-particle":"","family":"Herédia","given":"Vasco","non-dropping-particle":"","parse-names":false,"suffix":""},{"dropping-particle":"","family":"Zapparoli","given":"Mauricio","non-dropping-particle":"","parse-names":false,"suffix":""},{"dropping-particle":"","family":"Semelka","given":"Richard","non-dropping-particle":"","parse-names":false,"suffix":""}],"container-title":"Magnetic Resonance Imaging Clinics of North America","id":"ITEM-1","issue":"3","issued":{"date-parts":[["2007","8"]]},"page":"321-347","publisher":"Magn Reson Imaging Clin N Am","title":"Liver MR Imaging: 1.5T versus 3T","type":"article","volume":"15"},"uris":["http://www.mendeley.com/documents/?uuid=011b2186-5545-3dd9-84bc-49ba61e7974b"]}],"mendeley":{"formattedCitation":"(Ramalho et al. 2007)","plainTextFormattedCitation":"(Ramalho et al. 2007)","previouslyFormattedCitation":"(Ramalho et al. 2007)"},"properties":{"noteIndex":0},"schema":"https://github.com/citation-style-language/schema/raw/master/csl-citation.json"}</w:instrText>
      </w:r>
      <w:r w:rsidR="00C4322C" w:rsidRPr="00652194">
        <w:rPr>
          <w:rFonts w:ascii="Times New Roman" w:eastAsia="Berkeley-Book" w:hAnsi="Times New Roman" w:cs="Times New Roman"/>
          <w:sz w:val="24"/>
          <w:szCs w:val="24"/>
        </w:rPr>
        <w:fldChar w:fldCharType="separate"/>
      </w:r>
      <w:r w:rsidRPr="00652194">
        <w:rPr>
          <w:rFonts w:ascii="Times New Roman" w:eastAsia="Berkeley-Book" w:hAnsi="Times New Roman" w:cs="Times New Roman"/>
          <w:noProof/>
          <w:sz w:val="24"/>
          <w:szCs w:val="24"/>
        </w:rPr>
        <w:t>(Ramalho et al. 2007)</w:t>
      </w:r>
      <w:r w:rsidR="00C4322C" w:rsidRPr="00652194">
        <w:rPr>
          <w:rFonts w:ascii="Times New Roman" w:eastAsia="Berkeley-Book" w:hAnsi="Times New Roman" w:cs="Times New Roman"/>
          <w:sz w:val="24"/>
          <w:szCs w:val="24"/>
        </w:rPr>
        <w:fldChar w:fldCharType="end"/>
      </w:r>
      <w:r>
        <w:rPr>
          <w:rFonts w:ascii="Times New Roman" w:eastAsia="Berkeley-Book" w:hAnsi="Times New Roman" w:cs="Times New Roman"/>
          <w:sz w:val="24"/>
          <w:szCs w:val="24"/>
        </w:rPr>
        <w:t xml:space="preserve">. Bizim hastalarımızdan birinde de </w:t>
      </w:r>
      <w:proofErr w:type="spellStart"/>
      <w:r>
        <w:rPr>
          <w:rFonts w:ascii="Times New Roman" w:eastAsia="Berkeley-Book" w:hAnsi="Times New Roman" w:cs="Times New Roman"/>
          <w:sz w:val="24"/>
          <w:szCs w:val="24"/>
        </w:rPr>
        <w:t>konjenital</w:t>
      </w:r>
      <w:proofErr w:type="spellEnd"/>
      <w:r>
        <w:rPr>
          <w:rFonts w:ascii="Times New Roman" w:eastAsia="Berkeley-Book" w:hAnsi="Times New Roman" w:cs="Times New Roman"/>
          <w:sz w:val="24"/>
          <w:szCs w:val="24"/>
        </w:rPr>
        <w:t xml:space="preserve"> </w:t>
      </w:r>
      <w:proofErr w:type="spellStart"/>
      <w:r>
        <w:rPr>
          <w:rFonts w:ascii="Times New Roman" w:eastAsia="Berkeley-Book" w:hAnsi="Times New Roman" w:cs="Times New Roman"/>
          <w:sz w:val="24"/>
          <w:szCs w:val="24"/>
        </w:rPr>
        <w:t>hepatik</w:t>
      </w:r>
      <w:proofErr w:type="spellEnd"/>
      <w:r>
        <w:rPr>
          <w:rFonts w:ascii="Times New Roman" w:eastAsia="Berkeley-Book" w:hAnsi="Times New Roman" w:cs="Times New Roman"/>
          <w:sz w:val="24"/>
          <w:szCs w:val="24"/>
        </w:rPr>
        <w:t xml:space="preserve"> </w:t>
      </w:r>
      <w:proofErr w:type="spellStart"/>
      <w:r>
        <w:rPr>
          <w:rFonts w:ascii="Times New Roman" w:eastAsia="Berkeley-Book" w:hAnsi="Times New Roman" w:cs="Times New Roman"/>
          <w:sz w:val="24"/>
          <w:szCs w:val="24"/>
        </w:rPr>
        <w:t>fibroz</w:t>
      </w:r>
      <w:proofErr w:type="spellEnd"/>
      <w:r>
        <w:rPr>
          <w:rFonts w:ascii="Times New Roman" w:eastAsia="Berkeley-Book" w:hAnsi="Times New Roman" w:cs="Times New Roman"/>
          <w:sz w:val="24"/>
          <w:szCs w:val="24"/>
        </w:rPr>
        <w:t xml:space="preserve"> mevcuttu. Hastamız </w:t>
      </w:r>
      <w:r>
        <w:rPr>
          <w:rFonts w:ascii="Times New Roman" w:hAnsi="Times New Roman" w:cs="Times New Roman"/>
          <w:color w:val="000000"/>
          <w:sz w:val="24"/>
          <w:szCs w:val="24"/>
          <w:shd w:val="clear" w:color="auto" w:fill="FFFFFF"/>
        </w:rPr>
        <w:t>3</w:t>
      </w:r>
      <w:r w:rsidR="00B3346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yaş 10 </w:t>
      </w:r>
      <w:proofErr w:type="spellStart"/>
      <w:r>
        <w:rPr>
          <w:rFonts w:ascii="Times New Roman" w:hAnsi="Times New Roman" w:cs="Times New Roman"/>
          <w:color w:val="000000"/>
          <w:sz w:val="24"/>
          <w:szCs w:val="24"/>
          <w:shd w:val="clear" w:color="auto" w:fill="FFFFFF"/>
        </w:rPr>
        <w:t>aylıkkenden</w:t>
      </w:r>
      <w:proofErr w:type="spellEnd"/>
      <w:r>
        <w:rPr>
          <w:rFonts w:ascii="Times New Roman" w:hAnsi="Times New Roman" w:cs="Times New Roman"/>
          <w:color w:val="000000"/>
          <w:sz w:val="24"/>
          <w:szCs w:val="24"/>
          <w:shd w:val="clear" w:color="auto" w:fill="FFFFFF"/>
        </w:rPr>
        <w:t xml:space="preserve"> </w:t>
      </w:r>
      <w:r w:rsidR="00B33467">
        <w:rPr>
          <w:rFonts w:ascii="Times New Roman" w:hAnsi="Times New Roman" w:cs="Times New Roman"/>
          <w:color w:val="000000"/>
          <w:sz w:val="24"/>
          <w:szCs w:val="24"/>
          <w:shd w:val="clear" w:color="auto" w:fill="FFFFFF"/>
        </w:rPr>
        <w:t xml:space="preserve">biyopsi ile </w:t>
      </w:r>
      <w:r>
        <w:rPr>
          <w:rFonts w:ascii="Times New Roman" w:eastAsia="Berkeley-Book" w:hAnsi="Times New Roman" w:cs="Times New Roman"/>
          <w:sz w:val="24"/>
          <w:szCs w:val="24"/>
        </w:rPr>
        <w:t xml:space="preserve">tanı almış ve halen takibimizdedir. </w:t>
      </w:r>
    </w:p>
    <w:p w:rsidR="000E3772" w:rsidRDefault="00F862CA" w:rsidP="00B33467">
      <w:pPr>
        <w:autoSpaceDE w:val="0"/>
        <w:autoSpaceDN w:val="0"/>
        <w:adjustRightInd w:val="0"/>
        <w:jc w:val="both"/>
        <w:rPr>
          <w:rFonts w:ascii="Times New Roman" w:eastAsia="Berkeley-Book" w:hAnsi="Times New Roman" w:cs="Times New Roman"/>
          <w:sz w:val="24"/>
          <w:szCs w:val="24"/>
        </w:rPr>
      </w:pPr>
      <w:proofErr w:type="spellStart"/>
      <w:r>
        <w:rPr>
          <w:rFonts w:ascii="Times New Roman" w:eastAsia="Berkeley-Book" w:hAnsi="Times New Roman" w:cs="Times New Roman"/>
          <w:sz w:val="24"/>
          <w:szCs w:val="24"/>
        </w:rPr>
        <w:t>Konjenital</w:t>
      </w:r>
      <w:proofErr w:type="spellEnd"/>
      <w:r>
        <w:rPr>
          <w:rFonts w:ascii="Times New Roman" w:eastAsia="Berkeley-Book" w:hAnsi="Times New Roman" w:cs="Times New Roman"/>
          <w:sz w:val="24"/>
          <w:szCs w:val="24"/>
        </w:rPr>
        <w:t xml:space="preserve"> </w:t>
      </w:r>
      <w:proofErr w:type="spellStart"/>
      <w:r>
        <w:rPr>
          <w:rFonts w:ascii="Times New Roman" w:eastAsia="Berkeley-Book" w:hAnsi="Times New Roman" w:cs="Times New Roman"/>
          <w:sz w:val="24"/>
          <w:szCs w:val="24"/>
        </w:rPr>
        <w:t>hepatik</w:t>
      </w:r>
      <w:proofErr w:type="spellEnd"/>
      <w:r>
        <w:rPr>
          <w:rFonts w:ascii="Times New Roman" w:eastAsia="Berkeley-Book" w:hAnsi="Times New Roman" w:cs="Times New Roman"/>
          <w:sz w:val="24"/>
          <w:szCs w:val="24"/>
        </w:rPr>
        <w:t xml:space="preserve"> </w:t>
      </w:r>
      <w:proofErr w:type="spellStart"/>
      <w:r>
        <w:rPr>
          <w:rFonts w:ascii="Times New Roman" w:eastAsia="Berkeley-Book" w:hAnsi="Times New Roman" w:cs="Times New Roman"/>
          <w:sz w:val="24"/>
          <w:szCs w:val="24"/>
        </w:rPr>
        <w:t>fibrozu</w:t>
      </w:r>
      <w:proofErr w:type="spellEnd"/>
      <w:r>
        <w:rPr>
          <w:rFonts w:ascii="Times New Roman" w:eastAsia="Berkeley-Book" w:hAnsi="Times New Roman" w:cs="Times New Roman"/>
          <w:sz w:val="24"/>
          <w:szCs w:val="24"/>
        </w:rPr>
        <w:t xml:space="preserve"> olan hastamız dışında tüm hastalarımızda tanı koyarken görüntüleme bulguları ve </w:t>
      </w:r>
      <w:r w:rsidR="00B33467">
        <w:rPr>
          <w:rFonts w:ascii="Times New Roman" w:eastAsia="Berkeley-Book" w:hAnsi="Times New Roman" w:cs="Times New Roman"/>
          <w:sz w:val="24"/>
          <w:szCs w:val="24"/>
        </w:rPr>
        <w:t xml:space="preserve">AFP,beta HCG gibi kan testleri ile </w:t>
      </w:r>
      <w:r>
        <w:rPr>
          <w:rFonts w:ascii="Times New Roman" w:eastAsia="Berkeley-Book" w:hAnsi="Times New Roman" w:cs="Times New Roman"/>
          <w:sz w:val="24"/>
          <w:szCs w:val="24"/>
        </w:rPr>
        <w:t>d</w:t>
      </w:r>
      <w:r w:rsidR="00B33467">
        <w:rPr>
          <w:rFonts w:ascii="Times New Roman" w:eastAsia="Berkeley-Book" w:hAnsi="Times New Roman" w:cs="Times New Roman"/>
          <w:sz w:val="24"/>
          <w:szCs w:val="24"/>
        </w:rPr>
        <w:t>eğerlendirilmiş ve halen</w:t>
      </w:r>
      <w:r>
        <w:rPr>
          <w:rFonts w:ascii="Times New Roman" w:eastAsia="Berkeley-Book" w:hAnsi="Times New Roman" w:cs="Times New Roman"/>
          <w:sz w:val="24"/>
          <w:szCs w:val="24"/>
        </w:rPr>
        <w:t xml:space="preserve"> belli aralıklarla kontrol görüntülemeleri yapıl</w:t>
      </w:r>
      <w:r w:rsidR="00B33467">
        <w:rPr>
          <w:rFonts w:ascii="Times New Roman" w:eastAsia="Berkeley-Book" w:hAnsi="Times New Roman" w:cs="Times New Roman"/>
          <w:sz w:val="24"/>
          <w:szCs w:val="24"/>
        </w:rPr>
        <w:t>maktadır.</w:t>
      </w:r>
    </w:p>
    <w:p w:rsidR="00596A7F" w:rsidRDefault="00596A7F" w:rsidP="00B33467">
      <w:pPr>
        <w:autoSpaceDE w:val="0"/>
        <w:autoSpaceDN w:val="0"/>
        <w:adjustRightInd w:val="0"/>
        <w:jc w:val="both"/>
        <w:rPr>
          <w:rFonts w:ascii="Times New Roman" w:eastAsia="Berkeley-Book" w:hAnsi="Times New Roman" w:cs="Times New Roman"/>
          <w:sz w:val="24"/>
          <w:szCs w:val="24"/>
        </w:rPr>
      </w:pPr>
      <w:r>
        <w:rPr>
          <w:rFonts w:ascii="Times New Roman" w:eastAsia="Berkeley-Book" w:hAnsi="Times New Roman" w:cs="Times New Roman"/>
          <w:sz w:val="24"/>
          <w:szCs w:val="24"/>
        </w:rPr>
        <w:t xml:space="preserve">Son olarak bir hastamızda ise </w:t>
      </w:r>
      <w:proofErr w:type="spellStart"/>
      <w:r>
        <w:rPr>
          <w:rFonts w:ascii="Times New Roman" w:eastAsia="Berkeley-Book" w:hAnsi="Times New Roman" w:cs="Times New Roman"/>
          <w:sz w:val="24"/>
          <w:szCs w:val="24"/>
        </w:rPr>
        <w:t>hepatik</w:t>
      </w:r>
      <w:proofErr w:type="spellEnd"/>
      <w:r>
        <w:rPr>
          <w:rFonts w:ascii="Times New Roman" w:eastAsia="Berkeley-Book" w:hAnsi="Times New Roman" w:cs="Times New Roman"/>
          <w:sz w:val="24"/>
          <w:szCs w:val="24"/>
        </w:rPr>
        <w:t xml:space="preserve"> lipom saptanmıştır. </w:t>
      </w:r>
      <w:r w:rsidRPr="00596A7F">
        <w:rPr>
          <w:rFonts w:ascii="Times New Roman" w:eastAsia="Berkeley-Book" w:hAnsi="Times New Roman" w:cs="Times New Roman"/>
          <w:sz w:val="24"/>
          <w:szCs w:val="24"/>
        </w:rPr>
        <w:t xml:space="preserve">Karaciğer lipomu, genellikle </w:t>
      </w:r>
      <w:proofErr w:type="spellStart"/>
      <w:r w:rsidRPr="00596A7F">
        <w:rPr>
          <w:rFonts w:ascii="Times New Roman" w:eastAsia="Berkeley-Book" w:hAnsi="Times New Roman" w:cs="Times New Roman"/>
          <w:sz w:val="24"/>
          <w:szCs w:val="24"/>
        </w:rPr>
        <w:t>asemptomatik</w:t>
      </w:r>
      <w:proofErr w:type="spellEnd"/>
      <w:r w:rsidRPr="00596A7F">
        <w:rPr>
          <w:rFonts w:ascii="Times New Roman" w:eastAsia="Berkeley-Book" w:hAnsi="Times New Roman" w:cs="Times New Roman"/>
          <w:sz w:val="24"/>
          <w:szCs w:val="24"/>
        </w:rPr>
        <w:t xml:space="preserve"> olan oldukça nadir, iyi huylu bir lezyondur</w:t>
      </w:r>
      <w:r>
        <w:rPr>
          <w:rFonts w:ascii="Times New Roman" w:eastAsia="Berkeley-Book" w:hAnsi="Times New Roman" w:cs="Times New Roman"/>
          <w:sz w:val="24"/>
          <w:szCs w:val="24"/>
        </w:rPr>
        <w:t xml:space="preserve"> </w:t>
      </w:r>
      <w:r w:rsidR="00C4322C">
        <w:rPr>
          <w:rFonts w:ascii="Times New Roman" w:eastAsia="Berkeley-Book" w:hAnsi="Times New Roman" w:cs="Times New Roman"/>
          <w:sz w:val="24"/>
          <w:szCs w:val="24"/>
        </w:rPr>
        <w:fldChar w:fldCharType="begin" w:fldLock="1"/>
      </w:r>
      <w:r w:rsidR="002A4055">
        <w:rPr>
          <w:rFonts w:ascii="Times New Roman" w:eastAsia="Berkeley-Book" w:hAnsi="Times New Roman" w:cs="Times New Roman"/>
          <w:sz w:val="24"/>
          <w:szCs w:val="24"/>
        </w:rPr>
        <w:instrText>ADDIN CSL_CITATION {"citationItems":[{"id":"ITEM-1","itemData":{"DOI":"10.1590/0100-3984.2018.0119","ISSN":"01003984","abstract":"The aim of this report was to present a selection of focal hyperechoic liver lesions of different etiologies, illustrating the wide spectrum of diagnostic possibilities for such lesions in the pediatric population.","author":[{"dropping-particle":"","family":"Rocha","given":"Silvia Maria Sucena","non-dropping-particle":"Da","parse-names":false,"suffix":""},{"dropping-particle":"","family":"Yamanari","given":"Maurício Gustavo Ieiri","non-dropping-particle":"","parse-names":false,"suffix":""},{"dropping-particle":"","family":"Matsuoka","given":"Marcia Wang","non-dropping-particle":"","parse-names":false,"suffix":""},{"dropping-particle":"","family":"Almeida","given":"Gisele Correa","non-dropping-particle":"","parse-names":false,"suffix":""},{"dropping-particle":"","family":"Sakamoto","given":"Flavia Aiko","non-dropping-particle":"","parse-names":false,"suffix":""},{"dropping-particle":"","family":"Suzuki","given":"Lisa","non-dropping-particle":"","parse-names":false,"suffix":""}],"container-title":"Radiologia Brasileira","id":"ITEM-1","issue":"2","issued":{"date-parts":[["2020","3","1"]]},"page":"122-128","publisher":"Colegio Brasileiro de Radiologia","title":"Focal hyperechoic liver lesions in children: Far beyond hemangiomas - pictorial essay","type":"article-journal","volume":"53"},"uris":["http://www.mendeley.com/documents/?uuid=d58841d2-a0b5-3362-a7f5-ef34dfa603b8"]}],"mendeley":{"formattedCitation":"(Da Rocha et al. 2020)","plainTextFormattedCitation":"(Da Rocha et al. 2020)","previouslyFormattedCitation":"(Da Rocha et al. 2020)"},"properties":{"noteIndex":0},"schema":"https://github.com/citation-style-language/schema/raw/master/csl-citation.json"}</w:instrText>
      </w:r>
      <w:r w:rsidR="00C4322C">
        <w:rPr>
          <w:rFonts w:ascii="Times New Roman" w:eastAsia="Berkeley-Book" w:hAnsi="Times New Roman" w:cs="Times New Roman"/>
          <w:sz w:val="24"/>
          <w:szCs w:val="24"/>
        </w:rPr>
        <w:fldChar w:fldCharType="separate"/>
      </w:r>
      <w:r w:rsidRPr="00596A7F">
        <w:rPr>
          <w:rFonts w:ascii="Times New Roman" w:eastAsia="Berkeley-Book" w:hAnsi="Times New Roman" w:cs="Times New Roman"/>
          <w:noProof/>
          <w:sz w:val="24"/>
          <w:szCs w:val="24"/>
        </w:rPr>
        <w:t>(Da Rocha et al. 2020)</w:t>
      </w:r>
      <w:r w:rsidR="00C4322C">
        <w:rPr>
          <w:rFonts w:ascii="Times New Roman" w:eastAsia="Berkeley-Book" w:hAnsi="Times New Roman" w:cs="Times New Roman"/>
          <w:sz w:val="24"/>
          <w:szCs w:val="24"/>
        </w:rPr>
        <w:fldChar w:fldCharType="end"/>
      </w:r>
      <w:r w:rsidRPr="00596A7F">
        <w:rPr>
          <w:rFonts w:ascii="Times New Roman" w:eastAsia="Berkeley-Book" w:hAnsi="Times New Roman" w:cs="Times New Roman"/>
          <w:sz w:val="24"/>
          <w:szCs w:val="24"/>
        </w:rPr>
        <w:t>.</w:t>
      </w:r>
      <w:r>
        <w:rPr>
          <w:rFonts w:ascii="Times New Roman" w:eastAsia="Berkeley-Book" w:hAnsi="Times New Roman" w:cs="Times New Roman"/>
          <w:sz w:val="24"/>
          <w:szCs w:val="24"/>
        </w:rPr>
        <w:t xml:space="preserve"> Hastamızın lezyonu 5 yaş 4 aylıkken tesadüfen USG ile görülmüş, MR ile tanı almış ve 12 aydır takibinde hiçbir semptom vermemiştir. </w:t>
      </w:r>
    </w:p>
    <w:p w:rsidR="00B33467" w:rsidRPr="00652194" w:rsidRDefault="00602F28" w:rsidP="00B3346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Sonuç olarak görüntüleme tekniklerin gelişmesi ve yaygınlaşması sonucu karaciğerde </w:t>
      </w:r>
      <w:proofErr w:type="spellStart"/>
      <w:r>
        <w:rPr>
          <w:rFonts w:ascii="Times New Roman" w:hAnsi="Times New Roman" w:cs="Times New Roman"/>
          <w:sz w:val="24"/>
          <w:szCs w:val="24"/>
        </w:rPr>
        <w:t>fokal</w:t>
      </w:r>
      <w:proofErr w:type="spellEnd"/>
      <w:r>
        <w:rPr>
          <w:rFonts w:ascii="Times New Roman" w:hAnsi="Times New Roman" w:cs="Times New Roman"/>
          <w:sz w:val="24"/>
          <w:szCs w:val="24"/>
        </w:rPr>
        <w:t xml:space="preserve"> lezyonlar </w:t>
      </w:r>
      <w:proofErr w:type="spellStart"/>
      <w:r>
        <w:rPr>
          <w:rFonts w:ascii="Times New Roman" w:hAnsi="Times New Roman" w:cs="Times New Roman"/>
          <w:sz w:val="24"/>
          <w:szCs w:val="24"/>
        </w:rPr>
        <w:t>pediatristler</w:t>
      </w:r>
      <w:proofErr w:type="spellEnd"/>
      <w:r>
        <w:rPr>
          <w:rFonts w:ascii="Times New Roman" w:hAnsi="Times New Roman" w:cs="Times New Roman"/>
          <w:sz w:val="24"/>
          <w:szCs w:val="24"/>
        </w:rPr>
        <w:t xml:space="preserve">  tarafından  daha sık görülen patolojiler olmuştur. Bir çok patoloji </w:t>
      </w:r>
      <w:proofErr w:type="spellStart"/>
      <w:r>
        <w:rPr>
          <w:rFonts w:ascii="Times New Roman" w:hAnsi="Times New Roman" w:cs="Times New Roman"/>
          <w:sz w:val="24"/>
          <w:szCs w:val="24"/>
        </w:rPr>
        <w:t>benign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olsada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malign</w:t>
      </w:r>
      <w:proofErr w:type="spellEnd"/>
      <w:r>
        <w:rPr>
          <w:rFonts w:ascii="Times New Roman" w:hAnsi="Times New Roman" w:cs="Times New Roman"/>
          <w:sz w:val="24"/>
          <w:szCs w:val="24"/>
        </w:rPr>
        <w:t xml:space="preserve"> olan lezyonlarda erken teşhis önemlidir. </w:t>
      </w:r>
      <w:r w:rsidR="00B33467" w:rsidRPr="00652194">
        <w:rPr>
          <w:rFonts w:ascii="Times New Roman" w:hAnsi="Times New Roman" w:cs="Times New Roman"/>
          <w:sz w:val="24"/>
          <w:szCs w:val="24"/>
        </w:rPr>
        <w:t>Pediatrik gastroenteroloji</w:t>
      </w:r>
      <w:r w:rsidR="00B33467">
        <w:rPr>
          <w:rFonts w:ascii="Times New Roman" w:hAnsi="Times New Roman" w:cs="Times New Roman"/>
          <w:sz w:val="24"/>
          <w:szCs w:val="24"/>
        </w:rPr>
        <w:t xml:space="preserve"> ve onkoloji</w:t>
      </w:r>
      <w:r w:rsidR="00B33467" w:rsidRPr="00652194">
        <w:rPr>
          <w:rFonts w:ascii="Times New Roman" w:hAnsi="Times New Roman" w:cs="Times New Roman"/>
          <w:sz w:val="24"/>
          <w:szCs w:val="24"/>
        </w:rPr>
        <w:t xml:space="preserve"> uzmanlarının yanı sıra genel </w:t>
      </w:r>
      <w:proofErr w:type="spellStart"/>
      <w:r w:rsidR="00B33467" w:rsidRPr="00652194">
        <w:rPr>
          <w:rFonts w:ascii="Times New Roman" w:hAnsi="Times New Roman" w:cs="Times New Roman"/>
          <w:sz w:val="24"/>
          <w:szCs w:val="24"/>
        </w:rPr>
        <w:t>pediatristlerin</w:t>
      </w:r>
      <w:proofErr w:type="spellEnd"/>
      <w:r w:rsidR="00B33467">
        <w:rPr>
          <w:rFonts w:ascii="Times New Roman" w:hAnsi="Times New Roman" w:cs="Times New Roman"/>
          <w:sz w:val="24"/>
          <w:szCs w:val="24"/>
        </w:rPr>
        <w:t xml:space="preserve"> de karaciğerdeki </w:t>
      </w:r>
      <w:proofErr w:type="spellStart"/>
      <w:r w:rsidR="00B33467">
        <w:rPr>
          <w:rFonts w:ascii="Times New Roman" w:hAnsi="Times New Roman" w:cs="Times New Roman"/>
          <w:sz w:val="24"/>
          <w:szCs w:val="24"/>
        </w:rPr>
        <w:t>fokal</w:t>
      </w:r>
      <w:proofErr w:type="spellEnd"/>
      <w:r w:rsidR="00B33467">
        <w:rPr>
          <w:rFonts w:ascii="Times New Roman" w:hAnsi="Times New Roman" w:cs="Times New Roman"/>
          <w:sz w:val="24"/>
          <w:szCs w:val="24"/>
        </w:rPr>
        <w:t xml:space="preserve"> lezyonların </w:t>
      </w:r>
      <w:r w:rsidR="00B33467" w:rsidRPr="00652194">
        <w:rPr>
          <w:rFonts w:ascii="Times New Roman" w:hAnsi="Times New Roman" w:cs="Times New Roman"/>
          <w:sz w:val="24"/>
          <w:szCs w:val="24"/>
        </w:rPr>
        <w:t xml:space="preserve">epidemiyolojisini, klinik görünümünü ve bu hastalıkların teşhisine ilk yaklaşımın nasıl olacağını bilmesi gerekir. </w:t>
      </w:r>
    </w:p>
    <w:p w:rsidR="00B33467" w:rsidRPr="008A37A6" w:rsidRDefault="008A37A6" w:rsidP="00B33467">
      <w:pPr>
        <w:autoSpaceDE w:val="0"/>
        <w:autoSpaceDN w:val="0"/>
        <w:adjustRightInd w:val="0"/>
        <w:jc w:val="both"/>
        <w:rPr>
          <w:rFonts w:ascii="Times New Roman" w:hAnsi="Times New Roman" w:cs="Times New Roman"/>
          <w:b/>
        </w:rPr>
      </w:pPr>
      <w:r w:rsidRPr="008A37A6">
        <w:rPr>
          <w:rFonts w:ascii="Times New Roman" w:hAnsi="Times New Roman" w:cs="Times New Roman"/>
          <w:b/>
        </w:rPr>
        <w:t>KAYNAKLAR</w:t>
      </w:r>
    </w:p>
    <w:p w:rsidR="00264E51" w:rsidRPr="008A37A6" w:rsidRDefault="00C4322C"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rPr>
        <w:fldChar w:fldCharType="begin" w:fldLock="1"/>
      </w:r>
      <w:r w:rsidR="000E3772" w:rsidRPr="008A37A6">
        <w:rPr>
          <w:rFonts w:ascii="Times New Roman" w:hAnsi="Times New Roman"/>
        </w:rPr>
        <w:instrText xml:space="preserve">ADDIN Mendeley Bibliography CSL_BIBLIOGRAPHY </w:instrText>
      </w:r>
      <w:r w:rsidRPr="008A37A6">
        <w:rPr>
          <w:rFonts w:ascii="Times New Roman" w:hAnsi="Times New Roman"/>
        </w:rPr>
        <w:fldChar w:fldCharType="separate"/>
      </w:r>
      <w:r w:rsidR="00264E51" w:rsidRPr="008A37A6">
        <w:rPr>
          <w:rFonts w:ascii="Times New Roman" w:hAnsi="Times New Roman"/>
          <w:noProof/>
          <w:szCs w:val="24"/>
        </w:rPr>
        <w:t xml:space="preserve">Adeyiga, Adebunmi O., Edward Y. Lee, and Ronald L. Eisenberg. 2012. “Focal Hepatic Masses in Pediatric Patients.” </w:t>
      </w:r>
      <w:r w:rsidR="00264E51" w:rsidRPr="008A37A6">
        <w:rPr>
          <w:rFonts w:ascii="Times New Roman" w:hAnsi="Times New Roman"/>
          <w:i/>
          <w:iCs/>
          <w:noProof/>
          <w:szCs w:val="24"/>
        </w:rPr>
        <w:t>American Journal of Roentgenology</w:t>
      </w:r>
      <w:r w:rsidR="00264E51" w:rsidRPr="008A37A6">
        <w:rPr>
          <w:rFonts w:ascii="Times New Roman" w:hAnsi="Times New Roman"/>
          <w:noProof/>
          <w:szCs w:val="24"/>
        </w:rPr>
        <w:t xml:space="preserve"> 199 (4). https://doi.org/10.2214/AJR.11.7581.</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Allan, Bassan J., Bo Wang, James S. Davis, Punam P. Parikh, Eduardo A. Perez, Holly L. Neville, and Juan E. Sola. 2014. “A Review of 218 Pediatric Cases of Hepatocellular Carcinoma.” </w:t>
      </w:r>
      <w:r w:rsidRPr="008A37A6">
        <w:rPr>
          <w:rFonts w:ascii="Times New Roman" w:hAnsi="Times New Roman"/>
          <w:i/>
          <w:iCs/>
          <w:noProof/>
          <w:szCs w:val="24"/>
        </w:rPr>
        <w:t>Journal of Pediatric Surgery</w:t>
      </w:r>
      <w:r w:rsidRPr="008A37A6">
        <w:rPr>
          <w:rFonts w:ascii="Times New Roman" w:hAnsi="Times New Roman"/>
          <w:noProof/>
          <w:szCs w:val="24"/>
        </w:rPr>
        <w:t xml:space="preserve"> 49 (1): 166–71. https://doi.org/10.1016/j.jpedsurg.2013.09.050.</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Aronson, Daniel C., and Rebecka L. Meyers. 2016. “Malignant Tumors of the Liver in Children.” </w:t>
      </w:r>
      <w:r w:rsidRPr="008A37A6">
        <w:rPr>
          <w:rFonts w:ascii="Times New Roman" w:hAnsi="Times New Roman"/>
          <w:i/>
          <w:iCs/>
          <w:noProof/>
          <w:szCs w:val="24"/>
        </w:rPr>
        <w:t>Seminars in Pediatric Surgery</w:t>
      </w:r>
      <w:r w:rsidRPr="008A37A6">
        <w:rPr>
          <w:rFonts w:ascii="Times New Roman" w:hAnsi="Times New Roman"/>
          <w:noProof/>
          <w:szCs w:val="24"/>
        </w:rPr>
        <w:t xml:space="preserve"> 25 (5): 265–75. https://doi.org/10.1053/j.sempedsurg.2016.09.002.</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Bahirwani, R., and K. R. Reddy. 2008. “Review Article: The Evaluation of Solitary Liver Masses.” </w:t>
      </w:r>
      <w:r w:rsidRPr="008A37A6">
        <w:rPr>
          <w:rFonts w:ascii="Times New Roman" w:hAnsi="Times New Roman"/>
          <w:i/>
          <w:iCs/>
          <w:noProof/>
          <w:szCs w:val="24"/>
        </w:rPr>
        <w:t>Alimentary Pharmacology and Therapeutics</w:t>
      </w:r>
      <w:r w:rsidRPr="008A37A6">
        <w:rPr>
          <w:rFonts w:ascii="Times New Roman" w:hAnsi="Times New Roman"/>
          <w:noProof/>
          <w:szCs w:val="24"/>
        </w:rPr>
        <w:t>. Aliment Pharmacol Ther. https://doi.org/10.1111/j.1365-2036.2008.03805.x.</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Çayci, Murat, and Deniz Tİhan. 2017. “Karaciğer Kist Hidatik Tedavisinde Güncel Yaklaşım,” no. January.</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Chiorean, Liliana, Xin Wu Cui, Andrea Tannapfel, Doris Franke, Martin Stenzel, Wojciech Kosiak, Dagmar Schreiber-Dietrich, Jörg Jüngert, Jian Min Chang, and Christoph F. Dietrich. 2015. “Benign Liver Tumors in Pediatric Patients - Review with Emphasis on Imaging Features.” </w:t>
      </w:r>
      <w:r w:rsidRPr="008A37A6">
        <w:rPr>
          <w:rFonts w:ascii="Times New Roman" w:hAnsi="Times New Roman"/>
          <w:i/>
          <w:iCs/>
          <w:noProof/>
          <w:szCs w:val="24"/>
        </w:rPr>
        <w:t>World Journal of Gastroenterology</w:t>
      </w:r>
      <w:r w:rsidRPr="008A37A6">
        <w:rPr>
          <w:rFonts w:ascii="Times New Roman" w:hAnsi="Times New Roman"/>
          <w:noProof/>
          <w:szCs w:val="24"/>
        </w:rPr>
        <w:t>. WJG Press. https://doi.org/10.3748/wjg.v21.i28.8541.</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Chojniak, Rubens. 2020. “The Diagnosis of Focal Liver Lesions in Pediatric Patients.” </w:t>
      </w:r>
      <w:r w:rsidRPr="008A37A6">
        <w:rPr>
          <w:rFonts w:ascii="Times New Roman" w:hAnsi="Times New Roman"/>
          <w:i/>
          <w:iCs/>
          <w:noProof/>
          <w:szCs w:val="24"/>
        </w:rPr>
        <w:t>Radiologia Brasileira</w:t>
      </w:r>
      <w:r w:rsidRPr="008A37A6">
        <w:rPr>
          <w:rFonts w:ascii="Times New Roman" w:hAnsi="Times New Roman"/>
          <w:noProof/>
          <w:szCs w:val="24"/>
        </w:rPr>
        <w:t>. Colegio Brasileiro de Radiologia. https://doi.org/10.1590/0100-3984.2020.53.3e3.</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Farges, Olivier, Salam Daradkeh, and Henri Bismuth. 1995. “Cavernous Hemangiomas of the Liver: Are There Any Indications for Resection.” </w:t>
      </w:r>
      <w:r w:rsidRPr="008A37A6">
        <w:rPr>
          <w:rFonts w:ascii="Times New Roman" w:hAnsi="Times New Roman"/>
          <w:i/>
          <w:iCs/>
          <w:noProof/>
          <w:szCs w:val="24"/>
        </w:rPr>
        <w:t>World Journal of Surgery</w:t>
      </w:r>
      <w:r w:rsidRPr="008A37A6">
        <w:rPr>
          <w:rFonts w:ascii="Times New Roman" w:hAnsi="Times New Roman"/>
          <w:noProof/>
          <w:szCs w:val="24"/>
        </w:rPr>
        <w:t xml:space="preserve"> 19 (1): 19–24. https://doi.org/10.1007/BF00316974.</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Fernandez-Pineda, Israel, and Rosa Cabello-Laureano. 2014. “Differential Diagnosis and Management of Liver Tumors in Infants.” </w:t>
      </w:r>
      <w:r w:rsidRPr="008A37A6">
        <w:rPr>
          <w:rFonts w:ascii="Times New Roman" w:hAnsi="Times New Roman"/>
          <w:i/>
          <w:iCs/>
          <w:noProof/>
          <w:szCs w:val="24"/>
        </w:rPr>
        <w:t>World Journal of Hepatology</w:t>
      </w:r>
      <w:r w:rsidRPr="008A37A6">
        <w:rPr>
          <w:rFonts w:ascii="Times New Roman" w:hAnsi="Times New Roman"/>
          <w:noProof/>
          <w:szCs w:val="24"/>
        </w:rPr>
        <w:t>. Baishideng Publishing Group Co. https://doi.org/10.4254/wjh.v6.i7.486.</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Finegold, Milton J., Rachal A. Egler, John A. Goss, R. Paul Guillerman, Saul J. Karpen, Rajesh Krishnamurthy, and Ann O’Mahony. 2008. “Liver Tumors: Pediatric Population.” </w:t>
      </w:r>
      <w:r w:rsidRPr="008A37A6">
        <w:rPr>
          <w:rFonts w:ascii="Times New Roman" w:hAnsi="Times New Roman"/>
          <w:i/>
          <w:iCs/>
          <w:noProof/>
          <w:szCs w:val="24"/>
        </w:rPr>
        <w:t>Liver Transplantation</w:t>
      </w:r>
      <w:r w:rsidRPr="008A37A6">
        <w:rPr>
          <w:rFonts w:ascii="Times New Roman" w:hAnsi="Times New Roman"/>
          <w:noProof/>
          <w:szCs w:val="24"/>
        </w:rPr>
        <w:t>. Liver Transpl. https://doi.org/10.1002/lt.21654.</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Geramizadeh, Bita, Ali Bahador, Hamid Reza Foroutan, Abbas Banani, Saman Nikeghbalian, and Seyed Ali Malek-Hosseini. 2010. “Pathology of Pediatric Liver Tumors, a Single Center Experience from South of Iran.” </w:t>
      </w:r>
      <w:r w:rsidRPr="008A37A6">
        <w:rPr>
          <w:rFonts w:ascii="Times New Roman" w:hAnsi="Times New Roman"/>
          <w:i/>
          <w:iCs/>
          <w:noProof/>
          <w:szCs w:val="24"/>
        </w:rPr>
        <w:t>Indian Journal of Pathology and Microbiology</w:t>
      </w:r>
      <w:r w:rsidRPr="008A37A6">
        <w:rPr>
          <w:rFonts w:ascii="Times New Roman" w:hAnsi="Times New Roman"/>
          <w:noProof/>
          <w:szCs w:val="24"/>
        </w:rPr>
        <w:t xml:space="preserve"> 53 (3): 428–32. https://doi.org/10.4103/0377-4929.68258.</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Gnarra, Maria, Gerald Behr, Alison Kitajewski, June K Wu, Sudha A Anupindi, Carrie J Shawber, Nick Zavras, Dimitrios Schizas, Chris Salakos, and Konstantinos P Economopoulos. 2016. “History of the Infantile Hepatic Hemangioma: From Imaging to Generating a Differential Diagnosis.” </w:t>
      </w:r>
      <w:r w:rsidRPr="008A37A6">
        <w:rPr>
          <w:rFonts w:ascii="Times New Roman" w:hAnsi="Times New Roman"/>
          <w:i/>
          <w:iCs/>
          <w:noProof/>
          <w:szCs w:val="24"/>
        </w:rPr>
        <w:t>World Journal of Clinical Pediatrics</w:t>
      </w:r>
      <w:r w:rsidRPr="008A37A6">
        <w:rPr>
          <w:rFonts w:ascii="Times New Roman" w:hAnsi="Times New Roman"/>
          <w:noProof/>
          <w:szCs w:val="24"/>
        </w:rPr>
        <w:t xml:space="preserve"> 5 (3): 273. https://doi.org/10.5409/wjcp.v5.i3.273.</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Grazioli, Luigi, Giovanni Morana, Miles A. Kirchin, and Günther Schneider. 2005. “Accurate Differentiation of Focal Nodular Hyperplasia from Hepatic Adenoma at Gadobenate Dimeglumine-Enhanced MR Imaging: Prospective Study.” </w:t>
      </w:r>
      <w:r w:rsidRPr="008A37A6">
        <w:rPr>
          <w:rFonts w:ascii="Times New Roman" w:hAnsi="Times New Roman"/>
          <w:i/>
          <w:iCs/>
          <w:noProof/>
          <w:szCs w:val="24"/>
        </w:rPr>
        <w:t>Radiology</w:t>
      </w:r>
      <w:r w:rsidRPr="008A37A6">
        <w:rPr>
          <w:rFonts w:ascii="Times New Roman" w:hAnsi="Times New Roman"/>
          <w:noProof/>
          <w:szCs w:val="24"/>
        </w:rPr>
        <w:t xml:space="preserve"> 236 (1): 166–77. https://doi.org/10.1148/radiol.2361040338.</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lastRenderedPageBreak/>
        <w:t xml:space="preserve">Herédia, Vasco, Ersan Altun, Miguel Ramalho, and Richard C. Semelka. 2007. “Magnetic Resonance Imaging of the Liver: A Review.” </w:t>
      </w:r>
      <w:r w:rsidRPr="008A37A6">
        <w:rPr>
          <w:rFonts w:ascii="Times New Roman" w:hAnsi="Times New Roman"/>
          <w:i/>
          <w:iCs/>
          <w:noProof/>
          <w:szCs w:val="24"/>
        </w:rPr>
        <w:t>Expert Opinion on Medical Diagnostics</w:t>
      </w:r>
      <w:r w:rsidRPr="008A37A6">
        <w:rPr>
          <w:rFonts w:ascii="Times New Roman" w:hAnsi="Times New Roman"/>
          <w:noProof/>
          <w:szCs w:val="24"/>
        </w:rPr>
        <w:t>. Expert Opin Med Diagn. https://doi.org/10.1517/17530059.1.2.213.</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Iacobas, Ionela, Thuy L. Phung, Denise M. Adams, Cameron C. Trenor, Francine Blei, Douglas S. Fishman, Adrienne Hammill, Prakash M. Masand, and Steven J. Fishman. 2018. “Guidance Document for Hepatic Hemangioma (Infantile and Congenital) Evaluation and Monitoring.” </w:t>
      </w:r>
      <w:r w:rsidRPr="008A37A6">
        <w:rPr>
          <w:rFonts w:ascii="Times New Roman" w:hAnsi="Times New Roman"/>
          <w:i/>
          <w:iCs/>
          <w:noProof/>
          <w:szCs w:val="24"/>
        </w:rPr>
        <w:t>Journal of Pediatrics</w:t>
      </w:r>
      <w:r w:rsidRPr="008A37A6">
        <w:rPr>
          <w:rFonts w:ascii="Times New Roman" w:hAnsi="Times New Roman"/>
          <w:noProof/>
          <w:szCs w:val="24"/>
        </w:rPr>
        <w:t xml:space="preserve"> 203 (December): 294-300.e2. https://doi.org/10.1016/j.jpeds.2018.08.012.</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Kays, D. W. 1992. “Pediatric Liver Cysts and Abscesses.” </w:t>
      </w:r>
      <w:r w:rsidRPr="008A37A6">
        <w:rPr>
          <w:rFonts w:ascii="Times New Roman" w:hAnsi="Times New Roman"/>
          <w:i/>
          <w:iCs/>
          <w:noProof/>
          <w:szCs w:val="24"/>
        </w:rPr>
        <w:t>Seminars in Pediatric Surgery</w:t>
      </w:r>
      <w:r w:rsidRPr="008A37A6">
        <w:rPr>
          <w:rFonts w:ascii="Times New Roman" w:hAnsi="Times New Roman"/>
          <w:noProof/>
          <w:szCs w:val="24"/>
        </w:rPr>
        <w:t>.</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Kelly, Deirdre, Khalid Sharif, Rachel M. Brown, and Bruce Morland. 2015a. “Hepatocellular Carcinoma in Children.” </w:t>
      </w:r>
      <w:r w:rsidRPr="008A37A6">
        <w:rPr>
          <w:rFonts w:ascii="Times New Roman" w:hAnsi="Times New Roman"/>
          <w:i/>
          <w:iCs/>
          <w:noProof/>
          <w:szCs w:val="24"/>
        </w:rPr>
        <w:t>Clinics in Liver Disease</w:t>
      </w:r>
      <w:r w:rsidRPr="008A37A6">
        <w:rPr>
          <w:rFonts w:ascii="Times New Roman" w:hAnsi="Times New Roman"/>
          <w:noProof/>
          <w:szCs w:val="24"/>
        </w:rPr>
        <w:t>. W.B. Saunders. https://doi.org/10.1016/j.cld.2015.01.010.</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 2015b. “Hepatocellular Carcinoma in Children.” </w:t>
      </w:r>
      <w:r w:rsidRPr="008A37A6">
        <w:rPr>
          <w:rFonts w:ascii="Times New Roman" w:hAnsi="Times New Roman"/>
          <w:i/>
          <w:iCs/>
          <w:noProof/>
          <w:szCs w:val="24"/>
        </w:rPr>
        <w:t>Clinics in Liver Disease</w:t>
      </w:r>
      <w:r w:rsidRPr="008A37A6">
        <w:rPr>
          <w:rFonts w:ascii="Times New Roman" w:hAnsi="Times New Roman"/>
          <w:noProof/>
          <w:szCs w:val="24"/>
        </w:rPr>
        <w:t>. W.B. Saunders. https://doi.org/10.1016/j.cld.2015.01.010.</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Keong, Ben, Bruce Wilkie, Tom Sutherland, and Adrian Fox. 2018. “Hepatic Cystic Echinococcosis in Australia: An Update on Diagnosis and Management.” </w:t>
      </w:r>
      <w:r w:rsidRPr="008A37A6">
        <w:rPr>
          <w:rFonts w:ascii="Times New Roman" w:hAnsi="Times New Roman"/>
          <w:i/>
          <w:iCs/>
          <w:noProof/>
          <w:szCs w:val="24"/>
        </w:rPr>
        <w:t>ANZ Journal of Surgery</w:t>
      </w:r>
      <w:r w:rsidRPr="008A37A6">
        <w:rPr>
          <w:rFonts w:ascii="Times New Roman" w:hAnsi="Times New Roman"/>
          <w:noProof/>
          <w:szCs w:val="24"/>
        </w:rPr>
        <w:t xml:space="preserve"> 88 (1–2): 26–31. https://doi.org/10.1111/ans.14117.</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Lau, Christine S.M., Krishnaraj Mahendraraj, and Ronald S. Chamberlain. 2015. “Hepatocellular Carcinoma in the Pediatric Population: A Population Based Clinical Outcomes Study Involving 257 Patients from the Surveillance, Epidemiology, and End Result (SEER) Database (1973-2011).” </w:t>
      </w:r>
      <w:r w:rsidRPr="008A37A6">
        <w:rPr>
          <w:rFonts w:ascii="Times New Roman" w:hAnsi="Times New Roman"/>
          <w:i/>
          <w:iCs/>
          <w:noProof/>
          <w:szCs w:val="24"/>
        </w:rPr>
        <w:t>HPB Surgery</w:t>
      </w:r>
      <w:r w:rsidRPr="008A37A6">
        <w:rPr>
          <w:rFonts w:ascii="Times New Roman" w:hAnsi="Times New Roman"/>
          <w:noProof/>
          <w:szCs w:val="24"/>
        </w:rPr>
        <w:t xml:space="preserve"> 2015. https://doi.org/10.1155/2015/670728.</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Lautz, Timothy, Niramol Tantemsapya, Alexander Dzakovic, and Riccardo Superina. 2010. “Focal Nodular Hyperplasia in Children: Clinical Features and Current Management Practice.” </w:t>
      </w:r>
      <w:r w:rsidRPr="008A37A6">
        <w:rPr>
          <w:rFonts w:ascii="Times New Roman" w:hAnsi="Times New Roman"/>
          <w:i/>
          <w:iCs/>
          <w:noProof/>
          <w:szCs w:val="24"/>
        </w:rPr>
        <w:t>Journal of Pediatric Surgery</w:t>
      </w:r>
      <w:r w:rsidRPr="008A37A6">
        <w:rPr>
          <w:rFonts w:ascii="Times New Roman" w:hAnsi="Times New Roman"/>
          <w:noProof/>
          <w:szCs w:val="24"/>
        </w:rPr>
        <w:t xml:space="preserve"> 45 (9): 1797–1803. https://doi.org/10.1016/j.jpedsurg.2009.12.027.</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Litten, Jason B., and Gail E. Tomlinson. 2008. “Liver Tumors in Children.” </w:t>
      </w:r>
      <w:r w:rsidRPr="008A37A6">
        <w:rPr>
          <w:rFonts w:ascii="Times New Roman" w:hAnsi="Times New Roman"/>
          <w:i/>
          <w:iCs/>
          <w:noProof/>
          <w:szCs w:val="24"/>
        </w:rPr>
        <w:t>The Oncologist</w:t>
      </w:r>
      <w:r w:rsidRPr="008A37A6">
        <w:rPr>
          <w:rFonts w:ascii="Times New Roman" w:hAnsi="Times New Roman"/>
          <w:noProof/>
          <w:szCs w:val="24"/>
        </w:rPr>
        <w:t xml:space="preserve"> 13 (7): 812–20. https://doi.org/10.1634/theoncologist.2008-0011.</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Ma, Irene T., Yesenia Rojas, Prakash M. Masand, Eumenia C. Castro, Ryan W. Himes, Eugene S. Kim, John A. Goss, et al. 2015. “Focal Nodular Hyperplasia in Children: An Institutional Experience with Review of the Literature.” </w:t>
      </w:r>
      <w:r w:rsidRPr="008A37A6">
        <w:rPr>
          <w:rFonts w:ascii="Times New Roman" w:hAnsi="Times New Roman"/>
          <w:i/>
          <w:iCs/>
          <w:noProof/>
          <w:szCs w:val="24"/>
        </w:rPr>
        <w:t>Journal of Pediatric Surgery</w:t>
      </w:r>
      <w:r w:rsidRPr="008A37A6">
        <w:rPr>
          <w:rFonts w:ascii="Times New Roman" w:hAnsi="Times New Roman"/>
          <w:noProof/>
          <w:szCs w:val="24"/>
        </w:rPr>
        <w:t xml:space="preserve"> 50 (3): 382–87. https://doi.org/10.1016/j.jpedsurg.2014.06.016.</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Macpherson, C. N.L., D. A. Vuitton, H. A. Gharbi, M. Caremani, B. Frider, E. Brunettii, R. Perdomo, et al. 2003. “International Classification of Ultrasound Images in Cystic Echinococcosis for Application in Clinical and Field Epidemiological Settings.” In </w:t>
      </w:r>
      <w:r w:rsidRPr="008A37A6">
        <w:rPr>
          <w:rFonts w:ascii="Times New Roman" w:hAnsi="Times New Roman"/>
          <w:i/>
          <w:iCs/>
          <w:noProof/>
          <w:szCs w:val="24"/>
        </w:rPr>
        <w:t>Acta Tropica</w:t>
      </w:r>
      <w:r w:rsidRPr="008A37A6">
        <w:rPr>
          <w:rFonts w:ascii="Times New Roman" w:hAnsi="Times New Roman"/>
          <w:noProof/>
          <w:szCs w:val="24"/>
        </w:rPr>
        <w:t>, 85:253–61. Elsevier. https://doi.org/10.1016/S0001-706X(02)00223-1.</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Meyers, Rebecka L. 2007a. “Tumors of the Liver in Children.” </w:t>
      </w:r>
      <w:r w:rsidRPr="008A37A6">
        <w:rPr>
          <w:rFonts w:ascii="Times New Roman" w:hAnsi="Times New Roman"/>
          <w:i/>
          <w:iCs/>
          <w:noProof/>
          <w:szCs w:val="24"/>
        </w:rPr>
        <w:t>Surgical Oncology</w:t>
      </w:r>
      <w:r w:rsidRPr="008A37A6">
        <w:rPr>
          <w:rFonts w:ascii="Times New Roman" w:hAnsi="Times New Roman"/>
          <w:noProof/>
          <w:szCs w:val="24"/>
        </w:rPr>
        <w:t>. Surg Oncol. https://doi.org/10.1016/j.suronc.2007.07.002.</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 2007b. “Tumors of the Liver in Children.” </w:t>
      </w:r>
      <w:r w:rsidRPr="008A37A6">
        <w:rPr>
          <w:rFonts w:ascii="Times New Roman" w:hAnsi="Times New Roman"/>
          <w:i/>
          <w:iCs/>
          <w:noProof/>
          <w:szCs w:val="24"/>
        </w:rPr>
        <w:t>Surgical Oncology</w:t>
      </w:r>
      <w:r w:rsidRPr="008A37A6">
        <w:rPr>
          <w:rFonts w:ascii="Times New Roman" w:hAnsi="Times New Roman"/>
          <w:noProof/>
          <w:szCs w:val="24"/>
        </w:rPr>
        <w:t>. https://doi.org/10.1016/j.suronc.2007.07.002.</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Ng, Kenneth, and Douglas B. Mogul. 2018. “Pediatric Liver Tumors.” </w:t>
      </w:r>
      <w:r w:rsidRPr="008A37A6">
        <w:rPr>
          <w:rFonts w:ascii="Times New Roman" w:hAnsi="Times New Roman"/>
          <w:i/>
          <w:iCs/>
          <w:noProof/>
          <w:szCs w:val="24"/>
        </w:rPr>
        <w:t>Clinics in Liver Disease</w:t>
      </w:r>
      <w:r w:rsidRPr="008A37A6">
        <w:rPr>
          <w:rFonts w:ascii="Times New Roman" w:hAnsi="Times New Roman"/>
          <w:noProof/>
          <w:szCs w:val="24"/>
        </w:rPr>
        <w:t>. W.B. Saunders. https://doi.org/10.1016/j.cld.2018.06.008.</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Ramalho, Miguel, Ersan Altun, Vasco Herédia, Mauricio Zapparoli, and Richard Semelka. 2007. “Liver MR Imaging: 1.5T versus 3T.” </w:t>
      </w:r>
      <w:r w:rsidRPr="008A37A6">
        <w:rPr>
          <w:rFonts w:ascii="Times New Roman" w:hAnsi="Times New Roman"/>
          <w:i/>
          <w:iCs/>
          <w:noProof/>
          <w:szCs w:val="24"/>
        </w:rPr>
        <w:t>Magnetic Resonance Imaging Clinics of North America</w:t>
      </w:r>
      <w:r w:rsidRPr="008A37A6">
        <w:rPr>
          <w:rFonts w:ascii="Times New Roman" w:hAnsi="Times New Roman"/>
          <w:noProof/>
          <w:szCs w:val="24"/>
        </w:rPr>
        <w:t>. Magn Reson Imaging Clin N Am. https://doi.org/10.1016/j.mric.2007.06.003.</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Ranganathan, Sarangarajan, Dolores Lopez-Terrada, and Rita Alaggio. 2020. “Hepatoblastoma and Pediatric Hepatocellular Carcinoma: An Update.” </w:t>
      </w:r>
      <w:r w:rsidRPr="008A37A6">
        <w:rPr>
          <w:rFonts w:ascii="Times New Roman" w:hAnsi="Times New Roman"/>
          <w:i/>
          <w:iCs/>
          <w:noProof/>
          <w:szCs w:val="24"/>
        </w:rPr>
        <w:t>Pediatric and Developmental Pathology</w:t>
      </w:r>
      <w:r w:rsidRPr="008A37A6">
        <w:rPr>
          <w:rFonts w:ascii="Times New Roman" w:hAnsi="Times New Roman"/>
          <w:noProof/>
          <w:szCs w:val="24"/>
        </w:rPr>
        <w:t>. SAGE Publications Ltd. https://doi.org/10.1177/1093526619875228.</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Recinos, Aldo, Tarik Zahouani, Juan Guillen, and Benamanahalli Rajegowda. 2017. “Congenital Hepatic Cyst.” </w:t>
      </w:r>
      <w:r w:rsidRPr="008A37A6">
        <w:rPr>
          <w:rFonts w:ascii="Times New Roman" w:hAnsi="Times New Roman"/>
          <w:i/>
          <w:iCs/>
          <w:noProof/>
          <w:szCs w:val="24"/>
        </w:rPr>
        <w:t>Clinical Medicine Insights: Pediatrics</w:t>
      </w:r>
      <w:r w:rsidRPr="008A37A6">
        <w:rPr>
          <w:rFonts w:ascii="Times New Roman" w:hAnsi="Times New Roman"/>
          <w:noProof/>
          <w:szCs w:val="24"/>
        </w:rPr>
        <w:t xml:space="preserve"> 11 (January): 117955651770285. https://doi.org/10.1177/1179556517702853.</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Rocha, Silvia Maria Sucena Da, Maurício Gustavo Ieiri Yamanari, Marcia Wang Matsuoka, Gisele Correa Almeida, Flavia Aiko Sakamoto, and Lisa Suzuki. 2020. “Focal Hyperechoic Liver Lesions in Children: Far beyond Hemangiomas - Pictorial Essay.” </w:t>
      </w:r>
      <w:r w:rsidRPr="008A37A6">
        <w:rPr>
          <w:rFonts w:ascii="Times New Roman" w:hAnsi="Times New Roman"/>
          <w:i/>
          <w:iCs/>
          <w:noProof/>
          <w:szCs w:val="24"/>
        </w:rPr>
        <w:t>Radiologia Brasileira</w:t>
      </w:r>
      <w:r w:rsidRPr="008A37A6">
        <w:rPr>
          <w:rFonts w:ascii="Times New Roman" w:hAnsi="Times New Roman"/>
          <w:noProof/>
          <w:szCs w:val="24"/>
        </w:rPr>
        <w:t xml:space="preserve"> 53 (2): 122–28. https://doi.org/10.1590/0100-3984.2018.0119.</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lastRenderedPageBreak/>
        <w:t xml:space="preserve">Sachs, B. F. 1971. “Liver Tumors in Children.” </w:t>
      </w:r>
      <w:r w:rsidRPr="008A37A6">
        <w:rPr>
          <w:rFonts w:ascii="Times New Roman" w:hAnsi="Times New Roman"/>
          <w:i/>
          <w:iCs/>
          <w:noProof/>
          <w:szCs w:val="24"/>
        </w:rPr>
        <w:t>Journal of the Florida Medical Association</w:t>
      </w:r>
      <w:r w:rsidRPr="008A37A6">
        <w:rPr>
          <w:rFonts w:ascii="Times New Roman" w:hAnsi="Times New Roman"/>
          <w:noProof/>
          <w:szCs w:val="24"/>
        </w:rPr>
        <w:t xml:space="preserve"> 58 (11): 49–51. https://doi.org/10.1634/theoncologist.2008-0011.</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Salahi, Roohollah, Seyed M. Dehghani, Heshmatollah Salahi, Ali Bahador, Hamid R. Abbasy, and Fatemeh Salahi. 2011. “Liver Abscess in Children: A 10-Year Single Centre Experience.” </w:t>
      </w:r>
      <w:r w:rsidRPr="008A37A6">
        <w:rPr>
          <w:rFonts w:ascii="Times New Roman" w:hAnsi="Times New Roman"/>
          <w:i/>
          <w:iCs/>
          <w:noProof/>
          <w:szCs w:val="24"/>
        </w:rPr>
        <w:t>Saudi Journal of Gastroenterology : Official Journal of the Saudi Gastroenterology Association</w:t>
      </w:r>
      <w:r w:rsidRPr="008A37A6">
        <w:rPr>
          <w:rFonts w:ascii="Times New Roman" w:hAnsi="Times New Roman"/>
          <w:noProof/>
          <w:szCs w:val="24"/>
        </w:rPr>
        <w:t xml:space="preserve"> 17 (3): 199–202. https://doi.org/10.4103/1319-3767.80384.</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Schweinitz, Dietrich Von. 2006. “Management of Liver Tumors in Childhood.” </w:t>
      </w:r>
      <w:r w:rsidRPr="008A37A6">
        <w:rPr>
          <w:rFonts w:ascii="Times New Roman" w:hAnsi="Times New Roman"/>
          <w:i/>
          <w:iCs/>
          <w:noProof/>
          <w:szCs w:val="24"/>
        </w:rPr>
        <w:t>Seminars in Pediatric Surgery</w:t>
      </w:r>
      <w:r w:rsidRPr="008A37A6">
        <w:rPr>
          <w:rFonts w:ascii="Times New Roman" w:hAnsi="Times New Roman"/>
          <w:noProof/>
          <w:szCs w:val="24"/>
        </w:rPr>
        <w:t xml:space="preserve"> 15 (1): 17–24. https://doi.org/10.1053/j.sempedsurg.2005.11.004.</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Semelka, Richard C., Diego R. Martin, and N. Cem Balci. 2006. “Magnetic Resonance Imaging of the Liver: How I Do It.” </w:t>
      </w:r>
      <w:r w:rsidRPr="008A37A6">
        <w:rPr>
          <w:rFonts w:ascii="Times New Roman" w:hAnsi="Times New Roman"/>
          <w:i/>
          <w:iCs/>
          <w:noProof/>
          <w:szCs w:val="24"/>
        </w:rPr>
        <w:t>Journal of Gastroenterology and Hepatology (Australia)</w:t>
      </w:r>
      <w:r w:rsidRPr="008A37A6">
        <w:rPr>
          <w:rFonts w:ascii="Times New Roman" w:hAnsi="Times New Roman"/>
          <w:noProof/>
          <w:szCs w:val="24"/>
        </w:rPr>
        <w:t>. Blackwell Publishing. https://doi.org/10.1111/j.1440-1746.2006.04279.x.</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Spector, Logan G., and Jill Birch. 2012. “The Epidemiology of Hepatoblastoma.” </w:t>
      </w:r>
      <w:r w:rsidRPr="008A37A6">
        <w:rPr>
          <w:rFonts w:ascii="Times New Roman" w:hAnsi="Times New Roman"/>
          <w:i/>
          <w:iCs/>
          <w:noProof/>
          <w:szCs w:val="24"/>
        </w:rPr>
        <w:t>Pediatric Blood and Cancer</w:t>
      </w:r>
      <w:r w:rsidRPr="008A37A6">
        <w:rPr>
          <w:rFonts w:ascii="Times New Roman" w:hAnsi="Times New Roman"/>
          <w:noProof/>
          <w:szCs w:val="24"/>
        </w:rPr>
        <w:t>. https://doi.org/10.1002/pbc.24215.</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Thyagarajan, Manigandan Subramanyam, and Khalid Sharif. 2016. “Space Occupying Lesions in the Liver.” </w:t>
      </w:r>
      <w:r w:rsidRPr="008A37A6">
        <w:rPr>
          <w:rFonts w:ascii="Times New Roman" w:hAnsi="Times New Roman"/>
          <w:i/>
          <w:iCs/>
          <w:noProof/>
          <w:szCs w:val="24"/>
        </w:rPr>
        <w:t>Indian Journal of Pediatrics</w:t>
      </w:r>
      <w:r w:rsidRPr="008A37A6">
        <w:rPr>
          <w:rFonts w:ascii="Times New Roman" w:hAnsi="Times New Roman"/>
          <w:noProof/>
          <w:szCs w:val="24"/>
        </w:rPr>
        <w:t>. Springer India. https://doi.org/10.1007/s12098-016-2240-x.</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Vyas, Monika, and Dhanpat Jain. 2018. “A Practical Diagnostic Approach to Hepatic Masses.” </w:t>
      </w:r>
      <w:r w:rsidRPr="008A37A6">
        <w:rPr>
          <w:rFonts w:ascii="Times New Roman" w:hAnsi="Times New Roman"/>
          <w:i/>
          <w:iCs/>
          <w:noProof/>
          <w:szCs w:val="24"/>
        </w:rPr>
        <w:t>Indian Journal of Pathology and Microbiology</w:t>
      </w:r>
      <w:r w:rsidRPr="008A37A6">
        <w:rPr>
          <w:rFonts w:ascii="Times New Roman" w:hAnsi="Times New Roman"/>
          <w:noProof/>
          <w:szCs w:val="24"/>
        </w:rPr>
        <w:t>. Wolters Kluwer Medknow Publications. https://doi.org/10.4103/IJPM.IJPM_578_17.</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szCs w:val="24"/>
        </w:rPr>
      </w:pPr>
      <w:r w:rsidRPr="008A37A6">
        <w:rPr>
          <w:rFonts w:ascii="Times New Roman" w:hAnsi="Times New Roman"/>
          <w:noProof/>
          <w:szCs w:val="24"/>
        </w:rPr>
        <w:t xml:space="preserve">Yen, J. B., M. S. Kong, and J. N. Lin. 2003. “Hepatic Mesenchymal Hamartoma.” </w:t>
      </w:r>
      <w:r w:rsidRPr="008A37A6">
        <w:rPr>
          <w:rFonts w:ascii="Times New Roman" w:hAnsi="Times New Roman"/>
          <w:i/>
          <w:iCs/>
          <w:noProof/>
          <w:szCs w:val="24"/>
        </w:rPr>
        <w:t>Journal of Paediatrics and Child Health</w:t>
      </w:r>
      <w:r w:rsidRPr="008A37A6">
        <w:rPr>
          <w:rFonts w:ascii="Times New Roman" w:hAnsi="Times New Roman"/>
          <w:noProof/>
          <w:szCs w:val="24"/>
        </w:rPr>
        <w:t xml:space="preserve"> 39 (8): 632–34. https://doi.org/10.1046/j.1440-1754.2003.00250.x.</w:t>
      </w:r>
    </w:p>
    <w:p w:rsidR="00264E51" w:rsidRPr="008A37A6" w:rsidRDefault="00264E51" w:rsidP="008A37A6">
      <w:pPr>
        <w:pStyle w:val="ListeParagraf"/>
        <w:widowControl w:val="0"/>
        <w:numPr>
          <w:ilvl w:val="0"/>
          <w:numId w:val="2"/>
        </w:numPr>
        <w:autoSpaceDE w:val="0"/>
        <w:autoSpaceDN w:val="0"/>
        <w:adjustRightInd w:val="0"/>
        <w:spacing w:line="240" w:lineRule="auto"/>
        <w:rPr>
          <w:rFonts w:ascii="Times New Roman" w:hAnsi="Times New Roman"/>
          <w:noProof/>
        </w:rPr>
      </w:pPr>
      <w:r w:rsidRPr="008A37A6">
        <w:rPr>
          <w:rFonts w:ascii="Times New Roman" w:hAnsi="Times New Roman"/>
          <w:noProof/>
          <w:szCs w:val="24"/>
        </w:rPr>
        <w:t xml:space="preserve">Zavras, Nikolaos, Anastasia Dimopoulou, Nikolaos Machairas, Anna Paspala, and George Vaos. 2020. “Infantile Hepatic Hemangioma: Current State of the Art, Controversies, and Perspectives.” </w:t>
      </w:r>
      <w:r w:rsidRPr="008A37A6">
        <w:rPr>
          <w:rFonts w:ascii="Times New Roman" w:hAnsi="Times New Roman"/>
          <w:i/>
          <w:iCs/>
          <w:noProof/>
          <w:szCs w:val="24"/>
        </w:rPr>
        <w:t>European Journal of Pediatrics</w:t>
      </w:r>
      <w:r w:rsidRPr="008A37A6">
        <w:rPr>
          <w:rFonts w:ascii="Times New Roman" w:hAnsi="Times New Roman"/>
          <w:noProof/>
          <w:szCs w:val="24"/>
        </w:rPr>
        <w:t>. Springer. https://doi.org/10.1007/s00431-019-03504-7.</w:t>
      </w:r>
    </w:p>
    <w:p w:rsidR="008C18DC" w:rsidRPr="00C76594" w:rsidRDefault="00C4322C" w:rsidP="00264E51">
      <w:pPr>
        <w:widowControl w:val="0"/>
        <w:autoSpaceDE w:val="0"/>
        <w:autoSpaceDN w:val="0"/>
        <w:adjustRightInd w:val="0"/>
        <w:spacing w:line="240" w:lineRule="auto"/>
        <w:ind w:left="480" w:hanging="480"/>
        <w:rPr>
          <w:rFonts w:ascii="Times New Roman" w:hAnsi="Times New Roman" w:cs="Times New Roman"/>
        </w:rPr>
      </w:pPr>
      <w:r>
        <w:rPr>
          <w:rFonts w:ascii="Times New Roman" w:hAnsi="Times New Roman" w:cs="Times New Roman"/>
        </w:rPr>
        <w:fldChar w:fldCharType="end"/>
      </w:r>
    </w:p>
    <w:sectPr w:rsidR="008C18DC" w:rsidRPr="00C76594" w:rsidSect="00A54B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rkeley-Book">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0A4"/>
    <w:multiLevelType w:val="hybridMultilevel"/>
    <w:tmpl w:val="CD26A3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6AA5429"/>
    <w:multiLevelType w:val="hybridMultilevel"/>
    <w:tmpl w:val="C92E9F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hyphenationZone w:val="425"/>
  <w:characterSpacingControl w:val="doNotCompress"/>
  <w:compat/>
  <w:rsids>
    <w:rsidRoot w:val="00C76594"/>
    <w:rsid w:val="00000647"/>
    <w:rsid w:val="0000432E"/>
    <w:rsid w:val="00004840"/>
    <w:rsid w:val="00011CA1"/>
    <w:rsid w:val="00013432"/>
    <w:rsid w:val="00017749"/>
    <w:rsid w:val="0002241E"/>
    <w:rsid w:val="00026872"/>
    <w:rsid w:val="0003614C"/>
    <w:rsid w:val="00043618"/>
    <w:rsid w:val="000440C6"/>
    <w:rsid w:val="00044119"/>
    <w:rsid w:val="000514AC"/>
    <w:rsid w:val="00053B6F"/>
    <w:rsid w:val="00055A33"/>
    <w:rsid w:val="00065196"/>
    <w:rsid w:val="00067F7E"/>
    <w:rsid w:val="0007341C"/>
    <w:rsid w:val="00074F28"/>
    <w:rsid w:val="0007766C"/>
    <w:rsid w:val="00077B56"/>
    <w:rsid w:val="00081822"/>
    <w:rsid w:val="00082305"/>
    <w:rsid w:val="00083FF3"/>
    <w:rsid w:val="000861B1"/>
    <w:rsid w:val="00090165"/>
    <w:rsid w:val="000907A4"/>
    <w:rsid w:val="00090AAF"/>
    <w:rsid w:val="00090F5B"/>
    <w:rsid w:val="000A356D"/>
    <w:rsid w:val="000A75C7"/>
    <w:rsid w:val="000B66BE"/>
    <w:rsid w:val="000C44E6"/>
    <w:rsid w:val="000C4F4A"/>
    <w:rsid w:val="000C55EA"/>
    <w:rsid w:val="000C6157"/>
    <w:rsid w:val="000D0F8B"/>
    <w:rsid w:val="000D36E6"/>
    <w:rsid w:val="000D4A5F"/>
    <w:rsid w:val="000D7914"/>
    <w:rsid w:val="000E3772"/>
    <w:rsid w:val="000F286A"/>
    <w:rsid w:val="000F5251"/>
    <w:rsid w:val="000F69FB"/>
    <w:rsid w:val="001018F2"/>
    <w:rsid w:val="00106A53"/>
    <w:rsid w:val="001111BB"/>
    <w:rsid w:val="00116DBF"/>
    <w:rsid w:val="00117D00"/>
    <w:rsid w:val="0012018B"/>
    <w:rsid w:val="00123F08"/>
    <w:rsid w:val="001260EC"/>
    <w:rsid w:val="0012632C"/>
    <w:rsid w:val="00130A4F"/>
    <w:rsid w:val="001351A5"/>
    <w:rsid w:val="00135E54"/>
    <w:rsid w:val="00141A42"/>
    <w:rsid w:val="00141D26"/>
    <w:rsid w:val="001421B5"/>
    <w:rsid w:val="001429D9"/>
    <w:rsid w:val="0014483D"/>
    <w:rsid w:val="00145AE5"/>
    <w:rsid w:val="00145C77"/>
    <w:rsid w:val="0015342B"/>
    <w:rsid w:val="00154FC0"/>
    <w:rsid w:val="001551DE"/>
    <w:rsid w:val="00156E77"/>
    <w:rsid w:val="00160B27"/>
    <w:rsid w:val="00162B9A"/>
    <w:rsid w:val="00164FE8"/>
    <w:rsid w:val="00170C9A"/>
    <w:rsid w:val="00171424"/>
    <w:rsid w:val="00172F5A"/>
    <w:rsid w:val="00173266"/>
    <w:rsid w:val="001736A6"/>
    <w:rsid w:val="00175803"/>
    <w:rsid w:val="00176606"/>
    <w:rsid w:val="001773B9"/>
    <w:rsid w:val="001806AD"/>
    <w:rsid w:val="001853F4"/>
    <w:rsid w:val="00195E86"/>
    <w:rsid w:val="0019676F"/>
    <w:rsid w:val="00196A99"/>
    <w:rsid w:val="001970BC"/>
    <w:rsid w:val="001A436A"/>
    <w:rsid w:val="001B0371"/>
    <w:rsid w:val="001C0EED"/>
    <w:rsid w:val="001C0F84"/>
    <w:rsid w:val="001C15DF"/>
    <w:rsid w:val="001C1CF2"/>
    <w:rsid w:val="001C6C46"/>
    <w:rsid w:val="001D1008"/>
    <w:rsid w:val="001D21ED"/>
    <w:rsid w:val="001D3307"/>
    <w:rsid w:val="001D3AF8"/>
    <w:rsid w:val="001E2EE1"/>
    <w:rsid w:val="002027E3"/>
    <w:rsid w:val="002079B6"/>
    <w:rsid w:val="00211F3E"/>
    <w:rsid w:val="0021395E"/>
    <w:rsid w:val="00214897"/>
    <w:rsid w:val="0021573A"/>
    <w:rsid w:val="002201A8"/>
    <w:rsid w:val="00226061"/>
    <w:rsid w:val="00234EA4"/>
    <w:rsid w:val="00236601"/>
    <w:rsid w:val="00256E7C"/>
    <w:rsid w:val="002629D3"/>
    <w:rsid w:val="00264233"/>
    <w:rsid w:val="00264E51"/>
    <w:rsid w:val="00270DA7"/>
    <w:rsid w:val="00280ECF"/>
    <w:rsid w:val="002825F4"/>
    <w:rsid w:val="00283905"/>
    <w:rsid w:val="00284B15"/>
    <w:rsid w:val="00285644"/>
    <w:rsid w:val="0028616B"/>
    <w:rsid w:val="0028680F"/>
    <w:rsid w:val="00290DE2"/>
    <w:rsid w:val="00290E73"/>
    <w:rsid w:val="002919F8"/>
    <w:rsid w:val="00292DA0"/>
    <w:rsid w:val="002935C2"/>
    <w:rsid w:val="00293F2C"/>
    <w:rsid w:val="00294C57"/>
    <w:rsid w:val="002A13FB"/>
    <w:rsid w:val="002A385B"/>
    <w:rsid w:val="002A4055"/>
    <w:rsid w:val="002A53FE"/>
    <w:rsid w:val="002A7D73"/>
    <w:rsid w:val="002B09E6"/>
    <w:rsid w:val="002B0A78"/>
    <w:rsid w:val="002B12EC"/>
    <w:rsid w:val="002B211C"/>
    <w:rsid w:val="002B61DC"/>
    <w:rsid w:val="002B78F9"/>
    <w:rsid w:val="002C07EE"/>
    <w:rsid w:val="002C137A"/>
    <w:rsid w:val="002C22F8"/>
    <w:rsid w:val="002C6093"/>
    <w:rsid w:val="002C658B"/>
    <w:rsid w:val="002C7506"/>
    <w:rsid w:val="002D2649"/>
    <w:rsid w:val="002D2F3C"/>
    <w:rsid w:val="002E499D"/>
    <w:rsid w:val="002F5E72"/>
    <w:rsid w:val="002F65DF"/>
    <w:rsid w:val="002F6844"/>
    <w:rsid w:val="00302F3D"/>
    <w:rsid w:val="00304B55"/>
    <w:rsid w:val="00307441"/>
    <w:rsid w:val="003125CC"/>
    <w:rsid w:val="00312A63"/>
    <w:rsid w:val="0033078F"/>
    <w:rsid w:val="003324A1"/>
    <w:rsid w:val="0033277A"/>
    <w:rsid w:val="00332977"/>
    <w:rsid w:val="00332D15"/>
    <w:rsid w:val="003401D5"/>
    <w:rsid w:val="00351E92"/>
    <w:rsid w:val="00354EAD"/>
    <w:rsid w:val="003550CF"/>
    <w:rsid w:val="00355321"/>
    <w:rsid w:val="00357E86"/>
    <w:rsid w:val="00367C97"/>
    <w:rsid w:val="00373250"/>
    <w:rsid w:val="003737F3"/>
    <w:rsid w:val="00373EB5"/>
    <w:rsid w:val="003758C1"/>
    <w:rsid w:val="0037676E"/>
    <w:rsid w:val="00377AB4"/>
    <w:rsid w:val="003801FE"/>
    <w:rsid w:val="00382400"/>
    <w:rsid w:val="0038296D"/>
    <w:rsid w:val="00396076"/>
    <w:rsid w:val="00397035"/>
    <w:rsid w:val="003A1B31"/>
    <w:rsid w:val="003A6150"/>
    <w:rsid w:val="003A6C64"/>
    <w:rsid w:val="003B030D"/>
    <w:rsid w:val="003B0424"/>
    <w:rsid w:val="003B3114"/>
    <w:rsid w:val="003C2D5A"/>
    <w:rsid w:val="003C3098"/>
    <w:rsid w:val="003C330A"/>
    <w:rsid w:val="003C3572"/>
    <w:rsid w:val="003C4000"/>
    <w:rsid w:val="003C4A03"/>
    <w:rsid w:val="003C65CF"/>
    <w:rsid w:val="003D061E"/>
    <w:rsid w:val="003D3233"/>
    <w:rsid w:val="003D7908"/>
    <w:rsid w:val="003E1A7E"/>
    <w:rsid w:val="003E3E36"/>
    <w:rsid w:val="003E68C6"/>
    <w:rsid w:val="003F340D"/>
    <w:rsid w:val="00401656"/>
    <w:rsid w:val="00404EB6"/>
    <w:rsid w:val="00405267"/>
    <w:rsid w:val="00405450"/>
    <w:rsid w:val="00405F7F"/>
    <w:rsid w:val="00406B94"/>
    <w:rsid w:val="004118FF"/>
    <w:rsid w:val="004134CB"/>
    <w:rsid w:val="004141AF"/>
    <w:rsid w:val="0041462C"/>
    <w:rsid w:val="00415975"/>
    <w:rsid w:val="0042098B"/>
    <w:rsid w:val="00421A90"/>
    <w:rsid w:val="00424F6A"/>
    <w:rsid w:val="00426096"/>
    <w:rsid w:val="004320C6"/>
    <w:rsid w:val="00434F75"/>
    <w:rsid w:val="0043524C"/>
    <w:rsid w:val="00440B2C"/>
    <w:rsid w:val="004437EF"/>
    <w:rsid w:val="00443DD6"/>
    <w:rsid w:val="00464391"/>
    <w:rsid w:val="00464C3A"/>
    <w:rsid w:val="00466097"/>
    <w:rsid w:val="00474689"/>
    <w:rsid w:val="00475C45"/>
    <w:rsid w:val="00475C88"/>
    <w:rsid w:val="00476BE1"/>
    <w:rsid w:val="00476BF4"/>
    <w:rsid w:val="00494FDE"/>
    <w:rsid w:val="0049618F"/>
    <w:rsid w:val="004965F5"/>
    <w:rsid w:val="004A06C3"/>
    <w:rsid w:val="004A10A3"/>
    <w:rsid w:val="004A3AEF"/>
    <w:rsid w:val="004A3E1B"/>
    <w:rsid w:val="004A459E"/>
    <w:rsid w:val="004A4E41"/>
    <w:rsid w:val="004B5C58"/>
    <w:rsid w:val="004B6B63"/>
    <w:rsid w:val="004C05AE"/>
    <w:rsid w:val="004C1B0E"/>
    <w:rsid w:val="004C4E1C"/>
    <w:rsid w:val="004D2030"/>
    <w:rsid w:val="004D35BD"/>
    <w:rsid w:val="004D3CE0"/>
    <w:rsid w:val="004D5B36"/>
    <w:rsid w:val="004D7775"/>
    <w:rsid w:val="004E0934"/>
    <w:rsid w:val="004E62AB"/>
    <w:rsid w:val="004E7F7E"/>
    <w:rsid w:val="004F1386"/>
    <w:rsid w:val="004F2F3A"/>
    <w:rsid w:val="004F3534"/>
    <w:rsid w:val="004F4AB5"/>
    <w:rsid w:val="004F54B2"/>
    <w:rsid w:val="00503A83"/>
    <w:rsid w:val="005043E0"/>
    <w:rsid w:val="00504FD2"/>
    <w:rsid w:val="00510A22"/>
    <w:rsid w:val="005122D6"/>
    <w:rsid w:val="0052218F"/>
    <w:rsid w:val="00523B07"/>
    <w:rsid w:val="005251C1"/>
    <w:rsid w:val="00525B25"/>
    <w:rsid w:val="005315F7"/>
    <w:rsid w:val="0053521F"/>
    <w:rsid w:val="0053714E"/>
    <w:rsid w:val="00537E17"/>
    <w:rsid w:val="0054113E"/>
    <w:rsid w:val="00541150"/>
    <w:rsid w:val="00541BAE"/>
    <w:rsid w:val="005452B6"/>
    <w:rsid w:val="00546833"/>
    <w:rsid w:val="005534BF"/>
    <w:rsid w:val="00560F6B"/>
    <w:rsid w:val="00561358"/>
    <w:rsid w:val="005626E6"/>
    <w:rsid w:val="00562EF6"/>
    <w:rsid w:val="00563324"/>
    <w:rsid w:val="00564165"/>
    <w:rsid w:val="00564639"/>
    <w:rsid w:val="00567E0A"/>
    <w:rsid w:val="00573AC2"/>
    <w:rsid w:val="00576C61"/>
    <w:rsid w:val="0057789E"/>
    <w:rsid w:val="00581B45"/>
    <w:rsid w:val="00584CB5"/>
    <w:rsid w:val="005861E3"/>
    <w:rsid w:val="0058798F"/>
    <w:rsid w:val="00587F2D"/>
    <w:rsid w:val="005904C9"/>
    <w:rsid w:val="00592064"/>
    <w:rsid w:val="0059281F"/>
    <w:rsid w:val="00593AB4"/>
    <w:rsid w:val="00596717"/>
    <w:rsid w:val="00596A7F"/>
    <w:rsid w:val="005A3AA8"/>
    <w:rsid w:val="005A4FB6"/>
    <w:rsid w:val="005A7B09"/>
    <w:rsid w:val="005C138F"/>
    <w:rsid w:val="005C28D2"/>
    <w:rsid w:val="005C4000"/>
    <w:rsid w:val="005C4D7A"/>
    <w:rsid w:val="005D0DF4"/>
    <w:rsid w:val="005D5315"/>
    <w:rsid w:val="005D672C"/>
    <w:rsid w:val="005D69E4"/>
    <w:rsid w:val="005D7A4D"/>
    <w:rsid w:val="005E1ADE"/>
    <w:rsid w:val="005E3A3E"/>
    <w:rsid w:val="005E5496"/>
    <w:rsid w:val="005F05B5"/>
    <w:rsid w:val="005F243C"/>
    <w:rsid w:val="00601478"/>
    <w:rsid w:val="00602046"/>
    <w:rsid w:val="00602C6C"/>
    <w:rsid w:val="00602CDF"/>
    <w:rsid w:val="00602F28"/>
    <w:rsid w:val="006115DB"/>
    <w:rsid w:val="00611AD0"/>
    <w:rsid w:val="00611E59"/>
    <w:rsid w:val="00612024"/>
    <w:rsid w:val="00612F18"/>
    <w:rsid w:val="006157AE"/>
    <w:rsid w:val="00621AB4"/>
    <w:rsid w:val="00623E9B"/>
    <w:rsid w:val="00624A26"/>
    <w:rsid w:val="00625467"/>
    <w:rsid w:val="00630F5C"/>
    <w:rsid w:val="00634ECC"/>
    <w:rsid w:val="0063504C"/>
    <w:rsid w:val="0063570B"/>
    <w:rsid w:val="00636510"/>
    <w:rsid w:val="00640A47"/>
    <w:rsid w:val="00641176"/>
    <w:rsid w:val="0064183A"/>
    <w:rsid w:val="0064319A"/>
    <w:rsid w:val="00643E29"/>
    <w:rsid w:val="00644B4E"/>
    <w:rsid w:val="0064594A"/>
    <w:rsid w:val="0064692C"/>
    <w:rsid w:val="006508BE"/>
    <w:rsid w:val="00652194"/>
    <w:rsid w:val="006536E8"/>
    <w:rsid w:val="00657683"/>
    <w:rsid w:val="00661DD2"/>
    <w:rsid w:val="00661F1B"/>
    <w:rsid w:val="0066359A"/>
    <w:rsid w:val="006649C7"/>
    <w:rsid w:val="00665D40"/>
    <w:rsid w:val="00666F9E"/>
    <w:rsid w:val="00676499"/>
    <w:rsid w:val="00677162"/>
    <w:rsid w:val="00680CEE"/>
    <w:rsid w:val="00684CE0"/>
    <w:rsid w:val="00685E0E"/>
    <w:rsid w:val="00690C9D"/>
    <w:rsid w:val="00695EE8"/>
    <w:rsid w:val="00697841"/>
    <w:rsid w:val="0069787B"/>
    <w:rsid w:val="006A1CAC"/>
    <w:rsid w:val="006A7526"/>
    <w:rsid w:val="006B105D"/>
    <w:rsid w:val="006B2169"/>
    <w:rsid w:val="006B4DFC"/>
    <w:rsid w:val="006B6CA2"/>
    <w:rsid w:val="006C354D"/>
    <w:rsid w:val="006C766D"/>
    <w:rsid w:val="006D0D65"/>
    <w:rsid w:val="006D4ECC"/>
    <w:rsid w:val="006E2DB1"/>
    <w:rsid w:val="006E3AB0"/>
    <w:rsid w:val="006E3D7C"/>
    <w:rsid w:val="00700A67"/>
    <w:rsid w:val="0070365F"/>
    <w:rsid w:val="007073E9"/>
    <w:rsid w:val="00707A48"/>
    <w:rsid w:val="00713E8B"/>
    <w:rsid w:val="00714F48"/>
    <w:rsid w:val="00715307"/>
    <w:rsid w:val="007219F6"/>
    <w:rsid w:val="007275E9"/>
    <w:rsid w:val="00733943"/>
    <w:rsid w:val="007377BF"/>
    <w:rsid w:val="00741D83"/>
    <w:rsid w:val="00744432"/>
    <w:rsid w:val="00744B23"/>
    <w:rsid w:val="0074580C"/>
    <w:rsid w:val="00745A3A"/>
    <w:rsid w:val="00745E13"/>
    <w:rsid w:val="0074775E"/>
    <w:rsid w:val="00751A9D"/>
    <w:rsid w:val="00753074"/>
    <w:rsid w:val="00755C07"/>
    <w:rsid w:val="00757D9B"/>
    <w:rsid w:val="007618FF"/>
    <w:rsid w:val="00763DC5"/>
    <w:rsid w:val="00764915"/>
    <w:rsid w:val="00765BA6"/>
    <w:rsid w:val="007728E3"/>
    <w:rsid w:val="00774CBA"/>
    <w:rsid w:val="00776273"/>
    <w:rsid w:val="00776682"/>
    <w:rsid w:val="007770E4"/>
    <w:rsid w:val="00777357"/>
    <w:rsid w:val="00780C63"/>
    <w:rsid w:val="00791564"/>
    <w:rsid w:val="00792C9C"/>
    <w:rsid w:val="0079325D"/>
    <w:rsid w:val="00793704"/>
    <w:rsid w:val="00794878"/>
    <w:rsid w:val="00795957"/>
    <w:rsid w:val="00795EB9"/>
    <w:rsid w:val="007A1E21"/>
    <w:rsid w:val="007B1CBF"/>
    <w:rsid w:val="007B564C"/>
    <w:rsid w:val="007C2871"/>
    <w:rsid w:val="007C3E36"/>
    <w:rsid w:val="007C5248"/>
    <w:rsid w:val="007D0266"/>
    <w:rsid w:val="007E4DD7"/>
    <w:rsid w:val="007F091F"/>
    <w:rsid w:val="007F12B0"/>
    <w:rsid w:val="007F6B05"/>
    <w:rsid w:val="007F7B58"/>
    <w:rsid w:val="00811456"/>
    <w:rsid w:val="00816439"/>
    <w:rsid w:val="00840905"/>
    <w:rsid w:val="00840925"/>
    <w:rsid w:val="00840968"/>
    <w:rsid w:val="0084259E"/>
    <w:rsid w:val="008447B4"/>
    <w:rsid w:val="00846CD9"/>
    <w:rsid w:val="008545B5"/>
    <w:rsid w:val="00854A33"/>
    <w:rsid w:val="008577A8"/>
    <w:rsid w:val="008601B7"/>
    <w:rsid w:val="0086424E"/>
    <w:rsid w:val="00867A6C"/>
    <w:rsid w:val="008746D5"/>
    <w:rsid w:val="00882A3A"/>
    <w:rsid w:val="00887B98"/>
    <w:rsid w:val="0089077C"/>
    <w:rsid w:val="008A1726"/>
    <w:rsid w:val="008A37A6"/>
    <w:rsid w:val="008A5C23"/>
    <w:rsid w:val="008A5C99"/>
    <w:rsid w:val="008B06FD"/>
    <w:rsid w:val="008B0996"/>
    <w:rsid w:val="008B3887"/>
    <w:rsid w:val="008B69D8"/>
    <w:rsid w:val="008C18DC"/>
    <w:rsid w:val="008D321B"/>
    <w:rsid w:val="008D3A12"/>
    <w:rsid w:val="008D4C17"/>
    <w:rsid w:val="008D6171"/>
    <w:rsid w:val="008D6670"/>
    <w:rsid w:val="008E261E"/>
    <w:rsid w:val="008E2B25"/>
    <w:rsid w:val="008E5437"/>
    <w:rsid w:val="008E5D79"/>
    <w:rsid w:val="008F50E4"/>
    <w:rsid w:val="00904D52"/>
    <w:rsid w:val="00904E4C"/>
    <w:rsid w:val="00911478"/>
    <w:rsid w:val="00911CBF"/>
    <w:rsid w:val="0091293B"/>
    <w:rsid w:val="00912E2A"/>
    <w:rsid w:val="00916F62"/>
    <w:rsid w:val="00924130"/>
    <w:rsid w:val="00936CF2"/>
    <w:rsid w:val="009373B8"/>
    <w:rsid w:val="009437CB"/>
    <w:rsid w:val="00951C25"/>
    <w:rsid w:val="00953E2C"/>
    <w:rsid w:val="00967A56"/>
    <w:rsid w:val="0097276A"/>
    <w:rsid w:val="00973DBA"/>
    <w:rsid w:val="00982264"/>
    <w:rsid w:val="00982AC9"/>
    <w:rsid w:val="00984484"/>
    <w:rsid w:val="00986DE2"/>
    <w:rsid w:val="00994825"/>
    <w:rsid w:val="009A2468"/>
    <w:rsid w:val="009B38B3"/>
    <w:rsid w:val="009B4B5B"/>
    <w:rsid w:val="009B4CF9"/>
    <w:rsid w:val="009C0390"/>
    <w:rsid w:val="009C717E"/>
    <w:rsid w:val="009D1CDC"/>
    <w:rsid w:val="009D708E"/>
    <w:rsid w:val="009E01F6"/>
    <w:rsid w:val="009E0511"/>
    <w:rsid w:val="009E266F"/>
    <w:rsid w:val="009E333B"/>
    <w:rsid w:val="009E5F70"/>
    <w:rsid w:val="009E613E"/>
    <w:rsid w:val="009F71D3"/>
    <w:rsid w:val="00A03EC6"/>
    <w:rsid w:val="00A06E94"/>
    <w:rsid w:val="00A07DB2"/>
    <w:rsid w:val="00A10ABC"/>
    <w:rsid w:val="00A15434"/>
    <w:rsid w:val="00A16DF7"/>
    <w:rsid w:val="00A22BD2"/>
    <w:rsid w:val="00A25968"/>
    <w:rsid w:val="00A259FA"/>
    <w:rsid w:val="00A30FC9"/>
    <w:rsid w:val="00A31048"/>
    <w:rsid w:val="00A45206"/>
    <w:rsid w:val="00A46555"/>
    <w:rsid w:val="00A474FD"/>
    <w:rsid w:val="00A5353D"/>
    <w:rsid w:val="00A54A16"/>
    <w:rsid w:val="00A54BD5"/>
    <w:rsid w:val="00A55B4A"/>
    <w:rsid w:val="00A56A4A"/>
    <w:rsid w:val="00A57847"/>
    <w:rsid w:val="00A615CC"/>
    <w:rsid w:val="00A655D3"/>
    <w:rsid w:val="00A67473"/>
    <w:rsid w:val="00A67682"/>
    <w:rsid w:val="00A678BC"/>
    <w:rsid w:val="00A73617"/>
    <w:rsid w:val="00A75C0D"/>
    <w:rsid w:val="00A75EC1"/>
    <w:rsid w:val="00A75ECD"/>
    <w:rsid w:val="00A7689D"/>
    <w:rsid w:val="00A77C11"/>
    <w:rsid w:val="00A80E8D"/>
    <w:rsid w:val="00A810BA"/>
    <w:rsid w:val="00A83F42"/>
    <w:rsid w:val="00A84FFE"/>
    <w:rsid w:val="00A9025C"/>
    <w:rsid w:val="00A93150"/>
    <w:rsid w:val="00A935B3"/>
    <w:rsid w:val="00AA0AF0"/>
    <w:rsid w:val="00AA464C"/>
    <w:rsid w:val="00AB195F"/>
    <w:rsid w:val="00AB32A8"/>
    <w:rsid w:val="00AB5A7B"/>
    <w:rsid w:val="00AB6839"/>
    <w:rsid w:val="00AB6A34"/>
    <w:rsid w:val="00AB6E2C"/>
    <w:rsid w:val="00AD0E70"/>
    <w:rsid w:val="00AD23B0"/>
    <w:rsid w:val="00AD56E4"/>
    <w:rsid w:val="00AE0BB7"/>
    <w:rsid w:val="00AE3B88"/>
    <w:rsid w:val="00AE3CA9"/>
    <w:rsid w:val="00AF06F6"/>
    <w:rsid w:val="00AF1654"/>
    <w:rsid w:val="00AF738C"/>
    <w:rsid w:val="00B01E10"/>
    <w:rsid w:val="00B0241D"/>
    <w:rsid w:val="00B062EB"/>
    <w:rsid w:val="00B0631F"/>
    <w:rsid w:val="00B134B6"/>
    <w:rsid w:val="00B251C5"/>
    <w:rsid w:val="00B25FE7"/>
    <w:rsid w:val="00B30570"/>
    <w:rsid w:val="00B33467"/>
    <w:rsid w:val="00B34383"/>
    <w:rsid w:val="00B3443F"/>
    <w:rsid w:val="00B362C5"/>
    <w:rsid w:val="00B3631B"/>
    <w:rsid w:val="00B36CB9"/>
    <w:rsid w:val="00B40642"/>
    <w:rsid w:val="00B43245"/>
    <w:rsid w:val="00B43BBA"/>
    <w:rsid w:val="00B46735"/>
    <w:rsid w:val="00B60217"/>
    <w:rsid w:val="00B60A32"/>
    <w:rsid w:val="00B61A0A"/>
    <w:rsid w:val="00B629D6"/>
    <w:rsid w:val="00B64DD4"/>
    <w:rsid w:val="00B65D28"/>
    <w:rsid w:val="00B66B70"/>
    <w:rsid w:val="00B7266A"/>
    <w:rsid w:val="00B73407"/>
    <w:rsid w:val="00B777B5"/>
    <w:rsid w:val="00B810A5"/>
    <w:rsid w:val="00B81AAE"/>
    <w:rsid w:val="00B82C06"/>
    <w:rsid w:val="00B865E2"/>
    <w:rsid w:val="00B86F5F"/>
    <w:rsid w:val="00B95475"/>
    <w:rsid w:val="00B9775D"/>
    <w:rsid w:val="00BA2944"/>
    <w:rsid w:val="00BA629E"/>
    <w:rsid w:val="00BA76C6"/>
    <w:rsid w:val="00BA7F2A"/>
    <w:rsid w:val="00BB2F13"/>
    <w:rsid w:val="00BB3EAB"/>
    <w:rsid w:val="00BC17D0"/>
    <w:rsid w:val="00BC3692"/>
    <w:rsid w:val="00BD0B55"/>
    <w:rsid w:val="00BD4FB6"/>
    <w:rsid w:val="00BD5179"/>
    <w:rsid w:val="00BE1530"/>
    <w:rsid w:val="00BE7416"/>
    <w:rsid w:val="00BF29A3"/>
    <w:rsid w:val="00BF310B"/>
    <w:rsid w:val="00BF4BF1"/>
    <w:rsid w:val="00BF6765"/>
    <w:rsid w:val="00C10BF9"/>
    <w:rsid w:val="00C137E7"/>
    <w:rsid w:val="00C13FA2"/>
    <w:rsid w:val="00C143F1"/>
    <w:rsid w:val="00C14474"/>
    <w:rsid w:val="00C17544"/>
    <w:rsid w:val="00C17C2F"/>
    <w:rsid w:val="00C20936"/>
    <w:rsid w:val="00C23009"/>
    <w:rsid w:val="00C3462C"/>
    <w:rsid w:val="00C372D9"/>
    <w:rsid w:val="00C4322C"/>
    <w:rsid w:val="00C46817"/>
    <w:rsid w:val="00C51A2D"/>
    <w:rsid w:val="00C52928"/>
    <w:rsid w:val="00C5327C"/>
    <w:rsid w:val="00C54CA8"/>
    <w:rsid w:val="00C56744"/>
    <w:rsid w:val="00C60A8A"/>
    <w:rsid w:val="00C65BB4"/>
    <w:rsid w:val="00C6796F"/>
    <w:rsid w:val="00C71F2C"/>
    <w:rsid w:val="00C720B9"/>
    <w:rsid w:val="00C74D5A"/>
    <w:rsid w:val="00C75FB8"/>
    <w:rsid w:val="00C76594"/>
    <w:rsid w:val="00C7684B"/>
    <w:rsid w:val="00C76BE6"/>
    <w:rsid w:val="00C76C4F"/>
    <w:rsid w:val="00C76F30"/>
    <w:rsid w:val="00C77371"/>
    <w:rsid w:val="00C810A6"/>
    <w:rsid w:val="00C82B9E"/>
    <w:rsid w:val="00C83BA8"/>
    <w:rsid w:val="00C9072E"/>
    <w:rsid w:val="00C93348"/>
    <w:rsid w:val="00C93435"/>
    <w:rsid w:val="00C9699F"/>
    <w:rsid w:val="00CA1CF8"/>
    <w:rsid w:val="00CA3325"/>
    <w:rsid w:val="00CB046E"/>
    <w:rsid w:val="00CB421C"/>
    <w:rsid w:val="00CB4DB1"/>
    <w:rsid w:val="00CB51F2"/>
    <w:rsid w:val="00CC00FD"/>
    <w:rsid w:val="00CC32C3"/>
    <w:rsid w:val="00CC344B"/>
    <w:rsid w:val="00CC57BD"/>
    <w:rsid w:val="00CD06E3"/>
    <w:rsid w:val="00CD1150"/>
    <w:rsid w:val="00CD7145"/>
    <w:rsid w:val="00CE0A38"/>
    <w:rsid w:val="00CE4BCE"/>
    <w:rsid w:val="00CE6471"/>
    <w:rsid w:val="00CF5DF5"/>
    <w:rsid w:val="00CF683D"/>
    <w:rsid w:val="00CF7006"/>
    <w:rsid w:val="00D01EC4"/>
    <w:rsid w:val="00D01FB2"/>
    <w:rsid w:val="00D02FD9"/>
    <w:rsid w:val="00D03B4C"/>
    <w:rsid w:val="00D12B2B"/>
    <w:rsid w:val="00D141D9"/>
    <w:rsid w:val="00D160A6"/>
    <w:rsid w:val="00D162E9"/>
    <w:rsid w:val="00D210B5"/>
    <w:rsid w:val="00D22EAA"/>
    <w:rsid w:val="00D231CA"/>
    <w:rsid w:val="00D3152B"/>
    <w:rsid w:val="00D33A27"/>
    <w:rsid w:val="00D3782F"/>
    <w:rsid w:val="00D37EC0"/>
    <w:rsid w:val="00D43FFA"/>
    <w:rsid w:val="00D46FCA"/>
    <w:rsid w:val="00D52C3C"/>
    <w:rsid w:val="00D55DF8"/>
    <w:rsid w:val="00D63814"/>
    <w:rsid w:val="00D65A7B"/>
    <w:rsid w:val="00D71099"/>
    <w:rsid w:val="00D8248D"/>
    <w:rsid w:val="00D827C7"/>
    <w:rsid w:val="00D83718"/>
    <w:rsid w:val="00D86982"/>
    <w:rsid w:val="00D95C6C"/>
    <w:rsid w:val="00DA373C"/>
    <w:rsid w:val="00DA4DFE"/>
    <w:rsid w:val="00DA7A89"/>
    <w:rsid w:val="00DB0D4E"/>
    <w:rsid w:val="00DC0DB1"/>
    <w:rsid w:val="00DC6EA8"/>
    <w:rsid w:val="00DC7BA3"/>
    <w:rsid w:val="00DD16F7"/>
    <w:rsid w:val="00DD2C8C"/>
    <w:rsid w:val="00DD5A6B"/>
    <w:rsid w:val="00DD7B84"/>
    <w:rsid w:val="00DE26E5"/>
    <w:rsid w:val="00DE2714"/>
    <w:rsid w:val="00DE2E71"/>
    <w:rsid w:val="00DE5A30"/>
    <w:rsid w:val="00DE7862"/>
    <w:rsid w:val="00DF2702"/>
    <w:rsid w:val="00DF33A4"/>
    <w:rsid w:val="00E01313"/>
    <w:rsid w:val="00E036E2"/>
    <w:rsid w:val="00E1140A"/>
    <w:rsid w:val="00E1505B"/>
    <w:rsid w:val="00E15175"/>
    <w:rsid w:val="00E15EC2"/>
    <w:rsid w:val="00E201FE"/>
    <w:rsid w:val="00E2134C"/>
    <w:rsid w:val="00E21C58"/>
    <w:rsid w:val="00E305D4"/>
    <w:rsid w:val="00E306BC"/>
    <w:rsid w:val="00E32339"/>
    <w:rsid w:val="00E34EED"/>
    <w:rsid w:val="00E42D19"/>
    <w:rsid w:val="00E43950"/>
    <w:rsid w:val="00E45081"/>
    <w:rsid w:val="00E45A24"/>
    <w:rsid w:val="00E509AA"/>
    <w:rsid w:val="00E52352"/>
    <w:rsid w:val="00E539FC"/>
    <w:rsid w:val="00E54966"/>
    <w:rsid w:val="00E569F7"/>
    <w:rsid w:val="00E56D5E"/>
    <w:rsid w:val="00E62B50"/>
    <w:rsid w:val="00E65302"/>
    <w:rsid w:val="00E65A84"/>
    <w:rsid w:val="00E671C7"/>
    <w:rsid w:val="00E70485"/>
    <w:rsid w:val="00E70FAD"/>
    <w:rsid w:val="00E7296E"/>
    <w:rsid w:val="00E73B06"/>
    <w:rsid w:val="00E7415E"/>
    <w:rsid w:val="00E82421"/>
    <w:rsid w:val="00E84507"/>
    <w:rsid w:val="00E84B14"/>
    <w:rsid w:val="00E92B01"/>
    <w:rsid w:val="00E94DEB"/>
    <w:rsid w:val="00E96CD4"/>
    <w:rsid w:val="00EA3270"/>
    <w:rsid w:val="00EB04FA"/>
    <w:rsid w:val="00EB12FD"/>
    <w:rsid w:val="00EB1639"/>
    <w:rsid w:val="00EB489D"/>
    <w:rsid w:val="00EC1124"/>
    <w:rsid w:val="00EC2112"/>
    <w:rsid w:val="00EC222A"/>
    <w:rsid w:val="00EC3BB8"/>
    <w:rsid w:val="00EC4A57"/>
    <w:rsid w:val="00EC579C"/>
    <w:rsid w:val="00EC751E"/>
    <w:rsid w:val="00ED6634"/>
    <w:rsid w:val="00EE507C"/>
    <w:rsid w:val="00EE69B2"/>
    <w:rsid w:val="00EE74D2"/>
    <w:rsid w:val="00EF1960"/>
    <w:rsid w:val="00EF2436"/>
    <w:rsid w:val="00EF4E52"/>
    <w:rsid w:val="00EF7081"/>
    <w:rsid w:val="00EF77EA"/>
    <w:rsid w:val="00F01FDB"/>
    <w:rsid w:val="00F048CF"/>
    <w:rsid w:val="00F056A2"/>
    <w:rsid w:val="00F07C77"/>
    <w:rsid w:val="00F11CFA"/>
    <w:rsid w:val="00F136F8"/>
    <w:rsid w:val="00F14A16"/>
    <w:rsid w:val="00F17C19"/>
    <w:rsid w:val="00F17EC6"/>
    <w:rsid w:val="00F2282F"/>
    <w:rsid w:val="00F25792"/>
    <w:rsid w:val="00F342B9"/>
    <w:rsid w:val="00F43B8C"/>
    <w:rsid w:val="00F46FA1"/>
    <w:rsid w:val="00F56017"/>
    <w:rsid w:val="00F5663B"/>
    <w:rsid w:val="00F60591"/>
    <w:rsid w:val="00F67D7A"/>
    <w:rsid w:val="00F70049"/>
    <w:rsid w:val="00F75E51"/>
    <w:rsid w:val="00F80367"/>
    <w:rsid w:val="00F8209D"/>
    <w:rsid w:val="00F828EC"/>
    <w:rsid w:val="00F836B3"/>
    <w:rsid w:val="00F84410"/>
    <w:rsid w:val="00F8466C"/>
    <w:rsid w:val="00F84734"/>
    <w:rsid w:val="00F850C5"/>
    <w:rsid w:val="00F862CA"/>
    <w:rsid w:val="00F86B8A"/>
    <w:rsid w:val="00F91D6C"/>
    <w:rsid w:val="00F94209"/>
    <w:rsid w:val="00F94C78"/>
    <w:rsid w:val="00F96E47"/>
    <w:rsid w:val="00F973C8"/>
    <w:rsid w:val="00FA677C"/>
    <w:rsid w:val="00FA7A9A"/>
    <w:rsid w:val="00FA7E53"/>
    <w:rsid w:val="00FB3FD0"/>
    <w:rsid w:val="00FB6BC3"/>
    <w:rsid w:val="00FB7381"/>
    <w:rsid w:val="00FC43D3"/>
    <w:rsid w:val="00FD16A2"/>
    <w:rsid w:val="00FD29C0"/>
    <w:rsid w:val="00FD316F"/>
    <w:rsid w:val="00FE070F"/>
    <w:rsid w:val="00FE1F38"/>
    <w:rsid w:val="00FF1163"/>
    <w:rsid w:val="00FF61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B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76594"/>
    <w:rPr>
      <w:color w:val="0000FF"/>
      <w:u w:val="single"/>
    </w:rPr>
  </w:style>
  <w:style w:type="paragraph" w:customStyle="1" w:styleId="p">
    <w:name w:val="p"/>
    <w:basedOn w:val="Normal"/>
    <w:rsid w:val="00C765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765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C18DC"/>
    <w:pPr>
      <w:ind w:left="720"/>
      <w:contextualSpacing/>
    </w:pPr>
    <w:rPr>
      <w:rFonts w:ascii="Calibri" w:eastAsia="Calibri" w:hAnsi="Calibri" w:cs="Times New Roman"/>
    </w:rPr>
  </w:style>
  <w:style w:type="paragraph" w:styleId="BalonMetni">
    <w:name w:val="Balloon Text"/>
    <w:basedOn w:val="Normal"/>
    <w:link w:val="BalonMetniChar"/>
    <w:uiPriority w:val="99"/>
    <w:semiHidden/>
    <w:unhideWhenUsed/>
    <w:rsid w:val="00F86B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6B8A"/>
    <w:rPr>
      <w:rFonts w:ascii="Tahoma" w:hAnsi="Tahoma" w:cs="Tahoma"/>
      <w:sz w:val="16"/>
      <w:szCs w:val="16"/>
    </w:rPr>
  </w:style>
  <w:style w:type="table" w:styleId="TabloKlavuzu">
    <w:name w:val="Table Grid"/>
    <w:basedOn w:val="NormalTablo"/>
    <w:uiPriority w:val="59"/>
    <w:rsid w:val="00576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059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view3D>
      <c:rAngAx val="1"/>
    </c:view3D>
    <c:plotArea>
      <c:layout/>
      <c:bar3DChart>
        <c:barDir val="col"/>
        <c:grouping val="clustered"/>
        <c:ser>
          <c:idx val="0"/>
          <c:order val="0"/>
          <c:tx>
            <c:strRef>
              <c:f>Sayfa1!$B$1</c:f>
              <c:strCache>
                <c:ptCount val="1"/>
                <c:pt idx="0">
                  <c:v>Hemanjiom</c:v>
                </c:pt>
              </c:strCache>
            </c:strRef>
          </c:tx>
          <c:spPr>
            <a:solidFill>
              <a:srgbClr val="C00000"/>
            </a:solidFill>
          </c:spPr>
          <c:dLbls>
            <c:dLbl>
              <c:idx val="0"/>
              <c:layout>
                <c:manualLayout>
                  <c:x val="2.0172587694721512E-2"/>
                  <c:y val="-3.8300177232342796E-2"/>
                </c:manualLayout>
              </c:layout>
              <c:tx>
                <c:rich>
                  <a:bodyPr/>
                  <a:lstStyle/>
                  <a:p>
                    <a:pPr>
                      <a:defRPr/>
                    </a:pPr>
                    <a:r>
                      <a:rPr lang="en-US"/>
                      <a:t>% 46,9</a:t>
                    </a:r>
                  </a:p>
                </c:rich>
              </c:tx>
              <c:spPr>
                <a:solidFill>
                  <a:schemeClr val="bg1"/>
                </a:solidFill>
              </c:spP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A78A-4951-B1FD-5780AB2737CD}"/>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Sayfa1!$A$2</c:f>
              <c:strCache>
                <c:ptCount val="1"/>
                <c:pt idx="0">
                  <c:v>Fokal Karaciğer Lezyonları</c:v>
                </c:pt>
              </c:strCache>
            </c:strRef>
          </c:cat>
          <c:val>
            <c:numRef>
              <c:f>Sayfa1!$B$2</c:f>
              <c:numCache>
                <c:formatCode>General</c:formatCode>
                <c:ptCount val="1"/>
                <c:pt idx="0">
                  <c:v>46.9</c:v>
                </c:pt>
              </c:numCache>
            </c:numRef>
          </c:val>
          <c:extLst xmlns:c16r2="http://schemas.microsoft.com/office/drawing/2015/06/chart">
            <c:ext xmlns:c16="http://schemas.microsoft.com/office/drawing/2014/chart" uri="{C3380CC4-5D6E-409C-BE32-E72D297353CC}">
              <c16:uniqueId val="{00000001-A78A-4951-B1FD-5780AB2737CD}"/>
            </c:ext>
          </c:extLst>
        </c:ser>
        <c:ser>
          <c:idx val="1"/>
          <c:order val="1"/>
          <c:tx>
            <c:strRef>
              <c:f>Sayfa1!$C$1</c:f>
              <c:strCache>
                <c:ptCount val="1"/>
                <c:pt idx="0">
                  <c:v>Basit kist</c:v>
                </c:pt>
              </c:strCache>
            </c:strRef>
          </c:tx>
          <c:spPr>
            <a:solidFill>
              <a:srgbClr val="FFC000"/>
            </a:solidFill>
          </c:spPr>
          <c:dLbls>
            <c:dLbl>
              <c:idx val="0"/>
              <c:layout>
                <c:manualLayout>
                  <c:x val="2.4655384960215142E-2"/>
                  <c:y val="-2.8701686960982027E-2"/>
                </c:manualLayout>
              </c:layout>
              <c:tx>
                <c:rich>
                  <a:bodyPr/>
                  <a:lstStyle/>
                  <a:p>
                    <a:r>
                      <a:rPr lang="en-US"/>
                      <a:t>% 21,9</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A78A-4951-B1FD-5780AB2737CD}"/>
                </c:ext>
              </c:extLst>
            </c:dLbl>
            <c:spPr>
              <a:solidFill>
                <a:sysClr val="window" lastClr="FFFFFF"/>
              </a:solidFill>
            </c:spPr>
            <c:showVal val="1"/>
            <c:extLst xmlns:c16r2="http://schemas.microsoft.com/office/drawing/2015/06/chart">
              <c:ext xmlns:c15="http://schemas.microsoft.com/office/drawing/2012/chart" uri="{CE6537A1-D6FC-4f65-9D91-7224C49458BB}">
                <c15:showLeaderLines val="0"/>
              </c:ext>
            </c:extLst>
          </c:dLbls>
          <c:cat>
            <c:strRef>
              <c:f>Sayfa1!$A$2</c:f>
              <c:strCache>
                <c:ptCount val="1"/>
                <c:pt idx="0">
                  <c:v>Fokal Karaciğer Lezyonları</c:v>
                </c:pt>
              </c:strCache>
            </c:strRef>
          </c:cat>
          <c:val>
            <c:numRef>
              <c:f>Sayfa1!$C$2</c:f>
              <c:numCache>
                <c:formatCode>General</c:formatCode>
                <c:ptCount val="1"/>
                <c:pt idx="0">
                  <c:v>21.9</c:v>
                </c:pt>
              </c:numCache>
            </c:numRef>
          </c:val>
          <c:extLst xmlns:c16r2="http://schemas.microsoft.com/office/drawing/2015/06/chart">
            <c:ext xmlns:c16="http://schemas.microsoft.com/office/drawing/2014/chart" uri="{C3380CC4-5D6E-409C-BE32-E72D297353CC}">
              <c16:uniqueId val="{00000003-A78A-4951-B1FD-5780AB2737CD}"/>
            </c:ext>
          </c:extLst>
        </c:ser>
        <c:ser>
          <c:idx val="2"/>
          <c:order val="2"/>
          <c:tx>
            <c:strRef>
              <c:f>Sayfa1!$D$1</c:f>
              <c:strCache>
                <c:ptCount val="1"/>
                <c:pt idx="0">
                  <c:v>Kist Hidatik</c:v>
                </c:pt>
              </c:strCache>
            </c:strRef>
          </c:tx>
          <c:dLbls>
            <c:dLbl>
              <c:idx val="0"/>
              <c:layout>
                <c:manualLayout>
                  <c:x val="2.6363613099298376E-2"/>
                  <c:y val="-3.8315488881828605E-2"/>
                </c:manualLayout>
              </c:layout>
              <c:tx>
                <c:rich>
                  <a:bodyPr/>
                  <a:lstStyle/>
                  <a:p>
                    <a:r>
                      <a:rPr lang="en-US"/>
                      <a:t>%</a:t>
                    </a:r>
                    <a:r>
                      <a:rPr lang="en-US" baseline="0"/>
                      <a:t> 15,6 </a:t>
                    </a:r>
                    <a:endParaRPr lang="en-US"/>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A78A-4951-B1FD-5780AB2737CD}"/>
                </c:ext>
              </c:extLst>
            </c:dLbl>
            <c:spPr>
              <a:solidFill>
                <a:sysClr val="window" lastClr="FFFFFF"/>
              </a:solidFill>
            </c:spPr>
            <c:showVal val="1"/>
            <c:extLst xmlns:c16r2="http://schemas.microsoft.com/office/drawing/2015/06/chart">
              <c:ext xmlns:c15="http://schemas.microsoft.com/office/drawing/2012/chart" uri="{CE6537A1-D6FC-4f65-9D91-7224C49458BB}">
                <c15:showLeaderLines val="0"/>
              </c:ext>
            </c:extLst>
          </c:dLbls>
          <c:cat>
            <c:strRef>
              <c:f>Sayfa1!$A$2</c:f>
              <c:strCache>
                <c:ptCount val="1"/>
                <c:pt idx="0">
                  <c:v>Fokal Karaciğer Lezyonları</c:v>
                </c:pt>
              </c:strCache>
            </c:strRef>
          </c:cat>
          <c:val>
            <c:numRef>
              <c:f>Sayfa1!$D$2</c:f>
              <c:numCache>
                <c:formatCode>General</c:formatCode>
                <c:ptCount val="1"/>
                <c:pt idx="0">
                  <c:v>15.6</c:v>
                </c:pt>
              </c:numCache>
            </c:numRef>
          </c:val>
          <c:extLst xmlns:c16r2="http://schemas.microsoft.com/office/drawing/2015/06/chart">
            <c:ext xmlns:c16="http://schemas.microsoft.com/office/drawing/2014/chart" uri="{C3380CC4-5D6E-409C-BE32-E72D297353CC}">
              <c16:uniqueId val="{00000005-A78A-4951-B1FD-5780AB2737CD}"/>
            </c:ext>
          </c:extLst>
        </c:ser>
        <c:ser>
          <c:idx val="3"/>
          <c:order val="3"/>
          <c:tx>
            <c:strRef>
              <c:f>Sayfa1!$E$1</c:f>
              <c:strCache>
                <c:ptCount val="1"/>
                <c:pt idx="0">
                  <c:v>Metastaz</c:v>
                </c:pt>
              </c:strCache>
            </c:strRef>
          </c:tx>
          <c:dLbls>
            <c:dLbl>
              <c:idx val="0"/>
              <c:layout>
                <c:manualLayout>
                  <c:x val="2.0172587694721512E-2"/>
                  <c:y val="-3.4030140982012652E-2"/>
                </c:manualLayout>
              </c:layout>
              <c:tx>
                <c:rich>
                  <a:bodyPr wrap="square" lIns="38100" tIns="19050" rIns="38100" bIns="19050" anchor="ctr">
                    <a:spAutoFit/>
                  </a:bodyPr>
                  <a:lstStyle/>
                  <a:p>
                    <a:pPr>
                      <a:defRPr/>
                    </a:pPr>
                    <a:r>
                      <a:rPr lang="en-US"/>
                      <a:t>% 6,3</a:t>
                    </a:r>
                  </a:p>
                </c:rich>
              </c:tx>
              <c:spPr>
                <a:solidFill>
                  <a:schemeClr val="bg1"/>
                </a:solidFill>
                <a:ln>
                  <a:noFill/>
                </a:ln>
                <a:effectLst/>
              </c:spP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A78A-4951-B1FD-5780AB2737CD}"/>
                </c:ext>
              </c:extLst>
            </c:dLbl>
            <c:delete val="1"/>
            <c:spPr>
              <a:noFill/>
              <a:ln>
                <a:noFill/>
              </a:ln>
              <a:effectLst/>
            </c:spPr>
            <c:extLst xmlns:c16r2="http://schemas.microsoft.com/office/drawing/2015/06/chart">
              <c:ext xmlns:c15="http://schemas.microsoft.com/office/drawing/2012/chart" uri="{CE6537A1-D6FC-4f65-9D91-7224C49458BB}">
                <c15:showLeaderLines val="0"/>
              </c:ext>
            </c:extLst>
          </c:dLbls>
          <c:cat>
            <c:strRef>
              <c:f>Sayfa1!$A$2</c:f>
              <c:strCache>
                <c:ptCount val="1"/>
                <c:pt idx="0">
                  <c:v>Fokal Karaciğer Lezyonları</c:v>
                </c:pt>
              </c:strCache>
            </c:strRef>
          </c:cat>
          <c:val>
            <c:numRef>
              <c:f>Sayfa1!$E$2</c:f>
              <c:numCache>
                <c:formatCode>General</c:formatCode>
                <c:ptCount val="1"/>
                <c:pt idx="0">
                  <c:v>6.3</c:v>
                </c:pt>
              </c:numCache>
            </c:numRef>
          </c:val>
          <c:extLst xmlns:c16r2="http://schemas.microsoft.com/office/drawing/2015/06/chart">
            <c:ext xmlns:c16="http://schemas.microsoft.com/office/drawing/2014/chart" uri="{C3380CC4-5D6E-409C-BE32-E72D297353CC}">
              <c16:uniqueId val="{00000006-A78A-4951-B1FD-5780AB2737CD}"/>
            </c:ext>
          </c:extLst>
        </c:ser>
        <c:ser>
          <c:idx val="4"/>
          <c:order val="4"/>
          <c:tx>
            <c:strRef>
              <c:f>Sayfa1!$F$1</c:f>
              <c:strCache>
                <c:ptCount val="1"/>
                <c:pt idx="0">
                  <c:v>FNH</c:v>
                </c:pt>
              </c:strCache>
            </c:strRef>
          </c:tx>
          <c:dLbls>
            <c:dLbl>
              <c:idx val="0"/>
              <c:layout>
                <c:manualLayout>
                  <c:x val="2.4655296716174654E-2"/>
                  <c:y val="-3.8891589693728731E-2"/>
                </c:manualLayout>
              </c:layout>
              <c:tx>
                <c:rich>
                  <a:bodyPr wrap="square" lIns="38100" tIns="19050" rIns="38100" bIns="19050" anchor="ctr">
                    <a:noAutofit/>
                  </a:bodyPr>
                  <a:lstStyle/>
                  <a:p>
                    <a:pPr>
                      <a:defRPr/>
                    </a:pPr>
                    <a:r>
                      <a:rPr lang="en-US"/>
                      <a:t>% 3,1</a:t>
                    </a:r>
                  </a:p>
                </c:rich>
              </c:tx>
              <c:spPr>
                <a:solidFill>
                  <a:schemeClr val="bg1"/>
                </a:solidFill>
                <a:ln>
                  <a:noFill/>
                </a:ln>
                <a:effectLst/>
              </c:spPr>
              <c:showVal val="1"/>
              <c:extLst xmlns:c16r2="http://schemas.microsoft.com/office/drawing/2015/06/chart">
                <c:ext xmlns:c15="http://schemas.microsoft.com/office/drawing/2012/chart" uri="{CE6537A1-D6FC-4f65-9D91-7224C49458BB}">
                  <c15:layout>
                    <c:manualLayout>
                      <c:w val="6.2860112899425613E-2"/>
                      <c:h val="8.3641416480693925E-2"/>
                    </c:manualLayout>
                  </c15:layout>
                  <c15:showDataLabelsRange val="0"/>
                </c:ext>
                <c:ext xmlns:c16="http://schemas.microsoft.com/office/drawing/2014/chart" uri="{C3380CC4-5D6E-409C-BE32-E72D297353CC}">
                  <c16:uniqueId val="{0000000C-A78A-4951-B1FD-5780AB2737CD}"/>
                </c:ext>
              </c:extLst>
            </c:dLbl>
            <c:spPr>
              <a:solidFill>
                <a:schemeClr val="bg1"/>
              </a:solidFill>
              <a:ln>
                <a:noFill/>
              </a:ln>
              <a:effectLst/>
            </c:spPr>
            <c:showVal val="1"/>
            <c:extLst xmlns:c16r2="http://schemas.microsoft.com/office/drawing/2015/06/chart">
              <c:ext xmlns:c15="http://schemas.microsoft.com/office/drawing/2012/chart" uri="{CE6537A1-D6FC-4f65-9D91-7224C49458BB}">
                <c15:showLeaderLines val="0"/>
              </c:ext>
            </c:extLst>
          </c:dLbls>
          <c:cat>
            <c:strRef>
              <c:f>Sayfa1!$A$2</c:f>
              <c:strCache>
                <c:ptCount val="1"/>
                <c:pt idx="0">
                  <c:v>Fokal Karaciğer Lezyonları</c:v>
                </c:pt>
              </c:strCache>
            </c:strRef>
          </c:cat>
          <c:val>
            <c:numRef>
              <c:f>Sayfa1!$F$2</c:f>
              <c:numCache>
                <c:formatCode>General</c:formatCode>
                <c:ptCount val="1"/>
                <c:pt idx="0">
                  <c:v>3.1</c:v>
                </c:pt>
              </c:numCache>
            </c:numRef>
          </c:val>
          <c:extLst xmlns:c16r2="http://schemas.microsoft.com/office/drawing/2015/06/chart">
            <c:ext xmlns:c16="http://schemas.microsoft.com/office/drawing/2014/chart" uri="{C3380CC4-5D6E-409C-BE32-E72D297353CC}">
              <c16:uniqueId val="{00000007-A78A-4951-B1FD-5780AB2737CD}"/>
            </c:ext>
          </c:extLst>
        </c:ser>
        <c:ser>
          <c:idx val="5"/>
          <c:order val="5"/>
          <c:tx>
            <c:strRef>
              <c:f>Sayfa1!$G$1</c:f>
              <c:strCache>
                <c:ptCount val="1"/>
                <c:pt idx="0">
                  <c:v>Konj. Hepatik Fibroz</c:v>
                </c:pt>
              </c:strCache>
            </c:strRef>
          </c:tx>
          <c:dLbls>
            <c:dLbl>
              <c:idx val="0"/>
              <c:layout>
                <c:manualLayout>
                  <c:x val="2.6896783592961951E-2"/>
                  <c:y val="-3.4030140982012812E-2"/>
                </c:manualLayout>
              </c:layout>
              <c:tx>
                <c:rich>
                  <a:bodyPr/>
                  <a:lstStyle/>
                  <a:p>
                    <a:r>
                      <a:rPr lang="en-US"/>
                      <a:t>% 3,1</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A78A-4951-B1FD-5780AB2737CD}"/>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Sayfa1!$A$2</c:f>
              <c:strCache>
                <c:ptCount val="1"/>
                <c:pt idx="0">
                  <c:v>Fokal Karaciğer Lezyonları</c:v>
                </c:pt>
              </c:strCache>
            </c:strRef>
          </c:cat>
          <c:val>
            <c:numRef>
              <c:f>Sayfa1!$G$2</c:f>
              <c:numCache>
                <c:formatCode>General</c:formatCode>
                <c:ptCount val="1"/>
                <c:pt idx="0">
                  <c:v>3.1</c:v>
                </c:pt>
              </c:numCache>
            </c:numRef>
          </c:val>
          <c:extLst xmlns:c16r2="http://schemas.microsoft.com/office/drawing/2015/06/chart">
            <c:ext xmlns:c16="http://schemas.microsoft.com/office/drawing/2014/chart" uri="{C3380CC4-5D6E-409C-BE32-E72D297353CC}">
              <c16:uniqueId val="{00000009-A78A-4951-B1FD-5780AB2737CD}"/>
            </c:ext>
          </c:extLst>
        </c:ser>
        <c:ser>
          <c:idx val="6"/>
          <c:order val="6"/>
          <c:tx>
            <c:strRef>
              <c:f>Sayfa1!$H$1</c:f>
              <c:strCache>
                <c:ptCount val="1"/>
                <c:pt idx="0">
                  <c:v>Diğer</c:v>
                </c:pt>
              </c:strCache>
            </c:strRef>
          </c:tx>
          <c:dLbls>
            <c:dLbl>
              <c:idx val="0"/>
              <c:layout>
                <c:manualLayout>
                  <c:x val="3.3620979491202345E-2"/>
                  <c:y val="-3.8891589693728822E-2"/>
                </c:manualLayout>
              </c:layout>
              <c:tx>
                <c:rich>
                  <a:bodyPr/>
                  <a:lstStyle/>
                  <a:p>
                    <a:r>
                      <a:rPr lang="en-US"/>
                      <a:t>% 3,1</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A78A-4951-B1FD-5780AB2737CD}"/>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Sayfa1!$A$2</c:f>
              <c:strCache>
                <c:ptCount val="1"/>
                <c:pt idx="0">
                  <c:v>Fokal Karaciğer Lezyonları</c:v>
                </c:pt>
              </c:strCache>
            </c:strRef>
          </c:cat>
          <c:val>
            <c:numRef>
              <c:f>Sayfa1!$H$2</c:f>
              <c:numCache>
                <c:formatCode>General</c:formatCode>
                <c:ptCount val="1"/>
                <c:pt idx="0">
                  <c:v>3.1</c:v>
                </c:pt>
              </c:numCache>
            </c:numRef>
          </c:val>
          <c:extLst xmlns:c16r2="http://schemas.microsoft.com/office/drawing/2015/06/chart">
            <c:ext xmlns:c16="http://schemas.microsoft.com/office/drawing/2014/chart" uri="{C3380CC4-5D6E-409C-BE32-E72D297353CC}">
              <c16:uniqueId val="{0000000A-A78A-4951-B1FD-5780AB2737CD}"/>
            </c:ext>
          </c:extLst>
        </c:ser>
        <c:shape val="box"/>
        <c:axId val="121515008"/>
        <c:axId val="50402048"/>
        <c:axId val="0"/>
      </c:bar3DChart>
      <c:catAx>
        <c:axId val="121515008"/>
        <c:scaling>
          <c:orientation val="minMax"/>
        </c:scaling>
        <c:axPos val="b"/>
        <c:numFmt formatCode="General" sourceLinked="0"/>
        <c:tickLblPos val="high"/>
        <c:txPr>
          <a:bodyPr/>
          <a:lstStyle/>
          <a:p>
            <a:pPr>
              <a:defRPr sz="1200" baseline="0"/>
            </a:pPr>
            <a:endParaRPr lang="tr-TR"/>
          </a:p>
        </c:txPr>
        <c:crossAx val="50402048"/>
        <c:crosses val="autoZero"/>
        <c:auto val="1"/>
        <c:lblAlgn val="ctr"/>
        <c:lblOffset val="100"/>
      </c:catAx>
      <c:valAx>
        <c:axId val="50402048"/>
        <c:scaling>
          <c:orientation val="minMax"/>
        </c:scaling>
        <c:axPos val="l"/>
        <c:majorGridlines/>
        <c:numFmt formatCode="General" sourceLinked="1"/>
        <c:tickLblPos val="nextTo"/>
        <c:crossAx val="121515008"/>
        <c:crosses val="autoZero"/>
        <c:crossBetween val="between"/>
      </c:valAx>
    </c:plotArea>
    <c:legend>
      <c:legendPos val="b"/>
      <c:layout>
        <c:manualLayout>
          <c:xMode val="edge"/>
          <c:yMode val="edge"/>
          <c:x val="0.10108973687753361"/>
          <c:y val="0.87767026157695771"/>
          <c:w val="0.89891027434189863"/>
          <c:h val="8.7909155983601217E-2"/>
        </c:manualLayout>
      </c:layout>
      <c:spPr>
        <a:noFill/>
      </c:sp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4280268711965668"/>
          <c:y val="0.18115478643613891"/>
          <c:w val="0.74192703369920199"/>
          <c:h val="0.65087434275066314"/>
        </c:manualLayout>
      </c:layout>
      <c:pie3DChart>
        <c:varyColors val="1"/>
        <c:ser>
          <c:idx val="0"/>
          <c:order val="0"/>
          <c:tx>
            <c:strRef>
              <c:f>Sayfa1!$B$1</c:f>
              <c:strCache>
                <c:ptCount val="1"/>
                <c:pt idx="0">
                  <c:v>Başvuru esnasındaki şikayetleri</c:v>
                </c:pt>
              </c:strCache>
            </c:strRef>
          </c:tx>
          <c:dPt>
            <c:idx val="0"/>
            <c:spPr>
              <a:solidFill>
                <a:schemeClr val="tx2">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4849-4329-B04C-FDC74EBF2ECE}"/>
              </c:ext>
            </c:extLst>
          </c:dPt>
          <c:dPt>
            <c:idx val="1"/>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4849-4329-B04C-FDC74EBF2ECE}"/>
              </c:ext>
            </c:extLst>
          </c:dPt>
          <c:dPt>
            <c:idx val="2"/>
            <c:spPr>
              <a:solidFill>
                <a:srgbClr val="15660A"/>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4849-4329-B04C-FDC74EBF2ECE}"/>
              </c:ext>
            </c:extLst>
          </c:dPt>
          <c:dPt>
            <c:idx val="3"/>
            <c:spPr>
              <a:solidFill>
                <a:srgbClr val="761878"/>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4849-4329-B04C-FDC74EBF2ECE}"/>
              </c:ext>
            </c:extLst>
          </c:dPt>
          <c:dLbls>
            <c:dLbl>
              <c:idx val="0"/>
              <c:layout>
                <c:manualLayout>
                  <c:x val="6.5739373724117825E-2"/>
                  <c:y val="-3.6934441366574401E-2"/>
                </c:manualLayout>
              </c:layout>
              <c:tx>
                <c:rich>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r>
                      <a:rPr lang="en-US">
                        <a:solidFill>
                          <a:srgbClr val="002060"/>
                        </a:solidFill>
                      </a:rPr>
                      <a:t>Hiçbir şikayet yok tesadüfen saptanan  ;</a:t>
                    </a:r>
                    <a:r>
                      <a:rPr lang="en-US" baseline="0">
                        <a:solidFill>
                          <a:srgbClr val="002060"/>
                        </a:solidFill>
                      </a:rPr>
                      <a:t> % 87,5</a:t>
                    </a:r>
                  </a:p>
                </c:rich>
              </c:tx>
              <c:spPr>
                <a:solidFill>
                  <a:sysClr val="window" lastClr="FFFFFF"/>
                </a:solidFill>
                <a:ln>
                  <a:solidFill>
                    <a:srgbClr val="4F81BD"/>
                  </a:solidFill>
                </a:ln>
                <a:effectLst/>
              </c:spPr>
              <c:dLblPos val="bestFit"/>
              <c:showVal val="1"/>
              <c:showCatName val="1"/>
              <c:showPercent val="1"/>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31754629629629627"/>
                      <c:h val="0.24385989147478448"/>
                    </c:manualLayout>
                  </c15:layout>
                  <c15:showDataLabelsRange val="0"/>
                </c:ext>
                <c:ext xmlns:c16="http://schemas.microsoft.com/office/drawing/2014/chart" uri="{C3380CC4-5D6E-409C-BE32-E72D297353CC}">
                  <c16:uniqueId val="{00000001-4849-4329-B04C-FDC74EBF2ECE}"/>
                </c:ext>
              </c:extLst>
            </c:dLbl>
            <c:dLbl>
              <c:idx val="1"/>
              <c:layout>
                <c:manualLayout>
                  <c:x val="-7.8178395888361576E-2"/>
                  <c:y val="0.12539403242888189"/>
                </c:manualLayout>
              </c:layout>
              <c:tx>
                <c:rich>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r>
                      <a:rPr lang="en-US">
                        <a:solidFill>
                          <a:srgbClr val="C00000"/>
                        </a:solidFill>
                      </a:rPr>
                      <a:t>Karın</a:t>
                    </a:r>
                    <a:r>
                      <a:rPr lang="en-US" baseline="0">
                        <a:solidFill>
                          <a:srgbClr val="C00000"/>
                        </a:solidFill>
                      </a:rPr>
                      <a:t> Ağrısı; % 6,3</a:t>
                    </a:r>
                  </a:p>
                </c:rich>
              </c:tx>
              <c:spPr>
                <a:solidFill>
                  <a:sysClr val="window" lastClr="FFFFFF"/>
                </a:solidFill>
                <a:ln>
                  <a:solidFill>
                    <a:srgbClr val="4F81BD"/>
                  </a:solidFill>
                </a:ln>
                <a:effectLst/>
              </c:spPr>
              <c:dLblPos val="bestFit"/>
              <c:showVal val="1"/>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DataLabelsRange val="0"/>
                </c:ext>
                <c:ext xmlns:c16="http://schemas.microsoft.com/office/drawing/2014/chart" uri="{C3380CC4-5D6E-409C-BE32-E72D297353CC}">
                  <c16:uniqueId val="{00000003-4849-4329-B04C-FDC74EBF2ECE}"/>
                </c:ext>
              </c:extLst>
            </c:dLbl>
            <c:dLbl>
              <c:idx val="2"/>
              <c:layout>
                <c:manualLayout>
                  <c:x val="-1.1544020680604103E-2"/>
                  <c:y val="-5.4257732805220041E-3"/>
                </c:manualLayout>
              </c:layout>
              <c:tx>
                <c:rich>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r>
                      <a:rPr lang="en-US" baseline="0">
                        <a:solidFill>
                          <a:srgbClr val="15660A"/>
                        </a:solidFill>
                      </a:rPr>
                      <a:t> Karında ele gelen sertlik; % 3,1</a:t>
                    </a:r>
                  </a:p>
                </c:rich>
              </c:tx>
              <c:spPr>
                <a:solidFill>
                  <a:sysClr val="window" lastClr="FFFFFF"/>
                </a:solidFill>
                <a:ln>
                  <a:solidFill>
                    <a:srgbClr val="4F81BD"/>
                  </a:solidFill>
                </a:ln>
                <a:effectLst/>
              </c:spPr>
              <c:dLblPos val="bestFit"/>
              <c:showVal val="1"/>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layout>
                    <c:manualLayout>
                      <c:w val="0.35591444298629332"/>
                      <c:h val="0.10717143736534318"/>
                    </c:manualLayout>
                  </c15:layout>
                  <c15:showDataLabelsRange val="0"/>
                </c:ext>
                <c:ext xmlns:c16="http://schemas.microsoft.com/office/drawing/2014/chart" uri="{C3380CC4-5D6E-409C-BE32-E72D297353CC}">
                  <c16:uniqueId val="{00000005-4849-4329-B04C-FDC74EBF2ECE}"/>
                </c:ext>
              </c:extLst>
            </c:dLbl>
            <c:dLbl>
              <c:idx val="3"/>
              <c:layout>
                <c:manualLayout>
                  <c:x val="0.20549749776369414"/>
                  <c:y val="-1.9799057751928723E-2"/>
                </c:manualLayout>
              </c:layout>
              <c:tx>
                <c:rich>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mn-lt"/>
                        <a:ea typeface="+mn-ea"/>
                        <a:cs typeface="+mn-cs"/>
                      </a:defRPr>
                    </a:pPr>
                    <a:r>
                      <a:rPr lang="en-US">
                        <a:solidFill>
                          <a:srgbClr val="761878"/>
                        </a:solidFill>
                      </a:rPr>
                      <a:t> Karında şişlik % 3,1</a:t>
                    </a:r>
                  </a:p>
                </c:rich>
              </c:tx>
              <c:spPr>
                <a:solidFill>
                  <a:sysClr val="window" lastClr="FFFFFF"/>
                </a:solidFill>
                <a:ln>
                  <a:solidFill>
                    <a:srgbClr val="4F81BD"/>
                  </a:solidFill>
                </a:ln>
                <a:effectLst/>
              </c:spPr>
              <c:dLblPos val="bestFit"/>
              <c:showVal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DataLabelsRange val="0"/>
                </c:ext>
                <c:ext xmlns:c16="http://schemas.microsoft.com/office/drawing/2014/chart" uri="{C3380CC4-5D6E-409C-BE32-E72D297353CC}">
                  <c16:uniqueId val="{00000007-4849-4329-B04C-FDC74EBF2ECE}"/>
                </c:ext>
              </c:extLst>
            </c:dLbl>
            <c:spPr>
              <a:solidFill>
                <a:sysClr val="window" lastClr="FFFFFF"/>
              </a:solidFill>
              <a:ln>
                <a:solidFill>
                  <a:srgbClr val="4F81BD"/>
                </a:solidFill>
              </a:ln>
              <a:effectLst/>
            </c:spPr>
            <c:dLblPos val="outEnd"/>
            <c:showVal val="1"/>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Sayfa1!$A$2:$A$5</c:f>
              <c:strCache>
                <c:ptCount val="4"/>
                <c:pt idx="0">
                  <c:v>Tesadüfen şikayet olmadan saptanan</c:v>
                </c:pt>
                <c:pt idx="1">
                  <c:v>Karın ağrısı</c:v>
                </c:pt>
                <c:pt idx="2">
                  <c:v>Karında ele gelen şişlik</c:v>
                </c:pt>
                <c:pt idx="3">
                  <c:v>karında şişlik</c:v>
                </c:pt>
              </c:strCache>
            </c:strRef>
          </c:cat>
          <c:val>
            <c:numRef>
              <c:f>Sayfa1!$B$2:$B$5</c:f>
              <c:numCache>
                <c:formatCode>General</c:formatCode>
                <c:ptCount val="4"/>
                <c:pt idx="0">
                  <c:v>90.6</c:v>
                </c:pt>
                <c:pt idx="1">
                  <c:v>6.3</c:v>
                </c:pt>
                <c:pt idx="2">
                  <c:v>3.1</c:v>
                </c:pt>
                <c:pt idx="3">
                  <c:v>3.1</c:v>
                </c:pt>
              </c:numCache>
            </c:numRef>
          </c:val>
          <c:extLst xmlns:c16r2="http://schemas.microsoft.com/office/drawing/2015/06/chart">
            <c:ext xmlns:c16="http://schemas.microsoft.com/office/drawing/2014/chart" uri="{C3380CC4-5D6E-409C-BE32-E72D297353CC}">
              <c16:uniqueId val="{00000008-4849-4329-B04C-FDC74EBF2ECE}"/>
            </c:ext>
          </c:extLst>
        </c:ser>
        <c:dLbls>
          <c:showCatName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tr-TR"/>
    </a:p>
  </c:tx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C86A0-D866-4EAE-AC16-B0AD2E5D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25301</Words>
  <Characters>144218</Characters>
  <Application>Microsoft Office Word</Application>
  <DocSecurity>0</DocSecurity>
  <Lines>1201</Lines>
  <Paragraphs>338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EVRİM</dc:creator>
  <cp:lastModifiedBy>EVRİM</cp:lastModifiedBy>
  <cp:revision>3</cp:revision>
  <dcterms:created xsi:type="dcterms:W3CDTF">2021-03-31T12:04:00Z</dcterms:created>
  <dcterms:modified xsi:type="dcterms:W3CDTF">2021-06-17T10:46:00Z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a088b74e-9551-3d32-aaa6-e8bb8fdec06e</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