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5C5F9" w14:textId="0B736A0C" w:rsidR="00340F95" w:rsidRDefault="00340F95" w:rsidP="00F82053">
      <w:pPr>
        <w:jc w:val="center"/>
        <w:rPr>
          <w:rFonts w:ascii="Times New Roman" w:hAnsi="Times New Roman" w:cs="Times New Roman"/>
          <w:b/>
          <w:i/>
          <w:color w:val="000000" w:themeColor="text1"/>
        </w:rPr>
      </w:pPr>
      <w:r w:rsidRPr="00340F95">
        <w:rPr>
          <w:rFonts w:ascii="Times New Roman" w:hAnsi="Times New Roman" w:cs="Times New Roman"/>
          <w:b/>
          <w:sz w:val="28"/>
          <w:szCs w:val="28"/>
        </w:rPr>
        <w:t>Deep learning model for Tongue Cancer Classification</w:t>
      </w:r>
    </w:p>
    <w:p w14:paraId="258FD8F8" w14:textId="70B28161" w:rsidR="00E25067" w:rsidRPr="00F82053" w:rsidRDefault="00F82053" w:rsidP="00A2378B">
      <w:pPr>
        <w:spacing w:after="0"/>
        <w:jc w:val="center"/>
        <w:rPr>
          <w:rFonts w:ascii="Times New Roman" w:eastAsia="Times New Roman" w:hAnsi="Times New Roman" w:cs="Times New Roman"/>
          <w:b/>
          <w:bCs/>
          <w:sz w:val="20"/>
          <w:szCs w:val="20"/>
          <w:u w:val="single"/>
          <w:lang w:val="en-GB" w:eastAsia="tr-TR"/>
        </w:rPr>
      </w:pPr>
      <w:r w:rsidRPr="0052153A">
        <w:rPr>
          <w:rFonts w:ascii="Times New Roman" w:eastAsia="Times New Roman" w:hAnsi="Times New Roman" w:cs="Times New Roman"/>
          <w:b/>
          <w:bCs/>
          <w:sz w:val="20"/>
          <w:szCs w:val="20"/>
          <w:u w:val="single"/>
          <w:lang w:val="en-GB" w:eastAsia="tr-TR"/>
        </w:rPr>
        <w:t xml:space="preserve">Sajad ABDLKADHIM </w:t>
      </w:r>
      <w:r w:rsidRPr="0097784A">
        <w:rPr>
          <w:rFonts w:ascii="Times New Roman" w:hAnsi="Times New Roman" w:cs="Times New Roman"/>
          <w:b/>
          <w:i/>
          <w:noProof/>
          <w:color w:val="000000" w:themeColor="text1"/>
          <w:lang w:val="en-US"/>
        </w:rPr>
        <w:drawing>
          <wp:inline distT="0" distB="0" distL="0" distR="0" wp14:anchorId="175C7F62" wp14:editId="6FB198EE">
            <wp:extent cx="155575" cy="155575"/>
            <wp:effectExtent l="0" t="0" r="0" b="0"/>
            <wp:docPr id="43" name="Resim 12"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r w:rsidR="00E25067" w:rsidRPr="0097784A">
        <w:rPr>
          <w:rFonts w:cstheme="minorHAnsi"/>
          <w:b/>
          <w:i/>
          <w:color w:val="000000" w:themeColor="text1"/>
        </w:rPr>
        <w:t xml:space="preserve">, </w:t>
      </w:r>
      <w:r w:rsidRPr="0052153A">
        <w:rPr>
          <w:rFonts w:ascii="Times New Roman" w:eastAsia="Times New Roman" w:hAnsi="Times New Roman" w:cs="Times New Roman"/>
          <w:b/>
          <w:bCs/>
          <w:sz w:val="20"/>
          <w:szCs w:val="20"/>
          <w:lang w:val="en-GB" w:eastAsia="tr-TR"/>
        </w:rPr>
        <w:t xml:space="preserve">Sait DEMİR </w:t>
      </w:r>
      <w:r w:rsidR="00E25067" w:rsidRPr="0097784A">
        <w:rPr>
          <w:rFonts w:ascii="Times New Roman" w:hAnsi="Times New Roman" w:cs="Times New Roman"/>
          <w:b/>
          <w:i/>
          <w:noProof/>
          <w:color w:val="000000" w:themeColor="text1"/>
          <w:lang w:val="en-US"/>
        </w:rPr>
        <w:drawing>
          <wp:inline distT="0" distB="0" distL="0" distR="0" wp14:anchorId="0A02E53B" wp14:editId="6B11D870">
            <wp:extent cx="155575" cy="155575"/>
            <wp:effectExtent l="0" t="0" r="0" b="0"/>
            <wp:docPr id="13" name="Resim 13" descr="C:\Users\Abdullah\AppData\Local\Microsoft\Windows\INetCache\Content.Word\ORCID-iD_icon-16x16.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97784A">
        <w:rPr>
          <w:rFonts w:cstheme="minorHAnsi"/>
          <w:b/>
          <w:i/>
          <w:color w:val="000000" w:themeColor="text1"/>
        </w:rPr>
        <w:t xml:space="preserve">, </w:t>
      </w:r>
      <w:r w:rsidRPr="00F82053">
        <w:rPr>
          <w:rFonts w:ascii="Times New Roman" w:eastAsia="Times New Roman" w:hAnsi="Times New Roman" w:cs="Times New Roman"/>
          <w:b/>
          <w:bCs/>
          <w:sz w:val="20"/>
          <w:szCs w:val="20"/>
          <w:lang w:val="en-GB" w:eastAsia="tr-TR"/>
        </w:rPr>
        <w:t xml:space="preserve">Ashwan A. </w:t>
      </w:r>
      <w:proofErr w:type="spellStart"/>
      <w:r w:rsidRPr="00F82053">
        <w:rPr>
          <w:rFonts w:ascii="Times New Roman" w:eastAsia="Times New Roman" w:hAnsi="Times New Roman" w:cs="Times New Roman"/>
          <w:b/>
          <w:bCs/>
          <w:sz w:val="20"/>
          <w:szCs w:val="20"/>
          <w:lang w:val="en-GB" w:eastAsia="tr-TR"/>
        </w:rPr>
        <w:t>Abdulmunem</w:t>
      </w:r>
      <w:proofErr w:type="spellEnd"/>
      <w:r w:rsidRPr="00F82053">
        <w:rPr>
          <w:rFonts w:ascii="Times New Roman" w:eastAsia="Times New Roman" w:hAnsi="Times New Roman" w:cs="Times New Roman"/>
          <w:b/>
          <w:bCs/>
          <w:sz w:val="20"/>
          <w:szCs w:val="20"/>
          <w:lang w:val="en-GB" w:eastAsia="tr-TR"/>
        </w:rPr>
        <w:t xml:space="preserve"> </w:t>
      </w:r>
      <w:r w:rsidRPr="0097784A">
        <w:rPr>
          <w:rFonts w:ascii="Times New Roman" w:hAnsi="Times New Roman" w:cs="Times New Roman"/>
          <w:b/>
          <w:i/>
          <w:noProof/>
          <w:color w:val="000000" w:themeColor="text1"/>
          <w:lang w:val="en-US"/>
        </w:rPr>
        <w:drawing>
          <wp:inline distT="0" distB="0" distL="0" distR="0" wp14:anchorId="3BC07334" wp14:editId="44E66B43">
            <wp:extent cx="155575" cy="155575"/>
            <wp:effectExtent l="0" t="0" r="0" b="0"/>
            <wp:docPr id="42" name="Resim 13" descr="C:\Users\Abdullah\AppData\Local\Microsoft\Windows\INetCache\Content.Word\ORCID-iD_icon-16x16.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p w14:paraId="42FA6466" w14:textId="77777777" w:rsidR="00A2378B" w:rsidRDefault="00E25067" w:rsidP="00A2378B">
      <w:pPr>
        <w:autoSpaceDE w:val="0"/>
        <w:autoSpaceDN w:val="0"/>
        <w:spacing w:before="120" w:after="0"/>
        <w:jc w:val="center"/>
        <w:rPr>
          <w:rFonts w:ascii="Times New Roman" w:hAnsi="Times New Roman" w:cs="Times New Roman"/>
          <w:b/>
          <w:i/>
          <w:color w:val="FF0000"/>
          <w:sz w:val="18"/>
          <w:szCs w:val="18"/>
        </w:rPr>
      </w:pPr>
      <w:r w:rsidRPr="0097784A">
        <w:rPr>
          <w:rFonts w:ascii="Times New Roman" w:hAnsi="Times New Roman" w:cs="Times New Roman"/>
          <w:i/>
          <w:color w:val="000000" w:themeColor="text1"/>
          <w:sz w:val="18"/>
          <w:szCs w:val="18"/>
          <w:vertAlign w:val="superscript"/>
        </w:rPr>
        <w:t>1</w:t>
      </w:r>
      <w:r w:rsidR="00B11128" w:rsidRPr="00B11128">
        <w:rPr>
          <w:rFonts w:ascii="Times New Roman" w:eastAsia="MS Mincho" w:hAnsi="Times New Roman" w:cs="Times New Roman"/>
          <w:i/>
          <w:iCs/>
          <w:sz w:val="18"/>
          <w:szCs w:val="18"/>
        </w:rPr>
        <w:t xml:space="preserve"> </w:t>
      </w:r>
      <w:r w:rsidR="00A2378B" w:rsidRPr="00A2378B">
        <w:rPr>
          <w:rFonts w:ascii="Times New Roman" w:eastAsia="MS Mincho" w:hAnsi="Times New Roman" w:cs="Times New Roman"/>
          <w:i/>
          <w:iCs/>
          <w:sz w:val="18"/>
          <w:szCs w:val="18"/>
        </w:rPr>
        <w:t xml:space="preserve">Karabük Üniversitesi, Mühendislik Fakültesi, Yazılım Mühendisliği Bölümü, Karabük, Türkiye. </w:t>
      </w:r>
    </w:p>
    <w:p w14:paraId="177628B7" w14:textId="77777777" w:rsidR="00A2378B" w:rsidRDefault="00B11128" w:rsidP="00A2378B">
      <w:pPr>
        <w:autoSpaceDE w:val="0"/>
        <w:autoSpaceDN w:val="0"/>
        <w:spacing w:before="120" w:after="0"/>
        <w:jc w:val="center"/>
        <w:rPr>
          <w:rFonts w:ascii="Times New Roman" w:eastAsia="MS Mincho" w:hAnsi="Times New Roman" w:cs="Times New Roman"/>
          <w:i/>
          <w:iCs/>
          <w:sz w:val="18"/>
          <w:szCs w:val="18"/>
        </w:rPr>
      </w:pPr>
      <w:r w:rsidRPr="006E46CE">
        <w:rPr>
          <w:rFonts w:ascii="Times New Roman" w:eastAsia="MS Mincho" w:hAnsi="Times New Roman" w:cs="Times New Roman"/>
          <w:i/>
          <w:iCs/>
          <w:sz w:val="18"/>
          <w:szCs w:val="18"/>
          <w:vertAlign w:val="superscript"/>
        </w:rPr>
        <w:t>2</w:t>
      </w:r>
      <w:r w:rsidR="00A2378B" w:rsidRPr="00A2378B">
        <w:t xml:space="preserve"> </w:t>
      </w:r>
      <w:r w:rsidR="00A2378B" w:rsidRPr="00A2378B">
        <w:rPr>
          <w:rFonts w:ascii="Times New Roman" w:eastAsia="MS Mincho" w:hAnsi="Times New Roman" w:cs="Times New Roman"/>
          <w:i/>
          <w:iCs/>
          <w:sz w:val="18"/>
          <w:szCs w:val="18"/>
        </w:rPr>
        <w:t>Karabük Üniversitesi, Mühendislik Fakültesi, Yazılım Mühendisliği Bölümü, Karabük, Türkiye.</w:t>
      </w:r>
    </w:p>
    <w:p w14:paraId="7152F680" w14:textId="366B37E3" w:rsidR="00A2378B" w:rsidRDefault="00A2378B" w:rsidP="00A2378B">
      <w:pPr>
        <w:autoSpaceDE w:val="0"/>
        <w:autoSpaceDN w:val="0"/>
        <w:spacing w:before="120" w:after="0"/>
        <w:jc w:val="center"/>
        <w:rPr>
          <w:rFonts w:ascii="Times New Roman" w:eastAsia="MS Mincho" w:hAnsi="Times New Roman" w:cs="Times New Roman"/>
          <w:i/>
          <w:iCs/>
          <w:sz w:val="18"/>
          <w:szCs w:val="18"/>
        </w:rPr>
      </w:pPr>
      <w:r>
        <w:rPr>
          <w:rFonts w:ascii="Times New Roman" w:eastAsia="MS Mincho" w:hAnsi="Times New Roman" w:cs="Times New Roman"/>
          <w:i/>
          <w:iCs/>
          <w:sz w:val="18"/>
          <w:szCs w:val="18"/>
          <w:vertAlign w:val="superscript"/>
        </w:rPr>
        <w:t>3</w:t>
      </w:r>
      <w:r w:rsidRPr="00A2378B">
        <w:t xml:space="preserve"> </w:t>
      </w:r>
      <w:r w:rsidRPr="00A2378B">
        <w:rPr>
          <w:rFonts w:ascii="Times New Roman" w:eastAsia="MS Mincho" w:hAnsi="Times New Roman" w:cs="Times New Roman"/>
          <w:i/>
          <w:iCs/>
          <w:sz w:val="18"/>
          <w:szCs w:val="18"/>
        </w:rPr>
        <w:t>University of Kerbala, College of Computer science and information technology, Kerbala, Iraq.</w:t>
      </w:r>
    </w:p>
    <w:p w14:paraId="2AC125AE" w14:textId="39D879E6" w:rsidR="00890B2E" w:rsidRPr="0097784A" w:rsidRDefault="00890B2E" w:rsidP="00F82053">
      <w:pPr>
        <w:spacing w:after="0"/>
        <w:jc w:val="both"/>
        <w:rPr>
          <w:rFonts w:ascii="Times New Roman" w:hAnsi="Times New Roman" w:cs="Times New Roman"/>
          <w:i/>
          <w:color w:val="000000" w:themeColor="text1"/>
          <w:sz w:val="20"/>
          <w:szCs w:val="20"/>
          <w:lang w:val="en-US"/>
        </w:rPr>
      </w:pPr>
    </w:p>
    <w:tbl>
      <w:tblPr>
        <w:tblStyle w:val="TableGrid"/>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97784A" w14:paraId="4166A5D6" w14:textId="77777777" w:rsidTr="00E76A06">
        <w:trPr>
          <w:trHeight w:val="1796"/>
        </w:trPr>
        <w:tc>
          <w:tcPr>
            <w:tcW w:w="10150" w:type="dxa"/>
            <w:shd w:val="clear" w:color="auto" w:fill="D9D9D9" w:themeFill="background1" w:themeFillShade="D9"/>
          </w:tcPr>
          <w:p w14:paraId="03DC91F4" w14:textId="3C49B3B0" w:rsidR="00A664CE" w:rsidRDefault="001558FC" w:rsidP="00F82053">
            <w:pPr>
              <w:shd w:val="clear" w:color="auto" w:fill="D9D9D9" w:themeFill="background1" w:themeFillShade="D9"/>
              <w:ind w:right="-21"/>
              <w:jc w:val="both"/>
              <w:rPr>
                <w:rFonts w:ascii="Times New Roman" w:hAnsi="Times New Roman" w:cs="Times New Roman"/>
                <w:b/>
                <w:bCs/>
                <w:color w:val="000000" w:themeColor="text1"/>
                <w:sz w:val="24"/>
                <w:szCs w:val="24"/>
              </w:rPr>
            </w:pPr>
            <w:r w:rsidRPr="0097784A">
              <w:rPr>
                <w:rFonts w:ascii="Times New Roman" w:hAnsi="Times New Roman" w:cs="Times New Roman"/>
                <w:b/>
                <w:bCs/>
                <w:color w:val="000000" w:themeColor="text1"/>
                <w:sz w:val="24"/>
                <w:szCs w:val="24"/>
              </w:rPr>
              <w:t>Abstract</w:t>
            </w:r>
            <w:r w:rsidR="00A664CE">
              <w:rPr>
                <w:rFonts w:ascii="Times New Roman" w:hAnsi="Times New Roman" w:cs="Times New Roman"/>
                <w:b/>
                <w:bCs/>
                <w:color w:val="000000" w:themeColor="text1"/>
                <w:sz w:val="24"/>
                <w:szCs w:val="24"/>
              </w:rPr>
              <w:t xml:space="preserve"> </w:t>
            </w:r>
          </w:p>
          <w:p w14:paraId="109F1148" w14:textId="59661E04" w:rsidR="001558FC" w:rsidRPr="0097784A" w:rsidRDefault="00340F95" w:rsidP="00F82053">
            <w:pPr>
              <w:shd w:val="clear" w:color="auto" w:fill="D9D9D9" w:themeFill="background1" w:themeFillShade="D9"/>
              <w:ind w:right="-21"/>
              <w:jc w:val="both"/>
              <w:rPr>
                <w:color w:val="000000" w:themeColor="text1"/>
                <w:szCs w:val="24"/>
              </w:rPr>
            </w:pPr>
            <w:r w:rsidRPr="00340F95">
              <w:rPr>
                <w:rFonts w:ascii="Times New Roman" w:hAnsi="Times New Roman" w:cs="Times New Roman"/>
                <w:sz w:val="20"/>
                <w:szCs w:val="20"/>
              </w:rPr>
              <w:t xml:space="preserve">The advancement in computer vision and technology motivated its deployment in various life applications, medical uses of computer vision was one of the main focal of the technology. Image processing with artificial intelligence were the main tool used for medical diagnosis. In this paper, tongue images are used to classify the health. Two classifiers are used namely artificial neural network (FFNN) and Convolutional neural network (CNN). Features extraction also performed using two techniques namely wavelet and image coding. The results show that image coding-based features extraction has optimum results with both FFNN and CNN. </w:t>
            </w:r>
          </w:p>
        </w:tc>
      </w:tr>
      <w:tr w:rsidR="0097784A" w:rsidRPr="0097784A" w14:paraId="6A0FB242" w14:textId="77777777" w:rsidTr="00192C46">
        <w:trPr>
          <w:trHeight w:val="274"/>
        </w:trPr>
        <w:tc>
          <w:tcPr>
            <w:tcW w:w="10150" w:type="dxa"/>
            <w:shd w:val="clear" w:color="auto" w:fill="FFFFFF" w:themeFill="background1"/>
          </w:tcPr>
          <w:p w14:paraId="5E1C673C" w14:textId="77777777" w:rsidR="00192C46" w:rsidRPr="0097784A" w:rsidRDefault="00192C46" w:rsidP="00F82053">
            <w:pPr>
              <w:pStyle w:val="keywords"/>
              <w:spacing w:after="0"/>
              <w:ind w:firstLine="0"/>
              <w:rPr>
                <w:rFonts w:eastAsia="MS Mincho"/>
                <w:color w:val="000000" w:themeColor="text1"/>
                <w:sz w:val="20"/>
                <w:szCs w:val="20"/>
                <w:lang w:val="tr-TR"/>
              </w:rPr>
            </w:pPr>
          </w:p>
          <w:p w14:paraId="6824E26F" w14:textId="0E03520D" w:rsidR="001558FC" w:rsidRPr="00340F95" w:rsidRDefault="001558FC" w:rsidP="00F82053">
            <w:pPr>
              <w:pStyle w:val="TRANSAffiliation"/>
              <w:jc w:val="both"/>
              <w:rPr>
                <w:i/>
                <w:color w:val="000000" w:themeColor="text1"/>
                <w:sz w:val="20"/>
                <w:lang w:val="tr-TR"/>
              </w:rPr>
            </w:pPr>
            <w:r w:rsidRPr="0097784A">
              <w:rPr>
                <w:rFonts w:eastAsia="MS Mincho"/>
                <w:color w:val="000000" w:themeColor="text1"/>
                <w:sz w:val="20"/>
                <w:lang w:val="tr-TR"/>
              </w:rPr>
              <w:t>Keywords</w:t>
            </w:r>
            <w:r w:rsidR="007D49B8" w:rsidRPr="0097784A">
              <w:rPr>
                <w:rFonts w:eastAsia="MS Mincho"/>
                <w:color w:val="000000" w:themeColor="text1"/>
                <w:sz w:val="20"/>
                <w:lang w:val="tr-TR"/>
              </w:rPr>
              <w:t xml:space="preserve">: </w:t>
            </w:r>
            <w:r w:rsidR="00340F95" w:rsidRPr="00340F95">
              <w:rPr>
                <w:rFonts w:eastAsia="MS Mincho"/>
                <w:i/>
                <w:iCs/>
                <w:noProof/>
                <w:sz w:val="20"/>
                <w:lang w:val="tr-TR"/>
              </w:rPr>
              <w:t xml:space="preserve">Tongue images, Wavelet, Coding, CNN. </w:t>
            </w:r>
          </w:p>
        </w:tc>
      </w:tr>
    </w:tbl>
    <w:p w14:paraId="447BB984" w14:textId="1823F59D" w:rsidR="003D3818" w:rsidRPr="0097784A" w:rsidRDefault="00B2099A" w:rsidP="00F82053">
      <w:pPr>
        <w:pStyle w:val="ListParagraph"/>
        <w:numPr>
          <w:ilvl w:val="0"/>
          <w:numId w:val="6"/>
        </w:numPr>
        <w:autoSpaceDE w:val="0"/>
        <w:autoSpaceDN w:val="0"/>
        <w:adjustRightInd w:val="0"/>
        <w:spacing w:before="120" w:after="0"/>
        <w:ind w:left="426" w:right="-59" w:hanging="426"/>
        <w:jc w:val="both"/>
        <w:rPr>
          <w:rFonts w:ascii="Times New Roman" w:hAnsi="Times New Roman" w:cs="Times New Roman"/>
          <w:noProof/>
          <w:color w:val="000000" w:themeColor="text1"/>
        </w:rPr>
      </w:pPr>
      <w:r w:rsidRPr="0097784A">
        <w:rPr>
          <w:rFonts w:ascii="Times New Roman" w:hAnsi="Times New Roman" w:cs="Times New Roman"/>
          <w:b/>
          <w:color w:val="000000" w:themeColor="text1"/>
          <w:sz w:val="24"/>
          <w:szCs w:val="24"/>
        </w:rPr>
        <w:t>Introduction</w:t>
      </w:r>
    </w:p>
    <w:p w14:paraId="5D4B0F4B" w14:textId="77777777" w:rsidR="00340F95" w:rsidRPr="00340F95" w:rsidRDefault="00340F95" w:rsidP="00F82053">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r w:rsidRPr="00340F95">
        <w:rPr>
          <w:rFonts w:ascii="Times New Roman" w:eastAsia="Times New Roman" w:hAnsi="Times New Roman" w:cs="Times New Roman"/>
          <w:shd w:val="clear" w:color="auto" w:fill="FFFFFF"/>
          <w:lang w:val="en-US" w:eastAsia="tr-TR"/>
        </w:rPr>
        <w:t xml:space="preserve">Image processing technologies have been developed for many years and have been become vital to human daily routine. The population expansion in recent years triggered several challenges about living hood regulation [1]. The advancement of image processing and computer vision has motivated the integration of those techniques in medical diagnosis. It is being ages when medical diagnosed like virus detection in blood samples was performed in time consuming techniques that demand booth funds and man power [2]. So, it is becoming vital to search for alternative which reduce the man power and diagnosing cost. That is obvious in using computer </w:t>
      </w:r>
      <w:proofErr w:type="gramStart"/>
      <w:r w:rsidRPr="00340F95">
        <w:rPr>
          <w:rFonts w:ascii="Times New Roman" w:eastAsia="Times New Roman" w:hAnsi="Times New Roman" w:cs="Times New Roman"/>
          <w:shd w:val="clear" w:color="auto" w:fill="FFFFFF"/>
          <w:lang w:val="en-US" w:eastAsia="tr-TR"/>
        </w:rPr>
        <w:t>vision based</w:t>
      </w:r>
      <w:proofErr w:type="gramEnd"/>
      <w:r w:rsidRPr="00340F95">
        <w:rPr>
          <w:rFonts w:ascii="Times New Roman" w:eastAsia="Times New Roman" w:hAnsi="Times New Roman" w:cs="Times New Roman"/>
          <w:shd w:val="clear" w:color="auto" w:fill="FFFFFF"/>
          <w:lang w:val="en-US" w:eastAsia="tr-TR"/>
        </w:rPr>
        <w:t xml:space="preserve"> diagnosis system [3].</w:t>
      </w:r>
    </w:p>
    <w:p w14:paraId="239694CD" w14:textId="77777777" w:rsidR="00340F95" w:rsidRPr="00340F95" w:rsidRDefault="00340F95" w:rsidP="00F82053">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r w:rsidRPr="00340F95">
        <w:rPr>
          <w:rFonts w:ascii="Times New Roman" w:eastAsia="Times New Roman" w:hAnsi="Times New Roman" w:cs="Times New Roman"/>
          <w:shd w:val="clear" w:color="auto" w:fill="FFFFFF"/>
          <w:lang w:val="en-US" w:eastAsia="tr-TR"/>
        </w:rPr>
        <w:t xml:space="preserve">Microbiology is a field of tracking the unusual creatures inside the biological cells such as tracking virus inside a blood [4]. </w:t>
      </w:r>
    </w:p>
    <w:p w14:paraId="62D74D2B" w14:textId="77777777" w:rsidR="00340F95" w:rsidRPr="00340F95" w:rsidRDefault="00340F95" w:rsidP="00F82053">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r w:rsidRPr="00340F95">
        <w:rPr>
          <w:rFonts w:ascii="Times New Roman" w:eastAsia="Times New Roman" w:hAnsi="Times New Roman" w:cs="Times New Roman"/>
          <w:shd w:val="clear" w:color="auto" w:fill="FFFFFF"/>
          <w:lang w:val="en-US" w:eastAsia="tr-TR"/>
        </w:rPr>
        <w:t>At [1] Traditional Chinese medicine (TCM) is well known for its use of tongue diagnosis, despite the results of this method's differential diagnosis being occasionally ambiguous and its effects being variable. The modernization of tongue diagnosis led to the development of technology that has standardized and established advantages in clinical settings using CNN.</w:t>
      </w:r>
    </w:p>
    <w:p w14:paraId="78B85C82" w14:textId="77777777" w:rsidR="00340F95" w:rsidRPr="00340F95" w:rsidRDefault="00340F95" w:rsidP="00F82053">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r w:rsidRPr="00340F95">
        <w:rPr>
          <w:rFonts w:ascii="Times New Roman" w:eastAsia="Times New Roman" w:hAnsi="Times New Roman" w:cs="Times New Roman"/>
          <w:shd w:val="clear" w:color="auto" w:fill="FFFFFF"/>
          <w:lang w:val="en-US" w:eastAsia="tr-TR"/>
        </w:rPr>
        <w:t xml:space="preserve">At [2] The metabolic disorder diabetes mellitus is primarily caused by an increase in blood sugar levels (DM). The most significant health issue of the twenty-first century is swiftly emerging as diabetes mellitus (DM) and the consequences it causes, such as diabetic retinopathy (DR) using </w:t>
      </w:r>
      <w:proofErr w:type="spellStart"/>
      <w:r w:rsidRPr="00340F95">
        <w:rPr>
          <w:rFonts w:ascii="Times New Roman" w:eastAsia="Times New Roman" w:hAnsi="Times New Roman" w:cs="Times New Roman"/>
          <w:shd w:val="clear" w:color="auto" w:fill="FFFFFF"/>
          <w:lang w:val="en-US" w:eastAsia="tr-TR"/>
        </w:rPr>
        <w:t>UNet</w:t>
      </w:r>
      <w:proofErr w:type="spellEnd"/>
      <w:r w:rsidRPr="00340F95">
        <w:rPr>
          <w:rFonts w:ascii="Times New Roman" w:eastAsia="Times New Roman" w:hAnsi="Times New Roman" w:cs="Times New Roman"/>
          <w:shd w:val="clear" w:color="auto" w:fill="FFFFFF"/>
          <w:lang w:val="en-US" w:eastAsia="tr-TR"/>
        </w:rPr>
        <w:t>-Conditional Random Field-Recurrent Neural Network (</w:t>
      </w:r>
      <w:proofErr w:type="spellStart"/>
      <w:r w:rsidRPr="00340F95">
        <w:rPr>
          <w:rFonts w:ascii="Times New Roman" w:eastAsia="Times New Roman" w:hAnsi="Times New Roman" w:cs="Times New Roman"/>
          <w:shd w:val="clear" w:color="auto" w:fill="FFFFFF"/>
          <w:lang w:val="en-US" w:eastAsia="tr-TR"/>
        </w:rPr>
        <w:t>UNet</w:t>
      </w:r>
      <w:proofErr w:type="spellEnd"/>
      <w:r w:rsidRPr="00340F95">
        <w:rPr>
          <w:rFonts w:ascii="Times New Roman" w:eastAsia="Times New Roman" w:hAnsi="Times New Roman" w:cs="Times New Roman"/>
          <w:shd w:val="clear" w:color="auto" w:fill="FFFFFF"/>
          <w:lang w:val="en-US" w:eastAsia="tr-TR"/>
        </w:rPr>
        <w:t>-CRF-RNN).</w:t>
      </w:r>
    </w:p>
    <w:p w14:paraId="53C1EB06" w14:textId="77777777" w:rsidR="00340F95" w:rsidRPr="00340F95" w:rsidRDefault="00340F95" w:rsidP="00F82053">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r w:rsidRPr="00340F95">
        <w:rPr>
          <w:rFonts w:ascii="Times New Roman" w:eastAsia="Times New Roman" w:hAnsi="Times New Roman" w:cs="Times New Roman"/>
          <w:shd w:val="clear" w:color="auto" w:fill="FFFFFF"/>
          <w:lang w:val="en-US" w:eastAsia="tr-TR"/>
        </w:rPr>
        <w:t>At [4] Some tongue photos can be used for teaching and research in PM diagnosis, which is one of the first steps in standardizing PM diagnostic indices. Nonetheless, more research is necessary to improve the precision of diagnostic models.</w:t>
      </w:r>
    </w:p>
    <w:p w14:paraId="51623280" w14:textId="77777777" w:rsidR="00340F95" w:rsidRPr="00340F95" w:rsidRDefault="00340F95" w:rsidP="00F82053">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r w:rsidRPr="00340F95">
        <w:rPr>
          <w:rFonts w:ascii="Times New Roman" w:eastAsia="Times New Roman" w:hAnsi="Times New Roman" w:cs="Times New Roman"/>
          <w:shd w:val="clear" w:color="auto" w:fill="FFFFFF"/>
          <w:lang w:val="en-US" w:eastAsia="tr-TR"/>
        </w:rPr>
        <w:t>Problem statement of this study can be listed in the hereinafter points:</w:t>
      </w:r>
    </w:p>
    <w:p w14:paraId="3F3832DD" w14:textId="77777777" w:rsidR="00340F95" w:rsidRPr="00340F95" w:rsidRDefault="00340F95" w:rsidP="00F82053">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r w:rsidRPr="00340F95">
        <w:rPr>
          <w:rFonts w:ascii="Times New Roman" w:eastAsia="Times New Roman" w:hAnsi="Times New Roman" w:cs="Times New Roman"/>
          <w:shd w:val="clear" w:color="auto" w:fill="FFFFFF"/>
          <w:lang w:val="en-US" w:eastAsia="tr-TR"/>
        </w:rPr>
        <w:t>First: detection of such creatures using image processing is troublesome task since the color of virus appears identical with background color which complicate the detection task.</w:t>
      </w:r>
    </w:p>
    <w:p w14:paraId="6A04245F" w14:textId="77777777" w:rsidR="00340F95" w:rsidRPr="00340F95" w:rsidRDefault="00340F95" w:rsidP="00F82053">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r w:rsidRPr="00340F95">
        <w:rPr>
          <w:rFonts w:ascii="Times New Roman" w:eastAsia="Times New Roman" w:hAnsi="Times New Roman" w:cs="Times New Roman"/>
          <w:shd w:val="clear" w:color="auto" w:fill="FFFFFF"/>
          <w:lang w:val="en-US" w:eastAsia="tr-TR"/>
        </w:rPr>
        <w:t xml:space="preserve">Secondly: from the other hand, detection using deep learning technique </w:t>
      </w:r>
      <w:proofErr w:type="gramStart"/>
      <w:r w:rsidRPr="00340F95">
        <w:rPr>
          <w:rFonts w:ascii="Times New Roman" w:eastAsia="Times New Roman" w:hAnsi="Times New Roman" w:cs="Times New Roman"/>
          <w:shd w:val="clear" w:color="auto" w:fill="FFFFFF"/>
          <w:lang w:val="en-US" w:eastAsia="tr-TR"/>
        </w:rPr>
        <w:t>e.g.</w:t>
      </w:r>
      <w:proofErr w:type="gramEnd"/>
      <w:r w:rsidRPr="00340F95">
        <w:rPr>
          <w:rFonts w:ascii="Times New Roman" w:eastAsia="Times New Roman" w:hAnsi="Times New Roman" w:cs="Times New Roman"/>
          <w:shd w:val="clear" w:color="auto" w:fill="FFFFFF"/>
          <w:lang w:val="en-US" w:eastAsia="tr-TR"/>
        </w:rPr>
        <w:t xml:space="preserve"> transfer learning is demanding high-end computers with big processing power.</w:t>
      </w:r>
    </w:p>
    <w:p w14:paraId="3BF4336B" w14:textId="77777777" w:rsidR="00340F95" w:rsidRPr="00340F95" w:rsidRDefault="00340F95" w:rsidP="00F82053">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r w:rsidRPr="00340F95">
        <w:rPr>
          <w:rFonts w:ascii="Times New Roman" w:eastAsia="Times New Roman" w:hAnsi="Times New Roman" w:cs="Times New Roman"/>
          <w:shd w:val="clear" w:color="auto" w:fill="FFFFFF"/>
          <w:lang w:val="en-US" w:eastAsia="tr-TR"/>
        </w:rPr>
        <w:t>Thirdly, the deployment of virus detection system is required for long term to be integrated with microscopes which is small in size and need a small chip computer.so to say, powerful computers cannot be integrated with such machinery and then using the technology of deep learning in such applications is not possible practically in real life circumstances.</w:t>
      </w:r>
    </w:p>
    <w:p w14:paraId="7117136F" w14:textId="263C4C4F" w:rsidR="007D49B8" w:rsidRPr="009131C2" w:rsidRDefault="00340F95" w:rsidP="00F82053">
      <w:pPr>
        <w:autoSpaceDE w:val="0"/>
        <w:autoSpaceDN w:val="0"/>
        <w:adjustRightInd w:val="0"/>
        <w:spacing w:before="120" w:after="120"/>
        <w:jc w:val="both"/>
        <w:rPr>
          <w:rFonts w:ascii="Times New Roman" w:hAnsi="Times New Roman" w:cs="Times New Roman"/>
          <w:noProof/>
          <w:color w:val="000000" w:themeColor="text1"/>
        </w:rPr>
      </w:pPr>
      <w:r w:rsidRPr="00340F95">
        <w:rPr>
          <w:rFonts w:ascii="Times New Roman" w:eastAsia="Times New Roman" w:hAnsi="Times New Roman" w:cs="Times New Roman"/>
          <w:shd w:val="clear" w:color="auto" w:fill="FFFFFF"/>
          <w:lang w:val="en-US" w:eastAsia="tr-TR"/>
        </w:rPr>
        <w:t>Lastly: The cost of deployment the application in powerful computer is high as compared to standard computer deployment.</w:t>
      </w:r>
    </w:p>
    <w:p w14:paraId="7220BE32" w14:textId="59FAE3D2" w:rsidR="007D49B8" w:rsidRPr="0097784A" w:rsidRDefault="00340F95" w:rsidP="00F82053">
      <w:pPr>
        <w:tabs>
          <w:tab w:val="left" w:pos="1488"/>
        </w:tabs>
        <w:autoSpaceDE w:val="0"/>
        <w:autoSpaceDN w:val="0"/>
        <w:adjustRightInd w:val="0"/>
        <w:spacing w:before="120" w:after="0"/>
        <w:ind w:right="-59"/>
        <w:jc w:val="both"/>
        <w:rPr>
          <w:rFonts w:ascii="Times New Roman" w:hAnsi="Times New Roman" w:cs="Times New Roman"/>
          <w:noProof/>
          <w:color w:val="000000" w:themeColor="text1"/>
        </w:rPr>
      </w:pPr>
      <w:r>
        <w:rPr>
          <w:rFonts w:ascii="Times New Roman" w:hAnsi="Times New Roman" w:cs="Times New Roman"/>
          <w:noProof/>
          <w:color w:val="000000" w:themeColor="text1"/>
        </w:rPr>
        <w:tab/>
      </w:r>
    </w:p>
    <w:p w14:paraId="7B5E7CA4" w14:textId="13899446" w:rsidR="007D49B8" w:rsidRDefault="00340F95" w:rsidP="00F82053">
      <w:pPr>
        <w:pStyle w:val="ListParagraph"/>
        <w:numPr>
          <w:ilvl w:val="0"/>
          <w:numId w:val="6"/>
        </w:numPr>
        <w:jc w:val="both"/>
        <w:rPr>
          <w:rFonts w:ascii="Times New Roman" w:hAnsi="Times New Roman" w:cs="Times New Roman"/>
          <w:b/>
          <w:color w:val="000000" w:themeColor="text1"/>
          <w:lang w:val="en-GB"/>
        </w:rPr>
      </w:pPr>
      <w:r w:rsidRPr="00340F95">
        <w:rPr>
          <w:rFonts w:ascii="Times New Roman" w:hAnsi="Times New Roman" w:cs="Times New Roman"/>
          <w:b/>
          <w:color w:val="000000" w:themeColor="text1"/>
          <w:lang w:val="en-GB"/>
        </w:rPr>
        <w:lastRenderedPageBreak/>
        <w:t xml:space="preserve">METHODOLOGY </w:t>
      </w:r>
    </w:p>
    <w:p w14:paraId="4D527FB1" w14:textId="77777777" w:rsidR="00340F95" w:rsidRPr="00340F95" w:rsidRDefault="00340F95" w:rsidP="00F82053">
      <w:pPr>
        <w:jc w:val="both"/>
        <w:rPr>
          <w:rFonts w:ascii="Times New Roman" w:hAnsi="Times New Roman" w:cs="Times New Roman"/>
          <w:b/>
          <w:color w:val="000000" w:themeColor="text1"/>
          <w:lang w:val="en-GB"/>
        </w:rPr>
      </w:pPr>
    </w:p>
    <w:p w14:paraId="583A6F40" w14:textId="71536F25" w:rsidR="00340F95" w:rsidRPr="00340F95" w:rsidRDefault="00340F95" w:rsidP="00F82053">
      <w:pPr>
        <w:jc w:val="both"/>
        <w:rPr>
          <w:rFonts w:ascii="Times New Roman" w:eastAsiaTheme="majorEastAsia" w:hAnsi="Times New Roman" w:cs="Times New Roman"/>
          <w:bCs/>
          <w:kern w:val="32"/>
          <w:lang w:val="en-US"/>
        </w:rPr>
      </w:pPr>
      <w:r w:rsidRPr="00340F95">
        <w:rPr>
          <w:rFonts w:ascii="Times New Roman" w:eastAsiaTheme="majorEastAsia" w:hAnsi="Times New Roman" w:cs="Times New Roman"/>
          <w:bCs/>
          <w:kern w:val="32"/>
          <w:lang w:val="en-US"/>
        </w:rPr>
        <w:t xml:space="preserve">One of the efficient </w:t>
      </w:r>
      <w:r w:rsidR="00D679A1" w:rsidRPr="00340F95">
        <w:rPr>
          <w:rFonts w:ascii="Times New Roman" w:eastAsiaTheme="majorEastAsia" w:hAnsi="Times New Roman" w:cs="Times New Roman"/>
          <w:bCs/>
          <w:kern w:val="32"/>
          <w:lang w:val="en-US"/>
        </w:rPr>
        <w:t>methods</w:t>
      </w:r>
      <w:r w:rsidRPr="00340F95">
        <w:rPr>
          <w:rFonts w:ascii="Times New Roman" w:eastAsiaTheme="majorEastAsia" w:hAnsi="Times New Roman" w:cs="Times New Roman"/>
          <w:bCs/>
          <w:kern w:val="32"/>
          <w:lang w:val="en-US"/>
        </w:rPr>
        <w:t xml:space="preserve"> to diagnosis the human health is intensive image processing technology. Such technology is applied on the so-called electroluminescence images where the damages amount can be estimated. Three techniques are proposed in the literature to obtain that estimation, firstly analytical approach which tracks the cracks texture and secondly intelligent approach that works on deep learning that intake the image and provide the results without extra added features extraction tasks, lastly hybrid model to estimate cracks and damages is by features extraction integrated with deep/machine learning approach. In hybrid model, aims were to increase the accuracy of damages prediction/classification and reducing the computational costs reported in the first technique (analytical approach). </w:t>
      </w:r>
    </w:p>
    <w:p w14:paraId="54CAC5BD" w14:textId="12A937C4" w:rsidR="00340F95" w:rsidRPr="00340F95" w:rsidRDefault="00340F95" w:rsidP="00F82053">
      <w:pPr>
        <w:jc w:val="both"/>
        <w:rPr>
          <w:rFonts w:ascii="Times New Roman" w:eastAsiaTheme="majorEastAsia" w:hAnsi="Times New Roman" w:cs="Times New Roman"/>
          <w:bCs/>
          <w:kern w:val="32"/>
          <w:lang w:val="en-US"/>
        </w:rPr>
      </w:pPr>
      <w:r w:rsidRPr="00340F95">
        <w:rPr>
          <w:rFonts w:ascii="Times New Roman" w:eastAsiaTheme="majorEastAsia" w:hAnsi="Times New Roman" w:cs="Times New Roman"/>
          <w:bCs/>
          <w:kern w:val="32"/>
          <w:lang w:val="en-US"/>
        </w:rPr>
        <w:t xml:space="preserve">In this work, two types of features extraction approaches are proposed, using feed forward neural network (FFNN) and secondly using convolutional neural network (CNN). In each technology of above, two types of features extraction are used namely wavelet and features coding. Big data of images are used from open access resource to train the classifiers above. K-fold cross validation is used to obtain the best performance interpretation on the classifiers. </w:t>
      </w:r>
      <w:r w:rsidR="00D679A1" w:rsidRPr="00340F95">
        <w:rPr>
          <w:rFonts w:ascii="Times New Roman" w:eastAsiaTheme="majorEastAsia" w:hAnsi="Times New Roman" w:cs="Times New Roman"/>
          <w:bCs/>
          <w:kern w:val="32"/>
          <w:lang w:val="en-US"/>
        </w:rPr>
        <w:t>Furthermore, in</w:t>
      </w:r>
      <w:r w:rsidRPr="00340F95">
        <w:rPr>
          <w:rFonts w:ascii="Times New Roman" w:eastAsiaTheme="majorEastAsia" w:hAnsi="Times New Roman" w:cs="Times New Roman"/>
          <w:bCs/>
          <w:kern w:val="32"/>
          <w:lang w:val="en-US"/>
        </w:rPr>
        <w:t xml:space="preserve"> order to get accurate perception about every model performance, K-fold cross validation is to be used. With the mentioned number of database samples, K (folds) can be 10. Thus, accuracy, MAE, Precession can be measured for each fold.</w:t>
      </w:r>
    </w:p>
    <w:p w14:paraId="0210B530" w14:textId="77777777" w:rsidR="00340F95" w:rsidRPr="00340F95" w:rsidRDefault="00340F95" w:rsidP="00F82053">
      <w:pPr>
        <w:jc w:val="both"/>
        <w:rPr>
          <w:rFonts w:ascii="Times New Roman" w:eastAsiaTheme="majorEastAsia" w:hAnsi="Times New Roman" w:cs="Times New Roman"/>
          <w:bCs/>
          <w:kern w:val="32"/>
          <w:lang w:val="en-US"/>
        </w:rPr>
      </w:pPr>
      <w:r w:rsidRPr="00340F95">
        <w:rPr>
          <w:rFonts w:ascii="Times New Roman" w:eastAsiaTheme="majorEastAsia" w:hAnsi="Times New Roman" w:cs="Times New Roman"/>
          <w:bCs/>
          <w:kern w:val="32"/>
          <w:lang w:val="en-US"/>
        </w:rPr>
        <w:t xml:space="preserve">Images are realized in different levels of damage and however, in order to use those images with supervised learning technology, each image need to be labeled with the level of damage. The same is being assigned as no damage (0 no sickness) and (1 with sickness).  </w:t>
      </w:r>
    </w:p>
    <w:p w14:paraId="56039787" w14:textId="77777777" w:rsidR="00340F95" w:rsidRPr="00F82053" w:rsidRDefault="00340F95" w:rsidP="00F82053">
      <w:pPr>
        <w:jc w:val="both"/>
        <w:rPr>
          <w:rFonts w:ascii="Times New Roman" w:eastAsiaTheme="majorEastAsia" w:hAnsi="Times New Roman" w:cs="Times New Roman"/>
          <w:b/>
          <w:kern w:val="32"/>
          <w:lang w:val="en-US"/>
        </w:rPr>
      </w:pPr>
      <w:r w:rsidRPr="00F82053">
        <w:rPr>
          <w:rFonts w:ascii="Times New Roman" w:eastAsiaTheme="majorEastAsia" w:hAnsi="Times New Roman" w:cs="Times New Roman"/>
          <w:b/>
          <w:kern w:val="32"/>
          <w:lang w:val="en-US"/>
        </w:rPr>
        <w:t>2.1</w:t>
      </w:r>
      <w:r w:rsidRPr="00F82053">
        <w:rPr>
          <w:rFonts w:ascii="Times New Roman" w:eastAsiaTheme="majorEastAsia" w:hAnsi="Times New Roman" w:cs="Times New Roman"/>
          <w:b/>
          <w:kern w:val="32"/>
          <w:lang w:val="en-US"/>
        </w:rPr>
        <w:tab/>
        <w:t xml:space="preserve">Dataset </w:t>
      </w:r>
    </w:p>
    <w:p w14:paraId="62D8EC83" w14:textId="77777777" w:rsidR="00340F95" w:rsidRPr="00340F95" w:rsidRDefault="00340F95" w:rsidP="00F82053">
      <w:pPr>
        <w:jc w:val="both"/>
        <w:rPr>
          <w:rFonts w:ascii="Times New Roman" w:eastAsiaTheme="majorEastAsia" w:hAnsi="Times New Roman" w:cs="Times New Roman"/>
          <w:bCs/>
          <w:kern w:val="32"/>
          <w:lang w:val="en-US"/>
        </w:rPr>
      </w:pPr>
      <w:r w:rsidRPr="00340F95">
        <w:rPr>
          <w:rFonts w:ascii="Times New Roman" w:eastAsiaTheme="majorEastAsia" w:hAnsi="Times New Roman" w:cs="Times New Roman"/>
          <w:bCs/>
          <w:kern w:val="32"/>
          <w:lang w:val="en-US"/>
        </w:rPr>
        <w:t xml:space="preserve">It includes pictures of the lips and tongue that are divided into malignant and non-cancerous categories. Photographs were taken in several ENT facilities in Ahmedabad, India, and were then classified with the aid of ENT specialists. The total cancerous images are 87 while the none cancerous images are 44, full dataset is available on [16]. </w:t>
      </w:r>
    </w:p>
    <w:p w14:paraId="36F63F99" w14:textId="77777777" w:rsidR="00340F95" w:rsidRPr="00340F95" w:rsidRDefault="00340F95" w:rsidP="00F82053">
      <w:pPr>
        <w:jc w:val="both"/>
        <w:rPr>
          <w:rFonts w:ascii="Times New Roman" w:eastAsiaTheme="majorEastAsia" w:hAnsi="Times New Roman" w:cs="Times New Roman"/>
          <w:bCs/>
          <w:kern w:val="32"/>
          <w:lang w:val="en-US"/>
        </w:rPr>
      </w:pPr>
    </w:p>
    <w:p w14:paraId="1FF29A8A" w14:textId="77777777" w:rsidR="00340F95" w:rsidRPr="00F82053" w:rsidRDefault="00340F95" w:rsidP="00F82053">
      <w:pPr>
        <w:jc w:val="both"/>
        <w:rPr>
          <w:rFonts w:ascii="Times New Roman" w:eastAsiaTheme="majorEastAsia" w:hAnsi="Times New Roman" w:cs="Times New Roman"/>
          <w:b/>
          <w:kern w:val="32"/>
          <w:lang w:val="en-US"/>
        </w:rPr>
      </w:pPr>
      <w:r w:rsidRPr="00F82053">
        <w:rPr>
          <w:rFonts w:ascii="Times New Roman" w:eastAsiaTheme="majorEastAsia" w:hAnsi="Times New Roman" w:cs="Times New Roman"/>
          <w:b/>
          <w:kern w:val="32"/>
          <w:lang w:val="en-US"/>
        </w:rPr>
        <w:t>2.2</w:t>
      </w:r>
      <w:r w:rsidRPr="00F82053">
        <w:rPr>
          <w:rFonts w:ascii="Times New Roman" w:eastAsiaTheme="majorEastAsia" w:hAnsi="Times New Roman" w:cs="Times New Roman"/>
          <w:b/>
          <w:kern w:val="32"/>
          <w:lang w:val="en-US"/>
        </w:rPr>
        <w:tab/>
        <w:t xml:space="preserve">Preprocessing </w:t>
      </w:r>
    </w:p>
    <w:p w14:paraId="391F5E53" w14:textId="77777777" w:rsidR="00340F95" w:rsidRPr="00340F95" w:rsidRDefault="00340F95" w:rsidP="00F82053">
      <w:pPr>
        <w:jc w:val="both"/>
        <w:rPr>
          <w:rFonts w:ascii="Times New Roman" w:eastAsiaTheme="majorEastAsia" w:hAnsi="Times New Roman" w:cs="Times New Roman"/>
          <w:bCs/>
          <w:kern w:val="32"/>
          <w:lang w:val="en-US"/>
        </w:rPr>
      </w:pPr>
      <w:r w:rsidRPr="00340F95">
        <w:rPr>
          <w:rFonts w:ascii="Times New Roman" w:eastAsiaTheme="majorEastAsia" w:hAnsi="Times New Roman" w:cs="Times New Roman"/>
          <w:bCs/>
          <w:kern w:val="32"/>
          <w:lang w:val="en-US"/>
        </w:rPr>
        <w:t>Following data processing, each image's records are examined in an effort to determine when the sickness will manifest itself. In this regard, the complete procedure can be summed up as follows:</w:t>
      </w:r>
    </w:p>
    <w:p w14:paraId="037266DB" w14:textId="77777777" w:rsidR="00340F95" w:rsidRPr="00340F95" w:rsidRDefault="00340F95" w:rsidP="00F82053">
      <w:pPr>
        <w:jc w:val="both"/>
        <w:rPr>
          <w:rFonts w:ascii="Times New Roman" w:eastAsiaTheme="majorEastAsia" w:hAnsi="Times New Roman" w:cs="Times New Roman"/>
          <w:bCs/>
          <w:kern w:val="32"/>
          <w:lang w:val="en-US"/>
        </w:rPr>
      </w:pPr>
      <w:r w:rsidRPr="00340F95">
        <w:rPr>
          <w:rFonts w:ascii="Times New Roman" w:eastAsiaTheme="majorEastAsia" w:hAnsi="Times New Roman" w:cs="Times New Roman"/>
          <w:bCs/>
          <w:kern w:val="32"/>
          <w:lang w:val="en-US"/>
        </w:rPr>
        <w:t>1) The outcome is a class of "one" and a class of "zero," where "zero" denotes disease or the absence of a fault. Due to the organization of the photo data, each photo has an own class name (which indicate percent sickness occurrence) [5].</w:t>
      </w:r>
    </w:p>
    <w:p w14:paraId="56E084B9" w14:textId="77777777" w:rsidR="00340F95" w:rsidRPr="00340F95" w:rsidRDefault="00340F95" w:rsidP="00F82053">
      <w:pPr>
        <w:jc w:val="both"/>
        <w:rPr>
          <w:rFonts w:ascii="Times New Roman" w:eastAsiaTheme="majorEastAsia" w:hAnsi="Times New Roman" w:cs="Times New Roman"/>
          <w:bCs/>
          <w:kern w:val="32"/>
          <w:lang w:val="en-US"/>
        </w:rPr>
      </w:pPr>
      <w:r w:rsidRPr="00340F95">
        <w:rPr>
          <w:rFonts w:ascii="Times New Roman" w:eastAsiaTheme="majorEastAsia" w:hAnsi="Times New Roman" w:cs="Times New Roman"/>
          <w:bCs/>
          <w:kern w:val="32"/>
          <w:lang w:val="en-US"/>
        </w:rPr>
        <w:t>2) To reduce training times and lighten the load on the classifiers, image size is being reduced. Scaling an image is necessary for accuracy and to get rid of a lot of superfluous details. This procedure, which consists several coding phases, is utilized several times by the wavelet. We must resize the image for pre-processing in order to eliminate extraneous elements like background noise while keeping the image's proportions [6].</w:t>
      </w:r>
    </w:p>
    <w:p w14:paraId="7E508AA4" w14:textId="77777777" w:rsidR="00340F95" w:rsidRPr="00340F95" w:rsidRDefault="00340F95" w:rsidP="00F82053">
      <w:pPr>
        <w:jc w:val="both"/>
        <w:rPr>
          <w:rFonts w:ascii="Times New Roman" w:eastAsiaTheme="majorEastAsia" w:hAnsi="Times New Roman" w:cs="Times New Roman"/>
          <w:bCs/>
          <w:kern w:val="32"/>
          <w:lang w:val="en-US"/>
        </w:rPr>
      </w:pPr>
      <w:r w:rsidRPr="00340F95">
        <w:rPr>
          <w:rFonts w:ascii="Times New Roman" w:eastAsiaTheme="majorEastAsia" w:hAnsi="Times New Roman" w:cs="Times New Roman"/>
          <w:bCs/>
          <w:kern w:val="32"/>
          <w:lang w:val="en-US"/>
        </w:rPr>
        <w:t>3) The images are normalized which means co images conversion into binary images (black and white) in order to reduce the data load on the training model. To normalize each image, the highest pixel value for a colored image, which is 225, was divided by each pixel [7]. Intelligent classifiers based on convolutional neural networks have been utilized to provide precise disease prediction [8]. The following sections, for instance, offer illustrations of various model settings.</w:t>
      </w:r>
    </w:p>
    <w:p w14:paraId="58B8AEC4" w14:textId="40158778" w:rsidR="00340F95" w:rsidRDefault="00340F95" w:rsidP="00F82053">
      <w:pPr>
        <w:keepNext/>
        <w:autoSpaceDE w:val="0"/>
        <w:autoSpaceDN w:val="0"/>
        <w:adjustRightInd w:val="0"/>
        <w:spacing w:before="240" w:after="360"/>
        <w:jc w:val="both"/>
        <w:rPr>
          <w:color w:val="000000" w:themeColor="text1"/>
          <w:lang w:val="en-US"/>
        </w:rPr>
      </w:pPr>
      <w:r w:rsidRPr="00340F95">
        <w:rPr>
          <w:rFonts w:ascii="Times New Roman" w:eastAsiaTheme="majorEastAsia" w:hAnsi="Times New Roman" w:cs="Times New Roman"/>
          <w:bCs/>
          <w:kern w:val="32"/>
          <w:lang w:val="en-US"/>
        </w:rPr>
        <w:t xml:space="preserve">This proposed model, which may be viewed as a more advanced version of an artificial neural network, slightly modified the same recurrent neural network design [9, 10]. It is capable of managing many data values at once. The numerous feedback loops between its layers set it apart from the traditional feed-forward neural network paradigm. A typical (classical) feed-forward neural network's input and output gates are more likely to resemble </w:t>
      </w:r>
      <w:r w:rsidRPr="00340F95">
        <w:rPr>
          <w:rFonts w:ascii="Times New Roman" w:eastAsiaTheme="majorEastAsia" w:hAnsi="Times New Roman" w:cs="Times New Roman"/>
          <w:bCs/>
          <w:kern w:val="32"/>
          <w:lang w:val="en-US"/>
        </w:rPr>
        <w:lastRenderedPageBreak/>
        <w:t>the input and output layers. On the other hand, the forget layer is the chosen hidden layer in conventional feed-forward neural networks.</w:t>
      </w:r>
    </w:p>
    <w:p w14:paraId="5F1B857A" w14:textId="0F143FC9" w:rsidR="00A6031E" w:rsidRPr="00F82053" w:rsidRDefault="00A6031E" w:rsidP="00F82053">
      <w:pPr>
        <w:keepNext/>
        <w:autoSpaceDE w:val="0"/>
        <w:autoSpaceDN w:val="0"/>
        <w:adjustRightInd w:val="0"/>
        <w:spacing w:before="240" w:after="360"/>
        <w:jc w:val="both"/>
        <w:rPr>
          <w:b/>
          <w:bCs/>
          <w:color w:val="000000" w:themeColor="text1"/>
          <w:lang w:val="en-US"/>
        </w:rPr>
      </w:pPr>
      <w:r w:rsidRPr="00F82053">
        <w:rPr>
          <w:b/>
          <w:bCs/>
          <w:color w:val="000000" w:themeColor="text1"/>
          <w:lang w:val="en-US"/>
        </w:rPr>
        <w:t>2.3</w:t>
      </w:r>
      <w:r w:rsidRPr="00F82053">
        <w:rPr>
          <w:b/>
          <w:bCs/>
          <w:color w:val="000000" w:themeColor="text1"/>
          <w:lang w:val="en-US"/>
        </w:rPr>
        <w:tab/>
        <w:t>Features Extraction</w:t>
      </w:r>
    </w:p>
    <w:p w14:paraId="6956BC9C" w14:textId="77777777" w:rsidR="00A6031E" w:rsidRDefault="00A6031E" w:rsidP="00F82053">
      <w:pPr>
        <w:jc w:val="both"/>
      </w:pPr>
      <w:r w:rsidRPr="00F153BB">
        <w:t>Because image processing applications can automatically and without human intervention extract information from photos, their value has increased</w:t>
      </w:r>
      <w:r>
        <w:t xml:space="preserve"> [11]</w:t>
      </w:r>
      <w:r w:rsidRPr="00F153BB">
        <w:t>. It also has the capacity to reveal information that is hidden from the naked eye. Thus, sophisticated computer programmes and algorithms must be used to process photographs in order to do the necessary duty. This could take several days of training time and a lot of computing power if the image data is huge</w:t>
      </w:r>
      <w:r>
        <w:t xml:space="preserve"> [12]</w:t>
      </w:r>
      <w:r w:rsidRPr="00F153BB">
        <w:t>. To reduce the processing load, techniques like increasing the processor's memory or compressing the photographs by deleting unnecessary data are used. Yet, techniques like wavelet, which are also employed in this paper, can be applied in this situation. Nevertheless, picture coding can be utilized to improve training efficiency while reducing processing burden to the absolute minimum. This method can be used for supervised training if picture target information is given</w:t>
      </w:r>
      <w:r>
        <w:t xml:space="preserve"> [13]</w:t>
      </w:r>
      <w:r w:rsidRPr="00F153BB">
        <w:t>.</w:t>
      </w:r>
    </w:p>
    <w:p w14:paraId="3F8E8FA7" w14:textId="77777777" w:rsidR="00A6031E" w:rsidRDefault="00A6031E" w:rsidP="00F82053">
      <w:pPr>
        <w:jc w:val="both"/>
      </w:pPr>
      <w:r>
        <w:t xml:space="preserve">If </w:t>
      </w:r>
      <m:oMath>
        <m:r>
          <w:rPr>
            <w:rFonts w:ascii="Cambria Math" w:hAnsi="Cambria Math"/>
          </w:rPr>
          <m:t>(n pixel×n pixel)</m:t>
        </m:r>
      </m:oMath>
      <w:r>
        <w:t xml:space="preserve"> </w:t>
      </w:r>
      <w:r w:rsidRPr="002A4311">
        <w:t xml:space="preserve">electroluminescent </w:t>
      </w:r>
      <w:r>
        <w:t xml:space="preserve">image </w:t>
      </w:r>
      <m:oMath>
        <m:sSubSup>
          <m:sSubSupPr>
            <m:ctrlPr>
              <w:rPr>
                <w:rFonts w:ascii="Cambria Math" w:hAnsi="Cambria Math"/>
                <w:i/>
              </w:rPr>
            </m:ctrlPr>
          </m:sSubSupPr>
          <m:e>
            <m:r>
              <w:rPr>
                <w:rFonts w:ascii="Cambria Math" w:hAnsi="Cambria Math"/>
              </w:rPr>
              <m:t>EIM</m:t>
            </m:r>
          </m:e>
          <m:sub>
            <m:r>
              <w:rPr>
                <w:rFonts w:ascii="Cambria Math" w:hAnsi="Cambria Math"/>
              </w:rPr>
              <m:t>n×n</m:t>
            </m:r>
          </m:sub>
          <m:sup>
            <m:r>
              <w:rPr>
                <w:rFonts w:ascii="Cambria Math" w:hAnsi="Cambria Math"/>
              </w:rPr>
              <m:t>im=1</m:t>
            </m:r>
          </m:sup>
        </m:sSubSup>
      </m:oMath>
      <w:r>
        <w:t xml:space="preserve"> </w:t>
      </w:r>
      <w:r w:rsidRPr="00F067A8">
        <w:t>is present with prior target knowledge, such as 30% damage.</w:t>
      </w:r>
      <w:r>
        <w:t xml:space="preserve"> </w:t>
      </w:r>
      <w:r w:rsidRPr="00825AE3">
        <w:t>The goal is to create a comparable, condensed version of this image that has all the necessary information for its identification</w:t>
      </w:r>
      <w:r>
        <w:t xml:space="preserve"> </w:t>
      </w:r>
      <m:oMath>
        <m:sSup>
          <m:sSupPr>
            <m:ctrlPr>
              <w:rPr>
                <w:rFonts w:ascii="Cambria Math" w:hAnsi="Cambria Math"/>
                <w:i/>
              </w:rPr>
            </m:ctrlPr>
          </m:sSupPr>
          <m:e>
            <m:r>
              <w:rPr>
                <w:rFonts w:ascii="Cambria Math" w:hAnsi="Cambria Math"/>
              </w:rPr>
              <m:t>T</m:t>
            </m:r>
          </m:e>
          <m:sup>
            <m:r>
              <w:rPr>
                <w:rFonts w:ascii="Cambria Math" w:hAnsi="Cambria Math"/>
              </w:rPr>
              <m:t>im=1</m:t>
            </m:r>
          </m:sup>
        </m:sSup>
      </m:oMath>
      <w:r w:rsidRPr="00825AE3">
        <w:t xml:space="preserve">, makes it stand out from other photographs, and is comparable to the original. In light of this, </w:t>
      </w:r>
      <w:r>
        <w:t xml:space="preserve"> </w:t>
      </w:r>
      <m:oMath>
        <m:sSup>
          <m:sSupPr>
            <m:ctrlPr>
              <w:rPr>
                <w:rFonts w:ascii="Cambria Math" w:hAnsi="Cambria Math"/>
                <w:i/>
              </w:rPr>
            </m:ctrlPr>
          </m:sSupPr>
          <m:e>
            <m:r>
              <w:rPr>
                <w:rFonts w:ascii="Cambria Math" w:hAnsi="Cambria Math"/>
              </w:rPr>
              <m:t>ID</m:t>
            </m:r>
          </m:e>
          <m:sup>
            <m:r>
              <w:rPr>
                <w:rFonts w:ascii="Cambria Math" w:hAnsi="Cambria Math"/>
              </w:rPr>
              <m:t>im=1</m:t>
            </m:r>
          </m:sup>
        </m:sSup>
        <m:r>
          <w:rPr>
            <w:rFonts w:ascii="Cambria Math" w:hAnsi="Cambria Math"/>
          </w:rPr>
          <m:t xml:space="preserve"> </m:t>
        </m:r>
      </m:oMath>
      <w:r w:rsidRPr="00825AE3">
        <w:t>it is possible to state the following:</w:t>
      </w:r>
    </w:p>
    <w:p w14:paraId="572B01EA" w14:textId="77777777" w:rsidR="00A6031E" w:rsidRDefault="00A6031E" w:rsidP="00F82053">
      <w:pPr>
        <w:jc w:val="both"/>
      </w:pPr>
    </w:p>
    <w:p w14:paraId="27F55124" w14:textId="192DA6BD" w:rsidR="00A6031E" w:rsidRDefault="00000000" w:rsidP="00F82053">
      <w:pPr>
        <w:jc w:val="both"/>
      </w:pPr>
      <m:oMath>
        <m:sSubSup>
          <m:sSubSupPr>
            <m:ctrlPr>
              <w:rPr>
                <w:rFonts w:ascii="Cambria Math" w:hAnsi="Cambria Math"/>
                <w:i/>
              </w:rPr>
            </m:ctrlPr>
          </m:sSubSupPr>
          <m:e>
            <m:r>
              <w:rPr>
                <w:rFonts w:ascii="Cambria Math" w:hAnsi="Cambria Math"/>
              </w:rPr>
              <m:t>EIM</m:t>
            </m:r>
          </m:e>
          <m:sub>
            <m:r>
              <w:rPr>
                <w:rFonts w:ascii="Cambria Math" w:hAnsi="Cambria Math"/>
              </w:rPr>
              <m:t>n×n</m:t>
            </m:r>
          </m:sub>
          <m:sup>
            <m:r>
              <w:rPr>
                <w:rFonts w:ascii="Cambria Math" w:hAnsi="Cambria Math"/>
              </w:rPr>
              <m:t>im=1</m:t>
            </m:r>
          </m:sup>
        </m:sSubSup>
      </m:oMath>
      <w:r w:rsidR="00A6031E">
        <w:t xml:space="preserve"> ==</w:t>
      </w:r>
      <m:oMath>
        <m:m>
          <m:mPr>
            <m:mcs>
              <m:mc>
                <m:mcPr>
                  <m:count m:val="3"/>
                  <m:mcJc m:val="center"/>
                </m:mcPr>
              </m:mc>
            </m:mcs>
            <m:ctrlPr>
              <w:rPr>
                <w:rFonts w:ascii="Cambria Math" w:hAnsi="Cambria Math"/>
                <w:i/>
              </w:rPr>
            </m:ctrlPr>
          </m:mPr>
          <m:mr>
            <m:e>
              <m:sSup>
                <m:sSupPr>
                  <m:ctrlPr>
                    <w:rPr>
                      <w:rFonts w:ascii="Cambria Math" w:hAnsi="Cambria Math"/>
                      <w:i/>
                    </w:rPr>
                  </m:ctrlPr>
                </m:sSupPr>
                <m:e>
                  <m:r>
                    <w:rPr>
                      <w:rFonts w:ascii="Cambria Math" w:hAnsi="Cambria Math"/>
                    </w:rPr>
                    <m:t>t</m:t>
                  </m:r>
                </m:e>
                <m:sup>
                  <m:r>
                    <w:rPr>
                      <w:rFonts w:ascii="Cambria Math" w:hAnsi="Cambria Math"/>
                    </w:rPr>
                    <m:t>im=1</m:t>
                  </m:r>
                </m:sup>
              </m:sSup>
            </m:e>
            <m:e>
              <m:sSup>
                <m:sSupPr>
                  <m:ctrlPr>
                    <w:rPr>
                      <w:rFonts w:ascii="Cambria Math" w:hAnsi="Cambria Math"/>
                      <w:i/>
                    </w:rPr>
                  </m:ctrlPr>
                </m:sSupPr>
                <m:e>
                  <m:r>
                    <w:rPr>
                      <w:rFonts w:ascii="Cambria Math" w:hAnsi="Cambria Math"/>
                    </w:rPr>
                    <m:t>t</m:t>
                  </m:r>
                </m:e>
                <m:sup>
                  <m:r>
                    <w:rPr>
                      <w:rFonts w:ascii="Cambria Math" w:hAnsi="Cambria Math"/>
                    </w:rPr>
                    <m:t>im=1</m:t>
                  </m:r>
                </m:sup>
              </m:sSup>
            </m:e>
            <m:e>
              <m:sSup>
                <m:sSupPr>
                  <m:ctrlPr>
                    <w:rPr>
                      <w:rFonts w:ascii="Cambria Math" w:hAnsi="Cambria Math"/>
                      <w:i/>
                    </w:rPr>
                  </m:ctrlPr>
                </m:sSupPr>
                <m:e>
                  <m:r>
                    <w:rPr>
                      <w:rFonts w:ascii="Cambria Math" w:hAnsi="Cambria Math"/>
                    </w:rPr>
                    <m:t>T</m:t>
                  </m:r>
                </m:e>
                <m:sup>
                  <m:r>
                    <w:rPr>
                      <w:rFonts w:ascii="Cambria Math" w:hAnsi="Cambria Math"/>
                    </w:rPr>
                    <m:t>im=1</m:t>
                  </m:r>
                </m:sup>
              </m:sSup>
            </m:e>
          </m:mr>
          <m:mr>
            <m:e>
              <m:sSup>
                <m:sSupPr>
                  <m:ctrlPr>
                    <w:rPr>
                      <w:rFonts w:ascii="Cambria Math" w:hAnsi="Cambria Math"/>
                      <w:i/>
                    </w:rPr>
                  </m:ctrlPr>
                </m:sSupPr>
                <m:e>
                  <m:r>
                    <w:rPr>
                      <w:rFonts w:ascii="Cambria Math" w:hAnsi="Cambria Math"/>
                    </w:rPr>
                    <m:t>id</m:t>
                  </m:r>
                </m:e>
                <m:sup>
                  <m:r>
                    <w:rPr>
                      <w:rFonts w:ascii="Cambria Math" w:hAnsi="Cambria Math"/>
                    </w:rPr>
                    <m:t>im=1</m:t>
                  </m:r>
                </m:sup>
              </m:sSup>
            </m:e>
            <m:e>
              <m:r>
                <w:rPr>
                  <w:rFonts w:ascii="Cambria Math" w:hAnsi="Cambria Math"/>
                </w:rPr>
                <m:t>CO</m:t>
              </m:r>
            </m:e>
            <m:e>
              <m:r>
                <w:rPr>
                  <w:rFonts w:ascii="Cambria Math" w:hAnsi="Cambria Math"/>
                </w:rPr>
                <m:t>CO</m:t>
              </m:r>
            </m:e>
          </m:mr>
          <m:mr>
            <m:e>
              <m:sSup>
                <m:sSupPr>
                  <m:ctrlPr>
                    <w:rPr>
                      <w:rFonts w:ascii="Cambria Math" w:hAnsi="Cambria Math"/>
                      <w:i/>
                    </w:rPr>
                  </m:ctrlPr>
                </m:sSupPr>
                <m:e>
                  <m:r>
                    <w:rPr>
                      <w:rFonts w:ascii="Cambria Math" w:hAnsi="Cambria Math"/>
                    </w:rPr>
                    <m:t>ID</m:t>
                  </m:r>
                </m:e>
                <m:sup>
                  <m:r>
                    <w:rPr>
                      <w:rFonts w:ascii="Cambria Math" w:hAnsi="Cambria Math"/>
                    </w:rPr>
                    <m:t>im=1</m:t>
                  </m:r>
                </m:sup>
              </m:sSup>
            </m:e>
            <m:e>
              <m:r>
                <w:rPr>
                  <w:rFonts w:ascii="Cambria Math" w:hAnsi="Cambria Math"/>
                </w:rPr>
                <m:t>CO</m:t>
              </m:r>
            </m:e>
            <m:e>
              <m:r>
                <w:rPr>
                  <w:rFonts w:ascii="Cambria Math" w:hAnsi="Cambria Math"/>
                </w:rPr>
                <m:t>CO</m:t>
              </m:r>
            </m:e>
          </m:mr>
        </m:m>
      </m:oMath>
      <w:r w:rsidR="00A6031E">
        <w:t xml:space="preserve">                   </w:t>
      </w:r>
      <w:r w:rsidR="00A6031E">
        <w:tab/>
        <w:t>(1)</w:t>
      </w:r>
    </w:p>
    <w:p w14:paraId="2B9521FD" w14:textId="77777777" w:rsidR="00A6031E" w:rsidRDefault="00A6031E" w:rsidP="00F82053">
      <w:pPr>
        <w:jc w:val="both"/>
      </w:pPr>
    </w:p>
    <w:p w14:paraId="795C0262" w14:textId="77777777" w:rsidR="00A6031E" w:rsidRDefault="00A6031E" w:rsidP="00F82053">
      <w:pPr>
        <w:jc w:val="both"/>
      </w:pPr>
      <w:r>
        <w:t xml:space="preserve">As demonstrated in (1), </w:t>
      </w:r>
      <m:oMath>
        <m:sSubSup>
          <m:sSubSupPr>
            <m:ctrlPr>
              <w:rPr>
                <w:rFonts w:ascii="Cambria Math" w:hAnsi="Cambria Math"/>
                <w:i/>
              </w:rPr>
            </m:ctrlPr>
          </m:sSubSupPr>
          <m:e>
            <m:r>
              <w:rPr>
                <w:rFonts w:ascii="Cambria Math" w:hAnsi="Cambria Math"/>
              </w:rPr>
              <m:t>EIM</m:t>
            </m:r>
          </m:e>
          <m:sub>
            <m:r>
              <w:rPr>
                <w:rFonts w:ascii="Cambria Math" w:hAnsi="Cambria Math"/>
              </w:rPr>
              <m:t>n×n</m:t>
            </m:r>
          </m:sub>
          <m:sup>
            <m:r>
              <w:rPr>
                <w:rFonts w:ascii="Cambria Math" w:hAnsi="Cambria Math"/>
              </w:rPr>
              <m:t>im=1</m:t>
            </m:r>
          </m:sup>
        </m:sSubSup>
      </m:oMath>
      <w:r>
        <w:t xml:space="preserve"> is representing the </w:t>
      </w:r>
      <w:r w:rsidRPr="002A4311">
        <w:t xml:space="preserve">electroluminescent </w:t>
      </w:r>
      <w:r>
        <w:t xml:space="preserve">image with id=1 and size of </w:t>
      </w:r>
      <m:oMath>
        <m:r>
          <w:rPr>
            <w:rFonts w:ascii="Cambria Math" w:hAnsi="Cambria Math"/>
          </w:rPr>
          <m:t>(n pixel×n pixel)</m:t>
        </m:r>
      </m:oMath>
      <w:r>
        <w:t xml:space="preserve">. Which is converted into another matrix of other size (may be varying as per the need). The first row of the new matrix is representing the target information which is in our case reflecting the level of damage (e.g. 30%). The first column is reflecting the image identity e.g. image number 1. In order to mitigate the load on the classifier, the target and identity values are made in binary format. The size of new image was set to </w:t>
      </w:r>
      <m:oMath>
        <m:r>
          <w:rPr>
            <w:rFonts w:ascii="Cambria Math" w:hAnsi="Cambria Math"/>
          </w:rPr>
          <m:t>(10 pixel×10 pixel)</m:t>
        </m:r>
      </m:oMath>
      <w:r>
        <w:t xml:space="preserve">. The same is represented in Figure 1. </w:t>
      </w:r>
    </w:p>
    <w:tbl>
      <w:tblPr>
        <w:tblStyle w:val="TableGrid"/>
        <w:tblW w:w="4863" w:type="dxa"/>
        <w:tblInd w:w="-5" w:type="dxa"/>
        <w:tblLook w:val="04A0" w:firstRow="1" w:lastRow="0" w:firstColumn="1" w:lastColumn="0" w:noHBand="0" w:noVBand="1"/>
      </w:tblPr>
      <w:tblGrid>
        <w:gridCol w:w="2483"/>
        <w:gridCol w:w="2380"/>
      </w:tblGrid>
      <w:tr w:rsidR="00A6031E" w14:paraId="45BF227D" w14:textId="77777777" w:rsidTr="00A6031E">
        <w:trPr>
          <w:trHeight w:val="1420"/>
        </w:trPr>
        <w:tc>
          <w:tcPr>
            <w:tcW w:w="2483" w:type="dxa"/>
          </w:tcPr>
          <w:p w14:paraId="37AAAAA7" w14:textId="77777777" w:rsidR="00A6031E" w:rsidRDefault="00A6031E" w:rsidP="00F82053">
            <w:pPr>
              <w:jc w:val="both"/>
            </w:pPr>
            <w:r>
              <w:rPr>
                <w:noProof/>
              </w:rPr>
              <w:drawing>
                <wp:inline distT="0" distB="0" distL="0" distR="0" wp14:anchorId="509ADE51" wp14:editId="604F9926">
                  <wp:extent cx="1439545" cy="2028825"/>
                  <wp:effectExtent l="0" t="0" r="0" b="3175"/>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100005.png"/>
                          <pic:cNvPicPr/>
                        </pic:nvPicPr>
                        <pic:blipFill>
                          <a:blip r:embed="rId12">
                            <a:extLst>
                              <a:ext uri="{28A0092B-C50C-407E-A947-70E740481C1C}">
                                <a14:useLocalDpi xmlns:a14="http://schemas.microsoft.com/office/drawing/2010/main" val="0"/>
                              </a:ext>
                            </a:extLst>
                          </a:blip>
                          <a:stretch>
                            <a:fillRect/>
                          </a:stretch>
                        </pic:blipFill>
                        <pic:spPr>
                          <a:xfrm>
                            <a:off x="0" y="0"/>
                            <a:ext cx="1440000" cy="2029466"/>
                          </a:xfrm>
                          <a:prstGeom prst="rect">
                            <a:avLst/>
                          </a:prstGeom>
                        </pic:spPr>
                      </pic:pic>
                    </a:graphicData>
                  </a:graphic>
                </wp:inline>
              </w:drawing>
            </w:r>
          </w:p>
          <w:p w14:paraId="2961A37C" w14:textId="77777777" w:rsidR="00A6031E" w:rsidRDefault="00A6031E" w:rsidP="00F82053">
            <w:pPr>
              <w:jc w:val="both"/>
            </w:pPr>
            <w:r>
              <w:t>Actual Image with 30% Defects</w:t>
            </w:r>
          </w:p>
        </w:tc>
        <w:tc>
          <w:tcPr>
            <w:tcW w:w="2380" w:type="dxa"/>
          </w:tcPr>
          <w:p w14:paraId="21C98538" w14:textId="77777777" w:rsidR="00A6031E" w:rsidRDefault="00A6031E" w:rsidP="00F82053">
            <w:pPr>
              <w:contextualSpacing/>
              <w:jc w:val="both"/>
              <w:rPr>
                <w:sz w:val="28"/>
                <w:szCs w:val="28"/>
              </w:rPr>
            </w:pPr>
            <w:r w:rsidRPr="00B13608">
              <w:rPr>
                <w:sz w:val="28"/>
                <w:szCs w:val="28"/>
              </w:rPr>
              <w:t xml:space="preserve">1 </w:t>
            </w:r>
            <w:r>
              <w:rPr>
                <w:sz w:val="28"/>
                <w:szCs w:val="28"/>
              </w:rPr>
              <w:t>0</w:t>
            </w:r>
            <w:r w:rsidRPr="00B13608">
              <w:rPr>
                <w:sz w:val="28"/>
                <w:szCs w:val="28"/>
              </w:rPr>
              <w:t xml:space="preserve"> </w:t>
            </w:r>
            <w:r>
              <w:rPr>
                <w:sz w:val="28"/>
                <w:szCs w:val="28"/>
              </w:rPr>
              <w:t>0</w:t>
            </w:r>
            <w:r w:rsidRPr="00B13608">
              <w:rPr>
                <w:sz w:val="28"/>
                <w:szCs w:val="28"/>
              </w:rPr>
              <w:t xml:space="preserve"> 1 </w:t>
            </w:r>
            <w:r>
              <w:rPr>
                <w:sz w:val="28"/>
                <w:szCs w:val="28"/>
              </w:rPr>
              <w:t>0</w:t>
            </w:r>
            <w:r w:rsidRPr="00B13608">
              <w:rPr>
                <w:sz w:val="28"/>
                <w:szCs w:val="28"/>
              </w:rPr>
              <w:t xml:space="preserve"> 1 1 </w:t>
            </w:r>
            <w:r>
              <w:rPr>
                <w:sz w:val="28"/>
                <w:szCs w:val="28"/>
              </w:rPr>
              <w:t xml:space="preserve">0 </w:t>
            </w:r>
            <w:r w:rsidRPr="00B13608">
              <w:rPr>
                <w:sz w:val="28"/>
                <w:szCs w:val="28"/>
              </w:rPr>
              <w:t xml:space="preserve">1 1 </w:t>
            </w:r>
          </w:p>
          <w:p w14:paraId="4B087F86" w14:textId="77777777" w:rsidR="00A6031E" w:rsidRPr="00B13608" w:rsidRDefault="00A6031E" w:rsidP="00F82053">
            <w:pPr>
              <w:contextualSpacing/>
              <w:jc w:val="both"/>
              <w:rPr>
                <w:sz w:val="28"/>
                <w:szCs w:val="28"/>
              </w:rPr>
            </w:pPr>
            <w:r w:rsidRPr="00B13608">
              <w:rPr>
                <w:sz w:val="28"/>
                <w:szCs w:val="28"/>
              </w:rPr>
              <w:t xml:space="preserve">1 </w:t>
            </w:r>
            <w:r w:rsidRPr="00B13608">
              <w:rPr>
                <w:color w:val="7F7F7F" w:themeColor="text1" w:themeTint="80"/>
                <w:sz w:val="28"/>
                <w:szCs w:val="28"/>
              </w:rPr>
              <w:t xml:space="preserve">1 1 1 1 1 1 1 1 1 </w:t>
            </w:r>
          </w:p>
          <w:p w14:paraId="20110AC7" w14:textId="77777777" w:rsidR="00A6031E" w:rsidRPr="00B13608" w:rsidRDefault="00A6031E" w:rsidP="00F82053">
            <w:pPr>
              <w:contextualSpacing/>
              <w:jc w:val="both"/>
              <w:rPr>
                <w:sz w:val="28"/>
                <w:szCs w:val="28"/>
              </w:rPr>
            </w:pPr>
            <w:r>
              <w:rPr>
                <w:sz w:val="28"/>
                <w:szCs w:val="28"/>
              </w:rPr>
              <w:t>0</w:t>
            </w:r>
            <w:r w:rsidRPr="00B13608">
              <w:rPr>
                <w:sz w:val="28"/>
                <w:szCs w:val="28"/>
              </w:rPr>
              <w:t xml:space="preserve"> </w:t>
            </w:r>
            <w:r w:rsidRPr="00B13608">
              <w:rPr>
                <w:color w:val="7F7F7F" w:themeColor="text1" w:themeTint="80"/>
                <w:sz w:val="28"/>
                <w:szCs w:val="28"/>
              </w:rPr>
              <w:t xml:space="preserve">1 1 1 1 1 1 1 1 1 </w:t>
            </w:r>
          </w:p>
          <w:p w14:paraId="48D738A1" w14:textId="77777777" w:rsidR="00A6031E" w:rsidRPr="00B13608" w:rsidRDefault="00A6031E" w:rsidP="00F82053">
            <w:pPr>
              <w:contextualSpacing/>
              <w:jc w:val="both"/>
              <w:rPr>
                <w:sz w:val="28"/>
                <w:szCs w:val="28"/>
              </w:rPr>
            </w:pPr>
            <w:r w:rsidRPr="00B13608">
              <w:rPr>
                <w:sz w:val="28"/>
                <w:szCs w:val="28"/>
              </w:rPr>
              <w:t xml:space="preserve">1 </w:t>
            </w:r>
            <w:r w:rsidRPr="00B13608">
              <w:rPr>
                <w:color w:val="7F7F7F" w:themeColor="text1" w:themeTint="80"/>
                <w:sz w:val="28"/>
                <w:szCs w:val="28"/>
              </w:rPr>
              <w:t xml:space="preserve">1 1 1 1 1 1 1 1 1 </w:t>
            </w:r>
          </w:p>
          <w:p w14:paraId="03A44525" w14:textId="77777777" w:rsidR="00A6031E" w:rsidRPr="00B13608" w:rsidRDefault="00A6031E" w:rsidP="00F82053">
            <w:pPr>
              <w:contextualSpacing/>
              <w:jc w:val="both"/>
              <w:rPr>
                <w:sz w:val="28"/>
                <w:szCs w:val="28"/>
              </w:rPr>
            </w:pPr>
            <w:r>
              <w:rPr>
                <w:sz w:val="28"/>
                <w:szCs w:val="28"/>
              </w:rPr>
              <w:t>0</w:t>
            </w:r>
            <w:r w:rsidRPr="00B13608">
              <w:rPr>
                <w:sz w:val="28"/>
                <w:szCs w:val="28"/>
              </w:rPr>
              <w:t xml:space="preserve"> </w:t>
            </w:r>
            <w:r w:rsidRPr="00B13608">
              <w:rPr>
                <w:color w:val="7F7F7F" w:themeColor="text1" w:themeTint="80"/>
                <w:sz w:val="28"/>
                <w:szCs w:val="28"/>
              </w:rPr>
              <w:t xml:space="preserve">1 1 1 1 1 1 1 1 1 </w:t>
            </w:r>
          </w:p>
          <w:p w14:paraId="4FFD48F3" w14:textId="77777777" w:rsidR="00A6031E" w:rsidRPr="00B13608" w:rsidRDefault="00A6031E" w:rsidP="00F82053">
            <w:pPr>
              <w:contextualSpacing/>
              <w:jc w:val="both"/>
              <w:rPr>
                <w:sz w:val="28"/>
                <w:szCs w:val="28"/>
              </w:rPr>
            </w:pPr>
            <w:r w:rsidRPr="00B13608">
              <w:rPr>
                <w:sz w:val="28"/>
                <w:szCs w:val="28"/>
              </w:rPr>
              <w:t xml:space="preserve">1 </w:t>
            </w:r>
            <w:r w:rsidRPr="00B13608">
              <w:rPr>
                <w:color w:val="7F7F7F" w:themeColor="text1" w:themeTint="80"/>
                <w:sz w:val="28"/>
                <w:szCs w:val="28"/>
              </w:rPr>
              <w:t xml:space="preserve">1 1 1 1 1 1 1 1 1 </w:t>
            </w:r>
          </w:p>
          <w:p w14:paraId="42E46812" w14:textId="77777777" w:rsidR="00A6031E" w:rsidRPr="00B13608" w:rsidRDefault="00A6031E" w:rsidP="00F82053">
            <w:pPr>
              <w:contextualSpacing/>
              <w:jc w:val="both"/>
              <w:rPr>
                <w:sz w:val="28"/>
                <w:szCs w:val="28"/>
              </w:rPr>
            </w:pPr>
            <w:r w:rsidRPr="00B13608">
              <w:rPr>
                <w:sz w:val="28"/>
                <w:szCs w:val="28"/>
              </w:rPr>
              <w:t xml:space="preserve">1 </w:t>
            </w:r>
            <w:r w:rsidRPr="00B13608">
              <w:rPr>
                <w:color w:val="7F7F7F" w:themeColor="text1" w:themeTint="80"/>
                <w:sz w:val="28"/>
                <w:szCs w:val="28"/>
              </w:rPr>
              <w:t xml:space="preserve">1 1 1 1 1 1 1 1 1 </w:t>
            </w:r>
          </w:p>
          <w:p w14:paraId="4F79538E" w14:textId="77777777" w:rsidR="00A6031E" w:rsidRPr="00B13608" w:rsidRDefault="00A6031E" w:rsidP="00F82053">
            <w:pPr>
              <w:contextualSpacing/>
              <w:jc w:val="both"/>
              <w:rPr>
                <w:sz w:val="28"/>
                <w:szCs w:val="28"/>
              </w:rPr>
            </w:pPr>
            <w:r>
              <w:rPr>
                <w:sz w:val="28"/>
                <w:szCs w:val="28"/>
              </w:rPr>
              <w:t>0</w:t>
            </w:r>
            <w:r w:rsidRPr="00B13608">
              <w:rPr>
                <w:sz w:val="28"/>
                <w:szCs w:val="28"/>
              </w:rPr>
              <w:t xml:space="preserve"> </w:t>
            </w:r>
            <w:r w:rsidRPr="00B13608">
              <w:rPr>
                <w:color w:val="7F7F7F" w:themeColor="text1" w:themeTint="80"/>
                <w:sz w:val="28"/>
                <w:szCs w:val="28"/>
              </w:rPr>
              <w:t xml:space="preserve">1 1 1 1 1 1 1 1 1 </w:t>
            </w:r>
          </w:p>
          <w:p w14:paraId="7C874054" w14:textId="77777777" w:rsidR="00A6031E" w:rsidRDefault="00A6031E" w:rsidP="00F82053">
            <w:pPr>
              <w:contextualSpacing/>
              <w:jc w:val="both"/>
              <w:rPr>
                <w:sz w:val="28"/>
                <w:szCs w:val="28"/>
              </w:rPr>
            </w:pPr>
            <w:r>
              <w:rPr>
                <w:sz w:val="28"/>
                <w:szCs w:val="28"/>
              </w:rPr>
              <w:t>0</w:t>
            </w:r>
            <w:r w:rsidRPr="00B13608">
              <w:rPr>
                <w:sz w:val="28"/>
                <w:szCs w:val="28"/>
              </w:rPr>
              <w:t xml:space="preserve"> </w:t>
            </w:r>
            <w:r w:rsidRPr="00B13608">
              <w:rPr>
                <w:color w:val="7F7F7F" w:themeColor="text1" w:themeTint="80"/>
                <w:sz w:val="28"/>
                <w:szCs w:val="28"/>
              </w:rPr>
              <w:t xml:space="preserve">1 1 1 1 1 1 1 1 1 </w:t>
            </w:r>
          </w:p>
          <w:p w14:paraId="6BBBDD3C" w14:textId="77777777" w:rsidR="00A6031E" w:rsidRDefault="00A6031E" w:rsidP="00F82053">
            <w:pPr>
              <w:contextualSpacing/>
              <w:jc w:val="both"/>
              <w:rPr>
                <w:sz w:val="28"/>
                <w:szCs w:val="28"/>
              </w:rPr>
            </w:pPr>
            <w:r w:rsidRPr="00B13608">
              <w:rPr>
                <w:sz w:val="28"/>
                <w:szCs w:val="28"/>
              </w:rPr>
              <w:t xml:space="preserve">1 </w:t>
            </w:r>
            <w:r w:rsidRPr="00B13608">
              <w:rPr>
                <w:color w:val="7F7F7F" w:themeColor="text1" w:themeTint="80"/>
                <w:sz w:val="28"/>
                <w:szCs w:val="28"/>
              </w:rPr>
              <w:t xml:space="preserve">1 1 1 1 1 1 1 1 1 </w:t>
            </w:r>
          </w:p>
          <w:p w14:paraId="2123376B" w14:textId="77777777" w:rsidR="00A6031E" w:rsidRPr="00B13608" w:rsidRDefault="00A6031E" w:rsidP="00F82053">
            <w:pPr>
              <w:contextualSpacing/>
              <w:jc w:val="both"/>
              <w:rPr>
                <w:sz w:val="28"/>
                <w:szCs w:val="28"/>
              </w:rPr>
            </w:pPr>
          </w:p>
          <w:p w14:paraId="5F11B7A5" w14:textId="77777777" w:rsidR="00A6031E" w:rsidRDefault="00A6031E" w:rsidP="00F82053">
            <w:pPr>
              <w:contextualSpacing/>
              <w:jc w:val="both"/>
            </w:pPr>
            <w:r>
              <w:t>Coded Binary Image</w:t>
            </w:r>
          </w:p>
        </w:tc>
      </w:tr>
    </w:tbl>
    <w:p w14:paraId="59D457F8" w14:textId="30A94B6D" w:rsidR="00A6031E" w:rsidRDefault="00A6031E" w:rsidP="00F82053">
      <w:pPr>
        <w:jc w:val="both"/>
      </w:pPr>
      <w:r w:rsidRPr="00A6031E">
        <w:t>Figure 1: Features codeing demonstration.</w:t>
      </w:r>
    </w:p>
    <w:p w14:paraId="471807A1" w14:textId="77777777" w:rsidR="00A6031E" w:rsidRPr="00F82053" w:rsidRDefault="00A6031E" w:rsidP="00F82053">
      <w:pPr>
        <w:jc w:val="both"/>
        <w:rPr>
          <w:b/>
          <w:bCs/>
        </w:rPr>
      </w:pPr>
      <w:r w:rsidRPr="00F82053">
        <w:rPr>
          <w:b/>
          <w:bCs/>
        </w:rPr>
        <w:t>2.4</w:t>
      </w:r>
      <w:r w:rsidRPr="00F82053">
        <w:rPr>
          <w:b/>
          <w:bCs/>
        </w:rPr>
        <w:tab/>
        <w:t>Model Classification</w:t>
      </w:r>
    </w:p>
    <w:p w14:paraId="7FE97A9C" w14:textId="77777777" w:rsidR="00A6031E" w:rsidRDefault="00A6031E" w:rsidP="00F82053">
      <w:pPr>
        <w:jc w:val="both"/>
      </w:pPr>
      <w:r>
        <w:t xml:space="preserve">To achieve the health diagnosis by tongue image categorization, a model is created using a deep learning approach and is inspired by feed forward neural network and conventional neural network. As a result, a model is developed that forecasts case outcomes using picture analysis in order to establish diagnoses. The model is </w:t>
      </w:r>
      <w:r>
        <w:lastRenderedPageBreak/>
        <w:t>initially trained with a large image library that comprises a significant number of colored images in order to give the neural network complete knowledge about the object and enable it to handle a range of photos.</w:t>
      </w:r>
    </w:p>
    <w:p w14:paraId="3B11ABAF" w14:textId="77777777" w:rsidR="00A6031E" w:rsidRDefault="00A6031E" w:rsidP="00F82053">
      <w:pPr>
        <w:jc w:val="both"/>
      </w:pPr>
      <w:r>
        <w:t>Each layer of the model must be trained by allowing it to become popular with images in order for the network to use the knowledge acquired from all of the layers to recognize an image. As a result, the model may correctly predict the diagnosis during the test phase.</w:t>
      </w:r>
    </w:p>
    <w:p w14:paraId="2FF4198A" w14:textId="77777777" w:rsidR="00A6031E" w:rsidRPr="00F82053" w:rsidRDefault="00A6031E" w:rsidP="00F82053">
      <w:pPr>
        <w:jc w:val="both"/>
        <w:rPr>
          <w:b/>
          <w:bCs/>
        </w:rPr>
      </w:pPr>
      <w:r w:rsidRPr="00F82053">
        <w:rPr>
          <w:b/>
          <w:bCs/>
        </w:rPr>
        <w:t>2.4.1</w:t>
      </w:r>
      <w:r w:rsidRPr="00F82053">
        <w:rPr>
          <w:b/>
          <w:bCs/>
        </w:rPr>
        <w:tab/>
        <w:t xml:space="preserve">Model Training </w:t>
      </w:r>
    </w:p>
    <w:p w14:paraId="4284891E" w14:textId="77777777" w:rsidR="00A6031E" w:rsidRDefault="00A6031E" w:rsidP="00F82053">
      <w:pPr>
        <w:jc w:val="both"/>
      </w:pPr>
      <w:r>
        <w:t xml:space="preserve">The model will receive additional instruction until it is performing at its peak. In order to keep the error in the results from increasing, the optimization strategy may recalculate the weight until it achieves the lowest error in the output. The integrated training algorithm may evaluate the precision of the outcomes to gauge the efficacy of the neural network model [14].  </w:t>
      </w:r>
    </w:p>
    <w:p w14:paraId="7A3D5908" w14:textId="3828471A" w:rsidR="00370510" w:rsidRDefault="00A6031E" w:rsidP="008A4C68">
      <w:pPr>
        <w:jc w:val="both"/>
      </w:pPr>
      <w:r>
        <w:t>The evaluation of the model's performance using the fitness function enables the determination of the final weight coefficients [15]. The initial stages of training involve producing random weight coefficients and assigning those figures to the weight values of the neural network. The training process is therefore continued throughout the training phases in order to achieve weight values that minimize the fitness function. In this case, the fitness function is represented by the mean square error. To begin testing, test data are provided to the neural network model's input, which seeks to ascertain the state of health. The neural network will assess the input data before making a prediction about the image class. This model was created to produce the diagnosis report and incorporate the dataset's photos. Figure 2 depicts the whole process proposed in this work.</w:t>
      </w:r>
    </w:p>
    <w:p w14:paraId="17743A19" w14:textId="77777777" w:rsidR="00D679A1" w:rsidRDefault="00D679A1" w:rsidP="00F82053">
      <w:pPr>
        <w:jc w:val="both"/>
        <w:rPr>
          <w:rFonts w:eastAsiaTheme="minorEastAsia"/>
        </w:rPr>
      </w:pPr>
    </w:p>
    <w:p w14:paraId="37A8608A" w14:textId="70B33563" w:rsidR="00370510" w:rsidRPr="00F82053" w:rsidRDefault="00370510" w:rsidP="00F82053">
      <w:pPr>
        <w:pStyle w:val="ListParagraph"/>
        <w:numPr>
          <w:ilvl w:val="0"/>
          <w:numId w:val="6"/>
        </w:numPr>
        <w:jc w:val="both"/>
        <w:rPr>
          <w:rFonts w:eastAsiaTheme="minorEastAsia"/>
          <w:b/>
          <w:bCs/>
        </w:rPr>
      </w:pPr>
      <w:r w:rsidRPr="00F82053">
        <w:rPr>
          <w:b/>
          <w:bCs/>
          <w:color w:val="000000" w:themeColor="text1"/>
        </w:rPr>
        <w:t xml:space="preserve">RESULTS </w:t>
      </w:r>
    </w:p>
    <w:p w14:paraId="7FBA0A3A" w14:textId="77777777" w:rsidR="00370510" w:rsidRDefault="00370510" w:rsidP="00F82053">
      <w:pPr>
        <w:jc w:val="both"/>
        <w:rPr>
          <w:rFonts w:eastAsiaTheme="minorEastAsia"/>
        </w:rPr>
      </w:pPr>
      <w:r w:rsidRPr="00370510">
        <w:rPr>
          <w:color w:val="000000" w:themeColor="text1"/>
        </w:rPr>
        <w:t xml:space="preserve">According to the obtained results from the above methods which is summarized in Table 1, the following points can be made. </w:t>
      </w:r>
    </w:p>
    <w:p w14:paraId="5B080CF6" w14:textId="77777777" w:rsidR="00370510" w:rsidRDefault="00370510" w:rsidP="00F82053">
      <w:pPr>
        <w:jc w:val="both"/>
        <w:rPr>
          <w:rFonts w:eastAsiaTheme="minorEastAsia"/>
        </w:rPr>
      </w:pPr>
      <w:r w:rsidRPr="00370510">
        <w:rPr>
          <w:color w:val="000000" w:themeColor="text1"/>
        </w:rPr>
        <w:t xml:space="preserve">(a) That maximum accuracy is 100 percent which is achieved in both proposed classifiers e.g. FFNN and CNN when Coding technique is used in Features extraction model. </w:t>
      </w:r>
    </w:p>
    <w:p w14:paraId="35A5EEB5" w14:textId="77777777" w:rsidR="00370510" w:rsidRDefault="00370510" w:rsidP="00F82053">
      <w:pPr>
        <w:jc w:val="both"/>
        <w:rPr>
          <w:rFonts w:eastAsiaTheme="minorEastAsia"/>
        </w:rPr>
      </w:pPr>
      <w:r w:rsidRPr="00370510">
        <w:rPr>
          <w:color w:val="000000" w:themeColor="text1"/>
        </w:rPr>
        <w:t xml:space="preserve">(b) The minimum accuracy is seen in FFNN model when wavelet transform is used in features extraction. </w:t>
      </w:r>
    </w:p>
    <w:p w14:paraId="11E987DB" w14:textId="52DDB081" w:rsidR="00D679A1" w:rsidRDefault="00D679A1" w:rsidP="00D679A1">
      <w:pPr>
        <w:jc w:val="both"/>
        <w:rPr>
          <w:rFonts w:eastAsiaTheme="minorEastAsia"/>
        </w:rPr>
      </w:pPr>
      <w:r w:rsidRPr="00370510">
        <w:rPr>
          <w:color w:val="000000" w:themeColor="text1"/>
        </w:rPr>
        <w:t xml:space="preserve"> </w:t>
      </w:r>
      <w:r w:rsidR="00370510" w:rsidRPr="00370510">
        <w:rPr>
          <w:color w:val="000000" w:themeColor="text1"/>
        </w:rPr>
        <w:t>(c) In case of wavelet features extraction, CNN is outperformed over the FFNN model in terms of  time  (248.232 percent) is achieved. However, the maximum accuracy is achieved in CNN in account of time where time required in CNN is 248.232 seconds for achieving of two-fold of FFNN accuracy.</w:t>
      </w:r>
    </w:p>
    <w:p w14:paraId="06C56E69" w14:textId="59398331" w:rsidR="00D679A1" w:rsidRDefault="008A4C68" w:rsidP="00D679A1">
      <w:pPr>
        <w:keepNext/>
        <w:autoSpaceDE w:val="0"/>
        <w:autoSpaceDN w:val="0"/>
        <w:adjustRightInd w:val="0"/>
        <w:spacing w:before="240" w:after="360"/>
        <w:jc w:val="both"/>
        <w:rPr>
          <w:color w:val="000000" w:themeColor="text1"/>
        </w:rPr>
      </w:pPr>
      <w:r>
        <w:rPr>
          <w:noProof/>
          <w:color w:val="000000" w:themeColor="text1"/>
        </w:rPr>
        <mc:AlternateContent>
          <mc:Choice Requires="wps">
            <w:drawing>
              <wp:anchor distT="0" distB="0" distL="114300" distR="114300" simplePos="0" relativeHeight="251659264" behindDoc="0" locked="0" layoutInCell="1" allowOverlap="1" wp14:anchorId="0E6AE4E4" wp14:editId="077CD015">
                <wp:simplePos x="0" y="0"/>
                <wp:positionH relativeFrom="column">
                  <wp:posOffset>8890</wp:posOffset>
                </wp:positionH>
                <wp:positionV relativeFrom="paragraph">
                  <wp:posOffset>1211580</wp:posOffset>
                </wp:positionV>
                <wp:extent cx="3105150" cy="457200"/>
                <wp:effectExtent l="0" t="0" r="0" b="0"/>
                <wp:wrapNone/>
                <wp:docPr id="513034034" name="Text Box 1"/>
                <wp:cNvGraphicFramePr/>
                <a:graphic xmlns:a="http://schemas.openxmlformats.org/drawingml/2006/main">
                  <a:graphicData uri="http://schemas.microsoft.com/office/word/2010/wordprocessingShape">
                    <wps:wsp>
                      <wps:cNvSpPr txBox="1"/>
                      <wps:spPr>
                        <a:xfrm>
                          <a:off x="0" y="0"/>
                          <a:ext cx="3105150" cy="457200"/>
                        </a:xfrm>
                        <a:prstGeom prst="rect">
                          <a:avLst/>
                        </a:prstGeom>
                        <a:noFill/>
                        <a:ln w="6350">
                          <a:noFill/>
                        </a:ln>
                      </wps:spPr>
                      <wps:txbx>
                        <w:txbxContent>
                          <w:p w14:paraId="0608DA7F" w14:textId="77777777" w:rsidR="008A4C68" w:rsidRPr="008A4C68" w:rsidRDefault="008A4C68" w:rsidP="008A4C68">
                            <w:pPr>
                              <w:keepNext/>
                              <w:autoSpaceDE w:val="0"/>
                              <w:autoSpaceDN w:val="0"/>
                              <w:adjustRightInd w:val="0"/>
                              <w:spacing w:before="240" w:after="360"/>
                              <w:jc w:val="both"/>
                              <w:rPr>
                                <w:rFonts w:asciiTheme="majorBidi" w:hAnsiTheme="majorBidi" w:cstheme="majorBidi"/>
                                <w:color w:val="000000" w:themeColor="text1"/>
                              </w:rPr>
                            </w:pPr>
                            <w:r w:rsidRPr="008A4C68">
                              <w:rPr>
                                <w:rFonts w:asciiTheme="majorBidi" w:hAnsiTheme="majorBidi" w:cstheme="majorBidi"/>
                                <w:color w:val="000000" w:themeColor="text1"/>
                              </w:rPr>
                              <w:t>Table 1: performance assessment.</w:t>
                            </w:r>
                          </w:p>
                          <w:p w14:paraId="49DB1A6B" w14:textId="77777777" w:rsidR="008A4C68" w:rsidRDefault="008A4C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6AE4E4" id="_x0000_t202" coordsize="21600,21600" o:spt="202" path="m,l,21600r21600,l21600,xe">
                <v:stroke joinstyle="miter"/>
                <v:path gradientshapeok="t" o:connecttype="rect"/>
              </v:shapetype>
              <v:shape id="Text Box 1" o:spid="_x0000_s1026" type="#_x0000_t202" style="position:absolute;left:0;text-align:left;margin-left:.7pt;margin-top:95.4pt;width:244.5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" filled="f" stroked="f" strokeweight=".5pt">
                <v:textbox>
                  <w:txbxContent>
                    <w:p w14:paraId="0608DA7F" w14:textId="77777777" w:rsidR="008A4C68" w:rsidRPr="008A4C68" w:rsidRDefault="008A4C68" w:rsidP="008A4C68">
                      <w:pPr>
                        <w:keepNext/>
                        <w:autoSpaceDE w:val="0"/>
                        <w:autoSpaceDN w:val="0"/>
                        <w:adjustRightInd w:val="0"/>
                        <w:spacing w:before="240" w:after="360"/>
                        <w:jc w:val="both"/>
                        <w:rPr>
                          <w:rFonts w:asciiTheme="majorBidi" w:hAnsiTheme="majorBidi" w:cstheme="majorBidi"/>
                          <w:color w:val="000000" w:themeColor="text1"/>
                        </w:rPr>
                      </w:pPr>
                      <w:r w:rsidRPr="008A4C68">
                        <w:rPr>
                          <w:rFonts w:asciiTheme="majorBidi" w:hAnsiTheme="majorBidi" w:cstheme="majorBidi"/>
                          <w:color w:val="000000" w:themeColor="text1"/>
                        </w:rPr>
                        <w:t>Table 1: performance assessment.</w:t>
                      </w:r>
                    </w:p>
                    <w:p w14:paraId="49DB1A6B" w14:textId="77777777" w:rsidR="008A4C68" w:rsidRDefault="008A4C68"/>
                  </w:txbxContent>
                </v:textbox>
              </v:shape>
            </w:pict>
          </mc:Fallback>
        </mc:AlternateContent>
      </w:r>
      <w:r w:rsidR="00D679A1" w:rsidRPr="00370510">
        <w:rPr>
          <w:color w:val="000000" w:themeColor="text1"/>
        </w:rPr>
        <w:t xml:space="preserve"> </w:t>
      </w:r>
      <w:r w:rsidR="00370510" w:rsidRPr="00370510">
        <w:rPr>
          <w:color w:val="000000" w:themeColor="text1"/>
        </w:rPr>
        <w:t>(d) Coding techniques in features extraction is optimized both classifiers accuracy to 100 percent. Time required to perform the classification in the mentioned accuracy in FFNN is far less than it in case of CNN.</w:t>
      </w:r>
      <w:r w:rsidR="00D679A1">
        <w:rPr>
          <w:rFonts w:eastAsiaTheme="minorEastAsia"/>
        </w:rPr>
        <w:t xml:space="preserve"> </w:t>
      </w:r>
      <w:r w:rsidR="00370510" w:rsidRPr="00370510">
        <w:rPr>
          <w:color w:val="000000" w:themeColor="text1"/>
        </w:rPr>
        <w:t>Consequently, single hidden layer FFNN is outperformed when coding technique is used by obtaining of 100 percent accuracy of classification at 0.95993 seconds. FFNN is leading the other classifier in both accuracy of classification and time.</w:t>
      </w:r>
      <w:r w:rsidR="00D679A1">
        <w:rPr>
          <w:color w:val="000000" w:themeColor="text1"/>
        </w:rPr>
        <w:t xml:space="preserve"> </w:t>
      </w:r>
    </w:p>
    <w:tbl>
      <w:tblPr>
        <w:tblStyle w:val="TableGrid"/>
        <w:tblpPr w:leftFromText="180" w:rightFromText="180" w:vertAnchor="text" w:horzAnchor="margin" w:tblpY="800"/>
        <w:tblW w:w="939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6"/>
        <w:gridCol w:w="1566"/>
        <w:gridCol w:w="1566"/>
        <w:gridCol w:w="1566"/>
        <w:gridCol w:w="1566"/>
        <w:gridCol w:w="1566"/>
      </w:tblGrid>
      <w:tr w:rsidR="008A4C68" w:rsidRPr="00370510" w14:paraId="0FF0CEA6" w14:textId="77777777" w:rsidTr="008A4C68">
        <w:trPr>
          <w:trHeight w:val="232"/>
        </w:trPr>
        <w:tc>
          <w:tcPr>
            <w:tcW w:w="1566" w:type="dxa"/>
            <w:tcBorders>
              <w:top w:val="single" w:sz="4" w:space="0" w:color="auto"/>
              <w:bottom w:val="single" w:sz="4" w:space="0" w:color="auto"/>
              <w:right w:val="single" w:sz="4" w:space="0" w:color="000000"/>
            </w:tcBorders>
          </w:tcPr>
          <w:p w14:paraId="15EA9440" w14:textId="77777777" w:rsidR="00D679A1" w:rsidRPr="008A4C68" w:rsidRDefault="00D679A1" w:rsidP="008A4C68">
            <w:pPr>
              <w:autoSpaceDE w:val="0"/>
              <w:autoSpaceDN w:val="0"/>
              <w:adjustRightInd w:val="0"/>
              <w:spacing w:after="120" w:line="276" w:lineRule="auto"/>
              <w:jc w:val="both"/>
              <w:rPr>
                <w:rFonts w:ascii="Times New Roman" w:hAnsi="Times New Roman" w:cs="Times New Roman"/>
                <w:bCs/>
                <w:color w:val="000000" w:themeColor="text1"/>
              </w:rPr>
            </w:pPr>
            <w:r w:rsidRPr="008A4C68">
              <w:rPr>
                <w:rFonts w:ascii="Times New Roman" w:hAnsi="Times New Roman" w:cs="Times New Roman"/>
                <w:bCs/>
                <w:color w:val="000000" w:themeColor="text1"/>
              </w:rPr>
              <w:t xml:space="preserve">Tools  </w:t>
            </w:r>
          </w:p>
        </w:tc>
        <w:tc>
          <w:tcPr>
            <w:tcW w:w="1566" w:type="dxa"/>
            <w:tcBorders>
              <w:top w:val="single" w:sz="4" w:space="0" w:color="auto"/>
              <w:left w:val="single" w:sz="4" w:space="0" w:color="000000"/>
              <w:bottom w:val="single" w:sz="4" w:space="0" w:color="auto"/>
            </w:tcBorders>
          </w:tcPr>
          <w:p w14:paraId="63461E62" w14:textId="77777777" w:rsidR="00D679A1" w:rsidRPr="008A4C68" w:rsidRDefault="00D679A1" w:rsidP="008A4C68">
            <w:pPr>
              <w:autoSpaceDE w:val="0"/>
              <w:autoSpaceDN w:val="0"/>
              <w:adjustRightInd w:val="0"/>
              <w:spacing w:after="120" w:line="276" w:lineRule="auto"/>
              <w:jc w:val="both"/>
              <w:rPr>
                <w:rFonts w:ascii="Times New Roman" w:hAnsi="Times New Roman" w:cs="Times New Roman"/>
                <w:bCs/>
                <w:color w:val="000000" w:themeColor="text1"/>
              </w:rPr>
            </w:pPr>
            <w:r w:rsidRPr="008A4C68">
              <w:rPr>
                <w:rFonts w:ascii="Times New Roman" w:hAnsi="Times New Roman" w:cs="Times New Roman"/>
                <w:bCs/>
                <w:color w:val="000000" w:themeColor="text1"/>
              </w:rPr>
              <w:t xml:space="preserve">AC measure  </w:t>
            </w:r>
          </w:p>
        </w:tc>
        <w:tc>
          <w:tcPr>
            <w:tcW w:w="1566" w:type="dxa"/>
            <w:tcBorders>
              <w:top w:val="single" w:sz="4" w:space="0" w:color="auto"/>
              <w:bottom w:val="single" w:sz="4" w:space="0" w:color="auto"/>
            </w:tcBorders>
          </w:tcPr>
          <w:p w14:paraId="14088C37" w14:textId="77777777" w:rsidR="00D679A1" w:rsidRPr="008A4C68" w:rsidRDefault="00D679A1" w:rsidP="008A4C68">
            <w:pPr>
              <w:autoSpaceDE w:val="0"/>
              <w:autoSpaceDN w:val="0"/>
              <w:adjustRightInd w:val="0"/>
              <w:spacing w:after="120" w:line="276" w:lineRule="auto"/>
              <w:jc w:val="both"/>
              <w:rPr>
                <w:rFonts w:ascii="Times New Roman" w:hAnsi="Times New Roman" w:cs="Times New Roman"/>
                <w:bCs/>
                <w:color w:val="000000" w:themeColor="text1"/>
              </w:rPr>
            </w:pPr>
            <w:r w:rsidRPr="008A4C68">
              <w:rPr>
                <w:rFonts w:ascii="Times New Roman" w:hAnsi="Times New Roman" w:cs="Times New Roman"/>
                <w:bCs/>
                <w:color w:val="000000" w:themeColor="text1"/>
              </w:rPr>
              <w:t>MSE measure</w:t>
            </w:r>
          </w:p>
        </w:tc>
        <w:tc>
          <w:tcPr>
            <w:tcW w:w="1566" w:type="dxa"/>
            <w:tcBorders>
              <w:top w:val="single" w:sz="4" w:space="0" w:color="auto"/>
              <w:bottom w:val="single" w:sz="4" w:space="0" w:color="auto"/>
            </w:tcBorders>
          </w:tcPr>
          <w:p w14:paraId="26F7E210" w14:textId="77777777" w:rsidR="00D679A1" w:rsidRPr="008A4C68" w:rsidRDefault="00D679A1" w:rsidP="008A4C68">
            <w:pPr>
              <w:autoSpaceDE w:val="0"/>
              <w:autoSpaceDN w:val="0"/>
              <w:adjustRightInd w:val="0"/>
              <w:spacing w:after="120" w:line="276" w:lineRule="auto"/>
              <w:jc w:val="both"/>
              <w:rPr>
                <w:rFonts w:ascii="Times New Roman" w:hAnsi="Times New Roman" w:cs="Times New Roman"/>
                <w:bCs/>
                <w:color w:val="000000" w:themeColor="text1"/>
              </w:rPr>
            </w:pPr>
            <w:r w:rsidRPr="008A4C68">
              <w:rPr>
                <w:rFonts w:ascii="Times New Roman" w:hAnsi="Times New Roman" w:cs="Times New Roman"/>
                <w:bCs/>
                <w:color w:val="000000" w:themeColor="text1"/>
              </w:rPr>
              <w:t xml:space="preserve">Time measure  </w:t>
            </w:r>
          </w:p>
        </w:tc>
        <w:tc>
          <w:tcPr>
            <w:tcW w:w="1566" w:type="dxa"/>
            <w:tcBorders>
              <w:top w:val="single" w:sz="4" w:space="0" w:color="auto"/>
              <w:bottom w:val="single" w:sz="4" w:space="0" w:color="auto"/>
            </w:tcBorders>
          </w:tcPr>
          <w:p w14:paraId="0EA84F9D" w14:textId="77777777" w:rsidR="00D679A1" w:rsidRPr="008A4C68" w:rsidRDefault="00D679A1" w:rsidP="008A4C68">
            <w:pPr>
              <w:autoSpaceDE w:val="0"/>
              <w:autoSpaceDN w:val="0"/>
              <w:adjustRightInd w:val="0"/>
              <w:spacing w:after="120" w:line="276" w:lineRule="auto"/>
              <w:jc w:val="both"/>
              <w:rPr>
                <w:rFonts w:ascii="Times New Roman" w:hAnsi="Times New Roman" w:cs="Times New Roman"/>
                <w:bCs/>
                <w:color w:val="000000" w:themeColor="text1"/>
              </w:rPr>
            </w:pPr>
            <w:r w:rsidRPr="008A4C68">
              <w:rPr>
                <w:rFonts w:ascii="Times New Roman" w:hAnsi="Times New Roman" w:cs="Times New Roman"/>
                <w:bCs/>
                <w:color w:val="000000" w:themeColor="text1"/>
              </w:rPr>
              <w:t xml:space="preserve">MSE measure  </w:t>
            </w:r>
          </w:p>
        </w:tc>
        <w:tc>
          <w:tcPr>
            <w:tcW w:w="1566" w:type="dxa"/>
            <w:tcBorders>
              <w:top w:val="single" w:sz="4" w:space="0" w:color="auto"/>
              <w:bottom w:val="single" w:sz="4" w:space="0" w:color="auto"/>
            </w:tcBorders>
          </w:tcPr>
          <w:p w14:paraId="6A02FEAB" w14:textId="77777777" w:rsidR="00D679A1" w:rsidRPr="008A4C68" w:rsidRDefault="00D679A1" w:rsidP="008A4C68">
            <w:pPr>
              <w:autoSpaceDE w:val="0"/>
              <w:autoSpaceDN w:val="0"/>
              <w:adjustRightInd w:val="0"/>
              <w:spacing w:after="120" w:line="276" w:lineRule="auto"/>
              <w:jc w:val="both"/>
              <w:rPr>
                <w:rFonts w:ascii="Times New Roman" w:hAnsi="Times New Roman" w:cs="Times New Roman"/>
                <w:bCs/>
                <w:color w:val="000000" w:themeColor="text1"/>
              </w:rPr>
            </w:pPr>
          </w:p>
        </w:tc>
      </w:tr>
      <w:tr w:rsidR="008A4C68" w:rsidRPr="00370510" w14:paraId="505FB3CF" w14:textId="77777777" w:rsidTr="008A4C68">
        <w:trPr>
          <w:trHeight w:val="232"/>
        </w:trPr>
        <w:tc>
          <w:tcPr>
            <w:tcW w:w="1566" w:type="dxa"/>
            <w:tcBorders>
              <w:top w:val="single" w:sz="4" w:space="0" w:color="auto"/>
              <w:right w:val="single" w:sz="4" w:space="0" w:color="000000"/>
            </w:tcBorders>
          </w:tcPr>
          <w:p w14:paraId="243478B1" w14:textId="77777777" w:rsidR="00D679A1" w:rsidRPr="008A4C68" w:rsidRDefault="00D679A1" w:rsidP="008A4C68">
            <w:pPr>
              <w:autoSpaceDE w:val="0"/>
              <w:autoSpaceDN w:val="0"/>
              <w:adjustRightInd w:val="0"/>
              <w:spacing w:after="120" w:line="276" w:lineRule="auto"/>
              <w:jc w:val="both"/>
              <w:rPr>
                <w:rFonts w:ascii="Times New Roman" w:hAnsi="Times New Roman" w:cs="Times New Roman"/>
                <w:bCs/>
                <w:color w:val="000000" w:themeColor="text1"/>
              </w:rPr>
            </w:pPr>
            <w:r w:rsidRPr="008A4C68">
              <w:rPr>
                <w:rFonts w:ascii="Times New Roman" w:hAnsi="Times New Roman" w:cs="Times New Roman"/>
                <w:bCs/>
                <w:color w:val="000000" w:themeColor="text1"/>
              </w:rPr>
              <w:t>FFNN</w:t>
            </w:r>
          </w:p>
        </w:tc>
        <w:tc>
          <w:tcPr>
            <w:tcW w:w="1566" w:type="dxa"/>
            <w:tcBorders>
              <w:top w:val="single" w:sz="4" w:space="0" w:color="auto"/>
              <w:left w:val="single" w:sz="4" w:space="0" w:color="000000"/>
            </w:tcBorders>
          </w:tcPr>
          <w:p w14:paraId="0C06F599" w14:textId="77777777" w:rsidR="00D679A1" w:rsidRPr="008A4C68" w:rsidRDefault="00D679A1" w:rsidP="008A4C68">
            <w:pPr>
              <w:autoSpaceDE w:val="0"/>
              <w:autoSpaceDN w:val="0"/>
              <w:adjustRightInd w:val="0"/>
              <w:spacing w:after="120" w:line="276" w:lineRule="auto"/>
              <w:jc w:val="both"/>
              <w:rPr>
                <w:rFonts w:ascii="Times New Roman" w:hAnsi="Times New Roman" w:cs="Times New Roman"/>
                <w:bCs/>
                <w:color w:val="000000" w:themeColor="text1"/>
              </w:rPr>
            </w:pPr>
            <w:r w:rsidRPr="008A4C68">
              <w:rPr>
                <w:rFonts w:ascii="Times New Roman" w:hAnsi="Times New Roman" w:cs="Times New Roman"/>
                <w:bCs/>
                <w:color w:val="000000" w:themeColor="text1"/>
              </w:rPr>
              <w:t>WL</w:t>
            </w:r>
          </w:p>
        </w:tc>
        <w:tc>
          <w:tcPr>
            <w:tcW w:w="1566" w:type="dxa"/>
            <w:tcBorders>
              <w:top w:val="single" w:sz="4" w:space="0" w:color="auto"/>
            </w:tcBorders>
          </w:tcPr>
          <w:p w14:paraId="02089327" w14:textId="77777777" w:rsidR="00D679A1" w:rsidRPr="008A4C68" w:rsidRDefault="00D679A1" w:rsidP="008A4C68">
            <w:pPr>
              <w:autoSpaceDE w:val="0"/>
              <w:autoSpaceDN w:val="0"/>
              <w:adjustRightInd w:val="0"/>
              <w:spacing w:after="120" w:line="276" w:lineRule="auto"/>
              <w:jc w:val="both"/>
              <w:rPr>
                <w:rFonts w:ascii="Times New Roman" w:hAnsi="Times New Roman" w:cs="Times New Roman"/>
                <w:bCs/>
                <w:color w:val="000000" w:themeColor="text1"/>
              </w:rPr>
            </w:pPr>
            <w:r w:rsidRPr="008A4C68">
              <w:rPr>
                <w:rFonts w:ascii="Times New Roman" w:hAnsi="Times New Roman" w:cs="Times New Roman"/>
                <w:bCs/>
                <w:color w:val="000000" w:themeColor="text1"/>
              </w:rPr>
              <w:t>33.333</w:t>
            </w:r>
          </w:p>
        </w:tc>
        <w:tc>
          <w:tcPr>
            <w:tcW w:w="1566" w:type="dxa"/>
            <w:tcBorders>
              <w:top w:val="single" w:sz="4" w:space="0" w:color="auto"/>
            </w:tcBorders>
          </w:tcPr>
          <w:p w14:paraId="1E01E4DC" w14:textId="77777777" w:rsidR="00D679A1" w:rsidRPr="008A4C68" w:rsidRDefault="00D679A1" w:rsidP="008A4C68">
            <w:pPr>
              <w:autoSpaceDE w:val="0"/>
              <w:autoSpaceDN w:val="0"/>
              <w:adjustRightInd w:val="0"/>
              <w:spacing w:after="120" w:line="276" w:lineRule="auto"/>
              <w:jc w:val="both"/>
              <w:rPr>
                <w:rFonts w:ascii="Times New Roman" w:hAnsi="Times New Roman" w:cs="Times New Roman"/>
                <w:bCs/>
                <w:color w:val="000000" w:themeColor="text1"/>
              </w:rPr>
            </w:pPr>
            <w:r w:rsidRPr="008A4C68">
              <w:rPr>
                <w:rFonts w:ascii="Times New Roman" w:hAnsi="Times New Roman" w:cs="Times New Roman"/>
                <w:bCs/>
                <w:color w:val="000000" w:themeColor="text1"/>
              </w:rPr>
              <w:t>1.8410</w:t>
            </w:r>
          </w:p>
        </w:tc>
        <w:tc>
          <w:tcPr>
            <w:tcW w:w="1566" w:type="dxa"/>
            <w:tcBorders>
              <w:top w:val="single" w:sz="4" w:space="0" w:color="auto"/>
            </w:tcBorders>
          </w:tcPr>
          <w:p w14:paraId="49B58D69" w14:textId="77777777" w:rsidR="00D679A1" w:rsidRPr="008A4C68" w:rsidRDefault="00D679A1" w:rsidP="008A4C68">
            <w:pPr>
              <w:autoSpaceDE w:val="0"/>
              <w:autoSpaceDN w:val="0"/>
              <w:adjustRightInd w:val="0"/>
              <w:spacing w:after="120" w:line="276" w:lineRule="auto"/>
              <w:jc w:val="both"/>
              <w:rPr>
                <w:rFonts w:ascii="Times New Roman" w:hAnsi="Times New Roman" w:cs="Times New Roman"/>
                <w:bCs/>
                <w:color w:val="000000" w:themeColor="text1"/>
              </w:rPr>
            </w:pPr>
            <w:r w:rsidRPr="008A4C68">
              <w:rPr>
                <w:rFonts w:ascii="Times New Roman" w:hAnsi="Times New Roman" w:cs="Times New Roman"/>
                <w:bCs/>
                <w:color w:val="000000" w:themeColor="text1"/>
              </w:rPr>
              <w:t>62.3201</w:t>
            </w:r>
          </w:p>
        </w:tc>
        <w:tc>
          <w:tcPr>
            <w:tcW w:w="1566" w:type="dxa"/>
            <w:tcBorders>
              <w:top w:val="single" w:sz="4" w:space="0" w:color="auto"/>
            </w:tcBorders>
          </w:tcPr>
          <w:p w14:paraId="54FEDC8B" w14:textId="77777777" w:rsidR="00D679A1" w:rsidRPr="008A4C68" w:rsidRDefault="00D679A1" w:rsidP="008A4C68">
            <w:pPr>
              <w:autoSpaceDE w:val="0"/>
              <w:autoSpaceDN w:val="0"/>
              <w:adjustRightInd w:val="0"/>
              <w:spacing w:after="120" w:line="276" w:lineRule="auto"/>
              <w:jc w:val="both"/>
              <w:rPr>
                <w:rFonts w:ascii="Times New Roman" w:hAnsi="Times New Roman" w:cs="Times New Roman"/>
                <w:bCs/>
                <w:color w:val="000000" w:themeColor="text1"/>
              </w:rPr>
            </w:pPr>
            <w:r w:rsidRPr="008A4C68">
              <w:rPr>
                <w:rFonts w:ascii="Times New Roman" w:hAnsi="Times New Roman" w:cs="Times New Roman"/>
                <w:bCs/>
                <w:color w:val="000000" w:themeColor="text1"/>
              </w:rPr>
              <w:t>1.00387</w:t>
            </w:r>
          </w:p>
        </w:tc>
      </w:tr>
      <w:tr w:rsidR="008A4C68" w:rsidRPr="00370510" w14:paraId="08BE3892" w14:textId="77777777" w:rsidTr="008A4C68">
        <w:trPr>
          <w:trHeight w:val="232"/>
        </w:trPr>
        <w:tc>
          <w:tcPr>
            <w:tcW w:w="1566" w:type="dxa"/>
            <w:tcBorders>
              <w:bottom w:val="single" w:sz="4" w:space="0" w:color="000000"/>
              <w:right w:val="single" w:sz="4" w:space="0" w:color="000000"/>
            </w:tcBorders>
          </w:tcPr>
          <w:p w14:paraId="0281FAF3" w14:textId="77777777" w:rsidR="00D679A1" w:rsidRPr="008A4C68" w:rsidRDefault="00D679A1" w:rsidP="008A4C68">
            <w:pPr>
              <w:autoSpaceDE w:val="0"/>
              <w:autoSpaceDN w:val="0"/>
              <w:adjustRightInd w:val="0"/>
              <w:spacing w:after="120" w:line="276" w:lineRule="auto"/>
              <w:jc w:val="both"/>
              <w:rPr>
                <w:rFonts w:ascii="Times New Roman" w:hAnsi="Times New Roman" w:cs="Times New Roman"/>
                <w:bCs/>
                <w:color w:val="000000" w:themeColor="text1"/>
              </w:rPr>
            </w:pPr>
          </w:p>
        </w:tc>
        <w:tc>
          <w:tcPr>
            <w:tcW w:w="1566" w:type="dxa"/>
            <w:tcBorders>
              <w:left w:val="single" w:sz="4" w:space="0" w:color="000000"/>
            </w:tcBorders>
          </w:tcPr>
          <w:p w14:paraId="4F84DB39" w14:textId="77777777" w:rsidR="00D679A1" w:rsidRPr="008A4C68" w:rsidRDefault="00D679A1" w:rsidP="008A4C68">
            <w:pPr>
              <w:autoSpaceDE w:val="0"/>
              <w:autoSpaceDN w:val="0"/>
              <w:adjustRightInd w:val="0"/>
              <w:spacing w:after="120" w:line="276" w:lineRule="auto"/>
              <w:jc w:val="both"/>
              <w:rPr>
                <w:rFonts w:ascii="Times New Roman" w:hAnsi="Times New Roman" w:cs="Times New Roman"/>
                <w:bCs/>
                <w:color w:val="000000" w:themeColor="text1"/>
              </w:rPr>
            </w:pPr>
            <w:r w:rsidRPr="008A4C68">
              <w:rPr>
                <w:rFonts w:ascii="Times New Roman" w:hAnsi="Times New Roman" w:cs="Times New Roman"/>
                <w:bCs/>
                <w:color w:val="000000" w:themeColor="text1"/>
              </w:rPr>
              <w:t>Coding</w:t>
            </w:r>
          </w:p>
        </w:tc>
        <w:tc>
          <w:tcPr>
            <w:tcW w:w="1566" w:type="dxa"/>
          </w:tcPr>
          <w:p w14:paraId="36DAF439" w14:textId="77777777" w:rsidR="00D679A1" w:rsidRPr="008A4C68" w:rsidRDefault="00D679A1" w:rsidP="008A4C68">
            <w:pPr>
              <w:autoSpaceDE w:val="0"/>
              <w:autoSpaceDN w:val="0"/>
              <w:adjustRightInd w:val="0"/>
              <w:spacing w:after="120" w:line="276" w:lineRule="auto"/>
              <w:jc w:val="both"/>
              <w:rPr>
                <w:rFonts w:ascii="Times New Roman" w:hAnsi="Times New Roman" w:cs="Times New Roman"/>
                <w:bCs/>
                <w:color w:val="000000" w:themeColor="text1"/>
              </w:rPr>
            </w:pPr>
            <w:r w:rsidRPr="008A4C68">
              <w:rPr>
                <w:rFonts w:ascii="Times New Roman" w:hAnsi="Times New Roman" w:cs="Times New Roman"/>
                <w:bCs/>
                <w:color w:val="000000" w:themeColor="text1"/>
              </w:rPr>
              <w:t>100</w:t>
            </w:r>
          </w:p>
        </w:tc>
        <w:tc>
          <w:tcPr>
            <w:tcW w:w="1566" w:type="dxa"/>
          </w:tcPr>
          <w:p w14:paraId="08D80960" w14:textId="77777777" w:rsidR="00D679A1" w:rsidRPr="008A4C68" w:rsidRDefault="00D679A1" w:rsidP="008A4C68">
            <w:pPr>
              <w:autoSpaceDE w:val="0"/>
              <w:autoSpaceDN w:val="0"/>
              <w:adjustRightInd w:val="0"/>
              <w:spacing w:after="120" w:line="276" w:lineRule="auto"/>
              <w:jc w:val="both"/>
              <w:rPr>
                <w:rFonts w:ascii="Times New Roman" w:hAnsi="Times New Roman" w:cs="Times New Roman"/>
                <w:bCs/>
                <w:color w:val="000000" w:themeColor="text1"/>
              </w:rPr>
            </w:pPr>
            <w:r w:rsidRPr="008A4C68">
              <w:rPr>
                <w:rFonts w:ascii="Times New Roman" w:hAnsi="Times New Roman" w:cs="Times New Roman"/>
                <w:bCs/>
                <w:color w:val="000000" w:themeColor="text1"/>
              </w:rPr>
              <w:t>0</w:t>
            </w:r>
          </w:p>
        </w:tc>
        <w:tc>
          <w:tcPr>
            <w:tcW w:w="1566" w:type="dxa"/>
          </w:tcPr>
          <w:p w14:paraId="62EC531B" w14:textId="77777777" w:rsidR="00D679A1" w:rsidRPr="008A4C68" w:rsidRDefault="00D679A1" w:rsidP="008A4C68">
            <w:pPr>
              <w:autoSpaceDE w:val="0"/>
              <w:autoSpaceDN w:val="0"/>
              <w:adjustRightInd w:val="0"/>
              <w:spacing w:after="120" w:line="276" w:lineRule="auto"/>
              <w:jc w:val="both"/>
              <w:rPr>
                <w:rFonts w:ascii="Times New Roman" w:hAnsi="Times New Roman" w:cs="Times New Roman"/>
                <w:bCs/>
                <w:color w:val="000000" w:themeColor="text1"/>
              </w:rPr>
            </w:pPr>
            <w:r w:rsidRPr="008A4C68">
              <w:rPr>
                <w:rFonts w:ascii="Times New Roman" w:hAnsi="Times New Roman" w:cs="Times New Roman"/>
                <w:bCs/>
                <w:color w:val="000000" w:themeColor="text1"/>
              </w:rPr>
              <w:t>0.95993</w:t>
            </w:r>
          </w:p>
        </w:tc>
        <w:tc>
          <w:tcPr>
            <w:tcW w:w="1566" w:type="dxa"/>
          </w:tcPr>
          <w:p w14:paraId="1F3D2B98" w14:textId="77777777" w:rsidR="00D679A1" w:rsidRPr="008A4C68" w:rsidRDefault="00D679A1" w:rsidP="008A4C68">
            <w:pPr>
              <w:autoSpaceDE w:val="0"/>
              <w:autoSpaceDN w:val="0"/>
              <w:adjustRightInd w:val="0"/>
              <w:spacing w:after="120" w:line="276" w:lineRule="auto"/>
              <w:jc w:val="both"/>
              <w:rPr>
                <w:rFonts w:ascii="Times New Roman" w:hAnsi="Times New Roman" w:cs="Times New Roman"/>
                <w:bCs/>
                <w:color w:val="000000" w:themeColor="text1"/>
              </w:rPr>
            </w:pPr>
            <w:r w:rsidRPr="008A4C68">
              <w:rPr>
                <w:rFonts w:ascii="Times New Roman" w:hAnsi="Times New Roman" w:cs="Times New Roman"/>
                <w:bCs/>
                <w:color w:val="000000" w:themeColor="text1"/>
              </w:rPr>
              <w:t>0</w:t>
            </w:r>
          </w:p>
        </w:tc>
      </w:tr>
      <w:tr w:rsidR="008A4C68" w:rsidRPr="00370510" w14:paraId="63B08353" w14:textId="77777777" w:rsidTr="008A4C68">
        <w:trPr>
          <w:trHeight w:val="232"/>
        </w:trPr>
        <w:tc>
          <w:tcPr>
            <w:tcW w:w="1566" w:type="dxa"/>
            <w:tcBorders>
              <w:top w:val="single" w:sz="4" w:space="0" w:color="000000"/>
              <w:bottom w:val="nil"/>
              <w:right w:val="single" w:sz="4" w:space="0" w:color="000000"/>
            </w:tcBorders>
          </w:tcPr>
          <w:p w14:paraId="048CDE0F" w14:textId="77777777" w:rsidR="00D679A1" w:rsidRPr="008A4C68" w:rsidRDefault="00D679A1" w:rsidP="008A4C68">
            <w:pPr>
              <w:autoSpaceDE w:val="0"/>
              <w:autoSpaceDN w:val="0"/>
              <w:adjustRightInd w:val="0"/>
              <w:spacing w:after="120" w:line="276" w:lineRule="auto"/>
              <w:jc w:val="both"/>
              <w:rPr>
                <w:rFonts w:ascii="Times New Roman" w:hAnsi="Times New Roman" w:cs="Times New Roman"/>
                <w:bCs/>
                <w:color w:val="000000" w:themeColor="text1"/>
              </w:rPr>
            </w:pPr>
            <w:r w:rsidRPr="008A4C68">
              <w:rPr>
                <w:rFonts w:ascii="Times New Roman" w:hAnsi="Times New Roman" w:cs="Times New Roman"/>
                <w:bCs/>
                <w:color w:val="000000" w:themeColor="text1"/>
              </w:rPr>
              <w:t>CNN</w:t>
            </w:r>
          </w:p>
        </w:tc>
        <w:tc>
          <w:tcPr>
            <w:tcW w:w="1566" w:type="dxa"/>
            <w:tcBorders>
              <w:left w:val="single" w:sz="4" w:space="0" w:color="000000"/>
              <w:bottom w:val="nil"/>
            </w:tcBorders>
          </w:tcPr>
          <w:p w14:paraId="2B2F8E96" w14:textId="77777777" w:rsidR="00D679A1" w:rsidRPr="008A4C68" w:rsidRDefault="00D679A1" w:rsidP="008A4C68">
            <w:pPr>
              <w:autoSpaceDE w:val="0"/>
              <w:autoSpaceDN w:val="0"/>
              <w:adjustRightInd w:val="0"/>
              <w:spacing w:after="120" w:line="276" w:lineRule="auto"/>
              <w:jc w:val="both"/>
              <w:rPr>
                <w:rFonts w:ascii="Times New Roman" w:hAnsi="Times New Roman" w:cs="Times New Roman"/>
                <w:bCs/>
                <w:color w:val="000000" w:themeColor="text1"/>
              </w:rPr>
            </w:pPr>
            <w:r w:rsidRPr="008A4C68">
              <w:rPr>
                <w:rFonts w:ascii="Times New Roman" w:hAnsi="Times New Roman" w:cs="Times New Roman"/>
                <w:bCs/>
                <w:color w:val="000000" w:themeColor="text1"/>
              </w:rPr>
              <w:t>WL</w:t>
            </w:r>
          </w:p>
        </w:tc>
        <w:tc>
          <w:tcPr>
            <w:tcW w:w="1566" w:type="dxa"/>
            <w:tcBorders>
              <w:bottom w:val="nil"/>
            </w:tcBorders>
          </w:tcPr>
          <w:p w14:paraId="5A7DDF9D" w14:textId="77777777" w:rsidR="00D679A1" w:rsidRPr="008A4C68" w:rsidRDefault="00D679A1" w:rsidP="008A4C68">
            <w:pPr>
              <w:autoSpaceDE w:val="0"/>
              <w:autoSpaceDN w:val="0"/>
              <w:adjustRightInd w:val="0"/>
              <w:spacing w:after="120" w:line="276" w:lineRule="auto"/>
              <w:jc w:val="both"/>
              <w:rPr>
                <w:rFonts w:ascii="Times New Roman" w:hAnsi="Times New Roman" w:cs="Times New Roman"/>
                <w:bCs/>
                <w:color w:val="000000" w:themeColor="text1"/>
              </w:rPr>
            </w:pPr>
            <w:r w:rsidRPr="008A4C68">
              <w:rPr>
                <w:rFonts w:ascii="Times New Roman" w:hAnsi="Times New Roman" w:cs="Times New Roman"/>
                <w:bCs/>
                <w:color w:val="000000" w:themeColor="text1"/>
              </w:rPr>
              <w:t>63.953</w:t>
            </w:r>
          </w:p>
        </w:tc>
        <w:tc>
          <w:tcPr>
            <w:tcW w:w="1566" w:type="dxa"/>
            <w:tcBorders>
              <w:bottom w:val="nil"/>
            </w:tcBorders>
          </w:tcPr>
          <w:p w14:paraId="29F8830C" w14:textId="77777777" w:rsidR="00D679A1" w:rsidRPr="008A4C68" w:rsidRDefault="00D679A1" w:rsidP="008A4C68">
            <w:pPr>
              <w:autoSpaceDE w:val="0"/>
              <w:autoSpaceDN w:val="0"/>
              <w:adjustRightInd w:val="0"/>
              <w:spacing w:after="120" w:line="276" w:lineRule="auto"/>
              <w:jc w:val="both"/>
              <w:rPr>
                <w:rFonts w:ascii="Times New Roman" w:hAnsi="Times New Roman" w:cs="Times New Roman"/>
                <w:bCs/>
                <w:color w:val="000000" w:themeColor="text1"/>
              </w:rPr>
            </w:pPr>
            <w:r w:rsidRPr="008A4C68">
              <w:rPr>
                <w:rFonts w:ascii="Times New Roman" w:hAnsi="Times New Roman" w:cs="Times New Roman"/>
                <w:bCs/>
                <w:color w:val="000000" w:themeColor="text1"/>
              </w:rPr>
              <w:t>0.3604</w:t>
            </w:r>
          </w:p>
        </w:tc>
        <w:tc>
          <w:tcPr>
            <w:tcW w:w="1566" w:type="dxa"/>
            <w:tcBorders>
              <w:bottom w:val="nil"/>
            </w:tcBorders>
          </w:tcPr>
          <w:p w14:paraId="3DC8243F" w14:textId="77777777" w:rsidR="00D679A1" w:rsidRPr="008A4C68" w:rsidRDefault="00D679A1" w:rsidP="008A4C68">
            <w:pPr>
              <w:autoSpaceDE w:val="0"/>
              <w:autoSpaceDN w:val="0"/>
              <w:adjustRightInd w:val="0"/>
              <w:spacing w:after="120" w:line="276" w:lineRule="auto"/>
              <w:jc w:val="both"/>
              <w:rPr>
                <w:rFonts w:ascii="Times New Roman" w:hAnsi="Times New Roman" w:cs="Times New Roman"/>
                <w:bCs/>
                <w:color w:val="000000" w:themeColor="text1"/>
              </w:rPr>
            </w:pPr>
            <w:r w:rsidRPr="008A4C68">
              <w:rPr>
                <w:rFonts w:ascii="Times New Roman" w:hAnsi="Times New Roman" w:cs="Times New Roman"/>
                <w:bCs/>
                <w:color w:val="000000" w:themeColor="text1"/>
              </w:rPr>
              <w:t>248.232</w:t>
            </w:r>
          </w:p>
        </w:tc>
        <w:tc>
          <w:tcPr>
            <w:tcW w:w="1566" w:type="dxa"/>
            <w:tcBorders>
              <w:bottom w:val="nil"/>
            </w:tcBorders>
          </w:tcPr>
          <w:p w14:paraId="42236A44" w14:textId="77777777" w:rsidR="00D679A1" w:rsidRPr="008A4C68" w:rsidRDefault="00D679A1" w:rsidP="008A4C68">
            <w:pPr>
              <w:autoSpaceDE w:val="0"/>
              <w:autoSpaceDN w:val="0"/>
              <w:adjustRightInd w:val="0"/>
              <w:spacing w:after="120" w:line="276" w:lineRule="auto"/>
              <w:jc w:val="both"/>
              <w:rPr>
                <w:rFonts w:ascii="Times New Roman" w:hAnsi="Times New Roman" w:cs="Times New Roman"/>
                <w:bCs/>
                <w:color w:val="000000" w:themeColor="text1"/>
              </w:rPr>
            </w:pPr>
            <w:r w:rsidRPr="008A4C68">
              <w:rPr>
                <w:rFonts w:ascii="Times New Roman" w:hAnsi="Times New Roman" w:cs="Times New Roman"/>
                <w:bCs/>
                <w:color w:val="000000" w:themeColor="text1"/>
              </w:rPr>
              <w:t>0.36046</w:t>
            </w:r>
          </w:p>
        </w:tc>
      </w:tr>
      <w:tr w:rsidR="008A4C68" w:rsidRPr="00370510" w14:paraId="7AC28443" w14:textId="77777777" w:rsidTr="008A4C68">
        <w:trPr>
          <w:trHeight w:val="232"/>
        </w:trPr>
        <w:tc>
          <w:tcPr>
            <w:tcW w:w="1566" w:type="dxa"/>
            <w:tcBorders>
              <w:top w:val="nil"/>
              <w:bottom w:val="single" w:sz="4" w:space="0" w:color="auto"/>
              <w:right w:val="single" w:sz="4" w:space="0" w:color="000000"/>
            </w:tcBorders>
          </w:tcPr>
          <w:p w14:paraId="05AAF214" w14:textId="77777777" w:rsidR="00D679A1" w:rsidRPr="008A4C68" w:rsidRDefault="00D679A1" w:rsidP="008A4C68">
            <w:pPr>
              <w:autoSpaceDE w:val="0"/>
              <w:autoSpaceDN w:val="0"/>
              <w:adjustRightInd w:val="0"/>
              <w:spacing w:after="120" w:line="276" w:lineRule="auto"/>
              <w:jc w:val="both"/>
              <w:rPr>
                <w:rFonts w:ascii="Times New Roman" w:hAnsi="Times New Roman" w:cs="Times New Roman"/>
                <w:bCs/>
                <w:color w:val="000000" w:themeColor="text1"/>
              </w:rPr>
            </w:pPr>
          </w:p>
        </w:tc>
        <w:tc>
          <w:tcPr>
            <w:tcW w:w="1566" w:type="dxa"/>
            <w:tcBorders>
              <w:top w:val="nil"/>
              <w:left w:val="single" w:sz="4" w:space="0" w:color="000000"/>
              <w:bottom w:val="single" w:sz="4" w:space="0" w:color="auto"/>
            </w:tcBorders>
          </w:tcPr>
          <w:p w14:paraId="0A15A476" w14:textId="77777777" w:rsidR="00D679A1" w:rsidRPr="008A4C68" w:rsidRDefault="00D679A1" w:rsidP="008A4C68">
            <w:pPr>
              <w:autoSpaceDE w:val="0"/>
              <w:autoSpaceDN w:val="0"/>
              <w:adjustRightInd w:val="0"/>
              <w:spacing w:after="120" w:line="276" w:lineRule="auto"/>
              <w:jc w:val="both"/>
              <w:rPr>
                <w:rFonts w:ascii="Times New Roman" w:hAnsi="Times New Roman" w:cs="Times New Roman"/>
                <w:bCs/>
                <w:color w:val="000000" w:themeColor="text1"/>
              </w:rPr>
            </w:pPr>
            <w:r w:rsidRPr="008A4C68">
              <w:rPr>
                <w:rFonts w:ascii="Times New Roman" w:hAnsi="Times New Roman" w:cs="Times New Roman"/>
                <w:bCs/>
                <w:color w:val="000000" w:themeColor="text1"/>
              </w:rPr>
              <w:t xml:space="preserve">Coding </w:t>
            </w:r>
          </w:p>
        </w:tc>
        <w:tc>
          <w:tcPr>
            <w:tcW w:w="1566" w:type="dxa"/>
            <w:tcBorders>
              <w:top w:val="nil"/>
              <w:bottom w:val="single" w:sz="4" w:space="0" w:color="auto"/>
            </w:tcBorders>
          </w:tcPr>
          <w:p w14:paraId="7B53095F" w14:textId="77777777" w:rsidR="00D679A1" w:rsidRPr="008A4C68" w:rsidRDefault="00D679A1" w:rsidP="008A4C68">
            <w:pPr>
              <w:autoSpaceDE w:val="0"/>
              <w:autoSpaceDN w:val="0"/>
              <w:adjustRightInd w:val="0"/>
              <w:spacing w:after="120" w:line="276" w:lineRule="auto"/>
              <w:jc w:val="both"/>
              <w:rPr>
                <w:rFonts w:ascii="Times New Roman" w:hAnsi="Times New Roman" w:cs="Times New Roman"/>
                <w:bCs/>
                <w:color w:val="000000" w:themeColor="text1"/>
              </w:rPr>
            </w:pPr>
            <w:r w:rsidRPr="008A4C68">
              <w:rPr>
                <w:rFonts w:ascii="Times New Roman" w:hAnsi="Times New Roman" w:cs="Times New Roman"/>
                <w:bCs/>
                <w:color w:val="000000" w:themeColor="text1"/>
              </w:rPr>
              <w:t>100</w:t>
            </w:r>
          </w:p>
        </w:tc>
        <w:tc>
          <w:tcPr>
            <w:tcW w:w="1566" w:type="dxa"/>
            <w:tcBorders>
              <w:top w:val="nil"/>
              <w:bottom w:val="single" w:sz="4" w:space="0" w:color="auto"/>
            </w:tcBorders>
          </w:tcPr>
          <w:p w14:paraId="3B9B7ECB" w14:textId="77777777" w:rsidR="00D679A1" w:rsidRPr="008A4C68" w:rsidRDefault="00D679A1" w:rsidP="008A4C68">
            <w:pPr>
              <w:autoSpaceDE w:val="0"/>
              <w:autoSpaceDN w:val="0"/>
              <w:adjustRightInd w:val="0"/>
              <w:spacing w:after="120" w:line="276" w:lineRule="auto"/>
              <w:jc w:val="both"/>
              <w:rPr>
                <w:rFonts w:ascii="Times New Roman" w:hAnsi="Times New Roman" w:cs="Times New Roman"/>
                <w:bCs/>
                <w:color w:val="000000" w:themeColor="text1"/>
              </w:rPr>
            </w:pPr>
            <w:r w:rsidRPr="008A4C68">
              <w:rPr>
                <w:rFonts w:ascii="Times New Roman" w:hAnsi="Times New Roman" w:cs="Times New Roman"/>
                <w:bCs/>
                <w:color w:val="000000" w:themeColor="text1"/>
              </w:rPr>
              <w:t>0</w:t>
            </w:r>
          </w:p>
        </w:tc>
        <w:tc>
          <w:tcPr>
            <w:tcW w:w="1566" w:type="dxa"/>
            <w:tcBorders>
              <w:top w:val="nil"/>
              <w:bottom w:val="single" w:sz="4" w:space="0" w:color="auto"/>
            </w:tcBorders>
          </w:tcPr>
          <w:p w14:paraId="575C0032" w14:textId="77777777" w:rsidR="00D679A1" w:rsidRPr="008A4C68" w:rsidRDefault="00D679A1" w:rsidP="008A4C68">
            <w:pPr>
              <w:autoSpaceDE w:val="0"/>
              <w:autoSpaceDN w:val="0"/>
              <w:adjustRightInd w:val="0"/>
              <w:spacing w:after="120" w:line="276" w:lineRule="auto"/>
              <w:jc w:val="both"/>
              <w:rPr>
                <w:rFonts w:ascii="Times New Roman" w:hAnsi="Times New Roman" w:cs="Times New Roman"/>
                <w:bCs/>
                <w:color w:val="000000" w:themeColor="text1"/>
              </w:rPr>
            </w:pPr>
            <w:r w:rsidRPr="008A4C68">
              <w:rPr>
                <w:rFonts w:ascii="Times New Roman" w:hAnsi="Times New Roman" w:cs="Times New Roman"/>
                <w:bCs/>
                <w:color w:val="000000" w:themeColor="text1"/>
              </w:rPr>
              <w:t>208.236</w:t>
            </w:r>
          </w:p>
        </w:tc>
        <w:tc>
          <w:tcPr>
            <w:tcW w:w="1566" w:type="dxa"/>
            <w:tcBorders>
              <w:top w:val="nil"/>
              <w:bottom w:val="single" w:sz="4" w:space="0" w:color="auto"/>
            </w:tcBorders>
          </w:tcPr>
          <w:p w14:paraId="7F805ED1" w14:textId="77777777" w:rsidR="00D679A1" w:rsidRPr="008A4C68" w:rsidRDefault="00D679A1" w:rsidP="008A4C68">
            <w:pPr>
              <w:autoSpaceDE w:val="0"/>
              <w:autoSpaceDN w:val="0"/>
              <w:adjustRightInd w:val="0"/>
              <w:spacing w:after="120" w:line="276" w:lineRule="auto"/>
              <w:jc w:val="both"/>
              <w:rPr>
                <w:rFonts w:ascii="Times New Roman" w:hAnsi="Times New Roman" w:cs="Times New Roman"/>
                <w:bCs/>
                <w:color w:val="000000" w:themeColor="text1"/>
              </w:rPr>
            </w:pPr>
            <w:r w:rsidRPr="008A4C68">
              <w:rPr>
                <w:rFonts w:ascii="Times New Roman" w:hAnsi="Times New Roman" w:cs="Times New Roman"/>
                <w:bCs/>
                <w:color w:val="000000" w:themeColor="text1"/>
              </w:rPr>
              <w:t>0</w:t>
            </w:r>
          </w:p>
        </w:tc>
      </w:tr>
    </w:tbl>
    <w:p w14:paraId="002EFD29" w14:textId="7EC6576D" w:rsidR="00A6031E" w:rsidRDefault="00370510" w:rsidP="00F82053">
      <w:pPr>
        <w:keepNext/>
        <w:autoSpaceDE w:val="0"/>
        <w:autoSpaceDN w:val="0"/>
        <w:adjustRightInd w:val="0"/>
        <w:spacing w:before="240" w:after="360"/>
        <w:jc w:val="both"/>
        <w:rPr>
          <w:color w:val="000000" w:themeColor="text1"/>
        </w:rPr>
      </w:pPr>
      <w:r>
        <w:lastRenderedPageBreak/>
        <w:t xml:space="preserve">The same is graphically represented at Figure 3 </w:t>
      </w:r>
      <w:r w:rsidR="008A4C68">
        <w:t>.</w:t>
      </w:r>
    </w:p>
    <w:p w14:paraId="02DA3C0B" w14:textId="279D2CAC" w:rsidR="00370510" w:rsidRPr="00A6031E" w:rsidRDefault="00370510" w:rsidP="00F82053">
      <w:pPr>
        <w:keepNext/>
        <w:autoSpaceDE w:val="0"/>
        <w:autoSpaceDN w:val="0"/>
        <w:adjustRightInd w:val="0"/>
        <w:spacing w:before="240" w:after="360"/>
        <w:jc w:val="both"/>
        <w:rPr>
          <w:color w:val="000000" w:themeColor="text1"/>
        </w:rPr>
      </w:pPr>
      <w:r>
        <w:rPr>
          <w:noProof/>
        </w:rPr>
        <w:drawing>
          <wp:inline distT="0" distB="0" distL="0" distR="0" wp14:anchorId="53C77DC0" wp14:editId="771F1426">
            <wp:extent cx="2263140" cy="1697355"/>
            <wp:effectExtent l="0" t="0" r="3810" b="0"/>
            <wp:docPr id="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cur.ep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63140" cy="1697355"/>
                    </a:xfrm>
                    <a:prstGeom prst="rect">
                      <a:avLst/>
                    </a:prstGeom>
                  </pic:spPr>
                </pic:pic>
              </a:graphicData>
            </a:graphic>
          </wp:inline>
        </w:drawing>
      </w:r>
    </w:p>
    <w:p w14:paraId="2F362EA2" w14:textId="72A4CF53" w:rsidR="00D679A1" w:rsidRPr="008A4C68" w:rsidRDefault="00370510" w:rsidP="008A4C68">
      <w:pPr>
        <w:jc w:val="both"/>
      </w:pPr>
      <w:r>
        <w:t xml:space="preserve">Figure 3: accuracy measure of the tongue image classifier. </w:t>
      </w:r>
    </w:p>
    <w:p w14:paraId="35C76E6F" w14:textId="61FC82E3" w:rsidR="00F82053" w:rsidRPr="00F82053" w:rsidRDefault="00F82053" w:rsidP="00F82053">
      <w:pPr>
        <w:pStyle w:val="ListParagraph"/>
        <w:numPr>
          <w:ilvl w:val="0"/>
          <w:numId w:val="6"/>
        </w:numPr>
        <w:autoSpaceDE w:val="0"/>
        <w:autoSpaceDN w:val="0"/>
        <w:adjustRightInd w:val="0"/>
        <w:spacing w:after="120" w:line="276" w:lineRule="auto"/>
        <w:jc w:val="both"/>
        <w:rPr>
          <w:rFonts w:ascii="Times New Roman" w:hAnsi="Times New Roman" w:cs="Times New Roman"/>
          <w:b/>
          <w:color w:val="000000" w:themeColor="text1"/>
          <w:sz w:val="24"/>
          <w:szCs w:val="24"/>
        </w:rPr>
      </w:pPr>
      <w:r w:rsidRPr="00F82053">
        <w:rPr>
          <w:rFonts w:ascii="Times New Roman" w:hAnsi="Times New Roman" w:cs="Times New Roman"/>
          <w:b/>
          <w:color w:val="000000" w:themeColor="text1"/>
          <w:sz w:val="24"/>
          <w:szCs w:val="24"/>
        </w:rPr>
        <w:t xml:space="preserve">CONCLUSION </w:t>
      </w:r>
    </w:p>
    <w:p w14:paraId="7805BA59" w14:textId="02BB9DE3" w:rsidR="00F82053" w:rsidRDefault="00F82053" w:rsidP="008A4C68">
      <w:pPr>
        <w:autoSpaceDE w:val="0"/>
        <w:autoSpaceDN w:val="0"/>
        <w:adjustRightInd w:val="0"/>
        <w:spacing w:after="120" w:line="276" w:lineRule="auto"/>
        <w:jc w:val="both"/>
        <w:rPr>
          <w:rFonts w:ascii="Times New Roman" w:hAnsi="Times New Roman" w:cs="Times New Roman"/>
          <w:bCs/>
          <w:color w:val="000000" w:themeColor="text1"/>
        </w:rPr>
      </w:pPr>
      <w:r w:rsidRPr="00F82053">
        <w:rPr>
          <w:rFonts w:ascii="Times New Roman" w:hAnsi="Times New Roman" w:cs="Times New Roman"/>
          <w:bCs/>
          <w:color w:val="000000" w:themeColor="text1"/>
        </w:rPr>
        <w:t>There have been various attempts to employ texture tracking features to diagnose diseases including eczema, scarlet fever, and the fairly common Kawasaki disease, which causes changes in tongue colour. All alleged detection techniques have been demonstrated to have a number of flaws, such as (time delay and high computational cost). The technology examines the body using photos of the tongue to discover disorders including Kawasaki disease, eczema, and scarlet fever that are invisible to the human eye. According to this study, automated anomaly detection would be a considerably more cost-effective alternative to human monitoring for carrying out the task of detection and ensuring excellent performance. Performance of the suggested state-of-the-art is compared to that of the Convolutional Neural Network (CNN) and Feed Forward Neural Network, for example, the Feed Forward Neural Network (FFNN). The proposed state of the art, such as coding-based features extraction, performs better in terms of abnormality/defect identification. The single hidden layer FFNN was able to attain the maximum level of recognition accuracy of 100% in the lowest amount of time, 0.95993 seconds, whereas both classifiers were capable of doing so. When the performance of the recommended model was assessed using tenfold validation, the aforementioned accuracy is the highest one that was attained in the fifth fold. The proposed state-of-the-art technique yields findings with the lowest mean absolute error (MAE), which is assessed for both techniques (zero).</w:t>
      </w:r>
    </w:p>
    <w:p w14:paraId="24E1F304" w14:textId="1DECA7F9" w:rsidR="00F82053" w:rsidRPr="00F82053" w:rsidRDefault="00F82053" w:rsidP="00F82053">
      <w:pPr>
        <w:autoSpaceDE w:val="0"/>
        <w:autoSpaceDN w:val="0"/>
        <w:adjustRightInd w:val="0"/>
        <w:spacing w:after="120" w:line="276" w:lineRule="auto"/>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Pr="00F82053">
        <w:rPr>
          <w:rFonts w:ascii="Times New Roman" w:hAnsi="Times New Roman" w:cs="Times New Roman"/>
          <w:b/>
          <w:color w:val="000000" w:themeColor="text1"/>
        </w:rPr>
        <w:t xml:space="preserve">REFERENCES </w:t>
      </w:r>
    </w:p>
    <w:p w14:paraId="0B34B307" w14:textId="77777777" w:rsidR="00F82053" w:rsidRPr="00F82053" w:rsidRDefault="00F82053" w:rsidP="00F82053">
      <w:pPr>
        <w:autoSpaceDE w:val="0"/>
        <w:autoSpaceDN w:val="0"/>
        <w:adjustRightInd w:val="0"/>
        <w:spacing w:after="120" w:line="276" w:lineRule="auto"/>
        <w:jc w:val="both"/>
        <w:rPr>
          <w:rFonts w:ascii="Times New Roman" w:hAnsi="Times New Roman" w:cs="Times New Roman"/>
          <w:bCs/>
          <w:color w:val="000000" w:themeColor="text1"/>
        </w:rPr>
      </w:pPr>
      <w:r w:rsidRPr="00F82053">
        <w:rPr>
          <w:rFonts w:ascii="Times New Roman" w:hAnsi="Times New Roman" w:cs="Times New Roman"/>
          <w:bCs/>
          <w:color w:val="000000" w:themeColor="text1"/>
        </w:rPr>
        <w:t>[1] T.J.W. Klein Nulent et al. Intraoral ultrasonography to measure tumor thickness of oral cancer: a systematic review and meta-analysis, Oral Oncol (2018)</w:t>
      </w:r>
    </w:p>
    <w:p w14:paraId="7FC4CD75" w14:textId="77777777" w:rsidR="00F82053" w:rsidRPr="00F82053" w:rsidRDefault="00F82053" w:rsidP="00F82053">
      <w:pPr>
        <w:autoSpaceDE w:val="0"/>
        <w:autoSpaceDN w:val="0"/>
        <w:adjustRightInd w:val="0"/>
        <w:spacing w:after="120" w:line="276" w:lineRule="auto"/>
        <w:jc w:val="both"/>
        <w:rPr>
          <w:rFonts w:ascii="Times New Roman" w:hAnsi="Times New Roman" w:cs="Times New Roman"/>
          <w:bCs/>
          <w:color w:val="000000" w:themeColor="text1"/>
        </w:rPr>
      </w:pPr>
      <w:r w:rsidRPr="00F82053">
        <w:rPr>
          <w:rFonts w:ascii="Times New Roman" w:hAnsi="Times New Roman" w:cs="Times New Roman"/>
          <w:bCs/>
          <w:color w:val="000000" w:themeColor="text1"/>
        </w:rPr>
        <w:t>[2] Y. Shinozaki et al. Relationship between appearance of tongue carcinoma on intraoral ultrasonography and histopathologic findings, Oral Surg Oral Med Oral Pathol Oral Radiol (2014)</w:t>
      </w:r>
    </w:p>
    <w:p w14:paraId="3C0B115E" w14:textId="77777777" w:rsidR="00F82053" w:rsidRPr="00F82053" w:rsidRDefault="00F82053" w:rsidP="00F82053">
      <w:pPr>
        <w:autoSpaceDE w:val="0"/>
        <w:autoSpaceDN w:val="0"/>
        <w:adjustRightInd w:val="0"/>
        <w:spacing w:after="120" w:line="276" w:lineRule="auto"/>
        <w:jc w:val="both"/>
        <w:rPr>
          <w:rFonts w:ascii="Times New Roman" w:hAnsi="Times New Roman" w:cs="Times New Roman"/>
          <w:bCs/>
          <w:color w:val="000000" w:themeColor="text1"/>
        </w:rPr>
      </w:pPr>
      <w:r w:rsidRPr="00F82053">
        <w:rPr>
          <w:rFonts w:ascii="Times New Roman" w:hAnsi="Times New Roman" w:cs="Times New Roman"/>
          <w:bCs/>
          <w:color w:val="000000" w:themeColor="text1"/>
        </w:rPr>
        <w:t>[3] A. Yesuratnam et al., Preoperative evaluation of oral tongue squamous cell carcinoma with intraoral ultrasound and magnetic resonance imaging—comparison with histopathological tumour thickness and accuracy in guiding patient management, Int J Oral Maxillofac Surg (2014)</w:t>
      </w:r>
    </w:p>
    <w:p w14:paraId="0FA61366" w14:textId="77777777" w:rsidR="00F82053" w:rsidRPr="00F82053" w:rsidRDefault="00F82053" w:rsidP="00F82053">
      <w:pPr>
        <w:autoSpaceDE w:val="0"/>
        <w:autoSpaceDN w:val="0"/>
        <w:adjustRightInd w:val="0"/>
        <w:spacing w:after="120" w:line="276" w:lineRule="auto"/>
        <w:jc w:val="both"/>
        <w:rPr>
          <w:rFonts w:ascii="Times New Roman" w:hAnsi="Times New Roman" w:cs="Times New Roman"/>
          <w:bCs/>
          <w:color w:val="000000" w:themeColor="text1"/>
        </w:rPr>
      </w:pPr>
      <w:r w:rsidRPr="00F82053">
        <w:rPr>
          <w:rFonts w:ascii="Times New Roman" w:hAnsi="Times New Roman" w:cs="Times New Roman"/>
          <w:bCs/>
          <w:color w:val="000000" w:themeColor="text1"/>
        </w:rPr>
        <w:t>[4] A. Kaneoya et al., Quantitative analysis of invasive front in tongue cancer using ultrasonography, J Oral Maxillofac Surg. (2009)</w:t>
      </w:r>
    </w:p>
    <w:p w14:paraId="7142F822" w14:textId="77777777" w:rsidR="00F82053" w:rsidRPr="00F82053" w:rsidRDefault="00F82053" w:rsidP="00F82053">
      <w:pPr>
        <w:autoSpaceDE w:val="0"/>
        <w:autoSpaceDN w:val="0"/>
        <w:adjustRightInd w:val="0"/>
        <w:spacing w:after="120" w:line="276" w:lineRule="auto"/>
        <w:jc w:val="both"/>
        <w:rPr>
          <w:rFonts w:ascii="Times New Roman" w:hAnsi="Times New Roman" w:cs="Times New Roman"/>
          <w:bCs/>
          <w:color w:val="000000" w:themeColor="text1"/>
        </w:rPr>
      </w:pPr>
      <w:r w:rsidRPr="00F82053">
        <w:rPr>
          <w:rFonts w:ascii="Times New Roman" w:hAnsi="Times New Roman" w:cs="Times New Roman"/>
          <w:bCs/>
          <w:color w:val="000000" w:themeColor="text1"/>
        </w:rPr>
        <w:t>[5] S. Shintani et al., Intraoral ultrasonography is useful to evaluate tumor thickness in tongue carcinoma. Am J Surg. (1997)</w:t>
      </w:r>
    </w:p>
    <w:p w14:paraId="31362684" w14:textId="77777777" w:rsidR="00F82053" w:rsidRPr="00F82053" w:rsidRDefault="00F82053" w:rsidP="00F82053">
      <w:pPr>
        <w:autoSpaceDE w:val="0"/>
        <w:autoSpaceDN w:val="0"/>
        <w:adjustRightInd w:val="0"/>
        <w:spacing w:after="120" w:line="276" w:lineRule="auto"/>
        <w:jc w:val="both"/>
        <w:rPr>
          <w:rFonts w:ascii="Times New Roman" w:hAnsi="Times New Roman" w:cs="Times New Roman"/>
          <w:bCs/>
          <w:color w:val="000000" w:themeColor="text1"/>
        </w:rPr>
      </w:pPr>
      <w:r w:rsidRPr="00F82053">
        <w:rPr>
          <w:rFonts w:ascii="Times New Roman" w:hAnsi="Times New Roman" w:cs="Times New Roman"/>
          <w:bCs/>
          <w:color w:val="000000" w:themeColor="text1"/>
        </w:rPr>
        <w:t>[6] T.M. Pimenta Amaral et al., Predictive factors of occult metastasis and prognosis of clinical stages I and II squamous cell carcinoma of the tongue and floor of the mouth. Oral Oncol. (2004)</w:t>
      </w:r>
    </w:p>
    <w:p w14:paraId="05705AAB" w14:textId="77777777" w:rsidR="00F82053" w:rsidRPr="00F82053" w:rsidRDefault="00F82053" w:rsidP="00F82053">
      <w:pPr>
        <w:autoSpaceDE w:val="0"/>
        <w:autoSpaceDN w:val="0"/>
        <w:adjustRightInd w:val="0"/>
        <w:spacing w:after="120" w:line="276" w:lineRule="auto"/>
        <w:jc w:val="both"/>
        <w:rPr>
          <w:rFonts w:ascii="Times New Roman" w:hAnsi="Times New Roman" w:cs="Times New Roman"/>
          <w:bCs/>
          <w:color w:val="000000" w:themeColor="text1"/>
        </w:rPr>
      </w:pPr>
      <w:r w:rsidRPr="00F82053">
        <w:rPr>
          <w:rFonts w:ascii="Times New Roman" w:hAnsi="Times New Roman" w:cs="Times New Roman"/>
          <w:bCs/>
          <w:color w:val="000000" w:themeColor="text1"/>
        </w:rPr>
        <w:lastRenderedPageBreak/>
        <w:t>[7] L. Lam et al., Retrospective study of survival and treatment pattern in a cohort of patients with oral and oropharyngeal tongue cancers from 1987 to 2004. Oral Oncol (2007)</w:t>
      </w:r>
    </w:p>
    <w:p w14:paraId="4252F4E3" w14:textId="77777777" w:rsidR="00F82053" w:rsidRPr="00F82053" w:rsidRDefault="00F82053" w:rsidP="00F82053">
      <w:pPr>
        <w:autoSpaceDE w:val="0"/>
        <w:autoSpaceDN w:val="0"/>
        <w:adjustRightInd w:val="0"/>
        <w:spacing w:after="120" w:line="276" w:lineRule="auto"/>
        <w:jc w:val="both"/>
        <w:rPr>
          <w:rFonts w:ascii="Times New Roman" w:hAnsi="Times New Roman" w:cs="Times New Roman"/>
          <w:bCs/>
          <w:color w:val="000000" w:themeColor="text1"/>
        </w:rPr>
      </w:pPr>
      <w:r w:rsidRPr="00F82053">
        <w:rPr>
          <w:rFonts w:ascii="Times New Roman" w:hAnsi="Times New Roman" w:cs="Times New Roman"/>
          <w:bCs/>
          <w:color w:val="000000" w:themeColor="text1"/>
        </w:rPr>
        <w:t xml:space="preserve">[8] T. T. Deng, “Basic theory of traditional Chinese medicine,” in Diagnostics of Chinese Medicine, pp. 5–11, Chih-Yin Publishing, Taipei, Taiwan, 1995. </w:t>
      </w:r>
    </w:p>
    <w:p w14:paraId="03898D19" w14:textId="77777777" w:rsidR="00F82053" w:rsidRPr="00F82053" w:rsidRDefault="00F82053" w:rsidP="00F82053">
      <w:pPr>
        <w:autoSpaceDE w:val="0"/>
        <w:autoSpaceDN w:val="0"/>
        <w:adjustRightInd w:val="0"/>
        <w:spacing w:after="120" w:line="276" w:lineRule="auto"/>
        <w:jc w:val="both"/>
        <w:rPr>
          <w:rFonts w:ascii="Times New Roman" w:hAnsi="Times New Roman" w:cs="Times New Roman"/>
          <w:bCs/>
          <w:color w:val="000000" w:themeColor="text1"/>
        </w:rPr>
      </w:pPr>
      <w:r w:rsidRPr="00F82053">
        <w:rPr>
          <w:rFonts w:ascii="Times New Roman" w:hAnsi="Times New Roman" w:cs="Times New Roman"/>
          <w:bCs/>
          <w:color w:val="000000" w:themeColor="text1"/>
        </w:rPr>
        <w:t xml:space="preserve">[9] C. H. Li and P. C. Yuen, “Tongue image matching using color content,” Pattern Recognition, vol. 35, no. 2, pp. 407–419, 2002. </w:t>
      </w:r>
    </w:p>
    <w:p w14:paraId="4EF6A962" w14:textId="77777777" w:rsidR="00F82053" w:rsidRPr="00F82053" w:rsidRDefault="00F82053" w:rsidP="00F82053">
      <w:pPr>
        <w:autoSpaceDE w:val="0"/>
        <w:autoSpaceDN w:val="0"/>
        <w:adjustRightInd w:val="0"/>
        <w:spacing w:after="120" w:line="276" w:lineRule="auto"/>
        <w:jc w:val="both"/>
        <w:rPr>
          <w:rFonts w:ascii="Times New Roman" w:hAnsi="Times New Roman" w:cs="Times New Roman"/>
          <w:bCs/>
          <w:color w:val="000000" w:themeColor="text1"/>
        </w:rPr>
      </w:pPr>
      <w:r w:rsidRPr="00F82053">
        <w:rPr>
          <w:rFonts w:ascii="Times New Roman" w:hAnsi="Times New Roman" w:cs="Times New Roman"/>
          <w:bCs/>
          <w:color w:val="000000" w:themeColor="text1"/>
        </w:rPr>
        <w:t xml:space="preserve">[10] Y. Wang, Y. Zhou, and J. Yang, “A tongue analysis system for tongue diagnosis in traditional Chinese medicine,” in Proceedings of the International Symposium Computational and Information Science (CIS ’04), vol. 3314 of Lecture Notes in Computer Science, pp. 1181–1186, Springer, 2004. </w:t>
      </w:r>
    </w:p>
    <w:p w14:paraId="67CD025F" w14:textId="77777777" w:rsidR="00F82053" w:rsidRPr="00F82053" w:rsidRDefault="00F82053" w:rsidP="00F82053">
      <w:pPr>
        <w:autoSpaceDE w:val="0"/>
        <w:autoSpaceDN w:val="0"/>
        <w:adjustRightInd w:val="0"/>
        <w:spacing w:after="120" w:line="276" w:lineRule="auto"/>
        <w:jc w:val="both"/>
        <w:rPr>
          <w:rFonts w:ascii="Times New Roman" w:hAnsi="Times New Roman" w:cs="Times New Roman"/>
          <w:bCs/>
          <w:color w:val="000000" w:themeColor="text1"/>
        </w:rPr>
      </w:pPr>
      <w:r w:rsidRPr="00F82053">
        <w:rPr>
          <w:rFonts w:ascii="Times New Roman" w:hAnsi="Times New Roman" w:cs="Times New Roman"/>
          <w:bCs/>
          <w:color w:val="000000" w:themeColor="text1"/>
        </w:rPr>
        <w:t xml:space="preserve">[11] Y.-G. Wang, J. Yang, Y. Zhou, and Y.-Z. Wang, “Region partition and feature matching based color recognition of tongue image,” Pattern Recognition Letters, vol. 28, no. 1, pp. 11–19, 2007. </w:t>
      </w:r>
    </w:p>
    <w:p w14:paraId="3EE0D453" w14:textId="77777777" w:rsidR="00F82053" w:rsidRPr="00F82053" w:rsidRDefault="00F82053" w:rsidP="00F82053">
      <w:pPr>
        <w:autoSpaceDE w:val="0"/>
        <w:autoSpaceDN w:val="0"/>
        <w:adjustRightInd w:val="0"/>
        <w:spacing w:after="120" w:line="276" w:lineRule="auto"/>
        <w:jc w:val="both"/>
        <w:rPr>
          <w:rFonts w:ascii="Times New Roman" w:hAnsi="Times New Roman" w:cs="Times New Roman"/>
          <w:bCs/>
          <w:color w:val="000000" w:themeColor="text1"/>
        </w:rPr>
      </w:pPr>
      <w:r w:rsidRPr="00F82053">
        <w:rPr>
          <w:rFonts w:ascii="Times New Roman" w:hAnsi="Times New Roman" w:cs="Times New Roman"/>
          <w:bCs/>
          <w:color w:val="000000" w:themeColor="text1"/>
        </w:rPr>
        <w:t xml:space="preserve">[12] Q. Li and Z. Liu, “Tongue color analysis and discrimination based on hyperspectral images,” Computerized Medical Imaging and Graphics, vol. 33, no. 3, pp. 217–221, 2009. </w:t>
      </w:r>
    </w:p>
    <w:p w14:paraId="523E3783" w14:textId="77777777" w:rsidR="00F82053" w:rsidRPr="00F82053" w:rsidRDefault="00F82053" w:rsidP="00F82053">
      <w:pPr>
        <w:autoSpaceDE w:val="0"/>
        <w:autoSpaceDN w:val="0"/>
        <w:adjustRightInd w:val="0"/>
        <w:spacing w:after="120" w:line="276" w:lineRule="auto"/>
        <w:jc w:val="both"/>
        <w:rPr>
          <w:rFonts w:ascii="Times New Roman" w:hAnsi="Times New Roman" w:cs="Times New Roman"/>
          <w:bCs/>
          <w:color w:val="000000" w:themeColor="text1"/>
        </w:rPr>
      </w:pPr>
      <w:r w:rsidRPr="00F82053">
        <w:rPr>
          <w:rFonts w:ascii="Times New Roman" w:hAnsi="Times New Roman" w:cs="Times New Roman"/>
          <w:bCs/>
          <w:color w:val="000000" w:themeColor="text1"/>
        </w:rPr>
        <w:t xml:space="preserve">[13] M. F. Zhu and J. Q. Du, “A novel approach for color tongue image extraction based on random walk algorithm,” Applied Mechanics and Materials, vol. 462-463, pp. 338–342, 2014. </w:t>
      </w:r>
    </w:p>
    <w:p w14:paraId="37E481BE" w14:textId="77777777" w:rsidR="00F82053" w:rsidRPr="00F82053" w:rsidRDefault="00F82053" w:rsidP="00F82053">
      <w:pPr>
        <w:autoSpaceDE w:val="0"/>
        <w:autoSpaceDN w:val="0"/>
        <w:adjustRightInd w:val="0"/>
        <w:spacing w:after="120" w:line="276" w:lineRule="auto"/>
        <w:jc w:val="both"/>
        <w:rPr>
          <w:rFonts w:ascii="Times New Roman" w:hAnsi="Times New Roman" w:cs="Times New Roman"/>
          <w:bCs/>
          <w:color w:val="000000" w:themeColor="text1"/>
        </w:rPr>
      </w:pPr>
      <w:r w:rsidRPr="00F82053">
        <w:rPr>
          <w:rFonts w:ascii="Times New Roman" w:hAnsi="Times New Roman" w:cs="Times New Roman"/>
          <w:bCs/>
          <w:color w:val="000000" w:themeColor="text1"/>
        </w:rPr>
        <w:t xml:space="preserve">[14] B. Pang, D. Zhang, and K. Wang, “Tongue image analysis for appendicitis diagnosis,” Information Sciences, vol. 175, no. 3, pp. 160–176, 2005. </w:t>
      </w:r>
    </w:p>
    <w:p w14:paraId="5452381B" w14:textId="77777777" w:rsidR="00F82053" w:rsidRPr="00F82053" w:rsidRDefault="00F82053" w:rsidP="00F82053">
      <w:pPr>
        <w:autoSpaceDE w:val="0"/>
        <w:autoSpaceDN w:val="0"/>
        <w:adjustRightInd w:val="0"/>
        <w:spacing w:after="120" w:line="276" w:lineRule="auto"/>
        <w:jc w:val="both"/>
        <w:rPr>
          <w:rFonts w:ascii="Times New Roman" w:hAnsi="Times New Roman" w:cs="Times New Roman"/>
          <w:bCs/>
          <w:color w:val="000000" w:themeColor="text1"/>
        </w:rPr>
      </w:pPr>
      <w:r w:rsidRPr="00F82053">
        <w:rPr>
          <w:rFonts w:ascii="Times New Roman" w:hAnsi="Times New Roman" w:cs="Times New Roman"/>
          <w:bCs/>
          <w:color w:val="000000" w:themeColor="text1"/>
        </w:rPr>
        <w:t xml:space="preserve">[15] C.-C. Chiu, “A novel approach based on computerized image analysis for traditional Chinese medical diagnosis of the tongue,” Computer Methods and Programs in Biomedicine, vol. 61, no. 2, pp. 77–89, 2000. </w:t>
      </w:r>
    </w:p>
    <w:p w14:paraId="5CC30984" w14:textId="713F34BA" w:rsidR="00F82053" w:rsidRPr="00F82053" w:rsidRDefault="00F82053" w:rsidP="00F82053">
      <w:pPr>
        <w:autoSpaceDE w:val="0"/>
        <w:autoSpaceDN w:val="0"/>
        <w:adjustRightInd w:val="0"/>
        <w:spacing w:after="120" w:line="276" w:lineRule="auto"/>
        <w:jc w:val="both"/>
        <w:rPr>
          <w:rFonts w:ascii="Times New Roman" w:hAnsi="Times New Roman" w:cs="Times New Roman"/>
          <w:bCs/>
          <w:color w:val="000000" w:themeColor="text1"/>
        </w:rPr>
      </w:pPr>
      <w:r w:rsidRPr="00F82053">
        <w:rPr>
          <w:rFonts w:ascii="Times New Roman" w:hAnsi="Times New Roman" w:cs="Times New Roman"/>
          <w:bCs/>
          <w:color w:val="000000" w:themeColor="text1"/>
        </w:rPr>
        <w:t>[16] Dataset: https://www.kaggle.com/datasets/shivam17299/oral-cancer-lips-and-tongue-images</w:t>
      </w:r>
    </w:p>
    <w:p w14:paraId="06B9AA44" w14:textId="77777777" w:rsidR="00F82053" w:rsidRPr="00F82053" w:rsidRDefault="00F82053" w:rsidP="00F82053">
      <w:pPr>
        <w:autoSpaceDE w:val="0"/>
        <w:autoSpaceDN w:val="0"/>
        <w:adjustRightInd w:val="0"/>
        <w:spacing w:after="120" w:line="276" w:lineRule="auto"/>
        <w:jc w:val="both"/>
        <w:rPr>
          <w:rFonts w:ascii="Times New Roman" w:hAnsi="Times New Roman" w:cs="Times New Roman"/>
          <w:b/>
          <w:color w:val="000000" w:themeColor="text1"/>
          <w:sz w:val="24"/>
          <w:szCs w:val="24"/>
          <w:lang w:val="en-GB"/>
        </w:rPr>
      </w:pPr>
    </w:p>
    <w:p w14:paraId="4D2F4B02" w14:textId="77777777" w:rsidR="00370510" w:rsidRPr="00370510" w:rsidRDefault="00370510" w:rsidP="00F82053">
      <w:pPr>
        <w:pStyle w:val="ListParagraph"/>
        <w:autoSpaceDE w:val="0"/>
        <w:autoSpaceDN w:val="0"/>
        <w:adjustRightInd w:val="0"/>
        <w:spacing w:after="120" w:line="276" w:lineRule="auto"/>
        <w:ind w:left="360"/>
        <w:jc w:val="both"/>
        <w:rPr>
          <w:rFonts w:ascii="Times New Roman" w:hAnsi="Times New Roman" w:cs="Times New Roman"/>
          <w:b/>
          <w:color w:val="000000" w:themeColor="text1"/>
          <w:sz w:val="24"/>
          <w:szCs w:val="24"/>
          <w:lang w:val="en-GB"/>
        </w:rPr>
      </w:pPr>
    </w:p>
    <w:sectPr w:rsidR="00370510" w:rsidRPr="00370510" w:rsidSect="008E75EF">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1D668" w14:textId="77777777" w:rsidR="00CC0254" w:rsidRDefault="00CC0254" w:rsidP="00A86FE2">
      <w:pPr>
        <w:spacing w:after="0"/>
      </w:pPr>
      <w:r>
        <w:separator/>
      </w:r>
    </w:p>
  </w:endnote>
  <w:endnote w:type="continuationSeparator" w:id="0">
    <w:p w14:paraId="17CA63E2" w14:textId="77777777" w:rsidR="00CC0254" w:rsidRDefault="00CC0254"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8EA0" w14:textId="77777777" w:rsidR="00370510" w:rsidRDefault="003705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4F78" w14:textId="77777777" w:rsidR="00370510" w:rsidRDefault="003705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85998"/>
      <w:docPartObj>
        <w:docPartGallery w:val="Page Numbers (Bottom of Page)"/>
        <w:docPartUnique/>
      </w:docPartObj>
    </w:sdtPr>
    <w:sdtContent>
      <w:p w14:paraId="7C9A0385" w14:textId="5A19F237" w:rsidR="00370510" w:rsidRDefault="00370510">
        <w:pPr>
          <w:pStyle w:val="Footer"/>
          <w:jc w:val="center"/>
        </w:pPr>
        <w:r>
          <w:fldChar w:fldCharType="begin"/>
        </w:r>
        <w:r>
          <w:instrText>PAGE   \* MERGEFORMAT</w:instrText>
        </w:r>
        <w:r>
          <w:fldChar w:fldCharType="separate"/>
        </w:r>
        <w:r w:rsidR="00A2378B">
          <w:rPr>
            <w:noProof/>
          </w:rPr>
          <w:t>1</w:t>
        </w:r>
        <w:r>
          <w:fldChar w:fldCharType="end"/>
        </w:r>
      </w:p>
    </w:sdtContent>
  </w:sdt>
  <w:p w14:paraId="3B86036C" w14:textId="77777777" w:rsidR="00370510" w:rsidRDefault="00370510"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8083C" w14:textId="77777777" w:rsidR="00CC0254" w:rsidRDefault="00CC0254" w:rsidP="00A86FE2">
      <w:pPr>
        <w:spacing w:after="0"/>
      </w:pPr>
      <w:r>
        <w:separator/>
      </w:r>
    </w:p>
  </w:footnote>
  <w:footnote w:type="continuationSeparator" w:id="0">
    <w:p w14:paraId="49E40AD9" w14:textId="77777777" w:rsidR="00CC0254" w:rsidRDefault="00CC0254" w:rsidP="00A86F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2443" w14:textId="77777777" w:rsidR="00370510" w:rsidRDefault="003705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EFAD" w14:textId="77777777" w:rsidR="00370510" w:rsidRDefault="003705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48BD" w14:textId="77777777" w:rsidR="00370510" w:rsidRDefault="003705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2040A67"/>
    <w:multiLevelType w:val="hybridMultilevel"/>
    <w:tmpl w:val="92DED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10"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3"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6"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0"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1"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6"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1964191630">
    <w:abstractNumId w:val="18"/>
  </w:num>
  <w:num w:numId="2" w16cid:durableId="275521505">
    <w:abstractNumId w:val="12"/>
  </w:num>
  <w:num w:numId="3" w16cid:durableId="236746821">
    <w:abstractNumId w:val="9"/>
  </w:num>
  <w:num w:numId="4" w16cid:durableId="1583491705">
    <w:abstractNumId w:val="0"/>
  </w:num>
  <w:num w:numId="5" w16cid:durableId="1125275617">
    <w:abstractNumId w:val="32"/>
  </w:num>
  <w:num w:numId="6" w16cid:durableId="288897655">
    <w:abstractNumId w:val="11"/>
  </w:num>
  <w:num w:numId="7" w16cid:durableId="197595252">
    <w:abstractNumId w:val="5"/>
  </w:num>
  <w:num w:numId="8" w16cid:durableId="1825587879">
    <w:abstractNumId w:val="19"/>
  </w:num>
  <w:num w:numId="9" w16cid:durableId="1850826982">
    <w:abstractNumId w:val="27"/>
  </w:num>
  <w:num w:numId="10" w16cid:durableId="1543520089">
    <w:abstractNumId w:val="23"/>
  </w:num>
  <w:num w:numId="11" w16cid:durableId="1656176478">
    <w:abstractNumId w:val="13"/>
  </w:num>
  <w:num w:numId="12" w16cid:durableId="178814575">
    <w:abstractNumId w:val="4"/>
  </w:num>
  <w:num w:numId="13" w16cid:durableId="386538031">
    <w:abstractNumId w:val="24"/>
  </w:num>
  <w:num w:numId="14" w16cid:durableId="553085275">
    <w:abstractNumId w:val="33"/>
  </w:num>
  <w:num w:numId="15" w16cid:durableId="2120637329">
    <w:abstractNumId w:val="35"/>
  </w:num>
  <w:num w:numId="16" w16cid:durableId="294676819">
    <w:abstractNumId w:val="37"/>
  </w:num>
  <w:num w:numId="17" w16cid:durableId="265574627">
    <w:abstractNumId w:val="14"/>
  </w:num>
  <w:num w:numId="18" w16cid:durableId="1185092123">
    <w:abstractNumId w:val="29"/>
  </w:num>
  <w:num w:numId="19" w16cid:durableId="1590431792">
    <w:abstractNumId w:val="31"/>
  </w:num>
  <w:num w:numId="20" w16cid:durableId="601690417">
    <w:abstractNumId w:val="10"/>
  </w:num>
  <w:num w:numId="21" w16cid:durableId="415171385">
    <w:abstractNumId w:val="20"/>
  </w:num>
  <w:num w:numId="22" w16cid:durableId="1840346037">
    <w:abstractNumId w:val="7"/>
  </w:num>
  <w:num w:numId="23" w16cid:durableId="231476626">
    <w:abstractNumId w:val="26"/>
  </w:num>
  <w:num w:numId="24" w16cid:durableId="165898769">
    <w:abstractNumId w:val="2"/>
  </w:num>
  <w:num w:numId="25" w16cid:durableId="646860880">
    <w:abstractNumId w:val="8"/>
  </w:num>
  <w:num w:numId="26" w16cid:durableId="1948154972">
    <w:abstractNumId w:val="17"/>
  </w:num>
  <w:num w:numId="27" w16cid:durableId="2137874271">
    <w:abstractNumId w:val="16"/>
  </w:num>
  <w:num w:numId="28" w16cid:durableId="1349988696">
    <w:abstractNumId w:val="30"/>
  </w:num>
  <w:num w:numId="29" w16cid:durableId="61949368">
    <w:abstractNumId w:val="34"/>
  </w:num>
  <w:num w:numId="30" w16cid:durableId="660084804">
    <w:abstractNumId w:val="21"/>
  </w:num>
  <w:num w:numId="31" w16cid:durableId="721715143">
    <w:abstractNumId w:val="22"/>
  </w:num>
  <w:num w:numId="32" w16cid:durableId="9755990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77052873">
    <w:abstractNumId w:val="28"/>
  </w:num>
  <w:num w:numId="34" w16cid:durableId="594939155">
    <w:abstractNumId w:val="6"/>
  </w:num>
  <w:num w:numId="35" w16cid:durableId="858275760">
    <w:abstractNumId w:val="25"/>
  </w:num>
  <w:num w:numId="36" w16cid:durableId="758721252">
    <w:abstractNumId w:val="36"/>
  </w:num>
  <w:num w:numId="37" w16cid:durableId="2092045691">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305BF"/>
    <w:rsid w:val="00032FFA"/>
    <w:rsid w:val="0003318E"/>
    <w:rsid w:val="0003427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42D5"/>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363CF"/>
    <w:rsid w:val="001402EB"/>
    <w:rsid w:val="00141D05"/>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604D"/>
    <w:rsid w:val="0023543B"/>
    <w:rsid w:val="00235FE5"/>
    <w:rsid w:val="002373CF"/>
    <w:rsid w:val="00242AF0"/>
    <w:rsid w:val="00243410"/>
    <w:rsid w:val="002435CE"/>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D7D21"/>
    <w:rsid w:val="002E0A62"/>
    <w:rsid w:val="002E3230"/>
    <w:rsid w:val="002E45FC"/>
    <w:rsid w:val="002E5C5B"/>
    <w:rsid w:val="002E7AA4"/>
    <w:rsid w:val="002F4D18"/>
    <w:rsid w:val="002F4EF5"/>
    <w:rsid w:val="002F5562"/>
    <w:rsid w:val="002F6ACD"/>
    <w:rsid w:val="00304BED"/>
    <w:rsid w:val="00305082"/>
    <w:rsid w:val="003102CB"/>
    <w:rsid w:val="00310FEF"/>
    <w:rsid w:val="00313B5E"/>
    <w:rsid w:val="0031591A"/>
    <w:rsid w:val="003159D2"/>
    <w:rsid w:val="0031782F"/>
    <w:rsid w:val="00320AAB"/>
    <w:rsid w:val="003244FC"/>
    <w:rsid w:val="003268E5"/>
    <w:rsid w:val="003317C2"/>
    <w:rsid w:val="0033611C"/>
    <w:rsid w:val="00337C37"/>
    <w:rsid w:val="00340F95"/>
    <w:rsid w:val="00342CCA"/>
    <w:rsid w:val="00342EAB"/>
    <w:rsid w:val="003436EF"/>
    <w:rsid w:val="003449F0"/>
    <w:rsid w:val="00345C8C"/>
    <w:rsid w:val="00353047"/>
    <w:rsid w:val="0035383D"/>
    <w:rsid w:val="00354B4D"/>
    <w:rsid w:val="00355CAE"/>
    <w:rsid w:val="003644DB"/>
    <w:rsid w:val="00364E03"/>
    <w:rsid w:val="00365A2E"/>
    <w:rsid w:val="003660B6"/>
    <w:rsid w:val="00367661"/>
    <w:rsid w:val="00370510"/>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A79B6"/>
    <w:rsid w:val="003B1029"/>
    <w:rsid w:val="003B1C96"/>
    <w:rsid w:val="003B41DF"/>
    <w:rsid w:val="003B5F92"/>
    <w:rsid w:val="003C3FDC"/>
    <w:rsid w:val="003C74B9"/>
    <w:rsid w:val="003C7CC2"/>
    <w:rsid w:val="003D223F"/>
    <w:rsid w:val="003D304F"/>
    <w:rsid w:val="003D3818"/>
    <w:rsid w:val="003E3010"/>
    <w:rsid w:val="003E5758"/>
    <w:rsid w:val="003E70C9"/>
    <w:rsid w:val="003F1FCB"/>
    <w:rsid w:val="003F6A44"/>
    <w:rsid w:val="003F6BB3"/>
    <w:rsid w:val="003F6CB6"/>
    <w:rsid w:val="003F7099"/>
    <w:rsid w:val="004020EB"/>
    <w:rsid w:val="004021CF"/>
    <w:rsid w:val="004050E8"/>
    <w:rsid w:val="004051C9"/>
    <w:rsid w:val="00407EEA"/>
    <w:rsid w:val="004116D0"/>
    <w:rsid w:val="00413652"/>
    <w:rsid w:val="00413C80"/>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3A62"/>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3E13"/>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D4955"/>
    <w:rsid w:val="005D5963"/>
    <w:rsid w:val="005E0BA1"/>
    <w:rsid w:val="005E2170"/>
    <w:rsid w:val="005E509C"/>
    <w:rsid w:val="005E5971"/>
    <w:rsid w:val="005E6455"/>
    <w:rsid w:val="005E6C0B"/>
    <w:rsid w:val="005E6E3E"/>
    <w:rsid w:val="005F0644"/>
    <w:rsid w:val="005F3CE3"/>
    <w:rsid w:val="005F4BC4"/>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5C7"/>
    <w:rsid w:val="00653E62"/>
    <w:rsid w:val="006578D9"/>
    <w:rsid w:val="006637E4"/>
    <w:rsid w:val="0066401F"/>
    <w:rsid w:val="00665E35"/>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17A8"/>
    <w:rsid w:val="00724D87"/>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3AA1"/>
    <w:rsid w:val="007D05D7"/>
    <w:rsid w:val="007D0DCC"/>
    <w:rsid w:val="007D3D0A"/>
    <w:rsid w:val="007D49B8"/>
    <w:rsid w:val="007E3FDB"/>
    <w:rsid w:val="007E75C3"/>
    <w:rsid w:val="007F2498"/>
    <w:rsid w:val="007F3721"/>
    <w:rsid w:val="007F5C18"/>
    <w:rsid w:val="007F5C3B"/>
    <w:rsid w:val="007F7E87"/>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4C68"/>
    <w:rsid w:val="008A6108"/>
    <w:rsid w:val="008A7AFF"/>
    <w:rsid w:val="008B3D1C"/>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7784A"/>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7734"/>
    <w:rsid w:val="009E205B"/>
    <w:rsid w:val="009E4E8F"/>
    <w:rsid w:val="009E72AB"/>
    <w:rsid w:val="009F270C"/>
    <w:rsid w:val="009F4DD3"/>
    <w:rsid w:val="009F53D9"/>
    <w:rsid w:val="009F6DEF"/>
    <w:rsid w:val="009F71D1"/>
    <w:rsid w:val="00A0007F"/>
    <w:rsid w:val="00A10842"/>
    <w:rsid w:val="00A12F8A"/>
    <w:rsid w:val="00A14CF7"/>
    <w:rsid w:val="00A219F5"/>
    <w:rsid w:val="00A2378B"/>
    <w:rsid w:val="00A3233F"/>
    <w:rsid w:val="00A32C29"/>
    <w:rsid w:val="00A330F8"/>
    <w:rsid w:val="00A34914"/>
    <w:rsid w:val="00A36302"/>
    <w:rsid w:val="00A36D7C"/>
    <w:rsid w:val="00A4005A"/>
    <w:rsid w:val="00A42C6A"/>
    <w:rsid w:val="00A4562B"/>
    <w:rsid w:val="00A56606"/>
    <w:rsid w:val="00A57AAA"/>
    <w:rsid w:val="00A57E35"/>
    <w:rsid w:val="00A6031E"/>
    <w:rsid w:val="00A60C92"/>
    <w:rsid w:val="00A6301E"/>
    <w:rsid w:val="00A64ADC"/>
    <w:rsid w:val="00A65C64"/>
    <w:rsid w:val="00A6615E"/>
    <w:rsid w:val="00A664CE"/>
    <w:rsid w:val="00A66F08"/>
    <w:rsid w:val="00A67DDD"/>
    <w:rsid w:val="00A700A3"/>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6D35"/>
    <w:rsid w:val="00B16D97"/>
    <w:rsid w:val="00B2099A"/>
    <w:rsid w:val="00B21F96"/>
    <w:rsid w:val="00B24197"/>
    <w:rsid w:val="00B27341"/>
    <w:rsid w:val="00B27E4D"/>
    <w:rsid w:val="00B36BFC"/>
    <w:rsid w:val="00B37277"/>
    <w:rsid w:val="00B407D3"/>
    <w:rsid w:val="00B428CC"/>
    <w:rsid w:val="00B52B8D"/>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A29D5"/>
    <w:rsid w:val="00CA318B"/>
    <w:rsid w:val="00CA4510"/>
    <w:rsid w:val="00CA7405"/>
    <w:rsid w:val="00CB2179"/>
    <w:rsid w:val="00CB36FD"/>
    <w:rsid w:val="00CC0254"/>
    <w:rsid w:val="00CC2F7E"/>
    <w:rsid w:val="00CC74A1"/>
    <w:rsid w:val="00CC7F79"/>
    <w:rsid w:val="00CD3262"/>
    <w:rsid w:val="00CD6512"/>
    <w:rsid w:val="00CD7918"/>
    <w:rsid w:val="00CE00F0"/>
    <w:rsid w:val="00CE0309"/>
    <w:rsid w:val="00CE16A0"/>
    <w:rsid w:val="00CE5895"/>
    <w:rsid w:val="00CF0059"/>
    <w:rsid w:val="00CF02B3"/>
    <w:rsid w:val="00CF0522"/>
    <w:rsid w:val="00CF1F7C"/>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61EDD"/>
    <w:rsid w:val="00D62CCB"/>
    <w:rsid w:val="00D63A79"/>
    <w:rsid w:val="00D64F2C"/>
    <w:rsid w:val="00D65A7C"/>
    <w:rsid w:val="00D679A1"/>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96BA4"/>
    <w:rsid w:val="00DA2394"/>
    <w:rsid w:val="00DA63AC"/>
    <w:rsid w:val="00DA73CC"/>
    <w:rsid w:val="00DA75A6"/>
    <w:rsid w:val="00DA7F5D"/>
    <w:rsid w:val="00DB0AE9"/>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494"/>
    <w:rsid w:val="00E05BB6"/>
    <w:rsid w:val="00E21D99"/>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76A06"/>
    <w:rsid w:val="00E80682"/>
    <w:rsid w:val="00E849C9"/>
    <w:rsid w:val="00E910FB"/>
    <w:rsid w:val="00E92988"/>
    <w:rsid w:val="00E92E9A"/>
    <w:rsid w:val="00E93676"/>
    <w:rsid w:val="00E93E6D"/>
    <w:rsid w:val="00E966CE"/>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25C16"/>
    <w:rsid w:val="00F30776"/>
    <w:rsid w:val="00F30DDD"/>
    <w:rsid w:val="00F31B01"/>
    <w:rsid w:val="00F31B8F"/>
    <w:rsid w:val="00F33455"/>
    <w:rsid w:val="00F34D25"/>
    <w:rsid w:val="00F362F2"/>
    <w:rsid w:val="00F42088"/>
    <w:rsid w:val="00F42A83"/>
    <w:rsid w:val="00F4316D"/>
    <w:rsid w:val="00F45CA1"/>
    <w:rsid w:val="00F47322"/>
    <w:rsid w:val="00F50CC2"/>
    <w:rsid w:val="00F53EC5"/>
    <w:rsid w:val="00F56331"/>
    <w:rsid w:val="00F574B3"/>
    <w:rsid w:val="00F601E5"/>
    <w:rsid w:val="00F60CCC"/>
    <w:rsid w:val="00F63979"/>
    <w:rsid w:val="00F67EAC"/>
    <w:rsid w:val="00F73BFB"/>
    <w:rsid w:val="00F8020A"/>
    <w:rsid w:val="00F803B1"/>
    <w:rsid w:val="00F82053"/>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DC9FC"/>
  <w15:docId w15:val="{FAABF97B-8C40-47A5-BDA9-6829D9C2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Heading1">
    <w:name w:val="heading 1"/>
    <w:basedOn w:val="Normal"/>
    <w:next w:val="Normal"/>
    <w:link w:val="Heading1Char"/>
    <w:qFormat/>
    <w:rsid w:val="0023543B"/>
    <w:pPr>
      <w:keepNext/>
      <w:spacing w:after="0"/>
      <w:outlineLvl w:val="0"/>
    </w:pPr>
    <w:rPr>
      <w:rFonts w:ascii="Times New Roman" w:eastAsia="Times New Roman" w:hAnsi="Times New Roman" w:cs="Times New Roman"/>
      <w:b/>
      <w:sz w:val="24"/>
      <w:szCs w:val="20"/>
      <w:lang w:eastAsia="tr-TR"/>
    </w:rPr>
  </w:style>
  <w:style w:type="paragraph" w:styleId="Heading2">
    <w:name w:val="heading 2"/>
    <w:basedOn w:val="Heading1"/>
    <w:next w:val="PARAGRAPHnoindent"/>
    <w:link w:val="Heading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Heading3">
    <w:name w:val="heading 3"/>
    <w:basedOn w:val="Heading2"/>
    <w:next w:val="PARAGRAPHnoindent"/>
    <w:link w:val="Heading3Char"/>
    <w:uiPriority w:val="9"/>
    <w:qFormat/>
    <w:rsid w:val="00C7136C"/>
    <w:pPr>
      <w:ind w:left="520" w:hanging="520"/>
      <w:outlineLvl w:val="2"/>
    </w:pPr>
    <w:rPr>
      <w:bCs w:val="0"/>
      <w:sz w:val="26"/>
      <w:szCs w:val="26"/>
    </w:rPr>
  </w:style>
  <w:style w:type="paragraph" w:styleId="Heading4">
    <w:name w:val="heading 4"/>
    <w:basedOn w:val="Normal"/>
    <w:next w:val="PARAGRAPHnoindent"/>
    <w:link w:val="Heading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Heading5">
    <w:name w:val="heading 5"/>
    <w:basedOn w:val="Normal"/>
    <w:next w:val="Normal"/>
    <w:link w:val="Heading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Heading6">
    <w:name w:val="heading 6"/>
    <w:basedOn w:val="Normal"/>
    <w:next w:val="Normal"/>
    <w:link w:val="Heading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Heading7">
    <w:name w:val="heading 7"/>
    <w:basedOn w:val="Normal"/>
    <w:next w:val="Normal"/>
    <w:link w:val="Heading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Heading8">
    <w:name w:val="heading 8"/>
    <w:basedOn w:val="Normal"/>
    <w:next w:val="Normal"/>
    <w:link w:val="Heading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Heading9">
    <w:name w:val="heading 9"/>
    <w:basedOn w:val="Normal"/>
    <w:next w:val="Normal"/>
    <w:link w:val="Heading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71ABA"/>
    <w:pPr>
      <w:ind w:left="720"/>
      <w:contextualSpacing/>
    </w:pPr>
  </w:style>
  <w:style w:type="paragraph" w:styleId="BalloonText">
    <w:name w:val="Balloon Text"/>
    <w:basedOn w:val="Normal"/>
    <w:link w:val="BalloonTextChar"/>
    <w:uiPriority w:val="99"/>
    <w:unhideWhenUsed/>
    <w:rsid w:val="0019128E"/>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19128E"/>
    <w:rPr>
      <w:rFonts w:ascii="Tahoma" w:hAnsi="Tahoma" w:cs="Tahoma"/>
      <w:sz w:val="16"/>
      <w:szCs w:val="16"/>
    </w:rPr>
  </w:style>
  <w:style w:type="table" w:styleId="TableGrid">
    <w:name w:val="Table Grid"/>
    <w:basedOn w:val="TableNormal"/>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1248"/>
    <w:rPr>
      <w:color w:val="0000FF" w:themeColor="hyperlink"/>
      <w:u w:val="single"/>
    </w:rPr>
  </w:style>
  <w:style w:type="paragraph" w:styleId="Header">
    <w:name w:val="header"/>
    <w:basedOn w:val="Normal"/>
    <w:link w:val="HeaderChar"/>
    <w:uiPriority w:val="99"/>
    <w:unhideWhenUsed/>
    <w:rsid w:val="00A86FE2"/>
    <w:pPr>
      <w:tabs>
        <w:tab w:val="center" w:pos="4703"/>
        <w:tab w:val="right" w:pos="9406"/>
      </w:tabs>
      <w:spacing w:after="0"/>
    </w:pPr>
  </w:style>
  <w:style w:type="character" w:customStyle="1" w:styleId="HeaderChar">
    <w:name w:val="Header Char"/>
    <w:basedOn w:val="DefaultParagraphFont"/>
    <w:link w:val="Header"/>
    <w:uiPriority w:val="99"/>
    <w:rsid w:val="00A86FE2"/>
  </w:style>
  <w:style w:type="paragraph" w:styleId="Footer">
    <w:name w:val="footer"/>
    <w:basedOn w:val="Normal"/>
    <w:link w:val="FooterChar"/>
    <w:uiPriority w:val="99"/>
    <w:unhideWhenUsed/>
    <w:rsid w:val="00A86FE2"/>
    <w:pPr>
      <w:tabs>
        <w:tab w:val="center" w:pos="4703"/>
        <w:tab w:val="right" w:pos="9406"/>
      </w:tabs>
      <w:spacing w:after="0"/>
    </w:pPr>
  </w:style>
  <w:style w:type="character" w:customStyle="1" w:styleId="FooterChar">
    <w:name w:val="Footer Char"/>
    <w:basedOn w:val="DefaultParagraphFont"/>
    <w:link w:val="Footer"/>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NoSpacing">
    <w:name w:val="No Spacing"/>
    <w:link w:val="NoSpacingChar"/>
    <w:uiPriority w:val="1"/>
    <w:qFormat/>
    <w:rsid w:val="00A86FE2"/>
    <w:pPr>
      <w:spacing w:after="0"/>
    </w:pPr>
    <w:rPr>
      <w:rFonts w:ascii="Calibri" w:eastAsia="Times New Roman" w:hAnsi="Calibri" w:cs="Times New Roman"/>
    </w:rPr>
  </w:style>
  <w:style w:type="paragraph" w:styleId="Caption">
    <w:name w:val="caption"/>
    <w:basedOn w:val="Normal"/>
    <w:next w:val="Normal"/>
    <w:link w:val="Caption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CaptionChar">
    <w:name w:val="Caption Char"/>
    <w:basedOn w:val="DefaultParagraphFont"/>
    <w:link w:val="Caption"/>
    <w:uiPriority w:val="35"/>
    <w:rsid w:val="00980517"/>
    <w:rPr>
      <w:rFonts w:ascii="Times New Roman" w:eastAsia="Times New Roman" w:hAnsi="Times New Roman" w:cs="Times New Roman"/>
      <w:b/>
      <w:bCs/>
      <w:sz w:val="20"/>
      <w:szCs w:val="20"/>
      <w:lang w:eastAsia="tr-TR"/>
    </w:rPr>
  </w:style>
  <w:style w:type="character" w:styleId="Strong">
    <w:name w:val="Strong"/>
    <w:basedOn w:val="DefaultParagraphFont"/>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Emphasis">
    <w:name w:val="Emphasis"/>
    <w:basedOn w:val="DefaultParagraphFont"/>
    <w:uiPriority w:val="20"/>
    <w:qFormat/>
    <w:rsid w:val="004C751B"/>
    <w:rPr>
      <w:i/>
      <w:iCs/>
    </w:rPr>
  </w:style>
  <w:style w:type="paragraph" w:styleId="BodyText">
    <w:name w:val="Body Text"/>
    <w:basedOn w:val="Normal"/>
    <w:link w:val="BodyText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BodyTextChar">
    <w:name w:val="Body Text Char"/>
    <w:basedOn w:val="DefaultParagraphFont"/>
    <w:link w:val="BodyText"/>
    <w:uiPriority w:val="99"/>
    <w:rsid w:val="00C20C4B"/>
    <w:rPr>
      <w:rFonts w:ascii="Times New Roman" w:eastAsia="Times New Roman" w:hAnsi="Times New Roman" w:cs="Times New Roman"/>
      <w:sz w:val="24"/>
      <w:szCs w:val="24"/>
      <w:lang w:eastAsia="tr-TR"/>
    </w:rPr>
  </w:style>
  <w:style w:type="character" w:customStyle="1" w:styleId="hps">
    <w:name w:val="hps"/>
    <w:basedOn w:val="DefaultParagraphFont"/>
    <w:rsid w:val="00A94A60"/>
  </w:style>
  <w:style w:type="paragraph" w:styleId="BodyText2">
    <w:name w:val="Body Text 2"/>
    <w:basedOn w:val="Normal"/>
    <w:link w:val="BodyText2Char"/>
    <w:unhideWhenUsed/>
    <w:rsid w:val="00790946"/>
    <w:pPr>
      <w:spacing w:after="120" w:line="480" w:lineRule="auto"/>
    </w:pPr>
  </w:style>
  <w:style w:type="character" w:customStyle="1" w:styleId="BodyText2Char">
    <w:name w:val="Body Text 2 Char"/>
    <w:basedOn w:val="DefaultParagraphFont"/>
    <w:link w:val="BodyText2"/>
    <w:rsid w:val="00790946"/>
  </w:style>
  <w:style w:type="character" w:customStyle="1" w:styleId="citation">
    <w:name w:val="citation"/>
    <w:basedOn w:val="DefaultParagraphFont"/>
    <w:rsid w:val="005C08A1"/>
  </w:style>
  <w:style w:type="character" w:customStyle="1" w:styleId="ft">
    <w:name w:val="ft"/>
    <w:basedOn w:val="DefaultParagraphFont"/>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DefaultParagraphFont"/>
    <w:rsid w:val="00872384"/>
  </w:style>
  <w:style w:type="character" w:customStyle="1" w:styleId="st1">
    <w:name w:val="st1"/>
    <w:basedOn w:val="DefaultParagraphFont"/>
    <w:rsid w:val="00872384"/>
  </w:style>
  <w:style w:type="character" w:customStyle="1" w:styleId="A3">
    <w:name w:val="A3"/>
    <w:uiPriority w:val="99"/>
    <w:rsid w:val="00872384"/>
    <w:rPr>
      <w:color w:val="000000"/>
      <w:sz w:val="18"/>
      <w:szCs w:val="18"/>
    </w:rPr>
  </w:style>
  <w:style w:type="character" w:customStyle="1" w:styleId="italic1">
    <w:name w:val="italic1"/>
    <w:basedOn w:val="DefaultParagraphFont"/>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BodyTextIndent">
    <w:name w:val="Body Text Indent"/>
    <w:basedOn w:val="Normal"/>
    <w:link w:val="BodyTextIndentChar"/>
    <w:unhideWhenUsed/>
    <w:rsid w:val="0023543B"/>
    <w:pPr>
      <w:spacing w:after="120"/>
      <w:ind w:left="283"/>
    </w:pPr>
  </w:style>
  <w:style w:type="character" w:customStyle="1" w:styleId="BodyTextIndentChar">
    <w:name w:val="Body Text Indent Char"/>
    <w:basedOn w:val="DefaultParagraphFont"/>
    <w:link w:val="BodyTextIndent"/>
    <w:rsid w:val="0023543B"/>
  </w:style>
  <w:style w:type="character" w:customStyle="1" w:styleId="Heading1Char">
    <w:name w:val="Heading 1 Char"/>
    <w:basedOn w:val="DefaultParagraphFont"/>
    <w:link w:val="Heading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Heading2Char">
    <w:name w:val="Heading 2 Char"/>
    <w:basedOn w:val="DefaultParagraphFont"/>
    <w:link w:val="Heading2"/>
    <w:uiPriority w:val="9"/>
    <w:rsid w:val="00C7136C"/>
    <w:rPr>
      <w:rFonts w:ascii="Cambria" w:eastAsia="Times New Roman" w:hAnsi="Cambria" w:cs="Times New Roman"/>
      <w:b/>
      <w:bCs/>
      <w:i/>
      <w:iCs/>
      <w:kern w:val="16"/>
      <w:sz w:val="28"/>
      <w:szCs w:val="28"/>
      <w:lang w:val="en-US"/>
    </w:rPr>
  </w:style>
  <w:style w:type="character" w:customStyle="1" w:styleId="Heading3Char">
    <w:name w:val="Heading 3 Char"/>
    <w:basedOn w:val="DefaultParagraphFont"/>
    <w:link w:val="Heading3"/>
    <w:uiPriority w:val="9"/>
    <w:rsid w:val="00C7136C"/>
    <w:rPr>
      <w:rFonts w:ascii="Cambria" w:eastAsia="Times New Roman" w:hAnsi="Cambria" w:cs="Times New Roman"/>
      <w:b/>
      <w:i/>
      <w:iCs/>
      <w:kern w:val="16"/>
      <w:sz w:val="26"/>
      <w:szCs w:val="26"/>
      <w:lang w:val="en-US"/>
    </w:rPr>
  </w:style>
  <w:style w:type="character" w:customStyle="1" w:styleId="Heading4Char">
    <w:name w:val="Heading 4 Char"/>
    <w:basedOn w:val="DefaultParagraphFont"/>
    <w:link w:val="Heading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FootnoteReference">
    <w:name w:val="footnote reference"/>
    <w:basedOn w:val="DefaultParagraphFont"/>
    <w:uiPriority w:val="99"/>
    <w:semiHidden/>
    <w:rsid w:val="00C7136C"/>
    <w:rPr>
      <w:rFonts w:cs="Times New Roman"/>
      <w:position w:val="0"/>
      <w:vertAlign w:val="superscript"/>
    </w:rPr>
  </w:style>
  <w:style w:type="paragraph" w:styleId="FootnoteText">
    <w:name w:val="footnote text"/>
    <w:basedOn w:val="PARAGRAPHnoindent"/>
    <w:link w:val="FootnoteText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FootnoteTextChar">
    <w:name w:val="Footnote Text Char"/>
    <w:basedOn w:val="DefaultParagraphFont"/>
    <w:link w:val="FootnoteText"/>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Heading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PageNumber">
    <w:name w:val="page number"/>
    <w:basedOn w:val="DefaultParagraphFont"/>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Heading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FootnoteText"/>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Heading1"/>
    <w:uiPriority w:val="99"/>
    <w:rsid w:val="00C7136C"/>
    <w:pPr>
      <w:autoSpaceDE w:val="0"/>
      <w:autoSpaceDN w:val="0"/>
      <w:spacing w:before="240" w:after="80"/>
      <w:jc w:val="center"/>
    </w:pPr>
    <w:rPr>
      <w:b w:val="0"/>
      <w:smallCaps/>
      <w:kern w:val="28"/>
      <w:sz w:val="20"/>
      <w:lang w:val="en-US" w:eastAsia="en-US"/>
    </w:rPr>
  </w:style>
  <w:style w:type="character" w:styleId="FollowedHyperlink">
    <w:name w:val="FollowedHyperlink"/>
    <w:basedOn w:val="DefaultParagraphFont"/>
    <w:uiPriority w:val="99"/>
    <w:rsid w:val="00C7136C"/>
    <w:rPr>
      <w:rFonts w:cs="Times New Roman"/>
      <w:color w:val="800080"/>
      <w:u w:val="single"/>
    </w:rPr>
  </w:style>
  <w:style w:type="character" w:styleId="PlaceholderText">
    <w:name w:val="Placeholder Text"/>
    <w:basedOn w:val="DefaultParagraphFont"/>
    <w:uiPriority w:val="99"/>
    <w:semiHidden/>
    <w:rsid w:val="00C7136C"/>
    <w:rPr>
      <w:rFonts w:cs="Times New Roman"/>
      <w:color w:val="808080"/>
    </w:rPr>
  </w:style>
  <w:style w:type="character" w:customStyle="1" w:styleId="apple-converted-space">
    <w:name w:val="apple-converted-space"/>
    <w:rsid w:val="00C7136C"/>
  </w:style>
  <w:style w:type="character" w:styleId="CommentReference">
    <w:name w:val="annotation reference"/>
    <w:basedOn w:val="DefaultParagraphFont"/>
    <w:rsid w:val="00C7136C"/>
    <w:rPr>
      <w:rFonts w:cs="Times New Roman"/>
      <w:sz w:val="16"/>
    </w:rPr>
  </w:style>
  <w:style w:type="paragraph" w:styleId="CommentText">
    <w:name w:val="annotation text"/>
    <w:basedOn w:val="Normal"/>
    <w:link w:val="CommentTextChar"/>
    <w:rsid w:val="00C7136C"/>
    <w:pPr>
      <w:widowControl w:val="0"/>
      <w:spacing w:after="0"/>
      <w:jc w:val="both"/>
    </w:pPr>
    <w:rPr>
      <w:rFonts w:ascii="Palatino" w:eastAsia="Times New Roman" w:hAnsi="Palatino" w:cs="Times New Roman"/>
      <w:kern w:val="16"/>
      <w:sz w:val="20"/>
      <w:szCs w:val="20"/>
      <w:lang w:val="en-US"/>
    </w:rPr>
  </w:style>
  <w:style w:type="character" w:customStyle="1" w:styleId="CommentTextChar">
    <w:name w:val="Comment Text Char"/>
    <w:basedOn w:val="DefaultParagraphFont"/>
    <w:link w:val="CommentText"/>
    <w:rsid w:val="00C7136C"/>
    <w:rPr>
      <w:rFonts w:ascii="Palatino" w:eastAsia="Times New Roman" w:hAnsi="Palatino" w:cs="Times New Roman"/>
      <w:kern w:val="16"/>
      <w:sz w:val="20"/>
      <w:szCs w:val="20"/>
      <w:lang w:val="en-US"/>
    </w:rPr>
  </w:style>
  <w:style w:type="paragraph" w:styleId="CommentSubject">
    <w:name w:val="annotation subject"/>
    <w:basedOn w:val="CommentText"/>
    <w:next w:val="CommentText"/>
    <w:link w:val="CommentSubjectChar"/>
    <w:rsid w:val="00C7136C"/>
    <w:rPr>
      <w:b/>
      <w:bCs/>
    </w:rPr>
  </w:style>
  <w:style w:type="character" w:customStyle="1" w:styleId="CommentSubjectChar">
    <w:name w:val="Comment Subject Char"/>
    <w:basedOn w:val="CommentTextChar"/>
    <w:link w:val="CommentSubject"/>
    <w:rsid w:val="00C7136C"/>
    <w:rPr>
      <w:rFonts w:ascii="Palatino" w:eastAsia="Times New Roman" w:hAnsi="Palatino" w:cs="Times New Roman"/>
      <w:b/>
      <w:bCs/>
      <w:kern w:val="16"/>
      <w:sz w:val="20"/>
      <w:szCs w:val="20"/>
      <w:lang w:val="en-US"/>
    </w:rPr>
  </w:style>
  <w:style w:type="character" w:customStyle="1" w:styleId="NoSpacingChar">
    <w:name w:val="No Spacing Char"/>
    <w:link w:val="NoSpacing"/>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Revision">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TableNormal"/>
    <w:next w:val="TableGrid"/>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74338"/>
    <w:pPr>
      <w:spacing w:after="0"/>
    </w:pPr>
    <w:rPr>
      <w:sz w:val="20"/>
      <w:szCs w:val="20"/>
    </w:rPr>
  </w:style>
  <w:style w:type="character" w:customStyle="1" w:styleId="EndnoteTextChar">
    <w:name w:val="Endnote Text Char"/>
    <w:basedOn w:val="DefaultParagraphFont"/>
    <w:link w:val="EndnoteText"/>
    <w:uiPriority w:val="99"/>
    <w:semiHidden/>
    <w:rsid w:val="00074338"/>
    <w:rPr>
      <w:sz w:val="20"/>
      <w:szCs w:val="20"/>
    </w:rPr>
  </w:style>
  <w:style w:type="character" w:styleId="EndnoteReference">
    <w:name w:val="endnote reference"/>
    <w:basedOn w:val="DefaultParagraphFont"/>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Heading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Heading5Char">
    <w:name w:val="Heading 5 Char"/>
    <w:basedOn w:val="DefaultParagraphFont"/>
    <w:link w:val="Heading5"/>
    <w:rsid w:val="007550F6"/>
    <w:rPr>
      <w:rFonts w:ascii="Times New Roman" w:eastAsia="Times New Roman" w:hAnsi="Times New Roman" w:cs="Times New Roman"/>
      <w:szCs w:val="20"/>
      <w:lang w:eastAsia="tr-TR"/>
    </w:rPr>
  </w:style>
  <w:style w:type="character" w:customStyle="1" w:styleId="Heading6Char">
    <w:name w:val="Heading 6 Char"/>
    <w:basedOn w:val="DefaultParagraphFont"/>
    <w:link w:val="Heading6"/>
    <w:rsid w:val="007550F6"/>
    <w:rPr>
      <w:rFonts w:ascii="Times New Roman" w:eastAsia="Times New Roman" w:hAnsi="Times New Roman" w:cs="Times New Roman"/>
      <w:i/>
      <w:szCs w:val="20"/>
      <w:lang w:eastAsia="tr-TR"/>
    </w:rPr>
  </w:style>
  <w:style w:type="character" w:customStyle="1" w:styleId="Heading7Char">
    <w:name w:val="Heading 7 Char"/>
    <w:basedOn w:val="DefaultParagraphFont"/>
    <w:link w:val="Heading7"/>
    <w:rsid w:val="007550F6"/>
    <w:rPr>
      <w:rFonts w:ascii="Arial" w:eastAsia="Times New Roman" w:hAnsi="Arial" w:cs="Times New Roman"/>
      <w:sz w:val="20"/>
      <w:szCs w:val="20"/>
      <w:lang w:eastAsia="tr-TR"/>
    </w:rPr>
  </w:style>
  <w:style w:type="character" w:customStyle="1" w:styleId="Heading8Char">
    <w:name w:val="Heading 8 Char"/>
    <w:basedOn w:val="DefaultParagraphFont"/>
    <w:link w:val="Heading8"/>
    <w:rsid w:val="007550F6"/>
    <w:rPr>
      <w:rFonts w:ascii="Arial" w:eastAsia="Times New Roman" w:hAnsi="Arial" w:cs="Times New Roman"/>
      <w:i/>
      <w:sz w:val="20"/>
      <w:szCs w:val="20"/>
      <w:lang w:eastAsia="tr-TR"/>
    </w:rPr>
  </w:style>
  <w:style w:type="character" w:customStyle="1" w:styleId="Heading9Char">
    <w:name w:val="Heading 9 Char"/>
    <w:basedOn w:val="DefaultParagraphFont"/>
    <w:link w:val="Heading9"/>
    <w:rsid w:val="007550F6"/>
    <w:rPr>
      <w:rFonts w:ascii="Arial" w:eastAsia="Times New Roman" w:hAnsi="Arial" w:cs="Times New Roman"/>
      <w:b/>
      <w:i/>
      <w:sz w:val="18"/>
      <w:szCs w:val="20"/>
      <w:lang w:eastAsia="tr-TR"/>
    </w:rPr>
  </w:style>
  <w:style w:type="paragraph" w:styleId="BodyText3">
    <w:name w:val="Body Text 3"/>
    <w:basedOn w:val="Normal"/>
    <w:link w:val="BodyText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BodyText3Char">
    <w:name w:val="Body Text 3 Char"/>
    <w:basedOn w:val="DefaultParagraphFont"/>
    <w:link w:val="BodyText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DefaultParagraphFont"/>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LineNumber">
    <w:name w:val="line number"/>
    <w:uiPriority w:val="99"/>
    <w:rsid w:val="00C63986"/>
  </w:style>
  <w:style w:type="paragraph" w:styleId="PlainText">
    <w:name w:val="Plain Text"/>
    <w:basedOn w:val="Normal"/>
    <w:link w:val="PlainTextChar"/>
    <w:rsid w:val="00C63986"/>
    <w:pPr>
      <w:spacing w:after="0"/>
    </w:pPr>
    <w:rPr>
      <w:rFonts w:ascii="Courier New" w:eastAsia="Times New Roman" w:hAnsi="Courier New" w:cs="Courier New"/>
      <w:sz w:val="20"/>
      <w:szCs w:val="20"/>
      <w:lang w:eastAsia="tr-TR"/>
    </w:rPr>
  </w:style>
  <w:style w:type="character" w:customStyle="1" w:styleId="PlainTextChar">
    <w:name w:val="Plain Text Char"/>
    <w:basedOn w:val="DefaultParagraphFont"/>
    <w:link w:val="PlainText"/>
    <w:rsid w:val="00C63986"/>
    <w:rPr>
      <w:rFonts w:ascii="Courier New" w:eastAsia="Times New Roman" w:hAnsi="Courier New" w:cs="Courier New"/>
      <w:sz w:val="20"/>
      <w:szCs w:val="20"/>
      <w:lang w:eastAsia="tr-TR"/>
    </w:rPr>
  </w:style>
  <w:style w:type="paragraph" w:customStyle="1" w:styleId="Stil1">
    <w:name w:val="Stil1"/>
    <w:basedOn w:val="Heading1"/>
    <w:rsid w:val="00C63986"/>
    <w:pPr>
      <w:spacing w:before="1000" w:after="300" w:line="360" w:lineRule="atLeast"/>
      <w:jc w:val="both"/>
    </w:pPr>
    <w:rPr>
      <w:bCs/>
      <w:caps/>
      <w:sz w:val="32"/>
      <w:szCs w:val="32"/>
    </w:rPr>
  </w:style>
  <w:style w:type="paragraph" w:customStyle="1" w:styleId="1">
    <w:name w:val="1"/>
    <w:basedOn w:val="Normal"/>
    <w:next w:val="Subtitle"/>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NoList"/>
    <w:rsid w:val="00C63986"/>
    <w:pPr>
      <w:numPr>
        <w:numId w:val="5"/>
      </w:numPr>
    </w:pPr>
  </w:style>
  <w:style w:type="table" w:styleId="TableClassic2">
    <w:name w:val="Table Classic 2"/>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5">
    <w:name w:val="Table Columns 5"/>
    <w:basedOn w:val="TableNormal"/>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imple2">
    <w:name w:val="Table Simple 2"/>
    <w:basedOn w:val="TableNormal"/>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Classic1">
    <w:name w:val="Table Classic 1"/>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OC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OC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OC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OC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OC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lockText">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OC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OC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OC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Title">
    <w:name w:val="Title"/>
    <w:basedOn w:val="Normal"/>
    <w:link w:val="Title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TitleChar">
    <w:name w:val="Title Char"/>
    <w:basedOn w:val="DefaultParagraphFont"/>
    <w:link w:val="Title"/>
    <w:rsid w:val="00C63986"/>
    <w:rPr>
      <w:rFonts w:ascii="Arial" w:eastAsia="Times New Roman" w:hAnsi="Arial" w:cs="Times New Roman"/>
      <w:b/>
      <w:szCs w:val="20"/>
      <w:lang w:eastAsia="tr-TR"/>
    </w:rPr>
  </w:style>
  <w:style w:type="paragraph" w:styleId="BodyTextIndent3">
    <w:name w:val="Body Text Indent 3"/>
    <w:basedOn w:val="Normal"/>
    <w:link w:val="BodyTextIndent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BodyTextIndent3Char">
    <w:name w:val="Body Text Indent 3 Char"/>
    <w:basedOn w:val="DefaultParagraphFont"/>
    <w:link w:val="BodyTextIndent3"/>
    <w:rsid w:val="00C63986"/>
    <w:rPr>
      <w:rFonts w:ascii="Times New Roman" w:eastAsia="Times New Roman" w:hAnsi="Times New Roman" w:cs="Times New Roman"/>
      <w:sz w:val="24"/>
      <w:szCs w:val="24"/>
      <w:lang w:eastAsia="tr-TR"/>
    </w:rPr>
  </w:style>
  <w:style w:type="paragraph" w:styleId="BodyTextIndent2">
    <w:name w:val="Body Text Indent 2"/>
    <w:basedOn w:val="Normal"/>
    <w:link w:val="BodyTextIndent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BodyTextIndent2Char">
    <w:name w:val="Body Text Indent 2 Char"/>
    <w:basedOn w:val="DefaultParagraphFont"/>
    <w:link w:val="BodyTextIndent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BodyTextIndent"/>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Preformatted">
    <w:name w:val="HTML Preformatted"/>
    <w:basedOn w:val="Normal"/>
    <w:link w:val="HTMLPreformatted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Subtitle">
    <w:name w:val="Subtitle"/>
    <w:basedOn w:val="Normal"/>
    <w:next w:val="Normal"/>
    <w:link w:val="SubtitleChar"/>
    <w:uiPriority w:val="11"/>
    <w:qFormat/>
    <w:rsid w:val="00C6398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3986"/>
    <w:rPr>
      <w:rFonts w:eastAsiaTheme="minorEastAsia"/>
      <w:color w:val="5A5A5A" w:themeColor="text1" w:themeTint="A5"/>
      <w:spacing w:val="15"/>
    </w:rPr>
  </w:style>
  <w:style w:type="character" w:customStyle="1" w:styleId="ListParagraphChar">
    <w:name w:val="List Paragraph Char"/>
    <w:basedOn w:val="DefaultParagraphFont"/>
    <w:link w:val="ListParagraph"/>
    <w:uiPriority w:val="34"/>
    <w:rsid w:val="00DC257E"/>
  </w:style>
  <w:style w:type="character" w:customStyle="1" w:styleId="ffline">
    <w:name w:val="ff_line"/>
    <w:basedOn w:val="DefaultParagraphFont"/>
    <w:rsid w:val="0003318E"/>
  </w:style>
  <w:style w:type="table" w:customStyle="1" w:styleId="OrtaGlgeleme2-Vurgu11">
    <w:name w:val="Orta Gölgeleme 2 - Vurgu 11"/>
    <w:basedOn w:val="TableNormal"/>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DefaultParagraphFont"/>
    <w:rsid w:val="00CA29D5"/>
  </w:style>
  <w:style w:type="character" w:customStyle="1" w:styleId="KonuBal1">
    <w:name w:val="Konu Başlığı1"/>
    <w:basedOn w:val="DefaultParagraphFont"/>
    <w:rsid w:val="00CA29D5"/>
  </w:style>
  <w:style w:type="character" w:customStyle="1" w:styleId="searchhighlight">
    <w:name w:val="searchhighlight"/>
    <w:basedOn w:val="DefaultParagraphFont"/>
    <w:rsid w:val="00CA29D5"/>
  </w:style>
  <w:style w:type="character" w:customStyle="1" w:styleId="nlmstring-name">
    <w:name w:val="nlm_string-name"/>
    <w:basedOn w:val="DefaultParagraphFont"/>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DefaultParagraphFont"/>
    <w:rsid w:val="00DA75A6"/>
  </w:style>
  <w:style w:type="character" w:customStyle="1" w:styleId="articlecitationpages">
    <w:name w:val="articlecitation_pages"/>
    <w:basedOn w:val="DefaultParagraphFont"/>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BodyText"/>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BodyTextChar"/>
    <w:link w:val="2"/>
    <w:rsid w:val="00537DFA"/>
    <w:rPr>
      <w:rFonts w:ascii="Times New Roman" w:eastAsia="Times New Roman" w:hAnsi="Times New Roman" w:cs="Times New Roman"/>
      <w:b/>
      <w:sz w:val="28"/>
      <w:szCs w:val="28"/>
      <w:lang w:eastAsia="tr-TR"/>
    </w:rPr>
  </w:style>
  <w:style w:type="character" w:customStyle="1" w:styleId="3Char">
    <w:name w:val="3 Char"/>
    <w:basedOn w:val="DefaultParagraphFont"/>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DefaultParagraphFont"/>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LightShading">
    <w:name w:val="Light Shading"/>
    <w:basedOn w:val="TableNormal"/>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BodyTextIndent"/>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DefaultParagraphFont"/>
    <w:rsid w:val="00DB6529"/>
  </w:style>
  <w:style w:type="character" w:customStyle="1" w:styleId="WW8Num4z5">
    <w:name w:val="WW8Num4z5"/>
    <w:rsid w:val="007563BE"/>
  </w:style>
  <w:style w:type="character" w:customStyle="1" w:styleId="citeas">
    <w:name w:val="citeas"/>
    <w:basedOn w:val="DefaultParagraphFont"/>
    <w:rsid w:val="009A723A"/>
  </w:style>
  <w:style w:type="character" w:customStyle="1" w:styleId="addmd">
    <w:name w:val="addmd"/>
    <w:basedOn w:val="DefaultParagraphFont"/>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DefaultParagraphFont"/>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TableNormal"/>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TableNormal"/>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DefaultParagraphFont"/>
    <w:rsid w:val="000C06AC"/>
  </w:style>
  <w:style w:type="character" w:customStyle="1" w:styleId="ref-journal">
    <w:name w:val="ref-journal"/>
    <w:basedOn w:val="DefaultParagraphFont"/>
    <w:rsid w:val="000C06AC"/>
  </w:style>
  <w:style w:type="table" w:customStyle="1" w:styleId="TabloKlavuzu1">
    <w:name w:val="Tablo Kılavuzu1"/>
    <w:basedOn w:val="TableNormal"/>
    <w:next w:val="TableGrid"/>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DefaultParagraphFont"/>
    <w:rsid w:val="006B6E69"/>
  </w:style>
  <w:style w:type="character" w:customStyle="1" w:styleId="pubyear">
    <w:name w:val="pubyear"/>
    <w:basedOn w:val="DefaultParagraphFont"/>
    <w:rsid w:val="006B6E69"/>
  </w:style>
  <w:style w:type="character" w:customStyle="1" w:styleId="articletitle0">
    <w:name w:val="articletitle"/>
    <w:basedOn w:val="DefaultParagraphFont"/>
    <w:rsid w:val="006B6E69"/>
  </w:style>
  <w:style w:type="character" w:customStyle="1" w:styleId="journaltitle">
    <w:name w:val="journaltitle"/>
    <w:basedOn w:val="DefaultParagraphFont"/>
    <w:rsid w:val="006B6E69"/>
  </w:style>
  <w:style w:type="character" w:customStyle="1" w:styleId="vol">
    <w:name w:val="vol"/>
    <w:basedOn w:val="DefaultParagraphFont"/>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UnresolvedMention1">
    <w:name w:val="Unresolved Mention1"/>
    <w:basedOn w:val="DefaultParagraphFont"/>
    <w:uiPriority w:val="99"/>
    <w:semiHidden/>
    <w:unhideWhenUsed/>
    <w:rsid w:val="00413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3-5648-4382" TargetMode="External"/><Relationship Id="rId13" Type="http://schemas.openxmlformats.org/officeDocument/2006/relationships/image" Target="media/image3.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1903-9269"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orcid.org/0000-0001-8891-4082"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1CBBECE5-DC3C-473B-B872-02D4F9F8D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2739</Words>
  <Characters>15613</Characters>
  <Application>Microsoft Office Word</Application>
  <DocSecurity>0</DocSecurity>
  <Lines>130</Lines>
  <Paragraphs>36</Paragraphs>
  <ScaleCrop>false</ScaleCrop>
  <HeadingPairs>
    <vt:vector size="6" baseType="variant">
      <vt:variant>
        <vt:lpstr>Title</vt:lpstr>
      </vt:variant>
      <vt:variant>
        <vt:i4>1</vt:i4>
      </vt:variant>
      <vt:variant>
        <vt:lpstr>العنوان</vt:lpstr>
      </vt:variant>
      <vt:variant>
        <vt:i4>1</vt:i4>
      </vt:variant>
      <vt:variant>
        <vt:lpstr>Konu Başlığı</vt:lpstr>
      </vt:variant>
      <vt:variant>
        <vt:i4>1</vt:i4>
      </vt:variant>
    </vt:vector>
  </HeadingPairs>
  <TitlesOfParts>
    <vt:vector size="3" baseType="lpstr">
      <vt:lpstr/>
      <vt:lpstr/>
      <vt:lpstr/>
    </vt:vector>
  </TitlesOfParts>
  <Company/>
  <LinksUpToDate>false</LinksUpToDate>
  <CharactersWithSpaces>18316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SAJAD ABDLKADHIM ABDLHUSEIN ALKHAYKANE</cp:lastModifiedBy>
  <cp:revision>2</cp:revision>
  <cp:lastPrinted>2022-10-06T12:06:00Z</cp:lastPrinted>
  <dcterms:created xsi:type="dcterms:W3CDTF">2023-12-01T20:30:00Z</dcterms:created>
  <dcterms:modified xsi:type="dcterms:W3CDTF">2023-12-01T20:30:00Z</dcterms:modified>
</cp:coreProperties>
</file>