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C53" w:rsidRDefault="00A32F8C" w:rsidP="002E1C53">
      <w:pPr>
        <w:spacing w:after="0"/>
        <w:jc w:val="center"/>
        <w:rPr>
          <w:rFonts w:ascii="Times New Roman" w:hAnsi="Times New Roman" w:cs="Times New Roman"/>
          <w:b/>
          <w:sz w:val="28"/>
          <w:szCs w:val="28"/>
        </w:rPr>
      </w:pPr>
      <w:bookmarkStart w:id="0" w:name="_GoBack"/>
      <w:bookmarkEnd w:id="0"/>
      <w:r w:rsidRPr="002E1C53">
        <w:rPr>
          <w:rFonts w:ascii="Times New Roman" w:hAnsi="Times New Roman" w:cs="Times New Roman"/>
          <w:b/>
          <w:sz w:val="28"/>
          <w:szCs w:val="28"/>
        </w:rPr>
        <w:t xml:space="preserve">Assessment of Physical and Chemical Features of Unsaturated Polyester </w:t>
      </w:r>
    </w:p>
    <w:p w:rsidR="00E25067" w:rsidRDefault="00A32F8C" w:rsidP="002E1C53">
      <w:pPr>
        <w:spacing w:after="0"/>
        <w:jc w:val="center"/>
        <w:rPr>
          <w:rFonts w:ascii="Times New Roman" w:hAnsi="Times New Roman" w:cs="Times New Roman"/>
          <w:b/>
          <w:sz w:val="28"/>
          <w:szCs w:val="28"/>
        </w:rPr>
      </w:pPr>
      <w:r w:rsidRPr="002E1C53">
        <w:rPr>
          <w:rFonts w:ascii="Times New Roman" w:hAnsi="Times New Roman" w:cs="Times New Roman"/>
          <w:b/>
          <w:sz w:val="28"/>
          <w:szCs w:val="28"/>
        </w:rPr>
        <w:t>Resin Enhanced with Eggshell Components</w:t>
      </w:r>
      <w:r w:rsidR="009131C2" w:rsidRPr="009131C2">
        <w:rPr>
          <w:rFonts w:ascii="Times New Roman" w:hAnsi="Times New Roman" w:cs="Times New Roman"/>
          <w:b/>
          <w:sz w:val="28"/>
          <w:szCs w:val="28"/>
        </w:rPr>
        <w:t xml:space="preserve"> </w:t>
      </w:r>
    </w:p>
    <w:p w:rsidR="00423BA5" w:rsidRPr="0097784A" w:rsidRDefault="00423BA5" w:rsidP="002E1C53">
      <w:pPr>
        <w:spacing w:after="0"/>
        <w:jc w:val="center"/>
        <w:rPr>
          <w:rFonts w:ascii="Times New Roman" w:hAnsi="Times New Roman" w:cs="Times New Roman"/>
          <w:b/>
          <w:bCs/>
          <w:color w:val="000000" w:themeColor="text1"/>
          <w:sz w:val="28"/>
          <w:szCs w:val="28"/>
          <w:lang w:val="en-US"/>
        </w:rPr>
      </w:pPr>
    </w:p>
    <w:p w:rsidR="00E25067" w:rsidRPr="0097784A" w:rsidRDefault="00A32F8C" w:rsidP="00E25067">
      <w:pPr>
        <w:jc w:val="center"/>
        <w:rPr>
          <w:rFonts w:cstheme="minorHAnsi"/>
          <w:b/>
          <w:color w:val="000000" w:themeColor="text1"/>
          <w:vertAlign w:val="superscript"/>
        </w:rPr>
      </w:pPr>
      <w:r w:rsidRPr="002E1C53">
        <w:rPr>
          <w:rFonts w:ascii="Times New Roman" w:hAnsi="Times New Roman" w:cs="Times New Roman"/>
          <w:b/>
          <w:i/>
          <w:color w:val="000000" w:themeColor="text1"/>
          <w:u w:val="single"/>
        </w:rPr>
        <w:t>Ercan AYDOĞMUŞ</w:t>
      </w:r>
      <w:r w:rsidRPr="0097784A">
        <w:rPr>
          <w:rFonts w:ascii="Times New Roman" w:hAnsi="Times New Roman" w:cs="Times New Roman"/>
          <w:b/>
          <w:i/>
          <w:color w:val="000000" w:themeColor="text1"/>
          <w:vertAlign w:val="superscript"/>
        </w:rPr>
        <w:t>1,</w:t>
      </w:r>
      <w:r>
        <w:rPr>
          <w:rStyle w:val="DipnotBavurusu"/>
          <w:rFonts w:ascii="Symbol" w:hAnsi="Symbol"/>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Pr="0097784A">
        <w:rPr>
          <w:rFonts w:ascii="Times New Roman" w:hAnsi="Times New Roman" w:cs="Times New Roman"/>
          <w:b/>
          <w:i/>
          <w:noProof/>
          <w:color w:val="000000" w:themeColor="text1"/>
          <w:lang w:eastAsia="tr-TR"/>
        </w:rPr>
        <w:drawing>
          <wp:inline distT="0" distB="0" distL="0" distR="0">
            <wp:extent cx="155575" cy="155575"/>
            <wp:effectExtent l="0" t="0" r="0" b="0"/>
            <wp:docPr id="10" name="Resim 10"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5575" cy="155575"/>
                    </a:xfrm>
                    <a:prstGeom prst="rect">
                      <a:avLst/>
                    </a:prstGeom>
                    <a:noFill/>
                    <a:ln>
                      <a:noFill/>
                    </a:ln>
                  </pic:spPr>
                </pic:pic>
              </a:graphicData>
            </a:graphic>
          </wp:inline>
        </w:drawing>
      </w:r>
      <w:r w:rsidRPr="0097784A">
        <w:rPr>
          <w:rFonts w:cstheme="minorHAnsi"/>
          <w:b/>
          <w:i/>
          <w:color w:val="000000" w:themeColor="text1"/>
          <w:vertAlign w:val="superscript"/>
        </w:rPr>
        <w:t xml:space="preserve"> </w:t>
      </w:r>
      <w:r w:rsidRPr="0097784A">
        <w:rPr>
          <w:rFonts w:cstheme="minorHAnsi"/>
          <w:b/>
          <w:i/>
          <w:color w:val="000000" w:themeColor="text1"/>
        </w:rPr>
        <w:t xml:space="preserve">, </w:t>
      </w:r>
      <w:r>
        <w:rPr>
          <w:rFonts w:ascii="Times New Roman" w:hAnsi="Times New Roman" w:cs="Times New Roman"/>
          <w:b/>
          <w:i/>
          <w:color w:val="000000" w:themeColor="text1"/>
        </w:rPr>
        <w:t>Mustafa DAĞ</w:t>
      </w:r>
      <w:r w:rsidRPr="0031591A">
        <w:rPr>
          <w:rFonts w:ascii="Times New Roman" w:hAnsi="Times New Roman" w:cs="Times New Roman"/>
          <w:b/>
          <w:i/>
          <w:color w:val="000000" w:themeColor="text1"/>
          <w:vertAlign w:val="superscript"/>
        </w:rPr>
        <w:t>2</w:t>
      </w:r>
      <w:r w:rsidRPr="0097784A">
        <w:rPr>
          <w:rFonts w:ascii="Times New Roman" w:hAnsi="Times New Roman" w:cs="Times New Roman"/>
          <w:b/>
          <w:i/>
          <w:noProof/>
          <w:color w:val="000000" w:themeColor="text1"/>
          <w:lang w:eastAsia="tr-TR"/>
        </w:rPr>
        <w:drawing>
          <wp:inline distT="0" distB="0" distL="0" distR="0">
            <wp:extent cx="155575" cy="155575"/>
            <wp:effectExtent l="0" t="0" r="0" b="0"/>
            <wp:docPr id="12" name="Resim 12" descr="C:\Users\Abdullah\AppData\Local\Microsoft\Windows\INetCache\Content.Word\ORCID-iD_icon-16x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5575" cy="155575"/>
                    </a:xfrm>
                    <a:prstGeom prst="rect">
                      <a:avLst/>
                    </a:prstGeom>
                    <a:noFill/>
                    <a:ln>
                      <a:noFill/>
                    </a:ln>
                  </pic:spPr>
                </pic:pic>
              </a:graphicData>
            </a:graphic>
          </wp:inline>
        </w:drawing>
      </w:r>
      <w:r w:rsidRPr="0097784A">
        <w:rPr>
          <w:rFonts w:cstheme="minorHAnsi"/>
          <w:b/>
          <w:i/>
          <w:color w:val="000000" w:themeColor="text1"/>
          <w:vertAlign w:val="superscript"/>
        </w:rPr>
        <w:t xml:space="preserve"> </w:t>
      </w:r>
      <w:r w:rsidRPr="0097784A">
        <w:rPr>
          <w:rFonts w:cstheme="minorHAnsi"/>
          <w:b/>
          <w:i/>
          <w:color w:val="000000" w:themeColor="text1"/>
        </w:rPr>
        <w:t xml:space="preserve">, </w:t>
      </w:r>
      <w:r>
        <w:rPr>
          <w:rFonts w:ascii="Times New Roman" w:hAnsi="Times New Roman" w:cs="Times New Roman"/>
          <w:b/>
          <w:i/>
          <w:color w:val="000000" w:themeColor="text1"/>
        </w:rPr>
        <w:t>Zehra Gülten YALÇIN</w:t>
      </w:r>
      <w:r w:rsidR="00FF2BA0">
        <w:rPr>
          <w:rFonts w:ascii="Times New Roman" w:hAnsi="Times New Roman" w:cs="Times New Roman"/>
          <w:b/>
          <w:i/>
          <w:color w:val="000000" w:themeColor="text1"/>
          <w:vertAlign w:val="superscript"/>
        </w:rPr>
        <w:t>2</w:t>
      </w:r>
      <w:r w:rsidRPr="0097784A">
        <w:rPr>
          <w:rFonts w:ascii="Times New Roman" w:hAnsi="Times New Roman" w:cs="Times New Roman"/>
          <w:b/>
          <w:i/>
          <w:noProof/>
          <w:color w:val="000000" w:themeColor="text1"/>
          <w:lang w:eastAsia="tr-TR"/>
        </w:rPr>
        <w:drawing>
          <wp:inline distT="0" distB="0" distL="0" distR="0">
            <wp:extent cx="155575" cy="155575"/>
            <wp:effectExtent l="0" t="0" r="0" b="0"/>
            <wp:docPr id="13" name="Resim 13" descr="C:\Users\Abdullah\AppData\Local\Microsoft\Windows\INetCache\Content.Word\ORCID-iD_icon-16x16.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5575" cy="155575"/>
                    </a:xfrm>
                    <a:prstGeom prst="rect">
                      <a:avLst/>
                    </a:prstGeom>
                    <a:noFill/>
                    <a:ln>
                      <a:noFill/>
                    </a:ln>
                  </pic:spPr>
                </pic:pic>
              </a:graphicData>
            </a:graphic>
          </wp:inline>
        </w:drawing>
      </w:r>
      <w:r w:rsidRPr="0097784A">
        <w:rPr>
          <w:rFonts w:cstheme="minorHAnsi"/>
          <w:b/>
          <w:i/>
          <w:color w:val="000000" w:themeColor="text1"/>
          <w:vertAlign w:val="superscript"/>
        </w:rPr>
        <w:t xml:space="preserve"> </w:t>
      </w:r>
    </w:p>
    <w:p w:rsidR="00B11128" w:rsidRPr="006E46CE" w:rsidRDefault="00A32F8C"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FF2BA0">
        <w:rPr>
          <w:rFonts w:ascii="Times New Roman" w:eastAsia="MS Mincho" w:hAnsi="Times New Roman" w:cs="Times New Roman"/>
          <w:i/>
          <w:iCs/>
          <w:sz w:val="18"/>
          <w:szCs w:val="18"/>
        </w:rPr>
        <w:t>Fırat University</w:t>
      </w:r>
      <w:r w:rsidRPr="001558FC">
        <w:rPr>
          <w:rFonts w:ascii="Times New Roman" w:eastAsia="MS Mincho" w:hAnsi="Times New Roman" w:cs="Times New Roman"/>
          <w:i/>
          <w:iCs/>
          <w:sz w:val="18"/>
          <w:szCs w:val="18"/>
        </w:rPr>
        <w:t xml:space="preserve">, </w:t>
      </w:r>
      <w:r w:rsidR="00FF2BA0" w:rsidRPr="00FF2BA0">
        <w:rPr>
          <w:rFonts w:ascii="Times New Roman" w:eastAsia="MS Mincho" w:hAnsi="Times New Roman" w:cs="Times New Roman"/>
          <w:i/>
          <w:iCs/>
          <w:sz w:val="18"/>
          <w:szCs w:val="18"/>
        </w:rPr>
        <w:t>Faculty of Engineering</w:t>
      </w:r>
      <w:r w:rsidRPr="001558FC">
        <w:rPr>
          <w:rFonts w:ascii="Times New Roman" w:eastAsia="MS Mincho" w:hAnsi="Times New Roman" w:cs="Times New Roman"/>
          <w:i/>
          <w:iCs/>
          <w:sz w:val="18"/>
          <w:szCs w:val="18"/>
        </w:rPr>
        <w:t xml:space="preserve">, </w:t>
      </w:r>
      <w:r w:rsidR="00FF2BA0" w:rsidRPr="00FF2BA0">
        <w:rPr>
          <w:rFonts w:ascii="Times New Roman" w:eastAsia="MS Mincho" w:hAnsi="Times New Roman" w:cs="Times New Roman"/>
          <w:i/>
          <w:iCs/>
          <w:sz w:val="18"/>
          <w:szCs w:val="18"/>
        </w:rPr>
        <w:t>Department of Chemical Engineering</w:t>
      </w:r>
      <w:r w:rsidR="00FF2BA0">
        <w:rPr>
          <w:rFonts w:ascii="Times New Roman" w:eastAsia="MS Mincho" w:hAnsi="Times New Roman" w:cs="Times New Roman"/>
          <w:i/>
          <w:iCs/>
          <w:sz w:val="18"/>
          <w:szCs w:val="18"/>
        </w:rPr>
        <w:t>, Elazığ, Türkiye</w:t>
      </w:r>
      <w:r>
        <w:rPr>
          <w:rFonts w:ascii="Times New Roman" w:hAnsi="Times New Roman" w:cs="Times New Roman"/>
          <w:sz w:val="18"/>
          <w:szCs w:val="18"/>
        </w:rPr>
        <w:t xml:space="preserve"> </w:t>
      </w:r>
      <w:r w:rsidRPr="00F07AEF">
        <w:rPr>
          <w:rFonts w:cstheme="minorHAnsi"/>
          <w:b/>
          <w:i/>
          <w:vertAlign w:val="superscript"/>
        </w:rPr>
        <w:t xml:space="preserve"> </w:t>
      </w:r>
    </w:p>
    <w:p w:rsidR="00B11128" w:rsidRPr="00B7076A" w:rsidRDefault="00A32F8C" w:rsidP="00B11128">
      <w:pPr>
        <w:autoSpaceDE w:val="0"/>
        <w:autoSpaceDN w:val="0"/>
        <w:spacing w:before="120" w:after="0"/>
        <w:jc w:val="center"/>
        <w:rPr>
          <w:rFonts w:ascii="Times New Roman" w:hAnsi="Times New Roman" w:cs="Times New Roman"/>
          <w:sz w:val="18"/>
          <w:szCs w:val="18"/>
        </w:rPr>
      </w:pPr>
      <w:r w:rsidRPr="006E46CE">
        <w:rPr>
          <w:rFonts w:ascii="Times New Roman" w:eastAsia="MS Mincho" w:hAnsi="Times New Roman" w:cs="Times New Roman"/>
          <w:i/>
          <w:iCs/>
          <w:sz w:val="18"/>
          <w:szCs w:val="18"/>
          <w:vertAlign w:val="superscript"/>
        </w:rPr>
        <w:t>2</w:t>
      </w:r>
      <w:r w:rsidR="00FF2BA0" w:rsidRPr="00FF2BA0">
        <w:rPr>
          <w:rFonts w:ascii="Times New Roman" w:eastAsia="MS Mincho" w:hAnsi="Times New Roman" w:cs="Times New Roman"/>
          <w:i/>
          <w:iCs/>
          <w:sz w:val="18"/>
          <w:szCs w:val="18"/>
        </w:rPr>
        <w:t>Karatekin University, Faculty of Engineering, Department of Chemi</w:t>
      </w:r>
      <w:r w:rsidR="00FF2BA0">
        <w:rPr>
          <w:rFonts w:ascii="Times New Roman" w:eastAsia="MS Mincho" w:hAnsi="Times New Roman" w:cs="Times New Roman"/>
          <w:i/>
          <w:iCs/>
          <w:sz w:val="18"/>
          <w:szCs w:val="18"/>
        </w:rPr>
        <w:t>cal Engineering, Çankırı, Türkiye</w:t>
      </w:r>
      <w:r>
        <w:rPr>
          <w:rFonts w:ascii="Times New Roman" w:hAnsi="Times New Roman" w:cs="Times New Roman"/>
          <w:sz w:val="18"/>
          <w:szCs w:val="18"/>
        </w:rPr>
        <w:t xml:space="preserve"> </w:t>
      </w:r>
      <w:r w:rsidRPr="00F07AEF">
        <w:rPr>
          <w:rFonts w:cstheme="minorHAnsi"/>
          <w:b/>
          <w:i/>
          <w:vertAlign w:val="superscript"/>
        </w:rPr>
        <w:t xml:space="preserve"> </w:t>
      </w:r>
    </w:p>
    <w:p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A5642B" w:rsidTr="00E76A06">
        <w:trPr>
          <w:trHeight w:val="1796"/>
        </w:trPr>
        <w:tc>
          <w:tcPr>
            <w:tcW w:w="10150" w:type="dxa"/>
            <w:shd w:val="clear" w:color="auto" w:fill="D9D9D9" w:themeFill="background1" w:themeFillShade="D9"/>
          </w:tcPr>
          <w:p w:rsidR="00A664CE" w:rsidRDefault="00A32F8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Pr>
                <w:rFonts w:ascii="Times New Roman" w:hAnsi="Times New Roman" w:cs="Times New Roman"/>
                <w:b/>
                <w:bCs/>
                <w:color w:val="000000" w:themeColor="text1"/>
                <w:sz w:val="24"/>
                <w:szCs w:val="24"/>
              </w:rPr>
              <w:t xml:space="preserve"> </w:t>
            </w:r>
          </w:p>
          <w:p w:rsidR="001558FC" w:rsidRPr="0097784A" w:rsidRDefault="00A32F8C" w:rsidP="00296B19">
            <w:pPr>
              <w:shd w:val="clear" w:color="auto" w:fill="D9D9D9" w:themeFill="background1" w:themeFillShade="D9"/>
              <w:ind w:right="-21"/>
              <w:jc w:val="both"/>
              <w:rPr>
                <w:color w:val="000000" w:themeColor="text1"/>
                <w:szCs w:val="24"/>
              </w:rPr>
            </w:pPr>
            <w:r w:rsidRPr="00C33027">
              <w:rPr>
                <w:rFonts w:ascii="Times New Roman" w:hAnsi="Times New Roman" w:cs="Times New Roman"/>
                <w:sz w:val="20"/>
                <w:szCs w:val="20"/>
              </w:rPr>
              <w:t>This study aims to investigate the physical and chemical properties of unsaturated polyester resin with the addition of eggsh</w:t>
            </w:r>
            <w:r w:rsidRPr="00C33027">
              <w:rPr>
                <w:rFonts w:ascii="Times New Roman" w:hAnsi="Times New Roman" w:cs="Times New Roman"/>
                <w:sz w:val="20"/>
                <w:szCs w:val="20"/>
              </w:rPr>
              <w:t>ells. Eggshells were first crushed, dried, and then ground to particle sizes ranging from 50 to 100 mesh. The experiment was conducted by adding eggshell additives at proportions of 0 wt.%, 1 wt.%, 2 wt.%, 3 wt.%, and 4 wt.% to the unsaturated polyester re</w:t>
            </w:r>
            <w:r w:rsidRPr="00C33027">
              <w:rPr>
                <w:rFonts w:ascii="Times New Roman" w:hAnsi="Times New Roman" w:cs="Times New Roman"/>
                <w:sz w:val="20"/>
                <w:szCs w:val="20"/>
              </w:rPr>
              <w:t xml:space="preserve">sin. The properties examined include </w:t>
            </w:r>
            <w:r w:rsidR="003E4B05">
              <w:rPr>
                <w:rFonts w:ascii="Times New Roman" w:hAnsi="Times New Roman" w:cs="Times New Roman"/>
                <w:sz w:val="20"/>
                <w:szCs w:val="20"/>
              </w:rPr>
              <w:t>density, Shore D hardness</w:t>
            </w:r>
            <w:r w:rsidRPr="00C33027">
              <w:rPr>
                <w:rFonts w:ascii="Times New Roman" w:hAnsi="Times New Roman" w:cs="Times New Roman"/>
                <w:sz w:val="20"/>
                <w:szCs w:val="20"/>
              </w:rPr>
              <w:t>, thermal</w:t>
            </w:r>
            <w:r w:rsidR="003E4B05">
              <w:rPr>
                <w:rFonts w:ascii="Times New Roman" w:hAnsi="Times New Roman" w:cs="Times New Roman"/>
                <w:sz w:val="20"/>
                <w:szCs w:val="20"/>
              </w:rPr>
              <w:t xml:space="preserve"> conductivity coefficient</w:t>
            </w:r>
            <w:r w:rsidRPr="00C33027">
              <w:rPr>
                <w:rFonts w:ascii="Times New Roman" w:hAnsi="Times New Roman" w:cs="Times New Roman"/>
                <w:sz w:val="20"/>
                <w:szCs w:val="20"/>
              </w:rPr>
              <w:t>, and activation energy values.</w:t>
            </w:r>
            <w:r w:rsidR="004C63B8">
              <w:t xml:space="preserve"> </w:t>
            </w:r>
            <w:r w:rsidR="004C63B8" w:rsidRPr="004C63B8">
              <w:rPr>
                <w:rFonts w:ascii="Times New Roman" w:hAnsi="Times New Roman" w:cs="Times New Roman"/>
                <w:sz w:val="20"/>
                <w:szCs w:val="20"/>
              </w:rPr>
              <w:t>According to the results obtained in this research, eggshell reinforcement increases the density of the polyester composite.</w:t>
            </w:r>
            <w:r w:rsidR="004C63B8">
              <w:t xml:space="preserve"> </w:t>
            </w:r>
            <w:r w:rsidR="004C63B8" w:rsidRPr="004C63B8">
              <w:rPr>
                <w:rFonts w:ascii="Times New Roman" w:hAnsi="Times New Roman" w:cs="Times New Roman"/>
                <w:sz w:val="20"/>
                <w:szCs w:val="20"/>
              </w:rPr>
              <w:t>As the filler ratio incre</w:t>
            </w:r>
            <w:r w:rsidR="004C63B8">
              <w:rPr>
                <w:rFonts w:ascii="Times New Roman" w:hAnsi="Times New Roman" w:cs="Times New Roman"/>
                <w:sz w:val="20"/>
                <w:szCs w:val="20"/>
              </w:rPr>
              <w:t xml:space="preserve">ases, </w:t>
            </w:r>
            <w:r w:rsidR="004C63B8" w:rsidRPr="004C63B8">
              <w:rPr>
                <w:rFonts w:ascii="Times New Roman" w:hAnsi="Times New Roman" w:cs="Times New Roman"/>
                <w:sz w:val="20"/>
                <w:szCs w:val="20"/>
              </w:rPr>
              <w:t>Shore D har</w:t>
            </w:r>
            <w:r w:rsidR="004C63B8">
              <w:rPr>
                <w:rFonts w:ascii="Times New Roman" w:hAnsi="Times New Roman" w:cs="Times New Roman"/>
                <w:sz w:val="20"/>
                <w:szCs w:val="20"/>
              </w:rPr>
              <w:t>dness of the composite rises</w:t>
            </w:r>
            <w:r w:rsidR="004C63B8" w:rsidRPr="004C63B8">
              <w:rPr>
                <w:rFonts w:ascii="Times New Roman" w:hAnsi="Times New Roman" w:cs="Times New Roman"/>
                <w:sz w:val="20"/>
                <w:szCs w:val="20"/>
              </w:rPr>
              <w:t>.</w:t>
            </w:r>
            <w:r w:rsidR="004C63B8">
              <w:t xml:space="preserve"> </w:t>
            </w:r>
            <w:r w:rsidR="004C63B8" w:rsidRPr="004C63B8">
              <w:rPr>
                <w:rFonts w:ascii="Times New Roman" w:hAnsi="Times New Roman" w:cs="Times New Roman"/>
                <w:sz w:val="20"/>
                <w:szCs w:val="20"/>
              </w:rPr>
              <w:t>The thermal conductivity coefficient of the polyester composite is also directly proportional to the filler ratio.</w:t>
            </w:r>
            <w:r w:rsidRPr="00C33027">
              <w:rPr>
                <w:rFonts w:ascii="Times New Roman" w:hAnsi="Times New Roman" w:cs="Times New Roman"/>
                <w:sz w:val="20"/>
                <w:szCs w:val="20"/>
              </w:rPr>
              <w:t xml:space="preserve"> </w:t>
            </w:r>
            <w:r w:rsidR="00296B19" w:rsidRPr="00296B19">
              <w:rPr>
                <w:rFonts w:ascii="Times New Roman" w:hAnsi="Times New Roman" w:cs="Times New Roman"/>
                <w:sz w:val="20"/>
                <w:szCs w:val="20"/>
              </w:rPr>
              <w:t>Additi</w:t>
            </w:r>
            <w:r w:rsidR="00296B19">
              <w:rPr>
                <w:rFonts w:ascii="Times New Roman" w:hAnsi="Times New Roman" w:cs="Times New Roman"/>
                <w:sz w:val="20"/>
                <w:szCs w:val="20"/>
              </w:rPr>
              <w:t xml:space="preserve">onally, when thermal decomposition </w:t>
            </w:r>
            <w:r w:rsidR="00296B19" w:rsidRPr="00296B19">
              <w:rPr>
                <w:rFonts w:ascii="Times New Roman" w:hAnsi="Times New Roman" w:cs="Times New Roman"/>
                <w:sz w:val="20"/>
                <w:szCs w:val="20"/>
              </w:rPr>
              <w:t>experiments of the samples are examined, eggshell</w:t>
            </w:r>
            <w:r w:rsidR="00296B19">
              <w:rPr>
                <w:rFonts w:ascii="Times New Roman" w:hAnsi="Times New Roman" w:cs="Times New Roman"/>
                <w:sz w:val="20"/>
                <w:szCs w:val="20"/>
              </w:rPr>
              <w:t xml:space="preserve"> reinforcement </w:t>
            </w:r>
            <w:r w:rsidR="00714551">
              <w:rPr>
                <w:rFonts w:ascii="Times New Roman" w:hAnsi="Times New Roman" w:cs="Times New Roman"/>
                <w:sz w:val="20"/>
                <w:szCs w:val="20"/>
              </w:rPr>
              <w:t>raises</w:t>
            </w:r>
            <w:r w:rsidR="00296B19" w:rsidRPr="00296B19">
              <w:rPr>
                <w:rFonts w:ascii="Times New Roman" w:hAnsi="Times New Roman" w:cs="Times New Roman"/>
                <w:sz w:val="20"/>
                <w:szCs w:val="20"/>
              </w:rPr>
              <w:t xml:space="preserve"> the activation energy of the composite. Accordingly, it can be said that the thermal stability of the composite is improved with the organic filler.</w:t>
            </w:r>
            <w:r w:rsidRPr="00C33027">
              <w:rPr>
                <w:rFonts w:ascii="Times New Roman" w:hAnsi="Times New Roman" w:cs="Times New Roman"/>
                <w:sz w:val="20"/>
                <w:szCs w:val="20"/>
              </w:rPr>
              <w:t xml:space="preserve"> The results indicate how the addition of eggshells affects the phys</w:t>
            </w:r>
            <w:r w:rsidRPr="00C33027">
              <w:rPr>
                <w:rFonts w:ascii="Times New Roman" w:hAnsi="Times New Roman" w:cs="Times New Roman"/>
                <w:sz w:val="20"/>
                <w:szCs w:val="20"/>
              </w:rPr>
              <w:t>ical and chemical properties of unsaturated polyester resin. The study highlights the potential advantages of using materials in a more sustainable and environmentally friendly manner. This research offers a fresh perspective in the fields of materials sci</w:t>
            </w:r>
            <w:r w:rsidRPr="00C33027">
              <w:rPr>
                <w:rFonts w:ascii="Times New Roman" w:hAnsi="Times New Roman" w:cs="Times New Roman"/>
                <w:sz w:val="20"/>
                <w:szCs w:val="20"/>
              </w:rPr>
              <w:t>ence and chemistry, presenting innovative solutions for industrial applications</w:t>
            </w:r>
            <w:r w:rsidR="009131C2" w:rsidRPr="003D3818">
              <w:rPr>
                <w:rFonts w:ascii="Times New Roman" w:hAnsi="Times New Roman" w:cs="Times New Roman"/>
                <w:noProof/>
                <w:sz w:val="20"/>
                <w:szCs w:val="20"/>
              </w:rPr>
              <w:t>.</w:t>
            </w:r>
            <w:r w:rsidR="009131C2">
              <w:rPr>
                <w:rFonts w:ascii="Times New Roman" w:hAnsi="Times New Roman" w:cs="Times New Roman"/>
                <w:noProof/>
                <w:sz w:val="20"/>
                <w:szCs w:val="20"/>
              </w:rPr>
              <w:t xml:space="preserve"> </w:t>
            </w:r>
          </w:p>
        </w:tc>
      </w:tr>
      <w:tr w:rsidR="00A5642B" w:rsidTr="00192C46">
        <w:trPr>
          <w:trHeight w:val="274"/>
        </w:trPr>
        <w:tc>
          <w:tcPr>
            <w:tcW w:w="10150" w:type="dxa"/>
            <w:shd w:val="clear" w:color="auto" w:fill="FFFFFF" w:themeFill="background1"/>
          </w:tcPr>
          <w:p w:rsidR="00192C46" w:rsidRPr="0097784A" w:rsidRDefault="00192C46" w:rsidP="007D49B8">
            <w:pPr>
              <w:pStyle w:val="keywords"/>
              <w:spacing w:after="0"/>
              <w:ind w:firstLine="0"/>
              <w:rPr>
                <w:rFonts w:eastAsia="MS Mincho"/>
                <w:color w:val="000000" w:themeColor="text1"/>
                <w:sz w:val="20"/>
                <w:szCs w:val="20"/>
                <w:lang w:val="tr-TR"/>
              </w:rPr>
            </w:pPr>
          </w:p>
          <w:p w:rsidR="001558FC" w:rsidRPr="00C33027" w:rsidRDefault="00A32F8C" w:rsidP="00C33027">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C33027" w:rsidRPr="00C33027">
              <w:rPr>
                <w:rFonts w:eastAsia="MS Mincho"/>
                <w:b w:val="0"/>
                <w:bCs w:val="0"/>
                <w:sz w:val="20"/>
                <w:szCs w:val="20"/>
                <w:lang w:val="tr-TR"/>
              </w:rPr>
              <w:t>Unsaturated Polyester Resin, Eggshell Additives, Chemical Properties, Natural Additives</w:t>
            </w:r>
          </w:p>
        </w:tc>
      </w:tr>
    </w:tbl>
    <w:p w:rsidR="003D3818" w:rsidRPr="0097784A" w:rsidRDefault="00A32F8C"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r w:rsidRPr="0097784A">
        <w:rPr>
          <w:rFonts w:ascii="Times New Roman" w:hAnsi="Times New Roman" w:cs="Times New Roman"/>
          <w:b/>
          <w:color w:val="000000" w:themeColor="text1"/>
          <w:sz w:val="24"/>
          <w:szCs w:val="24"/>
        </w:rPr>
        <w:t>Introduction</w:t>
      </w:r>
      <w:r w:rsidR="001558FC" w:rsidRPr="0097784A">
        <w:rPr>
          <w:rFonts w:ascii="Times New Roman" w:hAnsi="Times New Roman" w:cs="Times New Roman"/>
          <w:b/>
          <w:color w:val="000000" w:themeColor="text1"/>
          <w:sz w:val="24"/>
          <w:szCs w:val="24"/>
        </w:rPr>
        <w:t xml:space="preserve"> </w:t>
      </w:r>
    </w:p>
    <w:p w:rsidR="00C33027" w:rsidRDefault="00A32F8C" w:rsidP="009131C2">
      <w:pPr>
        <w:autoSpaceDE w:val="0"/>
        <w:autoSpaceDN w:val="0"/>
        <w:adjustRightInd w:val="0"/>
        <w:spacing w:before="120" w:after="120"/>
        <w:jc w:val="both"/>
        <w:rPr>
          <w:rFonts w:ascii="Times New Roman" w:eastAsia="AdvPSTim" w:hAnsi="Times New Roman" w:cs="Times New Roman"/>
        </w:rPr>
      </w:pPr>
      <w:r w:rsidRPr="00C33027">
        <w:rPr>
          <w:rFonts w:ascii="Times New Roman" w:eastAsia="Times New Roman" w:hAnsi="Times New Roman" w:cs="Times New Roman"/>
          <w:shd w:val="clear" w:color="auto" w:fill="FFFFFF"/>
          <w:lang w:val="en-US" w:eastAsia="tr-TR"/>
        </w:rPr>
        <w:t xml:space="preserve">Unsaturated polyester resins have gained significant </w:t>
      </w:r>
      <w:r w:rsidRPr="00C33027">
        <w:rPr>
          <w:rFonts w:ascii="Times New Roman" w:eastAsia="Times New Roman" w:hAnsi="Times New Roman" w:cs="Times New Roman"/>
          <w:shd w:val="clear" w:color="auto" w:fill="FFFFFF"/>
          <w:lang w:val="en-US" w:eastAsia="tr-TR"/>
        </w:rPr>
        <w:t>attention in various industries due to their versatile applications and favorable mechanical properties. These resins are widely used in composite materials, coatings, and adhesives, among other fields. However, enhancing their properties and sustainabilit</w:t>
      </w:r>
      <w:r w:rsidRPr="00C33027">
        <w:rPr>
          <w:rFonts w:ascii="Times New Roman" w:eastAsia="Times New Roman" w:hAnsi="Times New Roman" w:cs="Times New Roman"/>
          <w:shd w:val="clear" w:color="auto" w:fill="FFFFFF"/>
          <w:lang w:val="en-US" w:eastAsia="tr-TR"/>
        </w:rPr>
        <w:t>y is a constant pursuit in material science and engineering</w:t>
      </w:r>
      <w:r w:rsidR="00D2542C">
        <w:rPr>
          <w:rFonts w:ascii="Times New Roman" w:hAnsi="Times New Roman" w:cs="Times New Roman"/>
          <w:noProof/>
          <w:lang w:val="en"/>
        </w:rPr>
        <w:t xml:space="preserve"> [1-4].</w:t>
      </w:r>
    </w:p>
    <w:p w:rsidR="00C33027" w:rsidRDefault="00A32F8C" w:rsidP="009131C2">
      <w:pPr>
        <w:autoSpaceDE w:val="0"/>
        <w:autoSpaceDN w:val="0"/>
        <w:adjustRightInd w:val="0"/>
        <w:spacing w:before="120" w:after="120"/>
        <w:jc w:val="both"/>
        <w:rPr>
          <w:rFonts w:ascii="Times New Roman" w:hAnsi="Times New Roman" w:cs="Times New Roman"/>
          <w:b/>
          <w:color w:val="FF0000"/>
        </w:rPr>
      </w:pPr>
      <w:r w:rsidRPr="00C33027">
        <w:rPr>
          <w:rStyle w:val="hps"/>
          <w:rFonts w:ascii="Times New Roman" w:hAnsi="Times New Roman" w:cs="Times New Roman"/>
          <w:lang w:val="en"/>
        </w:rPr>
        <w:t>One promising avenue in this quest is the incorporation of natural additives into the resin matrix. In this study, we focus on eggshells as a potential natural additive for unsaturated poly</w:t>
      </w:r>
      <w:r w:rsidRPr="00C33027">
        <w:rPr>
          <w:rStyle w:val="hps"/>
          <w:rFonts w:ascii="Times New Roman" w:hAnsi="Times New Roman" w:cs="Times New Roman"/>
          <w:lang w:val="en"/>
        </w:rPr>
        <w:t>ester resins. Eggshells are readily available and often discarded as waste, making them an environmentally attractive choice</w:t>
      </w:r>
      <w:r w:rsidR="00D2542C">
        <w:rPr>
          <w:rFonts w:ascii="Times New Roman" w:hAnsi="Times New Roman" w:cs="Times New Roman"/>
          <w:lang w:val="en"/>
        </w:rPr>
        <w:t xml:space="preserve"> [5-8].</w:t>
      </w:r>
    </w:p>
    <w:p w:rsidR="00C33027" w:rsidRDefault="00A32F8C" w:rsidP="009131C2">
      <w:pPr>
        <w:autoSpaceDE w:val="0"/>
        <w:autoSpaceDN w:val="0"/>
        <w:adjustRightInd w:val="0"/>
        <w:spacing w:before="120" w:after="120"/>
        <w:jc w:val="both"/>
        <w:rPr>
          <w:rFonts w:ascii="Times New Roman" w:eastAsia="AdvPSTim" w:hAnsi="Times New Roman" w:cs="Times New Roman"/>
        </w:rPr>
      </w:pPr>
      <w:r w:rsidRPr="00C33027">
        <w:rPr>
          <w:rFonts w:ascii="Times New Roman" w:eastAsia="AdvPSTim" w:hAnsi="Times New Roman" w:cs="Times New Roman"/>
        </w:rPr>
        <w:t xml:space="preserve">The objective of this research is to examine the impact of eggshell additives on the physical and chemical properties of </w:t>
      </w:r>
      <w:r w:rsidRPr="00C33027">
        <w:rPr>
          <w:rFonts w:ascii="Times New Roman" w:eastAsia="AdvPSTim" w:hAnsi="Times New Roman" w:cs="Times New Roman"/>
        </w:rPr>
        <w:t>unsaturated polyester resins. Specifically, we investigate the effects on hardness, thermal conductivity, and activation energy. Understanding how eggshell additions influence these characteristics is crucial for both enhancing the performance of the resin</w:t>
      </w:r>
      <w:r w:rsidRPr="00C33027">
        <w:rPr>
          <w:rFonts w:ascii="Times New Roman" w:eastAsia="AdvPSTim" w:hAnsi="Times New Roman" w:cs="Times New Roman"/>
        </w:rPr>
        <w:t xml:space="preserve"> and contributing to sustainable material development</w:t>
      </w:r>
      <w:r w:rsidR="00D2542C">
        <w:rPr>
          <w:rStyle w:val="hps"/>
          <w:rFonts w:ascii="Times New Roman" w:hAnsi="Times New Roman" w:cs="Times New Roman"/>
          <w:lang w:val="en"/>
        </w:rPr>
        <w:t xml:space="preserve"> [9-11].</w:t>
      </w:r>
    </w:p>
    <w:p w:rsidR="009131C2" w:rsidRPr="009131C2" w:rsidRDefault="00A32F8C" w:rsidP="009131C2">
      <w:pPr>
        <w:autoSpaceDE w:val="0"/>
        <w:autoSpaceDN w:val="0"/>
        <w:adjustRightInd w:val="0"/>
        <w:spacing w:before="120" w:after="120"/>
        <w:jc w:val="both"/>
        <w:rPr>
          <w:rFonts w:ascii="Times New Roman" w:eastAsia="Times New Roman" w:hAnsi="Times New Roman" w:cs="Times New Roman"/>
          <w:color w:val="FF0000"/>
          <w:shd w:val="clear" w:color="auto" w:fill="FFFFFF"/>
          <w:lang w:val="en-US" w:eastAsia="tr-TR"/>
        </w:rPr>
      </w:pPr>
      <w:r w:rsidRPr="00C33027">
        <w:rPr>
          <w:rFonts w:ascii="Times New Roman" w:eastAsia="AdvPSTim" w:hAnsi="Times New Roman" w:cs="Times New Roman"/>
        </w:rPr>
        <w:t>This study contributes to the broader understanding of using natural additives in composite materials, offering a novel perspective on how waste materials can be repurposed for industrial use. T</w:t>
      </w:r>
      <w:r w:rsidRPr="00C33027">
        <w:rPr>
          <w:rFonts w:ascii="Times New Roman" w:eastAsia="AdvPSTim" w:hAnsi="Times New Roman" w:cs="Times New Roman"/>
        </w:rPr>
        <w:t>he findings have the potential to open new avenues for sustainable material development and contribute to reducing environmental waste</w:t>
      </w:r>
      <w:r w:rsidR="00D2542C">
        <w:rPr>
          <w:rFonts w:ascii="Times New Roman" w:eastAsia="AdvPSTim" w:hAnsi="Times New Roman" w:cs="Times New Roman"/>
        </w:rPr>
        <w:t xml:space="preserve"> [12-14].</w:t>
      </w:r>
    </w:p>
    <w:p w:rsidR="007D49B8" w:rsidRPr="009131C2" w:rsidRDefault="00A32F8C" w:rsidP="009131C2">
      <w:pPr>
        <w:autoSpaceDE w:val="0"/>
        <w:autoSpaceDN w:val="0"/>
        <w:adjustRightInd w:val="0"/>
        <w:spacing w:before="120" w:after="0"/>
        <w:ind w:right="-59"/>
        <w:jc w:val="both"/>
        <w:rPr>
          <w:rFonts w:ascii="Times New Roman" w:hAnsi="Times New Roman" w:cs="Times New Roman"/>
          <w:noProof/>
          <w:color w:val="000000" w:themeColor="text1"/>
        </w:rPr>
      </w:pPr>
      <w:r w:rsidRPr="00C33027">
        <w:rPr>
          <w:rFonts w:ascii="Times New Roman" w:hAnsi="Times New Roman" w:cs="Times New Roman"/>
          <w:noProof/>
        </w:rPr>
        <w:t>The polyester composite material has been obtained by reinforcing a synthesized eggshell with unsaturated polyes</w:t>
      </w:r>
      <w:r w:rsidRPr="00C33027">
        <w:rPr>
          <w:rFonts w:ascii="Times New Roman" w:hAnsi="Times New Roman" w:cs="Times New Roman"/>
          <w:noProof/>
        </w:rPr>
        <w:t>ter. Some thermophysical properties of the obtained product have been characterized according to the intended use. In this study, waste organic reinforcement filler is reinforced into the polyester composite</w:t>
      </w:r>
      <w:r>
        <w:rPr>
          <w:rFonts w:ascii="Times New Roman" w:hAnsi="Times New Roman" w:cs="Times New Roman"/>
          <w:noProof/>
        </w:rPr>
        <w:t>.</w:t>
      </w:r>
    </w:p>
    <w:p w:rsidR="007D49B8" w:rsidRPr="0097784A" w:rsidRDefault="007D49B8" w:rsidP="007D49B8">
      <w:pPr>
        <w:autoSpaceDE w:val="0"/>
        <w:autoSpaceDN w:val="0"/>
        <w:adjustRightInd w:val="0"/>
        <w:spacing w:before="120" w:after="0"/>
        <w:ind w:right="-59"/>
        <w:jc w:val="both"/>
        <w:rPr>
          <w:rFonts w:ascii="Times New Roman" w:hAnsi="Times New Roman" w:cs="Times New Roman"/>
          <w:noProof/>
          <w:color w:val="000000" w:themeColor="text1"/>
        </w:rPr>
      </w:pPr>
    </w:p>
    <w:p w:rsidR="007D49B8" w:rsidRPr="0097784A" w:rsidRDefault="00A32F8C" w:rsidP="003159D2">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 and Method</w:t>
      </w:r>
      <w:r w:rsidR="00EF68D7" w:rsidRPr="0097784A">
        <w:rPr>
          <w:rFonts w:ascii="Times New Roman" w:hAnsi="Times New Roman" w:cs="Times New Roman"/>
          <w:b/>
          <w:color w:val="000000" w:themeColor="text1"/>
          <w:sz w:val="24"/>
          <w:szCs w:val="24"/>
        </w:rPr>
        <w:t>s</w:t>
      </w:r>
    </w:p>
    <w:p w:rsidR="001869AE" w:rsidRDefault="00A32F8C" w:rsidP="001869AE">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435374">
        <w:rPr>
          <w:rFonts w:ascii="Times New Roman" w:eastAsiaTheme="majorEastAsia" w:hAnsi="Times New Roman" w:cs="Times New Roman"/>
          <w:bCs/>
          <w:kern w:val="32"/>
          <w:lang w:val="en-US"/>
        </w:rPr>
        <w:t>Unsaturated polyester (UP), methyl ethyl ketone peroxide (MEKP), and cobalt octoate (Co Oc) used in experimental studies have been supplied from Turkuaz Polyester company</w:t>
      </w:r>
      <w:r w:rsidR="00182331" w:rsidRPr="00A664CE">
        <w:rPr>
          <w:rFonts w:ascii="Times New Roman" w:eastAsiaTheme="majorEastAsia" w:hAnsi="Times New Roman" w:cs="Times New Roman"/>
          <w:bCs/>
          <w:kern w:val="32"/>
          <w:lang w:val="en-US"/>
        </w:rPr>
        <w:t>.</w:t>
      </w:r>
      <w:r w:rsidR="00296B19" w:rsidRPr="00296B19">
        <w:t xml:space="preserve"> </w:t>
      </w:r>
      <w:r w:rsidR="00296B19">
        <w:rPr>
          <w:rFonts w:ascii="Times New Roman" w:eastAsiaTheme="majorEastAsia" w:hAnsi="Times New Roman" w:cs="Times New Roman"/>
          <w:bCs/>
          <w:kern w:val="32"/>
          <w:lang w:val="en-US"/>
        </w:rPr>
        <w:t>In this study, waste egg</w:t>
      </w:r>
      <w:r w:rsidR="00296B19" w:rsidRPr="00296B19">
        <w:rPr>
          <w:rFonts w:ascii="Times New Roman" w:eastAsiaTheme="majorEastAsia" w:hAnsi="Times New Roman" w:cs="Times New Roman"/>
          <w:bCs/>
          <w:kern w:val="32"/>
          <w:lang w:val="en-US"/>
        </w:rPr>
        <w:t xml:space="preserve">shells are prepared for composite production after being dried and ground. The filler, whose particle size range is between </w:t>
      </w:r>
      <w:r w:rsidR="00296B19">
        <w:rPr>
          <w:rFonts w:ascii="Times New Roman" w:eastAsiaTheme="majorEastAsia" w:hAnsi="Times New Roman" w:cs="Times New Roman"/>
          <w:bCs/>
          <w:kern w:val="32"/>
          <w:lang w:val="en-US"/>
        </w:rPr>
        <w:t>297 μm</w:t>
      </w:r>
      <w:r w:rsidR="00296B19" w:rsidRPr="00296B19">
        <w:rPr>
          <w:rFonts w:ascii="Times New Roman" w:eastAsiaTheme="majorEastAsia" w:hAnsi="Times New Roman" w:cs="Times New Roman"/>
          <w:bCs/>
          <w:kern w:val="32"/>
          <w:lang w:val="en-US"/>
        </w:rPr>
        <w:t xml:space="preserve"> and 149 </w:t>
      </w:r>
      <w:r w:rsidR="00296B19">
        <w:rPr>
          <w:rFonts w:ascii="Times New Roman" w:eastAsiaTheme="majorEastAsia" w:hAnsi="Times New Roman" w:cs="Times New Roman"/>
          <w:bCs/>
          <w:kern w:val="32"/>
          <w:lang w:val="en-US"/>
        </w:rPr>
        <w:t>μm</w:t>
      </w:r>
      <w:r w:rsidR="00296B19" w:rsidRPr="00296B19">
        <w:rPr>
          <w:rFonts w:ascii="Times New Roman" w:eastAsiaTheme="majorEastAsia" w:hAnsi="Times New Roman" w:cs="Times New Roman"/>
          <w:bCs/>
          <w:kern w:val="32"/>
          <w:lang w:val="en-US"/>
        </w:rPr>
        <w:t>, is added to the unsaturated polyester.</w:t>
      </w:r>
      <w:r w:rsidR="004E4534" w:rsidRPr="004E4534">
        <w:t xml:space="preserve"> </w:t>
      </w:r>
      <w:r w:rsidR="004E4534" w:rsidRPr="004E4534">
        <w:rPr>
          <w:rFonts w:ascii="Times New Roman" w:eastAsiaTheme="majorEastAsia" w:hAnsi="Times New Roman" w:cs="Times New Roman"/>
          <w:bCs/>
          <w:kern w:val="32"/>
          <w:lang w:val="en-US"/>
        </w:rPr>
        <w:t>After the mixture is homogenized, MEKP and Co</w:t>
      </w:r>
      <w:r w:rsidR="00F50EF2">
        <w:rPr>
          <w:rFonts w:ascii="Times New Roman" w:eastAsiaTheme="majorEastAsia" w:hAnsi="Times New Roman" w:cs="Times New Roman"/>
          <w:bCs/>
          <w:kern w:val="32"/>
          <w:lang w:val="en-US"/>
        </w:rPr>
        <w:t xml:space="preserve"> </w:t>
      </w:r>
      <w:r w:rsidR="004E4534" w:rsidRPr="004E4534">
        <w:rPr>
          <w:rFonts w:ascii="Times New Roman" w:eastAsiaTheme="majorEastAsia" w:hAnsi="Times New Roman" w:cs="Times New Roman"/>
          <w:bCs/>
          <w:kern w:val="32"/>
          <w:lang w:val="en-US"/>
        </w:rPr>
        <w:lastRenderedPageBreak/>
        <w:t>Oc are added in certain proportions. After mixing for a short time, the sample is poured into standard molds. After waiting 24 hours for curing, physical and chemical tests are performed</w:t>
      </w:r>
      <w:r w:rsidR="00084B05">
        <w:rPr>
          <w:rFonts w:ascii="Times New Roman" w:eastAsiaTheme="majorEastAsia" w:hAnsi="Times New Roman" w:cs="Times New Roman"/>
          <w:bCs/>
          <w:kern w:val="32"/>
          <w:lang w:val="en-US"/>
        </w:rPr>
        <w:t xml:space="preserve"> [</w:t>
      </w:r>
      <w:r w:rsidR="00D2542C">
        <w:rPr>
          <w:rFonts w:ascii="Times New Roman" w:eastAsiaTheme="majorEastAsia" w:hAnsi="Times New Roman" w:cs="Times New Roman"/>
          <w:bCs/>
          <w:kern w:val="32"/>
          <w:lang w:val="en-US"/>
        </w:rPr>
        <w:t>15-17</w:t>
      </w:r>
      <w:r w:rsidR="00084B05">
        <w:rPr>
          <w:rFonts w:ascii="Times New Roman" w:eastAsiaTheme="majorEastAsia" w:hAnsi="Times New Roman" w:cs="Times New Roman"/>
          <w:bCs/>
          <w:kern w:val="32"/>
          <w:lang w:val="en-US"/>
        </w:rPr>
        <w:t>]</w:t>
      </w:r>
      <w:r w:rsidR="004E4534" w:rsidRPr="004E4534">
        <w:rPr>
          <w:rFonts w:ascii="Times New Roman" w:eastAsiaTheme="majorEastAsia" w:hAnsi="Times New Roman" w:cs="Times New Roman"/>
          <w:bCs/>
          <w:kern w:val="32"/>
          <w:lang w:val="en-US"/>
        </w:rPr>
        <w:t>.</w:t>
      </w:r>
      <w:r w:rsidR="00182331">
        <w:rPr>
          <w:rFonts w:ascii="Times New Roman" w:eastAsiaTheme="majorEastAsia" w:hAnsi="Times New Roman" w:cs="Times New Roman"/>
          <w:bCs/>
          <w:kern w:val="32"/>
          <w:lang w:val="en-US"/>
        </w:rPr>
        <w:t xml:space="preserve"> </w:t>
      </w:r>
      <w:r w:rsidR="004E4534" w:rsidRPr="004E4534">
        <w:rPr>
          <w:rFonts w:ascii="Times New Roman" w:eastAsia="Times New Roman" w:hAnsi="Times New Roman" w:cs="Times New Roman"/>
          <w:color w:val="000000" w:themeColor="text1"/>
          <w:shd w:val="clear" w:color="auto" w:fill="FFFFFF"/>
          <w:lang w:val="en-US" w:eastAsia="tr-TR"/>
        </w:rPr>
        <w:t>Figure 1 shows waste chicken e</w:t>
      </w:r>
      <w:r w:rsidR="004E4534">
        <w:rPr>
          <w:rFonts w:ascii="Times New Roman" w:eastAsia="Times New Roman" w:hAnsi="Times New Roman" w:cs="Times New Roman"/>
          <w:color w:val="000000" w:themeColor="text1"/>
          <w:shd w:val="clear" w:color="auto" w:fill="FFFFFF"/>
          <w:lang w:val="en-US" w:eastAsia="tr-TR"/>
        </w:rPr>
        <w:t>gg shells and their ground form</w:t>
      </w:r>
      <w:r w:rsidR="007D49B8" w:rsidRPr="0097784A">
        <w:rPr>
          <w:rFonts w:ascii="Times New Roman" w:eastAsia="Times New Roman" w:hAnsi="Times New Roman" w:cs="Times New Roman"/>
          <w:color w:val="000000" w:themeColor="text1"/>
          <w:shd w:val="clear" w:color="auto" w:fill="FFFFFF"/>
          <w:lang w:val="en-US" w:eastAsia="tr-TR"/>
        </w:rPr>
        <w:t>.</w:t>
      </w:r>
    </w:p>
    <w:p w:rsidR="00435374" w:rsidRDefault="00435374" w:rsidP="00435374">
      <w:pPr>
        <w:autoSpaceDE w:val="0"/>
        <w:autoSpaceDN w:val="0"/>
        <w:adjustRightInd w:val="0"/>
        <w:jc w:val="center"/>
        <w:rPr>
          <w:rFonts w:ascii="Times New Roman" w:eastAsia="Times New Roman" w:hAnsi="Times New Roman" w:cs="Times New Roman"/>
          <w:color w:val="000000" w:themeColor="text1"/>
          <w:shd w:val="clear" w:color="auto" w:fill="FFFFFF"/>
          <w:lang w:val="en-US" w:eastAsia="tr-TR"/>
        </w:rPr>
      </w:pPr>
    </w:p>
    <w:p w:rsidR="007D49B8" w:rsidRPr="00435374" w:rsidRDefault="00A32F8C" w:rsidP="002E2F83">
      <w:pPr>
        <w:autoSpaceDE w:val="0"/>
        <w:autoSpaceDN w:val="0"/>
        <w:adjustRightInd w:val="0"/>
        <w:rPr>
          <w:rFonts w:ascii="Times New Roman" w:eastAsia="Times New Roman" w:hAnsi="Times New Roman" w:cs="Times New Roman"/>
          <w:color w:val="000000" w:themeColor="text1"/>
          <w:shd w:val="clear" w:color="auto" w:fill="FFFFFF"/>
          <w:lang w:val="en-US" w:eastAsia="tr-TR"/>
        </w:rPr>
      </w:pPr>
      <w:r w:rsidRPr="00D05CB0">
        <w:rPr>
          <w:b/>
          <w:noProof/>
          <w:lang w:eastAsia="tr-TR"/>
          <w14:ligatures w14:val="standardContextual"/>
        </w:rPr>
        <w:drawing>
          <wp:inline distT="0" distB="0" distL="0" distR="0">
            <wp:extent cx="3193200" cy="1159200"/>
            <wp:effectExtent l="0" t="0" r="762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93200" cy="1159200"/>
                    </a:xfrm>
                    <a:prstGeom prst="rect">
                      <a:avLst/>
                    </a:prstGeom>
                    <a:noFill/>
                    <a:ln>
                      <a:noFill/>
                    </a:ln>
                  </pic:spPr>
                </pic:pic>
              </a:graphicData>
            </a:graphic>
          </wp:inline>
        </w:drawing>
      </w:r>
    </w:p>
    <w:p w:rsidR="007D49B8" w:rsidRDefault="00A32F8C" w:rsidP="0097784A">
      <w:pPr>
        <w:pStyle w:val="ResimYazs"/>
        <w:rPr>
          <w:b w:val="0"/>
          <w:bCs w:val="0"/>
          <w:color w:val="000000" w:themeColor="text1"/>
        </w:rPr>
      </w:pPr>
      <w:bookmarkStart w:id="1" w:name="f1"/>
      <w:r w:rsidRPr="0097784A">
        <w:rPr>
          <w:color w:val="000000" w:themeColor="text1"/>
        </w:rPr>
        <w:t xml:space="preserve">Figure </w:t>
      </w:r>
      <w:r w:rsidR="002D7D21" w:rsidRPr="0097784A">
        <w:rPr>
          <w:noProof/>
          <w:color w:val="000000" w:themeColor="text1"/>
        </w:rPr>
        <w:fldChar w:fldCharType="begin"/>
      </w:r>
      <w:r w:rsidR="002D7D21" w:rsidRPr="0097784A">
        <w:rPr>
          <w:noProof/>
          <w:color w:val="000000" w:themeColor="text1"/>
        </w:rPr>
        <w:instrText xml:space="preserve"> SEQ Figure \* ARABIC </w:instrText>
      </w:r>
      <w:r w:rsidR="002D7D21" w:rsidRPr="0097784A">
        <w:rPr>
          <w:noProof/>
          <w:color w:val="000000" w:themeColor="text1"/>
        </w:rPr>
        <w:fldChar w:fldCharType="separate"/>
      </w:r>
      <w:r w:rsidR="00E76A06">
        <w:rPr>
          <w:noProof/>
          <w:color w:val="000000" w:themeColor="text1"/>
        </w:rPr>
        <w:t>1</w:t>
      </w:r>
      <w:r w:rsidR="002D7D21" w:rsidRPr="0097784A">
        <w:rPr>
          <w:noProof/>
          <w:color w:val="000000" w:themeColor="text1"/>
        </w:rPr>
        <w:fldChar w:fldCharType="end"/>
      </w:r>
      <w:r w:rsidR="0097784A">
        <w:rPr>
          <w:noProof/>
          <w:color w:val="000000" w:themeColor="text1"/>
        </w:rPr>
        <w:t>.</w:t>
      </w:r>
      <w:r w:rsidRPr="0097784A">
        <w:rPr>
          <w:color w:val="000000" w:themeColor="text1"/>
        </w:rPr>
        <w:t xml:space="preserve"> </w:t>
      </w:r>
      <w:bookmarkEnd w:id="1"/>
      <w:r w:rsidR="00435374" w:rsidRPr="00435374">
        <w:rPr>
          <w:b w:val="0"/>
          <w:bCs w:val="0"/>
          <w:color w:val="000000" w:themeColor="text1"/>
        </w:rPr>
        <w:t>Eggshell and its ground powder</w:t>
      </w:r>
      <w:r w:rsidR="00DB0AE9">
        <w:rPr>
          <w:b w:val="0"/>
          <w:bCs w:val="0"/>
          <w:color w:val="000000" w:themeColor="text1"/>
        </w:rPr>
        <w:t xml:space="preserve">. </w:t>
      </w:r>
    </w:p>
    <w:p w:rsidR="003E1A4D" w:rsidRPr="003E1A4D" w:rsidRDefault="003E1A4D" w:rsidP="003E1A4D">
      <w:pPr>
        <w:rPr>
          <w:lang w:eastAsia="tr-TR"/>
        </w:rPr>
      </w:pPr>
    </w:p>
    <w:p w:rsidR="003E1A4D" w:rsidRDefault="00A32F8C" w:rsidP="003E1A4D">
      <w:pPr>
        <w:shd w:val="clear" w:color="auto" w:fill="FFFFFF"/>
        <w:spacing w:after="0"/>
        <w:jc w:val="both"/>
        <w:rPr>
          <w:rFonts w:ascii="Times New Roman" w:hAnsi="Times New Roman" w:cs="Times New Roman"/>
          <w:lang w:val="en-GB"/>
        </w:rPr>
      </w:pPr>
      <w:r w:rsidRPr="004E4534">
        <w:rPr>
          <w:rFonts w:ascii="Times New Roman" w:hAnsi="Times New Roman" w:cs="Times New Roman"/>
          <w:lang w:val="en-GB"/>
        </w:rPr>
        <w:t>Table 1 shows the experimental work plan and the proportions of each component in polyester composite production. Here, the ratios of MEKP and Co</w:t>
      </w:r>
      <w:r w:rsidR="00F50EF2">
        <w:rPr>
          <w:rFonts w:ascii="Times New Roman" w:hAnsi="Times New Roman" w:cs="Times New Roman"/>
          <w:lang w:val="en-GB"/>
        </w:rPr>
        <w:t xml:space="preserve"> </w:t>
      </w:r>
      <w:r w:rsidRPr="004E4534">
        <w:rPr>
          <w:rFonts w:ascii="Times New Roman" w:hAnsi="Times New Roman" w:cs="Times New Roman"/>
          <w:lang w:val="en-GB"/>
        </w:rPr>
        <w:t>Oc</w:t>
      </w:r>
      <w:r w:rsidRPr="004E4534">
        <w:rPr>
          <w:rFonts w:ascii="Times New Roman" w:hAnsi="Times New Roman" w:cs="Times New Roman"/>
          <w:lang w:val="en-GB"/>
        </w:rPr>
        <w:t xml:space="preserve"> in the mixture are constant, but th</w:t>
      </w:r>
      <w:r>
        <w:rPr>
          <w:rFonts w:ascii="Times New Roman" w:hAnsi="Times New Roman" w:cs="Times New Roman"/>
          <w:lang w:val="en-GB"/>
        </w:rPr>
        <w:t>e ratio of UP and filler varies.</w:t>
      </w:r>
      <w:r w:rsidRPr="004E4534">
        <w:t xml:space="preserve"> </w:t>
      </w:r>
      <w:r w:rsidRPr="004E4534">
        <w:rPr>
          <w:rFonts w:ascii="Times New Roman" w:hAnsi="Times New Roman" w:cs="Times New Roman"/>
          <w:lang w:val="en-GB"/>
        </w:rPr>
        <w:t>Additionally, the stages in polyester composite production are briefly schematized in Figure 2. The order of each component in composite production is easily understood.</w:t>
      </w:r>
    </w:p>
    <w:p w:rsidR="00435374" w:rsidRDefault="00435374" w:rsidP="00435374">
      <w:pPr>
        <w:rPr>
          <w:lang w:eastAsia="tr-TR"/>
        </w:rPr>
      </w:pPr>
    </w:p>
    <w:p w:rsidR="00435374" w:rsidRPr="002E2F83" w:rsidRDefault="00A32F8C" w:rsidP="002E2F83">
      <w:pPr>
        <w:rPr>
          <w:sz w:val="20"/>
          <w:szCs w:val="20"/>
          <w:lang w:eastAsia="tr-TR"/>
        </w:rPr>
      </w:pPr>
      <w:r w:rsidRPr="002E2F83">
        <w:rPr>
          <w:rFonts w:ascii="Times New Roman" w:eastAsia="Calibri" w:hAnsi="Times New Roman" w:cs="Times New Roman"/>
          <w:b/>
          <w:sz w:val="20"/>
          <w:szCs w:val="20"/>
          <w:lang w:val="en-US"/>
        </w:rPr>
        <w:t xml:space="preserve">Table 1. </w:t>
      </w:r>
      <w:r w:rsidRPr="002E2F83">
        <w:rPr>
          <w:rFonts w:ascii="Times New Roman" w:eastAsia="Calibri" w:hAnsi="Times New Roman" w:cs="Times New Roman"/>
          <w:sz w:val="20"/>
          <w:szCs w:val="20"/>
          <w:lang w:val="en-US"/>
        </w:rPr>
        <w:t>Experimental study plan</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417"/>
        <w:gridCol w:w="1701"/>
        <w:gridCol w:w="1351"/>
      </w:tblGrid>
      <w:tr w:rsidR="00A5642B" w:rsidTr="002E2F83">
        <w:tc>
          <w:tcPr>
            <w:tcW w:w="918" w:type="dxa"/>
            <w:tcBorders>
              <w:top w:val="single" w:sz="4" w:space="0" w:color="auto"/>
              <w:bottom w:val="single" w:sz="4" w:space="0" w:color="auto"/>
            </w:tcBorders>
          </w:tcPr>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 xml:space="preserve">UP </w:t>
            </w:r>
          </w:p>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(wt%)</w:t>
            </w:r>
          </w:p>
        </w:tc>
        <w:tc>
          <w:tcPr>
            <w:tcW w:w="1417" w:type="dxa"/>
            <w:tcBorders>
              <w:top w:val="single" w:sz="4" w:space="0" w:color="auto"/>
              <w:bottom w:val="single" w:sz="4" w:space="0" w:color="auto"/>
            </w:tcBorders>
          </w:tcPr>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 xml:space="preserve">Filler </w:t>
            </w:r>
          </w:p>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(wt%)</w:t>
            </w:r>
          </w:p>
        </w:tc>
        <w:tc>
          <w:tcPr>
            <w:tcW w:w="1701" w:type="dxa"/>
            <w:tcBorders>
              <w:top w:val="single" w:sz="4" w:space="0" w:color="auto"/>
              <w:bottom w:val="single" w:sz="4" w:space="0" w:color="auto"/>
            </w:tcBorders>
          </w:tcPr>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 xml:space="preserve">MEKP </w:t>
            </w:r>
          </w:p>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(wt%)</w:t>
            </w:r>
          </w:p>
        </w:tc>
        <w:tc>
          <w:tcPr>
            <w:tcW w:w="1351" w:type="dxa"/>
            <w:tcBorders>
              <w:top w:val="single" w:sz="4" w:space="0" w:color="auto"/>
              <w:bottom w:val="single" w:sz="4" w:space="0" w:color="auto"/>
            </w:tcBorders>
          </w:tcPr>
          <w:p w:rsidR="00435374" w:rsidRPr="00435374" w:rsidRDefault="00A32F8C" w:rsidP="00435374">
            <w:pPr>
              <w:jc w:val="center"/>
              <w:rPr>
                <w:rFonts w:ascii="Times New Roman" w:eastAsia="Calibri" w:hAnsi="Times New Roman" w:cs="Times New Roman"/>
                <w:b/>
                <w:sz w:val="20"/>
                <w:szCs w:val="20"/>
              </w:rPr>
            </w:pPr>
            <w:r w:rsidRPr="00435374">
              <w:rPr>
                <w:rFonts w:ascii="Times New Roman" w:eastAsia="Calibri" w:hAnsi="Times New Roman" w:cs="Times New Roman"/>
                <w:b/>
                <w:sz w:val="20"/>
                <w:szCs w:val="20"/>
              </w:rPr>
              <w:t xml:space="preserve">Co Oc </w:t>
            </w:r>
            <w:r w:rsidR="00714551">
              <w:rPr>
                <w:rFonts w:ascii="Times New Roman" w:eastAsia="Calibri" w:hAnsi="Times New Roman" w:cs="Times New Roman"/>
                <w:b/>
                <w:sz w:val="20"/>
                <w:szCs w:val="20"/>
              </w:rPr>
              <w:t xml:space="preserve"> </w:t>
            </w:r>
            <w:r w:rsidRPr="00435374">
              <w:rPr>
                <w:rFonts w:ascii="Times New Roman" w:eastAsia="Calibri" w:hAnsi="Times New Roman" w:cs="Times New Roman"/>
                <w:b/>
                <w:sz w:val="20"/>
                <w:szCs w:val="20"/>
              </w:rPr>
              <w:t>(wt%)</w:t>
            </w:r>
          </w:p>
        </w:tc>
      </w:tr>
      <w:tr w:rsidR="00A5642B" w:rsidTr="002E2F83">
        <w:tc>
          <w:tcPr>
            <w:tcW w:w="918" w:type="dxa"/>
            <w:tcBorders>
              <w:top w:val="single" w:sz="4" w:space="0" w:color="auto"/>
            </w:tcBorders>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98</w:t>
            </w:r>
          </w:p>
        </w:tc>
        <w:tc>
          <w:tcPr>
            <w:tcW w:w="1417" w:type="dxa"/>
            <w:tcBorders>
              <w:top w:val="single" w:sz="4" w:space="0" w:color="auto"/>
            </w:tcBorders>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w:t>
            </w:r>
          </w:p>
        </w:tc>
        <w:tc>
          <w:tcPr>
            <w:tcW w:w="1701" w:type="dxa"/>
            <w:tcBorders>
              <w:top w:val="single" w:sz="4" w:space="0" w:color="auto"/>
            </w:tcBorders>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1.5</w:t>
            </w:r>
          </w:p>
        </w:tc>
        <w:tc>
          <w:tcPr>
            <w:tcW w:w="1351" w:type="dxa"/>
            <w:tcBorders>
              <w:top w:val="single" w:sz="4" w:space="0" w:color="auto"/>
            </w:tcBorders>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0.5</w:t>
            </w:r>
          </w:p>
        </w:tc>
      </w:tr>
      <w:tr w:rsidR="00A5642B" w:rsidTr="002E2F83">
        <w:tc>
          <w:tcPr>
            <w:tcW w:w="918"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97</w:t>
            </w:r>
          </w:p>
        </w:tc>
        <w:tc>
          <w:tcPr>
            <w:tcW w:w="1417"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w:t>
            </w:r>
          </w:p>
        </w:tc>
        <w:tc>
          <w:tcPr>
            <w:tcW w:w="170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1.5</w:t>
            </w:r>
          </w:p>
        </w:tc>
        <w:tc>
          <w:tcPr>
            <w:tcW w:w="135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0.5</w:t>
            </w:r>
          </w:p>
        </w:tc>
      </w:tr>
      <w:tr w:rsidR="00A5642B" w:rsidTr="002E2F83">
        <w:tc>
          <w:tcPr>
            <w:tcW w:w="918"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96</w:t>
            </w:r>
          </w:p>
        </w:tc>
        <w:tc>
          <w:tcPr>
            <w:tcW w:w="1417"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2</w:t>
            </w:r>
          </w:p>
        </w:tc>
        <w:tc>
          <w:tcPr>
            <w:tcW w:w="170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1.5</w:t>
            </w:r>
          </w:p>
        </w:tc>
        <w:tc>
          <w:tcPr>
            <w:tcW w:w="135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0.5</w:t>
            </w:r>
          </w:p>
        </w:tc>
      </w:tr>
      <w:tr w:rsidR="00A5642B" w:rsidTr="002E2F83">
        <w:tc>
          <w:tcPr>
            <w:tcW w:w="918"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95</w:t>
            </w:r>
          </w:p>
        </w:tc>
        <w:tc>
          <w:tcPr>
            <w:tcW w:w="1417"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3</w:t>
            </w:r>
          </w:p>
        </w:tc>
        <w:tc>
          <w:tcPr>
            <w:tcW w:w="170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1.5</w:t>
            </w:r>
          </w:p>
        </w:tc>
        <w:tc>
          <w:tcPr>
            <w:tcW w:w="135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0.5</w:t>
            </w:r>
          </w:p>
        </w:tc>
      </w:tr>
      <w:tr w:rsidR="00A5642B" w:rsidTr="002E2F83">
        <w:tc>
          <w:tcPr>
            <w:tcW w:w="918"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94</w:t>
            </w:r>
          </w:p>
        </w:tc>
        <w:tc>
          <w:tcPr>
            <w:tcW w:w="1417"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4</w:t>
            </w:r>
          </w:p>
        </w:tc>
        <w:tc>
          <w:tcPr>
            <w:tcW w:w="170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1.5</w:t>
            </w:r>
          </w:p>
        </w:tc>
        <w:tc>
          <w:tcPr>
            <w:tcW w:w="1351" w:type="dxa"/>
          </w:tcPr>
          <w:p w:rsidR="00435374" w:rsidRPr="00435374" w:rsidRDefault="00A32F8C" w:rsidP="00435374">
            <w:pPr>
              <w:jc w:val="center"/>
              <w:rPr>
                <w:rFonts w:ascii="Times New Roman" w:eastAsia="Calibri" w:hAnsi="Times New Roman" w:cs="Times New Roman"/>
                <w:sz w:val="20"/>
                <w:szCs w:val="20"/>
              </w:rPr>
            </w:pPr>
            <w:r w:rsidRPr="00435374">
              <w:rPr>
                <w:rFonts w:ascii="Times New Roman" w:eastAsia="Calibri" w:hAnsi="Times New Roman" w:cs="Times New Roman"/>
                <w:sz w:val="20"/>
                <w:szCs w:val="20"/>
              </w:rPr>
              <w:t>0.5</w:t>
            </w:r>
          </w:p>
        </w:tc>
      </w:tr>
    </w:tbl>
    <w:p w:rsidR="00254F3C" w:rsidRDefault="00254F3C" w:rsidP="00852F38">
      <w:pPr>
        <w:rPr>
          <w:lang w:eastAsia="tr-TR"/>
        </w:rPr>
      </w:pPr>
    </w:p>
    <w:p w:rsidR="00852F38" w:rsidRDefault="00852F38" w:rsidP="00852F38">
      <w:pPr>
        <w:rPr>
          <w:lang w:eastAsia="tr-TR"/>
        </w:rPr>
      </w:pPr>
    </w:p>
    <w:p w:rsidR="00435374" w:rsidRDefault="00A32F8C" w:rsidP="002E2F83">
      <w:pPr>
        <w:rPr>
          <w:lang w:eastAsia="tr-TR"/>
        </w:rPr>
      </w:pPr>
      <w:r w:rsidRPr="00D05CB0">
        <w:rPr>
          <w:noProof/>
          <w:lang w:eastAsia="tr-TR"/>
          <w14:ligatures w14:val="standardContextual"/>
        </w:rPr>
        <w:drawing>
          <wp:inline distT="0" distB="0" distL="0" distR="0">
            <wp:extent cx="4561200" cy="1440000"/>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1200" cy="1440000"/>
                    </a:xfrm>
                    <a:prstGeom prst="rect">
                      <a:avLst/>
                    </a:prstGeom>
                  </pic:spPr>
                </pic:pic>
              </a:graphicData>
            </a:graphic>
          </wp:inline>
        </w:drawing>
      </w:r>
    </w:p>
    <w:p w:rsidR="00254F3C" w:rsidRDefault="00A32F8C" w:rsidP="00254F3C">
      <w:pPr>
        <w:pStyle w:val="ResimYazs"/>
        <w:rPr>
          <w:b w:val="0"/>
          <w:bCs w:val="0"/>
          <w:color w:val="000000" w:themeColor="text1"/>
        </w:rPr>
      </w:pPr>
      <w:r w:rsidRPr="0097784A">
        <w:rPr>
          <w:color w:val="000000" w:themeColor="text1"/>
        </w:rPr>
        <w:t xml:space="preserve">Figure </w:t>
      </w:r>
      <w:r>
        <w:rPr>
          <w:noProof/>
          <w:color w:val="000000" w:themeColor="text1"/>
        </w:rPr>
        <w:t>2.</w:t>
      </w:r>
      <w:r w:rsidRPr="0097784A">
        <w:rPr>
          <w:color w:val="000000" w:themeColor="text1"/>
        </w:rPr>
        <w:t xml:space="preserve"> </w:t>
      </w:r>
      <w:r w:rsidRPr="00254F3C">
        <w:rPr>
          <w:b w:val="0"/>
          <w:bCs w:val="0"/>
          <w:color w:val="000000" w:themeColor="text1"/>
        </w:rPr>
        <w:t>Polyester composite production scheme</w:t>
      </w:r>
      <w:r>
        <w:rPr>
          <w:b w:val="0"/>
          <w:bCs w:val="0"/>
          <w:color w:val="000000" w:themeColor="text1"/>
        </w:rPr>
        <w:t xml:space="preserve">. </w:t>
      </w:r>
    </w:p>
    <w:p w:rsidR="00C00D5F" w:rsidRPr="0097784A" w:rsidRDefault="00C00D5F" w:rsidP="00C00D5F">
      <w:pPr>
        <w:rPr>
          <w:color w:val="000000" w:themeColor="text1"/>
          <w:lang w:eastAsia="tr-TR"/>
        </w:rPr>
      </w:pPr>
    </w:p>
    <w:p w:rsidR="00CA318B" w:rsidRPr="00CA318B" w:rsidRDefault="00A32F8C"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r w:rsidRPr="00CA318B">
        <w:rPr>
          <w:rFonts w:ascii="Times New Roman" w:hAnsi="Times New Roman" w:cs="Times New Roman"/>
          <w:b/>
          <w:sz w:val="24"/>
          <w:szCs w:val="24"/>
        </w:rPr>
        <w:t>Results and Discussion</w:t>
      </w:r>
      <w:r>
        <w:rPr>
          <w:rFonts w:ascii="Times New Roman" w:hAnsi="Times New Roman" w:cs="Times New Roman"/>
          <w:b/>
          <w:sz w:val="24"/>
          <w:szCs w:val="24"/>
        </w:rPr>
        <w:t xml:space="preserve"> </w:t>
      </w:r>
    </w:p>
    <w:p w:rsidR="00CA318B" w:rsidRPr="00CA318B" w:rsidRDefault="00A32F8C" w:rsidP="00CA318B">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color w:val="000000" w:themeColor="text1"/>
          <w:lang w:val="en-GB"/>
        </w:rPr>
      </w:pPr>
      <w:r>
        <w:rPr>
          <w:rFonts w:ascii="Times New Roman" w:hAnsi="Times New Roman" w:cs="Times New Roman"/>
          <w:b/>
          <w:lang w:val="en-GB"/>
        </w:rPr>
        <w:t>Density of polyester composite</w:t>
      </w:r>
      <w:r w:rsidRPr="00CA318B">
        <w:rPr>
          <w:rFonts w:ascii="Times New Roman" w:hAnsi="Times New Roman" w:cs="Times New Roman"/>
          <w:b/>
          <w:lang w:val="en-GB"/>
        </w:rPr>
        <w:t xml:space="preserve"> </w:t>
      </w:r>
    </w:p>
    <w:p w:rsidR="00A664CE" w:rsidRPr="002B5660" w:rsidRDefault="00A32F8C" w:rsidP="00A664CE">
      <w:pPr>
        <w:autoSpaceDE w:val="0"/>
        <w:autoSpaceDN w:val="0"/>
        <w:adjustRightInd w:val="0"/>
        <w:spacing w:after="240"/>
        <w:jc w:val="both"/>
        <w:rPr>
          <w:rFonts w:ascii="Times New Roman" w:hAnsi="Times New Roman" w:cs="Times New Roman"/>
          <w:lang w:val="en-US"/>
        </w:rPr>
      </w:pPr>
      <w:r w:rsidRPr="00834F58">
        <w:rPr>
          <w:rFonts w:ascii="Times New Roman" w:hAnsi="Times New Roman" w:cs="Times New Roman"/>
          <w:lang w:val="en-US"/>
        </w:rPr>
        <w:t xml:space="preserve">After the resulting polyester composite is cured, physical and chemical tests are performed. Figure 3 expresses the relationship between the density of the composite </w:t>
      </w:r>
      <w:r>
        <w:rPr>
          <w:rFonts w:ascii="Times New Roman" w:hAnsi="Times New Roman" w:cs="Times New Roman"/>
          <w:lang w:val="en-US"/>
        </w:rPr>
        <w:t>and the proportion of eggshells</w:t>
      </w:r>
      <w:r w:rsidRPr="002B5660">
        <w:rPr>
          <w:rFonts w:ascii="Times New Roman" w:hAnsi="Times New Roman" w:cs="Times New Roman"/>
          <w:lang w:val="en-US"/>
        </w:rPr>
        <w:t>.</w:t>
      </w:r>
      <w:r w:rsidRPr="00834F58">
        <w:t xml:space="preserve"> </w:t>
      </w:r>
      <w:r w:rsidRPr="00834F58">
        <w:rPr>
          <w:rFonts w:ascii="Times New Roman" w:hAnsi="Times New Roman" w:cs="Times New Roman"/>
          <w:lang w:val="en-US"/>
        </w:rPr>
        <w:t>As the filler ratio increases, the density of the polyest</w:t>
      </w:r>
      <w:r w:rsidRPr="00834F58">
        <w:rPr>
          <w:rFonts w:ascii="Times New Roman" w:hAnsi="Times New Roman" w:cs="Times New Roman"/>
          <w:lang w:val="en-US"/>
        </w:rPr>
        <w:t>er composite also rises.</w:t>
      </w:r>
    </w:p>
    <w:p w:rsidR="00A664CE" w:rsidRDefault="00A32F8C" w:rsidP="00A664CE">
      <w:pPr>
        <w:shd w:val="clear" w:color="auto" w:fill="FFFFFF"/>
        <w:spacing w:after="0"/>
        <w:jc w:val="both"/>
        <w:rPr>
          <w:rFonts w:ascii="Times New Roman" w:hAnsi="Times New Roman"/>
          <w:lang w:val="en-GB"/>
        </w:rPr>
      </w:pPr>
      <w:r>
        <w:object w:dxaOrig="6900" w:dyaOrig="4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42pt" o:ole="">
            <v:imagedata r:id="rId15" o:title=""/>
          </v:shape>
          <o:OLEObject Type="Embed" ProgID="Origin95.Graph" ShapeID="_x0000_i1025" DrawAspect="Content" ObjectID="_1761465649" r:id="rId16"/>
        </w:object>
      </w:r>
    </w:p>
    <w:p w:rsidR="00A664CE" w:rsidRDefault="00A32F8C" w:rsidP="00A664CE">
      <w:pPr>
        <w:shd w:val="clear" w:color="auto" w:fill="FFFFFF"/>
        <w:spacing w:after="0"/>
        <w:jc w:val="both"/>
        <w:rPr>
          <w:rFonts w:ascii="Times New Roman" w:hAnsi="Times New Roman"/>
          <w:lang w:val="en-GB"/>
        </w:rPr>
      </w:pPr>
      <w:r>
        <w:rPr>
          <w:rFonts w:ascii="Times New Roman" w:hAnsi="Times New Roman"/>
          <w:b/>
          <w:sz w:val="20"/>
          <w:szCs w:val="20"/>
          <w:lang w:val="en-GB"/>
        </w:rPr>
        <w:t>Figure 3</w:t>
      </w:r>
      <w:r w:rsidRPr="00F601E5">
        <w:rPr>
          <w:rFonts w:ascii="Times New Roman" w:hAnsi="Times New Roman"/>
          <w:sz w:val="20"/>
          <w:szCs w:val="20"/>
          <w:lang w:val="en-GB"/>
        </w:rPr>
        <w:t xml:space="preserve">. </w:t>
      </w:r>
      <w:r w:rsidRPr="002E2F83">
        <w:rPr>
          <w:rFonts w:ascii="Times New Roman" w:hAnsi="Times New Roman"/>
          <w:sz w:val="20"/>
          <w:szCs w:val="20"/>
          <w:lang w:val="en-GB"/>
        </w:rPr>
        <w:t>Change in the density of the eggshell reinforced the polyester composite</w:t>
      </w:r>
      <w:r w:rsidRPr="00F601E5">
        <w:rPr>
          <w:rFonts w:ascii="Times New Roman" w:hAnsi="Times New Roman"/>
          <w:sz w:val="20"/>
          <w:szCs w:val="20"/>
          <w:lang w:val="en-GB"/>
        </w:rPr>
        <w:t>.</w:t>
      </w:r>
      <w:r w:rsidRPr="00F601E5">
        <w:rPr>
          <w:b/>
          <w:color w:val="FF0000"/>
        </w:rPr>
        <w:t xml:space="preserve"> </w:t>
      </w:r>
    </w:p>
    <w:p w:rsidR="00A664CE" w:rsidRDefault="00A664CE" w:rsidP="00A664CE">
      <w:pPr>
        <w:autoSpaceDE w:val="0"/>
        <w:autoSpaceDN w:val="0"/>
        <w:adjustRightInd w:val="0"/>
        <w:spacing w:after="0"/>
        <w:jc w:val="both"/>
        <w:rPr>
          <w:rFonts w:cs="Calibri"/>
          <w:sz w:val="24"/>
          <w:szCs w:val="24"/>
          <w:lang w:val="en-GB"/>
        </w:rPr>
      </w:pPr>
    </w:p>
    <w:p w:rsidR="00A664CE" w:rsidRPr="00CA318B" w:rsidRDefault="00A32F8C" w:rsidP="00CA318B">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lang w:val="en-GB"/>
        </w:rPr>
      </w:pPr>
      <w:r>
        <w:rPr>
          <w:rFonts w:ascii="Times New Roman" w:hAnsi="Times New Roman" w:cs="Times New Roman"/>
          <w:b/>
          <w:lang w:val="en-GB"/>
        </w:rPr>
        <w:t>Hardness of polyester composite</w:t>
      </w:r>
    </w:p>
    <w:p w:rsidR="00A664CE" w:rsidRDefault="00A32F8C" w:rsidP="00A664CE">
      <w:pPr>
        <w:autoSpaceDE w:val="0"/>
        <w:autoSpaceDN w:val="0"/>
        <w:adjustRightInd w:val="0"/>
        <w:spacing w:after="0"/>
        <w:jc w:val="both"/>
        <w:rPr>
          <w:rFonts w:ascii="Times New Roman" w:hAnsi="Times New Roman" w:cs="Times New Roman"/>
          <w:lang w:val="en-GB"/>
        </w:rPr>
      </w:pPr>
      <w:r w:rsidRPr="006B7A25">
        <w:rPr>
          <w:rFonts w:ascii="Times New Roman" w:hAnsi="Times New Roman" w:cs="Times New Roman"/>
          <w:lang w:val="en-GB"/>
        </w:rPr>
        <w:t>Shore</w:t>
      </w:r>
      <w:r w:rsidR="00F50EF2">
        <w:rPr>
          <w:rFonts w:ascii="Times New Roman" w:hAnsi="Times New Roman" w:cs="Times New Roman"/>
          <w:lang w:val="en-GB"/>
        </w:rPr>
        <w:t xml:space="preserve"> D hardness tests are repeated five</w:t>
      </w:r>
      <w:r w:rsidRPr="006B7A25">
        <w:rPr>
          <w:rFonts w:ascii="Times New Roman" w:hAnsi="Times New Roman" w:cs="Times New Roman"/>
          <w:lang w:val="en-GB"/>
        </w:rPr>
        <w:t xml:space="preserve"> times for each sample and their average values are taken. The smooth surfaces of the composites removed from the molds are </w:t>
      </w:r>
      <w:r>
        <w:rPr>
          <w:rFonts w:ascii="Times New Roman" w:hAnsi="Times New Roman" w:cs="Times New Roman"/>
          <w:lang w:val="en-GB"/>
        </w:rPr>
        <w:t>prepared according to standards</w:t>
      </w:r>
      <w:r w:rsidRPr="00EA6E0E">
        <w:rPr>
          <w:rFonts w:ascii="Times New Roman" w:hAnsi="Times New Roman" w:cs="Times New Roman"/>
          <w:lang w:val="en-GB"/>
        </w:rPr>
        <w:t xml:space="preserve">. </w:t>
      </w:r>
      <w:r>
        <w:rPr>
          <w:rFonts w:ascii="Times New Roman" w:hAnsi="Times New Roman" w:cs="Times New Roman"/>
          <w:lang w:val="en-GB"/>
        </w:rPr>
        <w:t>It has been</w:t>
      </w:r>
      <w:r w:rsidRPr="006B7A25">
        <w:rPr>
          <w:rFonts w:ascii="Times New Roman" w:hAnsi="Times New Roman" w:cs="Times New Roman"/>
          <w:lang w:val="en-GB"/>
        </w:rPr>
        <w:t xml:space="preserve"> determined that as the filling ratio in the polyester composite increases, Shore D hard</w:t>
      </w:r>
      <w:r w:rsidRPr="006B7A25">
        <w:rPr>
          <w:rFonts w:ascii="Times New Roman" w:hAnsi="Times New Roman" w:cs="Times New Roman"/>
          <w:lang w:val="en-GB"/>
        </w:rPr>
        <w:t>ness also goes up</w:t>
      </w:r>
      <w:r>
        <w:rPr>
          <w:rFonts w:ascii="Times New Roman" w:hAnsi="Times New Roman" w:cs="Times New Roman"/>
          <w:lang w:val="en-GB"/>
        </w:rPr>
        <w:t xml:space="preserve"> (Figure 4)</w:t>
      </w:r>
      <w:r w:rsidRPr="006B7A25">
        <w:rPr>
          <w:rFonts w:ascii="Times New Roman" w:hAnsi="Times New Roman" w:cs="Times New Roman"/>
          <w:lang w:val="en-GB"/>
        </w:rPr>
        <w:t>.</w:t>
      </w:r>
    </w:p>
    <w:p w:rsidR="00A664CE" w:rsidRDefault="00A664CE" w:rsidP="00A664CE">
      <w:pPr>
        <w:autoSpaceDE w:val="0"/>
        <w:autoSpaceDN w:val="0"/>
        <w:adjustRightInd w:val="0"/>
        <w:spacing w:after="0"/>
        <w:jc w:val="both"/>
        <w:rPr>
          <w:rFonts w:ascii="Times New Roman" w:hAnsi="Times New Roman" w:cs="Times New Roman"/>
          <w:lang w:val="en-GB"/>
        </w:rPr>
      </w:pPr>
    </w:p>
    <w:p w:rsidR="00A664CE" w:rsidRDefault="00A32F8C" w:rsidP="00A664CE">
      <w:pPr>
        <w:autoSpaceDE w:val="0"/>
        <w:autoSpaceDN w:val="0"/>
        <w:adjustRightInd w:val="0"/>
        <w:spacing w:after="0"/>
        <w:jc w:val="both"/>
        <w:rPr>
          <w:rFonts w:ascii="Times New Roman" w:hAnsi="Times New Roman" w:cs="Times New Roman"/>
          <w:lang w:val="en-GB"/>
        </w:rPr>
      </w:pPr>
      <w:r>
        <w:object w:dxaOrig="6900" w:dyaOrig="4840">
          <v:shape id="_x0000_i1026" type="#_x0000_t75" style="width:345pt;height:242pt" o:ole="">
            <v:imagedata r:id="rId17" o:title=""/>
          </v:shape>
          <o:OLEObject Type="Embed" ProgID="Origin95.Graph" ShapeID="_x0000_i1026" DrawAspect="Content" ObjectID="_1761465650" r:id="rId18"/>
        </w:object>
      </w:r>
    </w:p>
    <w:p w:rsidR="00A664CE" w:rsidRDefault="00A664CE" w:rsidP="00A664CE">
      <w:pPr>
        <w:autoSpaceDE w:val="0"/>
        <w:autoSpaceDN w:val="0"/>
        <w:adjustRightInd w:val="0"/>
        <w:spacing w:after="0"/>
        <w:jc w:val="both"/>
        <w:rPr>
          <w:rFonts w:ascii="Times New Roman" w:eastAsia="Calibri" w:hAnsi="Times New Roman" w:cs="Times New Roman"/>
          <w:lang w:val="en-GB"/>
        </w:rPr>
      </w:pPr>
    </w:p>
    <w:p w:rsidR="00A664CE" w:rsidRDefault="00A32F8C" w:rsidP="00A664CE">
      <w:pPr>
        <w:shd w:val="clear" w:color="auto" w:fill="FFFFFF"/>
        <w:spacing w:after="0"/>
        <w:jc w:val="both"/>
        <w:rPr>
          <w:rFonts w:ascii="Times New Roman" w:hAnsi="Times New Roman" w:cs="Times New Roman"/>
          <w:sz w:val="20"/>
          <w:szCs w:val="20"/>
        </w:rPr>
      </w:pPr>
      <w:r>
        <w:rPr>
          <w:rFonts w:ascii="Times New Roman" w:hAnsi="Times New Roman"/>
          <w:b/>
          <w:sz w:val="20"/>
          <w:szCs w:val="20"/>
          <w:lang w:val="en-GB"/>
        </w:rPr>
        <w:t>Figure 4</w:t>
      </w:r>
      <w:r w:rsidRPr="00F601E5">
        <w:rPr>
          <w:rFonts w:ascii="Times New Roman" w:hAnsi="Times New Roman"/>
          <w:b/>
          <w:sz w:val="20"/>
          <w:szCs w:val="20"/>
          <w:lang w:val="en-GB"/>
        </w:rPr>
        <w:t>.</w:t>
      </w:r>
      <w:r>
        <w:rPr>
          <w:rFonts w:ascii="Times New Roman" w:hAnsi="Times New Roman"/>
          <w:b/>
          <w:lang w:val="en-GB"/>
        </w:rPr>
        <w:t xml:space="preserve"> </w:t>
      </w:r>
      <w:r w:rsidRPr="002E2F83">
        <w:rPr>
          <w:rFonts w:ascii="Times New Roman" w:hAnsi="Times New Roman" w:cs="Times New Roman"/>
          <w:sz w:val="20"/>
          <w:szCs w:val="20"/>
        </w:rPr>
        <w:t>Variation of Shore D hardness of eggshell reinforced the polyester composite</w:t>
      </w:r>
      <w:r w:rsidRPr="002B5660">
        <w:rPr>
          <w:rFonts w:ascii="Times New Roman" w:hAnsi="Times New Roman" w:cs="Times New Roman"/>
          <w:sz w:val="20"/>
          <w:szCs w:val="20"/>
        </w:rPr>
        <w:t>.</w:t>
      </w:r>
      <w:r w:rsidR="00DB0AE9">
        <w:rPr>
          <w:rFonts w:ascii="Times New Roman" w:hAnsi="Times New Roman" w:cs="Times New Roman"/>
          <w:sz w:val="20"/>
          <w:szCs w:val="20"/>
        </w:rPr>
        <w:t xml:space="preserve"> </w:t>
      </w:r>
    </w:p>
    <w:p w:rsidR="003E1A4D" w:rsidRPr="002B5660" w:rsidRDefault="003E1A4D" w:rsidP="00A664CE">
      <w:pPr>
        <w:shd w:val="clear" w:color="auto" w:fill="FFFFFF"/>
        <w:spacing w:after="0"/>
        <w:jc w:val="both"/>
        <w:rPr>
          <w:rFonts w:ascii="Times New Roman" w:hAnsi="Times New Roman" w:cs="Times New Roman"/>
          <w:sz w:val="20"/>
          <w:szCs w:val="20"/>
          <w:lang w:val="en-GB"/>
        </w:rPr>
      </w:pPr>
    </w:p>
    <w:p w:rsidR="00A664CE" w:rsidRDefault="00A664CE" w:rsidP="00A664CE">
      <w:pPr>
        <w:shd w:val="clear" w:color="auto" w:fill="FFFFFF"/>
        <w:spacing w:after="0"/>
        <w:jc w:val="both"/>
        <w:rPr>
          <w:rFonts w:ascii="Times New Roman" w:hAnsi="Times New Roman"/>
          <w:sz w:val="20"/>
          <w:szCs w:val="20"/>
          <w:lang w:val="en-GB"/>
        </w:rPr>
      </w:pPr>
    </w:p>
    <w:p w:rsidR="003E1A4D" w:rsidRPr="00CA318B" w:rsidRDefault="00A32F8C" w:rsidP="003E1A4D">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lang w:val="en-GB"/>
        </w:rPr>
      </w:pPr>
      <w:r>
        <w:rPr>
          <w:rFonts w:ascii="Times New Roman" w:hAnsi="Times New Roman" w:cs="Times New Roman"/>
          <w:b/>
          <w:lang w:val="en-GB"/>
        </w:rPr>
        <w:t>Thermal conductivity of polyester composite</w:t>
      </w:r>
    </w:p>
    <w:p w:rsidR="003E1A4D" w:rsidRDefault="00A32F8C" w:rsidP="003E1A4D">
      <w:pPr>
        <w:autoSpaceDE w:val="0"/>
        <w:autoSpaceDN w:val="0"/>
        <w:adjustRightInd w:val="0"/>
        <w:spacing w:after="0"/>
        <w:jc w:val="both"/>
        <w:rPr>
          <w:rFonts w:ascii="Times New Roman" w:hAnsi="Times New Roman" w:cs="Times New Roman"/>
          <w:lang w:val="en-GB"/>
        </w:rPr>
      </w:pPr>
      <w:r w:rsidRPr="004E4FD1">
        <w:rPr>
          <w:rFonts w:ascii="Times New Roman" w:hAnsi="Times New Roman" w:cs="Times New Roman"/>
          <w:lang w:val="en-GB"/>
        </w:rPr>
        <w:t xml:space="preserve">When the thermal conductivity tests of the composites are examined, polyester without added filler has a thermal conductivity </w:t>
      </w:r>
      <w:r>
        <w:rPr>
          <w:rFonts w:ascii="Times New Roman" w:hAnsi="Times New Roman" w:cs="Times New Roman"/>
          <w:lang w:val="en-GB"/>
        </w:rPr>
        <w:t>coefficient value of 0.056 W/m·K</w:t>
      </w:r>
      <w:r w:rsidRPr="00EA6E0E">
        <w:rPr>
          <w:rFonts w:ascii="Times New Roman" w:hAnsi="Times New Roman" w:cs="Times New Roman"/>
          <w:lang w:val="en-GB"/>
        </w:rPr>
        <w:t xml:space="preserve">. </w:t>
      </w:r>
      <w:r w:rsidR="00F6300B" w:rsidRPr="00F6300B">
        <w:rPr>
          <w:rFonts w:ascii="Times New Roman" w:hAnsi="Times New Roman" w:cs="Times New Roman"/>
          <w:lang w:val="en-GB"/>
        </w:rPr>
        <w:t xml:space="preserve">As seen in Figure </w:t>
      </w:r>
      <w:r w:rsidR="00F6300B">
        <w:rPr>
          <w:rFonts w:ascii="Times New Roman" w:hAnsi="Times New Roman" w:cs="Times New Roman"/>
          <w:lang w:val="en-GB"/>
        </w:rPr>
        <w:t>5, as the filler ratio rises</w:t>
      </w:r>
      <w:r w:rsidR="00F6300B" w:rsidRPr="00F6300B">
        <w:rPr>
          <w:rFonts w:ascii="Times New Roman" w:hAnsi="Times New Roman" w:cs="Times New Roman"/>
          <w:lang w:val="en-GB"/>
        </w:rPr>
        <w:t>, the thermal conductivity coefficient also increases.</w:t>
      </w:r>
    </w:p>
    <w:p w:rsidR="00F25C16" w:rsidRDefault="00F25C16" w:rsidP="00A664CE">
      <w:pPr>
        <w:shd w:val="clear" w:color="auto" w:fill="FFFFFF"/>
        <w:spacing w:after="0"/>
        <w:jc w:val="both"/>
        <w:rPr>
          <w:rFonts w:ascii="Times New Roman" w:hAnsi="Times New Roman"/>
          <w:sz w:val="20"/>
          <w:szCs w:val="20"/>
          <w:lang w:val="en-GB"/>
        </w:rPr>
      </w:pPr>
    </w:p>
    <w:p w:rsidR="003E1A4D" w:rsidRDefault="00A32F8C" w:rsidP="00A664CE">
      <w:pPr>
        <w:shd w:val="clear" w:color="auto" w:fill="FFFFFF"/>
        <w:spacing w:after="0"/>
        <w:jc w:val="both"/>
      </w:pPr>
      <w:r>
        <w:object w:dxaOrig="6900" w:dyaOrig="4840">
          <v:shape id="_x0000_i1027" type="#_x0000_t75" style="width:345pt;height:242pt" o:ole="">
            <v:imagedata r:id="rId19" o:title=""/>
          </v:shape>
          <o:OLEObject Type="Embed" ProgID="Origin95.Graph" ShapeID="_x0000_i1027" DrawAspect="Content" ObjectID="_1761465651" r:id="rId20"/>
        </w:object>
      </w:r>
    </w:p>
    <w:p w:rsidR="003E1A4D" w:rsidRDefault="00A32F8C" w:rsidP="003E1A4D">
      <w:pPr>
        <w:shd w:val="clear" w:color="auto" w:fill="FFFFFF"/>
        <w:spacing w:after="0"/>
        <w:jc w:val="both"/>
        <w:rPr>
          <w:rFonts w:ascii="Times New Roman" w:hAnsi="Times New Roman" w:cs="Times New Roman"/>
          <w:sz w:val="20"/>
          <w:szCs w:val="20"/>
        </w:rPr>
      </w:pPr>
      <w:r>
        <w:rPr>
          <w:rFonts w:ascii="Times New Roman" w:hAnsi="Times New Roman"/>
          <w:b/>
          <w:sz w:val="20"/>
          <w:szCs w:val="20"/>
          <w:lang w:val="en-GB"/>
        </w:rPr>
        <w:t>Figure 5</w:t>
      </w:r>
      <w:r w:rsidRPr="00F601E5">
        <w:rPr>
          <w:rFonts w:ascii="Times New Roman" w:hAnsi="Times New Roman"/>
          <w:b/>
          <w:sz w:val="20"/>
          <w:szCs w:val="20"/>
          <w:lang w:val="en-GB"/>
        </w:rPr>
        <w:t>.</w:t>
      </w:r>
      <w:r>
        <w:rPr>
          <w:rFonts w:ascii="Times New Roman" w:hAnsi="Times New Roman"/>
          <w:b/>
          <w:lang w:val="en-GB"/>
        </w:rPr>
        <w:t xml:space="preserve"> </w:t>
      </w:r>
      <w:r w:rsidRPr="003E1A4D">
        <w:rPr>
          <w:rFonts w:ascii="Times New Roman" w:hAnsi="Times New Roman" w:cs="Times New Roman"/>
          <w:sz w:val="20"/>
          <w:szCs w:val="20"/>
        </w:rPr>
        <w:t>Change in the thermal conductivity of filler (eggshell) reinforced the composite</w:t>
      </w:r>
      <w:r w:rsidRPr="002B5660">
        <w:rPr>
          <w:rFonts w:ascii="Times New Roman" w:hAnsi="Times New Roman" w:cs="Times New Roman"/>
          <w:sz w:val="20"/>
          <w:szCs w:val="20"/>
        </w:rPr>
        <w:t>.</w:t>
      </w:r>
      <w:r>
        <w:rPr>
          <w:rFonts w:ascii="Times New Roman" w:hAnsi="Times New Roman" w:cs="Times New Roman"/>
          <w:sz w:val="20"/>
          <w:szCs w:val="20"/>
        </w:rPr>
        <w:t xml:space="preserve"> </w:t>
      </w:r>
    </w:p>
    <w:p w:rsidR="003E1A4D" w:rsidRDefault="003E1A4D" w:rsidP="00A664CE">
      <w:pPr>
        <w:shd w:val="clear" w:color="auto" w:fill="FFFFFF"/>
        <w:spacing w:after="0"/>
        <w:jc w:val="both"/>
      </w:pPr>
    </w:p>
    <w:p w:rsidR="003E1A4D" w:rsidRDefault="003E1A4D" w:rsidP="00A664CE">
      <w:pPr>
        <w:shd w:val="clear" w:color="auto" w:fill="FFFFFF"/>
        <w:spacing w:after="0"/>
        <w:jc w:val="both"/>
        <w:rPr>
          <w:rFonts w:ascii="Times New Roman" w:hAnsi="Times New Roman"/>
          <w:sz w:val="20"/>
          <w:szCs w:val="20"/>
          <w:lang w:val="en-GB"/>
        </w:rPr>
      </w:pPr>
    </w:p>
    <w:p w:rsidR="003E1A4D" w:rsidRDefault="00A32F8C" w:rsidP="003E1A4D">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lang w:val="en-GB"/>
        </w:rPr>
      </w:pPr>
      <w:r>
        <w:rPr>
          <w:rFonts w:ascii="Times New Roman" w:hAnsi="Times New Roman" w:cs="Times New Roman"/>
          <w:b/>
          <w:lang w:val="en-GB"/>
        </w:rPr>
        <w:t>Thermal decomposition of polyester composite</w:t>
      </w:r>
    </w:p>
    <w:p w:rsidR="003E1A4D" w:rsidRDefault="00A32F8C" w:rsidP="003E1A4D">
      <w:pPr>
        <w:autoSpaceDE w:val="0"/>
        <w:autoSpaceDN w:val="0"/>
        <w:adjustRightInd w:val="0"/>
        <w:spacing w:after="0"/>
        <w:jc w:val="both"/>
        <w:rPr>
          <w:rFonts w:ascii="Times New Roman" w:hAnsi="Times New Roman" w:cs="Times New Roman"/>
          <w:lang w:val="en-GB"/>
        </w:rPr>
      </w:pPr>
      <w:r w:rsidRPr="003E1A4D">
        <w:rPr>
          <w:rFonts w:ascii="Times New Roman" w:hAnsi="Times New Roman" w:cs="Times New Roman"/>
          <w:lang w:val="en-GB"/>
        </w:rPr>
        <w:t xml:space="preserve">Activation energies of eggshell-reinforced polyester composites have been </w:t>
      </w:r>
      <w:r w:rsidRPr="003E1A4D">
        <w:rPr>
          <w:rFonts w:ascii="Times New Roman" w:hAnsi="Times New Roman" w:cs="Times New Roman"/>
          <w:lang w:val="en-GB"/>
        </w:rPr>
        <w:t>found in the range of 0.15 to 0.85 conversion ratio. Thermal decomposition experiments have been carried out at a heating rate of 10 K/min in the temperature range of 295 K to 875 K. The activation energies calculated in the thermal decomposition curves of</w:t>
      </w:r>
      <w:r w:rsidRPr="003E1A4D">
        <w:rPr>
          <w:rFonts w:ascii="Times New Roman" w:hAnsi="Times New Roman" w:cs="Times New Roman"/>
          <w:lang w:val="en-GB"/>
        </w:rPr>
        <w:t xml:space="preserve"> polyester composites are given in Table 2. The activation energy values of the composites are found according to Coats-Redfern.</w:t>
      </w:r>
    </w:p>
    <w:p w:rsidR="003E1A4D" w:rsidRDefault="003E1A4D" w:rsidP="003E1A4D">
      <w:pPr>
        <w:autoSpaceDE w:val="0"/>
        <w:autoSpaceDN w:val="0"/>
        <w:adjustRightInd w:val="0"/>
        <w:spacing w:after="0"/>
        <w:jc w:val="both"/>
        <w:rPr>
          <w:rFonts w:ascii="Times New Roman" w:hAnsi="Times New Roman" w:cs="Times New Roman"/>
          <w:lang w:val="en-GB"/>
        </w:rPr>
      </w:pPr>
    </w:p>
    <w:p w:rsidR="003E1A4D" w:rsidRDefault="00A32F8C" w:rsidP="003E1A4D">
      <w:pPr>
        <w:autoSpaceDE w:val="0"/>
        <w:autoSpaceDN w:val="0"/>
        <w:adjustRightInd w:val="0"/>
        <w:spacing w:after="0"/>
        <w:jc w:val="both"/>
        <w:rPr>
          <w:rFonts w:ascii="Times New Roman" w:hAnsi="Times New Roman" w:cs="Times New Roman"/>
          <w:lang w:val="en-GB"/>
        </w:rPr>
      </w:pPr>
      <w:r w:rsidRPr="003E1A4D">
        <w:rPr>
          <w:rFonts w:ascii="Times New Roman" w:hAnsi="Times New Roman" w:cs="Times New Roman"/>
          <w:b/>
          <w:sz w:val="20"/>
          <w:szCs w:val="20"/>
          <w:lang w:val="en-GB"/>
        </w:rPr>
        <w:t>Table 2.</w:t>
      </w:r>
      <w:r w:rsidRPr="003E1A4D">
        <w:rPr>
          <w:rFonts w:ascii="Times New Roman" w:hAnsi="Times New Roman" w:cs="Times New Roman"/>
          <w:sz w:val="20"/>
          <w:szCs w:val="20"/>
          <w:lang w:val="en-GB"/>
        </w:rPr>
        <w:t xml:space="preserve"> Activation energy of the polyester composi</w:t>
      </w:r>
      <w:r>
        <w:rPr>
          <w:rFonts w:ascii="Times New Roman" w:hAnsi="Times New Roman" w:cs="Times New Roman"/>
          <w:lang w:val="en-GB"/>
        </w:rPr>
        <w:t>te</w:t>
      </w:r>
    </w:p>
    <w:tbl>
      <w:tblPr>
        <w:tblStyle w:val="TabloKlavuzu1"/>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2096"/>
      </w:tblGrid>
      <w:tr w:rsidR="00A5642B" w:rsidTr="003E1A4D">
        <w:tc>
          <w:tcPr>
            <w:tcW w:w="1482" w:type="dxa"/>
            <w:tcBorders>
              <w:top w:val="single" w:sz="4" w:space="0" w:color="auto"/>
              <w:left w:val="nil"/>
              <w:bottom w:val="single" w:sz="4" w:space="0" w:color="auto"/>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Eggshell (wt%)</w:t>
            </w:r>
          </w:p>
        </w:tc>
        <w:tc>
          <w:tcPr>
            <w:tcW w:w="2096" w:type="dxa"/>
            <w:tcBorders>
              <w:top w:val="single" w:sz="4" w:space="0" w:color="auto"/>
              <w:left w:val="nil"/>
              <w:bottom w:val="single" w:sz="4" w:space="0" w:color="auto"/>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 xml:space="preserve">Activation Energy </w:t>
            </w:r>
          </w:p>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(kJ/mol)</w:t>
            </w:r>
          </w:p>
        </w:tc>
      </w:tr>
      <w:tr w:rsidR="00A5642B" w:rsidTr="003E1A4D">
        <w:tc>
          <w:tcPr>
            <w:tcW w:w="1482" w:type="dxa"/>
            <w:tcBorders>
              <w:top w:val="single" w:sz="4" w:space="0" w:color="auto"/>
              <w:left w:val="nil"/>
              <w:bottom w:val="nil"/>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0</w:t>
            </w:r>
          </w:p>
        </w:tc>
        <w:tc>
          <w:tcPr>
            <w:tcW w:w="2096" w:type="dxa"/>
            <w:tcBorders>
              <w:top w:val="single" w:sz="4" w:space="0" w:color="auto"/>
              <w:left w:val="nil"/>
              <w:bottom w:val="nil"/>
              <w:right w:val="nil"/>
            </w:tcBorders>
            <w:hideMark/>
          </w:tcPr>
          <w:p w:rsidR="003E1A4D" w:rsidRPr="003E1A4D" w:rsidRDefault="00A32F8C" w:rsidP="003E1A4D">
            <w:pPr>
              <w:suppressAutoHyphens/>
              <w:jc w:val="center"/>
              <w:rPr>
                <w:rFonts w:ascii="Times New Roman" w:eastAsia="Droid Sans" w:hAnsi="Times New Roman" w:cs="Times New Roman"/>
                <w:kern w:val="2"/>
                <w:sz w:val="20"/>
                <w:szCs w:val="20"/>
                <w:lang w:val="en-US" w:eastAsia="ar-SA"/>
              </w:rPr>
            </w:pPr>
            <w:r w:rsidRPr="003E1A4D">
              <w:rPr>
                <w:rFonts w:ascii="Times New Roman" w:eastAsia="Calibri" w:hAnsi="Times New Roman" w:cs="Times New Roman"/>
                <w:sz w:val="20"/>
                <w:szCs w:val="20"/>
                <w:lang w:val="en-US"/>
              </w:rPr>
              <w:t>121.640</w:t>
            </w:r>
          </w:p>
        </w:tc>
      </w:tr>
      <w:tr w:rsidR="00A5642B" w:rsidTr="003E1A4D">
        <w:tc>
          <w:tcPr>
            <w:tcW w:w="1482" w:type="dxa"/>
            <w:tcBorders>
              <w:top w:val="nil"/>
              <w:left w:val="nil"/>
              <w:bottom w:val="nil"/>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1</w:t>
            </w:r>
          </w:p>
        </w:tc>
        <w:tc>
          <w:tcPr>
            <w:tcW w:w="2096" w:type="dxa"/>
            <w:tcBorders>
              <w:top w:val="nil"/>
              <w:left w:val="nil"/>
              <w:bottom w:val="nil"/>
              <w:right w:val="nil"/>
            </w:tcBorders>
            <w:hideMark/>
          </w:tcPr>
          <w:p w:rsidR="003E1A4D" w:rsidRPr="003E1A4D" w:rsidRDefault="00A32F8C" w:rsidP="003E1A4D">
            <w:pPr>
              <w:suppressAutoHyphens/>
              <w:jc w:val="center"/>
              <w:rPr>
                <w:rFonts w:ascii="Times New Roman" w:eastAsia="Droid Sans" w:hAnsi="Times New Roman" w:cs="Times New Roman"/>
                <w:kern w:val="2"/>
                <w:sz w:val="20"/>
                <w:szCs w:val="20"/>
                <w:lang w:val="en-US" w:eastAsia="ar-SA"/>
              </w:rPr>
            </w:pPr>
            <w:r w:rsidRPr="003E1A4D">
              <w:rPr>
                <w:rFonts w:ascii="Times New Roman" w:eastAsia="Calibri" w:hAnsi="Times New Roman" w:cs="Times New Roman"/>
                <w:sz w:val="20"/>
                <w:szCs w:val="20"/>
                <w:lang w:val="en-US"/>
              </w:rPr>
              <w:t>122.367</w:t>
            </w:r>
          </w:p>
        </w:tc>
      </w:tr>
      <w:tr w:rsidR="00A5642B" w:rsidTr="003E1A4D">
        <w:tc>
          <w:tcPr>
            <w:tcW w:w="1482" w:type="dxa"/>
            <w:tcBorders>
              <w:top w:val="nil"/>
              <w:left w:val="nil"/>
              <w:bottom w:val="nil"/>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2</w:t>
            </w:r>
          </w:p>
        </w:tc>
        <w:tc>
          <w:tcPr>
            <w:tcW w:w="2096" w:type="dxa"/>
            <w:tcBorders>
              <w:top w:val="nil"/>
              <w:left w:val="nil"/>
              <w:bottom w:val="nil"/>
              <w:right w:val="nil"/>
            </w:tcBorders>
            <w:hideMark/>
          </w:tcPr>
          <w:p w:rsidR="003E1A4D" w:rsidRPr="003E1A4D" w:rsidRDefault="00A32F8C" w:rsidP="003E1A4D">
            <w:pPr>
              <w:suppressAutoHyphens/>
              <w:jc w:val="center"/>
              <w:rPr>
                <w:rFonts w:ascii="Times New Roman" w:eastAsia="Droid Sans" w:hAnsi="Times New Roman" w:cs="Times New Roman"/>
                <w:kern w:val="2"/>
                <w:sz w:val="20"/>
                <w:szCs w:val="20"/>
                <w:lang w:val="en-US" w:eastAsia="ar-SA"/>
              </w:rPr>
            </w:pPr>
            <w:r w:rsidRPr="003E1A4D">
              <w:rPr>
                <w:rFonts w:ascii="Times New Roman" w:eastAsia="Calibri" w:hAnsi="Times New Roman" w:cs="Times New Roman"/>
                <w:sz w:val="20"/>
                <w:szCs w:val="20"/>
                <w:lang w:val="en-US"/>
              </w:rPr>
              <w:t>123.045</w:t>
            </w:r>
          </w:p>
        </w:tc>
      </w:tr>
      <w:tr w:rsidR="00A5642B" w:rsidTr="003E1A4D">
        <w:tc>
          <w:tcPr>
            <w:tcW w:w="1482" w:type="dxa"/>
            <w:tcBorders>
              <w:top w:val="nil"/>
              <w:left w:val="nil"/>
              <w:bottom w:val="nil"/>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3</w:t>
            </w:r>
          </w:p>
        </w:tc>
        <w:tc>
          <w:tcPr>
            <w:tcW w:w="2096" w:type="dxa"/>
            <w:tcBorders>
              <w:top w:val="nil"/>
              <w:left w:val="nil"/>
              <w:bottom w:val="nil"/>
              <w:right w:val="nil"/>
            </w:tcBorders>
            <w:hideMark/>
          </w:tcPr>
          <w:p w:rsidR="003E1A4D" w:rsidRPr="003E1A4D" w:rsidRDefault="00A32F8C" w:rsidP="003E1A4D">
            <w:pPr>
              <w:suppressAutoHyphens/>
              <w:jc w:val="center"/>
              <w:rPr>
                <w:rFonts w:ascii="Times New Roman" w:eastAsia="Droid Sans" w:hAnsi="Times New Roman" w:cs="Times New Roman"/>
                <w:kern w:val="2"/>
                <w:sz w:val="20"/>
                <w:szCs w:val="20"/>
                <w:lang w:val="en-US" w:eastAsia="ar-SA"/>
              </w:rPr>
            </w:pPr>
            <w:r w:rsidRPr="003E1A4D">
              <w:rPr>
                <w:rFonts w:ascii="Times New Roman" w:eastAsia="Calibri" w:hAnsi="Times New Roman" w:cs="Times New Roman"/>
                <w:sz w:val="20"/>
                <w:szCs w:val="20"/>
                <w:lang w:val="en-US"/>
              </w:rPr>
              <w:t>123.928</w:t>
            </w:r>
          </w:p>
        </w:tc>
      </w:tr>
      <w:tr w:rsidR="00A5642B" w:rsidTr="003E1A4D">
        <w:tc>
          <w:tcPr>
            <w:tcW w:w="1482" w:type="dxa"/>
            <w:tcBorders>
              <w:top w:val="nil"/>
              <w:left w:val="nil"/>
              <w:bottom w:val="single" w:sz="4" w:space="0" w:color="auto"/>
              <w:right w:val="nil"/>
            </w:tcBorders>
            <w:hideMark/>
          </w:tcPr>
          <w:p w:rsidR="003E1A4D" w:rsidRPr="003E1A4D" w:rsidRDefault="00A32F8C" w:rsidP="003E1A4D">
            <w:pPr>
              <w:adjustRightInd w:val="0"/>
              <w:snapToGrid w:val="0"/>
              <w:jc w:val="center"/>
              <w:rPr>
                <w:rFonts w:ascii="Times New Roman" w:eastAsia="SimSun" w:hAnsi="Times New Roman" w:cs="Times New Roman"/>
                <w:sz w:val="20"/>
                <w:szCs w:val="20"/>
                <w:lang w:val="en-AU" w:eastAsia="zh-CN"/>
              </w:rPr>
            </w:pPr>
            <w:r w:rsidRPr="003E1A4D">
              <w:rPr>
                <w:rFonts w:ascii="Times New Roman" w:eastAsia="SimSun" w:hAnsi="Times New Roman" w:cs="Times New Roman"/>
                <w:sz w:val="20"/>
                <w:szCs w:val="20"/>
                <w:lang w:val="en-AU" w:eastAsia="zh-CN"/>
              </w:rPr>
              <w:t>4</w:t>
            </w:r>
          </w:p>
        </w:tc>
        <w:tc>
          <w:tcPr>
            <w:tcW w:w="2096" w:type="dxa"/>
            <w:tcBorders>
              <w:top w:val="nil"/>
              <w:left w:val="nil"/>
              <w:bottom w:val="single" w:sz="4" w:space="0" w:color="auto"/>
              <w:right w:val="nil"/>
            </w:tcBorders>
            <w:hideMark/>
          </w:tcPr>
          <w:p w:rsidR="003E1A4D" w:rsidRPr="003E1A4D" w:rsidRDefault="00A32F8C" w:rsidP="003E1A4D">
            <w:pPr>
              <w:suppressAutoHyphens/>
              <w:jc w:val="center"/>
              <w:rPr>
                <w:rFonts w:ascii="Times New Roman" w:eastAsia="Droid Sans" w:hAnsi="Times New Roman" w:cs="Times New Roman"/>
                <w:kern w:val="2"/>
                <w:sz w:val="20"/>
                <w:szCs w:val="20"/>
                <w:lang w:val="en-US" w:eastAsia="ar-SA"/>
              </w:rPr>
            </w:pPr>
            <w:r w:rsidRPr="003E1A4D">
              <w:rPr>
                <w:rFonts w:ascii="Times New Roman" w:eastAsia="Calibri" w:hAnsi="Times New Roman" w:cs="Times New Roman"/>
                <w:sz w:val="20"/>
                <w:szCs w:val="20"/>
                <w:lang w:val="en-US"/>
              </w:rPr>
              <w:t>124.706</w:t>
            </w:r>
          </w:p>
        </w:tc>
      </w:tr>
    </w:tbl>
    <w:p w:rsidR="003E1A4D" w:rsidRDefault="003E1A4D" w:rsidP="003E1A4D">
      <w:pPr>
        <w:autoSpaceDE w:val="0"/>
        <w:autoSpaceDN w:val="0"/>
        <w:adjustRightInd w:val="0"/>
        <w:spacing w:after="0"/>
        <w:jc w:val="both"/>
        <w:rPr>
          <w:rFonts w:ascii="Times New Roman" w:hAnsi="Times New Roman" w:cs="Times New Roman"/>
          <w:lang w:val="en-GB"/>
        </w:rPr>
      </w:pPr>
    </w:p>
    <w:p w:rsidR="003E1A4D" w:rsidRPr="003E1A4D" w:rsidRDefault="003E1A4D" w:rsidP="003E1A4D">
      <w:pPr>
        <w:autoSpaceDE w:val="0"/>
        <w:autoSpaceDN w:val="0"/>
        <w:adjustRightInd w:val="0"/>
        <w:spacing w:after="0"/>
        <w:jc w:val="both"/>
        <w:rPr>
          <w:rFonts w:ascii="Times New Roman" w:hAnsi="Times New Roman" w:cs="Times New Roman"/>
          <w:lang w:val="en-GB"/>
        </w:rPr>
      </w:pPr>
    </w:p>
    <w:p w:rsidR="00A664CE" w:rsidRDefault="00A664CE" w:rsidP="00A664CE">
      <w:pPr>
        <w:shd w:val="clear" w:color="auto" w:fill="FFFFFF"/>
        <w:spacing w:after="0"/>
        <w:jc w:val="both"/>
        <w:rPr>
          <w:rFonts w:ascii="Times New Roman" w:hAnsi="Times New Roman"/>
          <w:sz w:val="20"/>
          <w:szCs w:val="20"/>
          <w:lang w:val="en-GB"/>
        </w:rPr>
      </w:pPr>
    </w:p>
    <w:p w:rsidR="00E910FB" w:rsidRPr="003E1A4D" w:rsidRDefault="00A32F8C" w:rsidP="00F25C16">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rPr>
      </w:pPr>
      <w:r w:rsidRPr="003E1A4D">
        <w:rPr>
          <w:rFonts w:ascii="Times New Roman" w:hAnsi="Times New Roman" w:cs="Times New Roman"/>
          <w:b/>
          <w:color w:val="000000" w:themeColor="text1"/>
          <w:sz w:val="24"/>
          <w:szCs w:val="24"/>
        </w:rPr>
        <w:t>Conclusion</w:t>
      </w:r>
      <w:r w:rsidR="00F25C16" w:rsidRPr="003E1A4D">
        <w:rPr>
          <w:rFonts w:ascii="Times New Roman" w:hAnsi="Times New Roman" w:cs="Times New Roman"/>
          <w:b/>
          <w:color w:val="000000" w:themeColor="text1"/>
          <w:sz w:val="24"/>
          <w:szCs w:val="24"/>
        </w:rPr>
        <w:t xml:space="preserve"> </w:t>
      </w:r>
    </w:p>
    <w:p w:rsidR="00E910FB" w:rsidRPr="0097784A" w:rsidRDefault="00A32F8C" w:rsidP="00E910FB">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r>
        <w:rPr>
          <w:rFonts w:ascii="Times New Roman" w:hAnsi="Times New Roman" w:cs="Times New Roman"/>
          <w:lang w:val="en-US"/>
        </w:rPr>
        <w:t>In this study, waste egg</w:t>
      </w:r>
      <w:r w:rsidRPr="00084B05">
        <w:rPr>
          <w:rFonts w:ascii="Times New Roman" w:hAnsi="Times New Roman" w:cs="Times New Roman"/>
          <w:lang w:val="en-US"/>
        </w:rPr>
        <w:t xml:space="preserve">shells are used in polyester composite production. Environmentally friendly composite materials with low carbon footprint are produced. The thermal stability of the resulting composite </w:t>
      </w:r>
      <w:r w:rsidRPr="00084B05">
        <w:rPr>
          <w:rFonts w:ascii="Times New Roman" w:hAnsi="Times New Roman" w:cs="Times New Roman"/>
          <w:lang w:val="en-US"/>
        </w:rPr>
        <w:t>is improved. Economical and high-density polyester composite production is achieved. In addition, composites with increased thermal conductivity coefficients can be preferred today. This research is important in terms of both thermal</w:t>
      </w:r>
      <w:r>
        <w:rPr>
          <w:rFonts w:ascii="Times New Roman" w:hAnsi="Times New Roman" w:cs="Times New Roman"/>
          <w:lang w:val="en-US"/>
        </w:rPr>
        <w:t xml:space="preserve"> stability and waste ev</w:t>
      </w:r>
      <w:r>
        <w:rPr>
          <w:rFonts w:ascii="Times New Roman" w:hAnsi="Times New Roman" w:cs="Times New Roman"/>
          <w:lang w:val="en-US"/>
        </w:rPr>
        <w:t>aluation</w:t>
      </w:r>
      <w:r w:rsidRPr="0097784A">
        <w:rPr>
          <w:rFonts w:ascii="Times New Roman" w:eastAsia="Times New Roman" w:hAnsi="Times New Roman" w:cs="Times New Roman"/>
          <w:color w:val="000000" w:themeColor="text1"/>
          <w:shd w:val="clear" w:color="auto" w:fill="FFFFFF"/>
          <w:lang w:val="en-US" w:eastAsia="tr-TR"/>
        </w:rPr>
        <w:t>.</w:t>
      </w:r>
      <w:r w:rsidRPr="00084B05">
        <w:t xml:space="preserve"> </w:t>
      </w:r>
      <w:r w:rsidRPr="00084B05">
        <w:rPr>
          <w:rFonts w:ascii="Times New Roman" w:eastAsia="Times New Roman" w:hAnsi="Times New Roman" w:cs="Times New Roman"/>
          <w:color w:val="000000" w:themeColor="text1"/>
          <w:shd w:val="clear" w:color="auto" w:fill="FFFFFF"/>
          <w:lang w:val="en-US" w:eastAsia="tr-TR"/>
        </w:rPr>
        <w:t>Eggshells used as fillers are not added to this study because they negatively affect the surface morphology of the composite when used in high amounts.</w:t>
      </w:r>
    </w:p>
    <w:p w:rsidR="00182331" w:rsidRDefault="00182331" w:rsidP="007D49B8">
      <w:pPr>
        <w:spacing w:after="0" w:line="23" w:lineRule="atLeast"/>
        <w:jc w:val="both"/>
        <w:rPr>
          <w:rFonts w:ascii="Times New Roman" w:hAnsi="Times New Roman" w:cs="Times New Roman"/>
          <w:b/>
          <w:color w:val="000000" w:themeColor="text1"/>
        </w:rPr>
      </w:pPr>
    </w:p>
    <w:p w:rsidR="003E1A4D" w:rsidRDefault="003E1A4D" w:rsidP="007D49B8">
      <w:pPr>
        <w:spacing w:after="0" w:line="23" w:lineRule="atLeast"/>
        <w:jc w:val="both"/>
        <w:rPr>
          <w:rFonts w:ascii="Times New Roman" w:hAnsi="Times New Roman" w:cs="Times New Roman"/>
          <w:b/>
          <w:color w:val="000000" w:themeColor="text1"/>
          <w:sz w:val="24"/>
          <w:szCs w:val="24"/>
          <w:lang w:val="en-US" w:eastAsia="tr-TR"/>
        </w:rPr>
      </w:pPr>
    </w:p>
    <w:p w:rsidR="00182331" w:rsidRDefault="00182331" w:rsidP="00182331">
      <w:pPr>
        <w:spacing w:after="0" w:line="23" w:lineRule="atLeast"/>
        <w:jc w:val="both"/>
        <w:rPr>
          <w:rFonts w:ascii="Times New Roman" w:hAnsi="Times New Roman" w:cs="Times New Roman"/>
          <w:b/>
          <w:color w:val="000000" w:themeColor="text1"/>
          <w:sz w:val="24"/>
          <w:szCs w:val="24"/>
          <w:lang w:val="en-US" w:eastAsia="tr-TR"/>
        </w:rPr>
      </w:pPr>
    </w:p>
    <w:p w:rsidR="003E1A4D" w:rsidRDefault="003E1A4D" w:rsidP="00182331">
      <w:pPr>
        <w:spacing w:after="0" w:line="23" w:lineRule="atLeast"/>
        <w:jc w:val="both"/>
        <w:rPr>
          <w:rFonts w:ascii="Times New Roman" w:hAnsi="Times New Roman" w:cs="Times New Roman"/>
          <w:b/>
          <w:color w:val="000000" w:themeColor="text1"/>
          <w:sz w:val="24"/>
          <w:szCs w:val="24"/>
          <w:lang w:val="en-US" w:eastAsia="tr-TR"/>
        </w:rPr>
      </w:pPr>
    </w:p>
    <w:p w:rsidR="00F25C16"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rsidR="009C5167" w:rsidRDefault="009C5167" w:rsidP="007D49B8">
      <w:pPr>
        <w:spacing w:after="0" w:line="23" w:lineRule="atLeast"/>
        <w:jc w:val="both"/>
        <w:rPr>
          <w:rFonts w:ascii="Times New Roman" w:hAnsi="Times New Roman" w:cs="Times New Roman"/>
          <w:b/>
          <w:color w:val="000000" w:themeColor="text1"/>
          <w:sz w:val="24"/>
          <w:szCs w:val="24"/>
          <w:lang w:val="en-US" w:eastAsia="tr-TR"/>
        </w:rPr>
      </w:pPr>
    </w:p>
    <w:p w:rsidR="009C5167" w:rsidRPr="0097784A" w:rsidRDefault="009C5167" w:rsidP="007D49B8">
      <w:pPr>
        <w:spacing w:after="0" w:line="23" w:lineRule="atLeast"/>
        <w:jc w:val="both"/>
        <w:rPr>
          <w:rFonts w:ascii="Times New Roman" w:hAnsi="Times New Roman" w:cs="Times New Roman"/>
          <w:b/>
          <w:color w:val="000000" w:themeColor="text1"/>
          <w:sz w:val="24"/>
          <w:szCs w:val="24"/>
          <w:lang w:val="en-US" w:eastAsia="tr-TR"/>
        </w:rPr>
      </w:pPr>
    </w:p>
    <w:p w:rsidR="00F25C16" w:rsidRPr="00C84AD4" w:rsidRDefault="00A32F8C"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lastRenderedPageBreak/>
        <w:t xml:space="preserve">References </w:t>
      </w:r>
    </w:p>
    <w:p w:rsidR="00E25067" w:rsidRPr="0097784A"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 xml:space="preserve">Aydoğmuş, E., Arslanoğlu, H., &amp; Dağ, M. (2021). Production of waste </w:t>
      </w:r>
      <w:r w:rsidRPr="003E1A4D">
        <w:rPr>
          <w:rFonts w:ascii="Times New Roman" w:eastAsia="Times New Roman" w:hAnsi="Times New Roman" w:cs="Times New Roman"/>
          <w:color w:val="333333"/>
          <w:lang w:eastAsia="tr-TR"/>
        </w:rPr>
        <w:t xml:space="preserve">polyethylene terephthalate reinforced biocomposite with RSM design and evaluation of thermophysical properties by ANN. </w:t>
      </w:r>
      <w:r w:rsidRPr="00A55DE4">
        <w:rPr>
          <w:rFonts w:ascii="Times New Roman" w:eastAsia="Times New Roman" w:hAnsi="Times New Roman" w:cs="Times New Roman"/>
          <w:i/>
          <w:color w:val="333333"/>
          <w:lang w:eastAsia="tr-TR"/>
        </w:rPr>
        <w:t>Journal of Building Engineering</w:t>
      </w:r>
      <w:r w:rsidRPr="003E1A4D">
        <w:rPr>
          <w:rFonts w:ascii="Times New Roman" w:eastAsia="Times New Roman" w:hAnsi="Times New Roman" w:cs="Times New Roman"/>
          <w:color w:val="333333"/>
          <w:lang w:eastAsia="tr-TR"/>
        </w:rPr>
        <w:t xml:space="preserve">, 44, 103337. </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Orhan, R., Aydoğmuş, E., Topuz, S., &amp; Arslanoğlu, H. (2021). Investigation of thermo-mechan</w:t>
      </w:r>
      <w:r w:rsidRPr="003E1A4D">
        <w:rPr>
          <w:rFonts w:ascii="Times New Roman" w:eastAsia="Times New Roman" w:hAnsi="Times New Roman" w:cs="Times New Roman"/>
          <w:color w:val="333333"/>
          <w:lang w:eastAsia="tr-TR"/>
        </w:rPr>
        <w:t xml:space="preserve">ical characteristics of borax reinforced polyester composites. </w:t>
      </w:r>
      <w:r w:rsidRPr="00A55DE4">
        <w:rPr>
          <w:rFonts w:ascii="Times New Roman" w:eastAsia="Times New Roman" w:hAnsi="Times New Roman" w:cs="Times New Roman"/>
          <w:i/>
          <w:color w:val="333333"/>
          <w:lang w:eastAsia="tr-TR"/>
        </w:rPr>
        <w:t>Journal of Building Engineering</w:t>
      </w:r>
      <w:r w:rsidRPr="003E1A4D">
        <w:rPr>
          <w:rFonts w:ascii="Times New Roman" w:eastAsia="Times New Roman" w:hAnsi="Times New Roman" w:cs="Times New Roman"/>
          <w:color w:val="333333"/>
          <w:lang w:eastAsia="tr-TR"/>
        </w:rPr>
        <w:t xml:space="preserve">, 42, 103051. </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Orhan,</w:t>
      </w:r>
      <w:r w:rsidR="00A55DE4">
        <w:rPr>
          <w:rFonts w:ascii="Times New Roman" w:eastAsia="Times New Roman" w:hAnsi="Times New Roman" w:cs="Times New Roman"/>
          <w:color w:val="333333"/>
          <w:lang w:eastAsia="tr-TR"/>
        </w:rPr>
        <w:t xml:space="preserve"> R., and </w:t>
      </w:r>
      <w:r w:rsidRPr="003E1A4D">
        <w:rPr>
          <w:rFonts w:ascii="Times New Roman" w:eastAsia="Times New Roman" w:hAnsi="Times New Roman" w:cs="Times New Roman"/>
          <w:color w:val="333333"/>
          <w:lang w:eastAsia="tr-TR"/>
        </w:rPr>
        <w:t>Aydoğmuş</w:t>
      </w:r>
      <w:r w:rsidR="00A55DE4">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A55DE4">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Investigation of some thermophysical properties of </w:t>
      </w:r>
      <w:r w:rsidRPr="00A55DE4">
        <w:rPr>
          <w:rFonts w:ascii="Times New Roman" w:eastAsia="Times New Roman" w:hAnsi="Times New Roman" w:cs="Times New Roman"/>
          <w:i/>
          <w:color w:val="333333"/>
          <w:lang w:eastAsia="tr-TR"/>
        </w:rPr>
        <w:t>Asphodelus aestivus</w:t>
      </w:r>
      <w:r w:rsidRPr="003E1A4D">
        <w:rPr>
          <w:rFonts w:ascii="Times New Roman" w:eastAsia="Times New Roman" w:hAnsi="Times New Roman" w:cs="Times New Roman"/>
          <w:color w:val="333333"/>
          <w:lang w:eastAsia="tr-TR"/>
        </w:rPr>
        <w:t xml:space="preserve"> reinforced polyester composite, </w:t>
      </w:r>
      <w:r w:rsidRPr="00A55DE4">
        <w:rPr>
          <w:rFonts w:ascii="Times New Roman" w:eastAsia="Times New Roman" w:hAnsi="Times New Roman" w:cs="Times New Roman"/>
          <w:i/>
          <w:color w:val="333333"/>
          <w:lang w:eastAsia="tr-TR"/>
        </w:rPr>
        <w:t>Firat Un</w:t>
      </w:r>
      <w:r w:rsidRPr="00A55DE4">
        <w:rPr>
          <w:rFonts w:ascii="Times New Roman" w:eastAsia="Times New Roman" w:hAnsi="Times New Roman" w:cs="Times New Roman"/>
          <w:i/>
          <w:color w:val="333333"/>
          <w:lang w:eastAsia="tr-TR"/>
        </w:rPr>
        <w:t>iversity Journal of Experimental and Computational Engineerin</w:t>
      </w:r>
      <w:r w:rsidR="00EF5E00">
        <w:rPr>
          <w:rFonts w:ascii="Times New Roman" w:eastAsia="Times New Roman" w:hAnsi="Times New Roman" w:cs="Times New Roman"/>
          <w:color w:val="333333"/>
          <w:lang w:eastAsia="tr-TR"/>
        </w:rPr>
        <w:t>g 1(3), 103-109</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Orhan,</w:t>
      </w:r>
      <w:r w:rsidR="00F52F07">
        <w:rPr>
          <w:rFonts w:ascii="Times New Roman" w:eastAsia="Times New Roman" w:hAnsi="Times New Roman" w:cs="Times New Roman"/>
          <w:color w:val="333333"/>
          <w:lang w:eastAsia="tr-TR"/>
        </w:rPr>
        <w:t xml:space="preserve"> R., and </w:t>
      </w:r>
      <w:r w:rsidRPr="003E1A4D">
        <w:rPr>
          <w:rFonts w:ascii="Times New Roman" w:eastAsia="Times New Roman" w:hAnsi="Times New Roman" w:cs="Times New Roman"/>
          <w:color w:val="333333"/>
          <w:lang w:eastAsia="tr-TR"/>
        </w:rPr>
        <w:t>Aydoğmuş</w:t>
      </w:r>
      <w:r w:rsidR="00F52F07">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A55DE4">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Production and Characterization of Waste Corncob Reinforced Polyester Composite, </w:t>
      </w:r>
      <w:r w:rsidRPr="00A55DE4">
        <w:rPr>
          <w:rFonts w:ascii="Times New Roman" w:eastAsia="Times New Roman" w:hAnsi="Times New Roman" w:cs="Times New Roman"/>
          <w:i/>
          <w:color w:val="333333"/>
          <w:lang w:eastAsia="tr-TR"/>
        </w:rPr>
        <w:t>European Journal of Science and Technology</w:t>
      </w:r>
      <w:r w:rsidR="00A55DE4">
        <w:rPr>
          <w:rFonts w:ascii="Times New Roman" w:eastAsia="Times New Roman" w:hAnsi="Times New Roman" w:cs="Times New Roman"/>
          <w:color w:val="333333"/>
          <w:lang w:eastAsia="tr-TR"/>
        </w:rPr>
        <w:t>, 42, 176-179</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Yanen,</w:t>
      </w:r>
      <w:r w:rsidR="008829A1">
        <w:rPr>
          <w:rFonts w:ascii="Times New Roman" w:eastAsia="Times New Roman" w:hAnsi="Times New Roman" w:cs="Times New Roman"/>
          <w:color w:val="333333"/>
          <w:lang w:eastAsia="tr-TR"/>
        </w:rPr>
        <w:t xml:space="preserve"> C., </w:t>
      </w:r>
      <w:r w:rsidRPr="003E1A4D">
        <w:rPr>
          <w:rFonts w:ascii="Times New Roman" w:eastAsia="Times New Roman" w:hAnsi="Times New Roman" w:cs="Times New Roman"/>
          <w:color w:val="333333"/>
          <w:lang w:eastAsia="tr-TR"/>
        </w:rPr>
        <w:t>Dağ,</w:t>
      </w:r>
      <w:r w:rsidR="008829A1">
        <w:rPr>
          <w:rFonts w:ascii="Times New Roman" w:eastAsia="Times New Roman" w:hAnsi="Times New Roman" w:cs="Times New Roman"/>
          <w:color w:val="333333"/>
          <w:lang w:eastAsia="tr-TR"/>
        </w:rPr>
        <w:t xml:space="preserve"> M., and </w:t>
      </w:r>
      <w:r w:rsidRPr="003E1A4D">
        <w:rPr>
          <w:rFonts w:ascii="Times New Roman" w:eastAsia="Times New Roman" w:hAnsi="Times New Roman" w:cs="Times New Roman"/>
          <w:color w:val="333333"/>
          <w:lang w:eastAsia="tr-TR"/>
        </w:rPr>
        <w:t>Aydoğmuş</w:t>
      </w:r>
      <w:r w:rsidR="008829A1">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4F130E">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Investigation of Thermophysical Properties of Colemanite, Ulexite, and Tincal Reinforced Polyester Composites, </w:t>
      </w:r>
      <w:r w:rsidRPr="008829A1">
        <w:rPr>
          <w:rFonts w:ascii="Times New Roman" w:eastAsia="Times New Roman" w:hAnsi="Times New Roman" w:cs="Times New Roman"/>
          <w:i/>
          <w:color w:val="333333"/>
          <w:lang w:eastAsia="tr-TR"/>
        </w:rPr>
        <w:t>European Journal of Science and Technology</w:t>
      </w:r>
      <w:r w:rsidRPr="003E1A4D">
        <w:rPr>
          <w:rFonts w:ascii="Times New Roman" w:eastAsia="Times New Roman" w:hAnsi="Times New Roman" w:cs="Times New Roman"/>
          <w:color w:val="333333"/>
          <w:lang w:eastAsia="tr-TR"/>
        </w:rPr>
        <w:t>, 36, 155–159, 2022.</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Aydoğmuş,</w:t>
      </w:r>
      <w:r w:rsidR="004F130E">
        <w:rPr>
          <w:rFonts w:ascii="Times New Roman" w:eastAsia="Times New Roman" w:hAnsi="Times New Roman" w:cs="Times New Roman"/>
          <w:color w:val="333333"/>
          <w:lang w:eastAsia="tr-TR"/>
        </w:rPr>
        <w:t xml:space="preserve"> E.,</w:t>
      </w:r>
      <w:r w:rsidR="000009E5">
        <w:rPr>
          <w:rFonts w:ascii="Times New Roman" w:eastAsia="Times New Roman" w:hAnsi="Times New Roman" w:cs="Times New Roman"/>
          <w:color w:val="333333"/>
          <w:lang w:eastAsia="tr-TR"/>
        </w:rPr>
        <w:t xml:space="preserve"> and </w:t>
      </w:r>
      <w:r w:rsidRPr="003E1A4D">
        <w:rPr>
          <w:rFonts w:ascii="Times New Roman" w:eastAsia="Times New Roman" w:hAnsi="Times New Roman" w:cs="Times New Roman"/>
          <w:color w:val="333333"/>
          <w:lang w:eastAsia="tr-TR"/>
        </w:rPr>
        <w:t>Arslanoğlu</w:t>
      </w:r>
      <w:r w:rsidR="000009E5">
        <w:rPr>
          <w:rFonts w:ascii="Times New Roman" w:eastAsia="Times New Roman" w:hAnsi="Times New Roman" w:cs="Times New Roman"/>
          <w:color w:val="333333"/>
          <w:lang w:eastAsia="tr-TR"/>
        </w:rPr>
        <w:t>, H</w:t>
      </w:r>
      <w:r w:rsidRPr="003E1A4D">
        <w:rPr>
          <w:rFonts w:ascii="Times New Roman" w:eastAsia="Times New Roman" w:hAnsi="Times New Roman" w:cs="Times New Roman"/>
          <w:color w:val="333333"/>
          <w:lang w:eastAsia="tr-TR"/>
        </w:rPr>
        <w:t>.</w:t>
      </w:r>
      <w:r w:rsidR="000009E5">
        <w:rPr>
          <w:rFonts w:ascii="Times New Roman" w:eastAsia="Times New Roman" w:hAnsi="Times New Roman" w:cs="Times New Roman"/>
          <w:color w:val="333333"/>
          <w:lang w:eastAsia="tr-TR"/>
        </w:rPr>
        <w:t xml:space="preserve"> (2021).</w:t>
      </w:r>
      <w:r w:rsidRPr="003E1A4D">
        <w:rPr>
          <w:rFonts w:ascii="Times New Roman" w:eastAsia="Times New Roman" w:hAnsi="Times New Roman" w:cs="Times New Roman"/>
          <w:color w:val="333333"/>
          <w:lang w:eastAsia="tr-TR"/>
        </w:rPr>
        <w:t xml:space="preserve"> Kinetics of thermal decomposition of the polyester nanocomposites, </w:t>
      </w:r>
      <w:r w:rsidRPr="000009E5">
        <w:rPr>
          <w:rFonts w:ascii="Times New Roman" w:eastAsia="Times New Roman" w:hAnsi="Times New Roman" w:cs="Times New Roman"/>
          <w:i/>
          <w:color w:val="333333"/>
          <w:lang w:eastAsia="tr-TR"/>
        </w:rPr>
        <w:t>Petroleum Science and Technology</w:t>
      </w:r>
      <w:r w:rsidR="000009E5">
        <w:rPr>
          <w:rFonts w:ascii="Times New Roman" w:eastAsia="Times New Roman" w:hAnsi="Times New Roman" w:cs="Times New Roman"/>
          <w:color w:val="333333"/>
          <w:lang w:eastAsia="tr-TR"/>
        </w:rPr>
        <w:t>, 39(13–14), 484–500</w:t>
      </w:r>
      <w:r w:rsidRPr="003E1A4D">
        <w:rPr>
          <w:rFonts w:ascii="Times New Roman" w:eastAsia="Times New Roman" w:hAnsi="Times New Roman" w:cs="Times New Roman"/>
          <w:color w:val="333333"/>
          <w:lang w:eastAsia="tr-TR"/>
        </w:rPr>
        <w:t xml:space="preserve">. </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Şahal,</w:t>
      </w:r>
      <w:r w:rsidR="004F130E">
        <w:rPr>
          <w:rFonts w:ascii="Times New Roman" w:eastAsia="Times New Roman" w:hAnsi="Times New Roman" w:cs="Times New Roman"/>
          <w:color w:val="333333"/>
          <w:lang w:eastAsia="tr-TR"/>
        </w:rPr>
        <w:t xml:space="preserve"> H.,</w:t>
      </w:r>
      <w:r w:rsidR="00F02D61">
        <w:rPr>
          <w:rFonts w:ascii="Times New Roman" w:eastAsia="Times New Roman" w:hAnsi="Times New Roman" w:cs="Times New Roman"/>
          <w:color w:val="333333"/>
          <w:lang w:eastAsia="tr-TR"/>
        </w:rPr>
        <w:t xml:space="preserve"> and </w:t>
      </w:r>
      <w:r w:rsidRPr="003E1A4D">
        <w:rPr>
          <w:rFonts w:ascii="Times New Roman" w:eastAsia="Times New Roman" w:hAnsi="Times New Roman" w:cs="Times New Roman"/>
          <w:color w:val="333333"/>
          <w:lang w:eastAsia="tr-TR"/>
        </w:rPr>
        <w:t>Aydoğmuş</w:t>
      </w:r>
      <w:r w:rsidR="00F02D61">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 xml:space="preserve">. </w:t>
      </w:r>
      <w:r w:rsidR="00F02D61">
        <w:rPr>
          <w:rFonts w:ascii="Times New Roman" w:eastAsia="Times New Roman" w:hAnsi="Times New Roman" w:cs="Times New Roman"/>
          <w:color w:val="333333"/>
          <w:lang w:eastAsia="tr-TR"/>
        </w:rPr>
        <w:t xml:space="preserve">(2022). </w:t>
      </w:r>
      <w:r w:rsidRPr="003E1A4D">
        <w:rPr>
          <w:rFonts w:ascii="Times New Roman" w:eastAsia="Times New Roman" w:hAnsi="Times New Roman" w:cs="Times New Roman"/>
          <w:color w:val="333333"/>
          <w:lang w:eastAsia="tr-TR"/>
        </w:rPr>
        <w:t>Investigation of Thermophysical Properties of Polyester Composites Produced with Synthesized</w:t>
      </w:r>
      <w:r w:rsidRPr="003E1A4D">
        <w:rPr>
          <w:rFonts w:ascii="Times New Roman" w:eastAsia="Times New Roman" w:hAnsi="Times New Roman" w:cs="Times New Roman"/>
          <w:color w:val="333333"/>
          <w:lang w:eastAsia="tr-TR"/>
        </w:rPr>
        <w:t xml:space="preserve"> MSG and Nano-Alumina, </w:t>
      </w:r>
      <w:r w:rsidRPr="00F02D61">
        <w:rPr>
          <w:rFonts w:ascii="Times New Roman" w:eastAsia="Times New Roman" w:hAnsi="Times New Roman" w:cs="Times New Roman"/>
          <w:i/>
          <w:color w:val="333333"/>
          <w:lang w:eastAsia="tr-TR"/>
        </w:rPr>
        <w:t>European Journal of Science and Technology</w:t>
      </w:r>
      <w:r w:rsidR="00F02D61">
        <w:rPr>
          <w:rFonts w:ascii="Times New Roman" w:eastAsia="Times New Roman" w:hAnsi="Times New Roman" w:cs="Times New Roman"/>
          <w:color w:val="333333"/>
          <w:lang w:eastAsia="tr-TR"/>
        </w:rPr>
        <w:t>, 34, 95-99</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Şahal,</w:t>
      </w:r>
      <w:r w:rsidR="003063A0">
        <w:rPr>
          <w:rFonts w:ascii="Times New Roman" w:eastAsia="Times New Roman" w:hAnsi="Times New Roman" w:cs="Times New Roman"/>
          <w:color w:val="333333"/>
          <w:lang w:eastAsia="tr-TR"/>
        </w:rPr>
        <w:t xml:space="preserve"> H., </w:t>
      </w:r>
      <w:r w:rsidRPr="003E1A4D">
        <w:rPr>
          <w:rFonts w:ascii="Times New Roman" w:eastAsia="Times New Roman" w:hAnsi="Times New Roman" w:cs="Times New Roman"/>
          <w:color w:val="333333"/>
          <w:lang w:eastAsia="tr-TR"/>
        </w:rPr>
        <w:t>Aydoğmuş,</w:t>
      </w:r>
      <w:r w:rsidR="003063A0">
        <w:rPr>
          <w:rFonts w:ascii="Times New Roman" w:eastAsia="Times New Roman" w:hAnsi="Times New Roman" w:cs="Times New Roman"/>
          <w:color w:val="333333"/>
          <w:lang w:eastAsia="tr-TR"/>
        </w:rPr>
        <w:t xml:space="preserve"> E., and </w:t>
      </w:r>
      <w:r w:rsidRPr="003E1A4D">
        <w:rPr>
          <w:rFonts w:ascii="Times New Roman" w:eastAsia="Times New Roman" w:hAnsi="Times New Roman" w:cs="Times New Roman"/>
          <w:color w:val="333333"/>
          <w:lang w:eastAsia="tr-TR"/>
        </w:rPr>
        <w:t>Arslanoğlu</w:t>
      </w:r>
      <w:r w:rsidR="003063A0">
        <w:rPr>
          <w:rFonts w:ascii="Times New Roman" w:eastAsia="Times New Roman" w:hAnsi="Times New Roman" w:cs="Times New Roman"/>
          <w:color w:val="333333"/>
          <w:lang w:eastAsia="tr-TR"/>
        </w:rPr>
        <w:t>, H</w:t>
      </w:r>
      <w:r w:rsidRPr="003E1A4D">
        <w:rPr>
          <w:rFonts w:ascii="Times New Roman" w:eastAsia="Times New Roman" w:hAnsi="Times New Roman" w:cs="Times New Roman"/>
          <w:color w:val="333333"/>
          <w:lang w:eastAsia="tr-TR"/>
        </w:rPr>
        <w:t>.</w:t>
      </w:r>
      <w:r w:rsidR="003063A0">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Investigation of thermophysical properties of synthesized SA and nano-alumina reinforced polyester composites, </w:t>
      </w:r>
      <w:r w:rsidRPr="00C21E0D">
        <w:rPr>
          <w:rFonts w:ascii="Times New Roman" w:eastAsia="Times New Roman" w:hAnsi="Times New Roman" w:cs="Times New Roman"/>
          <w:i/>
          <w:color w:val="333333"/>
          <w:lang w:eastAsia="tr-TR"/>
        </w:rPr>
        <w:t>Petroleum Scien</w:t>
      </w:r>
      <w:r w:rsidRPr="00C21E0D">
        <w:rPr>
          <w:rFonts w:ascii="Times New Roman" w:eastAsia="Times New Roman" w:hAnsi="Times New Roman" w:cs="Times New Roman"/>
          <w:i/>
          <w:color w:val="333333"/>
          <w:lang w:eastAsia="tr-TR"/>
        </w:rPr>
        <w:t>ce and Tec</w:t>
      </w:r>
      <w:r w:rsidR="002C11E0">
        <w:rPr>
          <w:rFonts w:ascii="Times New Roman" w:eastAsia="Times New Roman" w:hAnsi="Times New Roman" w:cs="Times New Roman"/>
          <w:color w:val="333333"/>
          <w:lang w:eastAsia="tr-TR"/>
        </w:rPr>
        <w:t>hnology, 1–17</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Yanen,</w:t>
      </w:r>
      <w:r w:rsidR="00252185">
        <w:rPr>
          <w:rFonts w:ascii="Times New Roman" w:eastAsia="Times New Roman" w:hAnsi="Times New Roman" w:cs="Times New Roman"/>
          <w:color w:val="333333"/>
          <w:lang w:eastAsia="tr-TR"/>
        </w:rPr>
        <w:t xml:space="preserve"> C., and </w:t>
      </w:r>
      <w:r w:rsidRPr="003E1A4D">
        <w:rPr>
          <w:rFonts w:ascii="Times New Roman" w:eastAsia="Times New Roman" w:hAnsi="Times New Roman" w:cs="Times New Roman"/>
          <w:color w:val="333333"/>
          <w:lang w:eastAsia="tr-TR"/>
        </w:rPr>
        <w:t>Aydoğmuş</w:t>
      </w:r>
      <w:r w:rsidR="00252185">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252185">
        <w:rPr>
          <w:rFonts w:ascii="Times New Roman" w:eastAsia="Times New Roman" w:hAnsi="Times New Roman" w:cs="Times New Roman"/>
          <w:color w:val="333333"/>
          <w:lang w:eastAsia="tr-TR"/>
        </w:rPr>
        <w:t xml:space="preserve"> (2021).</w:t>
      </w:r>
      <w:r w:rsidRPr="003E1A4D">
        <w:rPr>
          <w:rFonts w:ascii="Times New Roman" w:eastAsia="Times New Roman" w:hAnsi="Times New Roman" w:cs="Times New Roman"/>
          <w:color w:val="333333"/>
          <w:lang w:eastAsia="tr-TR"/>
        </w:rPr>
        <w:t xml:space="preserve"> Characterization of Thermo-Physical Properties of Nanoparticle Reinforced the Polyester Nanocomposite, </w:t>
      </w:r>
      <w:r w:rsidRPr="00C21E0D">
        <w:rPr>
          <w:rFonts w:ascii="Times New Roman" w:eastAsia="Times New Roman" w:hAnsi="Times New Roman" w:cs="Times New Roman"/>
          <w:i/>
          <w:color w:val="333333"/>
          <w:lang w:eastAsia="tr-TR"/>
        </w:rPr>
        <w:t>Dicle University Journal of the Institute of Natural and Applied Science</w:t>
      </w:r>
      <w:r w:rsidR="002C11E0">
        <w:rPr>
          <w:rFonts w:ascii="Times New Roman" w:eastAsia="Times New Roman" w:hAnsi="Times New Roman" w:cs="Times New Roman"/>
          <w:color w:val="333333"/>
          <w:lang w:eastAsia="tr-TR"/>
        </w:rPr>
        <w:t>, 10(2), 121–132</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Aydoğmuş,</w:t>
      </w:r>
      <w:r w:rsidR="00A539A5">
        <w:rPr>
          <w:rFonts w:ascii="Times New Roman" w:eastAsia="Times New Roman" w:hAnsi="Times New Roman" w:cs="Times New Roman"/>
          <w:color w:val="333333"/>
          <w:lang w:eastAsia="tr-TR"/>
        </w:rPr>
        <w:t xml:space="preserve"> E., </w:t>
      </w:r>
      <w:r w:rsidRPr="003E1A4D">
        <w:rPr>
          <w:rFonts w:ascii="Times New Roman" w:eastAsia="Times New Roman" w:hAnsi="Times New Roman" w:cs="Times New Roman"/>
          <w:color w:val="333333"/>
          <w:lang w:eastAsia="tr-TR"/>
        </w:rPr>
        <w:t>Arslanoğlu,</w:t>
      </w:r>
      <w:r w:rsidR="00A539A5">
        <w:rPr>
          <w:rFonts w:ascii="Times New Roman" w:eastAsia="Times New Roman" w:hAnsi="Times New Roman" w:cs="Times New Roman"/>
          <w:color w:val="333333"/>
          <w:lang w:eastAsia="tr-TR"/>
        </w:rPr>
        <w:t xml:space="preserve"> H., and </w:t>
      </w:r>
      <w:r w:rsidRPr="003E1A4D">
        <w:rPr>
          <w:rFonts w:ascii="Times New Roman" w:eastAsia="Times New Roman" w:hAnsi="Times New Roman" w:cs="Times New Roman"/>
          <w:color w:val="333333"/>
          <w:lang w:eastAsia="tr-TR"/>
        </w:rPr>
        <w:t>Dağ</w:t>
      </w:r>
      <w:r w:rsidR="00A539A5">
        <w:rPr>
          <w:rFonts w:ascii="Times New Roman" w:eastAsia="Times New Roman" w:hAnsi="Times New Roman" w:cs="Times New Roman"/>
          <w:color w:val="333333"/>
          <w:lang w:eastAsia="tr-TR"/>
        </w:rPr>
        <w:t>, M</w:t>
      </w:r>
      <w:r w:rsidRPr="003E1A4D">
        <w:rPr>
          <w:rFonts w:ascii="Times New Roman" w:eastAsia="Times New Roman" w:hAnsi="Times New Roman" w:cs="Times New Roman"/>
          <w:color w:val="333333"/>
          <w:lang w:eastAsia="tr-TR"/>
        </w:rPr>
        <w:t>.</w:t>
      </w:r>
      <w:r w:rsidR="00A539A5">
        <w:rPr>
          <w:rFonts w:ascii="Times New Roman" w:eastAsia="Times New Roman" w:hAnsi="Times New Roman" w:cs="Times New Roman"/>
          <w:color w:val="333333"/>
          <w:lang w:eastAsia="tr-TR"/>
        </w:rPr>
        <w:t xml:space="preserve"> (2021).</w:t>
      </w:r>
      <w:r w:rsidRPr="003E1A4D">
        <w:rPr>
          <w:rFonts w:ascii="Times New Roman" w:eastAsia="Times New Roman" w:hAnsi="Times New Roman" w:cs="Times New Roman"/>
          <w:color w:val="333333"/>
          <w:lang w:eastAsia="tr-TR"/>
        </w:rPr>
        <w:t xml:space="preserve"> Production of waste polyethylene terephthalate reinforced biocomposite with RSM design and evaluation of thermophysical properties by ANN, </w:t>
      </w:r>
      <w:r w:rsidRPr="00C21E0D">
        <w:rPr>
          <w:rFonts w:ascii="Times New Roman" w:eastAsia="Times New Roman" w:hAnsi="Times New Roman" w:cs="Times New Roman"/>
          <w:i/>
          <w:color w:val="333333"/>
          <w:lang w:eastAsia="tr-TR"/>
        </w:rPr>
        <w:t>Journal of Building Engineering</w:t>
      </w:r>
      <w:r w:rsidR="00A539A5">
        <w:rPr>
          <w:rFonts w:ascii="Times New Roman" w:eastAsia="Times New Roman" w:hAnsi="Times New Roman" w:cs="Times New Roman"/>
          <w:color w:val="333333"/>
          <w:lang w:eastAsia="tr-TR"/>
        </w:rPr>
        <w:t>, 44, 103337</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Aydoğmuş</w:t>
      </w:r>
      <w:r w:rsidR="00C21E0D">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C21E0D">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B</w:t>
      </w:r>
      <w:r w:rsidRPr="003E1A4D">
        <w:rPr>
          <w:rFonts w:ascii="Times New Roman" w:eastAsia="Times New Roman" w:hAnsi="Times New Roman" w:cs="Times New Roman"/>
          <w:color w:val="333333"/>
          <w:lang w:eastAsia="tr-TR"/>
        </w:rPr>
        <w:t xml:space="preserve">iohybrid nanocomposite production and characterization by RSM investigation of thermal decomposition kinetics with ANN, </w:t>
      </w:r>
      <w:r w:rsidRPr="00C21E0D">
        <w:rPr>
          <w:rFonts w:ascii="Times New Roman" w:eastAsia="Times New Roman" w:hAnsi="Times New Roman" w:cs="Times New Roman"/>
          <w:i/>
          <w:color w:val="333333"/>
          <w:lang w:eastAsia="tr-TR"/>
        </w:rPr>
        <w:t>Biomass Conversion and Biorefinery</w:t>
      </w:r>
      <w:r w:rsidR="00C21E0D">
        <w:rPr>
          <w:rFonts w:ascii="Times New Roman" w:eastAsia="Times New Roman" w:hAnsi="Times New Roman" w:cs="Times New Roman"/>
          <w:color w:val="333333"/>
          <w:lang w:eastAsia="tr-TR"/>
        </w:rPr>
        <w:t>, 12, 4799-4816</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Aydoğmuş,</w:t>
      </w:r>
      <w:r w:rsidR="00A36959">
        <w:rPr>
          <w:rFonts w:ascii="Times New Roman" w:eastAsia="Times New Roman" w:hAnsi="Times New Roman" w:cs="Times New Roman"/>
          <w:color w:val="333333"/>
          <w:lang w:eastAsia="tr-TR"/>
        </w:rPr>
        <w:t xml:space="preserve"> E., </w:t>
      </w:r>
      <w:r w:rsidRPr="003E1A4D">
        <w:rPr>
          <w:rFonts w:ascii="Times New Roman" w:eastAsia="Times New Roman" w:hAnsi="Times New Roman" w:cs="Times New Roman"/>
          <w:color w:val="333333"/>
          <w:lang w:eastAsia="tr-TR"/>
        </w:rPr>
        <w:t>Dağ,</w:t>
      </w:r>
      <w:r w:rsidR="00A36959">
        <w:rPr>
          <w:rFonts w:ascii="Times New Roman" w:eastAsia="Times New Roman" w:hAnsi="Times New Roman" w:cs="Times New Roman"/>
          <w:color w:val="333333"/>
          <w:lang w:eastAsia="tr-TR"/>
        </w:rPr>
        <w:t xml:space="preserve"> M., </w:t>
      </w:r>
      <w:r w:rsidRPr="003E1A4D">
        <w:rPr>
          <w:rFonts w:ascii="Times New Roman" w:eastAsia="Times New Roman" w:hAnsi="Times New Roman" w:cs="Times New Roman"/>
          <w:color w:val="333333"/>
          <w:lang w:eastAsia="tr-TR"/>
        </w:rPr>
        <w:t>Yalçın,</w:t>
      </w:r>
      <w:r w:rsidR="00A36959">
        <w:rPr>
          <w:rFonts w:ascii="Times New Roman" w:eastAsia="Times New Roman" w:hAnsi="Times New Roman" w:cs="Times New Roman"/>
          <w:color w:val="333333"/>
          <w:lang w:eastAsia="tr-TR"/>
        </w:rPr>
        <w:t xml:space="preserve"> Z.G., and </w:t>
      </w:r>
      <w:r w:rsidRPr="003E1A4D">
        <w:rPr>
          <w:rFonts w:ascii="Times New Roman" w:eastAsia="Times New Roman" w:hAnsi="Times New Roman" w:cs="Times New Roman"/>
          <w:color w:val="333333"/>
          <w:lang w:eastAsia="tr-TR"/>
        </w:rPr>
        <w:t>Arslanoğlu</w:t>
      </w:r>
      <w:r w:rsidR="00A36959">
        <w:rPr>
          <w:rFonts w:ascii="Times New Roman" w:eastAsia="Times New Roman" w:hAnsi="Times New Roman" w:cs="Times New Roman"/>
          <w:color w:val="333333"/>
          <w:lang w:eastAsia="tr-TR"/>
        </w:rPr>
        <w:t>, H</w:t>
      </w:r>
      <w:r w:rsidRPr="003E1A4D">
        <w:rPr>
          <w:rFonts w:ascii="Times New Roman" w:eastAsia="Times New Roman" w:hAnsi="Times New Roman" w:cs="Times New Roman"/>
          <w:color w:val="333333"/>
          <w:lang w:eastAsia="tr-TR"/>
        </w:rPr>
        <w:t>.</w:t>
      </w:r>
      <w:r w:rsidR="00A36959">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Synthesis and </w:t>
      </w:r>
      <w:r w:rsidRPr="003E1A4D">
        <w:rPr>
          <w:rFonts w:ascii="Times New Roman" w:eastAsia="Times New Roman" w:hAnsi="Times New Roman" w:cs="Times New Roman"/>
          <w:color w:val="333333"/>
          <w:lang w:eastAsia="tr-TR"/>
        </w:rPr>
        <w:t xml:space="preserve">characterization of waste polyethylene reinforced modified castor oil‐based polyester biocomposite, </w:t>
      </w:r>
      <w:r w:rsidRPr="00412888">
        <w:rPr>
          <w:rFonts w:ascii="Times New Roman" w:eastAsia="Times New Roman" w:hAnsi="Times New Roman" w:cs="Times New Roman"/>
          <w:i/>
          <w:color w:val="333333"/>
          <w:lang w:eastAsia="tr-TR"/>
        </w:rPr>
        <w:t>Journal of Applied Polymer Science</w:t>
      </w:r>
      <w:r w:rsidR="00A36959">
        <w:rPr>
          <w:rFonts w:ascii="Times New Roman" w:eastAsia="Times New Roman" w:hAnsi="Times New Roman" w:cs="Times New Roman"/>
          <w:color w:val="333333"/>
          <w:lang w:eastAsia="tr-TR"/>
        </w:rPr>
        <w:t>, 139, e525256</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Demirel,</w:t>
      </w:r>
      <w:r>
        <w:rPr>
          <w:rFonts w:ascii="Times New Roman" w:eastAsia="Times New Roman" w:hAnsi="Times New Roman" w:cs="Times New Roman"/>
          <w:color w:val="333333"/>
          <w:lang w:eastAsia="tr-TR"/>
        </w:rPr>
        <w:t xml:space="preserve"> M.H., and </w:t>
      </w:r>
      <w:r w:rsidRPr="003E1A4D">
        <w:rPr>
          <w:rFonts w:ascii="Times New Roman" w:eastAsia="Times New Roman" w:hAnsi="Times New Roman" w:cs="Times New Roman"/>
          <w:color w:val="333333"/>
          <w:lang w:eastAsia="tr-TR"/>
        </w:rPr>
        <w:t>Aydoğmuş</w:t>
      </w:r>
      <w:r>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Production and Characterization of Waste Mask Reinforced Polyester</w:t>
      </w:r>
      <w:r w:rsidRPr="003E1A4D">
        <w:rPr>
          <w:rFonts w:ascii="Times New Roman" w:eastAsia="Times New Roman" w:hAnsi="Times New Roman" w:cs="Times New Roman"/>
          <w:color w:val="333333"/>
          <w:lang w:eastAsia="tr-TR"/>
        </w:rPr>
        <w:t xml:space="preserve"> Composite, </w:t>
      </w:r>
      <w:r w:rsidRPr="00412888">
        <w:rPr>
          <w:rFonts w:ascii="Times New Roman" w:eastAsia="Times New Roman" w:hAnsi="Times New Roman" w:cs="Times New Roman"/>
          <w:i/>
          <w:color w:val="333333"/>
          <w:lang w:eastAsia="tr-TR"/>
        </w:rPr>
        <w:t>Journal of Inonu University Health Services Vocational School</w:t>
      </w:r>
      <w:r>
        <w:rPr>
          <w:rFonts w:ascii="Times New Roman" w:eastAsia="Times New Roman" w:hAnsi="Times New Roman" w:cs="Times New Roman"/>
          <w:color w:val="333333"/>
          <w:lang w:eastAsia="tr-TR"/>
        </w:rPr>
        <w:t>. 10(1), 41-49</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Demirel,</w:t>
      </w:r>
      <w:r w:rsidR="007244AA">
        <w:rPr>
          <w:rFonts w:ascii="Times New Roman" w:eastAsia="Times New Roman" w:hAnsi="Times New Roman" w:cs="Times New Roman"/>
          <w:color w:val="333333"/>
          <w:lang w:eastAsia="tr-TR"/>
        </w:rPr>
        <w:t xml:space="preserve"> M.H., and </w:t>
      </w:r>
      <w:r w:rsidRPr="003E1A4D">
        <w:rPr>
          <w:rFonts w:ascii="Times New Roman" w:eastAsia="Times New Roman" w:hAnsi="Times New Roman" w:cs="Times New Roman"/>
          <w:color w:val="333333"/>
          <w:lang w:eastAsia="tr-TR"/>
        </w:rPr>
        <w:t>Aydoğmuş</w:t>
      </w:r>
      <w:r w:rsidR="007244AA">
        <w:rPr>
          <w:rFonts w:ascii="Times New Roman" w:eastAsia="Times New Roman" w:hAnsi="Times New Roman" w:cs="Times New Roman"/>
          <w:color w:val="333333"/>
          <w:lang w:eastAsia="tr-TR"/>
        </w:rPr>
        <w:t>, E</w:t>
      </w:r>
      <w:r w:rsidRPr="003E1A4D">
        <w:rPr>
          <w:rFonts w:ascii="Times New Roman" w:eastAsia="Times New Roman" w:hAnsi="Times New Roman" w:cs="Times New Roman"/>
          <w:color w:val="333333"/>
          <w:lang w:eastAsia="tr-TR"/>
        </w:rPr>
        <w:t>.</w:t>
      </w:r>
      <w:r w:rsidR="007244AA">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Waste Polyurethane Reinforced Polyester Composite, Production and Characterization, </w:t>
      </w:r>
      <w:r w:rsidRPr="00412888">
        <w:rPr>
          <w:rFonts w:ascii="Times New Roman" w:eastAsia="Times New Roman" w:hAnsi="Times New Roman" w:cs="Times New Roman"/>
          <w:i/>
          <w:color w:val="333333"/>
          <w:lang w:eastAsia="tr-TR"/>
        </w:rPr>
        <w:t xml:space="preserve">Journal of the Turkish Chemical Society </w:t>
      </w:r>
      <w:r w:rsidRPr="00412888">
        <w:rPr>
          <w:rFonts w:ascii="Times New Roman" w:eastAsia="Times New Roman" w:hAnsi="Times New Roman" w:cs="Times New Roman"/>
          <w:i/>
          <w:color w:val="333333"/>
          <w:lang w:eastAsia="tr-TR"/>
        </w:rPr>
        <w:t>Section A: Chemistry</w:t>
      </w:r>
      <w:r w:rsidR="007244AA">
        <w:rPr>
          <w:rFonts w:ascii="Times New Roman" w:eastAsia="Times New Roman" w:hAnsi="Times New Roman" w:cs="Times New Roman"/>
          <w:color w:val="333333"/>
          <w:lang w:eastAsia="tr-TR"/>
        </w:rPr>
        <w:t>, 9(1), 443–452</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Buran,</w:t>
      </w:r>
      <w:r>
        <w:rPr>
          <w:rFonts w:ascii="Times New Roman" w:eastAsia="Times New Roman" w:hAnsi="Times New Roman" w:cs="Times New Roman"/>
          <w:color w:val="333333"/>
          <w:lang w:eastAsia="tr-TR"/>
        </w:rPr>
        <w:t xml:space="preserve"> A., </w:t>
      </w:r>
      <w:r w:rsidRPr="003E1A4D">
        <w:rPr>
          <w:rFonts w:ascii="Times New Roman" w:eastAsia="Times New Roman" w:hAnsi="Times New Roman" w:cs="Times New Roman"/>
          <w:color w:val="333333"/>
          <w:lang w:eastAsia="tr-TR"/>
        </w:rPr>
        <w:t>Durğun,</w:t>
      </w:r>
      <w:r>
        <w:rPr>
          <w:rFonts w:ascii="Times New Roman" w:eastAsia="Times New Roman" w:hAnsi="Times New Roman" w:cs="Times New Roman"/>
          <w:color w:val="333333"/>
          <w:lang w:eastAsia="tr-TR"/>
        </w:rPr>
        <w:t xml:space="preserve"> M.E., and </w:t>
      </w:r>
      <w:r w:rsidRPr="003E1A4D">
        <w:rPr>
          <w:rFonts w:ascii="Times New Roman" w:eastAsia="Times New Roman" w:hAnsi="Times New Roman" w:cs="Times New Roman"/>
          <w:color w:val="333333"/>
          <w:lang w:eastAsia="tr-TR"/>
        </w:rPr>
        <w:t>Aydoğmuş,</w:t>
      </w:r>
      <w:r>
        <w:rPr>
          <w:rFonts w:ascii="Times New Roman" w:eastAsia="Times New Roman" w:hAnsi="Times New Roman" w:cs="Times New Roman"/>
          <w:color w:val="333333"/>
          <w:lang w:eastAsia="tr-TR"/>
        </w:rPr>
        <w:t xml:space="preserve"> E</w:t>
      </w:r>
      <w:r w:rsidRPr="003E1A4D">
        <w:rPr>
          <w:rFonts w:ascii="Times New Roman" w:eastAsia="Times New Roman" w:hAnsi="Times New Roman" w:cs="Times New Roman"/>
          <w:color w:val="333333"/>
          <w:lang w:eastAsia="tr-TR"/>
        </w:rPr>
        <w:t>.</w:t>
      </w:r>
      <w:r>
        <w:rPr>
          <w:rFonts w:ascii="Times New Roman" w:eastAsia="Times New Roman" w:hAnsi="Times New Roman" w:cs="Times New Roman"/>
          <w:color w:val="333333"/>
          <w:lang w:eastAsia="tr-TR"/>
        </w:rPr>
        <w:t xml:space="preserve"> (2022).</w:t>
      </w:r>
      <w:r w:rsidRPr="003E1A4D">
        <w:rPr>
          <w:rFonts w:ascii="Times New Roman" w:eastAsia="Times New Roman" w:hAnsi="Times New Roman" w:cs="Times New Roman"/>
          <w:color w:val="333333"/>
          <w:lang w:eastAsia="tr-TR"/>
        </w:rPr>
        <w:t xml:space="preserve"> </w:t>
      </w:r>
      <w:r w:rsidRPr="00A47E98">
        <w:rPr>
          <w:rFonts w:ascii="Times New Roman" w:eastAsia="Times New Roman" w:hAnsi="Times New Roman" w:cs="Times New Roman"/>
          <w:i/>
          <w:color w:val="333333"/>
          <w:lang w:eastAsia="tr-TR"/>
        </w:rPr>
        <w:t>Cornus alba</w:t>
      </w:r>
      <w:r w:rsidRPr="003E1A4D">
        <w:rPr>
          <w:rFonts w:ascii="Times New Roman" w:eastAsia="Times New Roman" w:hAnsi="Times New Roman" w:cs="Times New Roman"/>
          <w:color w:val="333333"/>
          <w:lang w:eastAsia="tr-TR"/>
        </w:rPr>
        <w:t xml:space="preserve"> Reinforced Polyester-Epoxy Hybrid Composite Production and Characterization, </w:t>
      </w:r>
      <w:r w:rsidRPr="00412888">
        <w:rPr>
          <w:rFonts w:ascii="Times New Roman" w:eastAsia="Times New Roman" w:hAnsi="Times New Roman" w:cs="Times New Roman"/>
          <w:i/>
          <w:color w:val="333333"/>
          <w:lang w:eastAsia="tr-TR"/>
        </w:rPr>
        <w:t>European Journal of Science and Technology</w:t>
      </w:r>
      <w:r>
        <w:rPr>
          <w:rFonts w:ascii="Times New Roman" w:eastAsia="Times New Roman" w:hAnsi="Times New Roman" w:cs="Times New Roman"/>
          <w:color w:val="333333"/>
          <w:lang w:eastAsia="tr-TR"/>
        </w:rPr>
        <w:t>, 43, 99-103</w:t>
      </w:r>
      <w:r w:rsidRPr="003E1A4D">
        <w:rPr>
          <w:rFonts w:ascii="Times New Roman" w:eastAsia="Times New Roman" w:hAnsi="Times New Roman" w:cs="Times New Roman"/>
          <w:color w:val="333333"/>
          <w:lang w:eastAsia="tr-TR"/>
        </w:rPr>
        <w:t>.</w:t>
      </w:r>
    </w:p>
    <w:p w:rsidR="003E1A4D" w:rsidRPr="003E1A4D" w:rsidRDefault="00A32F8C" w:rsidP="003E1A4D">
      <w:pPr>
        <w:pStyle w:val="ListeParagraf"/>
        <w:widowControl w:val="0"/>
        <w:numPr>
          <w:ilvl w:val="0"/>
          <w:numId w:val="31"/>
        </w:numPr>
        <w:shd w:val="clear" w:color="auto" w:fill="FFFFFF"/>
        <w:tabs>
          <w:tab w:val="left" w:pos="426"/>
        </w:tabs>
        <w:suppressAutoHyphens/>
        <w:spacing w:after="0" w:line="23" w:lineRule="atLeast"/>
        <w:ind w:left="425" w:hanging="425"/>
        <w:jc w:val="both"/>
        <w:rPr>
          <w:rFonts w:ascii="Times New Roman" w:eastAsia="Times New Roman" w:hAnsi="Times New Roman" w:cs="Times New Roman"/>
          <w:color w:val="333333"/>
          <w:lang w:eastAsia="tr-TR"/>
        </w:rPr>
      </w:pPr>
      <w:r w:rsidRPr="003E1A4D">
        <w:rPr>
          <w:rFonts w:ascii="Times New Roman" w:eastAsia="Times New Roman" w:hAnsi="Times New Roman" w:cs="Times New Roman"/>
          <w:color w:val="333333"/>
          <w:lang w:eastAsia="tr-TR"/>
        </w:rPr>
        <w:t>Buran,</w:t>
      </w:r>
      <w:r w:rsidR="00412888">
        <w:rPr>
          <w:rFonts w:ascii="Times New Roman" w:eastAsia="Times New Roman" w:hAnsi="Times New Roman" w:cs="Times New Roman"/>
          <w:color w:val="333333"/>
          <w:lang w:eastAsia="tr-TR"/>
        </w:rPr>
        <w:t xml:space="preserve"> A., </w:t>
      </w:r>
      <w:r w:rsidRPr="003E1A4D">
        <w:rPr>
          <w:rFonts w:ascii="Times New Roman" w:eastAsia="Times New Roman" w:hAnsi="Times New Roman" w:cs="Times New Roman"/>
          <w:color w:val="333333"/>
          <w:lang w:eastAsia="tr-TR"/>
        </w:rPr>
        <w:t>Durğun,</w:t>
      </w:r>
      <w:r w:rsidR="00412888">
        <w:rPr>
          <w:rFonts w:ascii="Times New Roman" w:eastAsia="Times New Roman" w:hAnsi="Times New Roman" w:cs="Times New Roman"/>
          <w:color w:val="333333"/>
          <w:lang w:eastAsia="tr-TR"/>
        </w:rPr>
        <w:t xml:space="preserve"> M.E., </w:t>
      </w:r>
      <w:r w:rsidRPr="003E1A4D">
        <w:rPr>
          <w:rFonts w:ascii="Times New Roman" w:eastAsia="Times New Roman" w:hAnsi="Times New Roman" w:cs="Times New Roman"/>
          <w:color w:val="333333"/>
          <w:lang w:eastAsia="tr-TR"/>
        </w:rPr>
        <w:t>Aydoğmuş,</w:t>
      </w:r>
      <w:r w:rsidR="00412888">
        <w:rPr>
          <w:rFonts w:ascii="Times New Roman" w:eastAsia="Times New Roman" w:hAnsi="Times New Roman" w:cs="Times New Roman"/>
          <w:color w:val="333333"/>
          <w:lang w:eastAsia="tr-TR"/>
        </w:rPr>
        <w:t xml:space="preserve"> E., and </w:t>
      </w:r>
      <w:r w:rsidRPr="003E1A4D">
        <w:rPr>
          <w:rFonts w:ascii="Times New Roman" w:eastAsia="Times New Roman" w:hAnsi="Times New Roman" w:cs="Times New Roman"/>
          <w:color w:val="333333"/>
          <w:lang w:eastAsia="tr-TR"/>
        </w:rPr>
        <w:t>Arslanoğlu</w:t>
      </w:r>
      <w:r w:rsidR="00412888">
        <w:rPr>
          <w:rFonts w:ascii="Times New Roman" w:eastAsia="Times New Roman" w:hAnsi="Times New Roman" w:cs="Times New Roman"/>
          <w:color w:val="333333"/>
          <w:lang w:eastAsia="tr-TR"/>
        </w:rPr>
        <w:t>, H</w:t>
      </w:r>
      <w:r w:rsidRPr="003E1A4D">
        <w:rPr>
          <w:rFonts w:ascii="Times New Roman" w:eastAsia="Times New Roman" w:hAnsi="Times New Roman" w:cs="Times New Roman"/>
          <w:color w:val="333333"/>
          <w:lang w:eastAsia="tr-TR"/>
        </w:rPr>
        <w:t>.</w:t>
      </w:r>
      <w:r w:rsidR="00412888">
        <w:rPr>
          <w:rFonts w:ascii="Times New Roman" w:eastAsia="Times New Roman" w:hAnsi="Times New Roman" w:cs="Times New Roman"/>
          <w:color w:val="333333"/>
          <w:lang w:eastAsia="tr-TR"/>
        </w:rPr>
        <w:t xml:space="preserve"> (2023).</w:t>
      </w:r>
      <w:r w:rsidRPr="003E1A4D">
        <w:rPr>
          <w:rFonts w:ascii="Times New Roman" w:eastAsia="Times New Roman" w:hAnsi="Times New Roman" w:cs="Times New Roman"/>
          <w:color w:val="333333"/>
          <w:lang w:eastAsia="tr-TR"/>
        </w:rPr>
        <w:t xml:space="preserve"> Determination of thermophysical properties of </w:t>
      </w:r>
      <w:r w:rsidRPr="00412888">
        <w:rPr>
          <w:rFonts w:ascii="Times New Roman" w:eastAsia="Times New Roman" w:hAnsi="Times New Roman" w:cs="Times New Roman"/>
          <w:i/>
          <w:color w:val="333333"/>
          <w:lang w:eastAsia="tr-TR"/>
        </w:rPr>
        <w:t>Ficus elastica</w:t>
      </w:r>
      <w:r w:rsidRPr="003E1A4D">
        <w:rPr>
          <w:rFonts w:ascii="Times New Roman" w:eastAsia="Times New Roman" w:hAnsi="Times New Roman" w:cs="Times New Roman"/>
          <w:color w:val="333333"/>
          <w:lang w:eastAsia="tr-TR"/>
        </w:rPr>
        <w:t xml:space="preserve"> leaves reinforced epoxy composite. </w:t>
      </w:r>
      <w:r w:rsidRPr="00412888">
        <w:rPr>
          <w:rFonts w:ascii="Times New Roman" w:eastAsia="Times New Roman" w:hAnsi="Times New Roman" w:cs="Times New Roman"/>
          <w:i/>
          <w:color w:val="333333"/>
          <w:lang w:eastAsia="tr-TR"/>
        </w:rPr>
        <w:t>Firat University Journal of Experimental and Computational Engineering</w:t>
      </w:r>
      <w:r w:rsidR="00412888">
        <w:rPr>
          <w:rFonts w:ascii="Times New Roman" w:eastAsia="Times New Roman" w:hAnsi="Times New Roman" w:cs="Times New Roman"/>
          <w:color w:val="333333"/>
          <w:lang w:eastAsia="tr-TR"/>
        </w:rPr>
        <w:t>, 2(1), 12-22</w:t>
      </w:r>
      <w:r w:rsidRPr="003E1A4D">
        <w:rPr>
          <w:rFonts w:ascii="Times New Roman" w:eastAsia="Times New Roman" w:hAnsi="Times New Roman" w:cs="Times New Roman"/>
          <w:color w:val="333333"/>
          <w:lang w:eastAsia="tr-TR"/>
        </w:rPr>
        <w:t>.</w:t>
      </w:r>
    </w:p>
    <w:p w:rsidR="003E1A4D" w:rsidRPr="00540509" w:rsidRDefault="003E1A4D" w:rsidP="009C5167">
      <w:pPr>
        <w:pStyle w:val="ListeParagraf"/>
        <w:widowControl w:val="0"/>
        <w:shd w:val="clear" w:color="auto" w:fill="FFFFFF"/>
        <w:tabs>
          <w:tab w:val="left" w:pos="426"/>
        </w:tabs>
        <w:suppressAutoHyphens/>
        <w:spacing w:after="0" w:line="23" w:lineRule="atLeast"/>
        <w:ind w:left="425"/>
        <w:contextualSpacing w:val="0"/>
        <w:jc w:val="both"/>
        <w:rPr>
          <w:rFonts w:ascii="Times New Roman" w:eastAsia="Times New Roman" w:hAnsi="Times New Roman" w:cs="Times New Roman"/>
          <w:color w:val="333333"/>
          <w:lang w:eastAsia="tr-TR"/>
        </w:rPr>
      </w:pPr>
    </w:p>
    <w:p w:rsidR="00E25067" w:rsidRPr="0097784A" w:rsidRDefault="00E25067" w:rsidP="00E25067">
      <w:pPr>
        <w:pStyle w:val="ListeParagraf"/>
        <w:widowControl w:val="0"/>
        <w:shd w:val="clear" w:color="auto" w:fill="FFFFFF"/>
        <w:suppressAutoHyphens/>
        <w:spacing w:after="0" w:line="23" w:lineRule="atLeast"/>
        <w:ind w:left="284"/>
        <w:contextualSpacing w:val="0"/>
        <w:jc w:val="both"/>
        <w:rPr>
          <w:rFonts w:ascii="Times New Roman" w:eastAsia="Times New Roman" w:hAnsi="Times New Roman" w:cs="Times New Roman"/>
          <w:color w:val="000000" w:themeColor="text1"/>
          <w:lang w:eastAsia="tr-TR"/>
        </w:rPr>
      </w:pPr>
    </w:p>
    <w:p w:rsidR="0007224B" w:rsidRPr="004F0667" w:rsidRDefault="0007224B" w:rsidP="00F803B1">
      <w:pPr>
        <w:jc w:val="both"/>
        <w:rPr>
          <w:rFonts w:ascii="Times New Roman" w:hAnsi="Times New Roman" w:cs="Times New Roman"/>
          <w:b/>
          <w:color w:val="FF0000"/>
          <w:highlight w:val="yellow"/>
          <w:lang w:val="en-US" w:eastAsia="tr-TR"/>
        </w:rPr>
      </w:pPr>
    </w:p>
    <w:sectPr w:rsidR="0007224B" w:rsidRPr="004F0667" w:rsidSect="008E75EF">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F8C" w:rsidRDefault="00A32F8C">
      <w:pPr>
        <w:spacing w:after="0"/>
      </w:pPr>
      <w:r>
        <w:separator/>
      </w:r>
    </w:p>
  </w:endnote>
  <w:endnote w:type="continuationSeparator" w:id="0">
    <w:p w:rsidR="00A32F8C" w:rsidRDefault="00A32F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dvPSTim">
    <w:altName w:val="Arial Unicode MS"/>
    <w:panose1 w:val="00000000000000000000"/>
    <w:charset w:val="80"/>
    <w:family w:val="auto"/>
    <w:notTrueType/>
    <w:pitch w:val="default"/>
    <w:sig w:usb0="00000001" w:usb1="08070000" w:usb2="00000010" w:usb3="00000000" w:csb0="00020000" w:csb1="00000000"/>
  </w:font>
  <w:font w:name="Droid San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D2" w:rsidRDefault="003159D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D2" w:rsidRDefault="003159D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685998"/>
      <w:docPartObj>
        <w:docPartGallery w:val="Page Numbers (Bottom of Page)"/>
        <w:docPartUnique/>
      </w:docPartObj>
    </w:sdtPr>
    <w:sdtEndPr/>
    <w:sdtContent>
      <w:p w:rsidR="003159D2" w:rsidRDefault="00A32F8C">
        <w:pPr>
          <w:pStyle w:val="Altbilgi"/>
          <w:jc w:val="center"/>
        </w:pPr>
        <w:r>
          <w:fldChar w:fldCharType="begin"/>
        </w:r>
        <w:r>
          <w:instrText>PAGE   \* MERGEFORMAT</w:instrText>
        </w:r>
        <w:r>
          <w:fldChar w:fldCharType="separate"/>
        </w:r>
        <w:r w:rsidR="003B542D">
          <w:rPr>
            <w:noProof/>
          </w:rPr>
          <w:t>1</w:t>
        </w:r>
        <w:r>
          <w:fldChar w:fldCharType="end"/>
        </w:r>
      </w:p>
    </w:sdtContent>
  </w:sdt>
  <w:p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F8C" w:rsidRDefault="00A32F8C" w:rsidP="00A86FE2">
      <w:pPr>
        <w:spacing w:after="0"/>
      </w:pPr>
      <w:r>
        <w:separator/>
      </w:r>
    </w:p>
  </w:footnote>
  <w:footnote w:type="continuationSeparator" w:id="0">
    <w:p w:rsidR="00A32F8C" w:rsidRDefault="00A32F8C" w:rsidP="00A86FE2">
      <w:pPr>
        <w:spacing w:after="0"/>
      </w:pPr>
      <w:r>
        <w:continuationSeparator/>
      </w:r>
    </w:p>
  </w:footnote>
  <w:footnote w:id="1">
    <w:p w:rsidR="00296EE9" w:rsidRPr="00296EE9" w:rsidRDefault="00A32F8C" w:rsidP="006E46CE">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sidR="00852F38">
        <w:rPr>
          <w:rFonts w:ascii="Times New Roman" w:hAnsi="Times New Roman"/>
          <w:i/>
          <w:color w:val="000000" w:themeColor="text1"/>
          <w:sz w:val="16"/>
          <w:szCs w:val="16"/>
        </w:rPr>
        <w:t>: ercanaydogmus@firat.edu.tr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D2" w:rsidRDefault="003159D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D2" w:rsidRDefault="003159D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D2" w:rsidRDefault="003159D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1E30747"/>
    <w:multiLevelType w:val="hybridMultilevel"/>
    <w:tmpl w:val="B3380CE6"/>
    <w:lvl w:ilvl="0" w:tplc="38E2C244">
      <w:start w:val="1"/>
      <w:numFmt w:val="decimal"/>
      <w:lvlText w:val="[%1]."/>
      <w:lvlJc w:val="left"/>
      <w:pPr>
        <w:ind w:left="720" w:hanging="360"/>
      </w:pPr>
      <w:rPr>
        <w:rFonts w:hint="default"/>
        <w:color w:val="auto"/>
      </w:rPr>
    </w:lvl>
    <w:lvl w:ilvl="1" w:tplc="2EDE50C4" w:tentative="1">
      <w:start w:val="1"/>
      <w:numFmt w:val="lowerLetter"/>
      <w:lvlText w:val="%2."/>
      <w:lvlJc w:val="left"/>
      <w:pPr>
        <w:ind w:left="1440" w:hanging="360"/>
      </w:pPr>
    </w:lvl>
    <w:lvl w:ilvl="2" w:tplc="F1D06C50" w:tentative="1">
      <w:start w:val="1"/>
      <w:numFmt w:val="lowerRoman"/>
      <w:lvlText w:val="%3."/>
      <w:lvlJc w:val="right"/>
      <w:pPr>
        <w:ind w:left="2160" w:hanging="180"/>
      </w:pPr>
    </w:lvl>
    <w:lvl w:ilvl="3" w:tplc="C4A207E0" w:tentative="1">
      <w:start w:val="1"/>
      <w:numFmt w:val="decimal"/>
      <w:lvlText w:val="%4."/>
      <w:lvlJc w:val="left"/>
      <w:pPr>
        <w:ind w:left="2880" w:hanging="360"/>
      </w:pPr>
    </w:lvl>
    <w:lvl w:ilvl="4" w:tplc="8D72D042" w:tentative="1">
      <w:start w:val="1"/>
      <w:numFmt w:val="lowerLetter"/>
      <w:lvlText w:val="%5."/>
      <w:lvlJc w:val="left"/>
      <w:pPr>
        <w:ind w:left="3600" w:hanging="360"/>
      </w:pPr>
    </w:lvl>
    <w:lvl w:ilvl="5" w:tplc="115C5D9C" w:tentative="1">
      <w:start w:val="1"/>
      <w:numFmt w:val="lowerRoman"/>
      <w:lvlText w:val="%6."/>
      <w:lvlJc w:val="right"/>
      <w:pPr>
        <w:ind w:left="4320" w:hanging="180"/>
      </w:pPr>
    </w:lvl>
    <w:lvl w:ilvl="6" w:tplc="A104B378" w:tentative="1">
      <w:start w:val="1"/>
      <w:numFmt w:val="decimal"/>
      <w:lvlText w:val="%7."/>
      <w:lvlJc w:val="left"/>
      <w:pPr>
        <w:ind w:left="5040" w:hanging="360"/>
      </w:pPr>
    </w:lvl>
    <w:lvl w:ilvl="7" w:tplc="996A0F7C" w:tentative="1">
      <w:start w:val="1"/>
      <w:numFmt w:val="lowerLetter"/>
      <w:lvlText w:val="%8."/>
      <w:lvlJc w:val="left"/>
      <w:pPr>
        <w:ind w:left="5760" w:hanging="360"/>
      </w:pPr>
    </w:lvl>
    <w:lvl w:ilvl="8" w:tplc="44FCC5CA" w:tentative="1">
      <w:start w:val="1"/>
      <w:numFmt w:val="lowerRoman"/>
      <w:lvlText w:val="%9."/>
      <w:lvlJc w:val="right"/>
      <w:pPr>
        <w:ind w:left="6480" w:hanging="180"/>
      </w:pPr>
    </w:lvl>
  </w:abstractNum>
  <w:abstractNum w:abstractNumId="3">
    <w:nsid w:val="03087A67"/>
    <w:multiLevelType w:val="hybridMultilevel"/>
    <w:tmpl w:val="1F4E7D7E"/>
    <w:lvl w:ilvl="0" w:tplc="E02A31EE">
      <w:start w:val="1"/>
      <w:numFmt w:val="bullet"/>
      <w:lvlText w:val=""/>
      <w:lvlJc w:val="left"/>
      <w:pPr>
        <w:ind w:left="720" w:hanging="360"/>
      </w:pPr>
      <w:rPr>
        <w:rFonts w:ascii="Wingdings" w:hAnsi="Wingdings" w:hint="default"/>
      </w:rPr>
    </w:lvl>
    <w:lvl w:ilvl="1" w:tplc="F5C889C8" w:tentative="1">
      <w:start w:val="1"/>
      <w:numFmt w:val="bullet"/>
      <w:lvlText w:val="o"/>
      <w:lvlJc w:val="left"/>
      <w:pPr>
        <w:ind w:left="1440" w:hanging="360"/>
      </w:pPr>
      <w:rPr>
        <w:rFonts w:ascii="Courier New" w:hAnsi="Courier New" w:cs="Arial" w:hint="default"/>
      </w:rPr>
    </w:lvl>
    <w:lvl w:ilvl="2" w:tplc="3F7A7F6C" w:tentative="1">
      <w:start w:val="1"/>
      <w:numFmt w:val="bullet"/>
      <w:lvlText w:val=""/>
      <w:lvlJc w:val="left"/>
      <w:pPr>
        <w:ind w:left="2160" w:hanging="360"/>
      </w:pPr>
      <w:rPr>
        <w:rFonts w:ascii="Wingdings" w:hAnsi="Wingdings" w:hint="default"/>
      </w:rPr>
    </w:lvl>
    <w:lvl w:ilvl="3" w:tplc="B5B20ED0" w:tentative="1">
      <w:start w:val="1"/>
      <w:numFmt w:val="bullet"/>
      <w:lvlText w:val=""/>
      <w:lvlJc w:val="left"/>
      <w:pPr>
        <w:ind w:left="2880" w:hanging="360"/>
      </w:pPr>
      <w:rPr>
        <w:rFonts w:ascii="Symbol" w:hAnsi="Symbol" w:hint="default"/>
      </w:rPr>
    </w:lvl>
    <w:lvl w:ilvl="4" w:tplc="B706E20C" w:tentative="1">
      <w:start w:val="1"/>
      <w:numFmt w:val="bullet"/>
      <w:lvlText w:val="o"/>
      <w:lvlJc w:val="left"/>
      <w:pPr>
        <w:ind w:left="3600" w:hanging="360"/>
      </w:pPr>
      <w:rPr>
        <w:rFonts w:ascii="Courier New" w:hAnsi="Courier New" w:cs="Arial" w:hint="default"/>
      </w:rPr>
    </w:lvl>
    <w:lvl w:ilvl="5" w:tplc="97E24A34" w:tentative="1">
      <w:start w:val="1"/>
      <w:numFmt w:val="bullet"/>
      <w:lvlText w:val=""/>
      <w:lvlJc w:val="left"/>
      <w:pPr>
        <w:ind w:left="4320" w:hanging="360"/>
      </w:pPr>
      <w:rPr>
        <w:rFonts w:ascii="Wingdings" w:hAnsi="Wingdings" w:hint="default"/>
      </w:rPr>
    </w:lvl>
    <w:lvl w:ilvl="6" w:tplc="0C92C276" w:tentative="1">
      <w:start w:val="1"/>
      <w:numFmt w:val="bullet"/>
      <w:lvlText w:val=""/>
      <w:lvlJc w:val="left"/>
      <w:pPr>
        <w:ind w:left="5040" w:hanging="360"/>
      </w:pPr>
      <w:rPr>
        <w:rFonts w:ascii="Symbol" w:hAnsi="Symbol" w:hint="default"/>
      </w:rPr>
    </w:lvl>
    <w:lvl w:ilvl="7" w:tplc="CEB0E46A" w:tentative="1">
      <w:start w:val="1"/>
      <w:numFmt w:val="bullet"/>
      <w:lvlText w:val="o"/>
      <w:lvlJc w:val="left"/>
      <w:pPr>
        <w:ind w:left="5760" w:hanging="360"/>
      </w:pPr>
      <w:rPr>
        <w:rFonts w:ascii="Courier New" w:hAnsi="Courier New" w:cs="Arial" w:hint="default"/>
      </w:rPr>
    </w:lvl>
    <w:lvl w:ilvl="8" w:tplc="501A510C" w:tentative="1">
      <w:start w:val="1"/>
      <w:numFmt w:val="bullet"/>
      <w:lvlText w:val=""/>
      <w:lvlJc w:val="left"/>
      <w:pPr>
        <w:ind w:left="6480" w:hanging="360"/>
      </w:pPr>
      <w:rPr>
        <w:rFonts w:ascii="Wingdings" w:hAnsi="Wingdings" w:hint="default"/>
      </w:rPr>
    </w:lvl>
  </w:abstractNum>
  <w:abstractNum w:abstractNumId="4">
    <w:nsid w:val="054425FB"/>
    <w:multiLevelType w:val="hybridMultilevel"/>
    <w:tmpl w:val="901026BC"/>
    <w:lvl w:ilvl="0" w:tplc="0946353A">
      <w:start w:val="1"/>
      <w:numFmt w:val="bullet"/>
      <w:lvlText w:val=""/>
      <w:lvlJc w:val="left"/>
      <w:pPr>
        <w:ind w:left="720" w:hanging="360"/>
      </w:pPr>
      <w:rPr>
        <w:rFonts w:ascii="Symbol" w:hAnsi="Symbol" w:hint="default"/>
      </w:rPr>
    </w:lvl>
    <w:lvl w:ilvl="1" w:tplc="4F4C9782" w:tentative="1">
      <w:start w:val="1"/>
      <w:numFmt w:val="bullet"/>
      <w:lvlText w:val="o"/>
      <w:lvlJc w:val="left"/>
      <w:pPr>
        <w:ind w:left="1440" w:hanging="360"/>
      </w:pPr>
      <w:rPr>
        <w:rFonts w:ascii="Courier New" w:hAnsi="Courier New" w:cs="Arial" w:hint="default"/>
      </w:rPr>
    </w:lvl>
    <w:lvl w:ilvl="2" w:tplc="EDCE79F4" w:tentative="1">
      <w:start w:val="1"/>
      <w:numFmt w:val="bullet"/>
      <w:lvlText w:val=""/>
      <w:lvlJc w:val="left"/>
      <w:pPr>
        <w:ind w:left="2160" w:hanging="360"/>
      </w:pPr>
      <w:rPr>
        <w:rFonts w:ascii="Wingdings" w:hAnsi="Wingdings" w:hint="default"/>
      </w:rPr>
    </w:lvl>
    <w:lvl w:ilvl="3" w:tplc="E4B823BA" w:tentative="1">
      <w:start w:val="1"/>
      <w:numFmt w:val="bullet"/>
      <w:lvlText w:val=""/>
      <w:lvlJc w:val="left"/>
      <w:pPr>
        <w:ind w:left="2880" w:hanging="360"/>
      </w:pPr>
      <w:rPr>
        <w:rFonts w:ascii="Symbol" w:hAnsi="Symbol" w:hint="default"/>
      </w:rPr>
    </w:lvl>
    <w:lvl w:ilvl="4" w:tplc="DEBA2BC2" w:tentative="1">
      <w:start w:val="1"/>
      <w:numFmt w:val="bullet"/>
      <w:lvlText w:val="o"/>
      <w:lvlJc w:val="left"/>
      <w:pPr>
        <w:ind w:left="3600" w:hanging="360"/>
      </w:pPr>
      <w:rPr>
        <w:rFonts w:ascii="Courier New" w:hAnsi="Courier New" w:cs="Arial" w:hint="default"/>
      </w:rPr>
    </w:lvl>
    <w:lvl w:ilvl="5" w:tplc="FFD42B20" w:tentative="1">
      <w:start w:val="1"/>
      <w:numFmt w:val="bullet"/>
      <w:lvlText w:val=""/>
      <w:lvlJc w:val="left"/>
      <w:pPr>
        <w:ind w:left="4320" w:hanging="360"/>
      </w:pPr>
      <w:rPr>
        <w:rFonts w:ascii="Wingdings" w:hAnsi="Wingdings" w:hint="default"/>
      </w:rPr>
    </w:lvl>
    <w:lvl w:ilvl="6" w:tplc="C358ADDA" w:tentative="1">
      <w:start w:val="1"/>
      <w:numFmt w:val="bullet"/>
      <w:lvlText w:val=""/>
      <w:lvlJc w:val="left"/>
      <w:pPr>
        <w:ind w:left="5040" w:hanging="360"/>
      </w:pPr>
      <w:rPr>
        <w:rFonts w:ascii="Symbol" w:hAnsi="Symbol" w:hint="default"/>
      </w:rPr>
    </w:lvl>
    <w:lvl w:ilvl="7" w:tplc="15A00814" w:tentative="1">
      <w:start w:val="1"/>
      <w:numFmt w:val="bullet"/>
      <w:lvlText w:val="o"/>
      <w:lvlJc w:val="left"/>
      <w:pPr>
        <w:ind w:left="5760" w:hanging="360"/>
      </w:pPr>
      <w:rPr>
        <w:rFonts w:ascii="Courier New" w:hAnsi="Courier New" w:cs="Arial" w:hint="default"/>
      </w:rPr>
    </w:lvl>
    <w:lvl w:ilvl="8" w:tplc="30102716" w:tentative="1">
      <w:start w:val="1"/>
      <w:numFmt w:val="bullet"/>
      <w:lvlText w:val=""/>
      <w:lvlJc w:val="left"/>
      <w:pPr>
        <w:ind w:left="6480" w:hanging="360"/>
      </w:pPr>
      <w:rPr>
        <w:rFonts w:ascii="Wingdings" w:hAnsi="Wingdings" w:hint="default"/>
      </w:rPr>
    </w:lvl>
  </w:abstractNum>
  <w:abstractNum w:abstractNumId="5">
    <w:nsid w:val="0627351C"/>
    <w:multiLevelType w:val="hybridMultilevel"/>
    <w:tmpl w:val="A1304BD0"/>
    <w:lvl w:ilvl="0" w:tplc="7516520A">
      <w:start w:val="1"/>
      <w:numFmt w:val="decimal"/>
      <w:lvlText w:val="[%1]."/>
      <w:lvlJc w:val="left"/>
      <w:pPr>
        <w:ind w:left="720" w:hanging="360"/>
      </w:pPr>
      <w:rPr>
        <w:rFonts w:hint="default"/>
      </w:rPr>
    </w:lvl>
    <w:lvl w:ilvl="1" w:tplc="B07C04AE">
      <w:start w:val="1"/>
      <w:numFmt w:val="upperLetter"/>
      <w:lvlText w:val="%2."/>
      <w:lvlJc w:val="left"/>
      <w:pPr>
        <w:ind w:left="1440" w:hanging="360"/>
      </w:pPr>
      <w:rPr>
        <w:rFonts w:hint="default"/>
      </w:rPr>
    </w:lvl>
    <w:lvl w:ilvl="2" w:tplc="E38279B2" w:tentative="1">
      <w:start w:val="1"/>
      <w:numFmt w:val="lowerRoman"/>
      <w:lvlText w:val="%3."/>
      <w:lvlJc w:val="right"/>
      <w:pPr>
        <w:ind w:left="2160" w:hanging="180"/>
      </w:pPr>
    </w:lvl>
    <w:lvl w:ilvl="3" w:tplc="1C2417A0" w:tentative="1">
      <w:start w:val="1"/>
      <w:numFmt w:val="decimal"/>
      <w:lvlText w:val="%4."/>
      <w:lvlJc w:val="left"/>
      <w:pPr>
        <w:ind w:left="2880" w:hanging="360"/>
      </w:pPr>
    </w:lvl>
    <w:lvl w:ilvl="4" w:tplc="BC7C7B54" w:tentative="1">
      <w:start w:val="1"/>
      <w:numFmt w:val="lowerLetter"/>
      <w:lvlText w:val="%5."/>
      <w:lvlJc w:val="left"/>
      <w:pPr>
        <w:ind w:left="3600" w:hanging="360"/>
      </w:pPr>
    </w:lvl>
    <w:lvl w:ilvl="5" w:tplc="EB84E5CE" w:tentative="1">
      <w:start w:val="1"/>
      <w:numFmt w:val="lowerRoman"/>
      <w:lvlText w:val="%6."/>
      <w:lvlJc w:val="right"/>
      <w:pPr>
        <w:ind w:left="4320" w:hanging="180"/>
      </w:pPr>
    </w:lvl>
    <w:lvl w:ilvl="6" w:tplc="ADEE1F52" w:tentative="1">
      <w:start w:val="1"/>
      <w:numFmt w:val="decimal"/>
      <w:lvlText w:val="%7."/>
      <w:lvlJc w:val="left"/>
      <w:pPr>
        <w:ind w:left="5040" w:hanging="360"/>
      </w:pPr>
    </w:lvl>
    <w:lvl w:ilvl="7" w:tplc="F0F2F5CA" w:tentative="1">
      <w:start w:val="1"/>
      <w:numFmt w:val="lowerLetter"/>
      <w:lvlText w:val="%8."/>
      <w:lvlJc w:val="left"/>
      <w:pPr>
        <w:ind w:left="5760" w:hanging="360"/>
      </w:pPr>
    </w:lvl>
    <w:lvl w:ilvl="8" w:tplc="DF8210EC" w:tentative="1">
      <w:start w:val="1"/>
      <w:numFmt w:val="lowerRoman"/>
      <w:lvlText w:val="%9."/>
      <w:lvlJc w:val="right"/>
      <w:pPr>
        <w:ind w:left="6480" w:hanging="180"/>
      </w:pPr>
    </w:lvl>
  </w:abstractNum>
  <w:abstractNum w:abstractNumId="6">
    <w:nsid w:val="092E4794"/>
    <w:multiLevelType w:val="hybridMultilevel"/>
    <w:tmpl w:val="3438A410"/>
    <w:lvl w:ilvl="0" w:tplc="20527470">
      <w:start w:val="1"/>
      <w:numFmt w:val="decimal"/>
      <w:lvlText w:val="%1."/>
      <w:lvlJc w:val="left"/>
      <w:pPr>
        <w:ind w:left="720" w:hanging="360"/>
      </w:pPr>
      <w:rPr>
        <w:rFonts w:hint="default"/>
      </w:rPr>
    </w:lvl>
    <w:lvl w:ilvl="1" w:tplc="8D289D7A" w:tentative="1">
      <w:start w:val="1"/>
      <w:numFmt w:val="lowerLetter"/>
      <w:lvlText w:val="%2."/>
      <w:lvlJc w:val="left"/>
      <w:pPr>
        <w:ind w:left="1440" w:hanging="360"/>
      </w:pPr>
    </w:lvl>
    <w:lvl w:ilvl="2" w:tplc="EFC60CE0" w:tentative="1">
      <w:start w:val="1"/>
      <w:numFmt w:val="lowerRoman"/>
      <w:lvlText w:val="%3."/>
      <w:lvlJc w:val="right"/>
      <w:pPr>
        <w:ind w:left="2160" w:hanging="180"/>
      </w:pPr>
    </w:lvl>
    <w:lvl w:ilvl="3" w:tplc="4B28D3DC" w:tentative="1">
      <w:start w:val="1"/>
      <w:numFmt w:val="decimal"/>
      <w:lvlText w:val="%4."/>
      <w:lvlJc w:val="left"/>
      <w:pPr>
        <w:ind w:left="2880" w:hanging="360"/>
      </w:pPr>
    </w:lvl>
    <w:lvl w:ilvl="4" w:tplc="51244A44" w:tentative="1">
      <w:start w:val="1"/>
      <w:numFmt w:val="lowerLetter"/>
      <w:lvlText w:val="%5."/>
      <w:lvlJc w:val="left"/>
      <w:pPr>
        <w:ind w:left="3600" w:hanging="360"/>
      </w:pPr>
    </w:lvl>
    <w:lvl w:ilvl="5" w:tplc="6E4A6586" w:tentative="1">
      <w:start w:val="1"/>
      <w:numFmt w:val="lowerRoman"/>
      <w:lvlText w:val="%6."/>
      <w:lvlJc w:val="right"/>
      <w:pPr>
        <w:ind w:left="4320" w:hanging="180"/>
      </w:pPr>
    </w:lvl>
    <w:lvl w:ilvl="6" w:tplc="22EE72B4" w:tentative="1">
      <w:start w:val="1"/>
      <w:numFmt w:val="decimal"/>
      <w:lvlText w:val="%7."/>
      <w:lvlJc w:val="left"/>
      <w:pPr>
        <w:ind w:left="5040" w:hanging="360"/>
      </w:pPr>
    </w:lvl>
    <w:lvl w:ilvl="7" w:tplc="F0BE2D96" w:tentative="1">
      <w:start w:val="1"/>
      <w:numFmt w:val="lowerLetter"/>
      <w:lvlText w:val="%8."/>
      <w:lvlJc w:val="left"/>
      <w:pPr>
        <w:ind w:left="5760" w:hanging="360"/>
      </w:pPr>
    </w:lvl>
    <w:lvl w:ilvl="8" w:tplc="2ABE302A" w:tentative="1">
      <w:start w:val="1"/>
      <w:numFmt w:val="lowerRoman"/>
      <w:lvlText w:val="%9."/>
      <w:lvlJc w:val="right"/>
      <w:pPr>
        <w:ind w:left="6480" w:hanging="180"/>
      </w:pPr>
    </w:lvl>
  </w:abstractNum>
  <w:abstractNum w:abstractNumId="7">
    <w:nsid w:val="107214FE"/>
    <w:multiLevelType w:val="hybridMultilevel"/>
    <w:tmpl w:val="4300EBAA"/>
    <w:lvl w:ilvl="0" w:tplc="CD0E51F4">
      <w:start w:val="1"/>
      <w:numFmt w:val="decimal"/>
      <w:lvlText w:val="%1."/>
      <w:lvlJc w:val="left"/>
      <w:pPr>
        <w:ind w:left="720" w:hanging="360"/>
      </w:pPr>
      <w:rPr>
        <w:rFonts w:hint="default"/>
      </w:rPr>
    </w:lvl>
    <w:lvl w:ilvl="1" w:tplc="615A16F4" w:tentative="1">
      <w:start w:val="1"/>
      <w:numFmt w:val="lowerLetter"/>
      <w:lvlText w:val="%2."/>
      <w:lvlJc w:val="left"/>
      <w:pPr>
        <w:ind w:left="1440" w:hanging="360"/>
      </w:pPr>
    </w:lvl>
    <w:lvl w:ilvl="2" w:tplc="F466A7A8" w:tentative="1">
      <w:start w:val="1"/>
      <w:numFmt w:val="lowerRoman"/>
      <w:lvlText w:val="%3."/>
      <w:lvlJc w:val="right"/>
      <w:pPr>
        <w:ind w:left="2160" w:hanging="180"/>
      </w:pPr>
    </w:lvl>
    <w:lvl w:ilvl="3" w:tplc="5F825CC6" w:tentative="1">
      <w:start w:val="1"/>
      <w:numFmt w:val="decimal"/>
      <w:lvlText w:val="%4."/>
      <w:lvlJc w:val="left"/>
      <w:pPr>
        <w:ind w:left="2880" w:hanging="360"/>
      </w:pPr>
    </w:lvl>
    <w:lvl w:ilvl="4" w:tplc="ACD4CD9C" w:tentative="1">
      <w:start w:val="1"/>
      <w:numFmt w:val="lowerLetter"/>
      <w:lvlText w:val="%5."/>
      <w:lvlJc w:val="left"/>
      <w:pPr>
        <w:ind w:left="3600" w:hanging="360"/>
      </w:pPr>
    </w:lvl>
    <w:lvl w:ilvl="5" w:tplc="916A1842" w:tentative="1">
      <w:start w:val="1"/>
      <w:numFmt w:val="lowerRoman"/>
      <w:lvlText w:val="%6."/>
      <w:lvlJc w:val="right"/>
      <w:pPr>
        <w:ind w:left="4320" w:hanging="180"/>
      </w:pPr>
    </w:lvl>
    <w:lvl w:ilvl="6" w:tplc="FF203804" w:tentative="1">
      <w:start w:val="1"/>
      <w:numFmt w:val="decimal"/>
      <w:lvlText w:val="%7."/>
      <w:lvlJc w:val="left"/>
      <w:pPr>
        <w:ind w:left="5040" w:hanging="360"/>
      </w:pPr>
    </w:lvl>
    <w:lvl w:ilvl="7" w:tplc="713C9866" w:tentative="1">
      <w:start w:val="1"/>
      <w:numFmt w:val="lowerLetter"/>
      <w:lvlText w:val="%8."/>
      <w:lvlJc w:val="left"/>
      <w:pPr>
        <w:ind w:left="5760" w:hanging="360"/>
      </w:pPr>
    </w:lvl>
    <w:lvl w:ilvl="8" w:tplc="198EAF96" w:tentative="1">
      <w:start w:val="1"/>
      <w:numFmt w:val="lowerRoman"/>
      <w:lvlText w:val="%9."/>
      <w:lvlJc w:val="right"/>
      <w:pPr>
        <w:ind w:left="6480" w:hanging="180"/>
      </w:pPr>
    </w:lvl>
  </w:abstractNum>
  <w:abstractNum w:abstractNumId="8">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nsid w:val="1550616B"/>
    <w:multiLevelType w:val="hybridMultilevel"/>
    <w:tmpl w:val="0BF8715E"/>
    <w:lvl w:ilvl="0" w:tplc="2FD2064A">
      <w:start w:val="1"/>
      <w:numFmt w:val="decimal"/>
      <w:lvlText w:val="[%1]"/>
      <w:lvlJc w:val="left"/>
      <w:pPr>
        <w:ind w:left="720" w:hanging="360"/>
      </w:pPr>
      <w:rPr>
        <w:rFonts w:hint="default"/>
      </w:rPr>
    </w:lvl>
    <w:lvl w:ilvl="1" w:tplc="BC1AE1EC" w:tentative="1">
      <w:start w:val="1"/>
      <w:numFmt w:val="lowerLetter"/>
      <w:lvlText w:val="%2."/>
      <w:lvlJc w:val="left"/>
      <w:pPr>
        <w:ind w:left="1440" w:hanging="360"/>
      </w:pPr>
    </w:lvl>
    <w:lvl w:ilvl="2" w:tplc="B5A29998" w:tentative="1">
      <w:start w:val="1"/>
      <w:numFmt w:val="lowerRoman"/>
      <w:lvlText w:val="%3."/>
      <w:lvlJc w:val="right"/>
      <w:pPr>
        <w:ind w:left="2160" w:hanging="180"/>
      </w:pPr>
    </w:lvl>
    <w:lvl w:ilvl="3" w:tplc="CCA08F70" w:tentative="1">
      <w:start w:val="1"/>
      <w:numFmt w:val="decimal"/>
      <w:lvlText w:val="%4."/>
      <w:lvlJc w:val="left"/>
      <w:pPr>
        <w:ind w:left="2880" w:hanging="360"/>
      </w:pPr>
    </w:lvl>
    <w:lvl w:ilvl="4" w:tplc="47ECB9EE" w:tentative="1">
      <w:start w:val="1"/>
      <w:numFmt w:val="lowerLetter"/>
      <w:lvlText w:val="%5."/>
      <w:lvlJc w:val="left"/>
      <w:pPr>
        <w:ind w:left="3600" w:hanging="360"/>
      </w:pPr>
    </w:lvl>
    <w:lvl w:ilvl="5" w:tplc="7C6000A0" w:tentative="1">
      <w:start w:val="1"/>
      <w:numFmt w:val="lowerRoman"/>
      <w:lvlText w:val="%6."/>
      <w:lvlJc w:val="right"/>
      <w:pPr>
        <w:ind w:left="4320" w:hanging="180"/>
      </w:pPr>
    </w:lvl>
    <w:lvl w:ilvl="6" w:tplc="36327E90" w:tentative="1">
      <w:start w:val="1"/>
      <w:numFmt w:val="decimal"/>
      <w:lvlText w:val="%7."/>
      <w:lvlJc w:val="left"/>
      <w:pPr>
        <w:ind w:left="5040" w:hanging="360"/>
      </w:pPr>
    </w:lvl>
    <w:lvl w:ilvl="7" w:tplc="F68280C8" w:tentative="1">
      <w:start w:val="1"/>
      <w:numFmt w:val="lowerLetter"/>
      <w:lvlText w:val="%8."/>
      <w:lvlJc w:val="left"/>
      <w:pPr>
        <w:ind w:left="5760" w:hanging="360"/>
      </w:pPr>
    </w:lvl>
    <w:lvl w:ilvl="8" w:tplc="F22C26C2" w:tentative="1">
      <w:start w:val="1"/>
      <w:numFmt w:val="lowerRoman"/>
      <w:lvlText w:val="%9."/>
      <w:lvlJc w:val="right"/>
      <w:pPr>
        <w:ind w:left="6480" w:hanging="180"/>
      </w:pPr>
    </w:lvl>
  </w:abstractNum>
  <w:abstractNum w:abstractNumId="1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nsid w:val="25670AC5"/>
    <w:multiLevelType w:val="hybridMultilevel"/>
    <w:tmpl w:val="978E9A0C"/>
    <w:lvl w:ilvl="0" w:tplc="E3802C7C">
      <w:start w:val="1"/>
      <w:numFmt w:val="bullet"/>
      <w:lvlText w:val=""/>
      <w:lvlJc w:val="left"/>
      <w:pPr>
        <w:ind w:left="720" w:hanging="360"/>
      </w:pPr>
      <w:rPr>
        <w:rFonts w:ascii="Wingdings" w:hAnsi="Wingdings" w:hint="default"/>
      </w:rPr>
    </w:lvl>
    <w:lvl w:ilvl="1" w:tplc="1084064E" w:tentative="1">
      <w:start w:val="1"/>
      <w:numFmt w:val="bullet"/>
      <w:lvlText w:val="o"/>
      <w:lvlJc w:val="left"/>
      <w:pPr>
        <w:ind w:left="1440" w:hanging="360"/>
      </w:pPr>
      <w:rPr>
        <w:rFonts w:ascii="Courier New" w:hAnsi="Courier New" w:cs="Arial" w:hint="default"/>
      </w:rPr>
    </w:lvl>
    <w:lvl w:ilvl="2" w:tplc="166458E8" w:tentative="1">
      <w:start w:val="1"/>
      <w:numFmt w:val="bullet"/>
      <w:lvlText w:val=""/>
      <w:lvlJc w:val="left"/>
      <w:pPr>
        <w:ind w:left="2160" w:hanging="360"/>
      </w:pPr>
      <w:rPr>
        <w:rFonts w:ascii="Wingdings" w:hAnsi="Wingdings" w:hint="default"/>
      </w:rPr>
    </w:lvl>
    <w:lvl w:ilvl="3" w:tplc="152C8ECA" w:tentative="1">
      <w:start w:val="1"/>
      <w:numFmt w:val="bullet"/>
      <w:lvlText w:val=""/>
      <w:lvlJc w:val="left"/>
      <w:pPr>
        <w:ind w:left="2880" w:hanging="360"/>
      </w:pPr>
      <w:rPr>
        <w:rFonts w:ascii="Symbol" w:hAnsi="Symbol" w:hint="default"/>
      </w:rPr>
    </w:lvl>
    <w:lvl w:ilvl="4" w:tplc="75D61206" w:tentative="1">
      <w:start w:val="1"/>
      <w:numFmt w:val="bullet"/>
      <w:lvlText w:val="o"/>
      <w:lvlJc w:val="left"/>
      <w:pPr>
        <w:ind w:left="3600" w:hanging="360"/>
      </w:pPr>
      <w:rPr>
        <w:rFonts w:ascii="Courier New" w:hAnsi="Courier New" w:cs="Arial" w:hint="default"/>
      </w:rPr>
    </w:lvl>
    <w:lvl w:ilvl="5" w:tplc="AF70FBEE" w:tentative="1">
      <w:start w:val="1"/>
      <w:numFmt w:val="bullet"/>
      <w:lvlText w:val=""/>
      <w:lvlJc w:val="left"/>
      <w:pPr>
        <w:ind w:left="4320" w:hanging="360"/>
      </w:pPr>
      <w:rPr>
        <w:rFonts w:ascii="Wingdings" w:hAnsi="Wingdings" w:hint="default"/>
      </w:rPr>
    </w:lvl>
    <w:lvl w:ilvl="6" w:tplc="9E245A06" w:tentative="1">
      <w:start w:val="1"/>
      <w:numFmt w:val="bullet"/>
      <w:lvlText w:val=""/>
      <w:lvlJc w:val="left"/>
      <w:pPr>
        <w:ind w:left="5040" w:hanging="360"/>
      </w:pPr>
      <w:rPr>
        <w:rFonts w:ascii="Symbol" w:hAnsi="Symbol" w:hint="default"/>
      </w:rPr>
    </w:lvl>
    <w:lvl w:ilvl="7" w:tplc="F0CC7078" w:tentative="1">
      <w:start w:val="1"/>
      <w:numFmt w:val="bullet"/>
      <w:lvlText w:val="o"/>
      <w:lvlJc w:val="left"/>
      <w:pPr>
        <w:ind w:left="5760" w:hanging="360"/>
      </w:pPr>
      <w:rPr>
        <w:rFonts w:ascii="Courier New" w:hAnsi="Courier New" w:cs="Arial" w:hint="default"/>
      </w:rPr>
    </w:lvl>
    <w:lvl w:ilvl="8" w:tplc="21C6FFB0" w:tentative="1">
      <w:start w:val="1"/>
      <w:numFmt w:val="bullet"/>
      <w:lvlText w:val=""/>
      <w:lvlJc w:val="left"/>
      <w:pPr>
        <w:ind w:left="6480" w:hanging="360"/>
      </w:pPr>
      <w:rPr>
        <w:rFonts w:ascii="Wingdings" w:hAnsi="Wingdings" w:hint="default"/>
      </w:rPr>
    </w:lvl>
  </w:abstractNum>
  <w:abstractNum w:abstractNumId="13">
    <w:nsid w:val="2A606131"/>
    <w:multiLevelType w:val="hybridMultilevel"/>
    <w:tmpl w:val="CEFC26DC"/>
    <w:lvl w:ilvl="0" w:tplc="AFB42308">
      <w:start w:val="1"/>
      <w:numFmt w:val="upperLetter"/>
      <w:lvlText w:val="%1-"/>
      <w:lvlJc w:val="left"/>
      <w:pPr>
        <w:ind w:left="720" w:hanging="360"/>
      </w:pPr>
      <w:rPr>
        <w:rFonts w:hint="default"/>
      </w:rPr>
    </w:lvl>
    <w:lvl w:ilvl="1" w:tplc="5E58DF68" w:tentative="1">
      <w:start w:val="1"/>
      <w:numFmt w:val="lowerLetter"/>
      <w:lvlText w:val="%2."/>
      <w:lvlJc w:val="left"/>
      <w:pPr>
        <w:ind w:left="1440" w:hanging="360"/>
      </w:pPr>
    </w:lvl>
    <w:lvl w:ilvl="2" w:tplc="4D32C686" w:tentative="1">
      <w:start w:val="1"/>
      <w:numFmt w:val="lowerRoman"/>
      <w:lvlText w:val="%3."/>
      <w:lvlJc w:val="right"/>
      <w:pPr>
        <w:ind w:left="2160" w:hanging="180"/>
      </w:pPr>
    </w:lvl>
    <w:lvl w:ilvl="3" w:tplc="ADF2B95E" w:tentative="1">
      <w:start w:val="1"/>
      <w:numFmt w:val="decimal"/>
      <w:lvlText w:val="%4."/>
      <w:lvlJc w:val="left"/>
      <w:pPr>
        <w:ind w:left="2880" w:hanging="360"/>
      </w:pPr>
    </w:lvl>
    <w:lvl w:ilvl="4" w:tplc="0268BB06" w:tentative="1">
      <w:start w:val="1"/>
      <w:numFmt w:val="lowerLetter"/>
      <w:lvlText w:val="%5."/>
      <w:lvlJc w:val="left"/>
      <w:pPr>
        <w:ind w:left="3600" w:hanging="360"/>
      </w:pPr>
    </w:lvl>
    <w:lvl w:ilvl="5" w:tplc="6292D20E" w:tentative="1">
      <w:start w:val="1"/>
      <w:numFmt w:val="lowerRoman"/>
      <w:lvlText w:val="%6."/>
      <w:lvlJc w:val="right"/>
      <w:pPr>
        <w:ind w:left="4320" w:hanging="180"/>
      </w:pPr>
    </w:lvl>
    <w:lvl w:ilvl="6" w:tplc="E5A2F2FA" w:tentative="1">
      <w:start w:val="1"/>
      <w:numFmt w:val="decimal"/>
      <w:lvlText w:val="%7."/>
      <w:lvlJc w:val="left"/>
      <w:pPr>
        <w:ind w:left="5040" w:hanging="360"/>
      </w:pPr>
    </w:lvl>
    <w:lvl w:ilvl="7" w:tplc="2C34205C" w:tentative="1">
      <w:start w:val="1"/>
      <w:numFmt w:val="lowerLetter"/>
      <w:lvlText w:val="%8."/>
      <w:lvlJc w:val="left"/>
      <w:pPr>
        <w:ind w:left="5760" w:hanging="360"/>
      </w:pPr>
    </w:lvl>
    <w:lvl w:ilvl="8" w:tplc="EC2854FC" w:tentative="1">
      <w:start w:val="1"/>
      <w:numFmt w:val="lowerRoman"/>
      <w:lvlText w:val="%9."/>
      <w:lvlJc w:val="right"/>
      <w:pPr>
        <w:ind w:left="6480" w:hanging="180"/>
      </w:pPr>
    </w:lvl>
  </w:abstractNum>
  <w:abstractNum w:abstractNumId="14">
    <w:nsid w:val="2A97236D"/>
    <w:multiLevelType w:val="hybridMultilevel"/>
    <w:tmpl w:val="1CECDAE6"/>
    <w:lvl w:ilvl="0" w:tplc="F04054B8">
      <w:start w:val="1"/>
      <w:numFmt w:val="decimal"/>
      <w:lvlText w:val="[%1]"/>
      <w:lvlJc w:val="left"/>
      <w:pPr>
        <w:ind w:left="360" w:hanging="360"/>
      </w:pPr>
      <w:rPr>
        <w:sz w:val="22"/>
        <w:szCs w:val="22"/>
      </w:rPr>
    </w:lvl>
    <w:lvl w:ilvl="1" w:tplc="7CFEBA16">
      <w:start w:val="1"/>
      <w:numFmt w:val="lowerLetter"/>
      <w:lvlText w:val="%2."/>
      <w:lvlJc w:val="left"/>
      <w:pPr>
        <w:ind w:left="1080" w:hanging="360"/>
      </w:pPr>
    </w:lvl>
    <w:lvl w:ilvl="2" w:tplc="59CC49DC">
      <w:start w:val="1"/>
      <w:numFmt w:val="lowerRoman"/>
      <w:lvlText w:val="%3."/>
      <w:lvlJc w:val="right"/>
      <w:pPr>
        <w:ind w:left="1800" w:hanging="180"/>
      </w:pPr>
    </w:lvl>
    <w:lvl w:ilvl="3" w:tplc="DB8AE750">
      <w:start w:val="1"/>
      <w:numFmt w:val="decimal"/>
      <w:lvlText w:val="%4."/>
      <w:lvlJc w:val="left"/>
      <w:pPr>
        <w:ind w:left="2520" w:hanging="360"/>
      </w:pPr>
    </w:lvl>
    <w:lvl w:ilvl="4" w:tplc="6A1AD29C">
      <w:start w:val="1"/>
      <w:numFmt w:val="lowerLetter"/>
      <w:lvlText w:val="%5."/>
      <w:lvlJc w:val="left"/>
      <w:pPr>
        <w:ind w:left="3240" w:hanging="360"/>
      </w:pPr>
    </w:lvl>
    <w:lvl w:ilvl="5" w:tplc="404866EE">
      <w:start w:val="1"/>
      <w:numFmt w:val="lowerRoman"/>
      <w:lvlText w:val="%6."/>
      <w:lvlJc w:val="right"/>
      <w:pPr>
        <w:ind w:left="3960" w:hanging="180"/>
      </w:pPr>
    </w:lvl>
    <w:lvl w:ilvl="6" w:tplc="410A9274">
      <w:start w:val="1"/>
      <w:numFmt w:val="decimal"/>
      <w:lvlText w:val="%7."/>
      <w:lvlJc w:val="left"/>
      <w:pPr>
        <w:ind w:left="4680" w:hanging="360"/>
      </w:pPr>
    </w:lvl>
    <w:lvl w:ilvl="7" w:tplc="FFF88C40">
      <w:start w:val="1"/>
      <w:numFmt w:val="lowerLetter"/>
      <w:lvlText w:val="%8."/>
      <w:lvlJc w:val="left"/>
      <w:pPr>
        <w:ind w:left="5400" w:hanging="360"/>
      </w:pPr>
    </w:lvl>
    <w:lvl w:ilvl="8" w:tplc="ED8A58C8">
      <w:start w:val="1"/>
      <w:numFmt w:val="lowerRoman"/>
      <w:lvlText w:val="%9."/>
      <w:lvlJc w:val="right"/>
      <w:pPr>
        <w:ind w:left="6120" w:hanging="180"/>
      </w:pPr>
    </w:lvl>
  </w:abstractNum>
  <w:abstractNum w:abstractNumId="15">
    <w:nsid w:val="2EDC6E76"/>
    <w:multiLevelType w:val="hybridMultilevel"/>
    <w:tmpl w:val="1BB446B2"/>
    <w:lvl w:ilvl="0" w:tplc="D14ABAC2">
      <w:start w:val="1"/>
      <w:numFmt w:val="decimal"/>
      <w:lvlText w:val="[%1]"/>
      <w:lvlJc w:val="left"/>
      <w:pPr>
        <w:ind w:left="720" w:hanging="360"/>
      </w:pPr>
      <w:rPr>
        <w:rFonts w:hint="default"/>
      </w:rPr>
    </w:lvl>
    <w:lvl w:ilvl="1" w:tplc="28A25D42" w:tentative="1">
      <w:start w:val="1"/>
      <w:numFmt w:val="lowerLetter"/>
      <w:lvlText w:val="%2."/>
      <w:lvlJc w:val="left"/>
      <w:pPr>
        <w:ind w:left="1440" w:hanging="360"/>
      </w:pPr>
    </w:lvl>
    <w:lvl w:ilvl="2" w:tplc="3FAE8AA4" w:tentative="1">
      <w:start w:val="1"/>
      <w:numFmt w:val="lowerRoman"/>
      <w:lvlText w:val="%3."/>
      <w:lvlJc w:val="right"/>
      <w:pPr>
        <w:ind w:left="2160" w:hanging="180"/>
      </w:pPr>
    </w:lvl>
    <w:lvl w:ilvl="3" w:tplc="39CEF51E" w:tentative="1">
      <w:start w:val="1"/>
      <w:numFmt w:val="decimal"/>
      <w:lvlText w:val="%4."/>
      <w:lvlJc w:val="left"/>
      <w:pPr>
        <w:ind w:left="2880" w:hanging="360"/>
      </w:pPr>
    </w:lvl>
    <w:lvl w:ilvl="4" w:tplc="112AB6DE" w:tentative="1">
      <w:start w:val="1"/>
      <w:numFmt w:val="lowerLetter"/>
      <w:lvlText w:val="%5."/>
      <w:lvlJc w:val="left"/>
      <w:pPr>
        <w:ind w:left="3600" w:hanging="360"/>
      </w:pPr>
    </w:lvl>
    <w:lvl w:ilvl="5" w:tplc="E7F2AF9C" w:tentative="1">
      <w:start w:val="1"/>
      <w:numFmt w:val="lowerRoman"/>
      <w:lvlText w:val="%6."/>
      <w:lvlJc w:val="right"/>
      <w:pPr>
        <w:ind w:left="4320" w:hanging="180"/>
      </w:pPr>
    </w:lvl>
    <w:lvl w:ilvl="6" w:tplc="6E74C8EA" w:tentative="1">
      <w:start w:val="1"/>
      <w:numFmt w:val="decimal"/>
      <w:lvlText w:val="%7."/>
      <w:lvlJc w:val="left"/>
      <w:pPr>
        <w:ind w:left="5040" w:hanging="360"/>
      </w:pPr>
    </w:lvl>
    <w:lvl w:ilvl="7" w:tplc="410CF932" w:tentative="1">
      <w:start w:val="1"/>
      <w:numFmt w:val="lowerLetter"/>
      <w:lvlText w:val="%8."/>
      <w:lvlJc w:val="left"/>
      <w:pPr>
        <w:ind w:left="5760" w:hanging="360"/>
      </w:pPr>
    </w:lvl>
    <w:lvl w:ilvl="8" w:tplc="7E0E78C8" w:tentative="1">
      <w:start w:val="1"/>
      <w:numFmt w:val="lowerRoman"/>
      <w:lvlText w:val="%9."/>
      <w:lvlJc w:val="right"/>
      <w:pPr>
        <w:ind w:left="6480" w:hanging="180"/>
      </w:pPr>
    </w:lvl>
  </w:abstractNum>
  <w:abstractNum w:abstractNumId="16">
    <w:nsid w:val="391A5E76"/>
    <w:multiLevelType w:val="hybridMultilevel"/>
    <w:tmpl w:val="9F0E4360"/>
    <w:lvl w:ilvl="0" w:tplc="5D3E6E50">
      <w:start w:val="1"/>
      <w:numFmt w:val="decimal"/>
      <w:lvlText w:val="[%1]."/>
      <w:lvlJc w:val="left"/>
      <w:pPr>
        <w:ind w:left="720" w:hanging="360"/>
      </w:pPr>
      <w:rPr>
        <w:rFonts w:ascii="Times New Roman" w:hAnsi="Times New Roman" w:cs="Times New Roman" w:hint="default"/>
      </w:rPr>
    </w:lvl>
    <w:lvl w:ilvl="1" w:tplc="8AE61D8A" w:tentative="1">
      <w:start w:val="1"/>
      <w:numFmt w:val="lowerLetter"/>
      <w:lvlText w:val="%2."/>
      <w:lvlJc w:val="left"/>
      <w:pPr>
        <w:ind w:left="1440" w:hanging="360"/>
      </w:pPr>
    </w:lvl>
    <w:lvl w:ilvl="2" w:tplc="9FD2A372" w:tentative="1">
      <w:start w:val="1"/>
      <w:numFmt w:val="lowerRoman"/>
      <w:lvlText w:val="%3."/>
      <w:lvlJc w:val="right"/>
      <w:pPr>
        <w:ind w:left="2160" w:hanging="180"/>
      </w:pPr>
    </w:lvl>
    <w:lvl w:ilvl="3" w:tplc="EF3A0DD0" w:tentative="1">
      <w:start w:val="1"/>
      <w:numFmt w:val="decimal"/>
      <w:lvlText w:val="%4."/>
      <w:lvlJc w:val="left"/>
      <w:pPr>
        <w:ind w:left="2880" w:hanging="360"/>
      </w:pPr>
    </w:lvl>
    <w:lvl w:ilvl="4" w:tplc="67E05880" w:tentative="1">
      <w:start w:val="1"/>
      <w:numFmt w:val="lowerLetter"/>
      <w:lvlText w:val="%5."/>
      <w:lvlJc w:val="left"/>
      <w:pPr>
        <w:ind w:left="3600" w:hanging="360"/>
      </w:pPr>
    </w:lvl>
    <w:lvl w:ilvl="5" w:tplc="95CEAB72" w:tentative="1">
      <w:start w:val="1"/>
      <w:numFmt w:val="lowerRoman"/>
      <w:lvlText w:val="%6."/>
      <w:lvlJc w:val="right"/>
      <w:pPr>
        <w:ind w:left="4320" w:hanging="180"/>
      </w:pPr>
    </w:lvl>
    <w:lvl w:ilvl="6" w:tplc="B5D2E9FE" w:tentative="1">
      <w:start w:val="1"/>
      <w:numFmt w:val="decimal"/>
      <w:lvlText w:val="%7."/>
      <w:lvlJc w:val="left"/>
      <w:pPr>
        <w:ind w:left="5040" w:hanging="360"/>
      </w:pPr>
    </w:lvl>
    <w:lvl w:ilvl="7" w:tplc="5D5E6BDC" w:tentative="1">
      <w:start w:val="1"/>
      <w:numFmt w:val="lowerLetter"/>
      <w:lvlText w:val="%8."/>
      <w:lvlJc w:val="left"/>
      <w:pPr>
        <w:ind w:left="5760" w:hanging="360"/>
      </w:pPr>
    </w:lvl>
    <w:lvl w:ilvl="8" w:tplc="53622B14" w:tentative="1">
      <w:start w:val="1"/>
      <w:numFmt w:val="lowerRoman"/>
      <w:lvlText w:val="%9."/>
      <w:lvlJc w:val="right"/>
      <w:pPr>
        <w:ind w:left="6480" w:hanging="180"/>
      </w:pPr>
    </w:lvl>
  </w:abstractNum>
  <w:abstractNum w:abstractNumId="1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nsid w:val="40506CD6"/>
    <w:multiLevelType w:val="hybridMultilevel"/>
    <w:tmpl w:val="56AEB478"/>
    <w:lvl w:ilvl="0" w:tplc="A73AD194">
      <w:start w:val="1"/>
      <w:numFmt w:val="bullet"/>
      <w:lvlText w:val=""/>
      <w:lvlJc w:val="left"/>
      <w:pPr>
        <w:ind w:left="720" w:hanging="360"/>
      </w:pPr>
      <w:rPr>
        <w:rFonts w:ascii="Symbol" w:hAnsi="Symbol" w:hint="default"/>
      </w:rPr>
    </w:lvl>
    <w:lvl w:ilvl="1" w:tplc="A2565B12" w:tentative="1">
      <w:start w:val="1"/>
      <w:numFmt w:val="bullet"/>
      <w:lvlText w:val="o"/>
      <w:lvlJc w:val="left"/>
      <w:pPr>
        <w:ind w:left="1440" w:hanging="360"/>
      </w:pPr>
      <w:rPr>
        <w:rFonts w:ascii="Courier New" w:hAnsi="Courier New" w:cs="Arial" w:hint="default"/>
      </w:rPr>
    </w:lvl>
    <w:lvl w:ilvl="2" w:tplc="4276FCE0" w:tentative="1">
      <w:start w:val="1"/>
      <w:numFmt w:val="bullet"/>
      <w:lvlText w:val=""/>
      <w:lvlJc w:val="left"/>
      <w:pPr>
        <w:ind w:left="2160" w:hanging="360"/>
      </w:pPr>
      <w:rPr>
        <w:rFonts w:ascii="Wingdings" w:hAnsi="Wingdings" w:hint="default"/>
      </w:rPr>
    </w:lvl>
    <w:lvl w:ilvl="3" w:tplc="B022BE70" w:tentative="1">
      <w:start w:val="1"/>
      <w:numFmt w:val="bullet"/>
      <w:lvlText w:val=""/>
      <w:lvlJc w:val="left"/>
      <w:pPr>
        <w:ind w:left="2880" w:hanging="360"/>
      </w:pPr>
      <w:rPr>
        <w:rFonts w:ascii="Symbol" w:hAnsi="Symbol" w:hint="default"/>
      </w:rPr>
    </w:lvl>
    <w:lvl w:ilvl="4" w:tplc="68D8B178" w:tentative="1">
      <w:start w:val="1"/>
      <w:numFmt w:val="bullet"/>
      <w:lvlText w:val="o"/>
      <w:lvlJc w:val="left"/>
      <w:pPr>
        <w:ind w:left="3600" w:hanging="360"/>
      </w:pPr>
      <w:rPr>
        <w:rFonts w:ascii="Courier New" w:hAnsi="Courier New" w:cs="Arial" w:hint="default"/>
      </w:rPr>
    </w:lvl>
    <w:lvl w:ilvl="5" w:tplc="F238EDC4" w:tentative="1">
      <w:start w:val="1"/>
      <w:numFmt w:val="bullet"/>
      <w:lvlText w:val=""/>
      <w:lvlJc w:val="left"/>
      <w:pPr>
        <w:ind w:left="4320" w:hanging="360"/>
      </w:pPr>
      <w:rPr>
        <w:rFonts w:ascii="Wingdings" w:hAnsi="Wingdings" w:hint="default"/>
      </w:rPr>
    </w:lvl>
    <w:lvl w:ilvl="6" w:tplc="140447E4" w:tentative="1">
      <w:start w:val="1"/>
      <w:numFmt w:val="bullet"/>
      <w:lvlText w:val=""/>
      <w:lvlJc w:val="left"/>
      <w:pPr>
        <w:ind w:left="5040" w:hanging="360"/>
      </w:pPr>
      <w:rPr>
        <w:rFonts w:ascii="Symbol" w:hAnsi="Symbol" w:hint="default"/>
      </w:rPr>
    </w:lvl>
    <w:lvl w:ilvl="7" w:tplc="61D8F4A6" w:tentative="1">
      <w:start w:val="1"/>
      <w:numFmt w:val="bullet"/>
      <w:lvlText w:val="o"/>
      <w:lvlJc w:val="left"/>
      <w:pPr>
        <w:ind w:left="5760" w:hanging="360"/>
      </w:pPr>
      <w:rPr>
        <w:rFonts w:ascii="Courier New" w:hAnsi="Courier New" w:cs="Arial" w:hint="default"/>
      </w:rPr>
    </w:lvl>
    <w:lvl w:ilvl="8" w:tplc="48B6EC86" w:tentative="1">
      <w:start w:val="1"/>
      <w:numFmt w:val="bullet"/>
      <w:lvlText w:val=""/>
      <w:lvlJc w:val="left"/>
      <w:pPr>
        <w:ind w:left="6480" w:hanging="360"/>
      </w:pPr>
      <w:rPr>
        <w:rFonts w:ascii="Wingdings" w:hAnsi="Wingdings" w:hint="default"/>
      </w:rPr>
    </w:lvl>
  </w:abstractNum>
  <w:abstractNum w:abstractNumId="19">
    <w:nsid w:val="414C547C"/>
    <w:multiLevelType w:val="hybridMultilevel"/>
    <w:tmpl w:val="DD0A594C"/>
    <w:lvl w:ilvl="0" w:tplc="0E86AA34">
      <w:start w:val="1"/>
      <w:numFmt w:val="decimal"/>
      <w:lvlText w:val="[%1]."/>
      <w:lvlJc w:val="left"/>
      <w:pPr>
        <w:ind w:left="720" w:hanging="360"/>
      </w:pPr>
      <w:rPr>
        <w:rFonts w:hint="default"/>
      </w:rPr>
    </w:lvl>
    <w:lvl w:ilvl="1" w:tplc="19E85C60" w:tentative="1">
      <w:start w:val="1"/>
      <w:numFmt w:val="lowerLetter"/>
      <w:lvlText w:val="%2."/>
      <w:lvlJc w:val="left"/>
      <w:pPr>
        <w:ind w:left="1440" w:hanging="360"/>
      </w:pPr>
    </w:lvl>
    <w:lvl w:ilvl="2" w:tplc="5622E116" w:tentative="1">
      <w:start w:val="1"/>
      <w:numFmt w:val="lowerRoman"/>
      <w:lvlText w:val="%3."/>
      <w:lvlJc w:val="right"/>
      <w:pPr>
        <w:ind w:left="2160" w:hanging="180"/>
      </w:pPr>
    </w:lvl>
    <w:lvl w:ilvl="3" w:tplc="C11623EA" w:tentative="1">
      <w:start w:val="1"/>
      <w:numFmt w:val="decimal"/>
      <w:lvlText w:val="%4."/>
      <w:lvlJc w:val="left"/>
      <w:pPr>
        <w:ind w:left="2880" w:hanging="360"/>
      </w:pPr>
    </w:lvl>
    <w:lvl w:ilvl="4" w:tplc="0AB0461E" w:tentative="1">
      <w:start w:val="1"/>
      <w:numFmt w:val="lowerLetter"/>
      <w:lvlText w:val="%5."/>
      <w:lvlJc w:val="left"/>
      <w:pPr>
        <w:ind w:left="3600" w:hanging="360"/>
      </w:pPr>
    </w:lvl>
    <w:lvl w:ilvl="5" w:tplc="4EA0B728" w:tentative="1">
      <w:start w:val="1"/>
      <w:numFmt w:val="lowerRoman"/>
      <w:lvlText w:val="%6."/>
      <w:lvlJc w:val="right"/>
      <w:pPr>
        <w:ind w:left="4320" w:hanging="180"/>
      </w:pPr>
    </w:lvl>
    <w:lvl w:ilvl="6" w:tplc="1D489B7A" w:tentative="1">
      <w:start w:val="1"/>
      <w:numFmt w:val="decimal"/>
      <w:lvlText w:val="%7."/>
      <w:lvlJc w:val="left"/>
      <w:pPr>
        <w:ind w:left="5040" w:hanging="360"/>
      </w:pPr>
    </w:lvl>
    <w:lvl w:ilvl="7" w:tplc="3F3E9F8E" w:tentative="1">
      <w:start w:val="1"/>
      <w:numFmt w:val="lowerLetter"/>
      <w:lvlText w:val="%8."/>
      <w:lvlJc w:val="left"/>
      <w:pPr>
        <w:ind w:left="5760" w:hanging="360"/>
      </w:pPr>
    </w:lvl>
    <w:lvl w:ilvl="8" w:tplc="BC7EC14A" w:tentative="1">
      <w:start w:val="1"/>
      <w:numFmt w:val="lowerRoman"/>
      <w:lvlText w:val="%9."/>
      <w:lvlJc w:val="right"/>
      <w:pPr>
        <w:ind w:left="6480" w:hanging="180"/>
      </w:pPr>
    </w:lvl>
  </w:abstractNum>
  <w:abstractNum w:abstractNumId="20">
    <w:nsid w:val="417A21CC"/>
    <w:multiLevelType w:val="hybridMultilevel"/>
    <w:tmpl w:val="AB742564"/>
    <w:lvl w:ilvl="0" w:tplc="83BC5434">
      <w:start w:val="1"/>
      <w:numFmt w:val="decimal"/>
      <w:lvlText w:val="[%1]"/>
      <w:lvlJc w:val="left"/>
      <w:pPr>
        <w:ind w:left="720" w:hanging="360"/>
      </w:pPr>
      <w:rPr>
        <w:rFonts w:hint="default"/>
      </w:rPr>
    </w:lvl>
    <w:lvl w:ilvl="1" w:tplc="B47A330E" w:tentative="1">
      <w:start w:val="1"/>
      <w:numFmt w:val="lowerLetter"/>
      <w:lvlText w:val="%2."/>
      <w:lvlJc w:val="left"/>
      <w:pPr>
        <w:ind w:left="1440" w:hanging="360"/>
      </w:pPr>
    </w:lvl>
    <w:lvl w:ilvl="2" w:tplc="0242DD92" w:tentative="1">
      <w:start w:val="1"/>
      <w:numFmt w:val="lowerRoman"/>
      <w:lvlText w:val="%3."/>
      <w:lvlJc w:val="right"/>
      <w:pPr>
        <w:ind w:left="2160" w:hanging="180"/>
      </w:pPr>
    </w:lvl>
    <w:lvl w:ilvl="3" w:tplc="BB064398" w:tentative="1">
      <w:start w:val="1"/>
      <w:numFmt w:val="decimal"/>
      <w:lvlText w:val="%4."/>
      <w:lvlJc w:val="left"/>
      <w:pPr>
        <w:ind w:left="2880" w:hanging="360"/>
      </w:pPr>
    </w:lvl>
    <w:lvl w:ilvl="4" w:tplc="8ED296AC" w:tentative="1">
      <w:start w:val="1"/>
      <w:numFmt w:val="lowerLetter"/>
      <w:lvlText w:val="%5."/>
      <w:lvlJc w:val="left"/>
      <w:pPr>
        <w:ind w:left="3600" w:hanging="360"/>
      </w:pPr>
    </w:lvl>
    <w:lvl w:ilvl="5" w:tplc="BE64A432" w:tentative="1">
      <w:start w:val="1"/>
      <w:numFmt w:val="lowerRoman"/>
      <w:lvlText w:val="%6."/>
      <w:lvlJc w:val="right"/>
      <w:pPr>
        <w:ind w:left="4320" w:hanging="180"/>
      </w:pPr>
    </w:lvl>
    <w:lvl w:ilvl="6" w:tplc="B3AEA22C" w:tentative="1">
      <w:start w:val="1"/>
      <w:numFmt w:val="decimal"/>
      <w:lvlText w:val="%7."/>
      <w:lvlJc w:val="left"/>
      <w:pPr>
        <w:ind w:left="5040" w:hanging="360"/>
      </w:pPr>
    </w:lvl>
    <w:lvl w:ilvl="7" w:tplc="EFF29B10" w:tentative="1">
      <w:start w:val="1"/>
      <w:numFmt w:val="lowerLetter"/>
      <w:lvlText w:val="%8."/>
      <w:lvlJc w:val="left"/>
      <w:pPr>
        <w:ind w:left="5760" w:hanging="360"/>
      </w:pPr>
    </w:lvl>
    <w:lvl w:ilvl="8" w:tplc="268ACB70" w:tentative="1">
      <w:start w:val="1"/>
      <w:numFmt w:val="lowerRoman"/>
      <w:lvlText w:val="%9."/>
      <w:lvlJc w:val="right"/>
      <w:pPr>
        <w:ind w:left="6480" w:hanging="180"/>
      </w:pPr>
    </w:lvl>
  </w:abstractNum>
  <w:abstractNum w:abstractNumId="21">
    <w:nsid w:val="422D723B"/>
    <w:multiLevelType w:val="hybridMultilevel"/>
    <w:tmpl w:val="3DB25E16"/>
    <w:lvl w:ilvl="0" w:tplc="2DF431EE">
      <w:start w:val="1"/>
      <w:numFmt w:val="decimal"/>
      <w:lvlText w:val="[%1]"/>
      <w:lvlJc w:val="left"/>
      <w:pPr>
        <w:ind w:left="720" w:hanging="360"/>
      </w:pPr>
      <w:rPr>
        <w:rFonts w:hint="default"/>
        <w:b w:val="0"/>
        <w:bCs w:val="0"/>
        <w:i w:val="0"/>
        <w:iCs/>
        <w:color w:val="auto"/>
      </w:rPr>
    </w:lvl>
    <w:lvl w:ilvl="1" w:tplc="FD5E87C0" w:tentative="1">
      <w:start w:val="1"/>
      <w:numFmt w:val="lowerLetter"/>
      <w:lvlText w:val="%2."/>
      <w:lvlJc w:val="left"/>
      <w:pPr>
        <w:ind w:left="1440" w:hanging="360"/>
      </w:pPr>
    </w:lvl>
    <w:lvl w:ilvl="2" w:tplc="640A608A" w:tentative="1">
      <w:start w:val="1"/>
      <w:numFmt w:val="lowerRoman"/>
      <w:lvlText w:val="%3."/>
      <w:lvlJc w:val="right"/>
      <w:pPr>
        <w:ind w:left="2160" w:hanging="180"/>
      </w:pPr>
    </w:lvl>
    <w:lvl w:ilvl="3" w:tplc="100638EA" w:tentative="1">
      <w:start w:val="1"/>
      <w:numFmt w:val="decimal"/>
      <w:lvlText w:val="%4."/>
      <w:lvlJc w:val="left"/>
      <w:pPr>
        <w:ind w:left="2880" w:hanging="360"/>
      </w:pPr>
    </w:lvl>
    <w:lvl w:ilvl="4" w:tplc="D9483FFA" w:tentative="1">
      <w:start w:val="1"/>
      <w:numFmt w:val="lowerLetter"/>
      <w:lvlText w:val="%5."/>
      <w:lvlJc w:val="left"/>
      <w:pPr>
        <w:ind w:left="3600" w:hanging="360"/>
      </w:pPr>
    </w:lvl>
    <w:lvl w:ilvl="5" w:tplc="D8E08C48" w:tentative="1">
      <w:start w:val="1"/>
      <w:numFmt w:val="lowerRoman"/>
      <w:lvlText w:val="%6."/>
      <w:lvlJc w:val="right"/>
      <w:pPr>
        <w:ind w:left="4320" w:hanging="180"/>
      </w:pPr>
    </w:lvl>
    <w:lvl w:ilvl="6" w:tplc="5274C778" w:tentative="1">
      <w:start w:val="1"/>
      <w:numFmt w:val="decimal"/>
      <w:lvlText w:val="%7."/>
      <w:lvlJc w:val="left"/>
      <w:pPr>
        <w:ind w:left="5040" w:hanging="360"/>
      </w:pPr>
    </w:lvl>
    <w:lvl w:ilvl="7" w:tplc="DCC65C5A" w:tentative="1">
      <w:start w:val="1"/>
      <w:numFmt w:val="lowerLetter"/>
      <w:lvlText w:val="%8."/>
      <w:lvlJc w:val="left"/>
      <w:pPr>
        <w:ind w:left="5760" w:hanging="360"/>
      </w:pPr>
    </w:lvl>
    <w:lvl w:ilvl="8" w:tplc="3B405A5A" w:tentative="1">
      <w:start w:val="1"/>
      <w:numFmt w:val="lowerRoman"/>
      <w:lvlText w:val="%9."/>
      <w:lvlJc w:val="right"/>
      <w:pPr>
        <w:ind w:left="6480" w:hanging="180"/>
      </w:pPr>
    </w:lvl>
  </w:abstractNum>
  <w:abstractNum w:abstractNumId="22">
    <w:nsid w:val="439316A9"/>
    <w:multiLevelType w:val="hybridMultilevel"/>
    <w:tmpl w:val="1B28154A"/>
    <w:lvl w:ilvl="0" w:tplc="D6F06E74">
      <w:start w:val="1"/>
      <w:numFmt w:val="bullet"/>
      <w:lvlText w:val=""/>
      <w:lvlJc w:val="left"/>
      <w:pPr>
        <w:ind w:left="720" w:hanging="360"/>
      </w:pPr>
      <w:rPr>
        <w:rFonts w:ascii="Wingdings" w:hAnsi="Wingdings" w:hint="default"/>
      </w:rPr>
    </w:lvl>
    <w:lvl w:ilvl="1" w:tplc="F39C61EE" w:tentative="1">
      <w:start w:val="1"/>
      <w:numFmt w:val="bullet"/>
      <w:lvlText w:val="o"/>
      <w:lvlJc w:val="left"/>
      <w:pPr>
        <w:ind w:left="1440" w:hanging="360"/>
      </w:pPr>
      <w:rPr>
        <w:rFonts w:ascii="Courier New" w:hAnsi="Courier New" w:cs="Arial" w:hint="default"/>
      </w:rPr>
    </w:lvl>
    <w:lvl w:ilvl="2" w:tplc="5ED21458" w:tentative="1">
      <w:start w:val="1"/>
      <w:numFmt w:val="bullet"/>
      <w:lvlText w:val=""/>
      <w:lvlJc w:val="left"/>
      <w:pPr>
        <w:ind w:left="2160" w:hanging="360"/>
      </w:pPr>
      <w:rPr>
        <w:rFonts w:ascii="Wingdings" w:hAnsi="Wingdings" w:hint="default"/>
      </w:rPr>
    </w:lvl>
    <w:lvl w:ilvl="3" w:tplc="CB76EFD6" w:tentative="1">
      <w:start w:val="1"/>
      <w:numFmt w:val="bullet"/>
      <w:lvlText w:val=""/>
      <w:lvlJc w:val="left"/>
      <w:pPr>
        <w:ind w:left="2880" w:hanging="360"/>
      </w:pPr>
      <w:rPr>
        <w:rFonts w:ascii="Symbol" w:hAnsi="Symbol" w:hint="default"/>
      </w:rPr>
    </w:lvl>
    <w:lvl w:ilvl="4" w:tplc="7AE65AAE" w:tentative="1">
      <w:start w:val="1"/>
      <w:numFmt w:val="bullet"/>
      <w:lvlText w:val="o"/>
      <w:lvlJc w:val="left"/>
      <w:pPr>
        <w:ind w:left="3600" w:hanging="360"/>
      </w:pPr>
      <w:rPr>
        <w:rFonts w:ascii="Courier New" w:hAnsi="Courier New" w:cs="Arial" w:hint="default"/>
      </w:rPr>
    </w:lvl>
    <w:lvl w:ilvl="5" w:tplc="1E1208E8" w:tentative="1">
      <w:start w:val="1"/>
      <w:numFmt w:val="bullet"/>
      <w:lvlText w:val=""/>
      <w:lvlJc w:val="left"/>
      <w:pPr>
        <w:ind w:left="4320" w:hanging="360"/>
      </w:pPr>
      <w:rPr>
        <w:rFonts w:ascii="Wingdings" w:hAnsi="Wingdings" w:hint="default"/>
      </w:rPr>
    </w:lvl>
    <w:lvl w:ilvl="6" w:tplc="06BE08FE" w:tentative="1">
      <w:start w:val="1"/>
      <w:numFmt w:val="bullet"/>
      <w:lvlText w:val=""/>
      <w:lvlJc w:val="left"/>
      <w:pPr>
        <w:ind w:left="5040" w:hanging="360"/>
      </w:pPr>
      <w:rPr>
        <w:rFonts w:ascii="Symbol" w:hAnsi="Symbol" w:hint="default"/>
      </w:rPr>
    </w:lvl>
    <w:lvl w:ilvl="7" w:tplc="6584F4C2" w:tentative="1">
      <w:start w:val="1"/>
      <w:numFmt w:val="bullet"/>
      <w:lvlText w:val="o"/>
      <w:lvlJc w:val="left"/>
      <w:pPr>
        <w:ind w:left="5760" w:hanging="360"/>
      </w:pPr>
      <w:rPr>
        <w:rFonts w:ascii="Courier New" w:hAnsi="Courier New" w:cs="Arial" w:hint="default"/>
      </w:rPr>
    </w:lvl>
    <w:lvl w:ilvl="8" w:tplc="66EC0410" w:tentative="1">
      <w:start w:val="1"/>
      <w:numFmt w:val="bullet"/>
      <w:lvlText w:val=""/>
      <w:lvlJc w:val="left"/>
      <w:pPr>
        <w:ind w:left="6480" w:hanging="360"/>
      </w:pPr>
      <w:rPr>
        <w:rFonts w:ascii="Wingdings" w:hAnsi="Wingdings" w:hint="default"/>
      </w:rPr>
    </w:lvl>
  </w:abstractNum>
  <w:abstractNum w:abstractNumId="23">
    <w:nsid w:val="480D67DC"/>
    <w:multiLevelType w:val="hybridMultilevel"/>
    <w:tmpl w:val="ED2EA148"/>
    <w:lvl w:ilvl="0" w:tplc="FC8E98FC">
      <w:start w:val="1"/>
      <w:numFmt w:val="decimal"/>
      <w:lvlText w:val="%1."/>
      <w:lvlJc w:val="left"/>
      <w:pPr>
        <w:ind w:left="720" w:hanging="360"/>
      </w:pPr>
      <w:rPr>
        <w:rFonts w:hint="default"/>
      </w:rPr>
    </w:lvl>
    <w:lvl w:ilvl="1" w:tplc="99FA9CDC" w:tentative="1">
      <w:start w:val="1"/>
      <w:numFmt w:val="lowerLetter"/>
      <w:lvlText w:val="%2."/>
      <w:lvlJc w:val="left"/>
      <w:pPr>
        <w:ind w:left="1440" w:hanging="360"/>
      </w:pPr>
    </w:lvl>
    <w:lvl w:ilvl="2" w:tplc="0A06EA32">
      <w:start w:val="1"/>
      <w:numFmt w:val="lowerRoman"/>
      <w:lvlText w:val="%3."/>
      <w:lvlJc w:val="right"/>
      <w:pPr>
        <w:ind w:left="2160" w:hanging="180"/>
      </w:pPr>
    </w:lvl>
    <w:lvl w:ilvl="3" w:tplc="44EEDE1E" w:tentative="1">
      <w:start w:val="1"/>
      <w:numFmt w:val="decimal"/>
      <w:lvlText w:val="%4."/>
      <w:lvlJc w:val="left"/>
      <w:pPr>
        <w:ind w:left="2880" w:hanging="360"/>
      </w:pPr>
    </w:lvl>
    <w:lvl w:ilvl="4" w:tplc="AC2826DE" w:tentative="1">
      <w:start w:val="1"/>
      <w:numFmt w:val="lowerLetter"/>
      <w:lvlText w:val="%5."/>
      <w:lvlJc w:val="left"/>
      <w:pPr>
        <w:ind w:left="3600" w:hanging="360"/>
      </w:pPr>
    </w:lvl>
    <w:lvl w:ilvl="5" w:tplc="90CEC708" w:tentative="1">
      <w:start w:val="1"/>
      <w:numFmt w:val="lowerRoman"/>
      <w:lvlText w:val="%6."/>
      <w:lvlJc w:val="right"/>
      <w:pPr>
        <w:ind w:left="4320" w:hanging="180"/>
      </w:pPr>
    </w:lvl>
    <w:lvl w:ilvl="6" w:tplc="349C975C" w:tentative="1">
      <w:start w:val="1"/>
      <w:numFmt w:val="decimal"/>
      <w:lvlText w:val="%7."/>
      <w:lvlJc w:val="left"/>
      <w:pPr>
        <w:ind w:left="5040" w:hanging="360"/>
      </w:pPr>
    </w:lvl>
    <w:lvl w:ilvl="7" w:tplc="3954D32E" w:tentative="1">
      <w:start w:val="1"/>
      <w:numFmt w:val="lowerLetter"/>
      <w:lvlText w:val="%8."/>
      <w:lvlJc w:val="left"/>
      <w:pPr>
        <w:ind w:left="5760" w:hanging="360"/>
      </w:pPr>
    </w:lvl>
    <w:lvl w:ilvl="8" w:tplc="310AA6C2" w:tentative="1">
      <w:start w:val="1"/>
      <w:numFmt w:val="lowerRoman"/>
      <w:lvlText w:val="%9."/>
      <w:lvlJc w:val="right"/>
      <w:pPr>
        <w:ind w:left="6480" w:hanging="180"/>
      </w:pPr>
    </w:lvl>
  </w:abstractNum>
  <w:abstractNum w:abstractNumId="24">
    <w:nsid w:val="51531C3F"/>
    <w:multiLevelType w:val="hybridMultilevel"/>
    <w:tmpl w:val="8250A20A"/>
    <w:lvl w:ilvl="0" w:tplc="ADD2C646">
      <w:start w:val="1"/>
      <w:numFmt w:val="decimal"/>
      <w:lvlText w:val="[%1]."/>
      <w:lvlJc w:val="left"/>
      <w:pPr>
        <w:ind w:left="720" w:hanging="360"/>
      </w:pPr>
      <w:rPr>
        <w:rFonts w:hint="default"/>
      </w:rPr>
    </w:lvl>
    <w:lvl w:ilvl="1" w:tplc="219CBF86" w:tentative="1">
      <w:start w:val="1"/>
      <w:numFmt w:val="lowerLetter"/>
      <w:lvlText w:val="%2."/>
      <w:lvlJc w:val="left"/>
      <w:pPr>
        <w:ind w:left="1440" w:hanging="360"/>
      </w:pPr>
    </w:lvl>
    <w:lvl w:ilvl="2" w:tplc="06E24E74" w:tentative="1">
      <w:start w:val="1"/>
      <w:numFmt w:val="lowerRoman"/>
      <w:lvlText w:val="%3."/>
      <w:lvlJc w:val="right"/>
      <w:pPr>
        <w:ind w:left="2160" w:hanging="180"/>
      </w:pPr>
    </w:lvl>
    <w:lvl w:ilvl="3" w:tplc="1D165D70" w:tentative="1">
      <w:start w:val="1"/>
      <w:numFmt w:val="decimal"/>
      <w:lvlText w:val="%4."/>
      <w:lvlJc w:val="left"/>
      <w:pPr>
        <w:ind w:left="2880" w:hanging="360"/>
      </w:pPr>
    </w:lvl>
    <w:lvl w:ilvl="4" w:tplc="FCEA23D2" w:tentative="1">
      <w:start w:val="1"/>
      <w:numFmt w:val="lowerLetter"/>
      <w:lvlText w:val="%5."/>
      <w:lvlJc w:val="left"/>
      <w:pPr>
        <w:ind w:left="3600" w:hanging="360"/>
      </w:pPr>
    </w:lvl>
    <w:lvl w:ilvl="5" w:tplc="A126CF38" w:tentative="1">
      <w:start w:val="1"/>
      <w:numFmt w:val="lowerRoman"/>
      <w:lvlText w:val="%6."/>
      <w:lvlJc w:val="right"/>
      <w:pPr>
        <w:ind w:left="4320" w:hanging="180"/>
      </w:pPr>
    </w:lvl>
    <w:lvl w:ilvl="6" w:tplc="46E401B0" w:tentative="1">
      <w:start w:val="1"/>
      <w:numFmt w:val="decimal"/>
      <w:lvlText w:val="%7."/>
      <w:lvlJc w:val="left"/>
      <w:pPr>
        <w:ind w:left="5040" w:hanging="360"/>
      </w:pPr>
    </w:lvl>
    <w:lvl w:ilvl="7" w:tplc="FC889540" w:tentative="1">
      <w:start w:val="1"/>
      <w:numFmt w:val="lowerLetter"/>
      <w:lvlText w:val="%8."/>
      <w:lvlJc w:val="left"/>
      <w:pPr>
        <w:ind w:left="5760" w:hanging="360"/>
      </w:pPr>
    </w:lvl>
    <w:lvl w:ilvl="8" w:tplc="38C0948E" w:tentative="1">
      <w:start w:val="1"/>
      <w:numFmt w:val="lowerRoman"/>
      <w:lvlText w:val="%9."/>
      <w:lvlJc w:val="right"/>
      <w:pPr>
        <w:ind w:left="6480" w:hanging="180"/>
      </w:pPr>
    </w:lvl>
  </w:abstractNum>
  <w:abstractNum w:abstractNumId="25">
    <w:nsid w:val="54063B6D"/>
    <w:multiLevelType w:val="hybridMultilevel"/>
    <w:tmpl w:val="F67EFEF8"/>
    <w:lvl w:ilvl="0" w:tplc="6B422088">
      <w:start w:val="1"/>
      <w:numFmt w:val="decimal"/>
      <w:lvlText w:val="[%1]."/>
      <w:lvlJc w:val="left"/>
      <w:pPr>
        <w:ind w:left="720" w:hanging="360"/>
      </w:pPr>
      <w:rPr>
        <w:rFonts w:hint="default"/>
      </w:rPr>
    </w:lvl>
    <w:lvl w:ilvl="1" w:tplc="6DBC2AB4" w:tentative="1">
      <w:start w:val="1"/>
      <w:numFmt w:val="lowerLetter"/>
      <w:lvlText w:val="%2."/>
      <w:lvlJc w:val="left"/>
      <w:pPr>
        <w:ind w:left="1440" w:hanging="360"/>
      </w:pPr>
    </w:lvl>
    <w:lvl w:ilvl="2" w:tplc="9AEE2180" w:tentative="1">
      <w:start w:val="1"/>
      <w:numFmt w:val="lowerRoman"/>
      <w:lvlText w:val="%3."/>
      <w:lvlJc w:val="right"/>
      <w:pPr>
        <w:ind w:left="2160" w:hanging="180"/>
      </w:pPr>
    </w:lvl>
    <w:lvl w:ilvl="3" w:tplc="B0D6A13A" w:tentative="1">
      <w:start w:val="1"/>
      <w:numFmt w:val="decimal"/>
      <w:lvlText w:val="%4."/>
      <w:lvlJc w:val="left"/>
      <w:pPr>
        <w:ind w:left="2880" w:hanging="360"/>
      </w:pPr>
    </w:lvl>
    <w:lvl w:ilvl="4" w:tplc="A3488362" w:tentative="1">
      <w:start w:val="1"/>
      <w:numFmt w:val="lowerLetter"/>
      <w:lvlText w:val="%5."/>
      <w:lvlJc w:val="left"/>
      <w:pPr>
        <w:ind w:left="3600" w:hanging="360"/>
      </w:pPr>
    </w:lvl>
    <w:lvl w:ilvl="5" w:tplc="B144F3A0" w:tentative="1">
      <w:start w:val="1"/>
      <w:numFmt w:val="lowerRoman"/>
      <w:lvlText w:val="%6."/>
      <w:lvlJc w:val="right"/>
      <w:pPr>
        <w:ind w:left="4320" w:hanging="180"/>
      </w:pPr>
    </w:lvl>
    <w:lvl w:ilvl="6" w:tplc="01C05FD4" w:tentative="1">
      <w:start w:val="1"/>
      <w:numFmt w:val="decimal"/>
      <w:lvlText w:val="%7."/>
      <w:lvlJc w:val="left"/>
      <w:pPr>
        <w:ind w:left="5040" w:hanging="360"/>
      </w:pPr>
    </w:lvl>
    <w:lvl w:ilvl="7" w:tplc="B46C1BFC" w:tentative="1">
      <w:start w:val="1"/>
      <w:numFmt w:val="lowerLetter"/>
      <w:lvlText w:val="%8."/>
      <w:lvlJc w:val="left"/>
      <w:pPr>
        <w:ind w:left="5760" w:hanging="360"/>
      </w:pPr>
    </w:lvl>
    <w:lvl w:ilvl="8" w:tplc="17AC851A" w:tentative="1">
      <w:start w:val="1"/>
      <w:numFmt w:val="lowerRoman"/>
      <w:lvlText w:val="%9."/>
      <w:lvlJc w:val="right"/>
      <w:pPr>
        <w:ind w:left="6480" w:hanging="180"/>
      </w:pPr>
    </w:lvl>
  </w:abstractNum>
  <w:abstractNum w:abstractNumId="26">
    <w:nsid w:val="564F6CDC"/>
    <w:multiLevelType w:val="hybridMultilevel"/>
    <w:tmpl w:val="EC82D6CA"/>
    <w:lvl w:ilvl="0" w:tplc="ABBCD558">
      <w:start w:val="1"/>
      <w:numFmt w:val="bullet"/>
      <w:lvlText w:val=""/>
      <w:lvlJc w:val="left"/>
      <w:pPr>
        <w:ind w:left="720" w:hanging="360"/>
      </w:pPr>
      <w:rPr>
        <w:rFonts w:ascii="Symbol" w:hAnsi="Symbol" w:hint="default"/>
      </w:rPr>
    </w:lvl>
    <w:lvl w:ilvl="1" w:tplc="4B067432" w:tentative="1">
      <w:start w:val="1"/>
      <w:numFmt w:val="bullet"/>
      <w:lvlText w:val="o"/>
      <w:lvlJc w:val="left"/>
      <w:pPr>
        <w:ind w:left="1440" w:hanging="360"/>
      </w:pPr>
      <w:rPr>
        <w:rFonts w:ascii="Courier New" w:hAnsi="Courier New" w:cs="Arial" w:hint="default"/>
      </w:rPr>
    </w:lvl>
    <w:lvl w:ilvl="2" w:tplc="2DEAD8A6" w:tentative="1">
      <w:start w:val="1"/>
      <w:numFmt w:val="bullet"/>
      <w:lvlText w:val=""/>
      <w:lvlJc w:val="left"/>
      <w:pPr>
        <w:ind w:left="2160" w:hanging="360"/>
      </w:pPr>
      <w:rPr>
        <w:rFonts w:ascii="Wingdings" w:hAnsi="Wingdings" w:hint="default"/>
      </w:rPr>
    </w:lvl>
    <w:lvl w:ilvl="3" w:tplc="E5081784" w:tentative="1">
      <w:start w:val="1"/>
      <w:numFmt w:val="bullet"/>
      <w:lvlText w:val=""/>
      <w:lvlJc w:val="left"/>
      <w:pPr>
        <w:ind w:left="2880" w:hanging="360"/>
      </w:pPr>
      <w:rPr>
        <w:rFonts w:ascii="Symbol" w:hAnsi="Symbol" w:hint="default"/>
      </w:rPr>
    </w:lvl>
    <w:lvl w:ilvl="4" w:tplc="8578CF58" w:tentative="1">
      <w:start w:val="1"/>
      <w:numFmt w:val="bullet"/>
      <w:lvlText w:val="o"/>
      <w:lvlJc w:val="left"/>
      <w:pPr>
        <w:ind w:left="3600" w:hanging="360"/>
      </w:pPr>
      <w:rPr>
        <w:rFonts w:ascii="Courier New" w:hAnsi="Courier New" w:cs="Arial" w:hint="default"/>
      </w:rPr>
    </w:lvl>
    <w:lvl w:ilvl="5" w:tplc="1436C98A" w:tentative="1">
      <w:start w:val="1"/>
      <w:numFmt w:val="bullet"/>
      <w:lvlText w:val=""/>
      <w:lvlJc w:val="left"/>
      <w:pPr>
        <w:ind w:left="4320" w:hanging="360"/>
      </w:pPr>
      <w:rPr>
        <w:rFonts w:ascii="Wingdings" w:hAnsi="Wingdings" w:hint="default"/>
      </w:rPr>
    </w:lvl>
    <w:lvl w:ilvl="6" w:tplc="3390A434" w:tentative="1">
      <w:start w:val="1"/>
      <w:numFmt w:val="bullet"/>
      <w:lvlText w:val=""/>
      <w:lvlJc w:val="left"/>
      <w:pPr>
        <w:ind w:left="5040" w:hanging="360"/>
      </w:pPr>
      <w:rPr>
        <w:rFonts w:ascii="Symbol" w:hAnsi="Symbol" w:hint="default"/>
      </w:rPr>
    </w:lvl>
    <w:lvl w:ilvl="7" w:tplc="EBC0C74E" w:tentative="1">
      <w:start w:val="1"/>
      <w:numFmt w:val="bullet"/>
      <w:lvlText w:val="o"/>
      <w:lvlJc w:val="left"/>
      <w:pPr>
        <w:ind w:left="5760" w:hanging="360"/>
      </w:pPr>
      <w:rPr>
        <w:rFonts w:ascii="Courier New" w:hAnsi="Courier New" w:cs="Arial" w:hint="default"/>
      </w:rPr>
    </w:lvl>
    <w:lvl w:ilvl="8" w:tplc="90F468FE" w:tentative="1">
      <w:start w:val="1"/>
      <w:numFmt w:val="bullet"/>
      <w:lvlText w:val=""/>
      <w:lvlJc w:val="left"/>
      <w:pPr>
        <w:ind w:left="6480" w:hanging="360"/>
      </w:pPr>
      <w:rPr>
        <w:rFonts w:ascii="Wingdings" w:hAnsi="Wingdings" w:hint="default"/>
      </w:rPr>
    </w:lvl>
  </w:abstractNum>
  <w:abstractNum w:abstractNumId="27">
    <w:nsid w:val="654B4553"/>
    <w:multiLevelType w:val="hybridMultilevel"/>
    <w:tmpl w:val="65003C9C"/>
    <w:lvl w:ilvl="0" w:tplc="A838196E">
      <w:start w:val="1"/>
      <w:numFmt w:val="decimal"/>
      <w:lvlText w:val="[%1]"/>
      <w:lvlJc w:val="left"/>
      <w:pPr>
        <w:ind w:left="720" w:hanging="360"/>
      </w:pPr>
      <w:rPr>
        <w:rFonts w:hint="default"/>
      </w:rPr>
    </w:lvl>
    <w:lvl w:ilvl="1" w:tplc="109CB74C" w:tentative="1">
      <w:start w:val="1"/>
      <w:numFmt w:val="lowerLetter"/>
      <w:lvlText w:val="%2."/>
      <w:lvlJc w:val="left"/>
      <w:pPr>
        <w:ind w:left="1440" w:hanging="360"/>
      </w:pPr>
    </w:lvl>
    <w:lvl w:ilvl="2" w:tplc="5A40C95C" w:tentative="1">
      <w:start w:val="1"/>
      <w:numFmt w:val="lowerRoman"/>
      <w:lvlText w:val="%3."/>
      <w:lvlJc w:val="right"/>
      <w:pPr>
        <w:ind w:left="2160" w:hanging="180"/>
      </w:pPr>
    </w:lvl>
    <w:lvl w:ilvl="3" w:tplc="638C57A6" w:tentative="1">
      <w:start w:val="1"/>
      <w:numFmt w:val="decimal"/>
      <w:lvlText w:val="%4."/>
      <w:lvlJc w:val="left"/>
      <w:pPr>
        <w:ind w:left="2880" w:hanging="360"/>
      </w:pPr>
    </w:lvl>
    <w:lvl w:ilvl="4" w:tplc="CEDC8856" w:tentative="1">
      <w:start w:val="1"/>
      <w:numFmt w:val="lowerLetter"/>
      <w:lvlText w:val="%5."/>
      <w:lvlJc w:val="left"/>
      <w:pPr>
        <w:ind w:left="3600" w:hanging="360"/>
      </w:pPr>
    </w:lvl>
    <w:lvl w:ilvl="5" w:tplc="F51A939C" w:tentative="1">
      <w:start w:val="1"/>
      <w:numFmt w:val="lowerRoman"/>
      <w:lvlText w:val="%6."/>
      <w:lvlJc w:val="right"/>
      <w:pPr>
        <w:ind w:left="4320" w:hanging="180"/>
      </w:pPr>
    </w:lvl>
    <w:lvl w:ilvl="6" w:tplc="6FD6CB10" w:tentative="1">
      <w:start w:val="1"/>
      <w:numFmt w:val="decimal"/>
      <w:lvlText w:val="%7."/>
      <w:lvlJc w:val="left"/>
      <w:pPr>
        <w:ind w:left="5040" w:hanging="360"/>
      </w:pPr>
    </w:lvl>
    <w:lvl w:ilvl="7" w:tplc="BA889C18" w:tentative="1">
      <w:start w:val="1"/>
      <w:numFmt w:val="lowerLetter"/>
      <w:lvlText w:val="%8."/>
      <w:lvlJc w:val="left"/>
      <w:pPr>
        <w:ind w:left="5760" w:hanging="360"/>
      </w:pPr>
    </w:lvl>
    <w:lvl w:ilvl="8" w:tplc="F3E8A83A" w:tentative="1">
      <w:start w:val="1"/>
      <w:numFmt w:val="lowerRoman"/>
      <w:lvlText w:val="%9."/>
      <w:lvlJc w:val="right"/>
      <w:pPr>
        <w:ind w:left="6480" w:hanging="180"/>
      </w:pPr>
    </w:lvl>
  </w:abstractNum>
  <w:abstractNum w:abstractNumId="28">
    <w:nsid w:val="65542253"/>
    <w:multiLevelType w:val="hybridMultilevel"/>
    <w:tmpl w:val="3A5A1F3C"/>
    <w:lvl w:ilvl="0" w:tplc="0768977E">
      <w:start w:val="1"/>
      <w:numFmt w:val="bullet"/>
      <w:lvlText w:val=""/>
      <w:lvlJc w:val="left"/>
      <w:pPr>
        <w:ind w:left="770" w:hanging="360"/>
      </w:pPr>
      <w:rPr>
        <w:rFonts w:ascii="Symbol" w:hAnsi="Symbol" w:hint="default"/>
      </w:rPr>
    </w:lvl>
    <w:lvl w:ilvl="1" w:tplc="59F6C392" w:tentative="1">
      <w:start w:val="1"/>
      <w:numFmt w:val="bullet"/>
      <w:lvlText w:val="o"/>
      <w:lvlJc w:val="left"/>
      <w:pPr>
        <w:ind w:left="1490" w:hanging="360"/>
      </w:pPr>
      <w:rPr>
        <w:rFonts w:ascii="Courier New" w:hAnsi="Courier New" w:cs="Arial" w:hint="default"/>
      </w:rPr>
    </w:lvl>
    <w:lvl w:ilvl="2" w:tplc="3F18DEB8" w:tentative="1">
      <w:start w:val="1"/>
      <w:numFmt w:val="bullet"/>
      <w:lvlText w:val=""/>
      <w:lvlJc w:val="left"/>
      <w:pPr>
        <w:ind w:left="2210" w:hanging="360"/>
      </w:pPr>
      <w:rPr>
        <w:rFonts w:ascii="Wingdings" w:hAnsi="Wingdings" w:hint="default"/>
      </w:rPr>
    </w:lvl>
    <w:lvl w:ilvl="3" w:tplc="E8DE0BA2" w:tentative="1">
      <w:start w:val="1"/>
      <w:numFmt w:val="bullet"/>
      <w:lvlText w:val=""/>
      <w:lvlJc w:val="left"/>
      <w:pPr>
        <w:ind w:left="2930" w:hanging="360"/>
      </w:pPr>
      <w:rPr>
        <w:rFonts w:ascii="Symbol" w:hAnsi="Symbol" w:hint="default"/>
      </w:rPr>
    </w:lvl>
    <w:lvl w:ilvl="4" w:tplc="A94407E8" w:tentative="1">
      <w:start w:val="1"/>
      <w:numFmt w:val="bullet"/>
      <w:lvlText w:val="o"/>
      <w:lvlJc w:val="left"/>
      <w:pPr>
        <w:ind w:left="3650" w:hanging="360"/>
      </w:pPr>
      <w:rPr>
        <w:rFonts w:ascii="Courier New" w:hAnsi="Courier New" w:cs="Arial" w:hint="default"/>
      </w:rPr>
    </w:lvl>
    <w:lvl w:ilvl="5" w:tplc="D12C040A" w:tentative="1">
      <w:start w:val="1"/>
      <w:numFmt w:val="bullet"/>
      <w:lvlText w:val=""/>
      <w:lvlJc w:val="left"/>
      <w:pPr>
        <w:ind w:left="4370" w:hanging="360"/>
      </w:pPr>
      <w:rPr>
        <w:rFonts w:ascii="Wingdings" w:hAnsi="Wingdings" w:hint="default"/>
      </w:rPr>
    </w:lvl>
    <w:lvl w:ilvl="6" w:tplc="43E87BF2" w:tentative="1">
      <w:start w:val="1"/>
      <w:numFmt w:val="bullet"/>
      <w:lvlText w:val=""/>
      <w:lvlJc w:val="left"/>
      <w:pPr>
        <w:ind w:left="5090" w:hanging="360"/>
      </w:pPr>
      <w:rPr>
        <w:rFonts w:ascii="Symbol" w:hAnsi="Symbol" w:hint="default"/>
      </w:rPr>
    </w:lvl>
    <w:lvl w:ilvl="7" w:tplc="54D2884A" w:tentative="1">
      <w:start w:val="1"/>
      <w:numFmt w:val="bullet"/>
      <w:lvlText w:val="o"/>
      <w:lvlJc w:val="left"/>
      <w:pPr>
        <w:ind w:left="5810" w:hanging="360"/>
      </w:pPr>
      <w:rPr>
        <w:rFonts w:ascii="Courier New" w:hAnsi="Courier New" w:cs="Arial" w:hint="default"/>
      </w:rPr>
    </w:lvl>
    <w:lvl w:ilvl="8" w:tplc="205E094E" w:tentative="1">
      <w:start w:val="1"/>
      <w:numFmt w:val="bullet"/>
      <w:lvlText w:val=""/>
      <w:lvlJc w:val="left"/>
      <w:pPr>
        <w:ind w:left="6530" w:hanging="360"/>
      </w:pPr>
      <w:rPr>
        <w:rFonts w:ascii="Wingdings" w:hAnsi="Wingdings" w:hint="default"/>
      </w:rPr>
    </w:lvl>
  </w:abstractNum>
  <w:abstractNum w:abstractNumId="29">
    <w:nsid w:val="669956C3"/>
    <w:multiLevelType w:val="hybridMultilevel"/>
    <w:tmpl w:val="9818635A"/>
    <w:lvl w:ilvl="0" w:tplc="78FA74B6">
      <w:start w:val="1"/>
      <w:numFmt w:val="decimal"/>
      <w:lvlText w:val="[%1]"/>
      <w:lvlJc w:val="left"/>
      <w:pPr>
        <w:ind w:left="721" w:hanging="360"/>
      </w:pPr>
      <w:rPr>
        <w:rFonts w:hint="default"/>
      </w:rPr>
    </w:lvl>
    <w:lvl w:ilvl="1" w:tplc="01822258" w:tentative="1">
      <w:start w:val="1"/>
      <w:numFmt w:val="lowerLetter"/>
      <w:lvlText w:val="%2."/>
      <w:lvlJc w:val="left"/>
      <w:pPr>
        <w:ind w:left="1441" w:hanging="360"/>
      </w:pPr>
    </w:lvl>
    <w:lvl w:ilvl="2" w:tplc="F722993A" w:tentative="1">
      <w:start w:val="1"/>
      <w:numFmt w:val="lowerRoman"/>
      <w:lvlText w:val="%3."/>
      <w:lvlJc w:val="right"/>
      <w:pPr>
        <w:ind w:left="2161" w:hanging="180"/>
      </w:pPr>
    </w:lvl>
    <w:lvl w:ilvl="3" w:tplc="B470CF94" w:tentative="1">
      <w:start w:val="1"/>
      <w:numFmt w:val="decimal"/>
      <w:lvlText w:val="%4."/>
      <w:lvlJc w:val="left"/>
      <w:pPr>
        <w:ind w:left="2881" w:hanging="360"/>
      </w:pPr>
    </w:lvl>
    <w:lvl w:ilvl="4" w:tplc="20BE9448" w:tentative="1">
      <w:start w:val="1"/>
      <w:numFmt w:val="lowerLetter"/>
      <w:lvlText w:val="%5."/>
      <w:lvlJc w:val="left"/>
      <w:pPr>
        <w:ind w:left="3601" w:hanging="360"/>
      </w:pPr>
    </w:lvl>
    <w:lvl w:ilvl="5" w:tplc="F9526A8A" w:tentative="1">
      <w:start w:val="1"/>
      <w:numFmt w:val="lowerRoman"/>
      <w:lvlText w:val="%6."/>
      <w:lvlJc w:val="right"/>
      <w:pPr>
        <w:ind w:left="4321" w:hanging="180"/>
      </w:pPr>
    </w:lvl>
    <w:lvl w:ilvl="6" w:tplc="A03C9A72" w:tentative="1">
      <w:start w:val="1"/>
      <w:numFmt w:val="decimal"/>
      <w:lvlText w:val="%7."/>
      <w:lvlJc w:val="left"/>
      <w:pPr>
        <w:ind w:left="5041" w:hanging="360"/>
      </w:pPr>
    </w:lvl>
    <w:lvl w:ilvl="7" w:tplc="76063234" w:tentative="1">
      <w:start w:val="1"/>
      <w:numFmt w:val="lowerLetter"/>
      <w:lvlText w:val="%8."/>
      <w:lvlJc w:val="left"/>
      <w:pPr>
        <w:ind w:left="5761" w:hanging="360"/>
      </w:pPr>
    </w:lvl>
    <w:lvl w:ilvl="8" w:tplc="4FDE7938" w:tentative="1">
      <w:start w:val="1"/>
      <w:numFmt w:val="lowerRoman"/>
      <w:lvlText w:val="%9."/>
      <w:lvlJc w:val="right"/>
      <w:pPr>
        <w:ind w:left="6481" w:hanging="180"/>
      </w:pPr>
    </w:lvl>
  </w:abstractNum>
  <w:abstractNum w:abstractNumId="3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A8B33F7"/>
    <w:multiLevelType w:val="hybridMultilevel"/>
    <w:tmpl w:val="EB14FC74"/>
    <w:lvl w:ilvl="0" w:tplc="DC764D90">
      <w:start w:val="1"/>
      <w:numFmt w:val="bullet"/>
      <w:lvlText w:val=""/>
      <w:lvlJc w:val="left"/>
      <w:pPr>
        <w:ind w:left="720" w:hanging="360"/>
      </w:pPr>
      <w:rPr>
        <w:rFonts w:ascii="Symbol" w:hAnsi="Symbol" w:hint="default"/>
      </w:rPr>
    </w:lvl>
    <w:lvl w:ilvl="1" w:tplc="10ACDC12" w:tentative="1">
      <w:start w:val="1"/>
      <w:numFmt w:val="bullet"/>
      <w:lvlText w:val="o"/>
      <w:lvlJc w:val="left"/>
      <w:pPr>
        <w:ind w:left="1440" w:hanging="360"/>
      </w:pPr>
      <w:rPr>
        <w:rFonts w:ascii="Courier New" w:hAnsi="Courier New" w:cs="Arial" w:hint="default"/>
      </w:rPr>
    </w:lvl>
    <w:lvl w:ilvl="2" w:tplc="19704EAA" w:tentative="1">
      <w:start w:val="1"/>
      <w:numFmt w:val="bullet"/>
      <w:lvlText w:val=""/>
      <w:lvlJc w:val="left"/>
      <w:pPr>
        <w:ind w:left="2160" w:hanging="360"/>
      </w:pPr>
      <w:rPr>
        <w:rFonts w:ascii="Wingdings" w:hAnsi="Wingdings" w:hint="default"/>
      </w:rPr>
    </w:lvl>
    <w:lvl w:ilvl="3" w:tplc="4CBC57FA" w:tentative="1">
      <w:start w:val="1"/>
      <w:numFmt w:val="bullet"/>
      <w:lvlText w:val=""/>
      <w:lvlJc w:val="left"/>
      <w:pPr>
        <w:ind w:left="2880" w:hanging="360"/>
      </w:pPr>
      <w:rPr>
        <w:rFonts w:ascii="Symbol" w:hAnsi="Symbol" w:hint="default"/>
      </w:rPr>
    </w:lvl>
    <w:lvl w:ilvl="4" w:tplc="A74A5470" w:tentative="1">
      <w:start w:val="1"/>
      <w:numFmt w:val="bullet"/>
      <w:lvlText w:val="o"/>
      <w:lvlJc w:val="left"/>
      <w:pPr>
        <w:ind w:left="3600" w:hanging="360"/>
      </w:pPr>
      <w:rPr>
        <w:rFonts w:ascii="Courier New" w:hAnsi="Courier New" w:cs="Arial" w:hint="default"/>
      </w:rPr>
    </w:lvl>
    <w:lvl w:ilvl="5" w:tplc="CA60608A" w:tentative="1">
      <w:start w:val="1"/>
      <w:numFmt w:val="bullet"/>
      <w:lvlText w:val=""/>
      <w:lvlJc w:val="left"/>
      <w:pPr>
        <w:ind w:left="4320" w:hanging="360"/>
      </w:pPr>
      <w:rPr>
        <w:rFonts w:ascii="Wingdings" w:hAnsi="Wingdings" w:hint="default"/>
      </w:rPr>
    </w:lvl>
    <w:lvl w:ilvl="6" w:tplc="E3887F40" w:tentative="1">
      <w:start w:val="1"/>
      <w:numFmt w:val="bullet"/>
      <w:lvlText w:val=""/>
      <w:lvlJc w:val="left"/>
      <w:pPr>
        <w:ind w:left="5040" w:hanging="360"/>
      </w:pPr>
      <w:rPr>
        <w:rFonts w:ascii="Symbol" w:hAnsi="Symbol" w:hint="default"/>
      </w:rPr>
    </w:lvl>
    <w:lvl w:ilvl="7" w:tplc="32AA02C0" w:tentative="1">
      <w:start w:val="1"/>
      <w:numFmt w:val="bullet"/>
      <w:lvlText w:val="o"/>
      <w:lvlJc w:val="left"/>
      <w:pPr>
        <w:ind w:left="5760" w:hanging="360"/>
      </w:pPr>
      <w:rPr>
        <w:rFonts w:ascii="Courier New" w:hAnsi="Courier New" w:cs="Arial" w:hint="default"/>
      </w:rPr>
    </w:lvl>
    <w:lvl w:ilvl="8" w:tplc="C4CAEC42" w:tentative="1">
      <w:start w:val="1"/>
      <w:numFmt w:val="bullet"/>
      <w:lvlText w:val=""/>
      <w:lvlJc w:val="left"/>
      <w:pPr>
        <w:ind w:left="6480" w:hanging="360"/>
      </w:pPr>
      <w:rPr>
        <w:rFonts w:ascii="Wingdings" w:hAnsi="Wingdings" w:hint="default"/>
      </w:rPr>
    </w:lvl>
  </w:abstractNum>
  <w:abstractNum w:abstractNumId="33">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04318C9"/>
    <w:multiLevelType w:val="hybridMultilevel"/>
    <w:tmpl w:val="1AB4EA30"/>
    <w:lvl w:ilvl="0" w:tplc="F7284336">
      <w:start w:val="1"/>
      <w:numFmt w:val="bullet"/>
      <w:lvlText w:val=""/>
      <w:lvlJc w:val="left"/>
      <w:pPr>
        <w:ind w:left="770" w:hanging="360"/>
      </w:pPr>
      <w:rPr>
        <w:rFonts w:ascii="Symbol" w:hAnsi="Symbol" w:hint="default"/>
      </w:rPr>
    </w:lvl>
    <w:lvl w:ilvl="1" w:tplc="D0DC3E4E" w:tentative="1">
      <w:start w:val="1"/>
      <w:numFmt w:val="bullet"/>
      <w:lvlText w:val="o"/>
      <w:lvlJc w:val="left"/>
      <w:pPr>
        <w:ind w:left="1490" w:hanging="360"/>
      </w:pPr>
      <w:rPr>
        <w:rFonts w:ascii="Courier New" w:hAnsi="Courier New" w:cs="Arial" w:hint="default"/>
      </w:rPr>
    </w:lvl>
    <w:lvl w:ilvl="2" w:tplc="C116249E" w:tentative="1">
      <w:start w:val="1"/>
      <w:numFmt w:val="bullet"/>
      <w:lvlText w:val=""/>
      <w:lvlJc w:val="left"/>
      <w:pPr>
        <w:ind w:left="2210" w:hanging="360"/>
      </w:pPr>
      <w:rPr>
        <w:rFonts w:ascii="Wingdings" w:hAnsi="Wingdings" w:hint="default"/>
      </w:rPr>
    </w:lvl>
    <w:lvl w:ilvl="3" w:tplc="1A046606" w:tentative="1">
      <w:start w:val="1"/>
      <w:numFmt w:val="bullet"/>
      <w:lvlText w:val=""/>
      <w:lvlJc w:val="left"/>
      <w:pPr>
        <w:ind w:left="2930" w:hanging="360"/>
      </w:pPr>
      <w:rPr>
        <w:rFonts w:ascii="Symbol" w:hAnsi="Symbol" w:hint="default"/>
      </w:rPr>
    </w:lvl>
    <w:lvl w:ilvl="4" w:tplc="7E4A6B5A" w:tentative="1">
      <w:start w:val="1"/>
      <w:numFmt w:val="bullet"/>
      <w:lvlText w:val="o"/>
      <w:lvlJc w:val="left"/>
      <w:pPr>
        <w:ind w:left="3650" w:hanging="360"/>
      </w:pPr>
      <w:rPr>
        <w:rFonts w:ascii="Courier New" w:hAnsi="Courier New" w:cs="Arial" w:hint="default"/>
      </w:rPr>
    </w:lvl>
    <w:lvl w:ilvl="5" w:tplc="B7F24CFA" w:tentative="1">
      <w:start w:val="1"/>
      <w:numFmt w:val="bullet"/>
      <w:lvlText w:val=""/>
      <w:lvlJc w:val="left"/>
      <w:pPr>
        <w:ind w:left="4370" w:hanging="360"/>
      </w:pPr>
      <w:rPr>
        <w:rFonts w:ascii="Wingdings" w:hAnsi="Wingdings" w:hint="default"/>
      </w:rPr>
    </w:lvl>
    <w:lvl w:ilvl="6" w:tplc="8A0C745C" w:tentative="1">
      <w:start w:val="1"/>
      <w:numFmt w:val="bullet"/>
      <w:lvlText w:val=""/>
      <w:lvlJc w:val="left"/>
      <w:pPr>
        <w:ind w:left="5090" w:hanging="360"/>
      </w:pPr>
      <w:rPr>
        <w:rFonts w:ascii="Symbol" w:hAnsi="Symbol" w:hint="default"/>
      </w:rPr>
    </w:lvl>
    <w:lvl w:ilvl="7" w:tplc="69FC6396" w:tentative="1">
      <w:start w:val="1"/>
      <w:numFmt w:val="bullet"/>
      <w:lvlText w:val="o"/>
      <w:lvlJc w:val="left"/>
      <w:pPr>
        <w:ind w:left="5810" w:hanging="360"/>
      </w:pPr>
      <w:rPr>
        <w:rFonts w:ascii="Courier New" w:hAnsi="Courier New" w:cs="Arial" w:hint="default"/>
      </w:rPr>
    </w:lvl>
    <w:lvl w:ilvl="8" w:tplc="F8EE4364" w:tentative="1">
      <w:start w:val="1"/>
      <w:numFmt w:val="bullet"/>
      <w:lvlText w:val=""/>
      <w:lvlJc w:val="left"/>
      <w:pPr>
        <w:ind w:left="6530" w:hanging="360"/>
      </w:pPr>
      <w:rPr>
        <w:rFonts w:ascii="Wingdings" w:hAnsi="Wingdings" w:hint="default"/>
      </w:rPr>
    </w:lvl>
  </w:abstractNum>
  <w:abstractNum w:abstractNumId="35">
    <w:nsid w:val="70E12D32"/>
    <w:multiLevelType w:val="hybridMultilevel"/>
    <w:tmpl w:val="2398DBD6"/>
    <w:lvl w:ilvl="0" w:tplc="B7A256FC">
      <w:start w:val="5"/>
      <w:numFmt w:val="decimal"/>
      <w:lvlText w:val="%1."/>
      <w:lvlJc w:val="left"/>
      <w:pPr>
        <w:ind w:left="720" w:hanging="360"/>
      </w:pPr>
      <w:rPr>
        <w:rFonts w:hint="default"/>
      </w:rPr>
    </w:lvl>
    <w:lvl w:ilvl="1" w:tplc="561276EA" w:tentative="1">
      <w:start w:val="1"/>
      <w:numFmt w:val="lowerLetter"/>
      <w:lvlText w:val="%2."/>
      <w:lvlJc w:val="left"/>
      <w:pPr>
        <w:ind w:left="1440" w:hanging="360"/>
      </w:pPr>
    </w:lvl>
    <w:lvl w:ilvl="2" w:tplc="74381352" w:tentative="1">
      <w:start w:val="1"/>
      <w:numFmt w:val="lowerRoman"/>
      <w:lvlText w:val="%3."/>
      <w:lvlJc w:val="right"/>
      <w:pPr>
        <w:ind w:left="2160" w:hanging="180"/>
      </w:pPr>
    </w:lvl>
    <w:lvl w:ilvl="3" w:tplc="7BFCD2DA" w:tentative="1">
      <w:start w:val="1"/>
      <w:numFmt w:val="decimal"/>
      <w:lvlText w:val="%4."/>
      <w:lvlJc w:val="left"/>
      <w:pPr>
        <w:ind w:left="2880" w:hanging="360"/>
      </w:pPr>
    </w:lvl>
    <w:lvl w:ilvl="4" w:tplc="895AC7FC" w:tentative="1">
      <w:start w:val="1"/>
      <w:numFmt w:val="lowerLetter"/>
      <w:lvlText w:val="%5."/>
      <w:lvlJc w:val="left"/>
      <w:pPr>
        <w:ind w:left="3600" w:hanging="360"/>
      </w:pPr>
    </w:lvl>
    <w:lvl w:ilvl="5" w:tplc="954C1F08" w:tentative="1">
      <w:start w:val="1"/>
      <w:numFmt w:val="lowerRoman"/>
      <w:lvlText w:val="%6."/>
      <w:lvlJc w:val="right"/>
      <w:pPr>
        <w:ind w:left="4320" w:hanging="180"/>
      </w:pPr>
    </w:lvl>
    <w:lvl w:ilvl="6" w:tplc="B8009172" w:tentative="1">
      <w:start w:val="1"/>
      <w:numFmt w:val="decimal"/>
      <w:lvlText w:val="%7."/>
      <w:lvlJc w:val="left"/>
      <w:pPr>
        <w:ind w:left="5040" w:hanging="360"/>
      </w:pPr>
    </w:lvl>
    <w:lvl w:ilvl="7" w:tplc="58D2D758" w:tentative="1">
      <w:start w:val="1"/>
      <w:numFmt w:val="lowerLetter"/>
      <w:lvlText w:val="%8."/>
      <w:lvlJc w:val="left"/>
      <w:pPr>
        <w:ind w:left="5760" w:hanging="360"/>
      </w:pPr>
    </w:lvl>
    <w:lvl w:ilvl="8" w:tplc="C770AEEA" w:tentative="1">
      <w:start w:val="1"/>
      <w:numFmt w:val="lowerRoman"/>
      <w:lvlText w:val="%9."/>
      <w:lvlJc w:val="right"/>
      <w:pPr>
        <w:ind w:left="6480" w:hanging="180"/>
      </w:pPr>
    </w:lvl>
  </w:abstractNum>
  <w:abstractNum w:abstractNumId="36">
    <w:nsid w:val="7C1876D2"/>
    <w:multiLevelType w:val="hybridMultilevel"/>
    <w:tmpl w:val="A06E0F98"/>
    <w:lvl w:ilvl="0" w:tplc="B99062C8">
      <w:start w:val="1"/>
      <w:numFmt w:val="bullet"/>
      <w:lvlText w:val=""/>
      <w:lvlJc w:val="left"/>
      <w:pPr>
        <w:ind w:left="787" w:hanging="360"/>
      </w:pPr>
      <w:rPr>
        <w:rFonts w:ascii="Symbol" w:hAnsi="Symbol" w:hint="default"/>
      </w:rPr>
    </w:lvl>
    <w:lvl w:ilvl="1" w:tplc="EFCCFEF2" w:tentative="1">
      <w:start w:val="1"/>
      <w:numFmt w:val="bullet"/>
      <w:lvlText w:val="o"/>
      <w:lvlJc w:val="left"/>
      <w:pPr>
        <w:ind w:left="1507" w:hanging="360"/>
      </w:pPr>
      <w:rPr>
        <w:rFonts w:ascii="Courier New" w:hAnsi="Courier New" w:cs="Arial" w:hint="default"/>
      </w:rPr>
    </w:lvl>
    <w:lvl w:ilvl="2" w:tplc="42180C62" w:tentative="1">
      <w:start w:val="1"/>
      <w:numFmt w:val="bullet"/>
      <w:lvlText w:val=""/>
      <w:lvlJc w:val="left"/>
      <w:pPr>
        <w:ind w:left="2227" w:hanging="360"/>
      </w:pPr>
      <w:rPr>
        <w:rFonts w:ascii="Wingdings" w:hAnsi="Wingdings" w:hint="default"/>
      </w:rPr>
    </w:lvl>
    <w:lvl w:ilvl="3" w:tplc="900C879E" w:tentative="1">
      <w:start w:val="1"/>
      <w:numFmt w:val="bullet"/>
      <w:lvlText w:val=""/>
      <w:lvlJc w:val="left"/>
      <w:pPr>
        <w:ind w:left="2947" w:hanging="360"/>
      </w:pPr>
      <w:rPr>
        <w:rFonts w:ascii="Symbol" w:hAnsi="Symbol" w:hint="default"/>
      </w:rPr>
    </w:lvl>
    <w:lvl w:ilvl="4" w:tplc="3C0E76F0" w:tentative="1">
      <w:start w:val="1"/>
      <w:numFmt w:val="bullet"/>
      <w:lvlText w:val="o"/>
      <w:lvlJc w:val="left"/>
      <w:pPr>
        <w:ind w:left="3667" w:hanging="360"/>
      </w:pPr>
      <w:rPr>
        <w:rFonts w:ascii="Courier New" w:hAnsi="Courier New" w:cs="Arial" w:hint="default"/>
      </w:rPr>
    </w:lvl>
    <w:lvl w:ilvl="5" w:tplc="68C01DB6" w:tentative="1">
      <w:start w:val="1"/>
      <w:numFmt w:val="bullet"/>
      <w:lvlText w:val=""/>
      <w:lvlJc w:val="left"/>
      <w:pPr>
        <w:ind w:left="4387" w:hanging="360"/>
      </w:pPr>
      <w:rPr>
        <w:rFonts w:ascii="Wingdings" w:hAnsi="Wingdings" w:hint="default"/>
      </w:rPr>
    </w:lvl>
    <w:lvl w:ilvl="6" w:tplc="49107C16" w:tentative="1">
      <w:start w:val="1"/>
      <w:numFmt w:val="bullet"/>
      <w:lvlText w:val=""/>
      <w:lvlJc w:val="left"/>
      <w:pPr>
        <w:ind w:left="5107" w:hanging="360"/>
      </w:pPr>
      <w:rPr>
        <w:rFonts w:ascii="Symbol" w:hAnsi="Symbol" w:hint="default"/>
      </w:rPr>
    </w:lvl>
    <w:lvl w:ilvl="7" w:tplc="E5D00798" w:tentative="1">
      <w:start w:val="1"/>
      <w:numFmt w:val="bullet"/>
      <w:lvlText w:val="o"/>
      <w:lvlJc w:val="left"/>
      <w:pPr>
        <w:ind w:left="5827" w:hanging="360"/>
      </w:pPr>
      <w:rPr>
        <w:rFonts w:ascii="Courier New" w:hAnsi="Courier New" w:cs="Arial" w:hint="default"/>
      </w:rPr>
    </w:lvl>
    <w:lvl w:ilvl="8" w:tplc="A5A06C8E"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09E5"/>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3776"/>
    <w:rsid w:val="00074338"/>
    <w:rsid w:val="000757B9"/>
    <w:rsid w:val="00077FCF"/>
    <w:rsid w:val="000817CC"/>
    <w:rsid w:val="000823EB"/>
    <w:rsid w:val="00084B05"/>
    <w:rsid w:val="00090326"/>
    <w:rsid w:val="00091775"/>
    <w:rsid w:val="000934B8"/>
    <w:rsid w:val="000942D5"/>
    <w:rsid w:val="0009646C"/>
    <w:rsid w:val="000A14DB"/>
    <w:rsid w:val="000A3157"/>
    <w:rsid w:val="000A40EE"/>
    <w:rsid w:val="000A67B2"/>
    <w:rsid w:val="000B0C6C"/>
    <w:rsid w:val="000B367E"/>
    <w:rsid w:val="000B468B"/>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2028"/>
    <w:rsid w:val="00252185"/>
    <w:rsid w:val="00253396"/>
    <w:rsid w:val="00254F3C"/>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B19"/>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11E0"/>
    <w:rsid w:val="002C223B"/>
    <w:rsid w:val="002C2A1B"/>
    <w:rsid w:val="002C5284"/>
    <w:rsid w:val="002C7A08"/>
    <w:rsid w:val="002D563D"/>
    <w:rsid w:val="002D5AFE"/>
    <w:rsid w:val="002D6005"/>
    <w:rsid w:val="002D7D21"/>
    <w:rsid w:val="002E0A62"/>
    <w:rsid w:val="002E1C53"/>
    <w:rsid w:val="002E2F83"/>
    <w:rsid w:val="002E3230"/>
    <w:rsid w:val="002E45FC"/>
    <w:rsid w:val="002E5C5B"/>
    <w:rsid w:val="002E7AA4"/>
    <w:rsid w:val="002F4D18"/>
    <w:rsid w:val="002F4EF5"/>
    <w:rsid w:val="002F5562"/>
    <w:rsid w:val="002F6ACD"/>
    <w:rsid w:val="00304BED"/>
    <w:rsid w:val="00305082"/>
    <w:rsid w:val="003063A0"/>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542D"/>
    <w:rsid w:val="003B5F92"/>
    <w:rsid w:val="003C3FDC"/>
    <w:rsid w:val="003C74B9"/>
    <w:rsid w:val="003C7CC2"/>
    <w:rsid w:val="003D223F"/>
    <w:rsid w:val="003D304F"/>
    <w:rsid w:val="003D3818"/>
    <w:rsid w:val="003E1A4D"/>
    <w:rsid w:val="003E3010"/>
    <w:rsid w:val="003E4B05"/>
    <w:rsid w:val="003E5758"/>
    <w:rsid w:val="003E70C9"/>
    <w:rsid w:val="003F1FCB"/>
    <w:rsid w:val="003F6A44"/>
    <w:rsid w:val="003F6BB3"/>
    <w:rsid w:val="003F6CB6"/>
    <w:rsid w:val="003F7099"/>
    <w:rsid w:val="004020EB"/>
    <w:rsid w:val="004021CF"/>
    <w:rsid w:val="004050E8"/>
    <w:rsid w:val="004051C9"/>
    <w:rsid w:val="00407EEA"/>
    <w:rsid w:val="004116D0"/>
    <w:rsid w:val="00412888"/>
    <w:rsid w:val="00413652"/>
    <w:rsid w:val="00413C80"/>
    <w:rsid w:val="00413FA7"/>
    <w:rsid w:val="004155D5"/>
    <w:rsid w:val="00416553"/>
    <w:rsid w:val="00416674"/>
    <w:rsid w:val="00416E14"/>
    <w:rsid w:val="00417C09"/>
    <w:rsid w:val="00420D55"/>
    <w:rsid w:val="00422658"/>
    <w:rsid w:val="00423BA5"/>
    <w:rsid w:val="00424CF1"/>
    <w:rsid w:val="00426EAE"/>
    <w:rsid w:val="00430B3C"/>
    <w:rsid w:val="0043126F"/>
    <w:rsid w:val="00432432"/>
    <w:rsid w:val="00432B5A"/>
    <w:rsid w:val="00432CE6"/>
    <w:rsid w:val="004331E7"/>
    <w:rsid w:val="004342E3"/>
    <w:rsid w:val="00434DEA"/>
    <w:rsid w:val="00435374"/>
    <w:rsid w:val="00442A74"/>
    <w:rsid w:val="004453C1"/>
    <w:rsid w:val="004474BE"/>
    <w:rsid w:val="00453183"/>
    <w:rsid w:val="00456919"/>
    <w:rsid w:val="00460252"/>
    <w:rsid w:val="00462F04"/>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B76"/>
    <w:rsid w:val="004C4BF6"/>
    <w:rsid w:val="004C63B8"/>
    <w:rsid w:val="004C6E45"/>
    <w:rsid w:val="004C751B"/>
    <w:rsid w:val="004D27D7"/>
    <w:rsid w:val="004D3CD6"/>
    <w:rsid w:val="004D45AF"/>
    <w:rsid w:val="004D5227"/>
    <w:rsid w:val="004E02A8"/>
    <w:rsid w:val="004E4534"/>
    <w:rsid w:val="004E4FD1"/>
    <w:rsid w:val="004E5A55"/>
    <w:rsid w:val="004E5E59"/>
    <w:rsid w:val="004E7E58"/>
    <w:rsid w:val="004F0667"/>
    <w:rsid w:val="004F1277"/>
    <w:rsid w:val="004F130E"/>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B7A25"/>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4551"/>
    <w:rsid w:val="00717E99"/>
    <w:rsid w:val="007217A8"/>
    <w:rsid w:val="007244AA"/>
    <w:rsid w:val="00724D87"/>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34F58"/>
    <w:rsid w:val="008407DF"/>
    <w:rsid w:val="0084219B"/>
    <w:rsid w:val="008421FA"/>
    <w:rsid w:val="00842581"/>
    <w:rsid w:val="00843360"/>
    <w:rsid w:val="0084363D"/>
    <w:rsid w:val="00847B34"/>
    <w:rsid w:val="00851BA3"/>
    <w:rsid w:val="00852F38"/>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29A1"/>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167"/>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3233F"/>
    <w:rsid w:val="00A32C29"/>
    <w:rsid w:val="00A32F8C"/>
    <w:rsid w:val="00A330F8"/>
    <w:rsid w:val="00A34914"/>
    <w:rsid w:val="00A36302"/>
    <w:rsid w:val="00A36585"/>
    <w:rsid w:val="00A36959"/>
    <w:rsid w:val="00A36D7C"/>
    <w:rsid w:val="00A4005A"/>
    <w:rsid w:val="00A42C6A"/>
    <w:rsid w:val="00A4562B"/>
    <w:rsid w:val="00A47E98"/>
    <w:rsid w:val="00A539A5"/>
    <w:rsid w:val="00A55DE4"/>
    <w:rsid w:val="00A564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260B"/>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1E0D"/>
    <w:rsid w:val="00C23118"/>
    <w:rsid w:val="00C245B2"/>
    <w:rsid w:val="00C26C86"/>
    <w:rsid w:val="00C3080E"/>
    <w:rsid w:val="00C33027"/>
    <w:rsid w:val="00C375BC"/>
    <w:rsid w:val="00C40CDB"/>
    <w:rsid w:val="00C41B53"/>
    <w:rsid w:val="00C421E6"/>
    <w:rsid w:val="00C42E90"/>
    <w:rsid w:val="00C4392E"/>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28CB"/>
    <w:rsid w:val="00D23ED3"/>
    <w:rsid w:val="00D2542C"/>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3127"/>
    <w:rsid w:val="00EF4E9E"/>
    <w:rsid w:val="00EF4F57"/>
    <w:rsid w:val="00EF5E00"/>
    <w:rsid w:val="00EF68D7"/>
    <w:rsid w:val="00F01FCA"/>
    <w:rsid w:val="00F02D61"/>
    <w:rsid w:val="00F035A5"/>
    <w:rsid w:val="00F05AF0"/>
    <w:rsid w:val="00F05D7E"/>
    <w:rsid w:val="00F07AEF"/>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0EF2"/>
    <w:rsid w:val="00F52F07"/>
    <w:rsid w:val="00F53EC5"/>
    <w:rsid w:val="00F56331"/>
    <w:rsid w:val="00F574B3"/>
    <w:rsid w:val="00F601E5"/>
    <w:rsid w:val="00F60CCC"/>
    <w:rsid w:val="00F6300B"/>
    <w:rsid w:val="00F63979"/>
    <w:rsid w:val="00F67EAC"/>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E49FE"/>
    <w:rsid w:val="00FE5783"/>
    <w:rsid w:val="00FF0467"/>
    <w:rsid w:val="00FF27E4"/>
    <w:rsid w:val="00FF2BA0"/>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5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5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orcid.org/0000-0001-5460-289X" TargetMode="Externa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9540-3475"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s://orcid.org/0000-0002-1643-2487"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863C3631-071C-497E-B178-3C11E4B5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1668</Words>
  <Characters>9511</Characters>
  <Application>Microsoft Office Word</Application>
  <DocSecurity>0</DocSecurity>
  <Lines>79</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fethi</cp:lastModifiedBy>
  <cp:revision>2</cp:revision>
  <cp:lastPrinted>2022-10-06T12:06:00Z</cp:lastPrinted>
  <dcterms:created xsi:type="dcterms:W3CDTF">2023-11-14T08:14:00Z</dcterms:created>
  <dcterms:modified xsi:type="dcterms:W3CDTF">2023-11-14T08:14:00Z</dcterms:modified>
</cp:coreProperties>
</file>