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3D82B" w14:textId="79E5C824" w:rsidR="00EE176E" w:rsidRPr="00712FA1" w:rsidRDefault="00EE176E" w:rsidP="00EE176E">
      <w:pPr>
        <w:jc w:val="center"/>
        <w:rPr>
          <w:rFonts w:ascii="Times New Roman" w:hAnsi="Times New Roman" w:cs="Times New Roman"/>
          <w:b/>
          <w:bCs/>
          <w:sz w:val="24"/>
          <w:szCs w:val="24"/>
          <w:lang w:val="tr-TR"/>
        </w:rPr>
      </w:pPr>
      <w:r w:rsidRPr="00712FA1">
        <w:rPr>
          <w:rFonts w:ascii="Times New Roman" w:hAnsi="Times New Roman" w:cs="Times New Roman"/>
          <w:b/>
          <w:bCs/>
          <w:sz w:val="24"/>
          <w:szCs w:val="24"/>
          <w:lang w:val="tr-TR"/>
        </w:rPr>
        <w:t>İnsansız Hava Araçları Kullanılarak Say</w:t>
      </w:r>
      <w:r w:rsidR="002471C9" w:rsidRPr="00712FA1">
        <w:rPr>
          <w:rFonts w:ascii="Times New Roman" w:hAnsi="Times New Roman" w:cs="Times New Roman"/>
          <w:b/>
          <w:bCs/>
          <w:sz w:val="24"/>
          <w:szCs w:val="24"/>
          <w:lang w:val="tr-TR"/>
        </w:rPr>
        <w:t>ı</w:t>
      </w:r>
      <w:r w:rsidRPr="00712FA1">
        <w:rPr>
          <w:rFonts w:ascii="Times New Roman" w:hAnsi="Times New Roman" w:cs="Times New Roman"/>
          <w:b/>
          <w:bCs/>
          <w:sz w:val="24"/>
          <w:szCs w:val="24"/>
          <w:lang w:val="tr-TR"/>
        </w:rPr>
        <w:t xml:space="preserve">sal Yükseklik Modeli, </w:t>
      </w:r>
      <w:proofErr w:type="spellStart"/>
      <w:r w:rsidRPr="00712FA1">
        <w:rPr>
          <w:rFonts w:ascii="Times New Roman" w:hAnsi="Times New Roman" w:cs="Times New Roman"/>
          <w:b/>
          <w:bCs/>
          <w:sz w:val="24"/>
          <w:szCs w:val="24"/>
          <w:lang w:val="tr-TR"/>
        </w:rPr>
        <w:t>Ortofoto</w:t>
      </w:r>
      <w:proofErr w:type="spellEnd"/>
      <w:r w:rsidRPr="00712FA1">
        <w:rPr>
          <w:rFonts w:ascii="Times New Roman" w:hAnsi="Times New Roman" w:cs="Times New Roman"/>
          <w:b/>
          <w:bCs/>
          <w:sz w:val="24"/>
          <w:szCs w:val="24"/>
          <w:lang w:val="tr-TR"/>
        </w:rPr>
        <w:t xml:space="preserve"> Harita </w:t>
      </w:r>
      <w:proofErr w:type="gramStart"/>
      <w:r w:rsidRPr="00712FA1">
        <w:rPr>
          <w:rFonts w:ascii="Times New Roman" w:hAnsi="Times New Roman" w:cs="Times New Roman"/>
          <w:b/>
          <w:bCs/>
          <w:sz w:val="24"/>
          <w:szCs w:val="24"/>
          <w:lang w:val="tr-TR"/>
        </w:rPr>
        <w:t>Ve</w:t>
      </w:r>
      <w:proofErr w:type="gramEnd"/>
      <w:r w:rsidRPr="00712FA1">
        <w:rPr>
          <w:rFonts w:ascii="Times New Roman" w:hAnsi="Times New Roman" w:cs="Times New Roman"/>
          <w:b/>
          <w:bCs/>
          <w:sz w:val="24"/>
          <w:szCs w:val="24"/>
          <w:lang w:val="tr-TR"/>
        </w:rPr>
        <w:t xml:space="preserve"> Üç Boyutlu Modelleme Üretimi: Osmaniye Korkut Ata Üniversitesi Karacaoğlan Kampüsü Örneği</w:t>
      </w:r>
    </w:p>
    <w:p w14:paraId="4238D345" w14:textId="77777777" w:rsidR="00EE176E" w:rsidRPr="00712FA1" w:rsidRDefault="00EE176E" w:rsidP="00EE176E">
      <w:pPr>
        <w:spacing w:line="360" w:lineRule="auto"/>
        <w:jc w:val="both"/>
        <w:rPr>
          <w:rFonts w:ascii="Times New Roman" w:hAnsi="Times New Roman" w:cs="Times New Roman"/>
          <w:sz w:val="24"/>
          <w:szCs w:val="24"/>
          <w:lang w:val="tr-TR"/>
        </w:rPr>
      </w:pPr>
    </w:p>
    <w:p w14:paraId="190DDC41" w14:textId="4DB94688" w:rsidR="00EE176E" w:rsidRPr="00712FA1" w:rsidRDefault="00EE176E" w:rsidP="00EE176E">
      <w:pPr>
        <w:spacing w:line="360" w:lineRule="auto"/>
        <w:ind w:firstLine="720"/>
        <w:jc w:val="both"/>
        <w:rPr>
          <w:rFonts w:ascii="Times New Roman" w:hAnsi="Times New Roman" w:cs="Times New Roman"/>
          <w:i/>
          <w:iCs/>
          <w:sz w:val="20"/>
          <w:szCs w:val="20"/>
          <w:lang w:val="tr-TR"/>
        </w:rPr>
      </w:pPr>
      <w:r w:rsidRPr="00712FA1">
        <w:rPr>
          <w:rFonts w:ascii="Times New Roman" w:hAnsi="Times New Roman" w:cs="Times New Roman"/>
          <w:i/>
          <w:iCs/>
          <w:sz w:val="20"/>
          <w:szCs w:val="20"/>
          <w:lang w:val="tr-TR"/>
        </w:rPr>
        <w:t>Bu çalışmada İnsansız Hava Aracı kullanılarak elde edilen GPS ile coğrafi olarak konum etiketine sahip verilerden yola çıkarak Osmaniye Korkut Ata Üniversitesi Karacaoğlan Kampüsünün Sayısal Yükseklik Modeli</w:t>
      </w:r>
      <w:r w:rsidR="0025265C" w:rsidRPr="00712FA1">
        <w:rPr>
          <w:rFonts w:ascii="Times New Roman" w:hAnsi="Times New Roman" w:cs="Times New Roman"/>
          <w:i/>
          <w:iCs/>
          <w:sz w:val="20"/>
          <w:szCs w:val="20"/>
          <w:lang w:val="tr-TR"/>
        </w:rPr>
        <w:t xml:space="preserve"> </w:t>
      </w:r>
      <w:r w:rsidRPr="00712FA1">
        <w:rPr>
          <w:rFonts w:ascii="Times New Roman" w:hAnsi="Times New Roman" w:cs="Times New Roman"/>
          <w:i/>
          <w:iCs/>
          <w:sz w:val="20"/>
          <w:szCs w:val="20"/>
          <w:lang w:val="tr-TR"/>
        </w:rPr>
        <w:t xml:space="preserve">(DEM) haritası, </w:t>
      </w:r>
      <w:proofErr w:type="spellStart"/>
      <w:r w:rsidRPr="00712FA1">
        <w:rPr>
          <w:rFonts w:ascii="Times New Roman" w:hAnsi="Times New Roman" w:cs="Times New Roman"/>
          <w:i/>
          <w:iCs/>
          <w:sz w:val="20"/>
          <w:szCs w:val="20"/>
          <w:lang w:val="tr-TR"/>
        </w:rPr>
        <w:t>Ortofoto</w:t>
      </w:r>
      <w:proofErr w:type="spellEnd"/>
      <w:r w:rsidRPr="00712FA1">
        <w:rPr>
          <w:rFonts w:ascii="Times New Roman" w:hAnsi="Times New Roman" w:cs="Times New Roman"/>
          <w:i/>
          <w:iCs/>
          <w:sz w:val="20"/>
          <w:szCs w:val="20"/>
          <w:lang w:val="tr-TR"/>
        </w:rPr>
        <w:t xml:space="preserve"> harita ve kampüsteki binaların 3 boyutlu modelleri çıkarılmıştır. Sayısal yükseklik modeli ve 3 boyutlu modeller oluşturulurken </w:t>
      </w:r>
      <w:proofErr w:type="spellStart"/>
      <w:r w:rsidRPr="00712FA1">
        <w:rPr>
          <w:rFonts w:ascii="Times New Roman" w:hAnsi="Times New Roman" w:cs="Times New Roman"/>
          <w:i/>
          <w:iCs/>
          <w:sz w:val="20"/>
          <w:szCs w:val="20"/>
          <w:lang w:val="tr-TR"/>
        </w:rPr>
        <w:t>Structure</w:t>
      </w:r>
      <w:proofErr w:type="spellEnd"/>
      <w:r w:rsidRPr="00712FA1">
        <w:rPr>
          <w:rFonts w:ascii="Times New Roman" w:hAnsi="Times New Roman" w:cs="Times New Roman"/>
          <w:i/>
          <w:iCs/>
          <w:sz w:val="20"/>
          <w:szCs w:val="20"/>
          <w:lang w:val="tr-TR"/>
        </w:rPr>
        <w:t xml:space="preserve"> </w:t>
      </w:r>
      <w:proofErr w:type="spellStart"/>
      <w:r w:rsidRPr="00712FA1">
        <w:rPr>
          <w:rFonts w:ascii="Times New Roman" w:hAnsi="Times New Roman" w:cs="Times New Roman"/>
          <w:i/>
          <w:iCs/>
          <w:sz w:val="20"/>
          <w:szCs w:val="20"/>
          <w:lang w:val="tr-TR"/>
        </w:rPr>
        <w:t>From</w:t>
      </w:r>
      <w:proofErr w:type="spellEnd"/>
      <w:r w:rsidRPr="00712FA1">
        <w:rPr>
          <w:rFonts w:ascii="Times New Roman" w:hAnsi="Times New Roman" w:cs="Times New Roman"/>
          <w:i/>
          <w:iCs/>
          <w:sz w:val="20"/>
          <w:szCs w:val="20"/>
          <w:lang w:val="tr-TR"/>
        </w:rPr>
        <w:t xml:space="preserve"> </w:t>
      </w:r>
      <w:proofErr w:type="gramStart"/>
      <w:r w:rsidRPr="00712FA1">
        <w:rPr>
          <w:rFonts w:ascii="Times New Roman" w:hAnsi="Times New Roman" w:cs="Times New Roman"/>
          <w:i/>
          <w:iCs/>
          <w:sz w:val="20"/>
          <w:szCs w:val="20"/>
          <w:lang w:val="tr-TR"/>
        </w:rPr>
        <w:t>Motion(</w:t>
      </w:r>
      <w:proofErr w:type="gramEnd"/>
      <w:r w:rsidRPr="00712FA1">
        <w:rPr>
          <w:rFonts w:ascii="Times New Roman" w:hAnsi="Times New Roman" w:cs="Times New Roman"/>
          <w:i/>
          <w:iCs/>
          <w:sz w:val="20"/>
          <w:szCs w:val="20"/>
          <w:lang w:val="tr-TR"/>
        </w:rPr>
        <w:t xml:space="preserve">SFM) tekniği kullanılmış olup, Çalışmada </w:t>
      </w:r>
      <w:proofErr w:type="spellStart"/>
      <w:r w:rsidRPr="00712FA1">
        <w:rPr>
          <w:rFonts w:ascii="Times New Roman" w:hAnsi="Times New Roman" w:cs="Times New Roman"/>
          <w:i/>
          <w:iCs/>
          <w:sz w:val="20"/>
          <w:szCs w:val="20"/>
          <w:lang w:val="tr-TR"/>
        </w:rPr>
        <w:t>quadkopter</w:t>
      </w:r>
      <w:proofErr w:type="spellEnd"/>
      <w:r w:rsidRPr="00712FA1">
        <w:rPr>
          <w:rFonts w:ascii="Times New Roman" w:hAnsi="Times New Roman" w:cs="Times New Roman"/>
          <w:i/>
          <w:iCs/>
          <w:sz w:val="20"/>
          <w:szCs w:val="20"/>
          <w:lang w:val="tr-TR"/>
        </w:rPr>
        <w:t xml:space="preserve"> türünde insansız hava aracı ile farklı yükseklikte ve farklı bindirme oranlarında 9 uçuş gerçekleştirilerek çalışma alanına ait </w:t>
      </w:r>
      <w:proofErr w:type="spellStart"/>
      <w:r w:rsidRPr="00712FA1">
        <w:rPr>
          <w:rFonts w:ascii="Times New Roman" w:hAnsi="Times New Roman" w:cs="Times New Roman"/>
          <w:i/>
          <w:iCs/>
          <w:sz w:val="20"/>
          <w:szCs w:val="20"/>
          <w:lang w:val="tr-TR"/>
        </w:rPr>
        <w:t>jeokoordinatlı</w:t>
      </w:r>
      <w:proofErr w:type="spellEnd"/>
      <w:r w:rsidRPr="00712FA1">
        <w:rPr>
          <w:rFonts w:ascii="Times New Roman" w:hAnsi="Times New Roman" w:cs="Times New Roman"/>
          <w:i/>
          <w:iCs/>
          <w:sz w:val="20"/>
          <w:szCs w:val="20"/>
          <w:lang w:val="tr-TR"/>
        </w:rPr>
        <w:t xml:space="preserve"> görüntüler elde edilmiştir.  </w:t>
      </w:r>
    </w:p>
    <w:p w14:paraId="33CF8ED2" w14:textId="69B16975" w:rsidR="00FD1176" w:rsidRPr="00712FA1" w:rsidRDefault="00EE176E" w:rsidP="00E04F84">
      <w:pPr>
        <w:spacing w:line="360" w:lineRule="auto"/>
        <w:ind w:firstLine="720"/>
        <w:jc w:val="both"/>
        <w:rPr>
          <w:lang w:val="tr-TR"/>
        </w:rPr>
      </w:pPr>
      <w:r w:rsidRPr="00712FA1">
        <w:rPr>
          <w:rFonts w:ascii="Times New Roman" w:hAnsi="Times New Roman" w:cs="Times New Roman"/>
          <w:i/>
          <w:iCs/>
          <w:sz w:val="20"/>
          <w:szCs w:val="20"/>
          <w:lang w:val="tr-TR"/>
        </w:rPr>
        <w:t xml:space="preserve">Çalışmada, Osmaniye Korkut Ata Üniversitesi Karacaoğlan Kampüsünün </w:t>
      </w:r>
      <w:proofErr w:type="spellStart"/>
      <w:r w:rsidRPr="00712FA1">
        <w:rPr>
          <w:rFonts w:ascii="Times New Roman" w:hAnsi="Times New Roman" w:cs="Times New Roman"/>
          <w:i/>
          <w:iCs/>
          <w:sz w:val="20"/>
          <w:szCs w:val="20"/>
          <w:lang w:val="tr-TR"/>
        </w:rPr>
        <w:t>ortofoto</w:t>
      </w:r>
      <w:proofErr w:type="spellEnd"/>
      <w:r w:rsidRPr="00712FA1">
        <w:rPr>
          <w:rFonts w:ascii="Times New Roman" w:hAnsi="Times New Roman" w:cs="Times New Roman"/>
          <w:i/>
          <w:iCs/>
          <w:sz w:val="20"/>
          <w:szCs w:val="20"/>
          <w:lang w:val="tr-TR"/>
        </w:rPr>
        <w:t xml:space="preserve"> haritasının oluşturulması için 250 metre irtifada 790 adet görüntü ve kampüsteki binaların 3 boyutlu modellenebilmesi için de 75 metre irtifada 3864 adet görüntü alınmış olup, pix4d yazılımı ile bilgisayar ortamında </w:t>
      </w:r>
      <w:proofErr w:type="spellStart"/>
      <w:r w:rsidRPr="00712FA1">
        <w:rPr>
          <w:rFonts w:ascii="Times New Roman" w:hAnsi="Times New Roman" w:cs="Times New Roman"/>
          <w:i/>
          <w:iCs/>
          <w:sz w:val="20"/>
          <w:szCs w:val="20"/>
          <w:lang w:val="tr-TR"/>
        </w:rPr>
        <w:t>ortofoto</w:t>
      </w:r>
      <w:proofErr w:type="spellEnd"/>
      <w:r w:rsidRPr="00712FA1">
        <w:rPr>
          <w:rFonts w:ascii="Times New Roman" w:hAnsi="Times New Roman" w:cs="Times New Roman"/>
          <w:i/>
          <w:iCs/>
          <w:sz w:val="20"/>
          <w:szCs w:val="20"/>
          <w:lang w:val="tr-TR"/>
        </w:rPr>
        <w:t xml:space="preserve"> harita ve binaların nokta bulutu oluşturulmuştur. Karacaoğlan kampüsünün sayısal yükseklik modeli haritası ve </w:t>
      </w:r>
      <w:proofErr w:type="spellStart"/>
      <w:r w:rsidRPr="00712FA1">
        <w:rPr>
          <w:rFonts w:ascii="Times New Roman" w:hAnsi="Times New Roman" w:cs="Times New Roman"/>
          <w:i/>
          <w:iCs/>
          <w:sz w:val="20"/>
          <w:szCs w:val="20"/>
          <w:lang w:val="tr-TR"/>
        </w:rPr>
        <w:t>ortofoto</w:t>
      </w:r>
      <w:proofErr w:type="spellEnd"/>
      <w:r w:rsidRPr="00712FA1">
        <w:rPr>
          <w:rFonts w:ascii="Times New Roman" w:hAnsi="Times New Roman" w:cs="Times New Roman"/>
          <w:i/>
          <w:iCs/>
          <w:sz w:val="20"/>
          <w:szCs w:val="20"/>
          <w:lang w:val="tr-TR"/>
        </w:rPr>
        <w:t xml:space="preserve"> </w:t>
      </w:r>
      <w:proofErr w:type="gramStart"/>
      <w:r w:rsidRPr="00712FA1">
        <w:rPr>
          <w:rFonts w:ascii="Times New Roman" w:hAnsi="Times New Roman" w:cs="Times New Roman"/>
          <w:i/>
          <w:iCs/>
          <w:sz w:val="20"/>
          <w:szCs w:val="20"/>
          <w:lang w:val="tr-TR"/>
        </w:rPr>
        <w:t>haritasının</w:t>
      </w:r>
      <w:proofErr w:type="gramEnd"/>
      <w:r w:rsidRPr="00712FA1">
        <w:rPr>
          <w:rFonts w:ascii="Times New Roman" w:hAnsi="Times New Roman" w:cs="Times New Roman"/>
          <w:i/>
          <w:iCs/>
          <w:sz w:val="20"/>
          <w:szCs w:val="20"/>
          <w:lang w:val="tr-TR"/>
        </w:rPr>
        <w:t xml:space="preserve"> mekânsal çözünürlüğü(</w:t>
      </w:r>
      <w:proofErr w:type="spellStart"/>
      <w:r w:rsidRPr="00712FA1">
        <w:rPr>
          <w:rFonts w:ascii="Times New Roman" w:hAnsi="Times New Roman" w:cs="Times New Roman"/>
          <w:i/>
          <w:iCs/>
          <w:sz w:val="20"/>
          <w:szCs w:val="20"/>
          <w:lang w:val="tr-TR"/>
        </w:rPr>
        <w:t>gsd</w:t>
      </w:r>
      <w:proofErr w:type="spellEnd"/>
      <w:r w:rsidRPr="00712FA1">
        <w:rPr>
          <w:rFonts w:ascii="Times New Roman" w:hAnsi="Times New Roman" w:cs="Times New Roman"/>
          <w:i/>
          <w:iCs/>
          <w:sz w:val="20"/>
          <w:szCs w:val="20"/>
          <w:lang w:val="tr-TR"/>
        </w:rPr>
        <w:t xml:space="preserve">) ise 2,91 cm/piksel değerine sahiptir. Bu bildiride İnsansız Hava Araçları ile </w:t>
      </w:r>
      <w:proofErr w:type="spellStart"/>
      <w:r w:rsidRPr="00712FA1">
        <w:rPr>
          <w:rFonts w:ascii="Times New Roman" w:hAnsi="Times New Roman" w:cs="Times New Roman"/>
          <w:i/>
          <w:iCs/>
          <w:sz w:val="20"/>
          <w:szCs w:val="20"/>
          <w:lang w:val="tr-TR"/>
        </w:rPr>
        <w:t>ortofoto</w:t>
      </w:r>
      <w:proofErr w:type="spellEnd"/>
      <w:r w:rsidRPr="00712FA1">
        <w:rPr>
          <w:rFonts w:ascii="Times New Roman" w:hAnsi="Times New Roman" w:cs="Times New Roman"/>
          <w:i/>
          <w:iCs/>
          <w:sz w:val="20"/>
          <w:szCs w:val="20"/>
          <w:lang w:val="tr-TR"/>
        </w:rPr>
        <w:t xml:space="preserve"> harita, sayısal yükseklik modeli haritası oluşturmanın avantajları ve 3 boyutlu modellemelerin kullanım alanları ve önemi anlatılmaktadır.</w:t>
      </w:r>
    </w:p>
    <w:p w14:paraId="567BA15B" w14:textId="77777777" w:rsidR="008B5071" w:rsidRPr="00712FA1" w:rsidRDefault="008B5071">
      <w:pPr>
        <w:rPr>
          <w:lang w:val="tr-TR"/>
        </w:rPr>
      </w:pPr>
    </w:p>
    <w:p w14:paraId="2E52BC29" w14:textId="62BDE736" w:rsidR="008B5071" w:rsidRPr="00712FA1" w:rsidRDefault="008B5071" w:rsidP="00F63C43">
      <w:pPr>
        <w:pStyle w:val="Balk1"/>
        <w:rPr>
          <w:color w:val="auto"/>
        </w:rPr>
      </w:pPr>
      <w:r w:rsidRPr="00712FA1">
        <w:rPr>
          <w:color w:val="auto"/>
        </w:rPr>
        <w:t>Giriş</w:t>
      </w:r>
    </w:p>
    <w:p w14:paraId="728C3960" w14:textId="05A888B9" w:rsidR="004C7756" w:rsidRPr="00712FA1" w:rsidRDefault="00552100" w:rsidP="004C7756">
      <w:pPr>
        <w:spacing w:line="360" w:lineRule="auto"/>
        <w:ind w:firstLine="708"/>
        <w:jc w:val="both"/>
        <w:rPr>
          <w:rFonts w:ascii="Times New Roman" w:hAnsi="Times New Roman" w:cs="Times New Roman"/>
          <w:sz w:val="24"/>
          <w:szCs w:val="24"/>
          <w:lang w:val="tr-TR"/>
        </w:rPr>
      </w:pPr>
      <w:r w:rsidRPr="00712FA1">
        <w:rPr>
          <w:rFonts w:ascii="Times New Roman" w:hAnsi="Times New Roman" w:cs="Times New Roman"/>
          <w:sz w:val="24"/>
          <w:szCs w:val="24"/>
          <w:lang w:val="tr-TR"/>
        </w:rPr>
        <w:t>Son yıllarda g</w:t>
      </w:r>
      <w:r w:rsidR="004C7756" w:rsidRPr="00712FA1">
        <w:rPr>
          <w:rFonts w:ascii="Times New Roman" w:hAnsi="Times New Roman" w:cs="Times New Roman"/>
          <w:sz w:val="24"/>
          <w:szCs w:val="24"/>
          <w:lang w:val="tr-TR"/>
        </w:rPr>
        <w:t xml:space="preserve">elişen teknoloji ile, </w:t>
      </w:r>
      <w:proofErr w:type="spellStart"/>
      <w:r w:rsidR="004C7756" w:rsidRPr="00712FA1">
        <w:rPr>
          <w:rFonts w:ascii="Times New Roman" w:hAnsi="Times New Roman" w:cs="Times New Roman"/>
          <w:sz w:val="24"/>
          <w:szCs w:val="24"/>
          <w:lang w:val="tr-TR"/>
        </w:rPr>
        <w:t>fotogrametri</w:t>
      </w:r>
      <w:proofErr w:type="spellEnd"/>
      <w:r w:rsidR="004C7756" w:rsidRPr="00712FA1">
        <w:rPr>
          <w:rFonts w:ascii="Times New Roman" w:hAnsi="Times New Roman" w:cs="Times New Roman"/>
          <w:sz w:val="24"/>
          <w:szCs w:val="24"/>
          <w:lang w:val="tr-TR"/>
        </w:rPr>
        <w:t xml:space="preserve"> ve uzaktan algılama araştırmalarında önemli ilerlemeler kaydedilmiştir.</w:t>
      </w:r>
      <w:r w:rsidR="004C7756" w:rsidRPr="00712FA1">
        <w:rPr>
          <w:rFonts w:ascii="Times New Roman" w:hAnsi="Times New Roman" w:cs="Times New Roman"/>
          <w:lang w:val="tr-TR"/>
        </w:rPr>
        <w:t xml:space="preserve"> </w:t>
      </w:r>
      <w:r w:rsidR="004C7756" w:rsidRPr="00712FA1">
        <w:rPr>
          <w:rFonts w:ascii="Times New Roman" w:hAnsi="Times New Roman" w:cs="Times New Roman"/>
          <w:sz w:val="24"/>
          <w:szCs w:val="24"/>
          <w:lang w:val="tr-TR"/>
        </w:rPr>
        <w:t xml:space="preserve">İnsansız hava araçlarının (İHA) gelişmesi ve kullanılmaya başlanmasıyla, uzaktan algılama ve </w:t>
      </w:r>
      <w:proofErr w:type="spellStart"/>
      <w:r w:rsidR="004C7756" w:rsidRPr="00712FA1">
        <w:rPr>
          <w:rFonts w:ascii="Times New Roman" w:hAnsi="Times New Roman" w:cs="Times New Roman"/>
          <w:sz w:val="24"/>
          <w:szCs w:val="24"/>
          <w:lang w:val="tr-TR"/>
        </w:rPr>
        <w:t>fotogrametri</w:t>
      </w:r>
      <w:proofErr w:type="spellEnd"/>
      <w:r w:rsidR="004C7756" w:rsidRPr="00712FA1">
        <w:rPr>
          <w:rFonts w:ascii="Times New Roman" w:hAnsi="Times New Roman" w:cs="Times New Roman"/>
          <w:sz w:val="24"/>
          <w:szCs w:val="24"/>
          <w:lang w:val="tr-TR"/>
        </w:rPr>
        <w:t xml:space="preserve"> çalışmalarında</w:t>
      </w:r>
      <w:r w:rsidR="00046562" w:rsidRPr="00712FA1">
        <w:rPr>
          <w:rFonts w:ascii="Times New Roman" w:hAnsi="Times New Roman" w:cs="Times New Roman"/>
          <w:sz w:val="24"/>
          <w:szCs w:val="24"/>
          <w:lang w:val="tr-TR"/>
        </w:rPr>
        <w:t xml:space="preserve"> </w:t>
      </w:r>
      <w:r w:rsidR="005D3A40" w:rsidRPr="00712FA1">
        <w:rPr>
          <w:rFonts w:ascii="Times New Roman" w:hAnsi="Times New Roman" w:cs="Times New Roman"/>
          <w:sz w:val="24"/>
          <w:szCs w:val="24"/>
          <w:lang w:val="tr-TR"/>
        </w:rPr>
        <w:t>i</w:t>
      </w:r>
      <w:r w:rsidR="00046562" w:rsidRPr="00712FA1">
        <w:rPr>
          <w:rFonts w:ascii="Times New Roman" w:hAnsi="Times New Roman" w:cs="Times New Roman"/>
          <w:sz w:val="24"/>
          <w:szCs w:val="24"/>
          <w:lang w:val="tr-TR"/>
        </w:rPr>
        <w:t xml:space="preserve">nansız </w:t>
      </w:r>
      <w:r w:rsidR="005D3A40" w:rsidRPr="00712FA1">
        <w:rPr>
          <w:rFonts w:ascii="Times New Roman" w:hAnsi="Times New Roman" w:cs="Times New Roman"/>
          <w:sz w:val="24"/>
          <w:szCs w:val="24"/>
          <w:lang w:val="tr-TR"/>
        </w:rPr>
        <w:t>h</w:t>
      </w:r>
      <w:r w:rsidR="00046562" w:rsidRPr="00712FA1">
        <w:rPr>
          <w:rFonts w:ascii="Times New Roman" w:hAnsi="Times New Roman" w:cs="Times New Roman"/>
          <w:sz w:val="24"/>
          <w:szCs w:val="24"/>
          <w:lang w:val="tr-TR"/>
        </w:rPr>
        <w:t xml:space="preserve">ava </w:t>
      </w:r>
      <w:r w:rsidR="005D3A40" w:rsidRPr="00712FA1">
        <w:rPr>
          <w:rFonts w:ascii="Times New Roman" w:hAnsi="Times New Roman" w:cs="Times New Roman"/>
          <w:sz w:val="24"/>
          <w:szCs w:val="24"/>
          <w:lang w:val="tr-TR"/>
        </w:rPr>
        <w:t>a</w:t>
      </w:r>
      <w:r w:rsidR="00046562" w:rsidRPr="00712FA1">
        <w:rPr>
          <w:rFonts w:ascii="Times New Roman" w:hAnsi="Times New Roman" w:cs="Times New Roman"/>
          <w:sz w:val="24"/>
          <w:szCs w:val="24"/>
          <w:lang w:val="tr-TR"/>
        </w:rPr>
        <w:t>raçları</w:t>
      </w:r>
      <w:r w:rsidR="004C7756" w:rsidRPr="00712FA1">
        <w:rPr>
          <w:rFonts w:ascii="Times New Roman" w:hAnsi="Times New Roman" w:cs="Times New Roman"/>
          <w:sz w:val="24"/>
          <w:szCs w:val="24"/>
          <w:lang w:val="tr-TR"/>
        </w:rPr>
        <w:t xml:space="preserve"> geleneksel hava araçlarının yerini almaya başlamıştır </w:t>
      </w:r>
      <w:sdt>
        <w:sdtPr>
          <w:rPr>
            <w:rFonts w:ascii="Times New Roman" w:hAnsi="Times New Roman" w:cs="Times New Roman"/>
            <w:sz w:val="24"/>
            <w:szCs w:val="24"/>
            <w:lang w:val="tr-TR"/>
          </w:rPr>
          <w:id w:val="-1149982406"/>
          <w:citation/>
        </w:sdtPr>
        <w:sdtEndPr/>
        <w:sdtContent>
          <w:r w:rsidR="004C7756" w:rsidRPr="00712FA1">
            <w:rPr>
              <w:rFonts w:ascii="Times New Roman" w:hAnsi="Times New Roman" w:cs="Times New Roman"/>
              <w:sz w:val="24"/>
              <w:szCs w:val="24"/>
              <w:lang w:val="tr-TR"/>
            </w:rPr>
            <w:fldChar w:fldCharType="begin"/>
          </w:r>
          <w:r w:rsidR="004C7756" w:rsidRPr="00712FA1">
            <w:rPr>
              <w:rFonts w:ascii="Times New Roman" w:hAnsi="Times New Roman" w:cs="Times New Roman"/>
              <w:sz w:val="24"/>
              <w:szCs w:val="24"/>
              <w:lang w:val="tr-TR"/>
            </w:rPr>
            <w:instrText xml:space="preserve"> CITATION Akg16 \l 1055 </w:instrText>
          </w:r>
          <w:r w:rsidR="004C7756" w:rsidRPr="00712FA1">
            <w:rPr>
              <w:rFonts w:ascii="Times New Roman" w:hAnsi="Times New Roman" w:cs="Times New Roman"/>
              <w:sz w:val="24"/>
              <w:szCs w:val="24"/>
              <w:lang w:val="tr-TR"/>
            </w:rPr>
            <w:fldChar w:fldCharType="separate"/>
          </w:r>
          <w:r w:rsidR="00F77FE5" w:rsidRPr="00F77FE5">
            <w:rPr>
              <w:rFonts w:ascii="Times New Roman" w:hAnsi="Times New Roman" w:cs="Times New Roman"/>
              <w:noProof/>
              <w:sz w:val="24"/>
              <w:szCs w:val="24"/>
              <w:lang w:val="tr-TR"/>
            </w:rPr>
            <w:t>(Akgül, ve diğerleri, 2016)</w:t>
          </w:r>
          <w:r w:rsidR="004C7756" w:rsidRPr="00712FA1">
            <w:rPr>
              <w:rFonts w:ascii="Times New Roman" w:hAnsi="Times New Roman" w:cs="Times New Roman"/>
              <w:sz w:val="24"/>
              <w:szCs w:val="24"/>
              <w:lang w:val="tr-TR"/>
            </w:rPr>
            <w:fldChar w:fldCharType="end"/>
          </w:r>
        </w:sdtContent>
      </w:sdt>
      <w:r w:rsidR="004C7756" w:rsidRPr="00712FA1">
        <w:rPr>
          <w:rFonts w:ascii="Times New Roman" w:hAnsi="Times New Roman" w:cs="Times New Roman"/>
          <w:sz w:val="24"/>
          <w:szCs w:val="24"/>
          <w:lang w:val="tr-TR"/>
        </w:rPr>
        <w:t xml:space="preserve">. </w:t>
      </w:r>
    </w:p>
    <w:p w14:paraId="088203C7" w14:textId="79463D9A" w:rsidR="004C7756" w:rsidRPr="00712FA1" w:rsidRDefault="004C7756" w:rsidP="004C7756">
      <w:pPr>
        <w:spacing w:line="360" w:lineRule="auto"/>
        <w:ind w:firstLine="708"/>
        <w:jc w:val="both"/>
        <w:rPr>
          <w:rFonts w:ascii="Times New Roman" w:hAnsi="Times New Roman" w:cs="Times New Roman"/>
          <w:sz w:val="24"/>
          <w:szCs w:val="24"/>
          <w:lang w:val="tr-TR"/>
        </w:rPr>
      </w:pPr>
      <w:proofErr w:type="spellStart"/>
      <w:r w:rsidRPr="00712FA1">
        <w:rPr>
          <w:rFonts w:ascii="Times New Roman" w:hAnsi="Times New Roman" w:cs="Times New Roman"/>
          <w:sz w:val="24"/>
          <w:szCs w:val="24"/>
          <w:lang w:val="tr-TR"/>
        </w:rPr>
        <w:t>İHA’ların</w:t>
      </w:r>
      <w:proofErr w:type="spellEnd"/>
      <w:r w:rsidRPr="00712FA1">
        <w:rPr>
          <w:rFonts w:ascii="Times New Roman" w:hAnsi="Times New Roman" w:cs="Times New Roman"/>
          <w:sz w:val="24"/>
          <w:szCs w:val="24"/>
          <w:lang w:val="tr-TR"/>
        </w:rPr>
        <w:t xml:space="preserve"> geleneksel (uçak, balon vb.) hava araçlarına karşı bazı üstünlükleri vardır. Örneğin uzaktan algılamada </w:t>
      </w:r>
      <w:proofErr w:type="spellStart"/>
      <w:r w:rsidRPr="00712FA1">
        <w:rPr>
          <w:rFonts w:ascii="Times New Roman" w:hAnsi="Times New Roman" w:cs="Times New Roman"/>
          <w:sz w:val="24"/>
          <w:szCs w:val="24"/>
          <w:lang w:val="tr-TR"/>
        </w:rPr>
        <w:t>İHA’larla</w:t>
      </w:r>
      <w:proofErr w:type="spellEnd"/>
      <w:r w:rsidRPr="00712FA1">
        <w:rPr>
          <w:rFonts w:ascii="Times New Roman" w:hAnsi="Times New Roman" w:cs="Times New Roman"/>
          <w:sz w:val="24"/>
          <w:szCs w:val="24"/>
          <w:lang w:val="tr-TR"/>
        </w:rPr>
        <w:t xml:space="preserve"> elde edilen veriler uçuş irtifası göz önüne alınınca</w:t>
      </w:r>
      <w:r w:rsidR="00A200E8" w:rsidRPr="00712FA1">
        <w:rPr>
          <w:rFonts w:ascii="Times New Roman" w:hAnsi="Times New Roman" w:cs="Times New Roman"/>
          <w:sz w:val="24"/>
          <w:szCs w:val="24"/>
          <w:lang w:val="tr-TR"/>
        </w:rPr>
        <w:t xml:space="preserve"> klasik yöntemlere göre</w:t>
      </w:r>
      <w:r w:rsidRPr="00712FA1">
        <w:rPr>
          <w:rFonts w:ascii="Times New Roman" w:hAnsi="Times New Roman" w:cs="Times New Roman"/>
          <w:sz w:val="24"/>
          <w:szCs w:val="24"/>
          <w:lang w:val="tr-TR"/>
        </w:rPr>
        <w:t xml:space="preserve"> </w:t>
      </w:r>
      <w:r w:rsidR="0032570A" w:rsidRPr="00712FA1">
        <w:rPr>
          <w:rFonts w:ascii="Times New Roman" w:hAnsi="Times New Roman" w:cs="Times New Roman"/>
          <w:sz w:val="24"/>
          <w:szCs w:val="24"/>
          <w:lang w:val="tr-TR"/>
        </w:rPr>
        <w:t>y</w:t>
      </w:r>
      <w:r w:rsidRPr="00712FA1">
        <w:rPr>
          <w:rFonts w:ascii="Times New Roman" w:hAnsi="Times New Roman" w:cs="Times New Roman"/>
          <w:sz w:val="24"/>
          <w:szCs w:val="24"/>
          <w:lang w:val="tr-TR"/>
        </w:rPr>
        <w:t xml:space="preserve">üksek çözünürlüklü ve maliyeti çok daha az olmaktadır. Bu sebeple son yıllarda </w:t>
      </w:r>
      <w:proofErr w:type="spellStart"/>
      <w:r w:rsidRPr="00712FA1">
        <w:rPr>
          <w:rFonts w:ascii="Times New Roman" w:hAnsi="Times New Roman" w:cs="Times New Roman"/>
          <w:sz w:val="24"/>
          <w:szCs w:val="24"/>
          <w:lang w:val="tr-TR"/>
        </w:rPr>
        <w:t>İHA’ların</w:t>
      </w:r>
      <w:proofErr w:type="spellEnd"/>
      <w:r w:rsidRPr="00712FA1">
        <w:rPr>
          <w:rFonts w:ascii="Times New Roman" w:hAnsi="Times New Roman" w:cs="Times New Roman"/>
          <w:sz w:val="24"/>
          <w:szCs w:val="24"/>
          <w:lang w:val="tr-TR"/>
        </w:rPr>
        <w:t xml:space="preserve"> kullanım sıklığı ve önemi hızla artmaya başlamıştır. Bunu</w:t>
      </w:r>
      <w:r w:rsidR="00F830A6" w:rsidRPr="00712FA1">
        <w:rPr>
          <w:rFonts w:ascii="Times New Roman" w:hAnsi="Times New Roman" w:cs="Times New Roman"/>
          <w:sz w:val="24"/>
          <w:szCs w:val="24"/>
          <w:lang w:val="tr-TR"/>
        </w:rPr>
        <w:t>n</w:t>
      </w:r>
      <w:r w:rsidRPr="00712FA1">
        <w:rPr>
          <w:rFonts w:ascii="Times New Roman" w:hAnsi="Times New Roman" w:cs="Times New Roman"/>
          <w:sz w:val="24"/>
          <w:szCs w:val="24"/>
          <w:lang w:val="tr-TR"/>
        </w:rPr>
        <w:t xml:space="preserve">la birlikte </w:t>
      </w:r>
      <w:proofErr w:type="spellStart"/>
      <w:r w:rsidRPr="00712FA1">
        <w:rPr>
          <w:rFonts w:ascii="Times New Roman" w:hAnsi="Times New Roman" w:cs="Times New Roman"/>
          <w:sz w:val="24"/>
          <w:szCs w:val="24"/>
          <w:lang w:val="tr-TR"/>
        </w:rPr>
        <w:t>İHA'lar</w:t>
      </w:r>
      <w:proofErr w:type="spellEnd"/>
      <w:r w:rsidRPr="00712FA1">
        <w:rPr>
          <w:rFonts w:ascii="Times New Roman" w:hAnsi="Times New Roman" w:cs="Times New Roman"/>
          <w:sz w:val="24"/>
          <w:szCs w:val="24"/>
          <w:lang w:val="tr-TR"/>
        </w:rPr>
        <w:t xml:space="preserve">, en güncel haritalama, modelleme ve izleme imkanlarını sağlayan, aynı zamanda uydu görüntülerine zamansal ve mekânsal çözünürlükte alternatif sağlayan, uydular arasındaki zaman ve fırsat boşluğunu dolduracak bir köprü görevi gören uzaktan algılama platformlarıdır </w:t>
      </w:r>
      <w:sdt>
        <w:sdtPr>
          <w:rPr>
            <w:rFonts w:ascii="Times New Roman" w:hAnsi="Times New Roman" w:cs="Times New Roman"/>
            <w:sz w:val="24"/>
            <w:szCs w:val="24"/>
            <w:lang w:val="tr-TR"/>
          </w:rPr>
          <w:id w:val="1335653025"/>
          <w:citation/>
        </w:sdtPr>
        <w:sdtEndPr/>
        <w:sdtContent>
          <w:r w:rsidRPr="00712FA1">
            <w:rPr>
              <w:rFonts w:ascii="Times New Roman" w:hAnsi="Times New Roman" w:cs="Times New Roman"/>
              <w:sz w:val="24"/>
              <w:szCs w:val="24"/>
              <w:lang w:val="tr-TR"/>
            </w:rPr>
            <w:fldChar w:fldCharType="begin"/>
          </w:r>
          <w:r w:rsidRPr="00712FA1">
            <w:rPr>
              <w:rFonts w:ascii="Times New Roman" w:hAnsi="Times New Roman" w:cs="Times New Roman"/>
              <w:sz w:val="24"/>
              <w:szCs w:val="24"/>
              <w:lang w:val="tr-TR"/>
            </w:rPr>
            <w:instrText xml:space="preserve"> CITATION Man13 \l 1055 </w:instrText>
          </w:r>
          <w:r w:rsidRPr="00712FA1">
            <w:rPr>
              <w:rFonts w:ascii="Times New Roman" w:hAnsi="Times New Roman" w:cs="Times New Roman"/>
              <w:sz w:val="24"/>
              <w:szCs w:val="24"/>
              <w:lang w:val="tr-TR"/>
            </w:rPr>
            <w:fldChar w:fldCharType="separate"/>
          </w:r>
          <w:r w:rsidR="00F77FE5" w:rsidRPr="00F77FE5">
            <w:rPr>
              <w:rFonts w:ascii="Times New Roman" w:hAnsi="Times New Roman" w:cs="Times New Roman"/>
              <w:noProof/>
              <w:sz w:val="24"/>
              <w:szCs w:val="24"/>
              <w:lang w:val="tr-TR"/>
            </w:rPr>
            <w:t>(Mancini, ve diğerleri, 2013)</w:t>
          </w:r>
          <w:r w:rsidRPr="00712FA1">
            <w:rPr>
              <w:rFonts w:ascii="Times New Roman" w:hAnsi="Times New Roman" w:cs="Times New Roman"/>
              <w:sz w:val="24"/>
              <w:szCs w:val="24"/>
              <w:lang w:val="tr-TR"/>
            </w:rPr>
            <w:fldChar w:fldCharType="end"/>
          </w:r>
        </w:sdtContent>
      </w:sdt>
      <w:r w:rsidRPr="00712FA1">
        <w:rPr>
          <w:rFonts w:ascii="Times New Roman" w:hAnsi="Times New Roman" w:cs="Times New Roman"/>
          <w:sz w:val="24"/>
          <w:szCs w:val="24"/>
          <w:lang w:val="tr-TR"/>
        </w:rPr>
        <w:t xml:space="preserve"> ve </w:t>
      </w:r>
      <w:sdt>
        <w:sdtPr>
          <w:rPr>
            <w:rFonts w:ascii="Times New Roman" w:hAnsi="Times New Roman" w:cs="Times New Roman"/>
            <w:sz w:val="24"/>
            <w:szCs w:val="24"/>
            <w:lang w:val="tr-TR"/>
          </w:rPr>
          <w:id w:val="1171685705"/>
          <w:citation/>
        </w:sdtPr>
        <w:sdtEndPr/>
        <w:sdtContent>
          <w:r w:rsidRPr="00712FA1">
            <w:rPr>
              <w:rFonts w:ascii="Times New Roman" w:hAnsi="Times New Roman" w:cs="Times New Roman"/>
              <w:sz w:val="24"/>
              <w:szCs w:val="24"/>
              <w:lang w:val="tr-TR"/>
            </w:rPr>
            <w:fldChar w:fldCharType="begin"/>
          </w:r>
          <w:r w:rsidRPr="00712FA1">
            <w:rPr>
              <w:rFonts w:ascii="Times New Roman" w:hAnsi="Times New Roman" w:cs="Times New Roman"/>
              <w:sz w:val="24"/>
              <w:szCs w:val="24"/>
              <w:lang w:val="tr-TR"/>
            </w:rPr>
            <w:instrText xml:space="preserve"> CITATION Özc16 \l 1055 </w:instrText>
          </w:r>
          <w:r w:rsidRPr="00712FA1">
            <w:rPr>
              <w:rFonts w:ascii="Times New Roman" w:hAnsi="Times New Roman" w:cs="Times New Roman"/>
              <w:sz w:val="24"/>
              <w:szCs w:val="24"/>
              <w:lang w:val="tr-TR"/>
            </w:rPr>
            <w:fldChar w:fldCharType="separate"/>
          </w:r>
          <w:r w:rsidR="00F77FE5" w:rsidRPr="00F77FE5">
            <w:rPr>
              <w:rFonts w:ascii="Times New Roman" w:hAnsi="Times New Roman" w:cs="Times New Roman"/>
              <w:noProof/>
              <w:sz w:val="24"/>
              <w:szCs w:val="24"/>
              <w:lang w:val="tr-TR"/>
            </w:rPr>
            <w:t>(Özcan &amp; Akay, 2016)</w:t>
          </w:r>
          <w:r w:rsidRPr="00712FA1">
            <w:rPr>
              <w:rFonts w:ascii="Times New Roman" w:hAnsi="Times New Roman" w:cs="Times New Roman"/>
              <w:sz w:val="24"/>
              <w:szCs w:val="24"/>
              <w:lang w:val="tr-TR"/>
            </w:rPr>
            <w:fldChar w:fldCharType="end"/>
          </w:r>
        </w:sdtContent>
      </w:sdt>
      <w:r w:rsidRPr="00712FA1">
        <w:rPr>
          <w:rFonts w:ascii="Times New Roman" w:hAnsi="Times New Roman" w:cs="Times New Roman"/>
          <w:sz w:val="24"/>
          <w:szCs w:val="24"/>
          <w:lang w:val="tr-TR"/>
        </w:rPr>
        <w:t>.</w:t>
      </w:r>
    </w:p>
    <w:p w14:paraId="4DFE49B8" w14:textId="77777777" w:rsidR="00BF6D06" w:rsidRPr="00712FA1" w:rsidRDefault="00BF6D06" w:rsidP="004C7756">
      <w:pPr>
        <w:spacing w:line="360" w:lineRule="auto"/>
        <w:ind w:firstLine="708"/>
        <w:jc w:val="both"/>
        <w:rPr>
          <w:rFonts w:ascii="Times New Roman" w:hAnsi="Times New Roman" w:cs="Times New Roman"/>
          <w:sz w:val="24"/>
          <w:szCs w:val="24"/>
          <w:lang w:val="tr-TR"/>
        </w:rPr>
      </w:pPr>
    </w:p>
    <w:p w14:paraId="31A16288" w14:textId="57D96D02" w:rsidR="008B5071" w:rsidRPr="00712FA1" w:rsidRDefault="005C5231" w:rsidP="00F63C43">
      <w:pPr>
        <w:pStyle w:val="Balk1"/>
        <w:rPr>
          <w:color w:val="auto"/>
        </w:rPr>
      </w:pPr>
      <w:r w:rsidRPr="00712FA1">
        <w:rPr>
          <w:color w:val="auto"/>
        </w:rPr>
        <w:lastRenderedPageBreak/>
        <w:t>Çalışma Alanı</w:t>
      </w:r>
      <w:r w:rsidR="005D6978" w:rsidRPr="00712FA1">
        <w:rPr>
          <w:color w:val="auto"/>
        </w:rPr>
        <w:t xml:space="preserve"> ve Kullanılan Veriler</w:t>
      </w:r>
    </w:p>
    <w:p w14:paraId="661AEB45" w14:textId="7BE50CA1" w:rsidR="009D0729" w:rsidRPr="00712FA1" w:rsidRDefault="0097578C" w:rsidP="003B4384">
      <w:pPr>
        <w:pStyle w:val="ListeParagraf"/>
        <w:keepNext/>
        <w:spacing w:line="360" w:lineRule="auto"/>
        <w:ind w:left="0" w:firstLine="708"/>
        <w:jc w:val="both"/>
        <w:rPr>
          <w:sz w:val="24"/>
          <w:szCs w:val="24"/>
        </w:rPr>
      </w:pPr>
      <w:r w:rsidRPr="00712FA1">
        <w:rPr>
          <w:rFonts w:ascii="Times New Roman" w:hAnsi="Times New Roman" w:cs="Times New Roman"/>
          <w:sz w:val="24"/>
          <w:szCs w:val="24"/>
        </w:rPr>
        <w:t xml:space="preserve">Osmaniye Korkut Ata Üniversitesi Karacaoğlan Kampüsü </w:t>
      </w:r>
      <w:r w:rsidR="006B66B4" w:rsidRPr="00712FA1">
        <w:rPr>
          <w:rFonts w:ascii="Times New Roman" w:hAnsi="Times New Roman" w:cs="Times New Roman"/>
          <w:sz w:val="24"/>
          <w:szCs w:val="24"/>
        </w:rPr>
        <w:t xml:space="preserve">çalışma alanı olarak seçilmiştir. </w:t>
      </w:r>
      <w:r w:rsidR="001F4DE7" w:rsidRPr="00712FA1">
        <w:rPr>
          <w:rFonts w:ascii="Times New Roman" w:hAnsi="Times New Roman" w:cs="Times New Roman"/>
          <w:sz w:val="24"/>
          <w:szCs w:val="24"/>
        </w:rPr>
        <w:t xml:space="preserve">Şekil 1’de görüldüğü üzere yeşil çizgiler </w:t>
      </w:r>
      <w:proofErr w:type="spellStart"/>
      <w:r w:rsidR="001F4DE7" w:rsidRPr="00712FA1">
        <w:rPr>
          <w:rFonts w:ascii="Times New Roman" w:hAnsi="Times New Roman" w:cs="Times New Roman"/>
          <w:sz w:val="24"/>
          <w:szCs w:val="24"/>
        </w:rPr>
        <w:t>Dronedeploy</w:t>
      </w:r>
      <w:proofErr w:type="spellEnd"/>
      <w:r w:rsidR="001F4DE7" w:rsidRPr="00712FA1">
        <w:rPr>
          <w:rFonts w:ascii="Times New Roman" w:hAnsi="Times New Roman" w:cs="Times New Roman"/>
          <w:sz w:val="24"/>
          <w:szCs w:val="24"/>
        </w:rPr>
        <w:t xml:space="preserve"> yazılımı ile </w:t>
      </w:r>
      <w:proofErr w:type="spellStart"/>
      <w:r w:rsidR="001F4DE7" w:rsidRPr="00712FA1">
        <w:rPr>
          <w:rFonts w:ascii="Times New Roman" w:hAnsi="Times New Roman" w:cs="Times New Roman"/>
          <w:sz w:val="24"/>
          <w:szCs w:val="24"/>
        </w:rPr>
        <w:t>İHA’nın</w:t>
      </w:r>
      <w:proofErr w:type="spellEnd"/>
      <w:r w:rsidR="001F4DE7" w:rsidRPr="00712FA1">
        <w:rPr>
          <w:rFonts w:ascii="Times New Roman" w:hAnsi="Times New Roman" w:cs="Times New Roman"/>
          <w:sz w:val="24"/>
          <w:szCs w:val="24"/>
        </w:rPr>
        <w:t xml:space="preserve"> seçili alanda ilerleyeceği planladığımız uçuş yollarını göstermektedir. Yerleşkenin genel planda taran</w:t>
      </w:r>
      <w:r w:rsidR="00A53F43" w:rsidRPr="00712FA1">
        <w:rPr>
          <w:rFonts w:ascii="Times New Roman" w:hAnsi="Times New Roman" w:cs="Times New Roman"/>
          <w:sz w:val="24"/>
          <w:szCs w:val="24"/>
        </w:rPr>
        <w:t>mış</w:t>
      </w:r>
      <w:r w:rsidR="001F4DE7" w:rsidRPr="00712FA1">
        <w:rPr>
          <w:rFonts w:ascii="Times New Roman" w:hAnsi="Times New Roman" w:cs="Times New Roman"/>
          <w:sz w:val="24"/>
          <w:szCs w:val="24"/>
        </w:rPr>
        <w:t xml:space="preserve"> alanı yaklaşık olarak 50 hektardır (0.5 km</w:t>
      </w:r>
      <w:r w:rsidR="001F4DE7" w:rsidRPr="00712FA1">
        <w:rPr>
          <w:rFonts w:ascii="Times New Roman" w:hAnsi="Times New Roman" w:cs="Times New Roman"/>
          <w:sz w:val="24"/>
          <w:szCs w:val="24"/>
          <w:vertAlign w:val="superscript"/>
        </w:rPr>
        <w:t>2</w:t>
      </w:r>
      <w:r w:rsidR="001F4DE7" w:rsidRPr="00712FA1">
        <w:rPr>
          <w:rFonts w:ascii="Times New Roman" w:hAnsi="Times New Roman" w:cs="Times New Roman"/>
          <w:sz w:val="24"/>
          <w:szCs w:val="24"/>
        </w:rPr>
        <w:t>). Uçuş irtifası yükseldikçe alınacak fotoğraf sayısı azalmakta ve uçuş süresi kısalmaktadır</w:t>
      </w:r>
      <w:r w:rsidR="00F830A6" w:rsidRPr="00712FA1">
        <w:rPr>
          <w:rFonts w:ascii="Times New Roman" w:hAnsi="Times New Roman" w:cs="Times New Roman"/>
          <w:sz w:val="24"/>
          <w:szCs w:val="24"/>
        </w:rPr>
        <w:t>.</w:t>
      </w:r>
      <w:r w:rsidR="001F4DE7" w:rsidRPr="00712FA1">
        <w:rPr>
          <w:rFonts w:ascii="Times New Roman" w:hAnsi="Times New Roman" w:cs="Times New Roman"/>
          <w:sz w:val="24"/>
          <w:szCs w:val="24"/>
        </w:rPr>
        <w:t xml:space="preserve"> </w:t>
      </w:r>
      <w:r w:rsidR="00F830A6" w:rsidRPr="00712FA1">
        <w:rPr>
          <w:rFonts w:ascii="Times New Roman" w:hAnsi="Times New Roman" w:cs="Times New Roman"/>
          <w:sz w:val="24"/>
          <w:szCs w:val="24"/>
        </w:rPr>
        <w:t>A</w:t>
      </w:r>
      <w:r w:rsidR="001F4DE7" w:rsidRPr="00712FA1">
        <w:rPr>
          <w:rFonts w:ascii="Times New Roman" w:hAnsi="Times New Roman" w:cs="Times New Roman"/>
          <w:sz w:val="24"/>
          <w:szCs w:val="24"/>
        </w:rPr>
        <w:t xml:space="preserve">ncak elde edilecek çıktıların çözünürlüğü düşmekte, detay seviyesi azalmaktadır. </w:t>
      </w:r>
      <w:r w:rsidR="00B637A3" w:rsidRPr="00712FA1">
        <w:rPr>
          <w:rFonts w:ascii="Times New Roman" w:hAnsi="Times New Roman" w:cs="Times New Roman"/>
          <w:sz w:val="24"/>
          <w:szCs w:val="24"/>
        </w:rPr>
        <w:t xml:space="preserve"> </w:t>
      </w:r>
      <w:r w:rsidR="00B637A3" w:rsidRPr="00712FA1">
        <w:rPr>
          <w:rFonts w:asciiTheme="majorBidi" w:hAnsiTheme="majorBidi" w:cstheme="majorBidi"/>
          <w:sz w:val="24"/>
          <w:szCs w:val="24"/>
        </w:rPr>
        <w:t xml:space="preserve">Bu sebeple </w:t>
      </w:r>
      <w:proofErr w:type="spellStart"/>
      <w:r w:rsidR="00B637A3" w:rsidRPr="00712FA1">
        <w:rPr>
          <w:rFonts w:asciiTheme="majorBidi" w:hAnsiTheme="majorBidi" w:cstheme="majorBidi"/>
          <w:sz w:val="24"/>
          <w:szCs w:val="24"/>
        </w:rPr>
        <w:t>İHA’nın</w:t>
      </w:r>
      <w:proofErr w:type="spellEnd"/>
      <w:r w:rsidR="00B637A3" w:rsidRPr="00712FA1">
        <w:rPr>
          <w:rFonts w:asciiTheme="majorBidi" w:hAnsiTheme="majorBidi" w:cstheme="majorBidi"/>
          <w:sz w:val="24"/>
          <w:szCs w:val="24"/>
        </w:rPr>
        <w:t xml:space="preserve"> yeterlilikleri kapsamında optimum irtifa genel plan için </w:t>
      </w:r>
      <w:r w:rsidR="0059524E" w:rsidRPr="00712FA1">
        <w:rPr>
          <w:rFonts w:asciiTheme="majorBidi" w:hAnsiTheme="majorBidi" w:cstheme="majorBidi"/>
          <w:sz w:val="24"/>
          <w:szCs w:val="24"/>
        </w:rPr>
        <w:t>250</w:t>
      </w:r>
      <w:r w:rsidR="00B637A3" w:rsidRPr="00712FA1">
        <w:rPr>
          <w:rFonts w:asciiTheme="majorBidi" w:hAnsiTheme="majorBidi" w:cstheme="majorBidi"/>
          <w:sz w:val="24"/>
          <w:szCs w:val="24"/>
        </w:rPr>
        <w:t xml:space="preserve"> metre, binaların detaylı ve ayrı ayrı </w:t>
      </w:r>
      <w:r w:rsidR="00B12B99" w:rsidRPr="00712FA1">
        <w:rPr>
          <w:rFonts w:asciiTheme="majorBidi" w:hAnsiTheme="majorBidi" w:cstheme="majorBidi"/>
          <w:sz w:val="24"/>
          <w:szCs w:val="24"/>
        </w:rPr>
        <w:t>üç boyutlu</w:t>
      </w:r>
      <w:r w:rsidR="00B637A3" w:rsidRPr="00712FA1">
        <w:rPr>
          <w:rFonts w:asciiTheme="majorBidi" w:hAnsiTheme="majorBidi" w:cstheme="majorBidi"/>
          <w:sz w:val="24"/>
          <w:szCs w:val="24"/>
        </w:rPr>
        <w:t xml:space="preserve"> modellemesi için ise </w:t>
      </w:r>
      <w:r w:rsidR="0059524E" w:rsidRPr="00712FA1">
        <w:rPr>
          <w:rFonts w:asciiTheme="majorBidi" w:hAnsiTheme="majorBidi" w:cstheme="majorBidi"/>
          <w:sz w:val="24"/>
          <w:szCs w:val="24"/>
        </w:rPr>
        <w:t>75</w:t>
      </w:r>
      <w:r w:rsidR="00B637A3" w:rsidRPr="00712FA1">
        <w:rPr>
          <w:rFonts w:asciiTheme="majorBidi" w:hAnsiTheme="majorBidi" w:cstheme="majorBidi"/>
          <w:sz w:val="24"/>
          <w:szCs w:val="24"/>
        </w:rPr>
        <w:t xml:space="preserve"> metre</w:t>
      </w:r>
      <w:r w:rsidR="00A978C2" w:rsidRPr="00712FA1">
        <w:rPr>
          <w:rFonts w:asciiTheme="majorBidi" w:hAnsiTheme="majorBidi" w:cstheme="majorBidi"/>
          <w:sz w:val="24"/>
          <w:szCs w:val="24"/>
        </w:rPr>
        <w:t xml:space="preserve"> irtifa</w:t>
      </w:r>
      <w:r w:rsidR="00B637A3" w:rsidRPr="00712FA1">
        <w:rPr>
          <w:rFonts w:asciiTheme="majorBidi" w:hAnsiTheme="majorBidi" w:cstheme="majorBidi"/>
          <w:sz w:val="24"/>
          <w:szCs w:val="24"/>
        </w:rPr>
        <w:t xml:space="preserve"> </w:t>
      </w:r>
      <w:r w:rsidR="00D42DED" w:rsidRPr="00712FA1">
        <w:rPr>
          <w:rFonts w:asciiTheme="majorBidi" w:hAnsiTheme="majorBidi" w:cstheme="majorBidi"/>
          <w:sz w:val="24"/>
          <w:szCs w:val="24"/>
        </w:rPr>
        <w:t xml:space="preserve">ve </w:t>
      </w:r>
      <w:r w:rsidR="009E13AB" w:rsidRPr="00712FA1">
        <w:rPr>
          <w:rFonts w:asciiTheme="majorBidi" w:hAnsiTheme="majorBidi" w:cstheme="majorBidi"/>
          <w:sz w:val="24"/>
          <w:szCs w:val="24"/>
        </w:rPr>
        <w:t>k</w:t>
      </w:r>
      <w:r w:rsidR="00B637A3" w:rsidRPr="00712FA1">
        <w:rPr>
          <w:rFonts w:asciiTheme="majorBidi" w:hAnsiTheme="majorBidi" w:cstheme="majorBidi"/>
          <w:sz w:val="24"/>
          <w:szCs w:val="24"/>
        </w:rPr>
        <w:t xml:space="preserve">amera </w:t>
      </w:r>
      <w:r w:rsidR="00E33B8E" w:rsidRPr="00712FA1">
        <w:rPr>
          <w:rFonts w:asciiTheme="majorBidi" w:hAnsiTheme="majorBidi" w:cstheme="majorBidi"/>
          <w:sz w:val="24"/>
          <w:szCs w:val="24"/>
        </w:rPr>
        <w:t>eğim açısı</w:t>
      </w:r>
      <w:r w:rsidR="00B637A3" w:rsidRPr="00712FA1">
        <w:rPr>
          <w:rFonts w:asciiTheme="majorBidi" w:hAnsiTheme="majorBidi" w:cstheme="majorBidi"/>
          <w:sz w:val="24"/>
          <w:szCs w:val="24"/>
        </w:rPr>
        <w:t>(</w:t>
      </w:r>
      <w:proofErr w:type="spellStart"/>
      <w:r w:rsidR="00B637A3" w:rsidRPr="00712FA1">
        <w:rPr>
          <w:rFonts w:asciiTheme="majorBidi" w:hAnsiTheme="majorBidi" w:cstheme="majorBidi"/>
          <w:sz w:val="24"/>
          <w:szCs w:val="24"/>
        </w:rPr>
        <w:t>tilt</w:t>
      </w:r>
      <w:proofErr w:type="spellEnd"/>
      <w:r w:rsidR="00B637A3" w:rsidRPr="00712FA1">
        <w:rPr>
          <w:rFonts w:asciiTheme="majorBidi" w:hAnsiTheme="majorBidi" w:cstheme="majorBidi"/>
          <w:sz w:val="24"/>
          <w:szCs w:val="24"/>
        </w:rPr>
        <w:t xml:space="preserve">) 70 derece </w:t>
      </w:r>
      <w:r w:rsidR="00D370C3" w:rsidRPr="00712FA1">
        <w:rPr>
          <w:rFonts w:asciiTheme="majorBidi" w:hAnsiTheme="majorBidi" w:cstheme="majorBidi"/>
          <w:sz w:val="24"/>
          <w:szCs w:val="24"/>
        </w:rPr>
        <w:t xml:space="preserve">olacak şekilde uçuş gerçekleştirilmiştir. </w:t>
      </w:r>
    </w:p>
    <w:p w14:paraId="2D76C2BF" w14:textId="77777777" w:rsidR="001168DF" w:rsidRPr="00712FA1" w:rsidRDefault="009D0729" w:rsidP="003B60A7">
      <w:pPr>
        <w:keepNext/>
        <w:ind w:left="-426"/>
        <w:jc w:val="center"/>
        <w:rPr>
          <w:lang w:val="tr-TR"/>
        </w:rPr>
      </w:pPr>
      <w:r w:rsidRPr="00712FA1">
        <w:rPr>
          <w:rFonts w:asciiTheme="majorBidi" w:hAnsiTheme="majorBidi" w:cstheme="majorBidi"/>
          <w:noProof/>
          <w:sz w:val="24"/>
          <w:szCs w:val="24"/>
          <w:lang w:val="tr-TR"/>
        </w:rPr>
        <w:drawing>
          <wp:inline distT="0" distB="0" distL="0" distR="0" wp14:anchorId="59441CF4" wp14:editId="757121FE">
            <wp:extent cx="4830082" cy="2707531"/>
            <wp:effectExtent l="0" t="0" r="0" b="0"/>
            <wp:docPr id="1" name="Resim 1"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harita içeren bir resim&#10;&#10;Açıklama otomatik olarak oluşturuldu"/>
                    <pic:cNvPicPr/>
                  </pic:nvPicPr>
                  <pic:blipFill rotWithShape="1">
                    <a:blip r:embed="rId6"/>
                    <a:srcRect l="19917" t="643" r="-18" b="211"/>
                    <a:stretch/>
                  </pic:blipFill>
                  <pic:spPr bwMode="auto">
                    <a:xfrm>
                      <a:off x="0" y="0"/>
                      <a:ext cx="4866342" cy="2727857"/>
                    </a:xfrm>
                    <a:prstGeom prst="rect">
                      <a:avLst/>
                    </a:prstGeom>
                    <a:ln>
                      <a:noFill/>
                    </a:ln>
                    <a:extLst>
                      <a:ext uri="{53640926-AAD7-44D8-BBD7-CCE9431645EC}">
                        <a14:shadowObscured xmlns:a14="http://schemas.microsoft.com/office/drawing/2010/main"/>
                      </a:ext>
                    </a:extLst>
                  </pic:spPr>
                </pic:pic>
              </a:graphicData>
            </a:graphic>
          </wp:inline>
        </w:drawing>
      </w:r>
    </w:p>
    <w:p w14:paraId="437767CA" w14:textId="5AFD8AA9" w:rsidR="009D0729" w:rsidRPr="00712FA1" w:rsidRDefault="001168DF" w:rsidP="00B1762E">
      <w:pPr>
        <w:pStyle w:val="ResimYazs"/>
        <w:jc w:val="center"/>
        <w:rPr>
          <w:color w:val="auto"/>
          <w:lang w:val="tr-TR"/>
        </w:rPr>
      </w:pPr>
      <w:r w:rsidRPr="00712FA1">
        <w:rPr>
          <w:color w:val="auto"/>
          <w:lang w:val="tr-TR"/>
        </w:rPr>
        <w:t xml:space="preserve">Şekil </w:t>
      </w:r>
      <w:r w:rsidR="00093A53" w:rsidRPr="00712FA1">
        <w:rPr>
          <w:color w:val="auto"/>
          <w:lang w:val="tr-TR"/>
        </w:rPr>
        <w:fldChar w:fldCharType="begin"/>
      </w:r>
      <w:r w:rsidR="00093A53" w:rsidRPr="00712FA1">
        <w:rPr>
          <w:color w:val="auto"/>
          <w:lang w:val="tr-TR"/>
        </w:rPr>
        <w:instrText xml:space="preserve"> SEQ Şekil \* ARABIC </w:instrText>
      </w:r>
      <w:r w:rsidR="00093A53" w:rsidRPr="00712FA1">
        <w:rPr>
          <w:color w:val="auto"/>
          <w:lang w:val="tr-TR"/>
        </w:rPr>
        <w:fldChar w:fldCharType="separate"/>
      </w:r>
      <w:r w:rsidR="0087692C">
        <w:rPr>
          <w:noProof/>
          <w:color w:val="auto"/>
          <w:lang w:val="tr-TR"/>
        </w:rPr>
        <w:t>1</w:t>
      </w:r>
      <w:r w:rsidR="00093A53" w:rsidRPr="00712FA1">
        <w:rPr>
          <w:noProof/>
          <w:color w:val="auto"/>
          <w:lang w:val="tr-TR"/>
        </w:rPr>
        <w:fldChar w:fldCharType="end"/>
      </w:r>
      <w:r w:rsidR="005E7C55">
        <w:rPr>
          <w:noProof/>
          <w:color w:val="auto"/>
          <w:lang w:val="tr-TR"/>
        </w:rPr>
        <w:t>.</w:t>
      </w:r>
      <w:r w:rsidR="00B1762E" w:rsidRPr="00712FA1">
        <w:rPr>
          <w:color w:val="auto"/>
          <w:lang w:val="tr-TR"/>
        </w:rPr>
        <w:t xml:space="preserve"> </w:t>
      </w:r>
      <w:proofErr w:type="spellStart"/>
      <w:r w:rsidR="00850E81" w:rsidRPr="00712FA1">
        <w:rPr>
          <w:color w:val="auto"/>
          <w:lang w:val="tr-TR"/>
        </w:rPr>
        <w:t>Drondeploy</w:t>
      </w:r>
      <w:proofErr w:type="spellEnd"/>
      <w:r w:rsidR="00946238" w:rsidRPr="00712FA1">
        <w:rPr>
          <w:color w:val="auto"/>
          <w:lang w:val="tr-TR"/>
        </w:rPr>
        <w:t xml:space="preserve"> yazılımı ile ç</w:t>
      </w:r>
      <w:r w:rsidR="00B1762E" w:rsidRPr="00712FA1">
        <w:rPr>
          <w:color w:val="auto"/>
          <w:lang w:val="tr-TR"/>
        </w:rPr>
        <w:t>alışma bölgesi</w:t>
      </w:r>
      <w:r w:rsidR="00946238" w:rsidRPr="00712FA1">
        <w:rPr>
          <w:color w:val="auto"/>
          <w:lang w:val="tr-TR"/>
        </w:rPr>
        <w:t xml:space="preserve">nin tarama </w:t>
      </w:r>
      <w:r w:rsidR="00792F88" w:rsidRPr="00712FA1">
        <w:rPr>
          <w:color w:val="auto"/>
          <w:lang w:val="tr-TR"/>
        </w:rPr>
        <w:t>güzergahı görüntüsü</w:t>
      </w:r>
    </w:p>
    <w:p w14:paraId="6EA345C2" w14:textId="129C5F6F" w:rsidR="00F63C43" w:rsidRPr="00712FA1" w:rsidRDefault="005D346C" w:rsidP="00F63C43">
      <w:pPr>
        <w:pStyle w:val="Balk1"/>
        <w:rPr>
          <w:color w:val="auto"/>
        </w:rPr>
      </w:pPr>
      <w:r w:rsidRPr="00712FA1">
        <w:rPr>
          <w:color w:val="auto"/>
        </w:rPr>
        <w:t xml:space="preserve">Yöntem </w:t>
      </w:r>
      <w:proofErr w:type="gramStart"/>
      <w:r w:rsidRPr="00712FA1">
        <w:rPr>
          <w:color w:val="auto"/>
        </w:rPr>
        <w:t>Ve</w:t>
      </w:r>
      <w:proofErr w:type="gramEnd"/>
      <w:r w:rsidRPr="00712FA1">
        <w:rPr>
          <w:color w:val="auto"/>
        </w:rPr>
        <w:t xml:space="preserve"> Uygulama</w:t>
      </w:r>
    </w:p>
    <w:p w14:paraId="31582A18" w14:textId="4A02C89A" w:rsidR="00251C8D" w:rsidRPr="00712FA1" w:rsidRDefault="00E22FCE" w:rsidP="003B4384">
      <w:pPr>
        <w:spacing w:line="360" w:lineRule="auto"/>
        <w:ind w:firstLine="567"/>
        <w:jc w:val="both"/>
        <w:rPr>
          <w:rFonts w:ascii="Times New Roman" w:hAnsi="Times New Roman" w:cs="Times New Roman"/>
          <w:sz w:val="24"/>
          <w:szCs w:val="24"/>
          <w:lang w:val="tr-TR"/>
        </w:rPr>
      </w:pPr>
      <w:r w:rsidRPr="00712FA1">
        <w:rPr>
          <w:rFonts w:ascii="Times New Roman" w:hAnsi="Times New Roman" w:cs="Times New Roman"/>
          <w:sz w:val="24"/>
          <w:szCs w:val="24"/>
          <w:lang w:val="tr-TR"/>
        </w:rPr>
        <w:t xml:space="preserve">Çalışma kapsamında, </w:t>
      </w:r>
      <w:proofErr w:type="spellStart"/>
      <w:r w:rsidRPr="00712FA1">
        <w:rPr>
          <w:rFonts w:ascii="Times New Roman" w:hAnsi="Times New Roman" w:cs="Times New Roman"/>
          <w:sz w:val="24"/>
          <w:szCs w:val="24"/>
          <w:lang w:val="tr-TR"/>
        </w:rPr>
        <w:t>ortofoto</w:t>
      </w:r>
      <w:proofErr w:type="spellEnd"/>
      <w:r w:rsidRPr="00712FA1">
        <w:rPr>
          <w:rFonts w:ascii="Times New Roman" w:hAnsi="Times New Roman" w:cs="Times New Roman"/>
          <w:sz w:val="24"/>
          <w:szCs w:val="24"/>
          <w:lang w:val="tr-TR"/>
        </w:rPr>
        <w:t xml:space="preserve"> haritaların üretimi için kullanılacak görüntülerin temin edilmesi amacıyla</w:t>
      </w:r>
      <w:r w:rsidR="00AB3735" w:rsidRPr="00712FA1">
        <w:rPr>
          <w:rFonts w:ascii="Times New Roman" w:hAnsi="Times New Roman" w:cs="Times New Roman"/>
          <w:sz w:val="24"/>
          <w:szCs w:val="24"/>
          <w:lang w:val="tr-TR"/>
        </w:rPr>
        <w:t xml:space="preserve"> şekil 2’de görülen</w:t>
      </w:r>
      <w:r w:rsidRPr="00712FA1">
        <w:rPr>
          <w:rFonts w:ascii="Times New Roman" w:hAnsi="Times New Roman" w:cs="Times New Roman"/>
          <w:sz w:val="24"/>
          <w:szCs w:val="24"/>
          <w:lang w:val="tr-TR"/>
        </w:rPr>
        <w:t xml:space="preserve"> 12MP çözünürlüklü ve odak uzaklığı 24 mm özellikli </w:t>
      </w:r>
      <w:proofErr w:type="gramStart"/>
      <w:r w:rsidRPr="00712FA1">
        <w:rPr>
          <w:rFonts w:ascii="Times New Roman" w:hAnsi="Times New Roman" w:cs="Times New Roman"/>
          <w:sz w:val="24"/>
          <w:szCs w:val="24"/>
          <w:lang w:val="tr-TR"/>
        </w:rPr>
        <w:t>entegre</w:t>
      </w:r>
      <w:proofErr w:type="gramEnd"/>
      <w:r w:rsidRPr="00712FA1">
        <w:rPr>
          <w:rFonts w:ascii="Times New Roman" w:hAnsi="Times New Roman" w:cs="Times New Roman"/>
          <w:sz w:val="24"/>
          <w:szCs w:val="24"/>
          <w:lang w:val="tr-TR"/>
        </w:rPr>
        <w:t xml:space="preserve"> kamera sistemine sahip</w:t>
      </w:r>
      <w:r w:rsidR="00FF4321" w:rsidRPr="00712FA1">
        <w:rPr>
          <w:rFonts w:ascii="Times New Roman" w:hAnsi="Times New Roman" w:cs="Times New Roman"/>
          <w:sz w:val="24"/>
          <w:szCs w:val="24"/>
          <w:lang w:val="tr-TR"/>
        </w:rPr>
        <w:t xml:space="preserve"> DJI </w:t>
      </w:r>
      <w:proofErr w:type="spellStart"/>
      <w:r w:rsidR="007E290E" w:rsidRPr="00712FA1">
        <w:rPr>
          <w:rFonts w:ascii="Times New Roman" w:hAnsi="Times New Roman" w:cs="Times New Roman"/>
          <w:sz w:val="24"/>
          <w:szCs w:val="24"/>
          <w:lang w:val="tr-TR"/>
        </w:rPr>
        <w:t>M</w:t>
      </w:r>
      <w:r w:rsidR="00FF4321" w:rsidRPr="00712FA1">
        <w:rPr>
          <w:rFonts w:ascii="Times New Roman" w:hAnsi="Times New Roman" w:cs="Times New Roman"/>
          <w:sz w:val="24"/>
          <w:szCs w:val="24"/>
          <w:lang w:val="tr-TR"/>
        </w:rPr>
        <w:t>avic</w:t>
      </w:r>
      <w:proofErr w:type="spellEnd"/>
      <w:r w:rsidR="00FF4321" w:rsidRPr="00712FA1">
        <w:rPr>
          <w:rFonts w:ascii="Times New Roman" w:hAnsi="Times New Roman" w:cs="Times New Roman"/>
          <w:sz w:val="24"/>
          <w:szCs w:val="24"/>
          <w:lang w:val="tr-TR"/>
        </w:rPr>
        <w:t xml:space="preserve"> 2 </w:t>
      </w:r>
      <w:proofErr w:type="spellStart"/>
      <w:r w:rsidR="00FF4321" w:rsidRPr="00712FA1">
        <w:rPr>
          <w:rFonts w:ascii="Times New Roman" w:hAnsi="Times New Roman" w:cs="Times New Roman"/>
          <w:sz w:val="24"/>
          <w:szCs w:val="24"/>
          <w:lang w:val="tr-TR"/>
        </w:rPr>
        <w:t>Zoom</w:t>
      </w:r>
      <w:proofErr w:type="spellEnd"/>
      <w:r w:rsidR="00D60410" w:rsidRPr="00712FA1">
        <w:rPr>
          <w:rFonts w:ascii="Times New Roman" w:hAnsi="Times New Roman" w:cs="Times New Roman"/>
          <w:sz w:val="24"/>
          <w:szCs w:val="24"/>
          <w:lang w:val="tr-TR"/>
        </w:rPr>
        <w:t xml:space="preserve"> </w:t>
      </w:r>
      <w:r w:rsidR="00FF4321" w:rsidRPr="00712FA1">
        <w:rPr>
          <w:rFonts w:ascii="Times New Roman" w:hAnsi="Times New Roman" w:cs="Times New Roman"/>
          <w:sz w:val="24"/>
          <w:szCs w:val="24"/>
          <w:lang w:val="tr-TR"/>
        </w:rPr>
        <w:t>marka ve</w:t>
      </w:r>
      <w:r w:rsidR="00832582" w:rsidRPr="00712FA1">
        <w:rPr>
          <w:rFonts w:ascii="Times New Roman" w:hAnsi="Times New Roman" w:cs="Times New Roman"/>
          <w:sz w:val="24"/>
          <w:szCs w:val="24"/>
          <w:lang w:val="tr-TR"/>
        </w:rPr>
        <w:t xml:space="preserve"> modeli</w:t>
      </w:r>
      <w:r w:rsidRPr="00712FA1">
        <w:rPr>
          <w:rFonts w:ascii="Times New Roman" w:hAnsi="Times New Roman" w:cs="Times New Roman"/>
          <w:sz w:val="24"/>
          <w:szCs w:val="24"/>
          <w:lang w:val="tr-TR"/>
        </w:rPr>
        <w:t xml:space="preserve"> insansız hava aracı kullanılmıştır. İHA yaklaşık olarak 1 kg ağırlığında olup üzerinde bulunan GPS konumlandırma sistemleri yardımıyla </w:t>
      </w:r>
      <w:proofErr w:type="spellStart"/>
      <w:r w:rsidRPr="00712FA1">
        <w:rPr>
          <w:rFonts w:ascii="Times New Roman" w:hAnsi="Times New Roman" w:cs="Times New Roman"/>
          <w:sz w:val="24"/>
          <w:szCs w:val="24"/>
          <w:lang w:val="tr-TR"/>
        </w:rPr>
        <w:t>fotogrametrik</w:t>
      </w:r>
      <w:proofErr w:type="spellEnd"/>
      <w:r w:rsidRPr="00712FA1">
        <w:rPr>
          <w:rFonts w:ascii="Times New Roman" w:hAnsi="Times New Roman" w:cs="Times New Roman"/>
          <w:sz w:val="24"/>
          <w:szCs w:val="24"/>
          <w:lang w:val="tr-TR"/>
        </w:rPr>
        <w:t xml:space="preserve"> ölçümler için kullanılmaktadır.</w:t>
      </w:r>
    </w:p>
    <w:p w14:paraId="06E3F7F1" w14:textId="77777777" w:rsidR="00251C8D" w:rsidRPr="00712FA1" w:rsidRDefault="00251C8D" w:rsidP="00251C8D">
      <w:pPr>
        <w:keepNext/>
        <w:spacing w:line="360" w:lineRule="auto"/>
        <w:ind w:firstLine="708"/>
        <w:jc w:val="both"/>
        <w:rPr>
          <w:lang w:val="tr-TR"/>
        </w:rPr>
      </w:pPr>
      <w:r w:rsidRPr="00712FA1">
        <w:rPr>
          <w:rFonts w:asciiTheme="majorBidi" w:hAnsiTheme="majorBidi" w:cstheme="majorBidi"/>
          <w:noProof/>
          <w:lang w:val="tr-TR"/>
        </w:rPr>
        <w:lastRenderedPageBreak/>
        <w:drawing>
          <wp:inline distT="0" distB="0" distL="0" distR="0" wp14:anchorId="0B682D74" wp14:editId="148EC16D">
            <wp:extent cx="4605867" cy="2590800"/>
            <wp:effectExtent l="0" t="0" r="4445" b="0"/>
            <wp:docPr id="3" name="Resim 3" descr="gök, açık hava, hava taşıtı, uça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gök, açık hava, hava taşıtı, uçak içeren bir resim&#10;&#10;Açıklama otomatik olarak oluşturuldu"/>
                    <pic:cNvPicPr/>
                  </pic:nvPicPr>
                  <pic:blipFill>
                    <a:blip r:embed="rId7"/>
                    <a:stretch>
                      <a:fillRect/>
                    </a:stretch>
                  </pic:blipFill>
                  <pic:spPr>
                    <a:xfrm>
                      <a:off x="0" y="0"/>
                      <a:ext cx="4611883" cy="2594184"/>
                    </a:xfrm>
                    <a:prstGeom prst="rect">
                      <a:avLst/>
                    </a:prstGeom>
                  </pic:spPr>
                </pic:pic>
              </a:graphicData>
            </a:graphic>
          </wp:inline>
        </w:drawing>
      </w:r>
    </w:p>
    <w:p w14:paraId="72AB96BD" w14:textId="3EC4AE43" w:rsidR="00251C8D" w:rsidRPr="00712FA1" w:rsidRDefault="00251C8D" w:rsidP="00251C8D">
      <w:pPr>
        <w:pStyle w:val="ResimYazs"/>
        <w:jc w:val="center"/>
        <w:rPr>
          <w:color w:val="auto"/>
          <w:lang w:val="tr-TR"/>
        </w:rPr>
      </w:pPr>
      <w:r w:rsidRPr="00712FA1">
        <w:rPr>
          <w:color w:val="auto"/>
          <w:lang w:val="tr-TR"/>
        </w:rPr>
        <w:t xml:space="preserve">Şekil </w:t>
      </w:r>
      <w:r w:rsidR="00093A53" w:rsidRPr="00712FA1">
        <w:rPr>
          <w:color w:val="auto"/>
          <w:lang w:val="tr-TR"/>
        </w:rPr>
        <w:fldChar w:fldCharType="begin"/>
      </w:r>
      <w:r w:rsidR="00093A53" w:rsidRPr="00712FA1">
        <w:rPr>
          <w:color w:val="auto"/>
          <w:lang w:val="tr-TR"/>
        </w:rPr>
        <w:instrText xml:space="preserve"> SEQ Şekil \* ARABIC </w:instrText>
      </w:r>
      <w:r w:rsidR="00093A53" w:rsidRPr="00712FA1">
        <w:rPr>
          <w:color w:val="auto"/>
          <w:lang w:val="tr-TR"/>
        </w:rPr>
        <w:fldChar w:fldCharType="separate"/>
      </w:r>
      <w:r w:rsidR="0087692C">
        <w:rPr>
          <w:noProof/>
          <w:color w:val="auto"/>
          <w:lang w:val="tr-TR"/>
        </w:rPr>
        <w:t>2</w:t>
      </w:r>
      <w:r w:rsidR="00093A53" w:rsidRPr="00712FA1">
        <w:rPr>
          <w:noProof/>
          <w:color w:val="auto"/>
          <w:lang w:val="tr-TR"/>
        </w:rPr>
        <w:fldChar w:fldCharType="end"/>
      </w:r>
      <w:r w:rsidR="005E7C55">
        <w:rPr>
          <w:noProof/>
          <w:color w:val="auto"/>
          <w:lang w:val="tr-TR"/>
        </w:rPr>
        <w:t>.</w:t>
      </w:r>
      <w:r w:rsidRPr="00712FA1">
        <w:rPr>
          <w:color w:val="auto"/>
          <w:lang w:val="tr-TR"/>
        </w:rPr>
        <w:t xml:space="preserve"> Çalışmada kullanılan İnsansız Hava Aracı</w:t>
      </w:r>
    </w:p>
    <w:p w14:paraId="78F1758C" w14:textId="61524112" w:rsidR="00A4576A" w:rsidRPr="00712FA1" w:rsidRDefault="00E22FCE" w:rsidP="009C01E0">
      <w:pPr>
        <w:pStyle w:val="ListeParagraf"/>
        <w:keepNext/>
        <w:tabs>
          <w:tab w:val="left" w:pos="426"/>
        </w:tabs>
        <w:spacing w:line="360" w:lineRule="auto"/>
        <w:ind w:left="0" w:firstLine="567"/>
        <w:jc w:val="both"/>
        <w:rPr>
          <w:rFonts w:asciiTheme="majorBidi" w:hAnsiTheme="majorBidi" w:cstheme="majorBidi"/>
          <w:sz w:val="24"/>
          <w:szCs w:val="24"/>
        </w:rPr>
      </w:pPr>
      <w:r w:rsidRPr="00712FA1">
        <w:rPr>
          <w:rFonts w:ascii="Times New Roman" w:hAnsi="Times New Roman" w:cs="Times New Roman"/>
          <w:sz w:val="24"/>
          <w:szCs w:val="24"/>
        </w:rPr>
        <w:t xml:space="preserve"> </w:t>
      </w:r>
      <w:proofErr w:type="spellStart"/>
      <w:r w:rsidR="00A4576A" w:rsidRPr="00712FA1">
        <w:rPr>
          <w:rFonts w:asciiTheme="majorBidi" w:hAnsiTheme="majorBidi" w:cstheme="majorBidi"/>
          <w:sz w:val="24"/>
          <w:szCs w:val="24"/>
        </w:rPr>
        <w:t>İHA’nın</w:t>
      </w:r>
      <w:proofErr w:type="spellEnd"/>
      <w:r w:rsidR="00A4576A" w:rsidRPr="00712FA1">
        <w:rPr>
          <w:rFonts w:asciiTheme="majorBidi" w:hAnsiTheme="majorBidi" w:cstheme="majorBidi"/>
          <w:sz w:val="24"/>
          <w:szCs w:val="24"/>
        </w:rPr>
        <w:t xml:space="preserve"> fotoğraf </w:t>
      </w:r>
      <w:proofErr w:type="spellStart"/>
      <w:r w:rsidR="00A4576A" w:rsidRPr="00712FA1">
        <w:rPr>
          <w:rFonts w:asciiTheme="majorBidi" w:hAnsiTheme="majorBidi" w:cstheme="majorBidi"/>
          <w:sz w:val="24"/>
          <w:szCs w:val="24"/>
        </w:rPr>
        <w:t>sensörü</w:t>
      </w:r>
      <w:proofErr w:type="spellEnd"/>
      <w:r w:rsidR="00A4576A" w:rsidRPr="00712FA1">
        <w:rPr>
          <w:rFonts w:asciiTheme="majorBidi" w:hAnsiTheme="majorBidi" w:cstheme="majorBidi"/>
          <w:sz w:val="24"/>
          <w:szCs w:val="24"/>
        </w:rPr>
        <w:t xml:space="preserve"> olarak CMOS tipinde 1</w:t>
      </w:r>
      <w:proofErr w:type="gramStart"/>
      <w:r w:rsidR="00A4576A" w:rsidRPr="00712FA1">
        <w:rPr>
          <w:rFonts w:asciiTheme="majorBidi" w:hAnsiTheme="majorBidi" w:cstheme="majorBidi"/>
          <w:sz w:val="24"/>
          <w:szCs w:val="24"/>
        </w:rPr>
        <w:t>/(</w:t>
      </w:r>
      <w:proofErr w:type="gramEnd"/>
      <w:r w:rsidR="00A4576A" w:rsidRPr="00712FA1">
        <w:rPr>
          <w:rFonts w:asciiTheme="majorBidi" w:hAnsiTheme="majorBidi" w:cstheme="majorBidi"/>
          <w:sz w:val="24"/>
          <w:szCs w:val="24"/>
        </w:rPr>
        <w:t xml:space="preserve">2.3) </w:t>
      </w:r>
      <w:proofErr w:type="spellStart"/>
      <w:r w:rsidR="00A4576A" w:rsidRPr="00712FA1">
        <w:rPr>
          <w:rFonts w:asciiTheme="majorBidi" w:hAnsiTheme="majorBidi" w:cstheme="majorBidi"/>
          <w:sz w:val="24"/>
          <w:szCs w:val="24"/>
        </w:rPr>
        <w:t>inc</w:t>
      </w:r>
      <w:r w:rsidR="00E077A2" w:rsidRPr="00712FA1">
        <w:rPr>
          <w:rFonts w:asciiTheme="majorBidi" w:hAnsiTheme="majorBidi" w:cstheme="majorBidi"/>
          <w:sz w:val="24"/>
          <w:szCs w:val="24"/>
        </w:rPr>
        <w:t>h</w:t>
      </w:r>
      <w:proofErr w:type="spellEnd"/>
      <w:r w:rsidR="00A4576A" w:rsidRPr="00712FA1">
        <w:rPr>
          <w:rFonts w:asciiTheme="majorBidi" w:hAnsiTheme="majorBidi" w:cstheme="majorBidi"/>
          <w:sz w:val="24"/>
          <w:szCs w:val="24"/>
        </w:rPr>
        <w:t xml:space="preserve"> büyüklüğünde bir </w:t>
      </w:r>
      <w:proofErr w:type="spellStart"/>
      <w:r w:rsidR="00A4576A" w:rsidRPr="00712FA1">
        <w:rPr>
          <w:rFonts w:asciiTheme="majorBidi" w:hAnsiTheme="majorBidi" w:cstheme="majorBidi"/>
          <w:sz w:val="24"/>
          <w:szCs w:val="24"/>
        </w:rPr>
        <w:t>sensörd</w:t>
      </w:r>
      <w:r w:rsidR="00E077A2" w:rsidRPr="00712FA1">
        <w:rPr>
          <w:rFonts w:asciiTheme="majorBidi" w:hAnsiTheme="majorBidi" w:cstheme="majorBidi"/>
          <w:sz w:val="24"/>
          <w:szCs w:val="24"/>
        </w:rPr>
        <w:t>ü</w:t>
      </w:r>
      <w:r w:rsidR="00A4576A" w:rsidRPr="00712FA1">
        <w:rPr>
          <w:rFonts w:asciiTheme="majorBidi" w:hAnsiTheme="majorBidi" w:cstheme="majorBidi"/>
          <w:sz w:val="24"/>
          <w:szCs w:val="24"/>
        </w:rPr>
        <w:t>r</w:t>
      </w:r>
      <w:proofErr w:type="spellEnd"/>
      <w:r w:rsidR="00A4576A" w:rsidRPr="00712FA1">
        <w:rPr>
          <w:rFonts w:asciiTheme="majorBidi" w:hAnsiTheme="majorBidi" w:cstheme="majorBidi"/>
          <w:sz w:val="24"/>
          <w:szCs w:val="24"/>
        </w:rPr>
        <w:t xml:space="preserve">. </w:t>
      </w:r>
      <w:r w:rsidR="008B0216" w:rsidRPr="00712FA1">
        <w:rPr>
          <w:rFonts w:asciiTheme="majorBidi" w:hAnsiTheme="majorBidi" w:cstheme="majorBidi"/>
          <w:sz w:val="24"/>
          <w:szCs w:val="24"/>
        </w:rPr>
        <w:t>Piksel çözünürlüğünde s</w:t>
      </w:r>
      <w:r w:rsidR="00A4576A" w:rsidRPr="00712FA1">
        <w:rPr>
          <w:rFonts w:asciiTheme="majorBidi" w:hAnsiTheme="majorBidi" w:cstheme="majorBidi"/>
          <w:sz w:val="24"/>
          <w:szCs w:val="24"/>
        </w:rPr>
        <w:t>antimetre hassasiyetine sahip bir model elde etmek için: irtifa</w:t>
      </w:r>
      <w:r w:rsidR="00CF3030" w:rsidRPr="00712FA1">
        <w:rPr>
          <w:rFonts w:asciiTheme="majorBidi" w:hAnsiTheme="majorBidi" w:cstheme="majorBidi"/>
          <w:sz w:val="24"/>
          <w:szCs w:val="24"/>
        </w:rPr>
        <w:t xml:space="preserve"> ve </w:t>
      </w:r>
      <w:r w:rsidR="00A4576A" w:rsidRPr="00712FA1">
        <w:rPr>
          <w:rFonts w:asciiTheme="majorBidi" w:hAnsiTheme="majorBidi" w:cstheme="majorBidi"/>
          <w:sz w:val="24"/>
          <w:szCs w:val="24"/>
        </w:rPr>
        <w:t>fotoğrafların iç içe geçme</w:t>
      </w:r>
      <w:r w:rsidR="0021181D" w:rsidRPr="00712FA1">
        <w:rPr>
          <w:rFonts w:asciiTheme="majorBidi" w:hAnsiTheme="majorBidi" w:cstheme="majorBidi"/>
          <w:sz w:val="24"/>
          <w:szCs w:val="24"/>
        </w:rPr>
        <w:t xml:space="preserve"> (</w:t>
      </w:r>
      <w:proofErr w:type="spellStart"/>
      <w:r w:rsidR="0021181D" w:rsidRPr="00712FA1">
        <w:rPr>
          <w:rFonts w:asciiTheme="majorBidi" w:hAnsiTheme="majorBidi" w:cstheme="majorBidi"/>
          <w:sz w:val="24"/>
          <w:szCs w:val="24"/>
        </w:rPr>
        <w:t>overlap</w:t>
      </w:r>
      <w:proofErr w:type="spellEnd"/>
      <w:r w:rsidR="0021181D" w:rsidRPr="00712FA1">
        <w:rPr>
          <w:rFonts w:asciiTheme="majorBidi" w:hAnsiTheme="majorBidi" w:cstheme="majorBidi"/>
          <w:sz w:val="24"/>
          <w:szCs w:val="24"/>
        </w:rPr>
        <w:t>)</w:t>
      </w:r>
      <w:r w:rsidR="00A4576A" w:rsidRPr="00712FA1">
        <w:rPr>
          <w:rFonts w:asciiTheme="majorBidi" w:hAnsiTheme="majorBidi" w:cstheme="majorBidi"/>
          <w:sz w:val="24"/>
          <w:szCs w:val="24"/>
        </w:rPr>
        <w:t xml:space="preserve"> yüzdesi</w:t>
      </w:r>
      <w:r w:rsidR="00CF3030" w:rsidRPr="00712FA1">
        <w:rPr>
          <w:rFonts w:asciiTheme="majorBidi" w:hAnsiTheme="majorBidi" w:cstheme="majorBidi"/>
          <w:sz w:val="24"/>
          <w:szCs w:val="24"/>
        </w:rPr>
        <w:t>ni</w:t>
      </w:r>
      <w:r w:rsidR="00A4576A" w:rsidRPr="00712FA1">
        <w:rPr>
          <w:rFonts w:asciiTheme="majorBidi" w:hAnsiTheme="majorBidi" w:cstheme="majorBidi"/>
          <w:sz w:val="24"/>
          <w:szCs w:val="24"/>
        </w:rPr>
        <w:t xml:space="preserve"> planlamak gerekir.  </w:t>
      </w:r>
      <w:sdt>
        <w:sdtPr>
          <w:rPr>
            <w:rFonts w:asciiTheme="majorBidi" w:hAnsiTheme="majorBidi" w:cstheme="majorBidi"/>
            <w:sz w:val="24"/>
            <w:szCs w:val="24"/>
          </w:rPr>
          <w:id w:val="566003701"/>
          <w:citation/>
        </w:sdtPr>
        <w:sdtEndPr/>
        <w:sdtContent>
          <w:r w:rsidR="00A4576A" w:rsidRPr="00712FA1">
            <w:rPr>
              <w:rFonts w:asciiTheme="majorBidi" w:hAnsiTheme="majorBidi" w:cstheme="majorBidi"/>
              <w:sz w:val="24"/>
              <w:szCs w:val="24"/>
            </w:rPr>
            <w:fldChar w:fldCharType="begin"/>
          </w:r>
          <w:r w:rsidR="00A4576A" w:rsidRPr="00712FA1">
            <w:rPr>
              <w:rFonts w:asciiTheme="majorBidi" w:hAnsiTheme="majorBidi" w:cstheme="majorBidi"/>
              <w:sz w:val="24"/>
              <w:szCs w:val="24"/>
            </w:rPr>
            <w:instrText xml:space="preserve"> CITATION Rem18 \l 1055 </w:instrText>
          </w:r>
          <w:r w:rsidR="00A4576A" w:rsidRPr="00712FA1">
            <w:rPr>
              <w:rFonts w:asciiTheme="majorBidi" w:hAnsiTheme="majorBidi" w:cstheme="majorBidi"/>
              <w:sz w:val="24"/>
              <w:szCs w:val="24"/>
            </w:rPr>
            <w:fldChar w:fldCharType="separate"/>
          </w:r>
          <w:r w:rsidR="00F77FE5" w:rsidRPr="00F77FE5">
            <w:rPr>
              <w:rFonts w:asciiTheme="majorBidi" w:hAnsiTheme="majorBidi" w:cstheme="majorBidi"/>
              <w:noProof/>
              <w:sz w:val="24"/>
              <w:szCs w:val="24"/>
            </w:rPr>
            <w:t>(Remondino, Spera, &amp; Nocerino, 2018)</w:t>
          </w:r>
          <w:r w:rsidR="00A4576A" w:rsidRPr="00712FA1">
            <w:rPr>
              <w:rFonts w:asciiTheme="majorBidi" w:hAnsiTheme="majorBidi" w:cstheme="majorBidi"/>
              <w:sz w:val="24"/>
              <w:szCs w:val="24"/>
            </w:rPr>
            <w:fldChar w:fldCharType="end"/>
          </w:r>
        </w:sdtContent>
      </w:sdt>
      <w:r w:rsidR="00A4576A" w:rsidRPr="00712FA1">
        <w:rPr>
          <w:rFonts w:asciiTheme="majorBidi" w:hAnsiTheme="majorBidi" w:cstheme="majorBidi"/>
          <w:sz w:val="24"/>
          <w:szCs w:val="24"/>
        </w:rPr>
        <w:t>.</w:t>
      </w:r>
    </w:p>
    <w:p w14:paraId="1D40AFBE" w14:textId="3093780F" w:rsidR="00FF6F16" w:rsidRPr="00712FA1" w:rsidRDefault="00B4775D" w:rsidP="009C01E0">
      <w:pPr>
        <w:spacing w:line="360" w:lineRule="auto"/>
        <w:ind w:firstLine="567"/>
        <w:jc w:val="both"/>
        <w:rPr>
          <w:rFonts w:ascii="Times New Roman" w:hAnsi="Times New Roman" w:cs="Times New Roman"/>
          <w:sz w:val="24"/>
          <w:szCs w:val="24"/>
          <w:lang w:val="tr-TR"/>
        </w:rPr>
      </w:pPr>
      <w:proofErr w:type="spellStart"/>
      <w:r w:rsidRPr="00712FA1">
        <w:rPr>
          <w:rFonts w:ascii="Times New Roman" w:hAnsi="Times New Roman" w:cs="Times New Roman"/>
          <w:sz w:val="24"/>
          <w:szCs w:val="24"/>
          <w:lang w:val="tr-TR"/>
        </w:rPr>
        <w:t>Structure</w:t>
      </w:r>
      <w:proofErr w:type="spellEnd"/>
      <w:r w:rsidRPr="00712FA1">
        <w:rPr>
          <w:rFonts w:ascii="Times New Roman" w:hAnsi="Times New Roman" w:cs="Times New Roman"/>
          <w:sz w:val="24"/>
          <w:szCs w:val="24"/>
          <w:lang w:val="tr-TR"/>
        </w:rPr>
        <w:t>-</w:t>
      </w:r>
      <w:proofErr w:type="spellStart"/>
      <w:r w:rsidRPr="00712FA1">
        <w:rPr>
          <w:rFonts w:ascii="Times New Roman" w:hAnsi="Times New Roman" w:cs="Times New Roman"/>
          <w:sz w:val="24"/>
          <w:szCs w:val="24"/>
          <w:lang w:val="tr-TR"/>
        </w:rPr>
        <w:t>from</w:t>
      </w:r>
      <w:proofErr w:type="spellEnd"/>
      <w:r w:rsidRPr="00712FA1">
        <w:rPr>
          <w:rFonts w:ascii="Times New Roman" w:hAnsi="Times New Roman" w:cs="Times New Roman"/>
          <w:sz w:val="24"/>
          <w:szCs w:val="24"/>
          <w:lang w:val="tr-TR"/>
        </w:rPr>
        <w:t xml:space="preserve">-Motion (SFM) </w:t>
      </w:r>
      <w:proofErr w:type="spellStart"/>
      <w:r w:rsidRPr="00712FA1">
        <w:rPr>
          <w:rFonts w:ascii="Times New Roman" w:hAnsi="Times New Roman" w:cs="Times New Roman"/>
          <w:sz w:val="24"/>
          <w:szCs w:val="24"/>
          <w:lang w:val="tr-TR"/>
        </w:rPr>
        <w:t>fotogrametri</w:t>
      </w:r>
      <w:proofErr w:type="spellEnd"/>
      <w:r w:rsidRPr="00712FA1">
        <w:rPr>
          <w:rFonts w:ascii="Times New Roman" w:hAnsi="Times New Roman" w:cs="Times New Roman"/>
          <w:sz w:val="24"/>
          <w:szCs w:val="24"/>
          <w:lang w:val="tr-TR"/>
        </w:rPr>
        <w:t>, önemi son zamanlarda artan, yüksek çözünürlüklü veriler üzerinde çalışmayı kolaylaştıran, avantajlı ve önemli bir tekniktir.  SFM tekniği aynı objenin 2 boyutlu görüntüsünün farklı konumdan fotoğraflanmasıyla, aradaki nesnenin 2 boyutlu halinin değişiminden 3 boyutlu halinin kestirimine dayanarak 3 boyutlu model oluşturulmasını ifade eden bir tekniktir. İnsan gözünün çalışma şekli de bu teknik ile paraleldir</w:t>
      </w:r>
      <w:sdt>
        <w:sdtPr>
          <w:rPr>
            <w:rFonts w:ascii="Times New Roman" w:hAnsi="Times New Roman" w:cs="Times New Roman"/>
            <w:sz w:val="24"/>
            <w:szCs w:val="24"/>
            <w:lang w:val="tr-TR"/>
          </w:rPr>
          <w:id w:val="1649704452"/>
          <w:citation/>
        </w:sdtPr>
        <w:sdtEndPr/>
        <w:sdtContent>
          <w:r w:rsidRPr="00712FA1">
            <w:rPr>
              <w:rFonts w:ascii="Times New Roman" w:hAnsi="Times New Roman" w:cs="Times New Roman"/>
              <w:sz w:val="24"/>
              <w:szCs w:val="24"/>
              <w:lang w:val="tr-TR"/>
            </w:rPr>
            <w:fldChar w:fldCharType="begin"/>
          </w:r>
          <w:r w:rsidRPr="00712FA1">
            <w:rPr>
              <w:rFonts w:ascii="Times New Roman" w:hAnsi="Times New Roman" w:cs="Times New Roman"/>
              <w:sz w:val="24"/>
              <w:szCs w:val="24"/>
              <w:lang w:val="tr-TR"/>
            </w:rPr>
            <w:instrText xml:space="preserve"> CITATION Chi20 \l 1055 </w:instrText>
          </w:r>
          <w:r w:rsidRPr="00712FA1">
            <w:rPr>
              <w:rFonts w:ascii="Times New Roman" w:hAnsi="Times New Roman" w:cs="Times New Roman"/>
              <w:sz w:val="24"/>
              <w:szCs w:val="24"/>
              <w:lang w:val="tr-TR"/>
            </w:rPr>
            <w:fldChar w:fldCharType="separate"/>
          </w:r>
          <w:r w:rsidR="00F77FE5">
            <w:rPr>
              <w:rFonts w:ascii="Times New Roman" w:hAnsi="Times New Roman" w:cs="Times New Roman"/>
              <w:noProof/>
              <w:sz w:val="24"/>
              <w:szCs w:val="24"/>
              <w:lang w:val="tr-TR"/>
            </w:rPr>
            <w:t xml:space="preserve"> </w:t>
          </w:r>
          <w:r w:rsidR="00F77FE5" w:rsidRPr="00F77FE5">
            <w:rPr>
              <w:rFonts w:ascii="Times New Roman" w:hAnsi="Times New Roman" w:cs="Times New Roman"/>
              <w:noProof/>
              <w:sz w:val="24"/>
              <w:szCs w:val="24"/>
              <w:lang w:val="tr-TR"/>
            </w:rPr>
            <w:t>(Child, Stearns, Girod, &amp; Brecher, 2020)</w:t>
          </w:r>
          <w:r w:rsidRPr="00712FA1">
            <w:rPr>
              <w:rFonts w:ascii="Times New Roman" w:hAnsi="Times New Roman" w:cs="Times New Roman"/>
              <w:sz w:val="24"/>
              <w:szCs w:val="24"/>
              <w:lang w:val="tr-TR"/>
            </w:rPr>
            <w:fldChar w:fldCharType="end"/>
          </w:r>
        </w:sdtContent>
      </w:sdt>
      <w:r w:rsidRPr="00712FA1">
        <w:rPr>
          <w:rFonts w:ascii="Times New Roman" w:hAnsi="Times New Roman" w:cs="Times New Roman"/>
          <w:sz w:val="24"/>
          <w:szCs w:val="24"/>
          <w:lang w:val="tr-TR"/>
        </w:rPr>
        <w:t xml:space="preserve">, </w:t>
      </w:r>
      <w:sdt>
        <w:sdtPr>
          <w:rPr>
            <w:rFonts w:ascii="Times New Roman" w:hAnsi="Times New Roman" w:cs="Times New Roman"/>
            <w:sz w:val="24"/>
            <w:szCs w:val="24"/>
            <w:lang w:val="tr-TR"/>
          </w:rPr>
          <w:id w:val="-1390868998"/>
          <w:citation/>
        </w:sdtPr>
        <w:sdtEndPr/>
        <w:sdtContent>
          <w:r w:rsidRPr="00712FA1">
            <w:rPr>
              <w:rFonts w:ascii="Times New Roman" w:hAnsi="Times New Roman" w:cs="Times New Roman"/>
              <w:sz w:val="24"/>
              <w:szCs w:val="24"/>
              <w:lang w:val="tr-TR"/>
            </w:rPr>
            <w:fldChar w:fldCharType="begin"/>
          </w:r>
          <w:r w:rsidRPr="00712FA1">
            <w:rPr>
              <w:rFonts w:ascii="Times New Roman" w:hAnsi="Times New Roman" w:cs="Times New Roman"/>
              <w:sz w:val="24"/>
              <w:szCs w:val="24"/>
              <w:lang w:val="tr-TR"/>
            </w:rPr>
            <w:instrText xml:space="preserve"> CITATION Wes12 \l 1055 </w:instrText>
          </w:r>
          <w:r w:rsidRPr="00712FA1">
            <w:rPr>
              <w:rFonts w:ascii="Times New Roman" w:hAnsi="Times New Roman" w:cs="Times New Roman"/>
              <w:sz w:val="24"/>
              <w:szCs w:val="24"/>
              <w:lang w:val="tr-TR"/>
            </w:rPr>
            <w:fldChar w:fldCharType="separate"/>
          </w:r>
          <w:r w:rsidR="00F77FE5" w:rsidRPr="00F77FE5">
            <w:rPr>
              <w:rFonts w:ascii="Times New Roman" w:hAnsi="Times New Roman" w:cs="Times New Roman"/>
              <w:noProof/>
              <w:sz w:val="24"/>
              <w:szCs w:val="24"/>
              <w:lang w:val="tr-TR"/>
            </w:rPr>
            <w:t>(Westoby, Brasington, Glasser, Hambrey, &amp; Reynolds, 2012)</w:t>
          </w:r>
          <w:r w:rsidRPr="00712FA1">
            <w:rPr>
              <w:rFonts w:ascii="Times New Roman" w:hAnsi="Times New Roman" w:cs="Times New Roman"/>
              <w:sz w:val="24"/>
              <w:szCs w:val="24"/>
              <w:lang w:val="tr-TR"/>
            </w:rPr>
            <w:fldChar w:fldCharType="end"/>
          </w:r>
        </w:sdtContent>
      </w:sdt>
      <w:r w:rsidRPr="00712FA1">
        <w:rPr>
          <w:rFonts w:ascii="Times New Roman" w:hAnsi="Times New Roman" w:cs="Times New Roman"/>
          <w:sz w:val="24"/>
          <w:szCs w:val="24"/>
          <w:lang w:val="tr-TR"/>
        </w:rPr>
        <w:t>.</w:t>
      </w:r>
      <w:r w:rsidR="00FF6F16" w:rsidRPr="00712FA1">
        <w:rPr>
          <w:rFonts w:ascii="Times New Roman" w:hAnsi="Times New Roman" w:cs="Times New Roman"/>
          <w:sz w:val="24"/>
          <w:szCs w:val="24"/>
          <w:lang w:val="tr-TR"/>
        </w:rPr>
        <w:t xml:space="preserve"> </w:t>
      </w:r>
    </w:p>
    <w:p w14:paraId="6B7CE356" w14:textId="479E416C" w:rsidR="00B4775D" w:rsidRPr="00712FA1" w:rsidRDefault="00FF6F16" w:rsidP="009C01E0">
      <w:pPr>
        <w:spacing w:line="360" w:lineRule="auto"/>
        <w:ind w:firstLine="567"/>
        <w:jc w:val="both"/>
        <w:rPr>
          <w:rFonts w:ascii="Times New Roman" w:hAnsi="Times New Roman" w:cs="Times New Roman"/>
          <w:sz w:val="24"/>
          <w:szCs w:val="24"/>
          <w:lang w:val="tr-TR"/>
        </w:rPr>
      </w:pPr>
      <w:r w:rsidRPr="00712FA1">
        <w:rPr>
          <w:rFonts w:ascii="Times New Roman" w:hAnsi="Times New Roman" w:cs="Times New Roman"/>
          <w:sz w:val="24"/>
          <w:szCs w:val="24"/>
          <w:lang w:val="tr-TR"/>
        </w:rPr>
        <w:t xml:space="preserve">SFM, </w:t>
      </w:r>
      <w:proofErr w:type="spellStart"/>
      <w:r w:rsidRPr="00712FA1">
        <w:rPr>
          <w:rFonts w:ascii="Times New Roman" w:hAnsi="Times New Roman" w:cs="Times New Roman"/>
          <w:sz w:val="24"/>
          <w:szCs w:val="24"/>
          <w:lang w:val="tr-TR"/>
        </w:rPr>
        <w:t>fotogrametrik</w:t>
      </w:r>
      <w:proofErr w:type="spellEnd"/>
      <w:r w:rsidRPr="00712FA1">
        <w:rPr>
          <w:rFonts w:ascii="Times New Roman" w:hAnsi="Times New Roman" w:cs="Times New Roman"/>
          <w:sz w:val="24"/>
          <w:szCs w:val="24"/>
          <w:lang w:val="tr-TR"/>
        </w:rPr>
        <w:t xml:space="preserve"> ölçüm işlemlerini temel alarak belirli seçili noktaların örtüşme oranı ile farklı konumlarda çekilen fotoğraf serilerindeki objelerin eşleştirilmesine dayalı objelerin üç boyutlu modellenmesini sağlamaktadır. Oluşan görüntüde her bir piksel bir yükseklik değerini (Z ekseni) ifade eder.</w:t>
      </w:r>
    </w:p>
    <w:tbl>
      <w:tblPr>
        <w:tblStyle w:val="TabloKlavuzu"/>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712FA1" w:rsidRPr="00712FA1" w14:paraId="7112F1B0" w14:textId="77777777" w:rsidTr="004A0131">
        <w:tc>
          <w:tcPr>
            <w:tcW w:w="4531" w:type="dxa"/>
          </w:tcPr>
          <w:p w14:paraId="375ED451" w14:textId="77777777" w:rsidR="00052F95" w:rsidRPr="00712FA1" w:rsidRDefault="00F809A8" w:rsidP="00052F95">
            <w:pPr>
              <w:keepNext/>
              <w:spacing w:line="360" w:lineRule="auto"/>
              <w:jc w:val="both"/>
            </w:pPr>
            <w:r w:rsidRPr="00712FA1">
              <w:rPr>
                <w:rFonts w:ascii="Times New Roman" w:hAnsi="Times New Roman" w:cs="Times New Roman"/>
                <w:noProof/>
                <w:sz w:val="24"/>
                <w:szCs w:val="24"/>
                <w:lang w:val="tr-TR"/>
              </w:rPr>
              <w:lastRenderedPageBreak/>
              <w:drawing>
                <wp:inline distT="0" distB="0" distL="0" distR="0" wp14:anchorId="56C096C8" wp14:editId="3B7C2611">
                  <wp:extent cx="2547854" cy="2677886"/>
                  <wp:effectExtent l="0" t="0" r="5080" b="825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8467" cy="2699551"/>
                          </a:xfrm>
                          <a:prstGeom prst="rect">
                            <a:avLst/>
                          </a:prstGeom>
                          <a:noFill/>
                          <a:ln>
                            <a:noFill/>
                          </a:ln>
                        </pic:spPr>
                      </pic:pic>
                    </a:graphicData>
                  </a:graphic>
                </wp:inline>
              </w:drawing>
            </w:r>
          </w:p>
          <w:p w14:paraId="6352CB44" w14:textId="17E0CEDF" w:rsidR="00F809A8" w:rsidRPr="00712FA1" w:rsidRDefault="00134A1C" w:rsidP="00052F95">
            <w:pPr>
              <w:pStyle w:val="ResimYazs"/>
              <w:jc w:val="center"/>
              <w:rPr>
                <w:rFonts w:ascii="Times New Roman" w:hAnsi="Times New Roman" w:cs="Times New Roman"/>
                <w:color w:val="auto"/>
                <w:sz w:val="24"/>
                <w:szCs w:val="24"/>
                <w:lang w:val="tr-TR"/>
              </w:rPr>
            </w:pPr>
            <w:r>
              <w:rPr>
                <w:color w:val="auto"/>
              </w:rPr>
              <w:br/>
            </w:r>
            <w:proofErr w:type="spellStart"/>
            <w:r w:rsidR="00052F95" w:rsidRPr="00712FA1">
              <w:rPr>
                <w:color w:val="auto"/>
              </w:rPr>
              <w:t>Şekil</w:t>
            </w:r>
            <w:proofErr w:type="spellEnd"/>
            <w:r w:rsidR="00052F95" w:rsidRPr="00712FA1">
              <w:rPr>
                <w:color w:val="auto"/>
              </w:rPr>
              <w:t xml:space="preserve"> </w:t>
            </w:r>
            <w:r w:rsidR="00F83414" w:rsidRPr="00712FA1">
              <w:rPr>
                <w:color w:val="auto"/>
              </w:rPr>
              <w:fldChar w:fldCharType="begin"/>
            </w:r>
            <w:r w:rsidR="00F83414" w:rsidRPr="00712FA1">
              <w:rPr>
                <w:color w:val="auto"/>
              </w:rPr>
              <w:instrText xml:space="preserve"> SEQ Şekil \* ARABIC </w:instrText>
            </w:r>
            <w:r w:rsidR="00F83414" w:rsidRPr="00712FA1">
              <w:rPr>
                <w:color w:val="auto"/>
              </w:rPr>
              <w:fldChar w:fldCharType="separate"/>
            </w:r>
            <w:r w:rsidR="0087692C">
              <w:rPr>
                <w:noProof/>
                <w:color w:val="auto"/>
              </w:rPr>
              <w:t>3</w:t>
            </w:r>
            <w:r w:rsidR="00F83414" w:rsidRPr="00712FA1">
              <w:rPr>
                <w:noProof/>
                <w:color w:val="auto"/>
              </w:rPr>
              <w:fldChar w:fldCharType="end"/>
            </w:r>
            <w:r w:rsidR="005E7C55">
              <w:rPr>
                <w:noProof/>
                <w:color w:val="auto"/>
              </w:rPr>
              <w:t>.</w:t>
            </w:r>
            <w:r w:rsidR="00052F95" w:rsidRPr="00712FA1">
              <w:rPr>
                <w:color w:val="auto"/>
              </w:rPr>
              <w:t xml:space="preserve"> </w:t>
            </w:r>
            <w:proofErr w:type="spellStart"/>
            <w:r w:rsidR="00052F95" w:rsidRPr="00712FA1">
              <w:rPr>
                <w:color w:val="auto"/>
              </w:rPr>
              <w:t>Yeşil</w:t>
            </w:r>
            <w:proofErr w:type="spellEnd"/>
            <w:r w:rsidR="00052F95" w:rsidRPr="00712FA1">
              <w:rPr>
                <w:color w:val="auto"/>
              </w:rPr>
              <w:t xml:space="preserve"> </w:t>
            </w:r>
            <w:proofErr w:type="spellStart"/>
            <w:r w:rsidR="00052F95" w:rsidRPr="00712FA1">
              <w:rPr>
                <w:color w:val="auto"/>
              </w:rPr>
              <w:t>çizgiler</w:t>
            </w:r>
            <w:proofErr w:type="spellEnd"/>
            <w:r w:rsidR="00052F95" w:rsidRPr="00712FA1">
              <w:rPr>
                <w:color w:val="auto"/>
              </w:rPr>
              <w:t xml:space="preserve"> </w:t>
            </w:r>
            <w:proofErr w:type="spellStart"/>
            <w:r w:rsidR="00052F95" w:rsidRPr="00712FA1">
              <w:rPr>
                <w:color w:val="auto"/>
              </w:rPr>
              <w:t>uçulan</w:t>
            </w:r>
            <w:proofErr w:type="spellEnd"/>
            <w:r w:rsidR="00052F95" w:rsidRPr="00712FA1">
              <w:rPr>
                <w:color w:val="auto"/>
              </w:rPr>
              <w:t xml:space="preserve"> </w:t>
            </w:r>
            <w:proofErr w:type="spellStart"/>
            <w:r w:rsidR="00052F95" w:rsidRPr="00712FA1">
              <w:rPr>
                <w:color w:val="auto"/>
              </w:rPr>
              <w:t>rotayı</w:t>
            </w:r>
            <w:proofErr w:type="spellEnd"/>
            <w:r w:rsidR="00052F95" w:rsidRPr="00712FA1">
              <w:rPr>
                <w:color w:val="auto"/>
              </w:rPr>
              <w:t xml:space="preserve">, </w:t>
            </w:r>
            <w:proofErr w:type="spellStart"/>
            <w:r w:rsidR="00052F95" w:rsidRPr="00712FA1">
              <w:rPr>
                <w:color w:val="auto"/>
              </w:rPr>
              <w:t>mavi</w:t>
            </w:r>
            <w:proofErr w:type="spellEnd"/>
            <w:r w:rsidR="00052F95" w:rsidRPr="00712FA1">
              <w:rPr>
                <w:color w:val="auto"/>
              </w:rPr>
              <w:t xml:space="preserve"> </w:t>
            </w:r>
            <w:proofErr w:type="spellStart"/>
            <w:r w:rsidR="00052F95" w:rsidRPr="00712FA1">
              <w:rPr>
                <w:color w:val="auto"/>
              </w:rPr>
              <w:t>noktalar</w:t>
            </w:r>
            <w:proofErr w:type="spellEnd"/>
            <w:r w:rsidR="00052F95" w:rsidRPr="00712FA1">
              <w:rPr>
                <w:color w:val="auto"/>
              </w:rPr>
              <w:t xml:space="preserve"> da </w:t>
            </w:r>
            <w:proofErr w:type="spellStart"/>
            <w:r w:rsidR="00052F95" w:rsidRPr="00712FA1">
              <w:rPr>
                <w:color w:val="auto"/>
              </w:rPr>
              <w:t>görüntü</w:t>
            </w:r>
            <w:proofErr w:type="spellEnd"/>
            <w:r w:rsidR="00052F95" w:rsidRPr="00712FA1">
              <w:rPr>
                <w:color w:val="auto"/>
              </w:rPr>
              <w:t xml:space="preserve"> </w:t>
            </w:r>
            <w:proofErr w:type="spellStart"/>
            <w:r w:rsidR="00052F95" w:rsidRPr="00712FA1">
              <w:rPr>
                <w:color w:val="auto"/>
              </w:rPr>
              <w:t>alınan</w:t>
            </w:r>
            <w:proofErr w:type="spellEnd"/>
            <w:r w:rsidR="00052F95" w:rsidRPr="00712FA1">
              <w:rPr>
                <w:color w:val="auto"/>
              </w:rPr>
              <w:t xml:space="preserve"> </w:t>
            </w:r>
            <w:proofErr w:type="spellStart"/>
            <w:r w:rsidR="00052F95" w:rsidRPr="00712FA1">
              <w:rPr>
                <w:color w:val="auto"/>
              </w:rPr>
              <w:t>konumları</w:t>
            </w:r>
            <w:proofErr w:type="spellEnd"/>
            <w:r w:rsidR="00052F95" w:rsidRPr="00712FA1">
              <w:rPr>
                <w:color w:val="auto"/>
              </w:rPr>
              <w:t xml:space="preserve"> </w:t>
            </w:r>
            <w:proofErr w:type="spellStart"/>
            <w:r w:rsidR="00052F95" w:rsidRPr="00712FA1">
              <w:rPr>
                <w:color w:val="auto"/>
              </w:rPr>
              <w:t>gösteriyor</w:t>
            </w:r>
            <w:proofErr w:type="spellEnd"/>
            <w:r w:rsidR="00052F95" w:rsidRPr="00712FA1">
              <w:rPr>
                <w:color w:val="auto"/>
              </w:rPr>
              <w:t>.</w:t>
            </w:r>
          </w:p>
        </w:tc>
        <w:tc>
          <w:tcPr>
            <w:tcW w:w="4531" w:type="dxa"/>
          </w:tcPr>
          <w:p w14:paraId="0E919F22" w14:textId="77777777" w:rsidR="00C70FB8" w:rsidRPr="00712FA1" w:rsidRDefault="00F809A8" w:rsidP="00C70FB8">
            <w:pPr>
              <w:keepNext/>
              <w:spacing w:line="360" w:lineRule="auto"/>
              <w:jc w:val="right"/>
            </w:pPr>
            <w:r w:rsidRPr="00712FA1">
              <w:rPr>
                <w:noProof/>
              </w:rPr>
              <w:drawing>
                <wp:inline distT="0" distB="0" distL="0" distR="0" wp14:anchorId="55FC8F7E" wp14:editId="10326B61">
                  <wp:extent cx="2579428" cy="26670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12063" cy="2700743"/>
                          </a:xfrm>
                          <a:prstGeom prst="rect">
                            <a:avLst/>
                          </a:prstGeom>
                        </pic:spPr>
                      </pic:pic>
                    </a:graphicData>
                  </a:graphic>
                </wp:inline>
              </w:drawing>
            </w:r>
          </w:p>
          <w:p w14:paraId="29D1A213" w14:textId="77777777" w:rsidR="00B11755" w:rsidRPr="00712FA1" w:rsidRDefault="00B11755" w:rsidP="00B11755">
            <w:pPr>
              <w:pStyle w:val="ResimYazs"/>
              <w:spacing w:after="0"/>
              <w:jc w:val="right"/>
              <w:rPr>
                <w:color w:val="auto"/>
              </w:rPr>
            </w:pPr>
            <w:r w:rsidRPr="00712FA1">
              <w:rPr>
                <w:rFonts w:ascii="Times New Roman" w:hAnsi="Times New Roman" w:cs="Times New Roman"/>
                <w:noProof/>
                <w:color w:val="auto"/>
                <w:sz w:val="24"/>
                <w:szCs w:val="24"/>
                <w:lang w:val="tr-TR"/>
              </w:rPr>
              <w:drawing>
                <wp:inline distT="0" distB="0" distL="0" distR="0" wp14:anchorId="19E24B8F" wp14:editId="197971D0">
                  <wp:extent cx="1469572" cy="297799"/>
                  <wp:effectExtent l="0" t="0" r="0" b="762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06759" cy="305335"/>
                          </a:xfrm>
                          <a:prstGeom prst="rect">
                            <a:avLst/>
                          </a:prstGeom>
                        </pic:spPr>
                      </pic:pic>
                    </a:graphicData>
                  </a:graphic>
                </wp:inline>
              </w:drawing>
            </w:r>
          </w:p>
          <w:p w14:paraId="7A4CD84D" w14:textId="452F252D" w:rsidR="00A463DF" w:rsidRPr="00712FA1" w:rsidRDefault="00C70FB8" w:rsidP="00B11755">
            <w:pPr>
              <w:pStyle w:val="ResimYazs"/>
              <w:spacing w:after="0"/>
              <w:jc w:val="center"/>
              <w:rPr>
                <w:color w:val="auto"/>
              </w:rPr>
            </w:pPr>
            <w:proofErr w:type="spellStart"/>
            <w:r w:rsidRPr="00712FA1">
              <w:rPr>
                <w:color w:val="auto"/>
              </w:rPr>
              <w:t>Şekil</w:t>
            </w:r>
            <w:proofErr w:type="spellEnd"/>
            <w:r w:rsidRPr="00712FA1">
              <w:rPr>
                <w:color w:val="auto"/>
              </w:rPr>
              <w:t xml:space="preserve"> </w:t>
            </w:r>
            <w:r w:rsidR="00F83414" w:rsidRPr="00712FA1">
              <w:rPr>
                <w:color w:val="auto"/>
              </w:rPr>
              <w:fldChar w:fldCharType="begin"/>
            </w:r>
            <w:r w:rsidR="00F83414" w:rsidRPr="00712FA1">
              <w:rPr>
                <w:color w:val="auto"/>
              </w:rPr>
              <w:instrText xml:space="preserve"> SEQ Şekil \* ARABIC </w:instrText>
            </w:r>
            <w:r w:rsidR="00F83414" w:rsidRPr="00712FA1">
              <w:rPr>
                <w:color w:val="auto"/>
              </w:rPr>
              <w:fldChar w:fldCharType="separate"/>
            </w:r>
            <w:r w:rsidR="0087692C">
              <w:rPr>
                <w:noProof/>
                <w:color w:val="auto"/>
              </w:rPr>
              <w:t>4</w:t>
            </w:r>
            <w:r w:rsidR="00F83414" w:rsidRPr="00712FA1">
              <w:rPr>
                <w:noProof/>
                <w:color w:val="auto"/>
              </w:rPr>
              <w:fldChar w:fldCharType="end"/>
            </w:r>
            <w:r w:rsidR="005E7C55">
              <w:rPr>
                <w:noProof/>
                <w:color w:val="auto"/>
              </w:rPr>
              <w:t>.</w:t>
            </w:r>
            <w:r w:rsidRPr="00712FA1">
              <w:rPr>
                <w:color w:val="auto"/>
              </w:rPr>
              <w:t xml:space="preserve"> </w:t>
            </w:r>
            <w:proofErr w:type="spellStart"/>
            <w:r w:rsidRPr="00712FA1">
              <w:rPr>
                <w:color w:val="auto"/>
              </w:rPr>
              <w:t>üst</w:t>
            </w:r>
            <w:proofErr w:type="spellEnd"/>
            <w:r w:rsidRPr="00712FA1">
              <w:rPr>
                <w:color w:val="auto"/>
              </w:rPr>
              <w:t xml:space="preserve"> </w:t>
            </w:r>
            <w:proofErr w:type="spellStart"/>
            <w:r w:rsidRPr="00712FA1">
              <w:rPr>
                <w:color w:val="auto"/>
              </w:rPr>
              <w:t>üste</w:t>
            </w:r>
            <w:proofErr w:type="spellEnd"/>
            <w:r w:rsidRPr="00712FA1">
              <w:rPr>
                <w:color w:val="auto"/>
              </w:rPr>
              <w:t xml:space="preserve"> </w:t>
            </w:r>
            <w:proofErr w:type="spellStart"/>
            <w:r w:rsidRPr="00712FA1">
              <w:rPr>
                <w:color w:val="auto"/>
              </w:rPr>
              <w:t>binen</w:t>
            </w:r>
            <w:proofErr w:type="spellEnd"/>
            <w:r w:rsidRPr="00712FA1">
              <w:rPr>
                <w:color w:val="auto"/>
              </w:rPr>
              <w:t xml:space="preserve"> </w:t>
            </w:r>
            <w:proofErr w:type="spellStart"/>
            <w:r w:rsidRPr="00712FA1">
              <w:rPr>
                <w:color w:val="auto"/>
              </w:rPr>
              <w:t>görüntü</w:t>
            </w:r>
            <w:proofErr w:type="spellEnd"/>
            <w:r w:rsidRPr="00712FA1">
              <w:rPr>
                <w:color w:val="auto"/>
              </w:rPr>
              <w:t xml:space="preserve"> </w:t>
            </w:r>
            <w:proofErr w:type="spellStart"/>
            <w:r w:rsidRPr="00712FA1">
              <w:rPr>
                <w:color w:val="auto"/>
              </w:rPr>
              <w:t>sayısı</w:t>
            </w:r>
            <w:proofErr w:type="spellEnd"/>
          </w:p>
        </w:tc>
      </w:tr>
    </w:tbl>
    <w:p w14:paraId="61EB2529" w14:textId="77777777" w:rsidR="00EA6EC4" w:rsidRDefault="00EA6EC4" w:rsidP="00A4576A">
      <w:pPr>
        <w:pStyle w:val="ListeParagraf"/>
        <w:keepNext/>
        <w:spacing w:line="360" w:lineRule="auto"/>
        <w:ind w:left="-567" w:firstLine="709"/>
        <w:jc w:val="both"/>
        <w:rPr>
          <w:rFonts w:asciiTheme="majorBidi" w:hAnsiTheme="majorBidi" w:cstheme="majorBidi"/>
          <w:sz w:val="24"/>
          <w:szCs w:val="24"/>
        </w:rPr>
      </w:pPr>
    </w:p>
    <w:p w14:paraId="6237765E" w14:textId="3689DCDF" w:rsidR="00A4576A" w:rsidRPr="00712FA1" w:rsidRDefault="00857F75" w:rsidP="009C01E0">
      <w:pPr>
        <w:pStyle w:val="ListeParagraf"/>
        <w:keepNext/>
        <w:spacing w:line="360" w:lineRule="auto"/>
        <w:ind w:left="0" w:firstLine="567"/>
        <w:jc w:val="both"/>
        <w:rPr>
          <w:rFonts w:asciiTheme="majorBidi" w:hAnsiTheme="majorBidi" w:cstheme="majorBidi"/>
          <w:b/>
          <w:bCs/>
          <w:sz w:val="24"/>
          <w:szCs w:val="24"/>
        </w:rPr>
      </w:pPr>
      <w:r w:rsidRPr="00712FA1">
        <w:rPr>
          <w:rFonts w:asciiTheme="majorBidi" w:hAnsiTheme="majorBidi" w:cstheme="majorBidi"/>
          <w:sz w:val="24"/>
          <w:szCs w:val="24"/>
        </w:rPr>
        <w:t>Görüntü</w:t>
      </w:r>
      <w:r w:rsidR="00A4576A" w:rsidRPr="00712FA1">
        <w:rPr>
          <w:rFonts w:asciiTheme="majorBidi" w:hAnsiTheme="majorBidi" w:cstheme="majorBidi"/>
          <w:sz w:val="24"/>
          <w:szCs w:val="24"/>
        </w:rPr>
        <w:t xml:space="preserve"> elde etmek için </w:t>
      </w:r>
      <w:proofErr w:type="spellStart"/>
      <w:r w:rsidR="00A4576A" w:rsidRPr="00712FA1">
        <w:rPr>
          <w:rFonts w:asciiTheme="majorBidi" w:hAnsiTheme="majorBidi" w:cstheme="majorBidi"/>
          <w:sz w:val="24"/>
          <w:szCs w:val="24"/>
        </w:rPr>
        <w:t>dronedeploy</w:t>
      </w:r>
      <w:proofErr w:type="spellEnd"/>
      <w:r w:rsidR="00A4576A" w:rsidRPr="00712FA1">
        <w:rPr>
          <w:rFonts w:asciiTheme="majorBidi" w:hAnsiTheme="majorBidi" w:cstheme="majorBidi"/>
          <w:sz w:val="24"/>
          <w:szCs w:val="24"/>
        </w:rPr>
        <w:t xml:space="preserve"> yazılımı ile taranmış alan üzerinde otomatik uçuş rotası takibi </w:t>
      </w:r>
      <w:r w:rsidR="00331085" w:rsidRPr="00712FA1">
        <w:rPr>
          <w:rFonts w:asciiTheme="majorBidi" w:hAnsiTheme="majorBidi" w:cstheme="majorBidi"/>
          <w:sz w:val="24"/>
          <w:szCs w:val="24"/>
        </w:rPr>
        <w:t>yapılmıştır</w:t>
      </w:r>
      <w:r w:rsidR="00A4576A" w:rsidRPr="00712FA1">
        <w:rPr>
          <w:rFonts w:asciiTheme="majorBidi" w:hAnsiTheme="majorBidi" w:cstheme="majorBidi"/>
          <w:sz w:val="24"/>
          <w:szCs w:val="24"/>
        </w:rPr>
        <w:t>. Ayrı ayrı binalar için dairesel uçuş planı kapsamında pix4d yazılımı kullanıl</w:t>
      </w:r>
      <w:r w:rsidR="009C4C11" w:rsidRPr="00712FA1">
        <w:rPr>
          <w:rFonts w:asciiTheme="majorBidi" w:hAnsiTheme="majorBidi" w:cstheme="majorBidi"/>
          <w:sz w:val="24"/>
          <w:szCs w:val="24"/>
        </w:rPr>
        <w:t>mıştır.</w:t>
      </w:r>
    </w:p>
    <w:p w14:paraId="04C4CD64" w14:textId="65222167" w:rsidR="00A4576A" w:rsidRPr="00712FA1" w:rsidRDefault="00A4576A" w:rsidP="009C01E0">
      <w:pPr>
        <w:pStyle w:val="ListeParagraf"/>
        <w:keepNext/>
        <w:spacing w:line="360" w:lineRule="auto"/>
        <w:ind w:left="0" w:firstLine="567"/>
        <w:jc w:val="both"/>
        <w:rPr>
          <w:rFonts w:asciiTheme="majorBidi" w:hAnsiTheme="majorBidi" w:cstheme="majorBidi"/>
          <w:sz w:val="24"/>
          <w:szCs w:val="24"/>
        </w:rPr>
      </w:pPr>
      <w:proofErr w:type="spellStart"/>
      <w:r w:rsidRPr="00712FA1">
        <w:rPr>
          <w:rFonts w:asciiTheme="majorBidi" w:hAnsiTheme="majorBidi" w:cstheme="majorBidi"/>
          <w:sz w:val="24"/>
          <w:szCs w:val="24"/>
        </w:rPr>
        <w:t>İHA’nın</w:t>
      </w:r>
      <w:proofErr w:type="spellEnd"/>
      <w:r w:rsidRPr="00712FA1">
        <w:rPr>
          <w:rFonts w:asciiTheme="majorBidi" w:hAnsiTheme="majorBidi" w:cstheme="majorBidi"/>
          <w:sz w:val="24"/>
          <w:szCs w:val="24"/>
        </w:rPr>
        <w:t xml:space="preserve"> tek bataryasının uçuş süresi resmi yayınlanan özelliklerinde 31 dakika olarak belirtilmiştir</w:t>
      </w:r>
      <w:sdt>
        <w:sdtPr>
          <w:rPr>
            <w:rFonts w:asciiTheme="majorBidi" w:hAnsiTheme="majorBidi" w:cstheme="majorBidi"/>
            <w:sz w:val="24"/>
            <w:szCs w:val="24"/>
          </w:rPr>
          <w:id w:val="-97023103"/>
          <w:citation/>
        </w:sdtPr>
        <w:sdtEndPr/>
        <w:sdtContent>
          <w:r w:rsidR="00C6596F" w:rsidRPr="00712FA1">
            <w:rPr>
              <w:rFonts w:asciiTheme="majorBidi" w:hAnsiTheme="majorBidi" w:cstheme="majorBidi"/>
              <w:sz w:val="24"/>
              <w:szCs w:val="24"/>
            </w:rPr>
            <w:fldChar w:fldCharType="begin"/>
          </w:r>
          <w:r w:rsidR="003A0C2C" w:rsidRPr="00712FA1">
            <w:rPr>
              <w:rFonts w:asciiTheme="majorBidi" w:hAnsiTheme="majorBidi" w:cstheme="majorBidi"/>
              <w:sz w:val="24"/>
              <w:szCs w:val="24"/>
            </w:rPr>
            <w:instrText xml:space="preserve">CITATION DJI22 \l 1055 </w:instrText>
          </w:r>
          <w:r w:rsidR="00C6596F" w:rsidRPr="00712FA1">
            <w:rPr>
              <w:rFonts w:asciiTheme="majorBidi" w:hAnsiTheme="majorBidi" w:cstheme="majorBidi"/>
              <w:sz w:val="24"/>
              <w:szCs w:val="24"/>
            </w:rPr>
            <w:fldChar w:fldCharType="separate"/>
          </w:r>
          <w:r w:rsidR="00F77FE5">
            <w:rPr>
              <w:rFonts w:asciiTheme="majorBidi" w:hAnsiTheme="majorBidi" w:cstheme="majorBidi"/>
              <w:noProof/>
              <w:sz w:val="24"/>
              <w:szCs w:val="24"/>
            </w:rPr>
            <w:t xml:space="preserve"> </w:t>
          </w:r>
          <w:r w:rsidR="00F77FE5" w:rsidRPr="00F77FE5">
            <w:rPr>
              <w:rFonts w:asciiTheme="majorBidi" w:hAnsiTheme="majorBidi" w:cstheme="majorBidi"/>
              <w:noProof/>
              <w:sz w:val="24"/>
              <w:szCs w:val="24"/>
            </w:rPr>
            <w:t>(DJI Global, 2022)</w:t>
          </w:r>
          <w:r w:rsidR="00C6596F" w:rsidRPr="00712FA1">
            <w:rPr>
              <w:rFonts w:asciiTheme="majorBidi" w:hAnsiTheme="majorBidi" w:cstheme="majorBidi"/>
              <w:sz w:val="24"/>
              <w:szCs w:val="24"/>
            </w:rPr>
            <w:fldChar w:fldCharType="end"/>
          </w:r>
        </w:sdtContent>
      </w:sdt>
      <w:r w:rsidRPr="00712FA1">
        <w:rPr>
          <w:rFonts w:asciiTheme="majorBidi" w:hAnsiTheme="majorBidi" w:cstheme="majorBidi"/>
          <w:sz w:val="24"/>
          <w:szCs w:val="24"/>
        </w:rPr>
        <w:t xml:space="preserve"> ama gerçek dünya koşullarında yapılan testlerde efektif olarak 22-23 dakika havada durabildiği tespit edilmiştir. Bu yüzden elde olan 3 batarya kapsamında günlük 3 uçuş (~70 dakika) </w:t>
      </w:r>
      <w:r w:rsidR="00F60654" w:rsidRPr="00712FA1">
        <w:rPr>
          <w:rFonts w:asciiTheme="majorBidi" w:hAnsiTheme="majorBidi" w:cstheme="majorBidi"/>
          <w:sz w:val="24"/>
          <w:szCs w:val="24"/>
        </w:rPr>
        <w:t>yapılabilmiştir</w:t>
      </w:r>
      <w:r w:rsidRPr="00712FA1">
        <w:rPr>
          <w:rFonts w:asciiTheme="majorBidi" w:hAnsiTheme="majorBidi" w:cstheme="majorBidi"/>
          <w:sz w:val="24"/>
          <w:szCs w:val="24"/>
        </w:rPr>
        <w:t xml:space="preserve">. Hava muhalefeti göz önüne alındığında ise saatte 35-40 KM/saat hızı geçmeyen rüzgarlarda uçuş yapılabilmektedir. Uçuş irtifası detaylı çekim için yerden </w:t>
      </w:r>
      <w:r w:rsidR="009B4CBA" w:rsidRPr="00712FA1">
        <w:rPr>
          <w:rFonts w:asciiTheme="majorBidi" w:hAnsiTheme="majorBidi" w:cstheme="majorBidi"/>
          <w:sz w:val="24"/>
          <w:szCs w:val="24"/>
        </w:rPr>
        <w:t>75</w:t>
      </w:r>
      <w:r w:rsidRPr="00712FA1">
        <w:rPr>
          <w:rFonts w:asciiTheme="majorBidi" w:hAnsiTheme="majorBidi" w:cstheme="majorBidi"/>
          <w:sz w:val="24"/>
          <w:szCs w:val="24"/>
        </w:rPr>
        <w:t xml:space="preserve"> metre, genel plan çekim için ise </w:t>
      </w:r>
      <w:r w:rsidR="002B25E8" w:rsidRPr="00712FA1">
        <w:rPr>
          <w:rFonts w:asciiTheme="majorBidi" w:hAnsiTheme="majorBidi" w:cstheme="majorBidi"/>
          <w:sz w:val="24"/>
          <w:szCs w:val="24"/>
        </w:rPr>
        <w:t>250</w:t>
      </w:r>
      <w:r w:rsidRPr="00712FA1">
        <w:rPr>
          <w:rFonts w:asciiTheme="majorBidi" w:hAnsiTheme="majorBidi" w:cstheme="majorBidi"/>
          <w:sz w:val="24"/>
          <w:szCs w:val="24"/>
        </w:rPr>
        <w:t xml:space="preserve"> metre irtifada </w:t>
      </w:r>
      <w:r w:rsidR="002B25E8" w:rsidRPr="00712FA1">
        <w:rPr>
          <w:rFonts w:asciiTheme="majorBidi" w:hAnsiTheme="majorBidi" w:cstheme="majorBidi"/>
          <w:sz w:val="24"/>
          <w:szCs w:val="24"/>
        </w:rPr>
        <w:t>görüntüler alınmıştır</w:t>
      </w:r>
      <w:r w:rsidRPr="00712FA1">
        <w:rPr>
          <w:rFonts w:asciiTheme="majorBidi" w:hAnsiTheme="majorBidi" w:cstheme="majorBidi"/>
          <w:sz w:val="24"/>
          <w:szCs w:val="24"/>
        </w:rPr>
        <w:t xml:space="preserve">. Uçuş sürecince fotoğraflara konum bazlı işaretleme yapılabilmesi için GPS uydu sinyallerinin yeterince güçte olması </w:t>
      </w:r>
      <w:r w:rsidR="009D001F" w:rsidRPr="00712FA1">
        <w:rPr>
          <w:rFonts w:asciiTheme="majorBidi" w:hAnsiTheme="majorBidi" w:cstheme="majorBidi"/>
          <w:sz w:val="24"/>
          <w:szCs w:val="24"/>
        </w:rPr>
        <w:t>beklenmiş</w:t>
      </w:r>
      <w:r w:rsidR="003E51AD" w:rsidRPr="00712FA1">
        <w:rPr>
          <w:rFonts w:asciiTheme="majorBidi" w:hAnsiTheme="majorBidi" w:cstheme="majorBidi"/>
          <w:sz w:val="24"/>
          <w:szCs w:val="24"/>
        </w:rPr>
        <w:t>tir.</w:t>
      </w:r>
      <w:r w:rsidRPr="00712FA1">
        <w:rPr>
          <w:rFonts w:asciiTheme="majorBidi" w:hAnsiTheme="majorBidi" w:cstheme="majorBidi"/>
          <w:sz w:val="24"/>
          <w:szCs w:val="24"/>
        </w:rPr>
        <w:t xml:space="preserve"> </w:t>
      </w:r>
    </w:p>
    <w:p w14:paraId="078718F5" w14:textId="77777777" w:rsidR="0029081C" w:rsidRPr="00712FA1" w:rsidRDefault="0029081C" w:rsidP="00A4576A">
      <w:pPr>
        <w:pStyle w:val="ListeParagraf"/>
        <w:keepNext/>
        <w:spacing w:line="360" w:lineRule="auto"/>
        <w:ind w:left="-567" w:firstLine="708"/>
        <w:jc w:val="both"/>
        <w:rPr>
          <w:rFonts w:asciiTheme="majorBidi" w:hAnsiTheme="majorBidi" w:cstheme="majorBidi"/>
          <w:sz w:val="24"/>
          <w:szCs w:val="24"/>
        </w:rPr>
      </w:pPr>
    </w:p>
    <w:p w14:paraId="5F1CFFEA" w14:textId="4E0CFDC8" w:rsidR="0029081C" w:rsidRPr="00712FA1" w:rsidRDefault="0029081C" w:rsidP="009A67A2">
      <w:pPr>
        <w:pStyle w:val="ListeParagraf"/>
        <w:keepNext/>
        <w:spacing w:line="360" w:lineRule="auto"/>
        <w:ind w:left="-567" w:firstLine="708"/>
        <w:jc w:val="center"/>
        <w:rPr>
          <w:rFonts w:asciiTheme="majorBidi" w:hAnsiTheme="majorBidi" w:cstheme="majorBidi"/>
          <w:sz w:val="24"/>
          <w:szCs w:val="24"/>
        </w:rPr>
      </w:pPr>
    </w:p>
    <w:p w14:paraId="72D68748" w14:textId="77777777" w:rsidR="0029081C" w:rsidRPr="00712FA1" w:rsidRDefault="0029081C" w:rsidP="00A4576A">
      <w:pPr>
        <w:pStyle w:val="ListeParagraf"/>
        <w:keepNext/>
        <w:spacing w:line="360" w:lineRule="auto"/>
        <w:ind w:left="-567" w:firstLine="708"/>
        <w:jc w:val="both"/>
        <w:rPr>
          <w:rFonts w:asciiTheme="majorBidi" w:hAnsiTheme="majorBidi" w:cstheme="majorBidi"/>
          <w:sz w:val="24"/>
          <w:szCs w:val="24"/>
        </w:rPr>
      </w:pPr>
    </w:p>
    <w:tbl>
      <w:tblPr>
        <w:tblStyle w:val="TabloKlavuzu"/>
        <w:tblW w:w="0" w:type="auto"/>
        <w:jc w:val="center"/>
        <w:tblLook w:val="04A0" w:firstRow="1" w:lastRow="0" w:firstColumn="1" w:lastColumn="0" w:noHBand="0" w:noVBand="1"/>
      </w:tblPr>
      <w:tblGrid>
        <w:gridCol w:w="2440"/>
        <w:gridCol w:w="2440"/>
      </w:tblGrid>
      <w:tr w:rsidR="00712FA1" w:rsidRPr="00712FA1" w14:paraId="15250D9C" w14:textId="77777777" w:rsidTr="00373BA2">
        <w:trPr>
          <w:trHeight w:val="369"/>
          <w:jc w:val="center"/>
        </w:trPr>
        <w:tc>
          <w:tcPr>
            <w:tcW w:w="2440" w:type="dxa"/>
          </w:tcPr>
          <w:p w14:paraId="6BD2A409" w14:textId="03D757BC" w:rsidR="00373BA2" w:rsidRPr="00712FA1" w:rsidRDefault="000937E7" w:rsidP="002F0096">
            <w:pPr>
              <w:pStyle w:val="ListeParagraf"/>
              <w:keepNext/>
              <w:spacing w:line="360" w:lineRule="auto"/>
              <w:ind w:left="0"/>
              <w:jc w:val="center"/>
              <w:rPr>
                <w:rFonts w:asciiTheme="majorBidi" w:hAnsiTheme="majorBidi" w:cstheme="majorBidi"/>
                <w:sz w:val="24"/>
                <w:szCs w:val="24"/>
              </w:rPr>
            </w:pPr>
            <w:r w:rsidRPr="00712FA1">
              <w:rPr>
                <w:rFonts w:asciiTheme="majorBidi" w:hAnsiTheme="majorBidi" w:cstheme="majorBidi"/>
                <w:sz w:val="24"/>
                <w:szCs w:val="24"/>
              </w:rPr>
              <w:t>Gövde Ağırlığı</w:t>
            </w:r>
          </w:p>
        </w:tc>
        <w:tc>
          <w:tcPr>
            <w:tcW w:w="2440" w:type="dxa"/>
          </w:tcPr>
          <w:p w14:paraId="0AEBDA5E" w14:textId="4FE213FE" w:rsidR="00373BA2" w:rsidRPr="00712FA1" w:rsidRDefault="000937E7" w:rsidP="002F0096">
            <w:pPr>
              <w:pStyle w:val="ListeParagraf"/>
              <w:keepNext/>
              <w:spacing w:line="360" w:lineRule="auto"/>
              <w:ind w:left="0"/>
              <w:jc w:val="center"/>
              <w:rPr>
                <w:rFonts w:asciiTheme="majorBidi" w:hAnsiTheme="majorBidi" w:cstheme="majorBidi"/>
                <w:sz w:val="24"/>
                <w:szCs w:val="24"/>
              </w:rPr>
            </w:pPr>
            <w:r w:rsidRPr="00712FA1">
              <w:rPr>
                <w:rFonts w:asciiTheme="majorBidi" w:hAnsiTheme="majorBidi" w:cstheme="majorBidi"/>
                <w:sz w:val="24"/>
                <w:szCs w:val="24"/>
              </w:rPr>
              <w:t>920 gr</w:t>
            </w:r>
          </w:p>
        </w:tc>
      </w:tr>
      <w:tr w:rsidR="00712FA1" w:rsidRPr="00712FA1" w14:paraId="20E65664" w14:textId="77777777" w:rsidTr="00373BA2">
        <w:trPr>
          <w:trHeight w:val="369"/>
          <w:jc w:val="center"/>
        </w:trPr>
        <w:tc>
          <w:tcPr>
            <w:tcW w:w="2440" w:type="dxa"/>
          </w:tcPr>
          <w:p w14:paraId="4987DBC2" w14:textId="1F2E3653" w:rsidR="00373BA2" w:rsidRPr="00712FA1" w:rsidRDefault="000937E7" w:rsidP="002F0096">
            <w:pPr>
              <w:pStyle w:val="ListeParagraf"/>
              <w:keepNext/>
              <w:spacing w:line="360" w:lineRule="auto"/>
              <w:ind w:left="0"/>
              <w:jc w:val="center"/>
              <w:rPr>
                <w:rFonts w:asciiTheme="majorBidi" w:hAnsiTheme="majorBidi" w:cstheme="majorBidi"/>
                <w:sz w:val="24"/>
                <w:szCs w:val="24"/>
              </w:rPr>
            </w:pPr>
            <w:r w:rsidRPr="00712FA1">
              <w:rPr>
                <w:rFonts w:asciiTheme="majorBidi" w:hAnsiTheme="majorBidi" w:cstheme="majorBidi"/>
                <w:sz w:val="24"/>
                <w:szCs w:val="24"/>
              </w:rPr>
              <w:t>Uçuş Süresi</w:t>
            </w:r>
          </w:p>
        </w:tc>
        <w:tc>
          <w:tcPr>
            <w:tcW w:w="2440" w:type="dxa"/>
          </w:tcPr>
          <w:p w14:paraId="7C068341" w14:textId="2FEC816E" w:rsidR="00373BA2" w:rsidRPr="00712FA1" w:rsidRDefault="000937E7" w:rsidP="002F0096">
            <w:pPr>
              <w:pStyle w:val="ListeParagraf"/>
              <w:keepNext/>
              <w:spacing w:line="360" w:lineRule="auto"/>
              <w:ind w:left="0"/>
              <w:jc w:val="center"/>
              <w:rPr>
                <w:rFonts w:asciiTheme="majorBidi" w:hAnsiTheme="majorBidi" w:cstheme="majorBidi"/>
                <w:sz w:val="24"/>
                <w:szCs w:val="24"/>
              </w:rPr>
            </w:pPr>
            <w:r w:rsidRPr="00712FA1">
              <w:rPr>
                <w:rFonts w:asciiTheme="majorBidi" w:hAnsiTheme="majorBidi" w:cstheme="majorBidi"/>
                <w:sz w:val="24"/>
                <w:szCs w:val="24"/>
              </w:rPr>
              <w:t>31 Dakika</w:t>
            </w:r>
          </w:p>
        </w:tc>
      </w:tr>
      <w:tr w:rsidR="00712FA1" w:rsidRPr="00712FA1" w14:paraId="6675BFF0" w14:textId="77777777" w:rsidTr="00373BA2">
        <w:trPr>
          <w:trHeight w:val="369"/>
          <w:jc w:val="center"/>
        </w:trPr>
        <w:tc>
          <w:tcPr>
            <w:tcW w:w="2440" w:type="dxa"/>
          </w:tcPr>
          <w:p w14:paraId="3F8D04E2" w14:textId="4BB36451" w:rsidR="00373BA2" w:rsidRPr="00712FA1" w:rsidRDefault="00626718" w:rsidP="002F0096">
            <w:pPr>
              <w:pStyle w:val="ListeParagraf"/>
              <w:keepNext/>
              <w:spacing w:line="360" w:lineRule="auto"/>
              <w:ind w:left="0"/>
              <w:jc w:val="center"/>
              <w:rPr>
                <w:rFonts w:asciiTheme="majorBidi" w:hAnsiTheme="majorBidi" w:cstheme="majorBidi"/>
                <w:sz w:val="24"/>
                <w:szCs w:val="24"/>
              </w:rPr>
            </w:pPr>
            <w:r w:rsidRPr="00712FA1">
              <w:rPr>
                <w:rFonts w:asciiTheme="majorBidi" w:hAnsiTheme="majorBidi" w:cstheme="majorBidi"/>
                <w:sz w:val="24"/>
                <w:szCs w:val="24"/>
              </w:rPr>
              <w:t>GPS IMU Sistemi</w:t>
            </w:r>
          </w:p>
        </w:tc>
        <w:tc>
          <w:tcPr>
            <w:tcW w:w="2440" w:type="dxa"/>
          </w:tcPr>
          <w:p w14:paraId="200121AD" w14:textId="06FA801A" w:rsidR="00373BA2" w:rsidRPr="00712FA1" w:rsidRDefault="00626718" w:rsidP="002F0096">
            <w:pPr>
              <w:pStyle w:val="ListeParagraf"/>
              <w:keepNext/>
              <w:spacing w:line="360" w:lineRule="auto"/>
              <w:ind w:left="0"/>
              <w:jc w:val="center"/>
              <w:rPr>
                <w:rFonts w:asciiTheme="majorBidi" w:hAnsiTheme="majorBidi" w:cstheme="majorBidi"/>
                <w:sz w:val="24"/>
                <w:szCs w:val="24"/>
              </w:rPr>
            </w:pPr>
            <w:r w:rsidRPr="00712FA1">
              <w:rPr>
                <w:rFonts w:asciiTheme="majorBidi" w:hAnsiTheme="majorBidi" w:cstheme="majorBidi"/>
                <w:sz w:val="24"/>
                <w:szCs w:val="24"/>
              </w:rPr>
              <w:t>Var</w:t>
            </w:r>
          </w:p>
        </w:tc>
      </w:tr>
      <w:tr w:rsidR="00712FA1" w:rsidRPr="00712FA1" w14:paraId="3C83E3E6" w14:textId="77777777" w:rsidTr="00373BA2">
        <w:trPr>
          <w:trHeight w:val="369"/>
          <w:jc w:val="center"/>
        </w:trPr>
        <w:tc>
          <w:tcPr>
            <w:tcW w:w="2440" w:type="dxa"/>
          </w:tcPr>
          <w:p w14:paraId="4E514F13" w14:textId="1C72CF65" w:rsidR="00373BA2" w:rsidRPr="00712FA1" w:rsidRDefault="00626718" w:rsidP="002F0096">
            <w:pPr>
              <w:pStyle w:val="ListeParagraf"/>
              <w:keepNext/>
              <w:spacing w:line="360" w:lineRule="auto"/>
              <w:ind w:left="0"/>
              <w:jc w:val="center"/>
              <w:rPr>
                <w:rFonts w:asciiTheme="majorBidi" w:hAnsiTheme="majorBidi" w:cstheme="majorBidi"/>
                <w:sz w:val="24"/>
                <w:szCs w:val="24"/>
              </w:rPr>
            </w:pPr>
            <w:r w:rsidRPr="00712FA1">
              <w:rPr>
                <w:rFonts w:asciiTheme="majorBidi" w:hAnsiTheme="majorBidi" w:cstheme="majorBidi"/>
                <w:sz w:val="24"/>
                <w:szCs w:val="24"/>
              </w:rPr>
              <w:t>Menzil</w:t>
            </w:r>
          </w:p>
        </w:tc>
        <w:tc>
          <w:tcPr>
            <w:tcW w:w="2440" w:type="dxa"/>
          </w:tcPr>
          <w:p w14:paraId="20537388" w14:textId="71C63B27" w:rsidR="00373BA2" w:rsidRPr="00712FA1" w:rsidRDefault="00626718" w:rsidP="002F0096">
            <w:pPr>
              <w:pStyle w:val="ListeParagraf"/>
              <w:keepNext/>
              <w:spacing w:line="360" w:lineRule="auto"/>
              <w:ind w:left="0"/>
              <w:jc w:val="center"/>
              <w:rPr>
                <w:rFonts w:asciiTheme="majorBidi" w:hAnsiTheme="majorBidi" w:cstheme="majorBidi"/>
                <w:sz w:val="24"/>
                <w:szCs w:val="24"/>
              </w:rPr>
            </w:pPr>
            <w:r w:rsidRPr="00712FA1">
              <w:rPr>
                <w:rFonts w:asciiTheme="majorBidi" w:hAnsiTheme="majorBidi" w:cstheme="majorBidi"/>
                <w:sz w:val="24"/>
                <w:szCs w:val="24"/>
              </w:rPr>
              <w:t>8 Km</w:t>
            </w:r>
          </w:p>
        </w:tc>
      </w:tr>
    </w:tbl>
    <w:p w14:paraId="6F5CD0A9" w14:textId="5A5A9881" w:rsidR="00373BA2" w:rsidRPr="00712FA1" w:rsidRDefault="00355788" w:rsidP="0002046D">
      <w:pPr>
        <w:pStyle w:val="ResimYazs"/>
        <w:jc w:val="center"/>
        <w:rPr>
          <w:color w:val="auto"/>
          <w:lang w:val="tr-TR"/>
        </w:rPr>
      </w:pPr>
      <w:r w:rsidRPr="00712FA1">
        <w:rPr>
          <w:color w:val="auto"/>
          <w:lang w:val="tr-TR"/>
        </w:rPr>
        <w:t>Ç</w:t>
      </w:r>
      <w:r w:rsidR="00373BA2" w:rsidRPr="00712FA1">
        <w:rPr>
          <w:color w:val="auto"/>
          <w:lang w:val="tr-TR"/>
        </w:rPr>
        <w:t xml:space="preserve">izelge </w:t>
      </w:r>
      <w:r w:rsidR="00093A53" w:rsidRPr="00712FA1">
        <w:rPr>
          <w:color w:val="auto"/>
          <w:lang w:val="tr-TR"/>
        </w:rPr>
        <w:fldChar w:fldCharType="begin"/>
      </w:r>
      <w:r w:rsidR="00093A53" w:rsidRPr="00712FA1">
        <w:rPr>
          <w:color w:val="auto"/>
          <w:lang w:val="tr-TR"/>
        </w:rPr>
        <w:instrText xml:space="preserve"> SEQ çizelge \* ARABIC </w:instrText>
      </w:r>
      <w:r w:rsidR="00093A53" w:rsidRPr="00712FA1">
        <w:rPr>
          <w:color w:val="auto"/>
          <w:lang w:val="tr-TR"/>
        </w:rPr>
        <w:fldChar w:fldCharType="separate"/>
      </w:r>
      <w:r w:rsidR="0087692C">
        <w:rPr>
          <w:noProof/>
          <w:color w:val="auto"/>
          <w:lang w:val="tr-TR"/>
        </w:rPr>
        <w:t>1</w:t>
      </w:r>
      <w:r w:rsidR="00093A53" w:rsidRPr="00712FA1">
        <w:rPr>
          <w:noProof/>
          <w:color w:val="auto"/>
          <w:lang w:val="tr-TR"/>
        </w:rPr>
        <w:fldChar w:fldCharType="end"/>
      </w:r>
      <w:r w:rsidRPr="00712FA1">
        <w:rPr>
          <w:noProof/>
          <w:color w:val="auto"/>
          <w:lang w:val="tr-TR"/>
        </w:rPr>
        <w:t>.</w:t>
      </w:r>
      <w:r w:rsidR="00F01434" w:rsidRPr="00712FA1">
        <w:rPr>
          <w:color w:val="auto"/>
          <w:lang w:val="tr-TR"/>
        </w:rPr>
        <w:t xml:space="preserve"> </w:t>
      </w:r>
      <w:proofErr w:type="spellStart"/>
      <w:r w:rsidR="00F01434" w:rsidRPr="00712FA1">
        <w:rPr>
          <w:color w:val="auto"/>
          <w:lang w:val="tr-TR"/>
        </w:rPr>
        <w:t>İHA’nın</w:t>
      </w:r>
      <w:proofErr w:type="spellEnd"/>
      <w:r w:rsidR="00F01434" w:rsidRPr="00712FA1">
        <w:rPr>
          <w:color w:val="auto"/>
          <w:lang w:val="tr-TR"/>
        </w:rPr>
        <w:t xml:space="preserve"> Teknik özellikleri</w:t>
      </w:r>
    </w:p>
    <w:tbl>
      <w:tblPr>
        <w:tblStyle w:val="TabloKlavuzu"/>
        <w:tblW w:w="0" w:type="auto"/>
        <w:jc w:val="center"/>
        <w:tblLook w:val="04A0" w:firstRow="1" w:lastRow="0" w:firstColumn="1" w:lastColumn="0" w:noHBand="0" w:noVBand="1"/>
      </w:tblPr>
      <w:tblGrid>
        <w:gridCol w:w="2440"/>
        <w:gridCol w:w="2440"/>
      </w:tblGrid>
      <w:tr w:rsidR="00712FA1" w:rsidRPr="00712FA1" w14:paraId="13DA3DB7" w14:textId="77777777" w:rsidTr="00E73F45">
        <w:trPr>
          <w:trHeight w:val="369"/>
          <w:jc w:val="center"/>
        </w:trPr>
        <w:tc>
          <w:tcPr>
            <w:tcW w:w="2440" w:type="dxa"/>
          </w:tcPr>
          <w:p w14:paraId="7A80561C" w14:textId="7A2DD47E" w:rsidR="00373BA2" w:rsidRPr="00712FA1" w:rsidRDefault="002F0096" w:rsidP="00CE768F">
            <w:pPr>
              <w:pStyle w:val="ListeParagraf"/>
              <w:keepNext/>
              <w:spacing w:line="360" w:lineRule="auto"/>
              <w:ind w:left="0"/>
              <w:jc w:val="center"/>
              <w:rPr>
                <w:rFonts w:asciiTheme="majorBidi" w:hAnsiTheme="majorBidi" w:cstheme="majorBidi"/>
                <w:sz w:val="20"/>
                <w:szCs w:val="20"/>
              </w:rPr>
            </w:pPr>
            <w:proofErr w:type="spellStart"/>
            <w:r w:rsidRPr="00712FA1">
              <w:rPr>
                <w:rFonts w:asciiTheme="majorBidi" w:hAnsiTheme="majorBidi" w:cstheme="majorBidi"/>
                <w:sz w:val="20"/>
                <w:szCs w:val="20"/>
              </w:rPr>
              <w:lastRenderedPageBreak/>
              <w:t>Semsör</w:t>
            </w:r>
            <w:proofErr w:type="spellEnd"/>
            <w:r w:rsidRPr="00712FA1">
              <w:rPr>
                <w:rFonts w:asciiTheme="majorBidi" w:hAnsiTheme="majorBidi" w:cstheme="majorBidi"/>
                <w:sz w:val="20"/>
                <w:szCs w:val="20"/>
              </w:rPr>
              <w:t xml:space="preserve"> çözünürlüğü</w:t>
            </w:r>
          </w:p>
        </w:tc>
        <w:tc>
          <w:tcPr>
            <w:tcW w:w="2440" w:type="dxa"/>
          </w:tcPr>
          <w:p w14:paraId="287461D7" w14:textId="743F51E0" w:rsidR="00373BA2" w:rsidRPr="00712FA1" w:rsidRDefault="002F0096" w:rsidP="00CE768F">
            <w:pPr>
              <w:pStyle w:val="ListeParagraf"/>
              <w:keepNext/>
              <w:spacing w:line="360" w:lineRule="auto"/>
              <w:ind w:left="0"/>
              <w:jc w:val="center"/>
              <w:rPr>
                <w:rFonts w:asciiTheme="majorBidi" w:hAnsiTheme="majorBidi" w:cstheme="majorBidi"/>
                <w:sz w:val="20"/>
                <w:szCs w:val="20"/>
              </w:rPr>
            </w:pPr>
            <w:r w:rsidRPr="00712FA1">
              <w:rPr>
                <w:rFonts w:asciiTheme="majorBidi" w:hAnsiTheme="majorBidi" w:cstheme="majorBidi"/>
                <w:sz w:val="20"/>
                <w:szCs w:val="20"/>
              </w:rPr>
              <w:t>12 MegaPiksel</w:t>
            </w:r>
          </w:p>
        </w:tc>
      </w:tr>
      <w:tr w:rsidR="00712FA1" w:rsidRPr="00712FA1" w14:paraId="3A03C7B1" w14:textId="77777777" w:rsidTr="00E73F45">
        <w:trPr>
          <w:trHeight w:val="369"/>
          <w:jc w:val="center"/>
        </w:trPr>
        <w:tc>
          <w:tcPr>
            <w:tcW w:w="2440" w:type="dxa"/>
          </w:tcPr>
          <w:p w14:paraId="367E4955" w14:textId="5634AF4C" w:rsidR="00373BA2" w:rsidRPr="00712FA1" w:rsidRDefault="00E072E9" w:rsidP="00355788">
            <w:pPr>
              <w:pStyle w:val="ListeParagraf"/>
              <w:keepNext/>
              <w:ind w:left="0"/>
              <w:jc w:val="center"/>
              <w:rPr>
                <w:rFonts w:asciiTheme="majorBidi" w:hAnsiTheme="majorBidi" w:cstheme="majorBidi"/>
                <w:sz w:val="20"/>
                <w:szCs w:val="20"/>
              </w:rPr>
            </w:pPr>
            <w:r w:rsidRPr="00712FA1">
              <w:rPr>
                <w:rFonts w:asciiTheme="majorBidi" w:hAnsiTheme="majorBidi" w:cstheme="majorBidi"/>
                <w:sz w:val="20"/>
                <w:szCs w:val="20"/>
              </w:rPr>
              <w:t xml:space="preserve">Odak </w:t>
            </w:r>
            <w:proofErr w:type="gramStart"/>
            <w:r w:rsidRPr="00712FA1">
              <w:rPr>
                <w:rFonts w:asciiTheme="majorBidi" w:hAnsiTheme="majorBidi" w:cstheme="majorBidi"/>
                <w:sz w:val="20"/>
                <w:szCs w:val="20"/>
              </w:rPr>
              <w:t>Uzaklığı(</w:t>
            </w:r>
            <w:proofErr w:type="gramEnd"/>
            <w:r w:rsidRPr="00712FA1">
              <w:rPr>
                <w:rFonts w:asciiTheme="majorBidi" w:hAnsiTheme="majorBidi" w:cstheme="majorBidi"/>
                <w:sz w:val="20"/>
                <w:szCs w:val="20"/>
              </w:rPr>
              <w:t>Kalibrasyon yapılmadı</w:t>
            </w:r>
          </w:p>
        </w:tc>
        <w:tc>
          <w:tcPr>
            <w:tcW w:w="2440" w:type="dxa"/>
          </w:tcPr>
          <w:p w14:paraId="25D01008" w14:textId="52AC8261" w:rsidR="00373BA2" w:rsidRPr="00712FA1" w:rsidRDefault="00E072E9" w:rsidP="00355788">
            <w:pPr>
              <w:pStyle w:val="ListeParagraf"/>
              <w:keepNext/>
              <w:ind w:left="0"/>
              <w:jc w:val="center"/>
              <w:rPr>
                <w:rFonts w:asciiTheme="majorBidi" w:hAnsiTheme="majorBidi" w:cstheme="majorBidi"/>
                <w:sz w:val="20"/>
                <w:szCs w:val="20"/>
              </w:rPr>
            </w:pPr>
            <w:r w:rsidRPr="00712FA1">
              <w:rPr>
                <w:rFonts w:asciiTheme="majorBidi" w:hAnsiTheme="majorBidi" w:cstheme="majorBidi"/>
                <w:sz w:val="20"/>
                <w:szCs w:val="20"/>
              </w:rPr>
              <w:t>24 mm</w:t>
            </w:r>
          </w:p>
        </w:tc>
      </w:tr>
      <w:tr w:rsidR="00712FA1" w:rsidRPr="00712FA1" w14:paraId="435EBA5A" w14:textId="77777777" w:rsidTr="00E73F45">
        <w:trPr>
          <w:trHeight w:val="369"/>
          <w:jc w:val="center"/>
        </w:trPr>
        <w:tc>
          <w:tcPr>
            <w:tcW w:w="2440" w:type="dxa"/>
          </w:tcPr>
          <w:p w14:paraId="3E10A166" w14:textId="52CBE058" w:rsidR="00373BA2" w:rsidRPr="00712FA1" w:rsidRDefault="00D06AFA" w:rsidP="00CE768F">
            <w:pPr>
              <w:pStyle w:val="ListeParagraf"/>
              <w:keepNext/>
              <w:spacing w:line="360" w:lineRule="auto"/>
              <w:ind w:left="0"/>
              <w:jc w:val="center"/>
              <w:rPr>
                <w:rFonts w:asciiTheme="majorBidi" w:hAnsiTheme="majorBidi" w:cstheme="majorBidi"/>
                <w:sz w:val="20"/>
                <w:szCs w:val="20"/>
              </w:rPr>
            </w:pPr>
            <w:r w:rsidRPr="00712FA1">
              <w:rPr>
                <w:rFonts w:asciiTheme="majorBidi" w:hAnsiTheme="majorBidi" w:cstheme="majorBidi"/>
                <w:sz w:val="20"/>
                <w:szCs w:val="20"/>
              </w:rPr>
              <w:t>Diyafram Açıklığı</w:t>
            </w:r>
          </w:p>
        </w:tc>
        <w:tc>
          <w:tcPr>
            <w:tcW w:w="2440" w:type="dxa"/>
          </w:tcPr>
          <w:p w14:paraId="1F0CA691" w14:textId="5E1D90B8" w:rsidR="00373BA2" w:rsidRPr="00712FA1" w:rsidRDefault="008F1B61" w:rsidP="00CE768F">
            <w:pPr>
              <w:pStyle w:val="ListeParagraf"/>
              <w:keepNext/>
              <w:spacing w:line="360" w:lineRule="auto"/>
              <w:ind w:left="0"/>
              <w:jc w:val="center"/>
              <w:rPr>
                <w:rFonts w:asciiTheme="majorBidi" w:hAnsiTheme="majorBidi" w:cstheme="majorBidi"/>
                <w:sz w:val="20"/>
                <w:szCs w:val="20"/>
              </w:rPr>
            </w:pPr>
            <w:proofErr w:type="gramStart"/>
            <w:r w:rsidRPr="00712FA1">
              <w:rPr>
                <w:rFonts w:asciiTheme="majorBidi" w:hAnsiTheme="majorBidi" w:cstheme="majorBidi"/>
                <w:sz w:val="20"/>
                <w:szCs w:val="20"/>
              </w:rPr>
              <w:t>f</w:t>
            </w:r>
            <w:proofErr w:type="gramEnd"/>
            <w:r w:rsidRPr="00712FA1">
              <w:rPr>
                <w:rFonts w:asciiTheme="majorBidi" w:hAnsiTheme="majorBidi" w:cstheme="majorBidi"/>
                <w:sz w:val="20"/>
                <w:szCs w:val="20"/>
              </w:rPr>
              <w:t>/2.8</w:t>
            </w:r>
          </w:p>
        </w:tc>
      </w:tr>
      <w:tr w:rsidR="00712FA1" w:rsidRPr="00712FA1" w14:paraId="4302DB7F" w14:textId="77777777" w:rsidTr="00E73F45">
        <w:trPr>
          <w:trHeight w:val="369"/>
          <w:jc w:val="center"/>
        </w:trPr>
        <w:tc>
          <w:tcPr>
            <w:tcW w:w="2440" w:type="dxa"/>
          </w:tcPr>
          <w:p w14:paraId="241FF8F2" w14:textId="00DEB5C8" w:rsidR="00373BA2" w:rsidRPr="00712FA1" w:rsidRDefault="00E370EB" w:rsidP="00CE768F">
            <w:pPr>
              <w:pStyle w:val="ListeParagraf"/>
              <w:keepNext/>
              <w:spacing w:line="360" w:lineRule="auto"/>
              <w:ind w:left="0"/>
              <w:jc w:val="center"/>
              <w:rPr>
                <w:rFonts w:asciiTheme="majorBidi" w:hAnsiTheme="majorBidi" w:cstheme="majorBidi"/>
                <w:sz w:val="20"/>
                <w:szCs w:val="20"/>
              </w:rPr>
            </w:pPr>
            <w:proofErr w:type="spellStart"/>
            <w:r w:rsidRPr="00712FA1">
              <w:rPr>
                <w:rFonts w:asciiTheme="majorBidi" w:hAnsiTheme="majorBidi" w:cstheme="majorBidi"/>
                <w:sz w:val="20"/>
                <w:szCs w:val="20"/>
              </w:rPr>
              <w:t>Sensör</w:t>
            </w:r>
            <w:proofErr w:type="spellEnd"/>
            <w:r w:rsidR="00A84A8A" w:rsidRPr="00712FA1">
              <w:rPr>
                <w:rFonts w:asciiTheme="majorBidi" w:hAnsiTheme="majorBidi" w:cstheme="majorBidi"/>
                <w:sz w:val="20"/>
                <w:szCs w:val="20"/>
              </w:rPr>
              <w:t xml:space="preserve"> Boyutu</w:t>
            </w:r>
          </w:p>
        </w:tc>
        <w:tc>
          <w:tcPr>
            <w:tcW w:w="2440" w:type="dxa"/>
          </w:tcPr>
          <w:p w14:paraId="799E251E" w14:textId="3CB802F9" w:rsidR="00373BA2" w:rsidRPr="00712FA1" w:rsidRDefault="00E370EB" w:rsidP="00CE768F">
            <w:pPr>
              <w:pStyle w:val="ListeParagraf"/>
              <w:keepNext/>
              <w:spacing w:line="360" w:lineRule="auto"/>
              <w:ind w:left="0"/>
              <w:jc w:val="center"/>
              <w:rPr>
                <w:rFonts w:ascii="Times New Roman" w:hAnsi="Times New Roman" w:cs="Times New Roman"/>
                <w:sz w:val="20"/>
                <w:szCs w:val="20"/>
              </w:rPr>
            </w:pPr>
            <w:r w:rsidRPr="00712FA1">
              <w:rPr>
                <w:rFonts w:ascii="Times New Roman" w:hAnsi="Times New Roman" w:cs="Times New Roman"/>
                <w:sz w:val="20"/>
                <w:szCs w:val="20"/>
                <w:shd w:val="clear" w:color="auto" w:fill="FFFFFF"/>
              </w:rPr>
              <w:t>1/2.3" CMOS</w:t>
            </w:r>
          </w:p>
        </w:tc>
      </w:tr>
    </w:tbl>
    <w:p w14:paraId="4A675DA5" w14:textId="6C3C00E0" w:rsidR="00373BA2" w:rsidRPr="00712FA1" w:rsidRDefault="00355788" w:rsidP="0002046D">
      <w:pPr>
        <w:pStyle w:val="ResimYazs"/>
        <w:jc w:val="center"/>
        <w:rPr>
          <w:color w:val="auto"/>
          <w:lang w:val="tr-TR"/>
        </w:rPr>
      </w:pPr>
      <w:r w:rsidRPr="00712FA1">
        <w:rPr>
          <w:color w:val="auto"/>
          <w:lang w:val="tr-TR"/>
        </w:rPr>
        <w:t>Ç</w:t>
      </w:r>
      <w:r w:rsidR="00373BA2" w:rsidRPr="00712FA1">
        <w:rPr>
          <w:color w:val="auto"/>
          <w:lang w:val="tr-TR"/>
        </w:rPr>
        <w:t xml:space="preserve">izelge </w:t>
      </w:r>
      <w:r w:rsidR="00093A53" w:rsidRPr="00712FA1">
        <w:rPr>
          <w:color w:val="auto"/>
          <w:lang w:val="tr-TR"/>
        </w:rPr>
        <w:fldChar w:fldCharType="begin"/>
      </w:r>
      <w:r w:rsidR="00093A53" w:rsidRPr="00712FA1">
        <w:rPr>
          <w:color w:val="auto"/>
          <w:lang w:val="tr-TR"/>
        </w:rPr>
        <w:instrText xml:space="preserve"> SEQ çizelge \* ARABIC </w:instrText>
      </w:r>
      <w:r w:rsidR="00093A53" w:rsidRPr="00712FA1">
        <w:rPr>
          <w:color w:val="auto"/>
          <w:lang w:val="tr-TR"/>
        </w:rPr>
        <w:fldChar w:fldCharType="separate"/>
      </w:r>
      <w:r w:rsidR="0087692C">
        <w:rPr>
          <w:noProof/>
          <w:color w:val="auto"/>
          <w:lang w:val="tr-TR"/>
        </w:rPr>
        <w:t>2</w:t>
      </w:r>
      <w:r w:rsidR="00093A53" w:rsidRPr="00712FA1">
        <w:rPr>
          <w:noProof/>
          <w:color w:val="auto"/>
          <w:lang w:val="tr-TR"/>
        </w:rPr>
        <w:fldChar w:fldCharType="end"/>
      </w:r>
      <w:r w:rsidRPr="00712FA1">
        <w:rPr>
          <w:noProof/>
          <w:color w:val="auto"/>
          <w:lang w:val="tr-TR"/>
        </w:rPr>
        <w:t>.</w:t>
      </w:r>
      <w:r w:rsidR="008F1B61" w:rsidRPr="00712FA1">
        <w:rPr>
          <w:color w:val="auto"/>
          <w:lang w:val="tr-TR"/>
        </w:rPr>
        <w:t xml:space="preserve"> Kameranın Teknik özellikleri</w:t>
      </w:r>
    </w:p>
    <w:p w14:paraId="4BFBDD2F" w14:textId="37C44247" w:rsidR="00492140" w:rsidRPr="00712FA1" w:rsidRDefault="00E22FCE" w:rsidP="009C01E0">
      <w:pPr>
        <w:spacing w:line="360" w:lineRule="auto"/>
        <w:ind w:firstLine="567"/>
        <w:jc w:val="both"/>
        <w:rPr>
          <w:rFonts w:ascii="Times New Roman" w:hAnsi="Times New Roman" w:cs="Times New Roman"/>
          <w:sz w:val="24"/>
          <w:szCs w:val="24"/>
          <w:lang w:val="tr-TR"/>
        </w:rPr>
      </w:pPr>
      <w:r w:rsidRPr="00712FA1">
        <w:rPr>
          <w:rFonts w:ascii="Times New Roman" w:hAnsi="Times New Roman" w:cs="Times New Roman"/>
          <w:sz w:val="24"/>
          <w:szCs w:val="24"/>
          <w:lang w:val="tr-TR"/>
        </w:rPr>
        <w:t xml:space="preserve">Çalışmada kullanılmak üzere, hazırlanan uçuş planları doğrultusunda </w:t>
      </w:r>
      <w:r w:rsidR="00355788" w:rsidRPr="00712FA1">
        <w:rPr>
          <w:rFonts w:ascii="Times New Roman" w:hAnsi="Times New Roman" w:cs="Times New Roman"/>
          <w:sz w:val="24"/>
          <w:szCs w:val="24"/>
          <w:lang w:val="tr-TR"/>
        </w:rPr>
        <w:t>i</w:t>
      </w:r>
      <w:r w:rsidR="000C5EEB" w:rsidRPr="00712FA1">
        <w:rPr>
          <w:rFonts w:ascii="Times New Roman" w:hAnsi="Times New Roman" w:cs="Times New Roman"/>
          <w:sz w:val="24"/>
          <w:szCs w:val="24"/>
          <w:lang w:val="tr-TR"/>
        </w:rPr>
        <w:t xml:space="preserve">nsansız </w:t>
      </w:r>
      <w:r w:rsidR="00355788" w:rsidRPr="00712FA1">
        <w:rPr>
          <w:rFonts w:ascii="Times New Roman" w:hAnsi="Times New Roman" w:cs="Times New Roman"/>
          <w:sz w:val="24"/>
          <w:szCs w:val="24"/>
          <w:lang w:val="tr-TR"/>
        </w:rPr>
        <w:t>h</w:t>
      </w:r>
      <w:r w:rsidR="000C5EEB" w:rsidRPr="00712FA1">
        <w:rPr>
          <w:rFonts w:ascii="Times New Roman" w:hAnsi="Times New Roman" w:cs="Times New Roman"/>
          <w:sz w:val="24"/>
          <w:szCs w:val="24"/>
          <w:lang w:val="tr-TR"/>
        </w:rPr>
        <w:t xml:space="preserve">ava </w:t>
      </w:r>
      <w:r w:rsidR="00355788" w:rsidRPr="00712FA1">
        <w:rPr>
          <w:rFonts w:ascii="Times New Roman" w:hAnsi="Times New Roman" w:cs="Times New Roman"/>
          <w:sz w:val="24"/>
          <w:szCs w:val="24"/>
          <w:lang w:val="tr-TR"/>
        </w:rPr>
        <w:t>a</w:t>
      </w:r>
      <w:r w:rsidR="000C5EEB" w:rsidRPr="00712FA1">
        <w:rPr>
          <w:rFonts w:ascii="Times New Roman" w:hAnsi="Times New Roman" w:cs="Times New Roman"/>
          <w:sz w:val="24"/>
          <w:szCs w:val="24"/>
          <w:lang w:val="tr-TR"/>
        </w:rPr>
        <w:t>racı üzerindeki</w:t>
      </w:r>
      <w:r w:rsidRPr="00712FA1">
        <w:rPr>
          <w:rFonts w:ascii="Times New Roman" w:hAnsi="Times New Roman" w:cs="Times New Roman"/>
          <w:sz w:val="24"/>
          <w:szCs w:val="24"/>
          <w:lang w:val="tr-TR"/>
        </w:rPr>
        <w:t xml:space="preserve"> dijital kamera ile uçuş sırasında üçüncü boyut için en az 5 fotoğraf çekilerek %80 örtüşme oranı elde edilmiştir. Şekil </w:t>
      </w:r>
      <w:proofErr w:type="gramStart"/>
      <w:r w:rsidR="003D7C2C" w:rsidRPr="00712FA1">
        <w:rPr>
          <w:rFonts w:ascii="Times New Roman" w:hAnsi="Times New Roman" w:cs="Times New Roman"/>
          <w:sz w:val="24"/>
          <w:szCs w:val="24"/>
          <w:lang w:val="tr-TR"/>
        </w:rPr>
        <w:t>1</w:t>
      </w:r>
      <w:r w:rsidRPr="00712FA1">
        <w:rPr>
          <w:rFonts w:ascii="Times New Roman" w:hAnsi="Times New Roman" w:cs="Times New Roman"/>
          <w:sz w:val="24"/>
          <w:szCs w:val="24"/>
          <w:lang w:val="tr-TR"/>
        </w:rPr>
        <w:t>’de  sınırları</w:t>
      </w:r>
      <w:proofErr w:type="gramEnd"/>
      <w:r w:rsidRPr="00712FA1">
        <w:rPr>
          <w:rFonts w:ascii="Times New Roman" w:hAnsi="Times New Roman" w:cs="Times New Roman"/>
          <w:sz w:val="24"/>
          <w:szCs w:val="24"/>
          <w:lang w:val="tr-TR"/>
        </w:rPr>
        <w:t xml:space="preserve"> verilmiş bölgede </w:t>
      </w:r>
      <w:r w:rsidR="00FE13F6" w:rsidRPr="00712FA1">
        <w:rPr>
          <w:rFonts w:ascii="Times New Roman" w:hAnsi="Times New Roman" w:cs="Times New Roman"/>
          <w:sz w:val="24"/>
          <w:szCs w:val="24"/>
          <w:lang w:val="tr-TR"/>
        </w:rPr>
        <w:t>250</w:t>
      </w:r>
      <w:r w:rsidRPr="00712FA1">
        <w:rPr>
          <w:rFonts w:ascii="Times New Roman" w:hAnsi="Times New Roman" w:cs="Times New Roman"/>
          <w:sz w:val="24"/>
          <w:szCs w:val="24"/>
          <w:lang w:val="tr-TR"/>
        </w:rPr>
        <w:t xml:space="preserve"> metrede planlı uçuş yapılmış ve %80 örtüşme oranı ayarlanarak çekilen görüntülerden üretilen </w:t>
      </w:r>
      <w:r w:rsidR="00374B72" w:rsidRPr="00712FA1">
        <w:rPr>
          <w:rFonts w:ascii="Times New Roman" w:hAnsi="Times New Roman" w:cs="Times New Roman"/>
          <w:sz w:val="24"/>
          <w:szCs w:val="24"/>
          <w:lang w:val="tr-TR"/>
        </w:rPr>
        <w:t xml:space="preserve">şekil </w:t>
      </w:r>
      <w:r w:rsidR="00EA3D09" w:rsidRPr="00712FA1">
        <w:rPr>
          <w:rFonts w:ascii="Times New Roman" w:hAnsi="Times New Roman" w:cs="Times New Roman"/>
          <w:sz w:val="24"/>
          <w:szCs w:val="24"/>
          <w:lang w:val="tr-TR"/>
        </w:rPr>
        <w:t>5</w:t>
      </w:r>
      <w:r w:rsidR="00374B72" w:rsidRPr="00712FA1">
        <w:rPr>
          <w:rFonts w:ascii="Times New Roman" w:hAnsi="Times New Roman" w:cs="Times New Roman"/>
          <w:sz w:val="24"/>
          <w:szCs w:val="24"/>
          <w:lang w:val="tr-TR"/>
        </w:rPr>
        <w:t>’</w:t>
      </w:r>
      <w:r w:rsidR="00EA3D09" w:rsidRPr="00712FA1">
        <w:rPr>
          <w:rFonts w:ascii="Times New Roman" w:hAnsi="Times New Roman" w:cs="Times New Roman"/>
          <w:sz w:val="24"/>
          <w:szCs w:val="24"/>
          <w:lang w:val="tr-TR"/>
        </w:rPr>
        <w:t>te</w:t>
      </w:r>
      <w:r w:rsidR="00374B72" w:rsidRPr="00712FA1">
        <w:rPr>
          <w:rFonts w:ascii="Times New Roman" w:hAnsi="Times New Roman" w:cs="Times New Roman"/>
          <w:sz w:val="24"/>
          <w:szCs w:val="24"/>
          <w:lang w:val="tr-TR"/>
        </w:rPr>
        <w:t xml:space="preserve"> y</w:t>
      </w:r>
      <w:r w:rsidR="00C752BB" w:rsidRPr="00712FA1">
        <w:rPr>
          <w:rFonts w:ascii="Times New Roman" w:hAnsi="Times New Roman" w:cs="Times New Roman"/>
          <w:sz w:val="24"/>
          <w:szCs w:val="24"/>
          <w:lang w:val="tr-TR"/>
        </w:rPr>
        <w:t>e</w:t>
      </w:r>
      <w:r w:rsidR="00374B72" w:rsidRPr="00712FA1">
        <w:rPr>
          <w:rFonts w:ascii="Times New Roman" w:hAnsi="Times New Roman" w:cs="Times New Roman"/>
          <w:sz w:val="24"/>
          <w:szCs w:val="24"/>
          <w:lang w:val="tr-TR"/>
        </w:rPr>
        <w:t xml:space="preserve">r alan </w:t>
      </w:r>
      <w:proofErr w:type="spellStart"/>
      <w:r w:rsidRPr="00712FA1">
        <w:rPr>
          <w:rFonts w:ascii="Times New Roman" w:hAnsi="Times New Roman" w:cs="Times New Roman"/>
          <w:sz w:val="24"/>
          <w:szCs w:val="24"/>
          <w:lang w:val="tr-TR"/>
        </w:rPr>
        <w:t>ortofoto</w:t>
      </w:r>
      <w:proofErr w:type="spellEnd"/>
      <w:r w:rsidR="002B3DAE" w:rsidRPr="00712FA1">
        <w:rPr>
          <w:rFonts w:ascii="Times New Roman" w:hAnsi="Times New Roman" w:cs="Times New Roman"/>
          <w:sz w:val="24"/>
          <w:szCs w:val="24"/>
          <w:lang w:val="tr-TR"/>
        </w:rPr>
        <w:t xml:space="preserve"> </w:t>
      </w:r>
      <w:r w:rsidRPr="00712FA1">
        <w:rPr>
          <w:rFonts w:ascii="Times New Roman" w:hAnsi="Times New Roman" w:cs="Times New Roman"/>
          <w:sz w:val="24"/>
          <w:szCs w:val="24"/>
          <w:lang w:val="tr-TR"/>
        </w:rPr>
        <w:t>haritanın mekânsal çözünürlükleri</w:t>
      </w:r>
      <w:r w:rsidR="00FF4A8A">
        <w:rPr>
          <w:rFonts w:ascii="Times New Roman" w:hAnsi="Times New Roman" w:cs="Times New Roman"/>
          <w:sz w:val="24"/>
          <w:szCs w:val="24"/>
          <w:lang w:val="tr-TR"/>
        </w:rPr>
        <w:t>(2,91 cm/piksel)</w:t>
      </w:r>
      <w:r w:rsidR="006D252E" w:rsidRPr="00712FA1">
        <w:rPr>
          <w:rFonts w:ascii="Times New Roman" w:hAnsi="Times New Roman" w:cs="Times New Roman"/>
          <w:sz w:val="24"/>
          <w:szCs w:val="24"/>
          <w:lang w:val="tr-TR"/>
        </w:rPr>
        <w:t xml:space="preserve"> ve</w:t>
      </w:r>
      <w:r w:rsidRPr="00712FA1">
        <w:rPr>
          <w:rFonts w:ascii="Times New Roman" w:hAnsi="Times New Roman" w:cs="Times New Roman"/>
          <w:sz w:val="24"/>
          <w:szCs w:val="24"/>
          <w:lang w:val="tr-TR"/>
        </w:rPr>
        <w:t xml:space="preserve"> konum doğrulukları belirlenmiştir.</w:t>
      </w:r>
      <w:r w:rsidR="00892BFC" w:rsidRPr="00712FA1">
        <w:rPr>
          <w:rFonts w:ascii="Times New Roman" w:hAnsi="Times New Roman" w:cs="Times New Roman"/>
          <w:sz w:val="24"/>
          <w:szCs w:val="24"/>
          <w:lang w:val="tr-TR"/>
        </w:rPr>
        <w:t xml:space="preserve"> </w:t>
      </w:r>
      <w:r w:rsidRPr="00712FA1">
        <w:rPr>
          <w:rFonts w:ascii="Times New Roman" w:hAnsi="Times New Roman" w:cs="Times New Roman"/>
          <w:sz w:val="24"/>
          <w:szCs w:val="24"/>
          <w:lang w:val="tr-TR"/>
        </w:rPr>
        <w:t>Çalışma alanında yapılan</w:t>
      </w:r>
      <w:r w:rsidR="00476FC7" w:rsidRPr="00712FA1">
        <w:rPr>
          <w:rFonts w:ascii="Times New Roman" w:hAnsi="Times New Roman" w:cs="Times New Roman"/>
          <w:sz w:val="24"/>
          <w:szCs w:val="24"/>
          <w:lang w:val="tr-TR"/>
        </w:rPr>
        <w:t xml:space="preserve"> </w:t>
      </w:r>
      <w:r w:rsidR="001C4011" w:rsidRPr="00712FA1">
        <w:rPr>
          <w:rFonts w:ascii="Times New Roman" w:hAnsi="Times New Roman" w:cs="Times New Roman"/>
          <w:sz w:val="24"/>
          <w:szCs w:val="24"/>
          <w:lang w:val="tr-TR"/>
        </w:rPr>
        <w:t>ilk uçuş</w:t>
      </w:r>
      <w:r w:rsidRPr="00712FA1">
        <w:rPr>
          <w:rFonts w:ascii="Times New Roman" w:hAnsi="Times New Roman" w:cs="Times New Roman"/>
          <w:sz w:val="24"/>
          <w:szCs w:val="24"/>
          <w:lang w:val="tr-TR"/>
        </w:rPr>
        <w:t xml:space="preserve"> </w:t>
      </w:r>
      <w:r w:rsidR="003B0E56" w:rsidRPr="00712FA1">
        <w:rPr>
          <w:rFonts w:ascii="Times New Roman" w:hAnsi="Times New Roman" w:cs="Times New Roman"/>
          <w:sz w:val="24"/>
          <w:szCs w:val="24"/>
          <w:lang w:val="tr-TR"/>
        </w:rPr>
        <w:t>22</w:t>
      </w:r>
      <w:r w:rsidRPr="00712FA1">
        <w:rPr>
          <w:rFonts w:ascii="Times New Roman" w:hAnsi="Times New Roman" w:cs="Times New Roman"/>
          <w:sz w:val="24"/>
          <w:szCs w:val="24"/>
          <w:lang w:val="tr-TR"/>
        </w:rPr>
        <w:t xml:space="preserve"> </w:t>
      </w:r>
      <w:r w:rsidR="002A3D51" w:rsidRPr="00712FA1">
        <w:rPr>
          <w:rFonts w:ascii="Times New Roman" w:hAnsi="Times New Roman" w:cs="Times New Roman"/>
          <w:sz w:val="24"/>
          <w:szCs w:val="24"/>
          <w:lang w:val="tr-TR"/>
        </w:rPr>
        <w:t>Mayıs</w:t>
      </w:r>
      <w:r w:rsidRPr="00712FA1">
        <w:rPr>
          <w:rFonts w:ascii="Times New Roman" w:hAnsi="Times New Roman" w:cs="Times New Roman"/>
          <w:sz w:val="24"/>
          <w:szCs w:val="24"/>
          <w:lang w:val="tr-TR"/>
        </w:rPr>
        <w:t xml:space="preserve"> 2020 tarihinde yerden </w:t>
      </w:r>
      <w:r w:rsidR="00B62402" w:rsidRPr="00712FA1">
        <w:rPr>
          <w:rFonts w:ascii="Times New Roman" w:hAnsi="Times New Roman" w:cs="Times New Roman"/>
          <w:sz w:val="24"/>
          <w:szCs w:val="24"/>
          <w:lang w:val="tr-TR"/>
        </w:rPr>
        <w:t>250</w:t>
      </w:r>
      <w:r w:rsidRPr="00712FA1">
        <w:rPr>
          <w:rFonts w:ascii="Times New Roman" w:hAnsi="Times New Roman" w:cs="Times New Roman"/>
          <w:sz w:val="24"/>
          <w:szCs w:val="24"/>
          <w:lang w:val="tr-TR"/>
        </w:rPr>
        <w:t xml:space="preserve"> metre yükseklikte şekil </w:t>
      </w:r>
      <w:r w:rsidR="009B5C48" w:rsidRPr="00712FA1">
        <w:rPr>
          <w:rFonts w:ascii="Times New Roman" w:hAnsi="Times New Roman" w:cs="Times New Roman"/>
          <w:sz w:val="24"/>
          <w:szCs w:val="24"/>
          <w:lang w:val="tr-TR"/>
        </w:rPr>
        <w:t>1</w:t>
      </w:r>
      <w:r w:rsidRPr="00712FA1">
        <w:rPr>
          <w:rFonts w:ascii="Times New Roman" w:hAnsi="Times New Roman" w:cs="Times New Roman"/>
          <w:sz w:val="24"/>
          <w:szCs w:val="24"/>
          <w:lang w:val="tr-TR"/>
        </w:rPr>
        <w:t xml:space="preserve">’de Belirlenen uçuş planı üzerinde </w:t>
      </w:r>
      <w:r w:rsidR="00FE13F6" w:rsidRPr="00712FA1">
        <w:rPr>
          <w:rFonts w:ascii="Times New Roman" w:hAnsi="Times New Roman" w:cs="Times New Roman"/>
          <w:sz w:val="24"/>
          <w:szCs w:val="24"/>
          <w:lang w:val="tr-TR"/>
        </w:rPr>
        <w:t>790</w:t>
      </w:r>
      <w:r w:rsidRPr="00712FA1">
        <w:rPr>
          <w:rFonts w:ascii="Times New Roman" w:hAnsi="Times New Roman" w:cs="Times New Roman"/>
          <w:sz w:val="24"/>
          <w:szCs w:val="24"/>
          <w:lang w:val="tr-TR"/>
        </w:rPr>
        <w:t xml:space="preserve"> adet fotoğraf çekimi yapılarak gerçekleştirilmiştir. </w:t>
      </w:r>
      <w:r w:rsidR="00ED0721" w:rsidRPr="00712FA1">
        <w:rPr>
          <w:rFonts w:ascii="Times New Roman" w:hAnsi="Times New Roman" w:cs="Times New Roman"/>
          <w:sz w:val="24"/>
          <w:szCs w:val="24"/>
          <w:lang w:val="tr-TR"/>
        </w:rPr>
        <w:t>Üretilen sayısal yükseklik modeli</w:t>
      </w:r>
      <w:r w:rsidR="00432D7F" w:rsidRPr="00712FA1">
        <w:rPr>
          <w:rFonts w:ascii="Times New Roman" w:hAnsi="Times New Roman" w:cs="Times New Roman"/>
          <w:sz w:val="24"/>
          <w:szCs w:val="24"/>
          <w:lang w:val="tr-TR"/>
        </w:rPr>
        <w:t xml:space="preserve"> (DEM) de şekil 6’da yer almaktadır.</w:t>
      </w:r>
      <w:r w:rsidR="00ED0721" w:rsidRPr="00712FA1">
        <w:rPr>
          <w:rFonts w:ascii="Times New Roman" w:hAnsi="Times New Roman" w:cs="Times New Roman"/>
          <w:sz w:val="24"/>
          <w:szCs w:val="24"/>
          <w:lang w:val="tr-TR"/>
        </w:rPr>
        <w:t xml:space="preserve"> </w:t>
      </w:r>
    </w:p>
    <w:tbl>
      <w:tblPr>
        <w:tblStyle w:val="TabloKlavuzu"/>
        <w:tblW w:w="10632"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5387"/>
      </w:tblGrid>
      <w:tr w:rsidR="00712FA1" w:rsidRPr="00712FA1" w14:paraId="458E1B1B" w14:textId="77777777" w:rsidTr="009F13F5">
        <w:trPr>
          <w:trHeight w:val="5858"/>
        </w:trPr>
        <w:tc>
          <w:tcPr>
            <w:tcW w:w="5245" w:type="dxa"/>
          </w:tcPr>
          <w:p w14:paraId="227657E6" w14:textId="77777777" w:rsidR="004931D9" w:rsidRPr="00712FA1" w:rsidRDefault="004931D9" w:rsidP="009C01E0">
            <w:pPr>
              <w:keepNext/>
              <w:spacing w:line="360" w:lineRule="auto"/>
              <w:ind w:left="42"/>
              <w:jc w:val="center"/>
            </w:pPr>
            <w:r w:rsidRPr="00712FA1">
              <w:rPr>
                <w:rFonts w:ascii="Times New Roman" w:hAnsi="Times New Roman" w:cs="Times New Roman"/>
                <w:noProof/>
                <w:sz w:val="24"/>
                <w:szCs w:val="24"/>
                <w:lang w:val="tr-TR"/>
              </w:rPr>
              <w:drawing>
                <wp:anchor distT="0" distB="0" distL="114300" distR="114300" simplePos="0" relativeHeight="251659264" behindDoc="0" locked="0" layoutInCell="1" allowOverlap="1" wp14:anchorId="77B2B9F7" wp14:editId="76F34DDC">
                  <wp:simplePos x="328246" y="4396154"/>
                  <wp:positionH relativeFrom="margin">
                    <wp:align>right</wp:align>
                  </wp:positionH>
                  <wp:positionV relativeFrom="margin">
                    <wp:align>center</wp:align>
                  </wp:positionV>
                  <wp:extent cx="3051863" cy="3155950"/>
                  <wp:effectExtent l="0" t="0" r="0" b="6350"/>
                  <wp:wrapSquare wrapText="bothSides"/>
                  <wp:docPr id="2" name="Resim 2"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harita içeren bir resim&#10;&#10;Açıklama otomatik olarak oluşturuld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1863" cy="3155950"/>
                          </a:xfrm>
                          <a:prstGeom prst="rect">
                            <a:avLst/>
                          </a:prstGeom>
                          <a:noFill/>
                          <a:ln>
                            <a:noFill/>
                          </a:ln>
                        </pic:spPr>
                      </pic:pic>
                    </a:graphicData>
                  </a:graphic>
                </wp:anchor>
              </w:drawing>
            </w:r>
          </w:p>
          <w:p w14:paraId="3116E31B" w14:textId="2EBCC96A" w:rsidR="004931D9" w:rsidRPr="00712FA1" w:rsidRDefault="004931D9" w:rsidP="009F13F5">
            <w:pPr>
              <w:pStyle w:val="ResimYazs"/>
              <w:jc w:val="center"/>
              <w:rPr>
                <w:rFonts w:ascii="Times New Roman" w:hAnsi="Times New Roman" w:cs="Times New Roman"/>
                <w:color w:val="auto"/>
                <w:sz w:val="24"/>
                <w:szCs w:val="24"/>
                <w:lang w:val="tr-TR"/>
              </w:rPr>
            </w:pPr>
            <w:proofErr w:type="spellStart"/>
            <w:r w:rsidRPr="00712FA1">
              <w:rPr>
                <w:color w:val="auto"/>
              </w:rPr>
              <w:t>Şekil</w:t>
            </w:r>
            <w:proofErr w:type="spellEnd"/>
            <w:r w:rsidRPr="00712FA1">
              <w:rPr>
                <w:color w:val="auto"/>
              </w:rPr>
              <w:t xml:space="preserve"> </w:t>
            </w:r>
            <w:r w:rsidR="00EA3D09" w:rsidRPr="00712FA1">
              <w:rPr>
                <w:color w:val="auto"/>
              </w:rPr>
              <w:t>5</w:t>
            </w:r>
            <w:r w:rsidR="005E7C55">
              <w:rPr>
                <w:color w:val="auto"/>
              </w:rPr>
              <w:t>.</w:t>
            </w:r>
            <w:r w:rsidRPr="00712FA1">
              <w:rPr>
                <w:color w:val="auto"/>
              </w:rPr>
              <w:t xml:space="preserve">  </w:t>
            </w:r>
            <w:proofErr w:type="spellStart"/>
            <w:r w:rsidRPr="00712FA1">
              <w:rPr>
                <w:color w:val="auto"/>
              </w:rPr>
              <w:t>Osmaniye</w:t>
            </w:r>
            <w:proofErr w:type="spellEnd"/>
            <w:r w:rsidRPr="00712FA1">
              <w:rPr>
                <w:noProof/>
                <w:color w:val="auto"/>
              </w:rPr>
              <w:t xml:space="preserve"> Korkut Ata Üniversitesi Karacaoğlan Kampüsü’nün üretilen Ortofoto Haritası</w:t>
            </w:r>
          </w:p>
          <w:p w14:paraId="56134066" w14:textId="77777777" w:rsidR="004931D9" w:rsidRPr="00712FA1" w:rsidRDefault="004931D9" w:rsidP="009F13F5">
            <w:pPr>
              <w:pStyle w:val="ResimYazs"/>
              <w:jc w:val="both"/>
              <w:rPr>
                <w:rFonts w:ascii="Times New Roman" w:hAnsi="Times New Roman" w:cs="Times New Roman"/>
                <w:color w:val="auto"/>
                <w:sz w:val="24"/>
                <w:szCs w:val="24"/>
                <w:lang w:val="tr-TR"/>
              </w:rPr>
            </w:pPr>
          </w:p>
        </w:tc>
        <w:tc>
          <w:tcPr>
            <w:tcW w:w="5387" w:type="dxa"/>
          </w:tcPr>
          <w:p w14:paraId="3B9A6EBC" w14:textId="77777777" w:rsidR="004931D9" w:rsidRPr="00712FA1" w:rsidRDefault="004931D9" w:rsidP="009F13F5">
            <w:pPr>
              <w:keepNext/>
              <w:spacing w:line="360" w:lineRule="auto"/>
              <w:jc w:val="center"/>
            </w:pPr>
            <w:r w:rsidRPr="00712FA1">
              <w:rPr>
                <w:rFonts w:ascii="Times New Roman" w:hAnsi="Times New Roman" w:cs="Times New Roman"/>
                <w:noProof/>
                <w:sz w:val="24"/>
                <w:szCs w:val="24"/>
                <w:lang w:val="tr-TR"/>
              </w:rPr>
              <w:drawing>
                <wp:anchor distT="0" distB="0" distL="114300" distR="114300" simplePos="0" relativeHeight="251658240" behindDoc="0" locked="0" layoutInCell="1" allowOverlap="1" wp14:anchorId="5BE44F85" wp14:editId="5EB941A5">
                  <wp:simplePos x="3663462" y="4396154"/>
                  <wp:positionH relativeFrom="margin">
                    <wp:align>right</wp:align>
                  </wp:positionH>
                  <wp:positionV relativeFrom="margin">
                    <wp:align>center</wp:align>
                  </wp:positionV>
                  <wp:extent cx="3112574" cy="3232150"/>
                  <wp:effectExtent l="0" t="0" r="0" b="6350"/>
                  <wp:wrapSquare wrapText="bothSides"/>
                  <wp:docPr id="7" name="Resim 7" descr="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descr="harita içeren bir resim&#10;&#10;Açıklama otomatik olarak oluşturuld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2574" cy="3232150"/>
                          </a:xfrm>
                          <a:prstGeom prst="rect">
                            <a:avLst/>
                          </a:prstGeom>
                          <a:noFill/>
                        </pic:spPr>
                      </pic:pic>
                    </a:graphicData>
                  </a:graphic>
                </wp:anchor>
              </w:drawing>
            </w:r>
          </w:p>
          <w:p w14:paraId="2E96E86E" w14:textId="1B87B1EA" w:rsidR="004931D9" w:rsidRPr="00712FA1" w:rsidRDefault="004931D9" w:rsidP="009F13F5">
            <w:pPr>
              <w:pStyle w:val="ResimYazs"/>
              <w:jc w:val="center"/>
              <w:rPr>
                <w:color w:val="auto"/>
                <w:lang w:val="tr-TR"/>
              </w:rPr>
            </w:pPr>
            <w:proofErr w:type="spellStart"/>
            <w:r w:rsidRPr="00712FA1">
              <w:rPr>
                <w:color w:val="auto"/>
              </w:rPr>
              <w:t>Şekil</w:t>
            </w:r>
            <w:proofErr w:type="spellEnd"/>
            <w:r w:rsidRPr="00712FA1">
              <w:rPr>
                <w:color w:val="auto"/>
              </w:rPr>
              <w:t xml:space="preserve"> </w:t>
            </w:r>
            <w:r w:rsidR="00EA3D09" w:rsidRPr="00712FA1">
              <w:rPr>
                <w:color w:val="auto"/>
              </w:rPr>
              <w:t>6</w:t>
            </w:r>
            <w:r w:rsidR="005E7C55">
              <w:rPr>
                <w:color w:val="auto"/>
              </w:rPr>
              <w:t>.</w:t>
            </w:r>
            <w:r w:rsidRPr="00712FA1">
              <w:rPr>
                <w:color w:val="auto"/>
              </w:rPr>
              <w:t xml:space="preserve"> </w:t>
            </w:r>
            <w:proofErr w:type="spellStart"/>
            <w:r w:rsidRPr="00712FA1">
              <w:rPr>
                <w:color w:val="auto"/>
              </w:rPr>
              <w:t>Sayısal</w:t>
            </w:r>
            <w:proofErr w:type="spellEnd"/>
            <w:r w:rsidRPr="00712FA1">
              <w:rPr>
                <w:color w:val="auto"/>
              </w:rPr>
              <w:t xml:space="preserve"> </w:t>
            </w:r>
            <w:proofErr w:type="spellStart"/>
            <w:r w:rsidRPr="00712FA1">
              <w:rPr>
                <w:color w:val="auto"/>
              </w:rPr>
              <w:t>Yükseklik</w:t>
            </w:r>
            <w:proofErr w:type="spellEnd"/>
            <w:r w:rsidRPr="00712FA1">
              <w:rPr>
                <w:color w:val="auto"/>
              </w:rPr>
              <w:t xml:space="preserve"> </w:t>
            </w:r>
            <w:proofErr w:type="spellStart"/>
            <w:r w:rsidRPr="00712FA1">
              <w:rPr>
                <w:color w:val="auto"/>
              </w:rPr>
              <w:t>Modeli</w:t>
            </w:r>
            <w:proofErr w:type="spellEnd"/>
            <w:r w:rsidRPr="00712FA1">
              <w:rPr>
                <w:color w:val="auto"/>
              </w:rPr>
              <w:t xml:space="preserve"> </w:t>
            </w:r>
            <w:proofErr w:type="spellStart"/>
            <w:r w:rsidRPr="00712FA1">
              <w:rPr>
                <w:color w:val="auto"/>
              </w:rPr>
              <w:t>Haritası</w:t>
            </w:r>
            <w:proofErr w:type="spellEnd"/>
          </w:p>
          <w:p w14:paraId="6E5F9E66" w14:textId="77777777" w:rsidR="004931D9" w:rsidRPr="00712FA1" w:rsidRDefault="004931D9" w:rsidP="009F13F5">
            <w:pPr>
              <w:pStyle w:val="ResimYazs"/>
              <w:jc w:val="center"/>
              <w:rPr>
                <w:color w:val="auto"/>
              </w:rPr>
            </w:pPr>
          </w:p>
          <w:p w14:paraId="654C921C" w14:textId="77777777" w:rsidR="004931D9" w:rsidRPr="00712FA1" w:rsidRDefault="004931D9" w:rsidP="009F13F5">
            <w:pPr>
              <w:spacing w:line="360" w:lineRule="auto"/>
              <w:jc w:val="center"/>
              <w:rPr>
                <w:rFonts w:ascii="Times New Roman" w:hAnsi="Times New Roman" w:cs="Times New Roman"/>
                <w:sz w:val="24"/>
                <w:szCs w:val="24"/>
                <w:lang w:val="tr-TR"/>
              </w:rPr>
            </w:pPr>
          </w:p>
        </w:tc>
      </w:tr>
    </w:tbl>
    <w:p w14:paraId="0B0A1176" w14:textId="77777777" w:rsidR="004931D9" w:rsidRPr="00712FA1" w:rsidRDefault="004931D9" w:rsidP="00E22FCE">
      <w:pPr>
        <w:spacing w:line="360" w:lineRule="auto"/>
        <w:ind w:firstLine="708"/>
        <w:jc w:val="both"/>
        <w:rPr>
          <w:rFonts w:ascii="Times New Roman" w:hAnsi="Times New Roman" w:cs="Times New Roman"/>
          <w:sz w:val="24"/>
          <w:szCs w:val="24"/>
          <w:lang w:val="tr-TR"/>
        </w:rPr>
      </w:pPr>
    </w:p>
    <w:p w14:paraId="2E7C1A7E" w14:textId="786F2B47" w:rsidR="00F83890" w:rsidRPr="00712FA1" w:rsidRDefault="000A6177" w:rsidP="009C01E0">
      <w:pPr>
        <w:keepNext/>
        <w:spacing w:line="360" w:lineRule="auto"/>
        <w:ind w:firstLine="567"/>
        <w:jc w:val="both"/>
      </w:pPr>
      <w:r w:rsidRPr="00712FA1">
        <w:rPr>
          <w:rFonts w:ascii="Times New Roman" w:hAnsi="Times New Roman" w:cs="Times New Roman"/>
          <w:sz w:val="24"/>
          <w:szCs w:val="24"/>
          <w:lang w:val="tr-TR"/>
        </w:rPr>
        <w:lastRenderedPageBreak/>
        <w:t xml:space="preserve">İkinci uçuş ise 26 Mayıs 2020 tarihinde yerden 75 metre yükseklikte </w:t>
      </w:r>
      <w:r w:rsidR="00BE4E58" w:rsidRPr="00712FA1">
        <w:rPr>
          <w:rFonts w:ascii="Times New Roman" w:hAnsi="Times New Roman" w:cs="Times New Roman"/>
          <w:sz w:val="24"/>
          <w:szCs w:val="24"/>
          <w:lang w:val="tr-TR"/>
        </w:rPr>
        <w:t xml:space="preserve">3860 adet </w:t>
      </w:r>
      <w:r w:rsidRPr="00712FA1">
        <w:rPr>
          <w:rFonts w:ascii="Times New Roman" w:hAnsi="Times New Roman" w:cs="Times New Roman"/>
          <w:sz w:val="24"/>
          <w:szCs w:val="24"/>
          <w:lang w:val="tr-TR"/>
        </w:rPr>
        <w:t>görüntü alınmış olup</w:t>
      </w:r>
      <w:r w:rsidR="00BA42C5" w:rsidRPr="00712FA1">
        <w:rPr>
          <w:rFonts w:ascii="Times New Roman" w:hAnsi="Times New Roman" w:cs="Times New Roman"/>
          <w:sz w:val="24"/>
          <w:szCs w:val="24"/>
          <w:lang w:val="tr-TR"/>
        </w:rPr>
        <w:t xml:space="preserve"> şekil </w:t>
      </w:r>
      <w:r w:rsidR="00EA3D09" w:rsidRPr="00712FA1">
        <w:rPr>
          <w:rFonts w:ascii="Times New Roman" w:hAnsi="Times New Roman" w:cs="Times New Roman"/>
          <w:sz w:val="24"/>
          <w:szCs w:val="24"/>
          <w:lang w:val="tr-TR"/>
        </w:rPr>
        <w:t>7</w:t>
      </w:r>
      <w:r w:rsidR="00BA42C5" w:rsidRPr="00712FA1">
        <w:rPr>
          <w:rFonts w:ascii="Times New Roman" w:hAnsi="Times New Roman" w:cs="Times New Roman"/>
          <w:sz w:val="24"/>
          <w:szCs w:val="24"/>
          <w:lang w:val="tr-TR"/>
        </w:rPr>
        <w:t>’</w:t>
      </w:r>
      <w:r w:rsidR="00EA3D09" w:rsidRPr="00712FA1">
        <w:rPr>
          <w:rFonts w:ascii="Times New Roman" w:hAnsi="Times New Roman" w:cs="Times New Roman"/>
          <w:sz w:val="24"/>
          <w:szCs w:val="24"/>
          <w:lang w:val="tr-TR"/>
        </w:rPr>
        <w:t>d</w:t>
      </w:r>
      <w:r w:rsidR="00BA42C5" w:rsidRPr="00712FA1">
        <w:rPr>
          <w:rFonts w:ascii="Times New Roman" w:hAnsi="Times New Roman" w:cs="Times New Roman"/>
          <w:sz w:val="24"/>
          <w:szCs w:val="24"/>
          <w:lang w:val="tr-TR"/>
        </w:rPr>
        <w:t>e görülen</w:t>
      </w:r>
      <w:r w:rsidR="00BE4E58" w:rsidRPr="00712FA1">
        <w:rPr>
          <w:rFonts w:ascii="Times New Roman" w:hAnsi="Times New Roman" w:cs="Times New Roman"/>
          <w:sz w:val="24"/>
          <w:szCs w:val="24"/>
          <w:lang w:val="tr-TR"/>
        </w:rPr>
        <w:t xml:space="preserve"> kampüsteki binaların üç boyutlu modelleri çıkarılmıştır.</w:t>
      </w:r>
      <w:r w:rsidR="00637BDB" w:rsidRPr="00712FA1">
        <w:rPr>
          <w:rFonts w:ascii="Times New Roman" w:hAnsi="Times New Roman" w:cs="Times New Roman"/>
          <w:noProof/>
          <w:sz w:val="24"/>
          <w:szCs w:val="24"/>
          <w:lang w:val="tr-TR"/>
        </w:rPr>
        <w:drawing>
          <wp:inline distT="0" distB="0" distL="0" distR="0" wp14:anchorId="609C9782" wp14:editId="12D939D0">
            <wp:extent cx="5468620" cy="2247254"/>
            <wp:effectExtent l="0" t="0" r="0" b="127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87" t="14479" r="3906" b="15973"/>
                    <a:stretch/>
                  </pic:blipFill>
                  <pic:spPr bwMode="auto">
                    <a:xfrm>
                      <a:off x="0" y="0"/>
                      <a:ext cx="5471267" cy="2248342"/>
                    </a:xfrm>
                    <a:prstGeom prst="rect">
                      <a:avLst/>
                    </a:prstGeom>
                    <a:noFill/>
                    <a:ln>
                      <a:noFill/>
                    </a:ln>
                    <a:extLst>
                      <a:ext uri="{53640926-AAD7-44D8-BBD7-CCE9431645EC}">
                        <a14:shadowObscured xmlns:a14="http://schemas.microsoft.com/office/drawing/2010/main"/>
                      </a:ext>
                    </a:extLst>
                  </pic:spPr>
                </pic:pic>
              </a:graphicData>
            </a:graphic>
          </wp:inline>
        </w:drawing>
      </w:r>
    </w:p>
    <w:p w14:paraId="4C9978A1" w14:textId="3FC11FA5" w:rsidR="00F83890" w:rsidRPr="00712FA1" w:rsidRDefault="00F83890" w:rsidP="00F77FE5">
      <w:pPr>
        <w:pStyle w:val="ResimYazs"/>
        <w:jc w:val="center"/>
        <w:rPr>
          <w:color w:val="auto"/>
        </w:rPr>
      </w:pPr>
      <w:proofErr w:type="spellStart"/>
      <w:r w:rsidRPr="00712FA1">
        <w:rPr>
          <w:color w:val="auto"/>
        </w:rPr>
        <w:t>Şekil</w:t>
      </w:r>
      <w:proofErr w:type="spellEnd"/>
      <w:r w:rsidRPr="00712FA1">
        <w:rPr>
          <w:color w:val="auto"/>
        </w:rPr>
        <w:t xml:space="preserve"> </w:t>
      </w:r>
      <w:r w:rsidR="00EA3D09" w:rsidRPr="00712FA1">
        <w:rPr>
          <w:color w:val="auto"/>
        </w:rPr>
        <w:t>7</w:t>
      </w:r>
      <w:r w:rsidR="005E7C55">
        <w:rPr>
          <w:color w:val="auto"/>
        </w:rPr>
        <w:t>.</w:t>
      </w:r>
      <w:r w:rsidRPr="00712FA1">
        <w:rPr>
          <w:color w:val="auto"/>
        </w:rPr>
        <w:t xml:space="preserve"> </w:t>
      </w:r>
      <w:proofErr w:type="spellStart"/>
      <w:r w:rsidRPr="00712FA1">
        <w:rPr>
          <w:color w:val="auto"/>
        </w:rPr>
        <w:t>Oluşturulan</w:t>
      </w:r>
      <w:proofErr w:type="spellEnd"/>
      <w:r w:rsidRPr="00712FA1">
        <w:rPr>
          <w:color w:val="auto"/>
        </w:rPr>
        <w:t xml:space="preserve"> </w:t>
      </w:r>
      <w:proofErr w:type="spellStart"/>
      <w:r w:rsidRPr="00712FA1">
        <w:rPr>
          <w:color w:val="auto"/>
        </w:rPr>
        <w:t>üç</w:t>
      </w:r>
      <w:proofErr w:type="spellEnd"/>
      <w:r w:rsidRPr="00712FA1">
        <w:rPr>
          <w:color w:val="auto"/>
        </w:rPr>
        <w:t xml:space="preserve"> </w:t>
      </w:r>
      <w:proofErr w:type="spellStart"/>
      <w:r w:rsidRPr="00712FA1">
        <w:rPr>
          <w:color w:val="auto"/>
        </w:rPr>
        <w:t>boyutlu</w:t>
      </w:r>
      <w:proofErr w:type="spellEnd"/>
      <w:r w:rsidRPr="00712FA1">
        <w:rPr>
          <w:color w:val="auto"/>
        </w:rPr>
        <w:t xml:space="preserve"> model</w:t>
      </w:r>
    </w:p>
    <w:p w14:paraId="64A8270D" w14:textId="39C0B8B2" w:rsidR="008E6566" w:rsidRPr="00712FA1" w:rsidRDefault="000A6177" w:rsidP="00E22FCE">
      <w:pPr>
        <w:spacing w:line="360" w:lineRule="auto"/>
        <w:ind w:firstLine="708"/>
        <w:jc w:val="both"/>
        <w:rPr>
          <w:rFonts w:ascii="Times New Roman" w:hAnsi="Times New Roman" w:cs="Times New Roman"/>
          <w:sz w:val="24"/>
          <w:szCs w:val="24"/>
          <w:lang w:val="tr-TR"/>
        </w:rPr>
      </w:pPr>
      <w:r w:rsidRPr="00712FA1">
        <w:rPr>
          <w:rFonts w:ascii="Times New Roman" w:hAnsi="Times New Roman" w:cs="Times New Roman"/>
          <w:sz w:val="24"/>
          <w:szCs w:val="24"/>
          <w:lang w:val="tr-TR"/>
        </w:rPr>
        <w:t xml:space="preserve"> </w:t>
      </w:r>
    </w:p>
    <w:p w14:paraId="7ED42B3B" w14:textId="52431D7D" w:rsidR="00A7398D" w:rsidRPr="00712FA1" w:rsidRDefault="00305EA1" w:rsidP="00305EA1">
      <w:pPr>
        <w:pStyle w:val="Balk1"/>
        <w:rPr>
          <w:color w:val="auto"/>
        </w:rPr>
      </w:pPr>
      <w:r w:rsidRPr="00712FA1">
        <w:rPr>
          <w:color w:val="auto"/>
        </w:rPr>
        <w:t xml:space="preserve">Sonuç </w:t>
      </w:r>
      <w:r w:rsidR="001F7C24" w:rsidRPr="00712FA1">
        <w:rPr>
          <w:color w:val="auto"/>
        </w:rPr>
        <w:t xml:space="preserve"> </w:t>
      </w:r>
    </w:p>
    <w:p w14:paraId="06E64F3F" w14:textId="53082481" w:rsidR="001F7C24" w:rsidRPr="001F7C24" w:rsidRDefault="00AF78C3" w:rsidP="00801F9F">
      <w:pPr>
        <w:spacing w:line="360" w:lineRule="auto"/>
        <w:ind w:firstLine="567"/>
        <w:jc w:val="both"/>
        <w:rPr>
          <w:rFonts w:ascii="Times New Roman" w:hAnsi="Times New Roman" w:cs="Times New Roman"/>
          <w:sz w:val="24"/>
          <w:szCs w:val="24"/>
          <w:lang w:val="tr-TR"/>
        </w:rPr>
      </w:pPr>
      <w:r w:rsidRPr="00712FA1">
        <w:rPr>
          <w:rFonts w:ascii="Times New Roman" w:hAnsi="Times New Roman" w:cs="Times New Roman"/>
          <w:sz w:val="24"/>
          <w:szCs w:val="24"/>
          <w:lang w:val="tr-TR"/>
        </w:rPr>
        <w:t>K</w:t>
      </w:r>
      <w:r w:rsidR="001F7C24" w:rsidRPr="001F7C24">
        <w:rPr>
          <w:rFonts w:ascii="Times New Roman" w:hAnsi="Times New Roman" w:cs="Times New Roman"/>
          <w:sz w:val="24"/>
          <w:szCs w:val="24"/>
          <w:lang w:val="tr-TR"/>
        </w:rPr>
        <w:t xml:space="preserve">amera ve GPS koordinatlarına sahip bir İHA ile sayısal yükseklik modeli ve </w:t>
      </w:r>
      <w:proofErr w:type="spellStart"/>
      <w:r w:rsidR="001F7C24" w:rsidRPr="001F7C24">
        <w:rPr>
          <w:rFonts w:ascii="Times New Roman" w:hAnsi="Times New Roman" w:cs="Times New Roman"/>
          <w:sz w:val="24"/>
          <w:szCs w:val="24"/>
          <w:lang w:val="tr-TR"/>
        </w:rPr>
        <w:t>ortofoto</w:t>
      </w:r>
      <w:proofErr w:type="spellEnd"/>
      <w:r w:rsidR="001F7C24" w:rsidRPr="001F7C24">
        <w:rPr>
          <w:rFonts w:ascii="Times New Roman" w:hAnsi="Times New Roman" w:cs="Times New Roman"/>
          <w:sz w:val="24"/>
          <w:szCs w:val="24"/>
          <w:lang w:val="tr-TR"/>
        </w:rPr>
        <w:t xml:space="preserve"> haritaları oluşturmak geleneksel yöntemlere kıyasla oldukça kolaydır. </w:t>
      </w:r>
      <w:proofErr w:type="spellStart"/>
      <w:r w:rsidR="001F7C24" w:rsidRPr="001F7C24">
        <w:rPr>
          <w:rFonts w:ascii="Times New Roman" w:hAnsi="Times New Roman" w:cs="Times New Roman"/>
          <w:sz w:val="24"/>
          <w:szCs w:val="24"/>
          <w:lang w:val="tr-TR"/>
        </w:rPr>
        <w:t>İHA’lar</w:t>
      </w:r>
      <w:proofErr w:type="spellEnd"/>
      <w:r w:rsidR="001F7C24" w:rsidRPr="001F7C24">
        <w:rPr>
          <w:rFonts w:ascii="Times New Roman" w:hAnsi="Times New Roman" w:cs="Times New Roman"/>
          <w:sz w:val="24"/>
          <w:szCs w:val="24"/>
          <w:lang w:val="tr-TR"/>
        </w:rPr>
        <w:t xml:space="preserve"> sayesinde küçük bütçeler kullanılarak yüksek çözünürlüklü </w:t>
      </w:r>
      <w:proofErr w:type="spellStart"/>
      <w:r w:rsidR="001F7C24" w:rsidRPr="001F7C24">
        <w:rPr>
          <w:rFonts w:ascii="Times New Roman" w:hAnsi="Times New Roman" w:cs="Times New Roman"/>
          <w:sz w:val="24"/>
          <w:szCs w:val="24"/>
          <w:lang w:val="tr-TR"/>
        </w:rPr>
        <w:t>topoğrafik</w:t>
      </w:r>
      <w:proofErr w:type="spellEnd"/>
      <w:r w:rsidR="001F7C24" w:rsidRPr="001F7C24">
        <w:rPr>
          <w:rFonts w:ascii="Times New Roman" w:hAnsi="Times New Roman" w:cs="Times New Roman"/>
          <w:sz w:val="24"/>
          <w:szCs w:val="24"/>
          <w:lang w:val="tr-TR"/>
        </w:rPr>
        <w:t xml:space="preserve"> haritalar üretilebilmektedir.  Bununla beraber </w:t>
      </w:r>
      <w:proofErr w:type="spellStart"/>
      <w:r w:rsidR="001F7C24" w:rsidRPr="001F7C24">
        <w:rPr>
          <w:rFonts w:ascii="Times New Roman" w:hAnsi="Times New Roman" w:cs="Times New Roman"/>
          <w:sz w:val="24"/>
          <w:szCs w:val="24"/>
          <w:lang w:val="tr-TR"/>
        </w:rPr>
        <w:t>İHA’lara</w:t>
      </w:r>
      <w:proofErr w:type="spellEnd"/>
      <w:r w:rsidR="001F7C24" w:rsidRPr="001F7C24">
        <w:rPr>
          <w:rFonts w:ascii="Times New Roman" w:hAnsi="Times New Roman" w:cs="Times New Roman"/>
          <w:sz w:val="24"/>
          <w:szCs w:val="24"/>
          <w:lang w:val="tr-TR"/>
        </w:rPr>
        <w:t xml:space="preserve"> monte edilecek çeşitli dijital kameralar ve </w:t>
      </w:r>
      <w:proofErr w:type="spellStart"/>
      <w:r w:rsidR="001F7C24" w:rsidRPr="001F7C24">
        <w:rPr>
          <w:rFonts w:ascii="Times New Roman" w:hAnsi="Times New Roman" w:cs="Times New Roman"/>
          <w:sz w:val="24"/>
          <w:szCs w:val="24"/>
          <w:lang w:val="tr-TR"/>
        </w:rPr>
        <w:t>sensörler</w:t>
      </w:r>
      <w:proofErr w:type="spellEnd"/>
      <w:r w:rsidR="001F7C24" w:rsidRPr="001F7C24">
        <w:rPr>
          <w:rFonts w:ascii="Times New Roman" w:hAnsi="Times New Roman" w:cs="Times New Roman"/>
          <w:sz w:val="24"/>
          <w:szCs w:val="24"/>
          <w:lang w:val="tr-TR"/>
        </w:rPr>
        <w:t xml:space="preserve"> ile </w:t>
      </w:r>
      <w:proofErr w:type="spellStart"/>
      <w:r w:rsidR="001F7C24" w:rsidRPr="001F7C24">
        <w:rPr>
          <w:rFonts w:ascii="Times New Roman" w:hAnsi="Times New Roman" w:cs="Times New Roman"/>
          <w:sz w:val="24"/>
          <w:szCs w:val="24"/>
          <w:lang w:val="tr-TR"/>
        </w:rPr>
        <w:t>sensör</w:t>
      </w:r>
      <w:proofErr w:type="spellEnd"/>
      <w:r w:rsidR="001F7C24" w:rsidRPr="001F7C24">
        <w:rPr>
          <w:rFonts w:ascii="Times New Roman" w:hAnsi="Times New Roman" w:cs="Times New Roman"/>
          <w:sz w:val="24"/>
          <w:szCs w:val="24"/>
          <w:lang w:val="tr-TR"/>
        </w:rPr>
        <w:t xml:space="preserve"> füzyonu tekniklerini kullanarak kısa zamanda veri elde edilebilmesi avantajıyla da kullanım alanlarının genişleyeceği öngörülmektedir</w:t>
      </w:r>
    </w:p>
    <w:p w14:paraId="7A174234" w14:textId="53B39501" w:rsidR="00A7398D" w:rsidRPr="00712FA1" w:rsidRDefault="001F7C24" w:rsidP="00423BC6">
      <w:pPr>
        <w:spacing w:line="360" w:lineRule="auto"/>
        <w:ind w:firstLine="567"/>
        <w:jc w:val="both"/>
        <w:rPr>
          <w:lang w:val="tr-TR"/>
        </w:rPr>
      </w:pPr>
      <w:r w:rsidRPr="00712FA1">
        <w:rPr>
          <w:rFonts w:ascii="Times New Roman" w:hAnsi="Times New Roman" w:cs="Times New Roman"/>
          <w:sz w:val="24"/>
          <w:szCs w:val="24"/>
          <w:lang w:val="tr-TR"/>
        </w:rPr>
        <w:t xml:space="preserve">Çalışmanın sonucunda </w:t>
      </w:r>
      <w:proofErr w:type="spellStart"/>
      <w:r w:rsidRPr="00712FA1">
        <w:rPr>
          <w:rFonts w:ascii="Times New Roman" w:hAnsi="Times New Roman" w:cs="Times New Roman"/>
          <w:sz w:val="24"/>
          <w:szCs w:val="24"/>
          <w:lang w:val="tr-TR"/>
        </w:rPr>
        <w:t>İHA'lara</w:t>
      </w:r>
      <w:proofErr w:type="spellEnd"/>
      <w:r w:rsidRPr="00712FA1">
        <w:rPr>
          <w:rFonts w:ascii="Times New Roman" w:hAnsi="Times New Roman" w:cs="Times New Roman"/>
          <w:sz w:val="24"/>
          <w:szCs w:val="24"/>
          <w:lang w:val="tr-TR"/>
        </w:rPr>
        <w:t xml:space="preserve"> monte edilen dijital kameralar, GPS </w:t>
      </w:r>
      <w:proofErr w:type="spellStart"/>
      <w:r w:rsidRPr="00712FA1">
        <w:rPr>
          <w:rFonts w:ascii="Times New Roman" w:hAnsi="Times New Roman" w:cs="Times New Roman"/>
          <w:sz w:val="24"/>
          <w:szCs w:val="24"/>
          <w:lang w:val="tr-TR"/>
        </w:rPr>
        <w:t>sensörleri</w:t>
      </w:r>
      <w:proofErr w:type="spellEnd"/>
      <w:r w:rsidRPr="00712FA1">
        <w:rPr>
          <w:rFonts w:ascii="Times New Roman" w:hAnsi="Times New Roman" w:cs="Times New Roman"/>
          <w:sz w:val="24"/>
          <w:szCs w:val="24"/>
          <w:lang w:val="tr-TR"/>
        </w:rPr>
        <w:t xml:space="preserve"> ile üretilen </w:t>
      </w:r>
      <w:r w:rsidR="00F929B8">
        <w:rPr>
          <w:rFonts w:ascii="Times New Roman" w:hAnsi="Times New Roman" w:cs="Times New Roman"/>
          <w:sz w:val="24"/>
          <w:szCs w:val="24"/>
          <w:lang w:val="tr-TR"/>
        </w:rPr>
        <w:t>s</w:t>
      </w:r>
      <w:r w:rsidRPr="00712FA1">
        <w:rPr>
          <w:rFonts w:ascii="Times New Roman" w:hAnsi="Times New Roman" w:cs="Times New Roman"/>
          <w:sz w:val="24"/>
          <w:szCs w:val="24"/>
          <w:lang w:val="tr-TR"/>
        </w:rPr>
        <w:t xml:space="preserve">ayısal </w:t>
      </w:r>
      <w:r w:rsidR="00F929B8">
        <w:rPr>
          <w:rFonts w:ascii="Times New Roman" w:hAnsi="Times New Roman" w:cs="Times New Roman"/>
          <w:sz w:val="24"/>
          <w:szCs w:val="24"/>
          <w:lang w:val="tr-TR"/>
        </w:rPr>
        <w:t>y</w:t>
      </w:r>
      <w:r w:rsidRPr="00712FA1">
        <w:rPr>
          <w:rFonts w:ascii="Times New Roman" w:hAnsi="Times New Roman" w:cs="Times New Roman"/>
          <w:sz w:val="24"/>
          <w:szCs w:val="24"/>
          <w:lang w:val="tr-TR"/>
        </w:rPr>
        <w:t xml:space="preserve">ükseklik </w:t>
      </w:r>
      <w:proofErr w:type="gramStart"/>
      <w:r w:rsidR="00F929B8">
        <w:rPr>
          <w:rFonts w:ascii="Times New Roman" w:hAnsi="Times New Roman" w:cs="Times New Roman"/>
          <w:sz w:val="24"/>
          <w:szCs w:val="24"/>
          <w:lang w:val="tr-TR"/>
        </w:rPr>
        <w:t>m</w:t>
      </w:r>
      <w:r w:rsidRPr="00712FA1">
        <w:rPr>
          <w:rFonts w:ascii="Times New Roman" w:hAnsi="Times New Roman" w:cs="Times New Roman"/>
          <w:sz w:val="24"/>
          <w:szCs w:val="24"/>
          <w:lang w:val="tr-TR"/>
        </w:rPr>
        <w:t>odeli(</w:t>
      </w:r>
      <w:proofErr w:type="gramEnd"/>
      <w:r w:rsidRPr="00712FA1">
        <w:rPr>
          <w:rFonts w:ascii="Times New Roman" w:hAnsi="Times New Roman" w:cs="Times New Roman"/>
          <w:sz w:val="24"/>
          <w:szCs w:val="24"/>
          <w:lang w:val="tr-TR"/>
        </w:rPr>
        <w:t xml:space="preserve">DEM) haritalarının doğrulukları, oluşturulma süreleri ve maliyetleri göz önünde bulundurularak gelecekteki birçok projede geleneksel </w:t>
      </w:r>
      <w:proofErr w:type="spellStart"/>
      <w:r w:rsidRPr="00712FA1">
        <w:rPr>
          <w:rFonts w:ascii="Times New Roman" w:hAnsi="Times New Roman" w:cs="Times New Roman"/>
          <w:sz w:val="24"/>
          <w:szCs w:val="24"/>
          <w:lang w:val="tr-TR"/>
        </w:rPr>
        <w:t>fotogrametri</w:t>
      </w:r>
      <w:proofErr w:type="spellEnd"/>
      <w:r w:rsidRPr="00712FA1">
        <w:rPr>
          <w:rFonts w:ascii="Times New Roman" w:hAnsi="Times New Roman" w:cs="Times New Roman"/>
          <w:sz w:val="24"/>
          <w:szCs w:val="24"/>
          <w:lang w:val="tr-TR"/>
        </w:rPr>
        <w:t xml:space="preserve"> yöntemini kullanan uçakların yerini alması beklenmektedir.</w:t>
      </w:r>
    </w:p>
    <w:p w14:paraId="4E5B146D" w14:textId="77777777" w:rsidR="00A7398D" w:rsidRPr="00712FA1" w:rsidRDefault="00A7398D" w:rsidP="00247ED6">
      <w:pPr>
        <w:rPr>
          <w:lang w:val="tr-TR"/>
        </w:rPr>
      </w:pPr>
    </w:p>
    <w:p w14:paraId="7B84E400" w14:textId="77777777" w:rsidR="00A7398D" w:rsidRPr="00712FA1" w:rsidRDefault="00A7398D" w:rsidP="00247ED6">
      <w:pPr>
        <w:rPr>
          <w:lang w:val="tr-TR"/>
        </w:rPr>
      </w:pPr>
    </w:p>
    <w:p w14:paraId="0E311AD2" w14:textId="77777777" w:rsidR="00A7398D" w:rsidRPr="00712FA1" w:rsidRDefault="00A7398D" w:rsidP="00247ED6">
      <w:pPr>
        <w:rPr>
          <w:lang w:val="tr-TR"/>
        </w:rPr>
      </w:pPr>
    </w:p>
    <w:p w14:paraId="52296774" w14:textId="77777777" w:rsidR="00A7398D" w:rsidRPr="00712FA1" w:rsidRDefault="00A7398D" w:rsidP="00247ED6">
      <w:pPr>
        <w:rPr>
          <w:lang w:val="tr-TR"/>
        </w:rPr>
      </w:pPr>
    </w:p>
    <w:p w14:paraId="60068B23" w14:textId="77777777" w:rsidR="00A7398D" w:rsidRPr="00712FA1" w:rsidRDefault="00A7398D" w:rsidP="00247ED6">
      <w:pPr>
        <w:rPr>
          <w:lang w:val="tr-TR"/>
        </w:rPr>
      </w:pPr>
    </w:p>
    <w:p w14:paraId="10968249" w14:textId="77777777" w:rsidR="00A7398D" w:rsidRPr="00712FA1" w:rsidRDefault="00A7398D" w:rsidP="00247ED6">
      <w:pPr>
        <w:rPr>
          <w:lang w:val="tr-TR"/>
        </w:rPr>
      </w:pPr>
    </w:p>
    <w:sdt>
      <w:sdtPr>
        <w:rPr>
          <w:rFonts w:asciiTheme="minorHAnsi" w:eastAsiaTheme="minorHAnsi" w:hAnsiTheme="minorHAnsi" w:cstheme="minorBidi"/>
          <w:b w:val="0"/>
          <w:color w:val="auto"/>
          <w:sz w:val="22"/>
          <w:szCs w:val="22"/>
          <w:lang w:val="en-US"/>
        </w:rPr>
        <w:id w:val="1164352227"/>
        <w:docPartObj>
          <w:docPartGallery w:val="Bibliographies"/>
          <w:docPartUnique/>
        </w:docPartObj>
      </w:sdtPr>
      <w:sdtEndPr/>
      <w:sdtContent>
        <w:p w14:paraId="338152F9" w14:textId="789AE1B4" w:rsidR="00A7398D" w:rsidRPr="00712FA1" w:rsidRDefault="00A7398D">
          <w:pPr>
            <w:pStyle w:val="Balk1"/>
            <w:rPr>
              <w:color w:val="auto"/>
            </w:rPr>
          </w:pPr>
          <w:r w:rsidRPr="00712FA1">
            <w:rPr>
              <w:color w:val="auto"/>
            </w:rPr>
            <w:t>Refer</w:t>
          </w:r>
          <w:r w:rsidR="00F83414" w:rsidRPr="00712FA1">
            <w:rPr>
              <w:color w:val="auto"/>
            </w:rPr>
            <w:t>anslar</w:t>
          </w:r>
        </w:p>
        <w:sdt>
          <w:sdtPr>
            <w:rPr>
              <w:lang w:val="tr-TR"/>
            </w:rPr>
            <w:id w:val="-573587230"/>
            <w:bibliography/>
          </w:sdtPr>
          <w:sdtEndPr/>
          <w:sdtContent>
            <w:p w14:paraId="72EB37CB" w14:textId="77777777" w:rsidR="00F77FE5" w:rsidRDefault="00A7398D" w:rsidP="00F77FE5">
              <w:pPr>
                <w:pStyle w:val="Kaynaka"/>
                <w:ind w:left="720" w:hanging="720"/>
                <w:rPr>
                  <w:noProof/>
                  <w:sz w:val="24"/>
                  <w:szCs w:val="24"/>
                  <w:lang w:val="tr-TR"/>
                </w:rPr>
              </w:pPr>
              <w:r w:rsidRPr="00712FA1">
                <w:rPr>
                  <w:lang w:val="tr-TR"/>
                </w:rPr>
                <w:fldChar w:fldCharType="begin"/>
              </w:r>
              <w:r w:rsidRPr="00712FA1">
                <w:rPr>
                  <w:lang w:val="tr-TR"/>
                </w:rPr>
                <w:instrText xml:space="preserve"> BIBLIOGRAPHY </w:instrText>
              </w:r>
              <w:r w:rsidRPr="00712FA1">
                <w:rPr>
                  <w:lang w:val="tr-TR"/>
                </w:rPr>
                <w:fldChar w:fldCharType="separate"/>
              </w:r>
              <w:r w:rsidR="00F77FE5">
                <w:rPr>
                  <w:noProof/>
                  <w:lang w:val="tr-TR"/>
                </w:rPr>
                <w:t xml:space="preserve">Akgül, M., Yurtseven, H., Demir, M., Akay, A. E., Gülci, S., &amp; Öztürk, T. (2016). İnsansız hava araçları ile yüksek hassasiyette sayısal yükseklik modeli üretimi ve ormancılıkta kullanım olanakları. </w:t>
              </w:r>
              <w:r w:rsidR="00F77FE5">
                <w:rPr>
                  <w:i/>
                  <w:iCs/>
                  <w:noProof/>
                  <w:lang w:val="tr-TR"/>
                </w:rPr>
                <w:t>İSTANBUL ÜNİVERSİTESİ ORMAN FAKÜLTESİ DERGİSİ</w:t>
              </w:r>
              <w:r w:rsidR="00F77FE5">
                <w:rPr>
                  <w:noProof/>
                  <w:lang w:val="tr-TR"/>
                </w:rPr>
                <w:t>, 104-118.</w:t>
              </w:r>
            </w:p>
            <w:p w14:paraId="44C8514B" w14:textId="77777777" w:rsidR="00F77FE5" w:rsidRDefault="00F77FE5" w:rsidP="00F77FE5">
              <w:pPr>
                <w:pStyle w:val="Kaynaka"/>
                <w:ind w:left="720" w:hanging="720"/>
                <w:rPr>
                  <w:noProof/>
                  <w:lang w:val="tr-TR"/>
                </w:rPr>
              </w:pPr>
              <w:r>
                <w:rPr>
                  <w:noProof/>
                  <w:lang w:val="tr-TR"/>
                </w:rPr>
                <w:t xml:space="preserve">Child, S. F., Stearns, L. A., Girod, L., &amp; Brecher, H. H. (2020). Structure-From-Motion Photogrammetry of Antarctic Historical Aerial Photographs in Conjunction with Ground ControlDerived from Satellite Data. </w:t>
              </w:r>
              <w:r>
                <w:rPr>
                  <w:i/>
                  <w:iCs/>
                  <w:noProof/>
                  <w:lang w:val="tr-TR"/>
                </w:rPr>
                <w:t>Remote Sensing</w:t>
              </w:r>
              <w:r>
                <w:rPr>
                  <w:noProof/>
                  <w:lang w:val="tr-TR"/>
                </w:rPr>
                <w:t>.</w:t>
              </w:r>
            </w:p>
            <w:p w14:paraId="53E38F79" w14:textId="77777777" w:rsidR="00F77FE5" w:rsidRDefault="00F77FE5" w:rsidP="00F77FE5">
              <w:pPr>
                <w:pStyle w:val="Kaynaka"/>
                <w:ind w:left="720" w:hanging="720"/>
                <w:rPr>
                  <w:noProof/>
                  <w:lang w:val="tr-TR"/>
                </w:rPr>
              </w:pPr>
              <w:r>
                <w:rPr>
                  <w:i/>
                  <w:iCs/>
                  <w:noProof/>
                  <w:lang w:val="tr-TR"/>
                </w:rPr>
                <w:t>DJI Global</w:t>
              </w:r>
              <w:r>
                <w:rPr>
                  <w:noProof/>
                  <w:lang w:val="tr-TR"/>
                </w:rPr>
                <w:t>. (2022, 04 15). https://www.dji.com/mavic-2/info#specs adresinden alındı</w:t>
              </w:r>
            </w:p>
            <w:p w14:paraId="5C03FE01" w14:textId="77777777" w:rsidR="00F77FE5" w:rsidRDefault="00F77FE5" w:rsidP="00F77FE5">
              <w:pPr>
                <w:pStyle w:val="Kaynaka"/>
                <w:ind w:left="720" w:hanging="720"/>
                <w:rPr>
                  <w:noProof/>
                  <w:lang w:val="tr-TR"/>
                </w:rPr>
              </w:pPr>
              <w:r>
                <w:rPr>
                  <w:noProof/>
                  <w:lang w:val="tr-TR"/>
                </w:rPr>
                <w:t xml:space="preserve">Mancini, F., Dubbini, M., Gattelli, M., Stecchi, F., Fabbri, S., &amp; Gabbianelli, G. (2013). Using Unmanned Aerial Vehicles (UAV) for High-Resolution Reconstruction of Topography: The Structure from Motion Approach on Coastal Environments. </w:t>
              </w:r>
              <w:r>
                <w:rPr>
                  <w:i/>
                  <w:iCs/>
                  <w:noProof/>
                  <w:lang w:val="tr-TR"/>
                </w:rPr>
                <w:t>Remote Sensing</w:t>
              </w:r>
              <w:r>
                <w:rPr>
                  <w:noProof/>
                  <w:lang w:val="tr-TR"/>
                </w:rPr>
                <w:t>, 6880-6898;.</w:t>
              </w:r>
            </w:p>
            <w:p w14:paraId="20345F88" w14:textId="77777777" w:rsidR="00F77FE5" w:rsidRDefault="00F77FE5" w:rsidP="00F77FE5">
              <w:pPr>
                <w:pStyle w:val="Kaynaka"/>
                <w:ind w:left="720" w:hanging="720"/>
                <w:rPr>
                  <w:noProof/>
                  <w:lang w:val="tr-TR"/>
                </w:rPr>
              </w:pPr>
              <w:r>
                <w:rPr>
                  <w:noProof/>
                  <w:lang w:val="tr-TR"/>
                </w:rPr>
                <w:t xml:space="preserve">Özcan, O., &amp; Akay, S. S. (2016). İNSANSIZ HAVA ARACI (İHA) İLE FARKLI YÜKSEKLİKLERDEN ÜRETİLEN SAYISAL YÜZEY MODELLERİNİN (SYM) DOĞRULUK ANALİZİ. </w:t>
              </w:r>
              <w:r>
                <w:rPr>
                  <w:i/>
                  <w:iCs/>
                  <w:noProof/>
                  <w:lang w:val="tr-TR"/>
                </w:rPr>
                <w:t>UZAKTAN ALGILAMA-CBS SEMPOZYUMU (UZAL-CBS 2016),</w:t>
              </w:r>
              <w:r>
                <w:rPr>
                  <w:noProof/>
                  <w:lang w:val="tr-TR"/>
                </w:rPr>
                <w:t>, (s. 25-33). ADANA.</w:t>
              </w:r>
            </w:p>
            <w:p w14:paraId="14419EDA" w14:textId="77777777" w:rsidR="00F77FE5" w:rsidRDefault="00F77FE5" w:rsidP="00F77FE5">
              <w:pPr>
                <w:pStyle w:val="Kaynaka"/>
                <w:ind w:left="720" w:hanging="720"/>
                <w:rPr>
                  <w:noProof/>
                  <w:lang w:val="tr-TR"/>
                </w:rPr>
              </w:pPr>
              <w:r>
                <w:rPr>
                  <w:noProof/>
                  <w:lang w:val="tr-TR"/>
                </w:rPr>
                <w:t xml:space="preserve">Remondino, f., Spera, M., &amp; Nocerino, E. (2018). Dense image matching: comparisons and analyses. </w:t>
              </w:r>
              <w:r>
                <w:rPr>
                  <w:i/>
                  <w:iCs/>
                  <w:noProof/>
                  <w:lang w:val="tr-TR"/>
                </w:rPr>
                <w:t>Bruno Kessler Foundation</w:t>
              </w:r>
              <w:r>
                <w:rPr>
                  <w:noProof/>
                  <w:lang w:val="tr-TR"/>
                </w:rPr>
                <w:t>.</w:t>
              </w:r>
            </w:p>
            <w:p w14:paraId="3477DEBF" w14:textId="77777777" w:rsidR="00F77FE5" w:rsidRDefault="00F77FE5" w:rsidP="00F77FE5">
              <w:pPr>
                <w:pStyle w:val="Kaynaka"/>
                <w:ind w:left="720" w:hanging="720"/>
                <w:rPr>
                  <w:noProof/>
                  <w:lang w:val="tr-TR"/>
                </w:rPr>
              </w:pPr>
              <w:r>
                <w:rPr>
                  <w:noProof/>
                  <w:lang w:val="tr-TR"/>
                </w:rPr>
                <w:t xml:space="preserve">Westoby, M., Brasington, J., Glasser, N., Hambrey, M., &amp; Reynolds, J. (2012). ‘Structure-from-Motion’ photogrammetry: A low-cost, effective tool for geoscience applications. </w:t>
              </w:r>
              <w:r>
                <w:rPr>
                  <w:i/>
                  <w:iCs/>
                  <w:noProof/>
                  <w:lang w:val="tr-TR"/>
                </w:rPr>
                <w:t>Geomorphology</w:t>
              </w:r>
              <w:r>
                <w:rPr>
                  <w:noProof/>
                  <w:lang w:val="tr-TR"/>
                </w:rPr>
                <w:t>, 300-314.</w:t>
              </w:r>
            </w:p>
            <w:p w14:paraId="0358E132" w14:textId="208A3699" w:rsidR="00A7398D" w:rsidRPr="00712FA1" w:rsidRDefault="00A7398D" w:rsidP="00F77FE5">
              <w:pPr>
                <w:rPr>
                  <w:lang w:val="tr-TR"/>
                </w:rPr>
              </w:pPr>
              <w:r w:rsidRPr="00712FA1">
                <w:rPr>
                  <w:b/>
                  <w:bCs/>
                  <w:noProof/>
                  <w:lang w:val="tr-TR"/>
                </w:rPr>
                <w:fldChar w:fldCharType="end"/>
              </w:r>
            </w:p>
          </w:sdtContent>
        </w:sdt>
      </w:sdtContent>
    </w:sdt>
    <w:p w14:paraId="17778D6E" w14:textId="77777777" w:rsidR="00A7398D" w:rsidRPr="00712FA1" w:rsidRDefault="00A7398D" w:rsidP="00247ED6">
      <w:pPr>
        <w:rPr>
          <w:lang w:val="tr-TR"/>
        </w:rPr>
      </w:pPr>
    </w:p>
    <w:sectPr w:rsidR="00A7398D" w:rsidRPr="00712FA1" w:rsidSect="009C01E0">
      <w:pgSz w:w="11906" w:h="16838"/>
      <w:pgMar w:top="1417" w:right="1417" w:bottom="1417"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33764B"/>
    <w:multiLevelType w:val="hybridMultilevel"/>
    <w:tmpl w:val="228CBB10"/>
    <w:lvl w:ilvl="0" w:tplc="F7784A1C">
      <w:start w:val="1"/>
      <w:numFmt w:val="decimal"/>
      <w:pStyle w:val="Balk1"/>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32243B81"/>
    <w:multiLevelType w:val="hybridMultilevel"/>
    <w:tmpl w:val="7BE2FBCA"/>
    <w:lvl w:ilvl="0" w:tplc="2BC0C6A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41133F0"/>
    <w:multiLevelType w:val="hybridMultilevel"/>
    <w:tmpl w:val="8886F110"/>
    <w:lvl w:ilvl="0" w:tplc="041F0015">
      <w:start w:val="1"/>
      <w:numFmt w:val="upperLetter"/>
      <w:lvlText w:val="%1."/>
      <w:lvlJc w:val="left"/>
      <w:pPr>
        <w:ind w:left="720" w:hanging="360"/>
      </w:pPr>
    </w:lvl>
    <w:lvl w:ilvl="1" w:tplc="041F000F">
      <w:start w:val="1"/>
      <w:numFmt w:val="decimal"/>
      <w:lvlText w:val="%2."/>
      <w:lvlJc w:val="left"/>
      <w:pPr>
        <w:ind w:left="1440" w:hanging="360"/>
      </w:pPr>
    </w:lvl>
    <w:lvl w:ilvl="2" w:tplc="041F0017">
      <w:start w:val="1"/>
      <w:numFmt w:val="lowerLetter"/>
      <w:lvlText w:val="%3)"/>
      <w:lvlJc w:val="lef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55567E17"/>
    <w:multiLevelType w:val="hybridMultilevel"/>
    <w:tmpl w:val="1C42814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41892620">
    <w:abstractNumId w:val="1"/>
  </w:num>
  <w:num w:numId="2" w16cid:durableId="527841329">
    <w:abstractNumId w:val="3"/>
  </w:num>
  <w:num w:numId="3" w16cid:durableId="1577859820">
    <w:abstractNumId w:val="0"/>
  </w:num>
  <w:num w:numId="4" w16cid:durableId="3690355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6EA"/>
    <w:rsid w:val="0002046D"/>
    <w:rsid w:val="000360E8"/>
    <w:rsid w:val="00046562"/>
    <w:rsid w:val="00052F95"/>
    <w:rsid w:val="000537E5"/>
    <w:rsid w:val="000937E7"/>
    <w:rsid w:val="00093A53"/>
    <w:rsid w:val="00096299"/>
    <w:rsid w:val="000A6177"/>
    <w:rsid w:val="000C5EEB"/>
    <w:rsid w:val="001015EE"/>
    <w:rsid w:val="001168DF"/>
    <w:rsid w:val="00116AF7"/>
    <w:rsid w:val="00134A1C"/>
    <w:rsid w:val="00144F1F"/>
    <w:rsid w:val="0014756B"/>
    <w:rsid w:val="00155420"/>
    <w:rsid w:val="00161CE3"/>
    <w:rsid w:val="00190149"/>
    <w:rsid w:val="001A574C"/>
    <w:rsid w:val="001C4011"/>
    <w:rsid w:val="001E139B"/>
    <w:rsid w:val="001F4DE7"/>
    <w:rsid w:val="001F512A"/>
    <w:rsid w:val="001F7C24"/>
    <w:rsid w:val="0021181D"/>
    <w:rsid w:val="002471C9"/>
    <w:rsid w:val="00247ED6"/>
    <w:rsid w:val="0025098A"/>
    <w:rsid w:val="00251C8D"/>
    <w:rsid w:val="0025265C"/>
    <w:rsid w:val="00263454"/>
    <w:rsid w:val="0029081C"/>
    <w:rsid w:val="002A3D51"/>
    <w:rsid w:val="002B25E8"/>
    <w:rsid w:val="002B3DAE"/>
    <w:rsid w:val="002F0096"/>
    <w:rsid w:val="00305EA1"/>
    <w:rsid w:val="00324E31"/>
    <w:rsid w:val="0032570A"/>
    <w:rsid w:val="00331085"/>
    <w:rsid w:val="00355788"/>
    <w:rsid w:val="003621F5"/>
    <w:rsid w:val="00373BA2"/>
    <w:rsid w:val="00374B72"/>
    <w:rsid w:val="003908B0"/>
    <w:rsid w:val="003A0C2C"/>
    <w:rsid w:val="003A3494"/>
    <w:rsid w:val="003B0E56"/>
    <w:rsid w:val="003B4384"/>
    <w:rsid w:val="003B60A7"/>
    <w:rsid w:val="003D0F8E"/>
    <w:rsid w:val="003D7C2C"/>
    <w:rsid w:val="003E51AD"/>
    <w:rsid w:val="004178AA"/>
    <w:rsid w:val="00423BC6"/>
    <w:rsid w:val="00432D7F"/>
    <w:rsid w:val="00446388"/>
    <w:rsid w:val="00476FC7"/>
    <w:rsid w:val="004861DF"/>
    <w:rsid w:val="00492140"/>
    <w:rsid w:val="004931D9"/>
    <w:rsid w:val="004A0131"/>
    <w:rsid w:val="004C6FD9"/>
    <w:rsid w:val="004C7756"/>
    <w:rsid w:val="004D74C6"/>
    <w:rsid w:val="004F1F88"/>
    <w:rsid w:val="005038A6"/>
    <w:rsid w:val="00552100"/>
    <w:rsid w:val="005633AB"/>
    <w:rsid w:val="00567813"/>
    <w:rsid w:val="005936C7"/>
    <w:rsid w:val="0059524E"/>
    <w:rsid w:val="005B7E48"/>
    <w:rsid w:val="005C5231"/>
    <w:rsid w:val="005D08C6"/>
    <w:rsid w:val="005D346C"/>
    <w:rsid w:val="005D3A40"/>
    <w:rsid w:val="005D6978"/>
    <w:rsid w:val="005E7017"/>
    <w:rsid w:val="005E7C55"/>
    <w:rsid w:val="00600008"/>
    <w:rsid w:val="006168B2"/>
    <w:rsid w:val="006265EF"/>
    <w:rsid w:val="00626718"/>
    <w:rsid w:val="00637BDB"/>
    <w:rsid w:val="006405CC"/>
    <w:rsid w:val="006B66B4"/>
    <w:rsid w:val="006C3C4A"/>
    <w:rsid w:val="006D252E"/>
    <w:rsid w:val="00712FA1"/>
    <w:rsid w:val="007370D8"/>
    <w:rsid w:val="00744B37"/>
    <w:rsid w:val="007554AF"/>
    <w:rsid w:val="00762057"/>
    <w:rsid w:val="0078734B"/>
    <w:rsid w:val="00790552"/>
    <w:rsid w:val="00792F88"/>
    <w:rsid w:val="007B4A8D"/>
    <w:rsid w:val="007E290E"/>
    <w:rsid w:val="00801F9F"/>
    <w:rsid w:val="00826910"/>
    <w:rsid w:val="00832582"/>
    <w:rsid w:val="00850E81"/>
    <w:rsid w:val="00857F75"/>
    <w:rsid w:val="0087692C"/>
    <w:rsid w:val="00892BFC"/>
    <w:rsid w:val="008B0216"/>
    <w:rsid w:val="008B5071"/>
    <w:rsid w:val="008E2488"/>
    <w:rsid w:val="008E6566"/>
    <w:rsid w:val="008F1B61"/>
    <w:rsid w:val="008F4624"/>
    <w:rsid w:val="00907C8B"/>
    <w:rsid w:val="00946238"/>
    <w:rsid w:val="0097578C"/>
    <w:rsid w:val="00977B4D"/>
    <w:rsid w:val="0098242B"/>
    <w:rsid w:val="00985C96"/>
    <w:rsid w:val="009A67A2"/>
    <w:rsid w:val="009B4CBA"/>
    <w:rsid w:val="009B5C48"/>
    <w:rsid w:val="009C01E0"/>
    <w:rsid w:val="009C4C11"/>
    <w:rsid w:val="009D001F"/>
    <w:rsid w:val="009D0729"/>
    <w:rsid w:val="009D57A4"/>
    <w:rsid w:val="009E13AB"/>
    <w:rsid w:val="009F4E69"/>
    <w:rsid w:val="00A200E8"/>
    <w:rsid w:val="00A36184"/>
    <w:rsid w:val="00A4576A"/>
    <w:rsid w:val="00A463DF"/>
    <w:rsid w:val="00A53F43"/>
    <w:rsid w:val="00A56406"/>
    <w:rsid w:val="00A61A02"/>
    <w:rsid w:val="00A666EA"/>
    <w:rsid w:val="00A7398D"/>
    <w:rsid w:val="00A80CD8"/>
    <w:rsid w:val="00A84A8A"/>
    <w:rsid w:val="00A978C2"/>
    <w:rsid w:val="00AB3735"/>
    <w:rsid w:val="00AC4D19"/>
    <w:rsid w:val="00AD460F"/>
    <w:rsid w:val="00AF78C3"/>
    <w:rsid w:val="00B11755"/>
    <w:rsid w:val="00B12B99"/>
    <w:rsid w:val="00B1762E"/>
    <w:rsid w:val="00B34017"/>
    <w:rsid w:val="00B45E8E"/>
    <w:rsid w:val="00B4775D"/>
    <w:rsid w:val="00B54508"/>
    <w:rsid w:val="00B62402"/>
    <w:rsid w:val="00B637A3"/>
    <w:rsid w:val="00BA42C5"/>
    <w:rsid w:val="00BE4E58"/>
    <w:rsid w:val="00BF6D06"/>
    <w:rsid w:val="00C6596F"/>
    <w:rsid w:val="00C70FB8"/>
    <w:rsid w:val="00C752BB"/>
    <w:rsid w:val="00C90DD6"/>
    <w:rsid w:val="00CD363B"/>
    <w:rsid w:val="00CE4459"/>
    <w:rsid w:val="00CE768F"/>
    <w:rsid w:val="00CF3030"/>
    <w:rsid w:val="00D04A9E"/>
    <w:rsid w:val="00D06AFA"/>
    <w:rsid w:val="00D30924"/>
    <w:rsid w:val="00D370C3"/>
    <w:rsid w:val="00D42DED"/>
    <w:rsid w:val="00D60410"/>
    <w:rsid w:val="00DD47E9"/>
    <w:rsid w:val="00E04F84"/>
    <w:rsid w:val="00E072E9"/>
    <w:rsid w:val="00E077A2"/>
    <w:rsid w:val="00E22FCE"/>
    <w:rsid w:val="00E242FA"/>
    <w:rsid w:val="00E301B4"/>
    <w:rsid w:val="00E33B8E"/>
    <w:rsid w:val="00E367DB"/>
    <w:rsid w:val="00E370EB"/>
    <w:rsid w:val="00E45F5A"/>
    <w:rsid w:val="00E83826"/>
    <w:rsid w:val="00EA3D09"/>
    <w:rsid w:val="00EA6EC4"/>
    <w:rsid w:val="00EC31FE"/>
    <w:rsid w:val="00EC4176"/>
    <w:rsid w:val="00ED0721"/>
    <w:rsid w:val="00EE176E"/>
    <w:rsid w:val="00EE1B32"/>
    <w:rsid w:val="00EE4982"/>
    <w:rsid w:val="00F01434"/>
    <w:rsid w:val="00F16170"/>
    <w:rsid w:val="00F36967"/>
    <w:rsid w:val="00F60654"/>
    <w:rsid w:val="00F63C43"/>
    <w:rsid w:val="00F7758D"/>
    <w:rsid w:val="00F77FE5"/>
    <w:rsid w:val="00F809A8"/>
    <w:rsid w:val="00F830A6"/>
    <w:rsid w:val="00F83414"/>
    <w:rsid w:val="00F83890"/>
    <w:rsid w:val="00F929B8"/>
    <w:rsid w:val="00FA4CCF"/>
    <w:rsid w:val="00FB624A"/>
    <w:rsid w:val="00FD1176"/>
    <w:rsid w:val="00FD56F8"/>
    <w:rsid w:val="00FE13F6"/>
    <w:rsid w:val="00FF4321"/>
    <w:rsid w:val="00FF4A8A"/>
    <w:rsid w:val="00FF6F16"/>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BA5BE"/>
  <w15:chartTrackingRefBased/>
  <w15:docId w15:val="{D755669C-A7D4-4E6C-9B9B-D7A925010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75D"/>
  </w:style>
  <w:style w:type="paragraph" w:styleId="Balk1">
    <w:name w:val="heading 1"/>
    <w:basedOn w:val="Normal"/>
    <w:next w:val="Normal"/>
    <w:link w:val="Balk1Char"/>
    <w:autoRedefine/>
    <w:uiPriority w:val="9"/>
    <w:qFormat/>
    <w:rsid w:val="00F63C43"/>
    <w:pPr>
      <w:keepNext/>
      <w:keepLines/>
      <w:numPr>
        <w:numId w:val="3"/>
      </w:numPr>
      <w:spacing w:before="240" w:after="0" w:line="360" w:lineRule="auto"/>
      <w:ind w:left="284"/>
      <w:outlineLvl w:val="0"/>
    </w:pPr>
    <w:rPr>
      <w:rFonts w:ascii="Times New Roman" w:eastAsiaTheme="majorEastAsia" w:hAnsi="Times New Roman" w:cs="Times New Roman"/>
      <w:b/>
      <w:color w:val="000000" w:themeColor="text1"/>
      <w:sz w:val="32"/>
      <w:szCs w:val="32"/>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F63C43"/>
    <w:rPr>
      <w:rFonts w:ascii="Times New Roman" w:eastAsiaTheme="majorEastAsia" w:hAnsi="Times New Roman" w:cs="Times New Roman"/>
      <w:b/>
      <w:color w:val="000000" w:themeColor="text1"/>
      <w:sz w:val="32"/>
      <w:szCs w:val="32"/>
      <w:lang w:val="tr-TR"/>
    </w:rPr>
  </w:style>
  <w:style w:type="paragraph" w:styleId="AralkYok">
    <w:name w:val="No Spacing"/>
    <w:uiPriority w:val="1"/>
    <w:qFormat/>
    <w:rsid w:val="005C5231"/>
    <w:pPr>
      <w:spacing w:after="0" w:line="240" w:lineRule="auto"/>
    </w:pPr>
  </w:style>
  <w:style w:type="paragraph" w:styleId="ResimYazs">
    <w:name w:val="caption"/>
    <w:basedOn w:val="Normal"/>
    <w:next w:val="Normal"/>
    <w:uiPriority w:val="35"/>
    <w:unhideWhenUsed/>
    <w:qFormat/>
    <w:rsid w:val="00B1762E"/>
    <w:pPr>
      <w:spacing w:after="200" w:line="240" w:lineRule="auto"/>
    </w:pPr>
    <w:rPr>
      <w:i/>
      <w:iCs/>
      <w:color w:val="44546A" w:themeColor="text2"/>
      <w:sz w:val="18"/>
      <w:szCs w:val="18"/>
    </w:rPr>
  </w:style>
  <w:style w:type="paragraph" w:styleId="ListeParagraf">
    <w:name w:val="List Paragraph"/>
    <w:basedOn w:val="Normal"/>
    <w:uiPriority w:val="34"/>
    <w:qFormat/>
    <w:rsid w:val="001F4DE7"/>
    <w:pPr>
      <w:ind w:left="720"/>
      <w:contextualSpacing/>
    </w:pPr>
    <w:rPr>
      <w:lang w:val="tr-TR"/>
    </w:rPr>
  </w:style>
  <w:style w:type="paragraph" w:styleId="Kaynaka">
    <w:name w:val="Bibliography"/>
    <w:basedOn w:val="Normal"/>
    <w:next w:val="Normal"/>
    <w:uiPriority w:val="37"/>
    <w:unhideWhenUsed/>
    <w:rsid w:val="00A7398D"/>
  </w:style>
  <w:style w:type="table" w:styleId="TabloKlavuzu">
    <w:name w:val="Table Grid"/>
    <w:basedOn w:val="NormalTablo"/>
    <w:uiPriority w:val="39"/>
    <w:rsid w:val="00373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45732">
      <w:bodyDiv w:val="1"/>
      <w:marLeft w:val="0"/>
      <w:marRight w:val="0"/>
      <w:marTop w:val="0"/>
      <w:marBottom w:val="0"/>
      <w:divBdr>
        <w:top w:val="none" w:sz="0" w:space="0" w:color="auto"/>
        <w:left w:val="none" w:sz="0" w:space="0" w:color="auto"/>
        <w:bottom w:val="none" w:sz="0" w:space="0" w:color="auto"/>
        <w:right w:val="none" w:sz="0" w:space="0" w:color="auto"/>
      </w:divBdr>
    </w:div>
    <w:div w:id="233636094">
      <w:bodyDiv w:val="1"/>
      <w:marLeft w:val="0"/>
      <w:marRight w:val="0"/>
      <w:marTop w:val="0"/>
      <w:marBottom w:val="0"/>
      <w:divBdr>
        <w:top w:val="none" w:sz="0" w:space="0" w:color="auto"/>
        <w:left w:val="none" w:sz="0" w:space="0" w:color="auto"/>
        <w:bottom w:val="none" w:sz="0" w:space="0" w:color="auto"/>
        <w:right w:val="none" w:sz="0" w:space="0" w:color="auto"/>
      </w:divBdr>
    </w:div>
    <w:div w:id="285890001">
      <w:bodyDiv w:val="1"/>
      <w:marLeft w:val="0"/>
      <w:marRight w:val="0"/>
      <w:marTop w:val="0"/>
      <w:marBottom w:val="0"/>
      <w:divBdr>
        <w:top w:val="none" w:sz="0" w:space="0" w:color="auto"/>
        <w:left w:val="none" w:sz="0" w:space="0" w:color="auto"/>
        <w:bottom w:val="none" w:sz="0" w:space="0" w:color="auto"/>
        <w:right w:val="none" w:sz="0" w:space="0" w:color="auto"/>
      </w:divBdr>
    </w:div>
    <w:div w:id="474756490">
      <w:bodyDiv w:val="1"/>
      <w:marLeft w:val="0"/>
      <w:marRight w:val="0"/>
      <w:marTop w:val="0"/>
      <w:marBottom w:val="0"/>
      <w:divBdr>
        <w:top w:val="none" w:sz="0" w:space="0" w:color="auto"/>
        <w:left w:val="none" w:sz="0" w:space="0" w:color="auto"/>
        <w:bottom w:val="none" w:sz="0" w:space="0" w:color="auto"/>
        <w:right w:val="none" w:sz="0" w:space="0" w:color="auto"/>
      </w:divBdr>
    </w:div>
    <w:div w:id="824400068">
      <w:bodyDiv w:val="1"/>
      <w:marLeft w:val="0"/>
      <w:marRight w:val="0"/>
      <w:marTop w:val="0"/>
      <w:marBottom w:val="0"/>
      <w:divBdr>
        <w:top w:val="none" w:sz="0" w:space="0" w:color="auto"/>
        <w:left w:val="none" w:sz="0" w:space="0" w:color="auto"/>
        <w:bottom w:val="none" w:sz="0" w:space="0" w:color="auto"/>
        <w:right w:val="none" w:sz="0" w:space="0" w:color="auto"/>
      </w:divBdr>
    </w:div>
    <w:div w:id="848763158">
      <w:bodyDiv w:val="1"/>
      <w:marLeft w:val="0"/>
      <w:marRight w:val="0"/>
      <w:marTop w:val="0"/>
      <w:marBottom w:val="0"/>
      <w:divBdr>
        <w:top w:val="none" w:sz="0" w:space="0" w:color="auto"/>
        <w:left w:val="none" w:sz="0" w:space="0" w:color="auto"/>
        <w:bottom w:val="none" w:sz="0" w:space="0" w:color="auto"/>
        <w:right w:val="none" w:sz="0" w:space="0" w:color="auto"/>
      </w:divBdr>
    </w:div>
    <w:div w:id="862477990">
      <w:bodyDiv w:val="1"/>
      <w:marLeft w:val="0"/>
      <w:marRight w:val="0"/>
      <w:marTop w:val="0"/>
      <w:marBottom w:val="0"/>
      <w:divBdr>
        <w:top w:val="none" w:sz="0" w:space="0" w:color="auto"/>
        <w:left w:val="none" w:sz="0" w:space="0" w:color="auto"/>
        <w:bottom w:val="none" w:sz="0" w:space="0" w:color="auto"/>
        <w:right w:val="none" w:sz="0" w:space="0" w:color="auto"/>
      </w:divBdr>
    </w:div>
    <w:div w:id="928008004">
      <w:bodyDiv w:val="1"/>
      <w:marLeft w:val="0"/>
      <w:marRight w:val="0"/>
      <w:marTop w:val="0"/>
      <w:marBottom w:val="0"/>
      <w:divBdr>
        <w:top w:val="none" w:sz="0" w:space="0" w:color="auto"/>
        <w:left w:val="none" w:sz="0" w:space="0" w:color="auto"/>
        <w:bottom w:val="none" w:sz="0" w:space="0" w:color="auto"/>
        <w:right w:val="none" w:sz="0" w:space="0" w:color="auto"/>
      </w:divBdr>
      <w:divsChild>
        <w:div w:id="1236940788">
          <w:marLeft w:val="360"/>
          <w:marRight w:val="0"/>
          <w:marTop w:val="200"/>
          <w:marBottom w:val="0"/>
          <w:divBdr>
            <w:top w:val="none" w:sz="0" w:space="0" w:color="auto"/>
            <w:left w:val="none" w:sz="0" w:space="0" w:color="auto"/>
            <w:bottom w:val="none" w:sz="0" w:space="0" w:color="auto"/>
            <w:right w:val="none" w:sz="0" w:space="0" w:color="auto"/>
          </w:divBdr>
        </w:div>
        <w:div w:id="973102495">
          <w:marLeft w:val="360"/>
          <w:marRight w:val="0"/>
          <w:marTop w:val="200"/>
          <w:marBottom w:val="0"/>
          <w:divBdr>
            <w:top w:val="none" w:sz="0" w:space="0" w:color="auto"/>
            <w:left w:val="none" w:sz="0" w:space="0" w:color="auto"/>
            <w:bottom w:val="none" w:sz="0" w:space="0" w:color="auto"/>
            <w:right w:val="none" w:sz="0" w:space="0" w:color="auto"/>
          </w:divBdr>
        </w:div>
      </w:divsChild>
    </w:div>
    <w:div w:id="1070662156">
      <w:bodyDiv w:val="1"/>
      <w:marLeft w:val="0"/>
      <w:marRight w:val="0"/>
      <w:marTop w:val="0"/>
      <w:marBottom w:val="0"/>
      <w:divBdr>
        <w:top w:val="none" w:sz="0" w:space="0" w:color="auto"/>
        <w:left w:val="none" w:sz="0" w:space="0" w:color="auto"/>
        <w:bottom w:val="none" w:sz="0" w:space="0" w:color="auto"/>
        <w:right w:val="none" w:sz="0" w:space="0" w:color="auto"/>
      </w:divBdr>
    </w:div>
    <w:div w:id="1084693195">
      <w:bodyDiv w:val="1"/>
      <w:marLeft w:val="0"/>
      <w:marRight w:val="0"/>
      <w:marTop w:val="0"/>
      <w:marBottom w:val="0"/>
      <w:divBdr>
        <w:top w:val="none" w:sz="0" w:space="0" w:color="auto"/>
        <w:left w:val="none" w:sz="0" w:space="0" w:color="auto"/>
        <w:bottom w:val="none" w:sz="0" w:space="0" w:color="auto"/>
        <w:right w:val="none" w:sz="0" w:space="0" w:color="auto"/>
      </w:divBdr>
    </w:div>
    <w:div w:id="1084884339">
      <w:bodyDiv w:val="1"/>
      <w:marLeft w:val="0"/>
      <w:marRight w:val="0"/>
      <w:marTop w:val="0"/>
      <w:marBottom w:val="0"/>
      <w:divBdr>
        <w:top w:val="none" w:sz="0" w:space="0" w:color="auto"/>
        <w:left w:val="none" w:sz="0" w:space="0" w:color="auto"/>
        <w:bottom w:val="none" w:sz="0" w:space="0" w:color="auto"/>
        <w:right w:val="none" w:sz="0" w:space="0" w:color="auto"/>
      </w:divBdr>
    </w:div>
    <w:div w:id="1222474771">
      <w:bodyDiv w:val="1"/>
      <w:marLeft w:val="0"/>
      <w:marRight w:val="0"/>
      <w:marTop w:val="0"/>
      <w:marBottom w:val="0"/>
      <w:divBdr>
        <w:top w:val="none" w:sz="0" w:space="0" w:color="auto"/>
        <w:left w:val="none" w:sz="0" w:space="0" w:color="auto"/>
        <w:bottom w:val="none" w:sz="0" w:space="0" w:color="auto"/>
        <w:right w:val="none" w:sz="0" w:space="0" w:color="auto"/>
      </w:divBdr>
    </w:div>
    <w:div w:id="1284388749">
      <w:bodyDiv w:val="1"/>
      <w:marLeft w:val="0"/>
      <w:marRight w:val="0"/>
      <w:marTop w:val="0"/>
      <w:marBottom w:val="0"/>
      <w:divBdr>
        <w:top w:val="none" w:sz="0" w:space="0" w:color="auto"/>
        <w:left w:val="none" w:sz="0" w:space="0" w:color="auto"/>
        <w:bottom w:val="none" w:sz="0" w:space="0" w:color="auto"/>
        <w:right w:val="none" w:sz="0" w:space="0" w:color="auto"/>
      </w:divBdr>
    </w:div>
    <w:div w:id="1291087342">
      <w:bodyDiv w:val="1"/>
      <w:marLeft w:val="0"/>
      <w:marRight w:val="0"/>
      <w:marTop w:val="0"/>
      <w:marBottom w:val="0"/>
      <w:divBdr>
        <w:top w:val="none" w:sz="0" w:space="0" w:color="auto"/>
        <w:left w:val="none" w:sz="0" w:space="0" w:color="auto"/>
        <w:bottom w:val="none" w:sz="0" w:space="0" w:color="auto"/>
        <w:right w:val="none" w:sz="0" w:space="0" w:color="auto"/>
      </w:divBdr>
    </w:div>
    <w:div w:id="1351176604">
      <w:bodyDiv w:val="1"/>
      <w:marLeft w:val="0"/>
      <w:marRight w:val="0"/>
      <w:marTop w:val="0"/>
      <w:marBottom w:val="0"/>
      <w:divBdr>
        <w:top w:val="none" w:sz="0" w:space="0" w:color="auto"/>
        <w:left w:val="none" w:sz="0" w:space="0" w:color="auto"/>
        <w:bottom w:val="none" w:sz="0" w:space="0" w:color="auto"/>
        <w:right w:val="none" w:sz="0" w:space="0" w:color="auto"/>
      </w:divBdr>
    </w:div>
    <w:div w:id="1359621390">
      <w:bodyDiv w:val="1"/>
      <w:marLeft w:val="0"/>
      <w:marRight w:val="0"/>
      <w:marTop w:val="0"/>
      <w:marBottom w:val="0"/>
      <w:divBdr>
        <w:top w:val="none" w:sz="0" w:space="0" w:color="auto"/>
        <w:left w:val="none" w:sz="0" w:space="0" w:color="auto"/>
        <w:bottom w:val="none" w:sz="0" w:space="0" w:color="auto"/>
        <w:right w:val="none" w:sz="0" w:space="0" w:color="auto"/>
      </w:divBdr>
    </w:div>
    <w:div w:id="1367367001">
      <w:bodyDiv w:val="1"/>
      <w:marLeft w:val="0"/>
      <w:marRight w:val="0"/>
      <w:marTop w:val="0"/>
      <w:marBottom w:val="0"/>
      <w:divBdr>
        <w:top w:val="none" w:sz="0" w:space="0" w:color="auto"/>
        <w:left w:val="none" w:sz="0" w:space="0" w:color="auto"/>
        <w:bottom w:val="none" w:sz="0" w:space="0" w:color="auto"/>
        <w:right w:val="none" w:sz="0" w:space="0" w:color="auto"/>
      </w:divBdr>
    </w:div>
    <w:div w:id="1379090479">
      <w:bodyDiv w:val="1"/>
      <w:marLeft w:val="0"/>
      <w:marRight w:val="0"/>
      <w:marTop w:val="0"/>
      <w:marBottom w:val="0"/>
      <w:divBdr>
        <w:top w:val="none" w:sz="0" w:space="0" w:color="auto"/>
        <w:left w:val="none" w:sz="0" w:space="0" w:color="auto"/>
        <w:bottom w:val="none" w:sz="0" w:space="0" w:color="auto"/>
        <w:right w:val="none" w:sz="0" w:space="0" w:color="auto"/>
      </w:divBdr>
    </w:div>
    <w:div w:id="1434664025">
      <w:bodyDiv w:val="1"/>
      <w:marLeft w:val="0"/>
      <w:marRight w:val="0"/>
      <w:marTop w:val="0"/>
      <w:marBottom w:val="0"/>
      <w:divBdr>
        <w:top w:val="none" w:sz="0" w:space="0" w:color="auto"/>
        <w:left w:val="none" w:sz="0" w:space="0" w:color="auto"/>
        <w:bottom w:val="none" w:sz="0" w:space="0" w:color="auto"/>
        <w:right w:val="none" w:sz="0" w:space="0" w:color="auto"/>
      </w:divBdr>
    </w:div>
    <w:div w:id="1466042196">
      <w:bodyDiv w:val="1"/>
      <w:marLeft w:val="0"/>
      <w:marRight w:val="0"/>
      <w:marTop w:val="0"/>
      <w:marBottom w:val="0"/>
      <w:divBdr>
        <w:top w:val="none" w:sz="0" w:space="0" w:color="auto"/>
        <w:left w:val="none" w:sz="0" w:space="0" w:color="auto"/>
        <w:bottom w:val="none" w:sz="0" w:space="0" w:color="auto"/>
        <w:right w:val="none" w:sz="0" w:space="0" w:color="auto"/>
      </w:divBdr>
    </w:div>
    <w:div w:id="1474101778">
      <w:bodyDiv w:val="1"/>
      <w:marLeft w:val="0"/>
      <w:marRight w:val="0"/>
      <w:marTop w:val="0"/>
      <w:marBottom w:val="0"/>
      <w:divBdr>
        <w:top w:val="none" w:sz="0" w:space="0" w:color="auto"/>
        <w:left w:val="none" w:sz="0" w:space="0" w:color="auto"/>
        <w:bottom w:val="none" w:sz="0" w:space="0" w:color="auto"/>
        <w:right w:val="none" w:sz="0" w:space="0" w:color="auto"/>
      </w:divBdr>
    </w:div>
    <w:div w:id="1575623040">
      <w:bodyDiv w:val="1"/>
      <w:marLeft w:val="0"/>
      <w:marRight w:val="0"/>
      <w:marTop w:val="0"/>
      <w:marBottom w:val="0"/>
      <w:divBdr>
        <w:top w:val="none" w:sz="0" w:space="0" w:color="auto"/>
        <w:left w:val="none" w:sz="0" w:space="0" w:color="auto"/>
        <w:bottom w:val="none" w:sz="0" w:space="0" w:color="auto"/>
        <w:right w:val="none" w:sz="0" w:space="0" w:color="auto"/>
      </w:divBdr>
    </w:div>
    <w:div w:id="1628122560">
      <w:bodyDiv w:val="1"/>
      <w:marLeft w:val="0"/>
      <w:marRight w:val="0"/>
      <w:marTop w:val="0"/>
      <w:marBottom w:val="0"/>
      <w:divBdr>
        <w:top w:val="none" w:sz="0" w:space="0" w:color="auto"/>
        <w:left w:val="none" w:sz="0" w:space="0" w:color="auto"/>
        <w:bottom w:val="none" w:sz="0" w:space="0" w:color="auto"/>
        <w:right w:val="none" w:sz="0" w:space="0" w:color="auto"/>
      </w:divBdr>
    </w:div>
    <w:div w:id="1632249202">
      <w:bodyDiv w:val="1"/>
      <w:marLeft w:val="0"/>
      <w:marRight w:val="0"/>
      <w:marTop w:val="0"/>
      <w:marBottom w:val="0"/>
      <w:divBdr>
        <w:top w:val="none" w:sz="0" w:space="0" w:color="auto"/>
        <w:left w:val="none" w:sz="0" w:space="0" w:color="auto"/>
        <w:bottom w:val="none" w:sz="0" w:space="0" w:color="auto"/>
        <w:right w:val="none" w:sz="0" w:space="0" w:color="auto"/>
      </w:divBdr>
    </w:div>
    <w:div w:id="1649937955">
      <w:bodyDiv w:val="1"/>
      <w:marLeft w:val="0"/>
      <w:marRight w:val="0"/>
      <w:marTop w:val="0"/>
      <w:marBottom w:val="0"/>
      <w:divBdr>
        <w:top w:val="none" w:sz="0" w:space="0" w:color="auto"/>
        <w:left w:val="none" w:sz="0" w:space="0" w:color="auto"/>
        <w:bottom w:val="none" w:sz="0" w:space="0" w:color="auto"/>
        <w:right w:val="none" w:sz="0" w:space="0" w:color="auto"/>
      </w:divBdr>
    </w:div>
    <w:div w:id="1676567474">
      <w:bodyDiv w:val="1"/>
      <w:marLeft w:val="0"/>
      <w:marRight w:val="0"/>
      <w:marTop w:val="0"/>
      <w:marBottom w:val="0"/>
      <w:divBdr>
        <w:top w:val="none" w:sz="0" w:space="0" w:color="auto"/>
        <w:left w:val="none" w:sz="0" w:space="0" w:color="auto"/>
        <w:bottom w:val="none" w:sz="0" w:space="0" w:color="auto"/>
        <w:right w:val="none" w:sz="0" w:space="0" w:color="auto"/>
      </w:divBdr>
    </w:div>
    <w:div w:id="1692756861">
      <w:bodyDiv w:val="1"/>
      <w:marLeft w:val="0"/>
      <w:marRight w:val="0"/>
      <w:marTop w:val="0"/>
      <w:marBottom w:val="0"/>
      <w:divBdr>
        <w:top w:val="none" w:sz="0" w:space="0" w:color="auto"/>
        <w:left w:val="none" w:sz="0" w:space="0" w:color="auto"/>
        <w:bottom w:val="none" w:sz="0" w:space="0" w:color="auto"/>
        <w:right w:val="none" w:sz="0" w:space="0" w:color="auto"/>
      </w:divBdr>
    </w:div>
    <w:div w:id="1744990460">
      <w:bodyDiv w:val="1"/>
      <w:marLeft w:val="0"/>
      <w:marRight w:val="0"/>
      <w:marTop w:val="0"/>
      <w:marBottom w:val="0"/>
      <w:divBdr>
        <w:top w:val="none" w:sz="0" w:space="0" w:color="auto"/>
        <w:left w:val="none" w:sz="0" w:space="0" w:color="auto"/>
        <w:bottom w:val="none" w:sz="0" w:space="0" w:color="auto"/>
        <w:right w:val="none" w:sz="0" w:space="0" w:color="auto"/>
      </w:divBdr>
    </w:div>
    <w:div w:id="1794790834">
      <w:bodyDiv w:val="1"/>
      <w:marLeft w:val="0"/>
      <w:marRight w:val="0"/>
      <w:marTop w:val="0"/>
      <w:marBottom w:val="0"/>
      <w:divBdr>
        <w:top w:val="none" w:sz="0" w:space="0" w:color="auto"/>
        <w:left w:val="none" w:sz="0" w:space="0" w:color="auto"/>
        <w:bottom w:val="none" w:sz="0" w:space="0" w:color="auto"/>
        <w:right w:val="none" w:sz="0" w:space="0" w:color="auto"/>
      </w:divBdr>
    </w:div>
    <w:div w:id="1850680261">
      <w:bodyDiv w:val="1"/>
      <w:marLeft w:val="0"/>
      <w:marRight w:val="0"/>
      <w:marTop w:val="0"/>
      <w:marBottom w:val="0"/>
      <w:divBdr>
        <w:top w:val="none" w:sz="0" w:space="0" w:color="auto"/>
        <w:left w:val="none" w:sz="0" w:space="0" w:color="auto"/>
        <w:bottom w:val="none" w:sz="0" w:space="0" w:color="auto"/>
        <w:right w:val="none" w:sz="0" w:space="0" w:color="auto"/>
      </w:divBdr>
    </w:div>
    <w:div w:id="2010521464">
      <w:bodyDiv w:val="1"/>
      <w:marLeft w:val="0"/>
      <w:marRight w:val="0"/>
      <w:marTop w:val="0"/>
      <w:marBottom w:val="0"/>
      <w:divBdr>
        <w:top w:val="none" w:sz="0" w:space="0" w:color="auto"/>
        <w:left w:val="none" w:sz="0" w:space="0" w:color="auto"/>
        <w:bottom w:val="none" w:sz="0" w:space="0" w:color="auto"/>
        <w:right w:val="none" w:sz="0" w:space="0" w:color="auto"/>
      </w:divBdr>
    </w:div>
    <w:div w:id="2038921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Man13</b:Tag>
    <b:SourceType>JournalArticle</b:SourceType>
    <b:Guid>{624EDE68-E3F1-4BCF-BFA8-D40F43A2A378}</b:Guid>
    <b:Author>
      <b:Author>
        <b:NameList>
          <b:Person>
            <b:Last>Mancini</b:Last>
            <b:First>Francesco</b:First>
          </b:Person>
          <b:Person>
            <b:Last>Dubbini</b:Last>
            <b:First>Marco</b:First>
          </b:Person>
          <b:Person>
            <b:Last>Gattelli</b:Last>
            <b:First>Mario</b:First>
          </b:Person>
          <b:Person>
            <b:Last>Stecchi</b:Last>
            <b:First>Francesco</b:First>
          </b:Person>
          <b:Person>
            <b:Last>Fabbri</b:Last>
            <b:First>Stefano</b:First>
          </b:Person>
          <b:Person>
            <b:Last>Gabbianelli</b:Last>
            <b:First>Giovanni</b:First>
          </b:Person>
        </b:NameList>
      </b:Author>
    </b:Author>
    <b:Title>Using Unmanned Aerial Vehicles (UAV) for High-Resolution Reconstruction of Topography: The Structure from Motion Approach on Coastal Environments</b:Title>
    <b:JournalName>Remote Sensing</b:JournalName>
    <b:Year>2013</b:Year>
    <b:Pages>6880-6898;</b:Pages>
    <b:RefOrder>2</b:RefOrder>
  </b:Source>
  <b:Source>
    <b:Tag>Özc16</b:Tag>
    <b:SourceType>ConferenceProceedings</b:SourceType>
    <b:Guid>{EC17670B-6EF4-4BA4-8889-6420257E88E5}</b:Guid>
    <b:Author>
      <b:Author>
        <b:NameList>
          <b:Person>
            <b:Last>Özcan</b:Last>
            <b:First>Orkan</b:First>
          </b:Person>
          <b:Person>
            <b:Last>Akay</b:Last>
            <b:First>Semih</b:First>
            <b:Middle>S.</b:Middle>
          </b:Person>
        </b:NameList>
      </b:Author>
    </b:Author>
    <b:Title>İNSANSIZ HAVA ARACI (İHA) İLE FARKLI YÜKSEKLİKLERDEN ÜRETİLEN SAYISAL YÜZEY MODELLERİNİN (SYM) DOĞRULUK ANALİZİ</b:Title>
    <b:Pages>25-33</b:Pages>
    <b:Year>2016</b:Year>
    <b:ConferenceName>UZAKTAN ALGILAMA-CBS SEMPOZYUMU (UZAL-CBS 2016),</b:ConferenceName>
    <b:City>ADANA</b:City>
    <b:RefOrder>3</b:RefOrder>
  </b:Source>
  <b:Source>
    <b:Tag>Akg16</b:Tag>
    <b:SourceType>JournalArticle</b:SourceType>
    <b:Guid>{9CD84E52-8ABB-40B4-9711-5E2C002B30FD}</b:Guid>
    <b:Author>
      <b:Author>
        <b:NameList>
          <b:Person>
            <b:Last>Akgül</b:Last>
            <b:First>Mustafa</b:First>
          </b:Person>
          <b:Person>
            <b:Last>Yurtseven</b:Last>
            <b:First>Hüseyin</b:First>
          </b:Person>
          <b:Person>
            <b:Last>Demir</b:Last>
            <b:First>Murat</b:First>
          </b:Person>
          <b:Person>
            <b:Last>Akay</b:Last>
            <b:First>Abdullah</b:First>
            <b:Middle>Emin</b:Middle>
          </b:Person>
          <b:Person>
            <b:Last>Gülci</b:Last>
            <b:First>Sercan</b:First>
          </b:Person>
          <b:Person>
            <b:Last>Öztürk</b:Last>
            <b:First>Tolga</b:First>
          </b:Person>
        </b:NameList>
      </b:Author>
    </b:Author>
    <b:Title>İnsansız hava araçları ile yüksek hassasiyette sayısal yükseklik modeli üretimi ve ormancılıkta kullanım olanakları</b:Title>
    <b:JournalName>İSTANBUL ÜNİVERSİTESİ ORMAN FAKÜLTESİ DERGİSİ</b:JournalName>
    <b:Year>2016</b:Year>
    <b:Pages>104-118</b:Pages>
    <b:RefOrder>1</b:RefOrder>
  </b:Source>
  <b:Source>
    <b:Tag>Rem18</b:Tag>
    <b:SourceType>JournalArticle</b:SourceType>
    <b:Guid>{6810C3B4-ECAE-45D0-B7D8-BBAD0B150D55}</b:Guid>
    <b:Title>Dense image matching: comparisons and analyses</b:Title>
    <b:Year>2018</b:Year>
    <b:Author>
      <b:Author>
        <b:NameList>
          <b:Person>
            <b:Last>Remondino</b:Last>
            <b:First>f</b:First>
          </b:Person>
          <b:Person>
            <b:Last>Spera</b:Last>
            <b:First>MAria</b:First>
          </b:Person>
          <b:Person>
            <b:Last>Nocerino</b:Last>
            <b:First>Erica</b:First>
          </b:Person>
        </b:NameList>
      </b:Author>
    </b:Author>
    <b:JournalName>Bruno Kessler Foundation</b:JournalName>
    <b:RefOrder>4</b:RefOrder>
  </b:Source>
  <b:Source>
    <b:Tag>DJI22</b:Tag>
    <b:SourceType>InternetSite</b:SourceType>
    <b:Guid>{942B2FBC-6396-4BDC-BA0A-D0C13C0418DF}</b:Guid>
    <b:Title>DJI Global</b:Title>
    <b:Year>2022</b:Year>
    <b:Month>04</b:Month>
    <b:Day>15</b:Day>
    <b:URL>https://www.dji.com/mavic-2/info#specs</b:URL>
    <b:RefOrder>7</b:RefOrder>
  </b:Source>
  <b:Source>
    <b:Tag>Chi20</b:Tag>
    <b:SourceType>JournalArticle</b:SourceType>
    <b:Guid>{4B08EBC5-5671-4ED6-92A9-7BCFD73040E9}</b:Guid>
    <b:Author>
      <b:Author>
        <b:NameList>
          <b:Person>
            <b:Last>Child</b:Last>
            <b:First>Sarah</b:First>
            <b:Middle>F.</b:Middle>
          </b:Person>
          <b:Person>
            <b:Last>Stearns</b:Last>
            <b:First>Leigh</b:First>
            <b:Middle>A.</b:Middle>
          </b:Person>
          <b:Person>
            <b:Last>Girod</b:Last>
            <b:First>Luc</b:First>
          </b:Person>
          <b:Person>
            <b:Last>Brecher</b:Last>
            <b:First>Henry</b:First>
            <b:Middle>H.</b:Middle>
          </b:Person>
        </b:NameList>
      </b:Author>
    </b:Author>
    <b:Title>Structure-From-Motion Photogrammetry of Antarctic Historical Aerial Photographs in Conjunction with Ground ControlDerived from Satellite Data</b:Title>
    <b:JournalName>Remote Sensing</b:JournalName>
    <b:Year>2020</b:Year>
    <b:RefOrder>5</b:RefOrder>
  </b:Source>
  <b:Source>
    <b:Tag>Wes12</b:Tag>
    <b:SourceType>JournalArticle</b:SourceType>
    <b:Guid>{2191E780-192E-4973-863A-2FDA21ADD0CA}</b:Guid>
    <b:Author>
      <b:Author>
        <b:NameList>
          <b:Person>
            <b:Last>Westoby</b:Last>
            <b:First>M.J.</b:First>
          </b:Person>
          <b:Person>
            <b:Last>Brasington</b:Last>
            <b:First>J.</b:First>
          </b:Person>
          <b:Person>
            <b:Last>Glasser</b:Last>
            <b:First>N.F.</b:First>
          </b:Person>
          <b:Person>
            <b:Last>Hambrey</b:Last>
            <b:First>M.J.</b:First>
          </b:Person>
          <b:Person>
            <b:Last>Reynolds</b:Last>
            <b:First>J.M.</b:First>
          </b:Person>
        </b:NameList>
      </b:Author>
    </b:Author>
    <b:Title>‘Structure-from-Motion’ photogrammetry: A low-cost, effective tool for geoscience applications</b:Title>
    <b:JournalName>Geomorphology</b:JournalName>
    <b:Year>2012</b:Year>
    <b:Pages>300-314</b:Pages>
    <b:RefOrder>6</b:RefOrder>
  </b:Source>
</b:Sources>
</file>

<file path=customXml/itemProps1.xml><?xml version="1.0" encoding="utf-8"?>
<ds:datastoreItem xmlns:ds="http://schemas.openxmlformats.org/officeDocument/2006/customXml" ds:itemID="{24D1B34B-71D3-4725-994A-FA55697DA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4759</TotalTime>
  <Pages>7</Pages>
  <Words>1345</Words>
  <Characters>8614</Characters>
  <Application>Microsoft Office Word</Application>
  <DocSecurity>0</DocSecurity>
  <Lines>239</Lines>
  <Paragraphs>82</Paragraphs>
  <ScaleCrop>false</ScaleCrop>
  <Company/>
  <LinksUpToDate>false</LinksUpToDate>
  <CharactersWithSpaces>9877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Ahmet Ertuğrul Arık</dc:creator>
  <cp:keywords/>
  <dc:description/>
  <cp:lastModifiedBy>Ahmet Ertuğrul Arık</cp:lastModifiedBy>
  <cp:revision>220</cp:revision>
  <dcterms:created xsi:type="dcterms:W3CDTF">2022-05-07T08:20:00Z</dcterms:created>
  <dcterms:modified xsi:type="dcterms:W3CDTF">2022-05-19T08:25:00Z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