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981D" w14:textId="21B6B399" w:rsidR="000B7306" w:rsidRPr="00AE0279" w:rsidRDefault="000B7306" w:rsidP="002E7629">
      <w:pPr>
        <w:jc w:val="center"/>
        <w:rPr>
          <w:rFonts w:ascii="Times New Roman" w:hAnsi="Times New Roman" w:cs="Times New Roman"/>
          <w:b/>
          <w:bCs/>
          <w:sz w:val="24"/>
          <w:szCs w:val="24"/>
        </w:rPr>
      </w:pPr>
      <w:r w:rsidRPr="00AE0279">
        <w:rPr>
          <w:rFonts w:ascii="Times New Roman" w:hAnsi="Times New Roman" w:cs="Times New Roman"/>
          <w:b/>
          <w:bCs/>
          <w:sz w:val="24"/>
          <w:szCs w:val="24"/>
        </w:rPr>
        <w:t>DEĞİŞEN DÜNY</w:t>
      </w:r>
      <w:r w:rsidR="00756304" w:rsidRPr="00AE0279">
        <w:rPr>
          <w:rFonts w:ascii="Times New Roman" w:hAnsi="Times New Roman" w:cs="Times New Roman"/>
          <w:b/>
          <w:bCs/>
          <w:sz w:val="24"/>
          <w:szCs w:val="24"/>
        </w:rPr>
        <w:t>ADA</w:t>
      </w:r>
      <w:r w:rsidRPr="00AE0279">
        <w:rPr>
          <w:rFonts w:ascii="Times New Roman" w:hAnsi="Times New Roman" w:cs="Times New Roman"/>
          <w:b/>
          <w:bCs/>
          <w:sz w:val="24"/>
          <w:szCs w:val="24"/>
        </w:rPr>
        <w:t xml:space="preserve"> DEĞİŞMEYEN UMU</w:t>
      </w:r>
      <w:r w:rsidR="00756304" w:rsidRPr="00AE0279">
        <w:rPr>
          <w:rFonts w:ascii="Times New Roman" w:hAnsi="Times New Roman" w:cs="Times New Roman"/>
          <w:b/>
          <w:bCs/>
          <w:sz w:val="24"/>
          <w:szCs w:val="24"/>
        </w:rPr>
        <w:t>T</w:t>
      </w:r>
      <w:r w:rsidRPr="00AE0279">
        <w:rPr>
          <w:rFonts w:ascii="Times New Roman" w:hAnsi="Times New Roman" w:cs="Times New Roman"/>
          <w:b/>
          <w:bCs/>
          <w:sz w:val="24"/>
          <w:szCs w:val="24"/>
        </w:rPr>
        <w:t>:</w:t>
      </w:r>
      <w:r w:rsidR="007C47A7">
        <w:rPr>
          <w:rFonts w:ascii="Times New Roman" w:hAnsi="Times New Roman" w:cs="Times New Roman"/>
          <w:b/>
          <w:bCs/>
          <w:sz w:val="24"/>
          <w:szCs w:val="24"/>
        </w:rPr>
        <w:t xml:space="preserve"> </w:t>
      </w:r>
      <w:r w:rsidRPr="00AE0279">
        <w:rPr>
          <w:rFonts w:ascii="Times New Roman" w:hAnsi="Times New Roman" w:cs="Times New Roman"/>
          <w:b/>
          <w:bCs/>
          <w:sz w:val="24"/>
          <w:szCs w:val="24"/>
        </w:rPr>
        <w:t xml:space="preserve">TAM İSTİHDAM </w:t>
      </w:r>
      <w:proofErr w:type="gramStart"/>
      <w:r w:rsidR="00756304" w:rsidRPr="00AE0279">
        <w:rPr>
          <w:rFonts w:ascii="Times New Roman" w:hAnsi="Times New Roman" w:cs="Times New Roman"/>
          <w:b/>
          <w:bCs/>
          <w:sz w:val="24"/>
          <w:szCs w:val="24"/>
        </w:rPr>
        <w:t>İMKANI</w:t>
      </w:r>
      <w:proofErr w:type="gramEnd"/>
      <w:r w:rsidRPr="00AE0279">
        <w:rPr>
          <w:rFonts w:ascii="Times New Roman" w:hAnsi="Times New Roman" w:cs="Times New Roman"/>
          <w:b/>
          <w:bCs/>
          <w:sz w:val="24"/>
          <w:szCs w:val="24"/>
        </w:rPr>
        <w:t xml:space="preserve"> ÜZERİNE TEORİK BİR İNCELEME</w:t>
      </w:r>
    </w:p>
    <w:p w14:paraId="5462AECF" w14:textId="74D17231" w:rsidR="009C78EA" w:rsidRPr="00C833FC" w:rsidRDefault="00C833FC" w:rsidP="00C833FC">
      <w:pPr>
        <w:jc w:val="center"/>
        <w:rPr>
          <w:rFonts w:ascii="Times New Roman" w:hAnsi="Times New Roman" w:cs="Times New Roman"/>
        </w:rPr>
      </w:pPr>
      <w:r>
        <w:rPr>
          <w:rFonts w:ascii="Times New Roman" w:hAnsi="Times New Roman" w:cs="Times New Roman"/>
        </w:rPr>
        <w:t>Kerem Kiper</w:t>
      </w:r>
      <w:r>
        <w:rPr>
          <w:rStyle w:val="DipnotBavurusu"/>
          <w:rFonts w:ascii="Times New Roman" w:hAnsi="Times New Roman" w:cs="Times New Roman"/>
        </w:rPr>
        <w:footnoteReference w:id="1"/>
      </w:r>
      <w:r>
        <w:rPr>
          <w:rFonts w:ascii="Times New Roman" w:hAnsi="Times New Roman" w:cs="Times New Roman"/>
        </w:rPr>
        <w:tab/>
      </w:r>
      <w:r>
        <w:rPr>
          <w:rFonts w:ascii="Times New Roman" w:hAnsi="Times New Roman" w:cs="Times New Roman"/>
        </w:rPr>
        <w:tab/>
        <w:t xml:space="preserve"> Evren Denktaş</w:t>
      </w:r>
      <w:r>
        <w:rPr>
          <w:rStyle w:val="DipnotBavurusu"/>
          <w:rFonts w:ascii="Times New Roman" w:hAnsi="Times New Roman" w:cs="Times New Roman"/>
        </w:rPr>
        <w:footnoteReference w:id="2"/>
      </w:r>
    </w:p>
    <w:p w14:paraId="5B7710A1" w14:textId="0B3F4F93" w:rsidR="00C833FC" w:rsidRPr="00E90A83" w:rsidRDefault="00E90A83" w:rsidP="002E7629">
      <w:pPr>
        <w:jc w:val="both"/>
        <w:rPr>
          <w:rFonts w:ascii="Times New Roman" w:hAnsi="Times New Roman" w:cs="Times New Roman"/>
          <w:b/>
          <w:bCs/>
          <w:sz w:val="24"/>
          <w:szCs w:val="24"/>
        </w:rPr>
      </w:pPr>
      <w:r w:rsidRPr="00E90A83">
        <w:rPr>
          <w:rFonts w:ascii="Times New Roman" w:hAnsi="Times New Roman" w:cs="Times New Roman"/>
          <w:b/>
          <w:bCs/>
          <w:sz w:val="24"/>
          <w:szCs w:val="24"/>
        </w:rPr>
        <w:t>Özet</w:t>
      </w:r>
    </w:p>
    <w:p w14:paraId="28C71764" w14:textId="4C7B6383" w:rsidR="00A13508" w:rsidRDefault="00640D1D" w:rsidP="007F40BB">
      <w:pPr>
        <w:spacing w:line="240" w:lineRule="auto"/>
        <w:jc w:val="both"/>
        <w:rPr>
          <w:rFonts w:ascii="Times New Roman" w:hAnsi="Times New Roman" w:cs="Times New Roman"/>
          <w:sz w:val="18"/>
          <w:szCs w:val="18"/>
        </w:rPr>
      </w:pPr>
      <w:r w:rsidRPr="008E3504">
        <w:rPr>
          <w:rFonts w:ascii="Times New Roman" w:hAnsi="Times New Roman" w:cs="Times New Roman"/>
          <w:sz w:val="18"/>
          <w:szCs w:val="18"/>
        </w:rPr>
        <w:t>T</w:t>
      </w:r>
      <w:r w:rsidR="00D75E60" w:rsidRPr="008E3504">
        <w:rPr>
          <w:rFonts w:ascii="Times New Roman" w:hAnsi="Times New Roman" w:cs="Times New Roman"/>
          <w:sz w:val="18"/>
          <w:szCs w:val="18"/>
        </w:rPr>
        <w:t>üm ekonomilerin en önemli sorunların</w:t>
      </w:r>
      <w:r w:rsidR="00192763" w:rsidRPr="008E3504">
        <w:rPr>
          <w:rFonts w:ascii="Times New Roman" w:hAnsi="Times New Roman" w:cs="Times New Roman"/>
          <w:sz w:val="18"/>
          <w:szCs w:val="18"/>
        </w:rPr>
        <w:t>dan birisi</w:t>
      </w:r>
      <w:r w:rsidRPr="008E3504">
        <w:rPr>
          <w:rFonts w:ascii="Times New Roman" w:hAnsi="Times New Roman" w:cs="Times New Roman"/>
          <w:sz w:val="18"/>
          <w:szCs w:val="18"/>
        </w:rPr>
        <w:t xml:space="preserve"> olan işsizlik</w:t>
      </w:r>
      <w:r w:rsidR="009C78EA" w:rsidRPr="008E3504">
        <w:rPr>
          <w:rFonts w:ascii="Times New Roman" w:hAnsi="Times New Roman" w:cs="Times New Roman"/>
          <w:sz w:val="18"/>
          <w:szCs w:val="18"/>
        </w:rPr>
        <w:t>, i</w:t>
      </w:r>
      <w:r w:rsidR="00192763" w:rsidRPr="008E3504">
        <w:rPr>
          <w:rFonts w:ascii="Times New Roman" w:hAnsi="Times New Roman" w:cs="Times New Roman"/>
          <w:sz w:val="18"/>
          <w:szCs w:val="18"/>
        </w:rPr>
        <w:t xml:space="preserve">ktisadi </w:t>
      </w:r>
      <w:r w:rsidR="00301235" w:rsidRPr="008E3504">
        <w:rPr>
          <w:rFonts w:ascii="Times New Roman" w:hAnsi="Times New Roman" w:cs="Times New Roman"/>
          <w:sz w:val="18"/>
          <w:szCs w:val="18"/>
        </w:rPr>
        <w:t xml:space="preserve">bir </w:t>
      </w:r>
      <w:r w:rsidR="00192763" w:rsidRPr="008E3504">
        <w:rPr>
          <w:rFonts w:ascii="Times New Roman" w:hAnsi="Times New Roman" w:cs="Times New Roman"/>
          <w:sz w:val="18"/>
          <w:szCs w:val="18"/>
        </w:rPr>
        <w:t xml:space="preserve">problem </w:t>
      </w:r>
      <w:r w:rsidR="00301235" w:rsidRPr="008E3504">
        <w:rPr>
          <w:rFonts w:ascii="Times New Roman" w:hAnsi="Times New Roman" w:cs="Times New Roman"/>
          <w:sz w:val="18"/>
          <w:szCs w:val="18"/>
        </w:rPr>
        <w:t xml:space="preserve">olmasının yanında, </w:t>
      </w:r>
      <w:r w:rsidR="00192763" w:rsidRPr="008E3504">
        <w:rPr>
          <w:rFonts w:ascii="Times New Roman" w:hAnsi="Times New Roman" w:cs="Times New Roman"/>
          <w:sz w:val="18"/>
          <w:szCs w:val="18"/>
        </w:rPr>
        <w:t xml:space="preserve"> </w:t>
      </w:r>
      <w:r w:rsidR="009C78EA" w:rsidRPr="008E3504">
        <w:rPr>
          <w:rFonts w:ascii="Times New Roman" w:hAnsi="Times New Roman" w:cs="Times New Roman"/>
          <w:sz w:val="18"/>
          <w:szCs w:val="18"/>
        </w:rPr>
        <w:t xml:space="preserve">pek çok sosyal sıkıntıyı da beraberinde </w:t>
      </w:r>
      <w:r w:rsidR="00FC43FF" w:rsidRPr="008E3504">
        <w:rPr>
          <w:rFonts w:ascii="Times New Roman" w:hAnsi="Times New Roman" w:cs="Times New Roman"/>
          <w:sz w:val="18"/>
          <w:szCs w:val="18"/>
        </w:rPr>
        <w:t xml:space="preserve">getirmektedir. </w:t>
      </w:r>
      <w:proofErr w:type="spellStart"/>
      <w:r w:rsidR="00FC43FF" w:rsidRPr="008E3504">
        <w:rPr>
          <w:rFonts w:ascii="Times New Roman" w:hAnsi="Times New Roman" w:cs="Times New Roman"/>
          <w:sz w:val="18"/>
          <w:szCs w:val="18"/>
        </w:rPr>
        <w:t>Anaakım</w:t>
      </w:r>
      <w:proofErr w:type="spellEnd"/>
      <w:r w:rsidR="00FC43FF" w:rsidRPr="008E3504">
        <w:rPr>
          <w:rFonts w:ascii="Times New Roman" w:hAnsi="Times New Roman" w:cs="Times New Roman"/>
          <w:sz w:val="18"/>
          <w:szCs w:val="18"/>
        </w:rPr>
        <w:t xml:space="preserve"> </w:t>
      </w:r>
      <w:proofErr w:type="spellStart"/>
      <w:r w:rsidR="00FC43FF" w:rsidRPr="008E3504">
        <w:rPr>
          <w:rFonts w:ascii="Times New Roman" w:hAnsi="Times New Roman" w:cs="Times New Roman"/>
          <w:sz w:val="18"/>
          <w:szCs w:val="18"/>
        </w:rPr>
        <w:t>neoliberal</w:t>
      </w:r>
      <w:proofErr w:type="spellEnd"/>
      <w:r w:rsidR="00FC43FF" w:rsidRPr="008E3504">
        <w:rPr>
          <w:rFonts w:ascii="Times New Roman" w:hAnsi="Times New Roman" w:cs="Times New Roman"/>
          <w:sz w:val="18"/>
          <w:szCs w:val="18"/>
        </w:rPr>
        <w:t xml:space="preserve"> tezler, işsizli</w:t>
      </w:r>
      <w:r w:rsidR="0007027E" w:rsidRPr="008E3504">
        <w:rPr>
          <w:rFonts w:ascii="Times New Roman" w:hAnsi="Times New Roman" w:cs="Times New Roman"/>
          <w:sz w:val="18"/>
          <w:szCs w:val="18"/>
        </w:rPr>
        <w:t>k sorununu</w:t>
      </w:r>
      <w:r w:rsidR="00FC43FF" w:rsidRPr="008E3504">
        <w:rPr>
          <w:rFonts w:ascii="Times New Roman" w:hAnsi="Times New Roman" w:cs="Times New Roman"/>
          <w:sz w:val="18"/>
          <w:szCs w:val="18"/>
        </w:rPr>
        <w:t xml:space="preserve"> piyasa mekanizmas</w:t>
      </w:r>
      <w:r w:rsidR="0007027E" w:rsidRPr="008E3504">
        <w:rPr>
          <w:rFonts w:ascii="Times New Roman" w:hAnsi="Times New Roman" w:cs="Times New Roman"/>
          <w:sz w:val="18"/>
          <w:szCs w:val="18"/>
        </w:rPr>
        <w:t xml:space="preserve">ının çözeceğini </w:t>
      </w:r>
      <w:r w:rsidR="00FD6622" w:rsidRPr="008E3504">
        <w:rPr>
          <w:rFonts w:ascii="Times New Roman" w:hAnsi="Times New Roman" w:cs="Times New Roman"/>
          <w:sz w:val="18"/>
          <w:szCs w:val="18"/>
        </w:rPr>
        <w:t xml:space="preserve">(en azından “doğal” orana getireceğini) </w:t>
      </w:r>
      <w:r w:rsidR="000803FB" w:rsidRPr="008E3504">
        <w:rPr>
          <w:rFonts w:ascii="Times New Roman" w:hAnsi="Times New Roman" w:cs="Times New Roman"/>
          <w:sz w:val="18"/>
          <w:szCs w:val="18"/>
        </w:rPr>
        <w:t>ileri sürmektedir</w:t>
      </w:r>
      <w:r w:rsidR="00FD6622" w:rsidRPr="008E3504">
        <w:rPr>
          <w:rFonts w:ascii="Times New Roman" w:hAnsi="Times New Roman" w:cs="Times New Roman"/>
          <w:sz w:val="18"/>
          <w:szCs w:val="18"/>
        </w:rPr>
        <w:t xml:space="preserve">. </w:t>
      </w:r>
      <w:r w:rsidR="001560DB">
        <w:rPr>
          <w:rFonts w:ascii="Times New Roman" w:hAnsi="Times New Roman" w:cs="Times New Roman"/>
          <w:sz w:val="18"/>
          <w:szCs w:val="18"/>
        </w:rPr>
        <w:t xml:space="preserve">Keynesyen / post-Keynesyen görüşler ise, </w:t>
      </w:r>
      <w:r w:rsidR="003639C8" w:rsidRPr="003639C8">
        <w:rPr>
          <w:rFonts w:ascii="Times New Roman" w:hAnsi="Times New Roman" w:cs="Times New Roman"/>
          <w:sz w:val="18"/>
          <w:szCs w:val="18"/>
        </w:rPr>
        <w:t>kapitalist ekonomilerde tam istihdamı kendiliğinden sağlayacak bir mekanizmanın bulunmadığını ileri süre</w:t>
      </w:r>
      <w:r w:rsidR="003639C8">
        <w:rPr>
          <w:rFonts w:ascii="Times New Roman" w:hAnsi="Times New Roman" w:cs="Times New Roman"/>
          <w:sz w:val="18"/>
          <w:szCs w:val="18"/>
        </w:rPr>
        <w:t xml:space="preserve">rek, </w:t>
      </w:r>
      <w:r w:rsidR="00355DE4">
        <w:rPr>
          <w:rFonts w:ascii="Times New Roman" w:hAnsi="Times New Roman" w:cs="Times New Roman"/>
          <w:sz w:val="18"/>
          <w:szCs w:val="18"/>
        </w:rPr>
        <w:t xml:space="preserve">devlete maliye politikaları aracılığıyla efektif talebi pompalayarak istihdamı </w:t>
      </w:r>
      <w:r w:rsidR="00E133B1">
        <w:rPr>
          <w:rFonts w:ascii="Times New Roman" w:hAnsi="Times New Roman" w:cs="Times New Roman"/>
          <w:sz w:val="18"/>
          <w:szCs w:val="18"/>
        </w:rPr>
        <w:t xml:space="preserve">artırma rolü biçmektedir. </w:t>
      </w:r>
      <w:r w:rsidR="00F96B03">
        <w:rPr>
          <w:rFonts w:ascii="Times New Roman" w:hAnsi="Times New Roman" w:cs="Times New Roman"/>
          <w:sz w:val="18"/>
          <w:szCs w:val="18"/>
        </w:rPr>
        <w:t>Keynes-</w:t>
      </w:r>
      <w:proofErr w:type="spellStart"/>
      <w:r w:rsidR="00F96B03">
        <w:rPr>
          <w:rFonts w:ascii="Times New Roman" w:hAnsi="Times New Roman" w:cs="Times New Roman"/>
          <w:sz w:val="18"/>
          <w:szCs w:val="18"/>
        </w:rPr>
        <w:t>Kalecki</w:t>
      </w:r>
      <w:proofErr w:type="spellEnd"/>
      <w:r w:rsidR="00F96B03">
        <w:rPr>
          <w:rFonts w:ascii="Times New Roman" w:hAnsi="Times New Roman" w:cs="Times New Roman"/>
          <w:sz w:val="18"/>
          <w:szCs w:val="18"/>
        </w:rPr>
        <w:t xml:space="preserve"> sentezinden yola çıkarak, g</w:t>
      </w:r>
      <w:r w:rsidR="00E133B1">
        <w:rPr>
          <w:rFonts w:ascii="Times New Roman" w:hAnsi="Times New Roman" w:cs="Times New Roman"/>
          <w:sz w:val="18"/>
          <w:szCs w:val="18"/>
        </w:rPr>
        <w:t>elir dağılımı adaleti</w:t>
      </w:r>
      <w:r w:rsidR="00F96B03">
        <w:rPr>
          <w:rFonts w:ascii="Times New Roman" w:hAnsi="Times New Roman" w:cs="Times New Roman"/>
          <w:sz w:val="18"/>
          <w:szCs w:val="18"/>
        </w:rPr>
        <w:t xml:space="preserve">nin </w:t>
      </w:r>
      <w:r w:rsidR="00E133B1">
        <w:rPr>
          <w:rFonts w:ascii="Times New Roman" w:hAnsi="Times New Roman" w:cs="Times New Roman"/>
          <w:sz w:val="18"/>
          <w:szCs w:val="18"/>
        </w:rPr>
        <w:t xml:space="preserve"> hem gözetilmesi gereken bir husus</w:t>
      </w:r>
      <w:r w:rsidR="004E1625">
        <w:rPr>
          <w:rFonts w:ascii="Times New Roman" w:hAnsi="Times New Roman" w:cs="Times New Roman"/>
          <w:sz w:val="18"/>
          <w:szCs w:val="18"/>
        </w:rPr>
        <w:t xml:space="preserve"> olduğu</w:t>
      </w:r>
      <w:r w:rsidR="00E133B1">
        <w:rPr>
          <w:rFonts w:ascii="Times New Roman" w:hAnsi="Times New Roman" w:cs="Times New Roman"/>
          <w:sz w:val="18"/>
          <w:szCs w:val="18"/>
        </w:rPr>
        <w:t xml:space="preserve">, hem de </w:t>
      </w:r>
      <w:r w:rsidR="00F96B03">
        <w:rPr>
          <w:rFonts w:ascii="Times New Roman" w:hAnsi="Times New Roman" w:cs="Times New Roman"/>
          <w:sz w:val="18"/>
          <w:szCs w:val="18"/>
        </w:rPr>
        <w:t xml:space="preserve">tam istihdamı sağlamak için zaten gerekli </w:t>
      </w:r>
      <w:r w:rsidR="004E1625">
        <w:rPr>
          <w:rFonts w:ascii="Times New Roman" w:hAnsi="Times New Roman" w:cs="Times New Roman"/>
          <w:sz w:val="18"/>
          <w:szCs w:val="18"/>
        </w:rPr>
        <w:t xml:space="preserve">bir unsur olduğu anlaşılmaktadır. </w:t>
      </w:r>
      <w:r w:rsidR="009A5269" w:rsidRPr="008E3504">
        <w:rPr>
          <w:rFonts w:ascii="Times New Roman" w:hAnsi="Times New Roman" w:cs="Times New Roman"/>
          <w:sz w:val="18"/>
          <w:szCs w:val="18"/>
        </w:rPr>
        <w:t xml:space="preserve">1970’lerde Keynesyen iktisadın gözden düşmesiyle birlikte iktisat politikalarında görülen değişim, ekonomileri tam istihdam hedefinden uzaklaştırmış, maliye politikaları </w:t>
      </w:r>
      <w:r w:rsidR="003235F3" w:rsidRPr="008E3504">
        <w:rPr>
          <w:rFonts w:ascii="Times New Roman" w:hAnsi="Times New Roman" w:cs="Times New Roman"/>
          <w:sz w:val="18"/>
          <w:szCs w:val="18"/>
        </w:rPr>
        <w:t xml:space="preserve">önemini yitirmiş, ülkeler para politikaları temelli enflasyon hedeflerine kilitlenmiş ve bunun sonucu olarak bütçe disiplini temel </w:t>
      </w:r>
      <w:r w:rsidR="005B0017" w:rsidRPr="008E3504">
        <w:rPr>
          <w:rFonts w:ascii="Times New Roman" w:hAnsi="Times New Roman" w:cs="Times New Roman"/>
          <w:sz w:val="18"/>
          <w:szCs w:val="18"/>
        </w:rPr>
        <w:t>amaçlardan birisi haline gelmiştir.</w:t>
      </w:r>
      <w:r w:rsidR="00722A95">
        <w:rPr>
          <w:rFonts w:ascii="Times New Roman" w:hAnsi="Times New Roman" w:cs="Times New Roman"/>
          <w:sz w:val="18"/>
          <w:szCs w:val="18"/>
        </w:rPr>
        <w:t xml:space="preserve"> </w:t>
      </w:r>
      <w:proofErr w:type="spellStart"/>
      <w:r w:rsidR="00722A95">
        <w:rPr>
          <w:rFonts w:ascii="Times New Roman" w:hAnsi="Times New Roman" w:cs="Times New Roman"/>
          <w:sz w:val="18"/>
          <w:szCs w:val="18"/>
        </w:rPr>
        <w:t>Lerner’ın</w:t>
      </w:r>
      <w:proofErr w:type="spellEnd"/>
      <w:r w:rsidR="00722A95">
        <w:rPr>
          <w:rFonts w:ascii="Times New Roman" w:hAnsi="Times New Roman" w:cs="Times New Roman"/>
          <w:sz w:val="18"/>
          <w:szCs w:val="18"/>
        </w:rPr>
        <w:t xml:space="preserve"> </w:t>
      </w:r>
      <w:r w:rsidR="00722A95" w:rsidRPr="005B09D7">
        <w:rPr>
          <w:rFonts w:ascii="Times New Roman" w:hAnsi="Times New Roman" w:cs="Times New Roman"/>
          <w:i/>
          <w:iCs/>
          <w:sz w:val="18"/>
          <w:szCs w:val="18"/>
        </w:rPr>
        <w:t>fonksiyonel maliye</w:t>
      </w:r>
      <w:r w:rsidR="00722A95">
        <w:rPr>
          <w:rFonts w:ascii="Times New Roman" w:hAnsi="Times New Roman" w:cs="Times New Roman"/>
          <w:sz w:val="18"/>
          <w:szCs w:val="18"/>
        </w:rPr>
        <w:t xml:space="preserve"> görüşü</w:t>
      </w:r>
      <w:r w:rsidR="00921D5E">
        <w:rPr>
          <w:rFonts w:ascii="Times New Roman" w:hAnsi="Times New Roman" w:cs="Times New Roman"/>
          <w:sz w:val="18"/>
          <w:szCs w:val="18"/>
        </w:rPr>
        <w:t xml:space="preserve"> ise</w:t>
      </w:r>
      <w:r w:rsidR="00722A95">
        <w:rPr>
          <w:rFonts w:ascii="Times New Roman" w:hAnsi="Times New Roman" w:cs="Times New Roman"/>
          <w:sz w:val="18"/>
          <w:szCs w:val="18"/>
        </w:rPr>
        <w:t>, bütçe ve maliye politikaların</w:t>
      </w:r>
      <w:r w:rsidR="00262823">
        <w:rPr>
          <w:rFonts w:ascii="Times New Roman" w:hAnsi="Times New Roman" w:cs="Times New Roman"/>
          <w:sz w:val="18"/>
          <w:szCs w:val="18"/>
        </w:rPr>
        <w:t>dan beklenen sonuca odaklanılması gerektiği</w:t>
      </w:r>
      <w:r w:rsidR="00921D5E">
        <w:rPr>
          <w:rFonts w:ascii="Times New Roman" w:hAnsi="Times New Roman" w:cs="Times New Roman"/>
          <w:sz w:val="18"/>
          <w:szCs w:val="18"/>
        </w:rPr>
        <w:t>ni</w:t>
      </w:r>
      <w:r w:rsidR="00262823">
        <w:rPr>
          <w:rFonts w:ascii="Times New Roman" w:hAnsi="Times New Roman" w:cs="Times New Roman"/>
          <w:sz w:val="18"/>
          <w:szCs w:val="18"/>
        </w:rPr>
        <w:t xml:space="preserve"> söylemektedir. </w:t>
      </w:r>
      <w:r w:rsidR="00921D5E">
        <w:rPr>
          <w:rFonts w:ascii="Times New Roman" w:hAnsi="Times New Roman" w:cs="Times New Roman"/>
          <w:sz w:val="18"/>
          <w:szCs w:val="18"/>
        </w:rPr>
        <w:t>E</w:t>
      </w:r>
      <w:r w:rsidR="00262823">
        <w:rPr>
          <w:rFonts w:ascii="Times New Roman" w:hAnsi="Times New Roman" w:cs="Times New Roman"/>
          <w:sz w:val="18"/>
          <w:szCs w:val="18"/>
        </w:rPr>
        <w:t>ğer bir tam istihdam hedef</w:t>
      </w:r>
      <w:r w:rsidR="00E3061F">
        <w:rPr>
          <w:rFonts w:ascii="Times New Roman" w:hAnsi="Times New Roman" w:cs="Times New Roman"/>
          <w:sz w:val="18"/>
          <w:szCs w:val="18"/>
        </w:rPr>
        <w:t>i belirleniyorsa</w:t>
      </w:r>
      <w:r w:rsidR="00262823">
        <w:rPr>
          <w:rFonts w:ascii="Times New Roman" w:hAnsi="Times New Roman" w:cs="Times New Roman"/>
          <w:sz w:val="18"/>
          <w:szCs w:val="18"/>
        </w:rPr>
        <w:t>, bütçe açıkların</w:t>
      </w:r>
      <w:r w:rsidR="001B7E4B">
        <w:rPr>
          <w:rFonts w:ascii="Times New Roman" w:hAnsi="Times New Roman" w:cs="Times New Roman"/>
          <w:sz w:val="18"/>
          <w:szCs w:val="18"/>
        </w:rPr>
        <w:t xml:space="preserve">dan peşinen korkmak gerekmez. </w:t>
      </w:r>
      <w:r w:rsidR="00C3321E">
        <w:rPr>
          <w:rFonts w:ascii="Times New Roman" w:hAnsi="Times New Roman" w:cs="Times New Roman"/>
          <w:sz w:val="18"/>
          <w:szCs w:val="18"/>
        </w:rPr>
        <w:t xml:space="preserve">Modern Para Teorisi (MPT) ise bu konuda daha radikal bir tutum takınarak, devletin </w:t>
      </w:r>
      <w:r w:rsidR="00C3321E" w:rsidRPr="00EB5DA7">
        <w:rPr>
          <w:rFonts w:ascii="Times New Roman" w:hAnsi="Times New Roman" w:cs="Times New Roman"/>
          <w:i/>
          <w:iCs/>
          <w:sz w:val="18"/>
          <w:szCs w:val="18"/>
        </w:rPr>
        <w:t>kendi parası</w:t>
      </w:r>
      <w:r w:rsidR="00C3321E">
        <w:rPr>
          <w:rFonts w:ascii="Times New Roman" w:hAnsi="Times New Roman" w:cs="Times New Roman"/>
          <w:sz w:val="18"/>
          <w:szCs w:val="18"/>
        </w:rPr>
        <w:t xml:space="preserve"> cinsinden harcamalarının önünde teknik bir kısıt olmadığını ileri sürer. Böylece devlet, </w:t>
      </w:r>
      <w:r w:rsidR="005E7EF6">
        <w:rPr>
          <w:rFonts w:ascii="Times New Roman" w:hAnsi="Times New Roman" w:cs="Times New Roman"/>
          <w:sz w:val="18"/>
          <w:szCs w:val="18"/>
        </w:rPr>
        <w:t xml:space="preserve">kendi belirleyeceği bir ücretle, çalışmak isteyen herkese iş sağlayabilecek, yani </w:t>
      </w:r>
      <w:r w:rsidR="005E7EF6">
        <w:rPr>
          <w:rFonts w:ascii="Times New Roman" w:hAnsi="Times New Roman" w:cs="Times New Roman"/>
          <w:i/>
          <w:iCs/>
          <w:sz w:val="18"/>
          <w:szCs w:val="18"/>
        </w:rPr>
        <w:t>nihai</w:t>
      </w:r>
      <w:r w:rsidR="005E7EF6" w:rsidRPr="008E3504">
        <w:rPr>
          <w:rFonts w:ascii="Times New Roman" w:hAnsi="Times New Roman" w:cs="Times New Roman"/>
          <w:i/>
          <w:iCs/>
          <w:sz w:val="18"/>
          <w:szCs w:val="18"/>
        </w:rPr>
        <w:t xml:space="preserve"> işveren olma</w:t>
      </w:r>
      <w:r w:rsidR="005E7EF6" w:rsidRPr="008E3504">
        <w:rPr>
          <w:rFonts w:ascii="Times New Roman" w:hAnsi="Times New Roman" w:cs="Times New Roman"/>
          <w:sz w:val="18"/>
          <w:szCs w:val="18"/>
        </w:rPr>
        <w:t xml:space="preserve"> </w:t>
      </w:r>
      <w:r w:rsidR="005E7EF6">
        <w:rPr>
          <w:rFonts w:ascii="Times New Roman" w:hAnsi="Times New Roman" w:cs="Times New Roman"/>
          <w:sz w:val="18"/>
          <w:szCs w:val="18"/>
        </w:rPr>
        <w:t xml:space="preserve">(NİO) </w:t>
      </w:r>
      <w:r w:rsidR="005E7EF6" w:rsidRPr="008E3504">
        <w:rPr>
          <w:rFonts w:ascii="Times New Roman" w:hAnsi="Times New Roman" w:cs="Times New Roman"/>
          <w:sz w:val="18"/>
          <w:szCs w:val="18"/>
        </w:rPr>
        <w:t>fonksiyonunu</w:t>
      </w:r>
      <w:r w:rsidR="005E7EF6">
        <w:rPr>
          <w:rFonts w:ascii="Times New Roman" w:hAnsi="Times New Roman" w:cs="Times New Roman"/>
          <w:sz w:val="18"/>
          <w:szCs w:val="18"/>
        </w:rPr>
        <w:t xml:space="preserve"> yerine getirebilecektir. </w:t>
      </w:r>
      <w:r w:rsidR="00402D90">
        <w:rPr>
          <w:rFonts w:ascii="Times New Roman" w:hAnsi="Times New Roman" w:cs="Times New Roman"/>
          <w:sz w:val="18"/>
          <w:szCs w:val="18"/>
        </w:rPr>
        <w:t xml:space="preserve">Böylesi bir programın işsizliği ortadan kaldırması teknik olarak mümkündür, fakat NİO programının </w:t>
      </w:r>
      <w:r w:rsidR="009E7D71">
        <w:rPr>
          <w:rFonts w:ascii="Times New Roman" w:hAnsi="Times New Roman" w:cs="Times New Roman"/>
          <w:sz w:val="18"/>
          <w:szCs w:val="18"/>
        </w:rPr>
        <w:t xml:space="preserve">teorik dayanakları ile </w:t>
      </w:r>
      <w:r w:rsidR="00402D90">
        <w:rPr>
          <w:rFonts w:ascii="Times New Roman" w:hAnsi="Times New Roman" w:cs="Times New Roman"/>
          <w:sz w:val="18"/>
          <w:szCs w:val="18"/>
        </w:rPr>
        <w:t>işleyiş mekanizmaları</w:t>
      </w:r>
      <w:r w:rsidR="009E7D71">
        <w:rPr>
          <w:rFonts w:ascii="Times New Roman" w:hAnsi="Times New Roman" w:cs="Times New Roman"/>
          <w:sz w:val="18"/>
          <w:szCs w:val="18"/>
        </w:rPr>
        <w:t xml:space="preserve">nın ciddi şekilde ele alınması gerekmektedir. Nitekim programın karşısında </w:t>
      </w:r>
      <w:proofErr w:type="spellStart"/>
      <w:r w:rsidR="009E7D71">
        <w:rPr>
          <w:rFonts w:ascii="Times New Roman" w:hAnsi="Times New Roman" w:cs="Times New Roman"/>
          <w:sz w:val="18"/>
          <w:szCs w:val="18"/>
        </w:rPr>
        <w:t>heterodoks</w:t>
      </w:r>
      <w:proofErr w:type="spellEnd"/>
      <w:r w:rsidR="009E7D71">
        <w:rPr>
          <w:rFonts w:ascii="Times New Roman" w:hAnsi="Times New Roman" w:cs="Times New Roman"/>
          <w:sz w:val="18"/>
          <w:szCs w:val="18"/>
        </w:rPr>
        <w:t xml:space="preserve"> ve post-Keynesyen yazından ciddi eleştiriler bulunmaktadır. Bu çalışmada, </w:t>
      </w:r>
      <w:r w:rsidR="00844266" w:rsidRPr="008E3504">
        <w:rPr>
          <w:rFonts w:ascii="Times New Roman" w:hAnsi="Times New Roman" w:cs="Times New Roman"/>
          <w:sz w:val="18"/>
          <w:szCs w:val="18"/>
        </w:rPr>
        <w:t>değişen ekonomik koşullar karşısında halen değişmeyen bir umut olan tam istihdamın mümkün olup olmadığı, post-Keynesyen bakış açısıyla ele alınacak, olası politika araçları ve kısıtlar dikkate alınarak tartışılacaktır.</w:t>
      </w:r>
    </w:p>
    <w:p w14:paraId="63D9A233" w14:textId="58846925" w:rsidR="007F017E" w:rsidRPr="008E3504" w:rsidRDefault="00E90A83" w:rsidP="002E7629">
      <w:pPr>
        <w:jc w:val="both"/>
        <w:rPr>
          <w:rFonts w:ascii="Times New Roman" w:hAnsi="Times New Roman" w:cs="Times New Roman"/>
          <w:sz w:val="18"/>
          <w:szCs w:val="18"/>
        </w:rPr>
      </w:pPr>
      <w:r w:rsidRPr="008E3504">
        <w:rPr>
          <w:rFonts w:ascii="Times New Roman" w:hAnsi="Times New Roman" w:cs="Times New Roman"/>
          <w:sz w:val="18"/>
          <w:szCs w:val="18"/>
        </w:rPr>
        <w:t xml:space="preserve">Anahtar Kelimeler: Tam istihdam, </w:t>
      </w:r>
      <w:r w:rsidR="008603FA">
        <w:rPr>
          <w:rFonts w:ascii="Times New Roman" w:hAnsi="Times New Roman" w:cs="Times New Roman"/>
          <w:sz w:val="18"/>
          <w:szCs w:val="18"/>
        </w:rPr>
        <w:t xml:space="preserve">işsizlik, devletin nihai işveren olması, </w:t>
      </w:r>
      <w:r w:rsidR="00E15553">
        <w:rPr>
          <w:rFonts w:ascii="Times New Roman" w:hAnsi="Times New Roman" w:cs="Times New Roman"/>
          <w:sz w:val="18"/>
          <w:szCs w:val="18"/>
        </w:rPr>
        <w:t xml:space="preserve">iş garantisi, </w:t>
      </w:r>
      <w:r w:rsidR="00D03811">
        <w:rPr>
          <w:rFonts w:ascii="Times New Roman" w:hAnsi="Times New Roman" w:cs="Times New Roman"/>
          <w:sz w:val="18"/>
          <w:szCs w:val="18"/>
        </w:rPr>
        <w:t>modern para teorisi, fonksiyonel maliye</w:t>
      </w:r>
    </w:p>
    <w:p w14:paraId="5CC9817C" w14:textId="77777777" w:rsidR="00830973" w:rsidRPr="002E7629" w:rsidRDefault="00830973" w:rsidP="002E7629">
      <w:pPr>
        <w:jc w:val="both"/>
        <w:rPr>
          <w:rFonts w:ascii="Times New Roman" w:hAnsi="Times New Roman" w:cs="Times New Roman"/>
          <w:sz w:val="24"/>
          <w:szCs w:val="24"/>
        </w:rPr>
      </w:pPr>
    </w:p>
    <w:p w14:paraId="7931C5E3" w14:textId="77777777" w:rsidR="007C47A7" w:rsidRPr="00815AE9" w:rsidRDefault="007C47A7" w:rsidP="008E3504">
      <w:pPr>
        <w:jc w:val="center"/>
        <w:rPr>
          <w:rFonts w:ascii="Times New Roman" w:hAnsi="Times New Roman" w:cs="Times New Roman"/>
          <w:b/>
          <w:bCs/>
          <w:sz w:val="24"/>
          <w:szCs w:val="24"/>
          <w:lang w:val="en-US"/>
        </w:rPr>
      </w:pPr>
      <w:r w:rsidRPr="00815AE9">
        <w:rPr>
          <w:rFonts w:ascii="Times New Roman" w:hAnsi="Times New Roman" w:cs="Times New Roman"/>
          <w:b/>
          <w:bCs/>
          <w:sz w:val="24"/>
          <w:szCs w:val="24"/>
          <w:lang w:val="en-US"/>
        </w:rPr>
        <w:t>UNCHANGING HOPE IN A CHANGING WORLD: A THEORETICAL REVIEW ON THE POSSIBILITY OF FULL EMPLOYMENT</w:t>
      </w:r>
    </w:p>
    <w:p w14:paraId="7725F8A2" w14:textId="77777777" w:rsidR="007C47A7" w:rsidRPr="00815AE9" w:rsidRDefault="007C47A7" w:rsidP="007C47A7">
      <w:pPr>
        <w:jc w:val="both"/>
        <w:rPr>
          <w:rFonts w:ascii="Times New Roman" w:hAnsi="Times New Roman" w:cs="Times New Roman"/>
          <w:b/>
          <w:bCs/>
          <w:sz w:val="24"/>
          <w:szCs w:val="24"/>
          <w:lang w:val="en-US"/>
        </w:rPr>
      </w:pPr>
      <w:r w:rsidRPr="00815AE9">
        <w:rPr>
          <w:rFonts w:ascii="Times New Roman" w:hAnsi="Times New Roman" w:cs="Times New Roman"/>
          <w:b/>
          <w:bCs/>
          <w:sz w:val="24"/>
          <w:szCs w:val="24"/>
          <w:lang w:val="en-US"/>
        </w:rPr>
        <w:t>Abstract</w:t>
      </w:r>
    </w:p>
    <w:p w14:paraId="775B02DA" w14:textId="71804D41" w:rsidR="0024175E" w:rsidRPr="002E7629" w:rsidRDefault="001F074C" w:rsidP="002E7629">
      <w:pPr>
        <w:jc w:val="both"/>
        <w:rPr>
          <w:rFonts w:ascii="Times New Roman" w:hAnsi="Times New Roman" w:cs="Times New Roman"/>
          <w:sz w:val="24"/>
          <w:szCs w:val="24"/>
        </w:rPr>
      </w:pPr>
      <w:r w:rsidRPr="00DF548E">
        <w:rPr>
          <w:rFonts w:ascii="Times New Roman" w:hAnsi="Times New Roman" w:cs="Times New Roman"/>
          <w:sz w:val="18"/>
          <w:szCs w:val="18"/>
          <w:lang w:val="en-US"/>
        </w:rPr>
        <w:t>Unemployment, which is one of the most important problems of all economies, is not only an economic problem but also brings many social problems. Mainstream neoliberal theses suggest that the market mechanism will solve the unemployment problem (at least bring it to the "natural" rate). Keynesian / post-Keynesian views, on the other hand, tell that there is no mechanism to ensure full employment in capitalist economies on their own and suggest the government the role to increase employment by pumping effective demand through fiscal policies. According to the Keynesian</w:t>
      </w:r>
      <w:r>
        <w:rPr>
          <w:rFonts w:ascii="Times New Roman" w:hAnsi="Times New Roman" w:cs="Times New Roman"/>
          <w:sz w:val="18"/>
          <w:szCs w:val="18"/>
          <w:lang w:val="en-US"/>
        </w:rPr>
        <w:t>/</w:t>
      </w:r>
      <w:proofErr w:type="spellStart"/>
      <w:r w:rsidRPr="00DF548E">
        <w:rPr>
          <w:rFonts w:ascii="Times New Roman" w:hAnsi="Times New Roman" w:cs="Times New Roman"/>
          <w:sz w:val="18"/>
          <w:szCs w:val="18"/>
          <w:lang w:val="en-US"/>
        </w:rPr>
        <w:t>Kaleckian</w:t>
      </w:r>
      <w:proofErr w:type="spellEnd"/>
      <w:r w:rsidRPr="00DF548E">
        <w:rPr>
          <w:rFonts w:ascii="Times New Roman" w:hAnsi="Times New Roman" w:cs="Times New Roman"/>
          <w:sz w:val="18"/>
          <w:szCs w:val="18"/>
          <w:lang w:val="en-US"/>
        </w:rPr>
        <w:t xml:space="preserve"> synthesis, more equitable income distribution is necessary to ensure full employment. After the discrediting of Keynesian economics in the 1970s, new economic policies have moved economies away from the full</w:t>
      </w:r>
      <w:r>
        <w:rPr>
          <w:rFonts w:ascii="Times New Roman" w:hAnsi="Times New Roman" w:cs="Times New Roman"/>
          <w:sz w:val="18"/>
          <w:szCs w:val="18"/>
          <w:lang w:val="en-US"/>
        </w:rPr>
        <w:t xml:space="preserve"> </w:t>
      </w:r>
      <w:r w:rsidRPr="00DF548E">
        <w:rPr>
          <w:rFonts w:ascii="Times New Roman" w:hAnsi="Times New Roman" w:cs="Times New Roman"/>
          <w:sz w:val="18"/>
          <w:szCs w:val="18"/>
          <w:lang w:val="en-US"/>
        </w:rPr>
        <w:t xml:space="preserve">employment goal. Besides, fiscal policies have lost their importance, countries have followed monetary policies locked into inflation targets, and as a result, budget discipline has become one of the main goals. Alternatively, Lerner's </w:t>
      </w:r>
      <w:r w:rsidRPr="00EB5DA7">
        <w:rPr>
          <w:rFonts w:ascii="Times New Roman" w:hAnsi="Times New Roman" w:cs="Times New Roman"/>
          <w:i/>
          <w:iCs/>
          <w:sz w:val="18"/>
          <w:szCs w:val="18"/>
          <w:lang w:val="en-US"/>
        </w:rPr>
        <w:t>functional finance</w:t>
      </w:r>
      <w:r w:rsidRPr="00DF548E">
        <w:rPr>
          <w:rFonts w:ascii="Times New Roman" w:hAnsi="Times New Roman" w:cs="Times New Roman"/>
          <w:sz w:val="18"/>
          <w:szCs w:val="18"/>
          <w:lang w:val="en-US"/>
        </w:rPr>
        <w:t xml:space="preserve"> view says that the focus should be on the expected result from budget and fiscal policies. If the full</w:t>
      </w:r>
      <w:r>
        <w:rPr>
          <w:rFonts w:ascii="Times New Roman" w:hAnsi="Times New Roman" w:cs="Times New Roman"/>
          <w:sz w:val="18"/>
          <w:szCs w:val="18"/>
          <w:lang w:val="en-US"/>
        </w:rPr>
        <w:t xml:space="preserve"> </w:t>
      </w:r>
      <w:r w:rsidRPr="00DF548E">
        <w:rPr>
          <w:rFonts w:ascii="Times New Roman" w:hAnsi="Times New Roman" w:cs="Times New Roman"/>
          <w:sz w:val="18"/>
          <w:szCs w:val="18"/>
          <w:lang w:val="en-US"/>
        </w:rPr>
        <w:t>employment target is set, there is no need to worry about budget deficits in advance. Taking a more radical position on this issue, Modern Monetary Theory (M</w:t>
      </w:r>
      <w:r>
        <w:rPr>
          <w:rFonts w:ascii="Times New Roman" w:hAnsi="Times New Roman" w:cs="Times New Roman"/>
          <w:sz w:val="18"/>
          <w:szCs w:val="18"/>
          <w:lang w:val="en-US"/>
        </w:rPr>
        <w:t>M</w:t>
      </w:r>
      <w:r w:rsidRPr="00DF548E">
        <w:rPr>
          <w:rFonts w:ascii="Times New Roman" w:hAnsi="Times New Roman" w:cs="Times New Roman"/>
          <w:sz w:val="18"/>
          <w:szCs w:val="18"/>
          <w:lang w:val="en-US"/>
        </w:rPr>
        <w:t>T) suggests that there is no technical restriction in front of the government's spending o</w:t>
      </w:r>
      <w:r>
        <w:rPr>
          <w:rFonts w:ascii="Times New Roman" w:hAnsi="Times New Roman" w:cs="Times New Roman"/>
          <w:sz w:val="18"/>
          <w:szCs w:val="18"/>
          <w:lang w:val="en-US"/>
        </w:rPr>
        <w:t>f</w:t>
      </w:r>
      <w:r w:rsidRPr="00DF548E">
        <w:rPr>
          <w:rFonts w:ascii="Times New Roman" w:hAnsi="Times New Roman" w:cs="Times New Roman"/>
          <w:sz w:val="18"/>
          <w:szCs w:val="18"/>
          <w:lang w:val="en-US"/>
        </w:rPr>
        <w:t xml:space="preserve"> its </w:t>
      </w:r>
      <w:r w:rsidRPr="00EB5DA7">
        <w:rPr>
          <w:rFonts w:ascii="Times New Roman" w:hAnsi="Times New Roman" w:cs="Times New Roman"/>
          <w:i/>
          <w:iCs/>
          <w:sz w:val="18"/>
          <w:szCs w:val="18"/>
          <w:lang w:val="en-US"/>
        </w:rPr>
        <w:t>own</w:t>
      </w:r>
      <w:r w:rsidRPr="00DF548E">
        <w:rPr>
          <w:rFonts w:ascii="Times New Roman" w:hAnsi="Times New Roman" w:cs="Times New Roman"/>
          <w:sz w:val="18"/>
          <w:szCs w:val="18"/>
          <w:lang w:val="en-US"/>
        </w:rPr>
        <w:t xml:space="preserve"> </w:t>
      </w:r>
      <w:r w:rsidRPr="00EB5DA7">
        <w:rPr>
          <w:rFonts w:ascii="Times New Roman" w:hAnsi="Times New Roman" w:cs="Times New Roman"/>
          <w:i/>
          <w:iCs/>
          <w:sz w:val="18"/>
          <w:szCs w:val="18"/>
          <w:lang w:val="en-US"/>
        </w:rPr>
        <w:t>money</w:t>
      </w:r>
      <w:r w:rsidRPr="00DF548E">
        <w:rPr>
          <w:rFonts w:ascii="Times New Roman" w:hAnsi="Times New Roman" w:cs="Times New Roman"/>
          <w:sz w:val="18"/>
          <w:szCs w:val="18"/>
          <w:lang w:val="en-US"/>
        </w:rPr>
        <w:t xml:space="preserve">. Thus, the government will be able to provide jobs to anyone who wants to work at a salary determined by itself, that is, to perform the function of being the </w:t>
      </w:r>
      <w:r w:rsidRPr="00EB5DA7">
        <w:rPr>
          <w:rFonts w:ascii="Times New Roman" w:hAnsi="Times New Roman" w:cs="Times New Roman"/>
          <w:i/>
          <w:iCs/>
          <w:sz w:val="18"/>
          <w:szCs w:val="18"/>
          <w:lang w:val="en-US"/>
        </w:rPr>
        <w:t>employer of last resort</w:t>
      </w:r>
      <w:r w:rsidRPr="00DF548E">
        <w:rPr>
          <w:rFonts w:ascii="Times New Roman" w:hAnsi="Times New Roman" w:cs="Times New Roman"/>
          <w:sz w:val="18"/>
          <w:szCs w:val="18"/>
          <w:lang w:val="en-US"/>
        </w:rPr>
        <w:t xml:space="preserve"> (ELR). It is technically possible for such a program to eliminate unemployment, but the ELR program's theoretical foundations and </w:t>
      </w:r>
      <w:r w:rsidR="000E2946">
        <w:rPr>
          <w:rFonts w:ascii="Times New Roman" w:hAnsi="Times New Roman" w:cs="Times New Roman"/>
          <w:sz w:val="18"/>
          <w:szCs w:val="18"/>
          <w:lang w:val="en-US"/>
        </w:rPr>
        <w:t xml:space="preserve">implementation </w:t>
      </w:r>
      <w:r w:rsidRPr="00DF548E">
        <w:rPr>
          <w:rFonts w:ascii="Times New Roman" w:hAnsi="Times New Roman" w:cs="Times New Roman"/>
          <w:sz w:val="18"/>
          <w:szCs w:val="18"/>
          <w:lang w:val="en-US"/>
        </w:rPr>
        <w:t>need to be carefully considered. Moreover, there are severe criticisms from heterodox and post-Keynesian studies on the program. In this study, whether full employment is possible, which is still an enduring hope in changing economic conditions, will be discussed from a post-Keynesian point of view, considering possible policy tools and constraints.</w:t>
      </w:r>
    </w:p>
    <w:p w14:paraId="5C7450BA" w14:textId="01ACFAFB" w:rsidR="00FE12D4" w:rsidRPr="004F7C1D" w:rsidRDefault="00085483" w:rsidP="00FE12D4">
      <w:pPr>
        <w:jc w:val="both"/>
        <w:rPr>
          <w:rFonts w:ascii="Times New Roman" w:hAnsi="Times New Roman" w:cs="Times New Roman"/>
          <w:sz w:val="18"/>
          <w:szCs w:val="18"/>
          <w:lang w:val="en-GB"/>
        </w:rPr>
      </w:pPr>
      <w:r w:rsidRPr="004F7C1D">
        <w:rPr>
          <w:rFonts w:ascii="Times New Roman" w:hAnsi="Times New Roman" w:cs="Times New Roman"/>
          <w:sz w:val="18"/>
          <w:szCs w:val="18"/>
          <w:lang w:val="en-GB"/>
        </w:rPr>
        <w:t>Keywords</w:t>
      </w:r>
      <w:r w:rsidR="00FE12D4" w:rsidRPr="004F7C1D">
        <w:rPr>
          <w:rFonts w:ascii="Times New Roman" w:hAnsi="Times New Roman" w:cs="Times New Roman"/>
          <w:sz w:val="18"/>
          <w:szCs w:val="18"/>
          <w:lang w:val="en-GB"/>
        </w:rPr>
        <w:t xml:space="preserve">: </w:t>
      </w:r>
      <w:r w:rsidRPr="004F7C1D">
        <w:rPr>
          <w:rFonts w:ascii="Times New Roman" w:hAnsi="Times New Roman" w:cs="Times New Roman"/>
          <w:sz w:val="18"/>
          <w:szCs w:val="18"/>
          <w:lang w:val="en-GB"/>
        </w:rPr>
        <w:t>Full employment</w:t>
      </w:r>
      <w:r w:rsidR="00FE12D4" w:rsidRPr="004F7C1D">
        <w:rPr>
          <w:rFonts w:ascii="Times New Roman" w:hAnsi="Times New Roman" w:cs="Times New Roman"/>
          <w:sz w:val="18"/>
          <w:szCs w:val="18"/>
          <w:lang w:val="en-GB"/>
        </w:rPr>
        <w:t xml:space="preserve">, </w:t>
      </w:r>
      <w:r w:rsidRPr="004F7C1D">
        <w:rPr>
          <w:rFonts w:ascii="Times New Roman" w:hAnsi="Times New Roman" w:cs="Times New Roman"/>
          <w:sz w:val="18"/>
          <w:szCs w:val="18"/>
          <w:lang w:val="en-GB"/>
        </w:rPr>
        <w:t>unemployment</w:t>
      </w:r>
      <w:r w:rsidR="00FE12D4" w:rsidRPr="004F7C1D">
        <w:rPr>
          <w:rFonts w:ascii="Times New Roman" w:hAnsi="Times New Roman" w:cs="Times New Roman"/>
          <w:sz w:val="18"/>
          <w:szCs w:val="18"/>
          <w:lang w:val="en-GB"/>
        </w:rPr>
        <w:t xml:space="preserve">, </w:t>
      </w:r>
      <w:r w:rsidR="004F7C1D">
        <w:rPr>
          <w:rFonts w:ascii="Times New Roman" w:hAnsi="Times New Roman" w:cs="Times New Roman"/>
          <w:sz w:val="18"/>
          <w:szCs w:val="18"/>
          <w:lang w:val="en-GB"/>
        </w:rPr>
        <w:t>employer</w:t>
      </w:r>
      <w:r w:rsidRPr="004F7C1D">
        <w:rPr>
          <w:rFonts w:ascii="Times New Roman" w:hAnsi="Times New Roman" w:cs="Times New Roman"/>
          <w:sz w:val="18"/>
          <w:szCs w:val="18"/>
          <w:lang w:val="en-GB"/>
        </w:rPr>
        <w:t xml:space="preserve"> of last resort</w:t>
      </w:r>
      <w:r w:rsidR="00FE12D4" w:rsidRPr="004F7C1D">
        <w:rPr>
          <w:rFonts w:ascii="Times New Roman" w:hAnsi="Times New Roman" w:cs="Times New Roman"/>
          <w:sz w:val="18"/>
          <w:szCs w:val="18"/>
          <w:lang w:val="en-GB"/>
        </w:rPr>
        <w:t xml:space="preserve">, </w:t>
      </w:r>
      <w:r w:rsidRPr="004F7C1D">
        <w:rPr>
          <w:rFonts w:ascii="Times New Roman" w:hAnsi="Times New Roman" w:cs="Times New Roman"/>
          <w:sz w:val="18"/>
          <w:szCs w:val="18"/>
          <w:lang w:val="en-GB"/>
        </w:rPr>
        <w:t>job guar</w:t>
      </w:r>
      <w:r w:rsidR="004F7C1D" w:rsidRPr="004F7C1D">
        <w:rPr>
          <w:rFonts w:ascii="Times New Roman" w:hAnsi="Times New Roman" w:cs="Times New Roman"/>
          <w:sz w:val="18"/>
          <w:szCs w:val="18"/>
          <w:lang w:val="en-GB"/>
        </w:rPr>
        <w:t xml:space="preserve">antee, </w:t>
      </w:r>
      <w:r w:rsidRPr="004F7C1D">
        <w:rPr>
          <w:rFonts w:ascii="Times New Roman" w:hAnsi="Times New Roman" w:cs="Times New Roman"/>
          <w:sz w:val="18"/>
          <w:szCs w:val="18"/>
          <w:lang w:val="en-GB"/>
        </w:rPr>
        <w:t>modern</w:t>
      </w:r>
      <w:r w:rsidR="004F7C1D" w:rsidRPr="004F7C1D">
        <w:rPr>
          <w:rFonts w:ascii="Times New Roman" w:hAnsi="Times New Roman" w:cs="Times New Roman"/>
          <w:sz w:val="18"/>
          <w:szCs w:val="18"/>
          <w:lang w:val="en-GB"/>
        </w:rPr>
        <w:t xml:space="preserve"> monetary theory</w:t>
      </w:r>
      <w:r w:rsidR="00FE12D4" w:rsidRPr="004F7C1D">
        <w:rPr>
          <w:rFonts w:ascii="Times New Roman" w:hAnsi="Times New Roman" w:cs="Times New Roman"/>
          <w:sz w:val="18"/>
          <w:szCs w:val="18"/>
          <w:lang w:val="en-GB"/>
        </w:rPr>
        <w:t xml:space="preserve">, </w:t>
      </w:r>
      <w:r w:rsidR="004F7C1D" w:rsidRPr="004F7C1D">
        <w:rPr>
          <w:rFonts w:ascii="Times New Roman" w:hAnsi="Times New Roman" w:cs="Times New Roman"/>
          <w:sz w:val="18"/>
          <w:szCs w:val="18"/>
          <w:lang w:val="en-GB"/>
        </w:rPr>
        <w:t>functional finance</w:t>
      </w:r>
      <w:r w:rsidR="00FE12D4" w:rsidRPr="004F7C1D">
        <w:rPr>
          <w:rFonts w:ascii="Times New Roman" w:hAnsi="Times New Roman" w:cs="Times New Roman"/>
          <w:sz w:val="18"/>
          <w:szCs w:val="18"/>
          <w:lang w:val="en-GB"/>
        </w:rPr>
        <w:t xml:space="preserve"> </w:t>
      </w:r>
    </w:p>
    <w:p w14:paraId="0E28CB30" w14:textId="77777777" w:rsidR="00DF6BAA" w:rsidRDefault="00DF6BAA" w:rsidP="004F7C1D">
      <w:pPr>
        <w:rPr>
          <w:rFonts w:ascii="Times New Roman" w:hAnsi="Times New Roman" w:cs="Times New Roman"/>
          <w:b/>
          <w:bCs/>
          <w:sz w:val="24"/>
          <w:szCs w:val="24"/>
        </w:rPr>
      </w:pPr>
    </w:p>
    <w:p w14:paraId="586D1E7E" w14:textId="32AF67AB" w:rsidR="002F420F" w:rsidRPr="00C94237" w:rsidRDefault="00C94237" w:rsidP="00C94237">
      <w:pPr>
        <w:jc w:val="center"/>
        <w:rPr>
          <w:rFonts w:ascii="Times New Roman" w:hAnsi="Times New Roman" w:cs="Times New Roman"/>
          <w:b/>
          <w:bCs/>
          <w:sz w:val="24"/>
          <w:szCs w:val="24"/>
        </w:rPr>
      </w:pPr>
      <w:r w:rsidRPr="00C94237">
        <w:rPr>
          <w:rFonts w:ascii="Times New Roman" w:hAnsi="Times New Roman" w:cs="Times New Roman"/>
          <w:b/>
          <w:bCs/>
          <w:sz w:val="24"/>
          <w:szCs w:val="24"/>
        </w:rPr>
        <w:lastRenderedPageBreak/>
        <w:t>GİRİŞ</w:t>
      </w:r>
    </w:p>
    <w:p w14:paraId="690E5894" w14:textId="52EE6360" w:rsidR="00947A6F" w:rsidRPr="002D5E04" w:rsidRDefault="00B10E06"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İşsizlik, sadece üretim ve gelir kayıplarına yol açan iktisadi bir olgu değil,</w:t>
      </w:r>
      <w:r w:rsidR="00F31192" w:rsidRPr="002D5E04">
        <w:rPr>
          <w:rFonts w:ascii="Times New Roman" w:hAnsi="Times New Roman" w:cs="Times New Roman"/>
        </w:rPr>
        <w:t xml:space="preserve"> ayrıca,</w:t>
      </w:r>
      <w:r w:rsidRPr="002D5E04">
        <w:rPr>
          <w:rFonts w:ascii="Times New Roman" w:hAnsi="Times New Roman" w:cs="Times New Roman"/>
        </w:rPr>
        <w:t xml:space="preserve"> </w:t>
      </w:r>
      <w:r w:rsidR="00B70FC5" w:rsidRPr="002D5E04">
        <w:rPr>
          <w:rFonts w:ascii="Times New Roman" w:hAnsi="Times New Roman" w:cs="Times New Roman"/>
        </w:rPr>
        <w:t>suç oranlarını artıran, toplumdan dışlanmış kimselerin oluşmasına sebep olan</w:t>
      </w:r>
      <w:r w:rsidR="00453CF0" w:rsidRPr="002D5E04">
        <w:rPr>
          <w:rFonts w:ascii="Times New Roman" w:hAnsi="Times New Roman" w:cs="Times New Roman"/>
        </w:rPr>
        <w:t xml:space="preserve">, mutsuzluk, kaygı, hastalık üreten sosyal </w:t>
      </w:r>
      <w:r w:rsidR="008216B9" w:rsidRPr="002D5E04">
        <w:rPr>
          <w:rFonts w:ascii="Times New Roman" w:hAnsi="Times New Roman" w:cs="Times New Roman"/>
        </w:rPr>
        <w:t xml:space="preserve">bir problemdir. </w:t>
      </w:r>
      <w:proofErr w:type="spellStart"/>
      <w:r w:rsidR="008216B9" w:rsidRPr="002D5E04">
        <w:rPr>
          <w:rFonts w:ascii="Times New Roman" w:hAnsi="Times New Roman" w:cs="Times New Roman"/>
        </w:rPr>
        <w:t>Anaakım</w:t>
      </w:r>
      <w:proofErr w:type="spellEnd"/>
      <w:r w:rsidR="008216B9" w:rsidRPr="002D5E04">
        <w:rPr>
          <w:rFonts w:ascii="Times New Roman" w:hAnsi="Times New Roman" w:cs="Times New Roman"/>
        </w:rPr>
        <w:t xml:space="preserve"> iktisat ders kitaplarında, işsizlik çoğunlukla iradi</w:t>
      </w:r>
      <w:r w:rsidR="002A1744">
        <w:rPr>
          <w:rFonts w:ascii="Times New Roman" w:hAnsi="Times New Roman" w:cs="Times New Roman"/>
        </w:rPr>
        <w:t xml:space="preserve"> (gönüllü)</w:t>
      </w:r>
      <w:r w:rsidR="008216B9" w:rsidRPr="002D5E04">
        <w:rPr>
          <w:rFonts w:ascii="Times New Roman" w:hAnsi="Times New Roman" w:cs="Times New Roman"/>
        </w:rPr>
        <w:t xml:space="preserve"> bir olgu</w:t>
      </w:r>
      <w:r w:rsidR="00B827B7">
        <w:rPr>
          <w:rFonts w:ascii="Times New Roman" w:hAnsi="Times New Roman" w:cs="Times New Roman"/>
        </w:rPr>
        <w:t xml:space="preserve"> </w:t>
      </w:r>
      <w:r w:rsidR="00F94559">
        <w:rPr>
          <w:rFonts w:ascii="Times New Roman" w:hAnsi="Times New Roman" w:cs="Times New Roman"/>
        </w:rPr>
        <w:t xml:space="preserve">veya tam istihdamdan geçici bir sapma </w:t>
      </w:r>
      <w:r w:rsidR="00B827B7">
        <w:rPr>
          <w:rFonts w:ascii="Times New Roman" w:hAnsi="Times New Roman" w:cs="Times New Roman"/>
        </w:rPr>
        <w:t>olarak ele alınır</w:t>
      </w:r>
      <w:r w:rsidR="008216B9" w:rsidRPr="002D5E04">
        <w:rPr>
          <w:rFonts w:ascii="Times New Roman" w:hAnsi="Times New Roman" w:cs="Times New Roman"/>
        </w:rPr>
        <w:t xml:space="preserve">. Bireyler, </w:t>
      </w:r>
      <w:r w:rsidR="0010104E" w:rsidRPr="002D5E04">
        <w:rPr>
          <w:rFonts w:ascii="Times New Roman" w:hAnsi="Times New Roman" w:cs="Times New Roman"/>
        </w:rPr>
        <w:t xml:space="preserve">cari ücret düzeyinde çalışmak yerine boş zamanı tercih </w:t>
      </w:r>
      <w:r w:rsidR="007A6AC6">
        <w:rPr>
          <w:rFonts w:ascii="Times New Roman" w:hAnsi="Times New Roman" w:cs="Times New Roman"/>
        </w:rPr>
        <w:t>edebilirler</w:t>
      </w:r>
      <w:r w:rsidR="0010104E" w:rsidRPr="002D5E04">
        <w:rPr>
          <w:rFonts w:ascii="Times New Roman" w:hAnsi="Times New Roman" w:cs="Times New Roman"/>
        </w:rPr>
        <w:t>. Problemin böyle basit bir tercihe indirgenemeyeceği son derece açıktır.</w:t>
      </w:r>
      <w:r w:rsidR="00A95B67" w:rsidRPr="002D5E04">
        <w:rPr>
          <w:rFonts w:ascii="Times New Roman" w:hAnsi="Times New Roman" w:cs="Times New Roman"/>
        </w:rPr>
        <w:t xml:space="preserve"> Nitekim </w:t>
      </w:r>
      <w:r w:rsidR="00947A6F" w:rsidRPr="002D5E04">
        <w:rPr>
          <w:rFonts w:ascii="Times New Roman" w:hAnsi="Times New Roman" w:cs="Times New Roman"/>
        </w:rPr>
        <w:t>Uluslararası Çalışma Örgütü –</w:t>
      </w:r>
      <w:r w:rsidR="00A95B67" w:rsidRPr="002D5E04">
        <w:rPr>
          <w:rFonts w:ascii="Times New Roman" w:hAnsi="Times New Roman" w:cs="Times New Roman"/>
        </w:rPr>
        <w:t xml:space="preserve">ILO (2022)’ye göre dünyada işsiz insan sayısı 2020 yılında </w:t>
      </w:r>
      <w:proofErr w:type="spellStart"/>
      <w:r w:rsidR="00A95B67" w:rsidRPr="002D5E04">
        <w:rPr>
          <w:rFonts w:ascii="Times New Roman" w:hAnsi="Times New Roman" w:cs="Times New Roman"/>
        </w:rPr>
        <w:t>pandeminin</w:t>
      </w:r>
      <w:proofErr w:type="spellEnd"/>
      <w:r w:rsidR="00A95B67" w:rsidRPr="002D5E04">
        <w:rPr>
          <w:rFonts w:ascii="Times New Roman" w:hAnsi="Times New Roman" w:cs="Times New Roman"/>
        </w:rPr>
        <w:t xml:space="preserve"> de etkisiyle</w:t>
      </w:r>
      <w:r w:rsidR="00E8465A" w:rsidRPr="002D5E04">
        <w:rPr>
          <w:rStyle w:val="DipnotBavurusu"/>
          <w:rFonts w:ascii="Times New Roman" w:hAnsi="Times New Roman" w:cs="Times New Roman"/>
        </w:rPr>
        <w:footnoteReference w:id="3"/>
      </w:r>
      <w:r w:rsidR="00A95B67" w:rsidRPr="002D5E04">
        <w:rPr>
          <w:rFonts w:ascii="Times New Roman" w:hAnsi="Times New Roman" w:cs="Times New Roman"/>
        </w:rPr>
        <w:t xml:space="preserve"> rekor kırarak 224 milyon</w:t>
      </w:r>
      <w:r w:rsidR="009320FB">
        <w:rPr>
          <w:rFonts w:ascii="Times New Roman" w:hAnsi="Times New Roman" w:cs="Times New Roman"/>
        </w:rPr>
        <w:t>a</w:t>
      </w:r>
      <w:r w:rsidR="00A95B67" w:rsidRPr="002D5E04">
        <w:rPr>
          <w:rFonts w:ascii="Times New Roman" w:hAnsi="Times New Roman" w:cs="Times New Roman"/>
        </w:rPr>
        <w:t xml:space="preserve"> ulaşmıştır.</w:t>
      </w:r>
      <w:r w:rsidR="00A95B67" w:rsidRPr="002D5E04">
        <w:rPr>
          <w:rStyle w:val="DipnotBavurusu"/>
          <w:rFonts w:ascii="Times New Roman" w:hAnsi="Times New Roman" w:cs="Times New Roman"/>
        </w:rPr>
        <w:footnoteReference w:id="4"/>
      </w:r>
      <w:r w:rsidR="00A95B67" w:rsidRPr="002D5E04">
        <w:rPr>
          <w:rFonts w:ascii="Times New Roman" w:hAnsi="Times New Roman" w:cs="Times New Roman"/>
        </w:rPr>
        <w:t xml:space="preserve"> </w:t>
      </w:r>
    </w:p>
    <w:p w14:paraId="4AAAAD87" w14:textId="2358EF21" w:rsidR="006C1D23" w:rsidRPr="002D5E04" w:rsidRDefault="006C1D23"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 xml:space="preserve">David </w:t>
      </w:r>
      <w:proofErr w:type="spellStart"/>
      <w:r w:rsidRPr="002D5E04">
        <w:rPr>
          <w:rFonts w:ascii="Times New Roman" w:hAnsi="Times New Roman" w:cs="Times New Roman"/>
        </w:rPr>
        <w:t>Ricardo</w:t>
      </w:r>
      <w:proofErr w:type="spellEnd"/>
      <w:r w:rsidRPr="002D5E04">
        <w:rPr>
          <w:rFonts w:ascii="Times New Roman" w:hAnsi="Times New Roman" w:cs="Times New Roman"/>
        </w:rPr>
        <w:t xml:space="preserve"> gibi Klasik politik iktisatçılar işsizliği, bölüşüm ilişkileri üzerinden incelemişler ve toplumda yaratacağı olumsuz sosyal problemleri vurgulayarak ele almışlardır</w:t>
      </w:r>
      <w:r w:rsidR="00E84F0D">
        <w:rPr>
          <w:rFonts w:ascii="Times New Roman" w:hAnsi="Times New Roman" w:cs="Times New Roman"/>
        </w:rPr>
        <w:t xml:space="preserve"> </w:t>
      </w:r>
      <w:r w:rsidR="00E84F0D" w:rsidRPr="002D5E04">
        <w:rPr>
          <w:rFonts w:ascii="Times New Roman" w:hAnsi="Times New Roman" w:cs="Times New Roman"/>
        </w:rPr>
        <w:t>(</w:t>
      </w:r>
      <w:proofErr w:type="spellStart"/>
      <w:r w:rsidR="00E84F0D" w:rsidRPr="002D5E04">
        <w:rPr>
          <w:rFonts w:ascii="Times New Roman" w:hAnsi="Times New Roman" w:cs="Times New Roman"/>
        </w:rPr>
        <w:t>Kaboub</w:t>
      </w:r>
      <w:proofErr w:type="spellEnd"/>
      <w:r w:rsidR="00E84F0D" w:rsidRPr="002D5E04">
        <w:rPr>
          <w:rFonts w:ascii="Times New Roman" w:hAnsi="Times New Roman" w:cs="Times New Roman"/>
        </w:rPr>
        <w:t>, 2007, s.3)</w:t>
      </w:r>
      <w:r w:rsidRPr="002D5E04">
        <w:rPr>
          <w:rFonts w:ascii="Times New Roman" w:hAnsi="Times New Roman" w:cs="Times New Roman"/>
        </w:rPr>
        <w:t xml:space="preserve">. </w:t>
      </w:r>
      <w:proofErr w:type="spellStart"/>
      <w:r w:rsidRPr="002D5E04">
        <w:rPr>
          <w:rFonts w:ascii="Times New Roman" w:hAnsi="Times New Roman" w:cs="Times New Roman"/>
        </w:rPr>
        <w:t>Marx</w:t>
      </w:r>
      <w:proofErr w:type="spellEnd"/>
      <w:r w:rsidR="008145C4">
        <w:rPr>
          <w:rFonts w:ascii="Times New Roman" w:hAnsi="Times New Roman" w:cs="Times New Roman"/>
        </w:rPr>
        <w:t xml:space="preserve"> (2011, s. 617, 618)</w:t>
      </w:r>
      <w:r w:rsidRPr="002D5E04">
        <w:rPr>
          <w:rFonts w:ascii="Times New Roman" w:hAnsi="Times New Roman" w:cs="Times New Roman"/>
        </w:rPr>
        <w:t>’a göre ise sanayi kapitalizminde “yedek işsiz ordusu” adını verdiği işsizler yığını son derece önemli bir role sahiptir</w:t>
      </w:r>
      <w:r w:rsidR="004E5E52">
        <w:rPr>
          <w:rFonts w:ascii="Times New Roman" w:hAnsi="Times New Roman" w:cs="Times New Roman"/>
        </w:rPr>
        <w:t>.</w:t>
      </w:r>
      <w:r w:rsidR="00CE538A">
        <w:rPr>
          <w:rFonts w:ascii="Times New Roman" w:hAnsi="Times New Roman" w:cs="Times New Roman"/>
        </w:rPr>
        <w:t xml:space="preserve"> </w:t>
      </w:r>
      <w:r w:rsidRPr="002D5E04">
        <w:rPr>
          <w:rFonts w:ascii="Times New Roman" w:hAnsi="Times New Roman" w:cs="Times New Roman"/>
        </w:rPr>
        <w:t>Nitekim kapitalistler bu işsizler ordusu</w:t>
      </w:r>
      <w:r w:rsidR="00A21760" w:rsidRPr="002D5E04">
        <w:rPr>
          <w:rFonts w:ascii="Times New Roman" w:hAnsi="Times New Roman" w:cs="Times New Roman"/>
        </w:rPr>
        <w:t>nu</w:t>
      </w:r>
      <w:r w:rsidRPr="002D5E04">
        <w:rPr>
          <w:rFonts w:ascii="Times New Roman" w:hAnsi="Times New Roman" w:cs="Times New Roman"/>
        </w:rPr>
        <w:t xml:space="preserve"> ekonominin genişleme evresinde rahatça kullanabilirken, bir durgunluk sırasında işçileri yedek orduya gönderme tehdidiyle</w:t>
      </w:r>
      <w:r w:rsidR="00056391">
        <w:rPr>
          <w:rFonts w:ascii="Times New Roman" w:hAnsi="Times New Roman" w:cs="Times New Roman"/>
        </w:rPr>
        <w:t>,</w:t>
      </w:r>
      <w:r w:rsidRPr="002D5E04">
        <w:rPr>
          <w:rFonts w:ascii="Times New Roman" w:hAnsi="Times New Roman" w:cs="Times New Roman"/>
        </w:rPr>
        <w:t xml:space="preserve"> ücretlerini düşük tutarak yüksek kârlılıklarını sürdürebilirler.</w:t>
      </w:r>
    </w:p>
    <w:p w14:paraId="04D1AC6E" w14:textId="630A9D31" w:rsidR="00842C51" w:rsidRPr="002D5E04" w:rsidRDefault="00A570E8"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 xml:space="preserve">Günümüzde işsizlik teorik açıdan </w:t>
      </w:r>
      <w:r w:rsidRPr="002D5E04">
        <w:rPr>
          <w:rFonts w:ascii="Times New Roman" w:hAnsi="Times New Roman" w:cs="Times New Roman"/>
          <w:i/>
          <w:iCs/>
        </w:rPr>
        <w:t>normal</w:t>
      </w:r>
      <w:r w:rsidRPr="002D5E04">
        <w:rPr>
          <w:rFonts w:ascii="Times New Roman" w:hAnsi="Times New Roman" w:cs="Times New Roman"/>
        </w:rPr>
        <w:t xml:space="preserve"> bir durumdur. Ekonomik sistem</w:t>
      </w:r>
      <w:r w:rsidR="00490821">
        <w:rPr>
          <w:rFonts w:ascii="Times New Roman" w:hAnsi="Times New Roman" w:cs="Times New Roman"/>
        </w:rPr>
        <w:t>den kaynaklanmayan</w:t>
      </w:r>
      <w:r w:rsidRPr="002D5E04">
        <w:rPr>
          <w:rFonts w:ascii="Times New Roman" w:hAnsi="Times New Roman" w:cs="Times New Roman"/>
        </w:rPr>
        <w:t xml:space="preserve">, bireysel bir meseledir. </w:t>
      </w:r>
      <w:proofErr w:type="spellStart"/>
      <w:r w:rsidR="00CF7615" w:rsidRPr="002D5E04">
        <w:rPr>
          <w:rFonts w:ascii="Times New Roman" w:hAnsi="Times New Roman" w:cs="Times New Roman"/>
        </w:rPr>
        <w:t>Phillips</w:t>
      </w:r>
      <w:proofErr w:type="spellEnd"/>
      <w:r w:rsidR="00CF7615" w:rsidRPr="002D5E04">
        <w:rPr>
          <w:rFonts w:ascii="Times New Roman" w:hAnsi="Times New Roman" w:cs="Times New Roman"/>
        </w:rPr>
        <w:t xml:space="preserve"> eğrisi yaklaşımı, fiyat istikrarı ile işsizlik arasında ters yönlü bir ilişki kurar. </w:t>
      </w:r>
      <w:r w:rsidR="00B36E27" w:rsidRPr="002D5E04">
        <w:rPr>
          <w:rFonts w:ascii="Times New Roman" w:hAnsi="Times New Roman" w:cs="Times New Roman"/>
        </w:rPr>
        <w:t>Yani işsizliği azaltmanın maliyeti enflasyondur (Aslan, 2021, s. 1, 2).</w:t>
      </w:r>
      <w:r w:rsidR="00FF33D0" w:rsidRPr="002D5E04">
        <w:rPr>
          <w:rFonts w:ascii="Times New Roman" w:hAnsi="Times New Roman" w:cs="Times New Roman"/>
        </w:rPr>
        <w:t xml:space="preserve"> Dolayısıyla </w:t>
      </w:r>
      <w:proofErr w:type="spellStart"/>
      <w:r w:rsidR="00FF33D0" w:rsidRPr="002D5E04">
        <w:rPr>
          <w:rFonts w:ascii="Times New Roman" w:hAnsi="Times New Roman" w:cs="Times New Roman"/>
        </w:rPr>
        <w:t>anaakım</w:t>
      </w:r>
      <w:proofErr w:type="spellEnd"/>
      <w:r w:rsidR="00FF33D0" w:rsidRPr="002D5E04">
        <w:rPr>
          <w:rFonts w:ascii="Times New Roman" w:hAnsi="Times New Roman" w:cs="Times New Roman"/>
        </w:rPr>
        <w:t xml:space="preserve"> iktisada göre tam istihdam, </w:t>
      </w:r>
      <w:r w:rsidR="00BD2E6C" w:rsidRPr="002D5E04">
        <w:rPr>
          <w:rFonts w:ascii="Times New Roman" w:hAnsi="Times New Roman" w:cs="Times New Roman"/>
        </w:rPr>
        <w:t>sabit bir enflasyon oranıyla ilişkili olan</w:t>
      </w:r>
      <w:r w:rsidR="00590F74" w:rsidRPr="002D5E04">
        <w:rPr>
          <w:rFonts w:ascii="Times New Roman" w:hAnsi="Times New Roman" w:cs="Times New Roman"/>
        </w:rPr>
        <w:t>,</w:t>
      </w:r>
      <w:r w:rsidR="00BD2E6C" w:rsidRPr="002D5E04">
        <w:rPr>
          <w:rFonts w:ascii="Times New Roman" w:hAnsi="Times New Roman" w:cs="Times New Roman"/>
        </w:rPr>
        <w:t xml:space="preserve"> bir diğer deyişle, enflasyonu hızlandırmayan işsizlik oranıdır (NAIRU)</w:t>
      </w:r>
      <w:r w:rsidR="008F19FA">
        <w:rPr>
          <w:rFonts w:ascii="Times New Roman" w:hAnsi="Times New Roman" w:cs="Times New Roman"/>
        </w:rPr>
        <w:t xml:space="preserve"> (</w:t>
      </w:r>
      <w:proofErr w:type="spellStart"/>
      <w:r w:rsidR="008F19FA">
        <w:rPr>
          <w:rFonts w:ascii="Times New Roman" w:hAnsi="Times New Roman" w:cs="Times New Roman"/>
        </w:rPr>
        <w:t>Ball</w:t>
      </w:r>
      <w:proofErr w:type="spellEnd"/>
      <w:r w:rsidR="008F19FA">
        <w:rPr>
          <w:rFonts w:ascii="Times New Roman" w:hAnsi="Times New Roman" w:cs="Times New Roman"/>
        </w:rPr>
        <w:t xml:space="preserve"> </w:t>
      </w:r>
      <w:r w:rsidR="00B351BD">
        <w:rPr>
          <w:rFonts w:ascii="Times New Roman" w:hAnsi="Times New Roman" w:cs="Times New Roman"/>
        </w:rPr>
        <w:t xml:space="preserve">ve </w:t>
      </w:r>
      <w:proofErr w:type="spellStart"/>
      <w:r w:rsidR="008F19FA">
        <w:rPr>
          <w:rFonts w:ascii="Times New Roman" w:hAnsi="Times New Roman" w:cs="Times New Roman"/>
        </w:rPr>
        <w:t>Mankiw</w:t>
      </w:r>
      <w:proofErr w:type="spellEnd"/>
      <w:r w:rsidR="008F19FA">
        <w:rPr>
          <w:rFonts w:ascii="Times New Roman" w:hAnsi="Times New Roman" w:cs="Times New Roman"/>
        </w:rPr>
        <w:t>, 2002, s.115)</w:t>
      </w:r>
      <w:r w:rsidR="00BD2E6C" w:rsidRPr="002D5E04">
        <w:rPr>
          <w:rFonts w:ascii="Times New Roman" w:hAnsi="Times New Roman" w:cs="Times New Roman"/>
        </w:rPr>
        <w:t xml:space="preserve">. </w:t>
      </w:r>
      <w:r w:rsidR="003D49D8" w:rsidRPr="002D5E04">
        <w:rPr>
          <w:rFonts w:ascii="Times New Roman" w:hAnsi="Times New Roman" w:cs="Times New Roman"/>
        </w:rPr>
        <w:t xml:space="preserve">Benzer bir </w:t>
      </w:r>
      <w:proofErr w:type="spellStart"/>
      <w:r w:rsidR="003D49D8" w:rsidRPr="002D5E04">
        <w:rPr>
          <w:rFonts w:ascii="Times New Roman" w:hAnsi="Times New Roman" w:cs="Times New Roman"/>
        </w:rPr>
        <w:t>anaakım</w:t>
      </w:r>
      <w:proofErr w:type="spellEnd"/>
      <w:r w:rsidR="003D49D8" w:rsidRPr="002D5E04">
        <w:rPr>
          <w:rFonts w:ascii="Times New Roman" w:hAnsi="Times New Roman" w:cs="Times New Roman"/>
        </w:rPr>
        <w:t xml:space="preserve"> yaklaşım ise</w:t>
      </w:r>
      <w:r w:rsidR="00BD2E6C" w:rsidRPr="002D5E04">
        <w:rPr>
          <w:rFonts w:ascii="Times New Roman" w:hAnsi="Times New Roman" w:cs="Times New Roman"/>
        </w:rPr>
        <w:t xml:space="preserve"> tam istihdamı, denge reel ücret tarafından (toplam emek talebi ve arz eğrilerinin kesiştiği noktada) belirlendiği varsayılan bir </w:t>
      </w:r>
      <w:r w:rsidR="00BD2E6C" w:rsidRPr="007317A2">
        <w:rPr>
          <w:rFonts w:ascii="Times New Roman" w:hAnsi="Times New Roman" w:cs="Times New Roman"/>
          <w:i/>
          <w:iCs/>
        </w:rPr>
        <w:t>doğal işsizlik oranı</w:t>
      </w:r>
      <w:r w:rsidR="00BD2E6C" w:rsidRPr="002D5E04">
        <w:rPr>
          <w:rFonts w:ascii="Times New Roman" w:hAnsi="Times New Roman" w:cs="Times New Roman"/>
        </w:rPr>
        <w:t xml:space="preserve"> ile ilişkilendirir</w:t>
      </w:r>
      <w:r w:rsidR="008F19FA">
        <w:rPr>
          <w:rFonts w:ascii="Times New Roman" w:hAnsi="Times New Roman" w:cs="Times New Roman"/>
        </w:rPr>
        <w:t>:</w:t>
      </w:r>
      <w:r w:rsidR="00BD2E6C" w:rsidRPr="002D5E04">
        <w:rPr>
          <w:rFonts w:ascii="Times New Roman" w:hAnsi="Times New Roman" w:cs="Times New Roman"/>
        </w:rPr>
        <w:t xml:space="preserve"> Burada tüm işsizlik, denge ücret düzeyinde </w:t>
      </w:r>
      <w:r w:rsidR="00BD2E6C" w:rsidRPr="002D5E04">
        <w:rPr>
          <w:rFonts w:ascii="Times New Roman" w:hAnsi="Times New Roman" w:cs="Times New Roman"/>
          <w:i/>
          <w:iCs/>
        </w:rPr>
        <w:t>gönüllü olarak</w:t>
      </w:r>
      <w:r w:rsidR="00BD2E6C" w:rsidRPr="002D5E04">
        <w:rPr>
          <w:rFonts w:ascii="Times New Roman" w:hAnsi="Times New Roman" w:cs="Times New Roman"/>
        </w:rPr>
        <w:t xml:space="preserve"> çalışmak istemeyen işsizlerden oluşur</w:t>
      </w:r>
      <w:r w:rsidR="00842C51" w:rsidRPr="002D5E04">
        <w:rPr>
          <w:rFonts w:ascii="Times New Roman" w:hAnsi="Times New Roman" w:cs="Times New Roman"/>
        </w:rPr>
        <w:t xml:space="preserve"> (</w:t>
      </w:r>
      <w:proofErr w:type="spellStart"/>
      <w:r w:rsidR="00842C51" w:rsidRPr="002D5E04">
        <w:rPr>
          <w:rFonts w:ascii="Times New Roman" w:hAnsi="Times New Roman" w:cs="Times New Roman"/>
        </w:rPr>
        <w:t>Wray</w:t>
      </w:r>
      <w:proofErr w:type="spellEnd"/>
      <w:r w:rsidR="00842C51" w:rsidRPr="002D5E04">
        <w:rPr>
          <w:rFonts w:ascii="Times New Roman" w:hAnsi="Times New Roman" w:cs="Times New Roman"/>
        </w:rPr>
        <w:t xml:space="preserve">, </w:t>
      </w:r>
      <w:r w:rsidR="00B72E21">
        <w:rPr>
          <w:rFonts w:ascii="Times New Roman" w:hAnsi="Times New Roman" w:cs="Times New Roman"/>
        </w:rPr>
        <w:t>2003</w:t>
      </w:r>
      <w:r w:rsidR="00842C51" w:rsidRPr="002D5E04">
        <w:rPr>
          <w:rFonts w:ascii="Times New Roman" w:hAnsi="Times New Roman" w:cs="Times New Roman"/>
        </w:rPr>
        <w:t>, s. 13)</w:t>
      </w:r>
      <w:r w:rsidR="00BD2E6C" w:rsidRPr="002D5E04">
        <w:rPr>
          <w:rFonts w:ascii="Times New Roman" w:hAnsi="Times New Roman" w:cs="Times New Roman"/>
        </w:rPr>
        <w:t>.</w:t>
      </w:r>
      <w:r w:rsidR="00E94C28" w:rsidRPr="002D5E04">
        <w:rPr>
          <w:rStyle w:val="DipnotBavurusu"/>
          <w:rFonts w:ascii="Times New Roman" w:hAnsi="Times New Roman" w:cs="Times New Roman"/>
        </w:rPr>
        <w:footnoteReference w:id="5"/>
      </w:r>
      <w:r w:rsidR="00BD2E6C" w:rsidRPr="002D5E04">
        <w:rPr>
          <w:rFonts w:ascii="Times New Roman" w:hAnsi="Times New Roman" w:cs="Times New Roman"/>
        </w:rPr>
        <w:t xml:space="preserve"> </w:t>
      </w:r>
    </w:p>
    <w:p w14:paraId="08B4ED20" w14:textId="17DC3D1C" w:rsidR="008511AB" w:rsidRPr="002D5E04" w:rsidRDefault="00A45FE2"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 xml:space="preserve">Dünyanın 20. Yüzyıl ortalarından itibaren </w:t>
      </w:r>
      <w:proofErr w:type="spellStart"/>
      <w:r w:rsidRPr="002D5E04">
        <w:rPr>
          <w:rFonts w:ascii="Times New Roman" w:hAnsi="Times New Roman" w:cs="Times New Roman"/>
        </w:rPr>
        <w:t>neoliberal</w:t>
      </w:r>
      <w:proofErr w:type="spellEnd"/>
      <w:r w:rsidRPr="002D5E04">
        <w:rPr>
          <w:rFonts w:ascii="Times New Roman" w:hAnsi="Times New Roman" w:cs="Times New Roman"/>
        </w:rPr>
        <w:t xml:space="preserve"> politikalarla şekillenmesi, iktisat politikalarında ve daha öncelikl</w:t>
      </w:r>
      <w:r w:rsidR="00556E32">
        <w:rPr>
          <w:rFonts w:ascii="Times New Roman" w:hAnsi="Times New Roman" w:cs="Times New Roman"/>
        </w:rPr>
        <w:t>i olarak</w:t>
      </w:r>
      <w:r w:rsidRPr="002D5E04">
        <w:rPr>
          <w:rFonts w:ascii="Times New Roman" w:hAnsi="Times New Roman" w:cs="Times New Roman"/>
        </w:rPr>
        <w:t xml:space="preserve"> iktisadi hayata ilişkin hedefler ve beklentiler</w:t>
      </w:r>
      <w:r w:rsidR="004B38D6" w:rsidRPr="002D5E04">
        <w:rPr>
          <w:rFonts w:ascii="Times New Roman" w:hAnsi="Times New Roman" w:cs="Times New Roman"/>
        </w:rPr>
        <w:t xml:space="preserve">de radikal değişiklikler yaratmıştır. Artık işsizlik </w:t>
      </w:r>
      <w:r w:rsidR="002959ED" w:rsidRPr="002D5E04">
        <w:rPr>
          <w:rFonts w:ascii="Times New Roman" w:hAnsi="Times New Roman" w:cs="Times New Roman"/>
        </w:rPr>
        <w:t>“</w:t>
      </w:r>
      <w:r w:rsidR="004B38D6" w:rsidRPr="002D5E04">
        <w:rPr>
          <w:rFonts w:ascii="Times New Roman" w:hAnsi="Times New Roman" w:cs="Times New Roman"/>
        </w:rPr>
        <w:t>normal</w:t>
      </w:r>
      <w:r w:rsidR="002959ED" w:rsidRPr="002D5E04">
        <w:rPr>
          <w:rFonts w:ascii="Times New Roman" w:hAnsi="Times New Roman" w:cs="Times New Roman"/>
        </w:rPr>
        <w:t>” ya da</w:t>
      </w:r>
      <w:r w:rsidR="004B38D6" w:rsidRPr="002D5E04">
        <w:rPr>
          <w:rFonts w:ascii="Times New Roman" w:hAnsi="Times New Roman" w:cs="Times New Roman"/>
        </w:rPr>
        <w:t xml:space="preserve"> </w:t>
      </w:r>
      <w:r w:rsidR="002959ED" w:rsidRPr="002D5E04">
        <w:rPr>
          <w:rFonts w:ascii="Times New Roman" w:hAnsi="Times New Roman" w:cs="Times New Roman"/>
        </w:rPr>
        <w:t>“</w:t>
      </w:r>
      <w:r w:rsidR="004B38D6" w:rsidRPr="002D5E04">
        <w:rPr>
          <w:rFonts w:ascii="Times New Roman" w:hAnsi="Times New Roman" w:cs="Times New Roman"/>
        </w:rPr>
        <w:t>doğal</w:t>
      </w:r>
      <w:r w:rsidR="002959ED" w:rsidRPr="002D5E04">
        <w:rPr>
          <w:rFonts w:ascii="Times New Roman" w:hAnsi="Times New Roman" w:cs="Times New Roman"/>
        </w:rPr>
        <w:t>”</w:t>
      </w:r>
      <w:r w:rsidR="004B38D6" w:rsidRPr="002D5E04">
        <w:rPr>
          <w:rFonts w:ascii="Times New Roman" w:hAnsi="Times New Roman" w:cs="Times New Roman"/>
        </w:rPr>
        <w:t xml:space="preserve"> bir olgudur.</w:t>
      </w:r>
      <w:r w:rsidR="002959ED" w:rsidRPr="002D5E04">
        <w:rPr>
          <w:rFonts w:ascii="Times New Roman" w:hAnsi="Times New Roman" w:cs="Times New Roman"/>
        </w:rPr>
        <w:t xml:space="preserve"> Devletlerin bu doğal mesele karşısında yapabilecekleri pek bir şey yoktur; fakat enflasyon çok daha ciddi bir problemdir. </w:t>
      </w:r>
      <w:r w:rsidR="00BE1E39" w:rsidRPr="002D5E04">
        <w:rPr>
          <w:rFonts w:ascii="Times New Roman" w:hAnsi="Times New Roman" w:cs="Times New Roman"/>
        </w:rPr>
        <w:t>Bu görüşler, iktisat politikalarında da fiyat istikrarını öncelemeyi</w:t>
      </w:r>
      <w:r w:rsidR="00EE42D9" w:rsidRPr="002D5E04">
        <w:rPr>
          <w:rFonts w:ascii="Times New Roman" w:hAnsi="Times New Roman" w:cs="Times New Roman"/>
        </w:rPr>
        <w:t>, yani</w:t>
      </w:r>
      <w:r w:rsidR="00BE1E39" w:rsidRPr="002D5E04">
        <w:rPr>
          <w:rFonts w:ascii="Times New Roman" w:hAnsi="Times New Roman" w:cs="Times New Roman"/>
        </w:rPr>
        <w:t xml:space="preserve"> bunu sağlayacak para politikalarını (faiz oranlarını ayarlayarak enflasyon hedeflerine kilitlenmek gibi)</w:t>
      </w:r>
      <w:r w:rsidR="00EE42D9" w:rsidRPr="002D5E04">
        <w:rPr>
          <w:rFonts w:ascii="Times New Roman" w:hAnsi="Times New Roman" w:cs="Times New Roman"/>
        </w:rPr>
        <w:t xml:space="preserve"> merkeze almayı gerektirmiştir. </w:t>
      </w:r>
    </w:p>
    <w:p w14:paraId="5B71FDA8" w14:textId="08DBC01A" w:rsidR="003634F8" w:rsidRDefault="00A61536"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Bu çalışmada, piyasa mekanizmasının kendiliğinden tam istihdamı sağlaya</w:t>
      </w:r>
      <w:r w:rsidR="008A6441">
        <w:rPr>
          <w:rFonts w:ascii="Times New Roman" w:hAnsi="Times New Roman" w:cs="Times New Roman"/>
        </w:rPr>
        <w:t>cak (otomatik) mekanizmalara sahip olmadığı</w:t>
      </w:r>
      <w:r w:rsidRPr="002D5E04">
        <w:rPr>
          <w:rFonts w:ascii="Times New Roman" w:hAnsi="Times New Roman" w:cs="Times New Roman"/>
        </w:rPr>
        <w:t xml:space="preserve"> gerçeğinden hareketle, devletin uygulayabileceği politikalarla bunu</w:t>
      </w:r>
      <w:r w:rsidR="00A2471C">
        <w:rPr>
          <w:rFonts w:ascii="Times New Roman" w:hAnsi="Times New Roman" w:cs="Times New Roman"/>
        </w:rPr>
        <w:t xml:space="preserve"> </w:t>
      </w:r>
      <w:r w:rsidRPr="002D5E04">
        <w:rPr>
          <w:rFonts w:ascii="Times New Roman" w:hAnsi="Times New Roman" w:cs="Times New Roman"/>
        </w:rPr>
        <w:t xml:space="preserve">başarabilme yetisinin olup olmadığı, teorik düzlemde ve önündeki kısıtlar dikkate alınarak incelenecektir. Temel motivasyonlardan bir tanesi, dünyanın ulaştığı refah seviyesinin çalışmak isteyen herkese iş sağlamaya yetebileceği fikrini hayata geçirebilecek iktisat politikalarını ele almaktır. </w:t>
      </w:r>
    </w:p>
    <w:p w14:paraId="60D6FA5A" w14:textId="57E7D0B7" w:rsidR="00A61536" w:rsidRPr="002D5E04" w:rsidRDefault="00B67263" w:rsidP="00F132B3">
      <w:pPr>
        <w:spacing w:after="120" w:line="23" w:lineRule="atLeast"/>
        <w:ind w:firstLine="709"/>
        <w:jc w:val="both"/>
        <w:rPr>
          <w:rFonts w:ascii="Times New Roman" w:hAnsi="Times New Roman" w:cs="Times New Roman"/>
        </w:rPr>
      </w:pPr>
      <w:r>
        <w:rPr>
          <w:rFonts w:ascii="Times New Roman" w:hAnsi="Times New Roman" w:cs="Times New Roman"/>
        </w:rPr>
        <w:t xml:space="preserve">Tam istihdamı, bir doğal oran konseptinin dışında ele alan ve piyasanın kendiliğinden bunu sağlayamayacağını ileri süren görüşlerin başında, </w:t>
      </w:r>
      <w:r w:rsidR="00D939B8">
        <w:rPr>
          <w:rFonts w:ascii="Times New Roman" w:hAnsi="Times New Roman" w:cs="Times New Roman"/>
        </w:rPr>
        <w:t xml:space="preserve">Keynesyen/post-Keynesyen yaklaşımlar gelmektedir. </w:t>
      </w:r>
      <w:r w:rsidR="00152266">
        <w:rPr>
          <w:rFonts w:ascii="Times New Roman" w:hAnsi="Times New Roman" w:cs="Times New Roman"/>
        </w:rPr>
        <w:t xml:space="preserve">Bunun yanında, özellikle yakın dönemde </w:t>
      </w:r>
      <w:r w:rsidR="00C67AAF">
        <w:rPr>
          <w:rFonts w:ascii="Times New Roman" w:hAnsi="Times New Roman" w:cs="Times New Roman"/>
        </w:rPr>
        <w:t>popülerliği artan, po</w:t>
      </w:r>
      <w:r w:rsidR="00FF77BB">
        <w:rPr>
          <w:rFonts w:ascii="Times New Roman" w:hAnsi="Times New Roman" w:cs="Times New Roman"/>
        </w:rPr>
        <w:t>s</w:t>
      </w:r>
      <w:r w:rsidR="00C67AAF">
        <w:rPr>
          <w:rFonts w:ascii="Times New Roman" w:hAnsi="Times New Roman" w:cs="Times New Roman"/>
        </w:rPr>
        <w:t xml:space="preserve">t-Keynesyen görüşlerden beslenen </w:t>
      </w:r>
      <w:r w:rsidR="00FA1965">
        <w:rPr>
          <w:rFonts w:ascii="Times New Roman" w:hAnsi="Times New Roman" w:cs="Times New Roman"/>
        </w:rPr>
        <w:t>“</w:t>
      </w:r>
      <w:r w:rsidR="00C67AAF">
        <w:rPr>
          <w:rFonts w:ascii="Times New Roman" w:hAnsi="Times New Roman" w:cs="Times New Roman"/>
        </w:rPr>
        <w:t>modern para teorisyenleri</w:t>
      </w:r>
      <w:r w:rsidR="00FA1965">
        <w:rPr>
          <w:rFonts w:ascii="Times New Roman" w:hAnsi="Times New Roman" w:cs="Times New Roman"/>
        </w:rPr>
        <w:t xml:space="preserve">”, devlete bir </w:t>
      </w:r>
      <w:r w:rsidR="00A61536" w:rsidRPr="007D4FB2">
        <w:rPr>
          <w:rFonts w:ascii="Times New Roman" w:hAnsi="Times New Roman" w:cs="Times New Roman"/>
          <w:i/>
          <w:iCs/>
        </w:rPr>
        <w:t>nihai işveren olma</w:t>
      </w:r>
      <w:r w:rsidR="00A61536" w:rsidRPr="002D5E04">
        <w:rPr>
          <w:rFonts w:ascii="Times New Roman" w:hAnsi="Times New Roman" w:cs="Times New Roman"/>
        </w:rPr>
        <w:t xml:space="preserve"> </w:t>
      </w:r>
      <w:r w:rsidR="002258BD" w:rsidRPr="002D5E04">
        <w:rPr>
          <w:rFonts w:ascii="Times New Roman" w:hAnsi="Times New Roman" w:cs="Times New Roman"/>
        </w:rPr>
        <w:t>(NİO</w:t>
      </w:r>
      <w:r w:rsidR="0032219B">
        <w:rPr>
          <w:rFonts w:ascii="Times New Roman" w:hAnsi="Times New Roman" w:cs="Times New Roman"/>
        </w:rPr>
        <w:t>) (</w:t>
      </w:r>
      <w:proofErr w:type="spellStart"/>
      <w:r w:rsidR="0032219B">
        <w:rPr>
          <w:rFonts w:ascii="Times New Roman" w:hAnsi="Times New Roman" w:cs="Times New Roman"/>
        </w:rPr>
        <w:t>employer</w:t>
      </w:r>
      <w:proofErr w:type="spellEnd"/>
      <w:r w:rsidR="0032219B">
        <w:rPr>
          <w:rFonts w:ascii="Times New Roman" w:hAnsi="Times New Roman" w:cs="Times New Roman"/>
        </w:rPr>
        <w:t xml:space="preserve"> of </w:t>
      </w:r>
      <w:proofErr w:type="spellStart"/>
      <w:r w:rsidR="0032219B">
        <w:rPr>
          <w:rFonts w:ascii="Times New Roman" w:hAnsi="Times New Roman" w:cs="Times New Roman"/>
        </w:rPr>
        <w:t>last</w:t>
      </w:r>
      <w:proofErr w:type="spellEnd"/>
      <w:r w:rsidR="0032219B">
        <w:rPr>
          <w:rFonts w:ascii="Times New Roman" w:hAnsi="Times New Roman" w:cs="Times New Roman"/>
        </w:rPr>
        <w:t xml:space="preserve"> </w:t>
      </w:r>
      <w:proofErr w:type="spellStart"/>
      <w:r w:rsidR="0032219B">
        <w:rPr>
          <w:rFonts w:ascii="Times New Roman" w:hAnsi="Times New Roman" w:cs="Times New Roman"/>
        </w:rPr>
        <w:t>resort</w:t>
      </w:r>
      <w:proofErr w:type="spellEnd"/>
      <w:r w:rsidR="0032219B">
        <w:rPr>
          <w:rFonts w:ascii="Times New Roman" w:hAnsi="Times New Roman" w:cs="Times New Roman"/>
        </w:rPr>
        <w:t xml:space="preserve"> </w:t>
      </w:r>
      <w:r w:rsidR="00CB6FF1">
        <w:rPr>
          <w:rFonts w:ascii="Times New Roman" w:hAnsi="Times New Roman" w:cs="Times New Roman"/>
        </w:rPr>
        <w:t>–</w:t>
      </w:r>
      <w:r w:rsidR="0032219B">
        <w:rPr>
          <w:rFonts w:ascii="Times New Roman" w:hAnsi="Times New Roman" w:cs="Times New Roman"/>
        </w:rPr>
        <w:t xml:space="preserve"> ELR</w:t>
      </w:r>
      <w:r w:rsidR="002258BD" w:rsidRPr="002D5E04">
        <w:rPr>
          <w:rFonts w:ascii="Times New Roman" w:hAnsi="Times New Roman" w:cs="Times New Roman"/>
        </w:rPr>
        <w:t>)</w:t>
      </w:r>
      <w:r w:rsidR="000C56D5" w:rsidRPr="000C56D5">
        <w:rPr>
          <w:rStyle w:val="DipnotBavurusu"/>
          <w:rFonts w:ascii="Times New Roman" w:hAnsi="Times New Roman" w:cs="Times New Roman"/>
        </w:rPr>
        <w:t xml:space="preserve"> </w:t>
      </w:r>
      <w:r w:rsidR="000C56D5">
        <w:rPr>
          <w:rStyle w:val="DipnotBavurusu"/>
          <w:rFonts w:ascii="Times New Roman" w:hAnsi="Times New Roman" w:cs="Times New Roman"/>
        </w:rPr>
        <w:footnoteReference w:id="6"/>
      </w:r>
      <w:r w:rsidR="004B7B85">
        <w:rPr>
          <w:rFonts w:ascii="Times New Roman" w:hAnsi="Times New Roman" w:cs="Times New Roman"/>
        </w:rPr>
        <w:t xml:space="preserve"> fonksiyonu</w:t>
      </w:r>
      <w:r w:rsidR="002258BD" w:rsidRPr="002D5E04">
        <w:rPr>
          <w:rFonts w:ascii="Times New Roman" w:hAnsi="Times New Roman" w:cs="Times New Roman"/>
        </w:rPr>
        <w:t xml:space="preserve"> </w:t>
      </w:r>
      <w:r w:rsidR="00FA1965">
        <w:rPr>
          <w:rFonts w:ascii="Times New Roman" w:hAnsi="Times New Roman" w:cs="Times New Roman"/>
        </w:rPr>
        <w:t>yüklemekte</w:t>
      </w:r>
      <w:r w:rsidR="00CB6FF1">
        <w:rPr>
          <w:rFonts w:ascii="Times New Roman" w:hAnsi="Times New Roman" w:cs="Times New Roman"/>
        </w:rPr>
        <w:t xml:space="preserve"> yani</w:t>
      </w:r>
      <w:r w:rsidR="00E37A10">
        <w:rPr>
          <w:rFonts w:ascii="Times New Roman" w:hAnsi="Times New Roman" w:cs="Times New Roman"/>
        </w:rPr>
        <w:t xml:space="preserve"> devlet vatandaşlarına</w:t>
      </w:r>
      <w:r w:rsidR="00CB6FF1">
        <w:rPr>
          <w:rFonts w:ascii="Times New Roman" w:hAnsi="Times New Roman" w:cs="Times New Roman"/>
        </w:rPr>
        <w:t xml:space="preserve"> </w:t>
      </w:r>
      <w:r w:rsidR="00CB6FF1" w:rsidRPr="00CB6FF1">
        <w:rPr>
          <w:rFonts w:ascii="Times New Roman" w:hAnsi="Times New Roman" w:cs="Times New Roman"/>
          <w:i/>
          <w:iCs/>
        </w:rPr>
        <w:t>iş garantisi</w:t>
      </w:r>
      <w:r w:rsidR="00CB6FF1">
        <w:rPr>
          <w:rFonts w:ascii="Times New Roman" w:hAnsi="Times New Roman" w:cs="Times New Roman"/>
        </w:rPr>
        <w:t xml:space="preserve"> (İG) (</w:t>
      </w:r>
      <w:proofErr w:type="spellStart"/>
      <w:r w:rsidR="00CB6FF1">
        <w:rPr>
          <w:rFonts w:ascii="Times New Roman" w:hAnsi="Times New Roman" w:cs="Times New Roman"/>
        </w:rPr>
        <w:t>job</w:t>
      </w:r>
      <w:proofErr w:type="spellEnd"/>
      <w:r w:rsidR="00CB6FF1">
        <w:rPr>
          <w:rFonts w:ascii="Times New Roman" w:hAnsi="Times New Roman" w:cs="Times New Roman"/>
        </w:rPr>
        <w:t xml:space="preserve"> </w:t>
      </w:r>
      <w:proofErr w:type="spellStart"/>
      <w:r w:rsidR="00CB6FF1">
        <w:rPr>
          <w:rFonts w:ascii="Times New Roman" w:hAnsi="Times New Roman" w:cs="Times New Roman"/>
        </w:rPr>
        <w:t>guarantee</w:t>
      </w:r>
      <w:proofErr w:type="spellEnd"/>
      <w:r w:rsidR="00CB6FF1">
        <w:rPr>
          <w:rFonts w:ascii="Times New Roman" w:hAnsi="Times New Roman" w:cs="Times New Roman"/>
        </w:rPr>
        <w:t xml:space="preserve"> – JG) sunmaktadır</w:t>
      </w:r>
      <w:r w:rsidR="00A61536" w:rsidRPr="002D5E04">
        <w:rPr>
          <w:rFonts w:ascii="Times New Roman" w:hAnsi="Times New Roman" w:cs="Times New Roman"/>
        </w:rPr>
        <w:t>. Buna göre devlet, çalışmak isteyen herkese sabit bir ücretle kamu hizmeti</w:t>
      </w:r>
      <w:r w:rsidR="007F2DB1">
        <w:rPr>
          <w:rFonts w:ascii="Times New Roman" w:hAnsi="Times New Roman" w:cs="Times New Roman"/>
        </w:rPr>
        <w:t xml:space="preserve"> </w:t>
      </w:r>
      <w:r w:rsidR="00A61536" w:rsidRPr="002D5E04">
        <w:rPr>
          <w:rFonts w:ascii="Times New Roman" w:hAnsi="Times New Roman" w:cs="Times New Roman"/>
        </w:rPr>
        <w:t>görecek</w:t>
      </w:r>
      <w:r w:rsidR="007F2DB1">
        <w:rPr>
          <w:rFonts w:ascii="Times New Roman" w:hAnsi="Times New Roman" w:cs="Times New Roman"/>
        </w:rPr>
        <w:t xml:space="preserve"> bir</w:t>
      </w:r>
      <w:r w:rsidR="00A61536" w:rsidRPr="002D5E04">
        <w:rPr>
          <w:rFonts w:ascii="Times New Roman" w:hAnsi="Times New Roman" w:cs="Times New Roman"/>
        </w:rPr>
        <w:t xml:space="preserve"> iş sağlayabilir</w:t>
      </w:r>
      <w:r w:rsidR="00A31FB7">
        <w:rPr>
          <w:rFonts w:ascii="Times New Roman" w:hAnsi="Times New Roman" w:cs="Times New Roman"/>
        </w:rPr>
        <w:t>.</w:t>
      </w:r>
      <w:r w:rsidR="00A61536" w:rsidRPr="002D5E04">
        <w:rPr>
          <w:rFonts w:ascii="Times New Roman" w:hAnsi="Times New Roman" w:cs="Times New Roman"/>
        </w:rPr>
        <w:t xml:space="preserve"> </w:t>
      </w:r>
      <w:r w:rsidR="00A31FB7">
        <w:rPr>
          <w:rFonts w:ascii="Times New Roman" w:hAnsi="Times New Roman" w:cs="Times New Roman"/>
        </w:rPr>
        <w:t>D</w:t>
      </w:r>
      <w:r w:rsidR="00A61536" w:rsidRPr="002D5E04">
        <w:rPr>
          <w:rFonts w:ascii="Times New Roman" w:hAnsi="Times New Roman" w:cs="Times New Roman"/>
        </w:rPr>
        <w:t>evlet bütçesinden</w:t>
      </w:r>
      <w:r w:rsidR="00A31FB7">
        <w:rPr>
          <w:rFonts w:ascii="Times New Roman" w:hAnsi="Times New Roman" w:cs="Times New Roman"/>
        </w:rPr>
        <w:t xml:space="preserve"> finanse edilen böylesi bir program, işsizliği ortadan kaldıracak ve ekonomik ve sosyal adaleti hedefleyecektir.</w:t>
      </w:r>
      <w:r w:rsidR="00D13617">
        <w:rPr>
          <w:rFonts w:ascii="Times New Roman" w:hAnsi="Times New Roman" w:cs="Times New Roman"/>
        </w:rPr>
        <w:t xml:space="preserve"> </w:t>
      </w:r>
      <w:r w:rsidR="00A61536" w:rsidRPr="002D5E04">
        <w:rPr>
          <w:rFonts w:ascii="Times New Roman" w:hAnsi="Times New Roman" w:cs="Times New Roman"/>
        </w:rPr>
        <w:t xml:space="preserve">Öte yandan, bu program kapsamında ödenecek ücretin işgücü </w:t>
      </w:r>
      <w:proofErr w:type="gramStart"/>
      <w:r w:rsidR="00A61536" w:rsidRPr="002D5E04">
        <w:rPr>
          <w:rFonts w:ascii="Times New Roman" w:hAnsi="Times New Roman" w:cs="Times New Roman"/>
        </w:rPr>
        <w:t>piyasalarındaki mevcut</w:t>
      </w:r>
      <w:proofErr w:type="gramEnd"/>
      <w:r w:rsidR="00A61536" w:rsidRPr="002D5E04">
        <w:rPr>
          <w:rFonts w:ascii="Times New Roman" w:hAnsi="Times New Roman" w:cs="Times New Roman"/>
        </w:rPr>
        <w:t xml:space="preserve"> yapıyı bozmayacağı, yani programın önerdiği ücretin, mevcut asgari ücrete </w:t>
      </w:r>
      <w:r w:rsidR="00A61536" w:rsidRPr="002D5E04">
        <w:rPr>
          <w:rFonts w:ascii="Times New Roman" w:hAnsi="Times New Roman" w:cs="Times New Roman"/>
        </w:rPr>
        <w:lastRenderedPageBreak/>
        <w:t>yakın bir düzeyde sabitlenmesiyle, fiyat istikrarının sağlanacağı da ileri sürülmektedir (</w:t>
      </w:r>
      <w:proofErr w:type="spellStart"/>
      <w:r w:rsidR="00A61536" w:rsidRPr="002D5E04">
        <w:rPr>
          <w:rFonts w:ascii="Times New Roman" w:hAnsi="Times New Roman" w:cs="Times New Roman"/>
        </w:rPr>
        <w:t>Mosler</w:t>
      </w:r>
      <w:proofErr w:type="spellEnd"/>
      <w:r w:rsidR="00A61536" w:rsidRPr="002D5E04">
        <w:rPr>
          <w:rFonts w:ascii="Times New Roman" w:hAnsi="Times New Roman" w:cs="Times New Roman"/>
        </w:rPr>
        <w:t>, 1997, s. 168).</w:t>
      </w:r>
    </w:p>
    <w:p w14:paraId="2B26C74C" w14:textId="14B3655A" w:rsidR="00C94237" w:rsidRPr="004B1EBF" w:rsidRDefault="00576E44" w:rsidP="00F132B3">
      <w:pPr>
        <w:spacing w:after="120" w:line="23" w:lineRule="atLeast"/>
        <w:ind w:firstLine="709"/>
        <w:jc w:val="both"/>
        <w:rPr>
          <w:rFonts w:ascii="Times New Roman" w:hAnsi="Times New Roman" w:cs="Times New Roman"/>
        </w:rPr>
      </w:pPr>
      <w:r w:rsidRPr="002D5E04">
        <w:rPr>
          <w:rFonts w:ascii="Times New Roman" w:hAnsi="Times New Roman" w:cs="Times New Roman"/>
        </w:rPr>
        <w:t>Bu çalışma</w:t>
      </w:r>
      <w:r w:rsidR="008A0CFE">
        <w:rPr>
          <w:rFonts w:ascii="Times New Roman" w:hAnsi="Times New Roman" w:cs="Times New Roman"/>
        </w:rPr>
        <w:t>da,</w:t>
      </w:r>
      <w:r w:rsidRPr="002D5E04">
        <w:rPr>
          <w:rFonts w:ascii="Times New Roman" w:hAnsi="Times New Roman" w:cs="Times New Roman"/>
        </w:rPr>
        <w:t xml:space="preserve"> </w:t>
      </w:r>
      <w:r w:rsidR="00E11623">
        <w:rPr>
          <w:rFonts w:ascii="Times New Roman" w:hAnsi="Times New Roman" w:cs="Times New Roman"/>
        </w:rPr>
        <w:t>NİO</w:t>
      </w:r>
      <w:r w:rsidR="00E37A10">
        <w:rPr>
          <w:rFonts w:ascii="Times New Roman" w:hAnsi="Times New Roman" w:cs="Times New Roman"/>
        </w:rPr>
        <w:t>/İG</w:t>
      </w:r>
      <w:r w:rsidR="00025F63">
        <w:rPr>
          <w:rStyle w:val="DipnotBavurusu"/>
          <w:rFonts w:ascii="Times New Roman" w:hAnsi="Times New Roman" w:cs="Times New Roman"/>
        </w:rPr>
        <w:footnoteReference w:id="7"/>
      </w:r>
      <w:r w:rsidR="001E7E79">
        <w:rPr>
          <w:rFonts w:ascii="Times New Roman" w:hAnsi="Times New Roman" w:cs="Times New Roman"/>
        </w:rPr>
        <w:t xml:space="preserve"> </w:t>
      </w:r>
      <w:r w:rsidRPr="002D5E04">
        <w:rPr>
          <w:rFonts w:ascii="Times New Roman" w:hAnsi="Times New Roman" w:cs="Times New Roman"/>
        </w:rPr>
        <w:t>programının tanıtılması, olası yararları</w:t>
      </w:r>
      <w:r w:rsidR="00B84724">
        <w:rPr>
          <w:rFonts w:ascii="Times New Roman" w:hAnsi="Times New Roman" w:cs="Times New Roman"/>
        </w:rPr>
        <w:t>,</w:t>
      </w:r>
      <w:r w:rsidRPr="002D5E04">
        <w:rPr>
          <w:rFonts w:ascii="Times New Roman" w:hAnsi="Times New Roman" w:cs="Times New Roman"/>
        </w:rPr>
        <w:t xml:space="preserve"> finansmanı </w:t>
      </w:r>
      <w:r w:rsidR="00B84724">
        <w:rPr>
          <w:rFonts w:ascii="Times New Roman" w:hAnsi="Times New Roman" w:cs="Times New Roman"/>
        </w:rPr>
        <w:t xml:space="preserve">ve </w:t>
      </w:r>
      <w:r w:rsidR="00DC46EB">
        <w:rPr>
          <w:rFonts w:ascii="Times New Roman" w:hAnsi="Times New Roman" w:cs="Times New Roman"/>
        </w:rPr>
        <w:t xml:space="preserve">önündeki </w:t>
      </w:r>
      <w:r w:rsidR="00B84724">
        <w:rPr>
          <w:rFonts w:ascii="Times New Roman" w:hAnsi="Times New Roman" w:cs="Times New Roman"/>
        </w:rPr>
        <w:t xml:space="preserve">kısıtlar </w:t>
      </w:r>
      <w:r w:rsidR="00DC46EB">
        <w:rPr>
          <w:rFonts w:ascii="Times New Roman" w:hAnsi="Times New Roman" w:cs="Times New Roman"/>
        </w:rPr>
        <w:t>ele alınacaktır</w:t>
      </w:r>
      <w:r w:rsidRPr="002D5E04">
        <w:rPr>
          <w:rFonts w:ascii="Times New Roman" w:hAnsi="Times New Roman" w:cs="Times New Roman"/>
        </w:rPr>
        <w:t>. Programın finansmanı, bir bütçe meselesinin ele alınmasını zorunlu kılmaktadır. Böylece, post-</w:t>
      </w:r>
      <w:proofErr w:type="spellStart"/>
      <w:r w:rsidRPr="002D5E04">
        <w:rPr>
          <w:rFonts w:ascii="Times New Roman" w:hAnsi="Times New Roman" w:cs="Times New Roman"/>
        </w:rPr>
        <w:t>Keynesyenlerin</w:t>
      </w:r>
      <w:proofErr w:type="spellEnd"/>
      <w:r w:rsidRPr="002D5E04">
        <w:rPr>
          <w:rFonts w:ascii="Times New Roman" w:hAnsi="Times New Roman" w:cs="Times New Roman"/>
        </w:rPr>
        <w:t xml:space="preserve"> bütçe açıkları, maliye politikası ve fonksiyonel maliye konularına getirdikleri açıklamalar da incelenecektir</w:t>
      </w:r>
      <w:r w:rsidRPr="008A2E0E">
        <w:rPr>
          <w:rFonts w:ascii="Times New Roman" w:hAnsi="Times New Roman" w:cs="Times New Roman"/>
        </w:rPr>
        <w:t xml:space="preserve">. </w:t>
      </w:r>
      <w:r w:rsidR="00E11623" w:rsidRPr="008A2E0E">
        <w:rPr>
          <w:rFonts w:ascii="Times New Roman" w:hAnsi="Times New Roman" w:cs="Times New Roman"/>
        </w:rPr>
        <w:t xml:space="preserve">Birinci bölümde tam istihdamın </w:t>
      </w:r>
      <w:r w:rsidR="00EC4918" w:rsidRPr="008A2E0E">
        <w:rPr>
          <w:rFonts w:ascii="Times New Roman" w:hAnsi="Times New Roman" w:cs="Times New Roman"/>
        </w:rPr>
        <w:t>sağlanmasının</w:t>
      </w:r>
      <w:r w:rsidR="00E11623" w:rsidRPr="008A2E0E">
        <w:rPr>
          <w:rFonts w:ascii="Times New Roman" w:hAnsi="Times New Roman" w:cs="Times New Roman"/>
        </w:rPr>
        <w:t xml:space="preserve"> gerek serbest piyasa mekanizmasıyla gerekse devletin genişle</w:t>
      </w:r>
      <w:r w:rsidR="00594361" w:rsidRPr="008A2E0E">
        <w:rPr>
          <w:rFonts w:ascii="Times New Roman" w:hAnsi="Times New Roman" w:cs="Times New Roman"/>
        </w:rPr>
        <w:t>tici</w:t>
      </w:r>
      <w:r w:rsidR="00E11623" w:rsidRPr="008A2E0E">
        <w:rPr>
          <w:rFonts w:ascii="Times New Roman" w:hAnsi="Times New Roman" w:cs="Times New Roman"/>
        </w:rPr>
        <w:t xml:space="preserve"> ekonomi politikalarıyla mümkün olup olmadığı sorgulanacaktır. İkinci bölümde NİO programının teorik </w:t>
      </w:r>
      <w:r w:rsidR="008A2E0E" w:rsidRPr="008A2E0E">
        <w:rPr>
          <w:rFonts w:ascii="Times New Roman" w:hAnsi="Times New Roman" w:cs="Times New Roman"/>
        </w:rPr>
        <w:t>arka planı</w:t>
      </w:r>
      <w:r w:rsidR="003F5F6C" w:rsidRPr="008A2E0E">
        <w:rPr>
          <w:rFonts w:ascii="Times New Roman" w:hAnsi="Times New Roman" w:cs="Times New Roman"/>
        </w:rPr>
        <w:t xml:space="preserve"> incelenecek, üçüncü bölümde </w:t>
      </w:r>
      <w:proofErr w:type="spellStart"/>
      <w:r w:rsidR="003F5F6C" w:rsidRPr="008A2E0E">
        <w:rPr>
          <w:rFonts w:ascii="Times New Roman" w:hAnsi="Times New Roman" w:cs="Times New Roman"/>
        </w:rPr>
        <w:t>NİO’nun</w:t>
      </w:r>
      <w:proofErr w:type="spellEnd"/>
      <w:r w:rsidR="003F5F6C" w:rsidRPr="008A2E0E">
        <w:rPr>
          <w:rFonts w:ascii="Times New Roman" w:hAnsi="Times New Roman" w:cs="Times New Roman"/>
        </w:rPr>
        <w:t xml:space="preserve"> uygulanması ile ilgili </w:t>
      </w:r>
      <w:r w:rsidR="003F5F6C" w:rsidRPr="0025258C">
        <w:rPr>
          <w:rFonts w:ascii="Times New Roman" w:hAnsi="Times New Roman" w:cs="Times New Roman"/>
        </w:rPr>
        <w:t>stilize</w:t>
      </w:r>
      <w:r w:rsidR="003F5F6C" w:rsidRPr="008A2E0E">
        <w:rPr>
          <w:rFonts w:ascii="Times New Roman" w:hAnsi="Times New Roman" w:cs="Times New Roman"/>
        </w:rPr>
        <w:t xml:space="preserve"> gerçeklere göz atılacak ve </w:t>
      </w:r>
      <w:r w:rsidR="008A2E0E" w:rsidRPr="008A2E0E">
        <w:rPr>
          <w:rFonts w:ascii="Times New Roman" w:hAnsi="Times New Roman" w:cs="Times New Roman"/>
        </w:rPr>
        <w:t>programın</w:t>
      </w:r>
      <w:r w:rsidR="003F5F6C" w:rsidRPr="008A2E0E">
        <w:rPr>
          <w:rFonts w:ascii="Times New Roman" w:hAnsi="Times New Roman" w:cs="Times New Roman"/>
        </w:rPr>
        <w:t xml:space="preserve"> karşı karşıya kala</w:t>
      </w:r>
      <w:r w:rsidR="008A2E0E" w:rsidRPr="008A2E0E">
        <w:rPr>
          <w:rFonts w:ascii="Times New Roman" w:hAnsi="Times New Roman" w:cs="Times New Roman"/>
        </w:rPr>
        <w:t xml:space="preserve">bileceği </w:t>
      </w:r>
      <w:r w:rsidR="003F5F6C" w:rsidRPr="008A2E0E">
        <w:rPr>
          <w:rFonts w:ascii="Times New Roman" w:hAnsi="Times New Roman" w:cs="Times New Roman"/>
        </w:rPr>
        <w:t>olası kısıtlar tartışılacaktır.</w:t>
      </w:r>
      <w:r w:rsidR="003F5F6C" w:rsidRPr="004B1EBF">
        <w:rPr>
          <w:rFonts w:ascii="Times New Roman" w:hAnsi="Times New Roman" w:cs="Times New Roman"/>
        </w:rPr>
        <w:t xml:space="preserve"> </w:t>
      </w:r>
      <w:r w:rsidR="008A2E0E">
        <w:rPr>
          <w:rFonts w:ascii="Times New Roman" w:hAnsi="Times New Roman" w:cs="Times New Roman"/>
        </w:rPr>
        <w:t xml:space="preserve">Çalışma, sonuç yerine yapılan bir genel değerlendirme ile sonlandırılacaktır. </w:t>
      </w:r>
    </w:p>
    <w:p w14:paraId="4F63388B" w14:textId="77928358" w:rsidR="003732E3" w:rsidRPr="00181366" w:rsidRDefault="00181366" w:rsidP="00181366">
      <w:pPr>
        <w:jc w:val="both"/>
        <w:rPr>
          <w:rFonts w:ascii="Times New Roman" w:hAnsi="Times New Roman" w:cs="Times New Roman"/>
          <w:b/>
          <w:bCs/>
          <w:sz w:val="24"/>
          <w:szCs w:val="24"/>
        </w:rPr>
      </w:pPr>
      <w:bookmarkStart w:id="3" w:name="_Hlk102820887"/>
      <w:r w:rsidRPr="00181366">
        <w:rPr>
          <w:rFonts w:ascii="Times New Roman" w:hAnsi="Times New Roman" w:cs="Times New Roman"/>
          <w:b/>
          <w:bCs/>
          <w:sz w:val="24"/>
          <w:szCs w:val="24"/>
        </w:rPr>
        <w:t xml:space="preserve">1. </w:t>
      </w:r>
      <w:r w:rsidR="001561DD">
        <w:rPr>
          <w:rFonts w:ascii="Times New Roman" w:hAnsi="Times New Roman" w:cs="Times New Roman"/>
          <w:b/>
          <w:bCs/>
          <w:sz w:val="24"/>
          <w:szCs w:val="24"/>
        </w:rPr>
        <w:t>Tam İstihdam Mümkün mü?</w:t>
      </w:r>
    </w:p>
    <w:bookmarkEnd w:id="3"/>
    <w:p w14:paraId="2ED85376" w14:textId="542696CD" w:rsidR="002B633A" w:rsidRDefault="00491D59" w:rsidP="00043389">
      <w:pPr>
        <w:spacing w:after="120" w:line="23" w:lineRule="atLeast"/>
        <w:ind w:firstLine="709"/>
        <w:jc w:val="both"/>
        <w:rPr>
          <w:rFonts w:ascii="Times New Roman" w:hAnsi="Times New Roman" w:cs="Times New Roman"/>
        </w:rPr>
      </w:pPr>
      <w:r w:rsidRPr="002D5E04">
        <w:rPr>
          <w:rFonts w:ascii="Times New Roman" w:hAnsi="Times New Roman" w:cs="Times New Roman"/>
        </w:rPr>
        <w:t>İktisatçılar genellikle gönüllü</w:t>
      </w:r>
      <w:r w:rsidR="00A244F9">
        <w:rPr>
          <w:rFonts w:ascii="Times New Roman" w:hAnsi="Times New Roman" w:cs="Times New Roman"/>
        </w:rPr>
        <w:t xml:space="preserve"> işsizlik</w:t>
      </w:r>
      <w:r w:rsidRPr="002D5E04">
        <w:rPr>
          <w:rFonts w:ascii="Times New Roman" w:hAnsi="Times New Roman" w:cs="Times New Roman"/>
        </w:rPr>
        <w:t xml:space="preserve"> ve gönül</w:t>
      </w:r>
      <w:r w:rsidR="00C01B15">
        <w:rPr>
          <w:rFonts w:ascii="Times New Roman" w:hAnsi="Times New Roman" w:cs="Times New Roman"/>
        </w:rPr>
        <w:t>süz</w:t>
      </w:r>
      <w:r w:rsidR="00A40583">
        <w:rPr>
          <w:rFonts w:ascii="Times New Roman" w:hAnsi="Times New Roman" w:cs="Times New Roman"/>
        </w:rPr>
        <w:t xml:space="preserve"> </w:t>
      </w:r>
      <w:r w:rsidRPr="002D5E04">
        <w:rPr>
          <w:rFonts w:ascii="Times New Roman" w:hAnsi="Times New Roman" w:cs="Times New Roman"/>
        </w:rPr>
        <w:t xml:space="preserve">işsizlik arasında bir ayrım </w:t>
      </w:r>
      <w:r w:rsidR="00C01B15">
        <w:rPr>
          <w:rFonts w:ascii="Times New Roman" w:hAnsi="Times New Roman" w:cs="Times New Roman"/>
        </w:rPr>
        <w:t>yaparlar</w:t>
      </w:r>
      <w:r>
        <w:rPr>
          <w:rFonts w:ascii="Times New Roman" w:hAnsi="Times New Roman" w:cs="Times New Roman"/>
        </w:rPr>
        <w:t>. E</w:t>
      </w:r>
      <w:r w:rsidRPr="002D5E04">
        <w:rPr>
          <w:rFonts w:ascii="Times New Roman" w:hAnsi="Times New Roman" w:cs="Times New Roman"/>
        </w:rPr>
        <w:t>lde edebilecekleri piyasa ücretinde çalışmayı reddettikleri için işsiz olanlar, gönüllü işsiz olarak sınıflandırılır (</w:t>
      </w:r>
      <w:proofErr w:type="spellStart"/>
      <w:r w:rsidRPr="002D5E04">
        <w:rPr>
          <w:rFonts w:ascii="Times New Roman" w:hAnsi="Times New Roman" w:cs="Times New Roman"/>
        </w:rPr>
        <w:t>Wray</w:t>
      </w:r>
      <w:proofErr w:type="spellEnd"/>
      <w:r w:rsidRPr="002D5E04">
        <w:rPr>
          <w:rFonts w:ascii="Times New Roman" w:hAnsi="Times New Roman" w:cs="Times New Roman"/>
        </w:rPr>
        <w:t xml:space="preserve">, </w:t>
      </w:r>
      <w:r w:rsidR="004B1EBF">
        <w:rPr>
          <w:rFonts w:ascii="Times New Roman" w:hAnsi="Times New Roman" w:cs="Times New Roman"/>
        </w:rPr>
        <w:t>2003</w:t>
      </w:r>
      <w:r w:rsidRPr="002D5E04">
        <w:rPr>
          <w:rFonts w:ascii="Times New Roman" w:hAnsi="Times New Roman" w:cs="Times New Roman"/>
        </w:rPr>
        <w:t>, s. 14).</w:t>
      </w:r>
      <w:r w:rsidR="00A40583">
        <w:rPr>
          <w:rFonts w:ascii="Times New Roman" w:hAnsi="Times New Roman" w:cs="Times New Roman"/>
        </w:rPr>
        <w:t xml:space="preserve"> Böylece g</w:t>
      </w:r>
      <w:r w:rsidR="00556E32" w:rsidRPr="002D5E04">
        <w:rPr>
          <w:rFonts w:ascii="Times New Roman" w:hAnsi="Times New Roman" w:cs="Times New Roman"/>
        </w:rPr>
        <w:t>önül</w:t>
      </w:r>
      <w:r w:rsidR="00C01B15">
        <w:rPr>
          <w:rFonts w:ascii="Times New Roman" w:hAnsi="Times New Roman" w:cs="Times New Roman"/>
        </w:rPr>
        <w:t xml:space="preserve">süz </w:t>
      </w:r>
      <w:r w:rsidR="00556E32" w:rsidRPr="002D5E04">
        <w:rPr>
          <w:rFonts w:ascii="Times New Roman" w:hAnsi="Times New Roman" w:cs="Times New Roman"/>
        </w:rPr>
        <w:t>işsizlik, cari ücret düzeyinden çalışmak için emek arz eden işçinin emeğine bir talep bulamaması olarak tanımlanabilir (</w:t>
      </w:r>
      <w:proofErr w:type="spellStart"/>
      <w:r w:rsidR="00556E32" w:rsidRPr="002D5E04">
        <w:rPr>
          <w:rFonts w:ascii="Times New Roman" w:hAnsi="Times New Roman" w:cs="Times New Roman"/>
        </w:rPr>
        <w:t>Mosler</w:t>
      </w:r>
      <w:proofErr w:type="spellEnd"/>
      <w:r w:rsidR="00556E32" w:rsidRPr="002D5E04">
        <w:rPr>
          <w:rFonts w:ascii="Times New Roman" w:hAnsi="Times New Roman" w:cs="Times New Roman"/>
        </w:rPr>
        <w:t>, 1997, s. 176). Liberal yaklaşımlara göre, eğer ekonomide gönül</w:t>
      </w:r>
      <w:r w:rsidR="00C01B15">
        <w:rPr>
          <w:rFonts w:ascii="Times New Roman" w:hAnsi="Times New Roman" w:cs="Times New Roman"/>
        </w:rPr>
        <w:t>süz</w:t>
      </w:r>
      <w:r w:rsidR="00556E32" w:rsidRPr="002D5E04">
        <w:rPr>
          <w:rFonts w:ascii="Times New Roman" w:hAnsi="Times New Roman" w:cs="Times New Roman"/>
        </w:rPr>
        <w:t xml:space="preserve"> işsizlik söz konusu ise, bu serbest piyasanın işleyişine devletin müdahalelerinden kaynaklanmaktadır. Devlet, emek piyasasına ilişkin getirdiği çeşitli düzenlemeleri yumuşatır veya terk ederse, yani serbest piyasanın işleyişine müdahale etmezse, sorun büyük oranda çözülecek ve ekonomi yeniden sadece gönüllü işsizlerin mevcut olduğu doğal işsizlik oranına dönecektir. </w:t>
      </w:r>
    </w:p>
    <w:p w14:paraId="75A0B3D1" w14:textId="6009B13E" w:rsidR="00E83C4E" w:rsidRPr="002D5E04" w:rsidRDefault="00B15B5A" w:rsidP="00043389">
      <w:pPr>
        <w:spacing w:after="120" w:line="23" w:lineRule="atLeast"/>
        <w:ind w:firstLine="709"/>
        <w:jc w:val="both"/>
        <w:rPr>
          <w:rFonts w:ascii="Times New Roman" w:hAnsi="Times New Roman" w:cs="Times New Roman"/>
        </w:rPr>
      </w:pPr>
      <w:r>
        <w:rPr>
          <w:rFonts w:ascii="Times New Roman" w:hAnsi="Times New Roman" w:cs="Times New Roman"/>
        </w:rPr>
        <w:t>S</w:t>
      </w:r>
      <w:r w:rsidR="00657870">
        <w:rPr>
          <w:rFonts w:ascii="Times New Roman" w:hAnsi="Times New Roman" w:cs="Times New Roman"/>
        </w:rPr>
        <w:t xml:space="preserve">erbest piyasa ideolojisiyle birlikte </w:t>
      </w:r>
      <w:r w:rsidR="00A14283">
        <w:rPr>
          <w:rFonts w:ascii="Times New Roman" w:hAnsi="Times New Roman" w:cs="Times New Roman"/>
        </w:rPr>
        <w:t>i</w:t>
      </w:r>
      <w:r w:rsidR="00A14283" w:rsidRPr="00A14283">
        <w:rPr>
          <w:rFonts w:ascii="Times New Roman" w:hAnsi="Times New Roman" w:cs="Times New Roman"/>
        </w:rPr>
        <w:t xml:space="preserve">şsizlik, </w:t>
      </w:r>
      <w:r w:rsidR="00B262DF">
        <w:rPr>
          <w:rFonts w:ascii="Times New Roman" w:hAnsi="Times New Roman" w:cs="Times New Roman"/>
        </w:rPr>
        <w:t xml:space="preserve">bir dereceye kadar </w:t>
      </w:r>
      <w:r w:rsidR="00A14283">
        <w:rPr>
          <w:rFonts w:ascii="Times New Roman" w:hAnsi="Times New Roman" w:cs="Times New Roman"/>
        </w:rPr>
        <w:t>doğal karşılanmasının dışında</w:t>
      </w:r>
      <w:r w:rsidR="00A14283" w:rsidRPr="00A14283">
        <w:rPr>
          <w:rFonts w:ascii="Times New Roman" w:hAnsi="Times New Roman" w:cs="Times New Roman"/>
        </w:rPr>
        <w:t xml:space="preserve">, enflasyonu </w:t>
      </w:r>
      <w:r w:rsidR="00B86F05">
        <w:rPr>
          <w:rFonts w:ascii="Times New Roman" w:hAnsi="Times New Roman" w:cs="Times New Roman"/>
        </w:rPr>
        <w:t>dizginlemek</w:t>
      </w:r>
      <w:r w:rsidR="00A14283" w:rsidRPr="00A14283">
        <w:rPr>
          <w:rFonts w:ascii="Times New Roman" w:hAnsi="Times New Roman" w:cs="Times New Roman"/>
        </w:rPr>
        <w:t xml:space="preserve"> için arzu </w:t>
      </w:r>
      <w:r w:rsidR="00B86F05">
        <w:rPr>
          <w:rFonts w:ascii="Times New Roman" w:hAnsi="Times New Roman" w:cs="Times New Roman"/>
        </w:rPr>
        <w:t xml:space="preserve">edilen bir şey haline </w:t>
      </w:r>
      <w:r w:rsidR="00657870">
        <w:rPr>
          <w:rFonts w:ascii="Times New Roman" w:hAnsi="Times New Roman" w:cs="Times New Roman"/>
        </w:rPr>
        <w:t xml:space="preserve">dönüşmüştür (Aslan, 2021, s. 4). </w:t>
      </w:r>
      <w:r>
        <w:rPr>
          <w:rFonts w:ascii="Times New Roman" w:hAnsi="Times New Roman" w:cs="Times New Roman"/>
        </w:rPr>
        <w:t xml:space="preserve">Bu doğrultuda </w:t>
      </w:r>
      <w:r w:rsidR="00E83C4E">
        <w:rPr>
          <w:rFonts w:ascii="Times New Roman" w:hAnsi="Times New Roman" w:cs="Times New Roman"/>
        </w:rPr>
        <w:t>tam istihdamı “tam olarak” ele almak, meseleyi daha da güçleşti</w:t>
      </w:r>
      <w:r w:rsidR="002E1E11">
        <w:rPr>
          <w:rFonts w:ascii="Times New Roman" w:hAnsi="Times New Roman" w:cs="Times New Roman"/>
        </w:rPr>
        <w:t>r</w:t>
      </w:r>
      <w:r w:rsidR="00E83C4E">
        <w:rPr>
          <w:rFonts w:ascii="Times New Roman" w:hAnsi="Times New Roman" w:cs="Times New Roman"/>
        </w:rPr>
        <w:t xml:space="preserve">mektedir. </w:t>
      </w:r>
      <w:r w:rsidR="002E1E11">
        <w:rPr>
          <w:rFonts w:ascii="Times New Roman" w:hAnsi="Times New Roman" w:cs="Times New Roman"/>
        </w:rPr>
        <w:t xml:space="preserve">Nitekim gösterge niteliğindeki resmi işsizlik verilerinin kapsayıcılığı tartışmalıdır. Bir kişinin işsiz sayılabilmesi için </w:t>
      </w:r>
      <w:r w:rsidR="00FE098C">
        <w:rPr>
          <w:rFonts w:ascii="Times New Roman" w:hAnsi="Times New Roman" w:cs="Times New Roman"/>
        </w:rPr>
        <w:t>b</w:t>
      </w:r>
      <w:r w:rsidR="00FE098C" w:rsidRPr="00FE098C">
        <w:rPr>
          <w:rFonts w:ascii="Times New Roman" w:hAnsi="Times New Roman" w:cs="Times New Roman"/>
        </w:rPr>
        <w:t xml:space="preserve">elirli bir zaman periyodunda iş arama kanallarını denemiş olmak (yani umudunu yitirmemiş olmak) gibi </w:t>
      </w:r>
      <w:r w:rsidR="002E1E11">
        <w:rPr>
          <w:rFonts w:ascii="Times New Roman" w:hAnsi="Times New Roman" w:cs="Times New Roman"/>
        </w:rPr>
        <w:t>güçlü kriterler vardır.</w:t>
      </w:r>
      <w:r w:rsidR="00EF0EA3">
        <w:rPr>
          <w:rFonts w:ascii="Times New Roman" w:hAnsi="Times New Roman" w:cs="Times New Roman"/>
        </w:rPr>
        <w:t xml:space="preserve"> </w:t>
      </w:r>
    </w:p>
    <w:p w14:paraId="2D201C68" w14:textId="7BB9FD19" w:rsidR="00C46B41" w:rsidRDefault="00707AA8" w:rsidP="00043389">
      <w:pPr>
        <w:spacing w:after="120" w:line="23" w:lineRule="atLeast"/>
        <w:ind w:firstLine="709"/>
        <w:jc w:val="both"/>
        <w:rPr>
          <w:rFonts w:ascii="Times New Roman" w:hAnsi="Times New Roman" w:cs="Times New Roman"/>
        </w:rPr>
      </w:pPr>
      <w:r w:rsidRPr="002D5E04">
        <w:rPr>
          <w:rFonts w:ascii="Times New Roman" w:hAnsi="Times New Roman" w:cs="Times New Roman"/>
        </w:rPr>
        <w:t xml:space="preserve">Tam istihdamı sağlamak ve onu korumak için geleneksel Keynesyen reçete, toplam talebi ve üretimi, özel kesimin çalışmak isteyen herkesi istihdam edebileceği düzeye kadar pompalamaktır. </w:t>
      </w:r>
      <w:r w:rsidR="00C46B41" w:rsidRPr="00C46B41">
        <w:rPr>
          <w:rFonts w:ascii="Times New Roman" w:hAnsi="Times New Roman" w:cs="Times New Roman"/>
        </w:rPr>
        <w:t>Post-Keynesyen gelenek de benzer vurguları taşı</w:t>
      </w:r>
      <w:r w:rsidR="00C46B41">
        <w:rPr>
          <w:rFonts w:ascii="Times New Roman" w:hAnsi="Times New Roman" w:cs="Times New Roman"/>
        </w:rPr>
        <w:t>maktadır</w:t>
      </w:r>
      <w:r w:rsidR="00C46B41" w:rsidRPr="00C46B41">
        <w:rPr>
          <w:rFonts w:ascii="Times New Roman" w:hAnsi="Times New Roman" w:cs="Times New Roman"/>
        </w:rPr>
        <w:t>. Keynes-</w:t>
      </w:r>
      <w:proofErr w:type="spellStart"/>
      <w:r w:rsidR="00C46B41" w:rsidRPr="00C46B41">
        <w:rPr>
          <w:rFonts w:ascii="Times New Roman" w:hAnsi="Times New Roman" w:cs="Times New Roman"/>
        </w:rPr>
        <w:t>Kalecki</w:t>
      </w:r>
      <w:proofErr w:type="spellEnd"/>
      <w:r w:rsidR="00C46B41" w:rsidRPr="00C46B41">
        <w:rPr>
          <w:rFonts w:ascii="Times New Roman" w:hAnsi="Times New Roman" w:cs="Times New Roman"/>
        </w:rPr>
        <w:t xml:space="preserve"> sentezinden, işsizliğin reel ücret yüksekliğinden kaynaklanmadığı, aksine, düşük ücretlerin yol açtığı efektif talep yetersizliğinden kaynaklandığı anl</w:t>
      </w:r>
      <w:r w:rsidR="00C46B41">
        <w:rPr>
          <w:rFonts w:ascii="Times New Roman" w:hAnsi="Times New Roman" w:cs="Times New Roman"/>
        </w:rPr>
        <w:t xml:space="preserve">aşılabilir. </w:t>
      </w:r>
      <w:r w:rsidR="00C46B41" w:rsidRPr="00C46B41">
        <w:rPr>
          <w:rFonts w:ascii="Times New Roman" w:hAnsi="Times New Roman" w:cs="Times New Roman"/>
        </w:rPr>
        <w:t>Böylece, kamu harcamalarındaki artışlar ve buna eşlik eden reel ücret artışları, tam istihdamı getirebilir</w:t>
      </w:r>
      <w:r w:rsidR="001E6203">
        <w:rPr>
          <w:rFonts w:ascii="Times New Roman" w:hAnsi="Times New Roman" w:cs="Times New Roman"/>
        </w:rPr>
        <w:t xml:space="preserve"> </w:t>
      </w:r>
      <w:r w:rsidR="001E6203" w:rsidRPr="001E6203">
        <w:rPr>
          <w:rFonts w:ascii="Times New Roman" w:hAnsi="Times New Roman" w:cs="Times New Roman"/>
        </w:rPr>
        <w:t>(</w:t>
      </w:r>
      <w:proofErr w:type="spellStart"/>
      <w:r w:rsidR="001E6203" w:rsidRPr="001E6203">
        <w:rPr>
          <w:rFonts w:ascii="Times New Roman" w:hAnsi="Times New Roman" w:cs="Times New Roman"/>
        </w:rPr>
        <w:t>Seccareccia</w:t>
      </w:r>
      <w:proofErr w:type="spellEnd"/>
      <w:r w:rsidR="001E6203" w:rsidRPr="001E6203">
        <w:rPr>
          <w:rFonts w:ascii="Times New Roman" w:hAnsi="Times New Roman" w:cs="Times New Roman"/>
        </w:rPr>
        <w:t>, 2004</w:t>
      </w:r>
      <w:r w:rsidR="001E6203">
        <w:rPr>
          <w:rFonts w:ascii="Times New Roman" w:hAnsi="Times New Roman" w:cs="Times New Roman"/>
        </w:rPr>
        <w:t>, s.</w:t>
      </w:r>
      <w:r w:rsidR="001E6203" w:rsidRPr="001E6203">
        <w:rPr>
          <w:rFonts w:ascii="Times New Roman" w:hAnsi="Times New Roman" w:cs="Times New Roman"/>
        </w:rPr>
        <w:t xml:space="preserve"> 26).</w:t>
      </w:r>
    </w:p>
    <w:p w14:paraId="292FA1B1" w14:textId="3E81B7DE" w:rsidR="00C8002F" w:rsidRDefault="00C8002F" w:rsidP="00043389">
      <w:pPr>
        <w:spacing w:after="120" w:line="23" w:lineRule="atLeast"/>
        <w:ind w:firstLine="709"/>
        <w:jc w:val="both"/>
        <w:rPr>
          <w:rFonts w:ascii="Times New Roman" w:hAnsi="Times New Roman" w:cs="Times New Roman"/>
        </w:rPr>
      </w:pPr>
      <w:r>
        <w:rPr>
          <w:rFonts w:ascii="Times New Roman" w:hAnsi="Times New Roman" w:cs="Times New Roman"/>
        </w:rPr>
        <w:t>Bununla birlikte, Keynes’in ve post-</w:t>
      </w:r>
      <w:proofErr w:type="spellStart"/>
      <w:r>
        <w:rPr>
          <w:rFonts w:ascii="Times New Roman" w:hAnsi="Times New Roman" w:cs="Times New Roman"/>
        </w:rPr>
        <w:t>Keynesyenlerin</w:t>
      </w:r>
      <w:proofErr w:type="spellEnd"/>
      <w:r>
        <w:rPr>
          <w:rFonts w:ascii="Times New Roman" w:hAnsi="Times New Roman" w:cs="Times New Roman"/>
        </w:rPr>
        <w:t xml:space="preserve"> vurguladığı önemli bir nokta, gelir dağılımı üzerinedir. </w:t>
      </w:r>
      <w:r w:rsidR="00A96B54">
        <w:rPr>
          <w:rFonts w:ascii="Times New Roman" w:hAnsi="Times New Roman" w:cs="Times New Roman"/>
        </w:rPr>
        <w:t>Adaletli bir gelir dağılımı sağlamak, tam istihdamı sağlamak kadar önemlidir</w:t>
      </w:r>
      <w:r w:rsidR="0046516E">
        <w:rPr>
          <w:rFonts w:ascii="Times New Roman" w:hAnsi="Times New Roman" w:cs="Times New Roman"/>
        </w:rPr>
        <w:t xml:space="preserve">. </w:t>
      </w:r>
      <w:r w:rsidR="0046516E" w:rsidRPr="00FD59E9">
        <w:rPr>
          <w:rFonts w:ascii="Times New Roman" w:hAnsi="Times New Roman" w:cs="Times New Roman"/>
        </w:rPr>
        <w:t>Tam istihdam</w:t>
      </w:r>
      <w:r w:rsidR="00FD59E9">
        <w:rPr>
          <w:rFonts w:ascii="Times New Roman" w:hAnsi="Times New Roman" w:cs="Times New Roman"/>
        </w:rPr>
        <w:t xml:space="preserve">a giden yolları inceleyen </w:t>
      </w:r>
      <w:proofErr w:type="spellStart"/>
      <w:r w:rsidR="00FD59E9">
        <w:rPr>
          <w:rFonts w:ascii="Times New Roman" w:hAnsi="Times New Roman" w:cs="Times New Roman"/>
        </w:rPr>
        <w:t>Kalecki</w:t>
      </w:r>
      <w:proofErr w:type="spellEnd"/>
      <w:r w:rsidR="00FD59E9">
        <w:rPr>
          <w:rFonts w:ascii="Times New Roman" w:hAnsi="Times New Roman" w:cs="Times New Roman"/>
        </w:rPr>
        <w:t xml:space="preserve"> (</w:t>
      </w:r>
      <w:r w:rsidR="004E69E2">
        <w:rPr>
          <w:rFonts w:ascii="Times New Roman" w:hAnsi="Times New Roman" w:cs="Times New Roman"/>
        </w:rPr>
        <w:t>1990</w:t>
      </w:r>
      <w:r w:rsidR="00FD59E9">
        <w:rPr>
          <w:rFonts w:ascii="Times New Roman" w:hAnsi="Times New Roman" w:cs="Times New Roman"/>
        </w:rPr>
        <w:t xml:space="preserve">), </w:t>
      </w:r>
      <w:r w:rsidR="0046516E" w:rsidRPr="0046516E">
        <w:rPr>
          <w:rFonts w:ascii="Times New Roman" w:hAnsi="Times New Roman" w:cs="Times New Roman"/>
        </w:rPr>
        <w:t>efektif talebi canlandırmanın bir yolu olarak gelirin ücretlilere doğru yeniden dağıtımını önermektedir.</w:t>
      </w:r>
      <w:r w:rsidR="00FD59E9">
        <w:rPr>
          <w:rFonts w:ascii="Times New Roman" w:hAnsi="Times New Roman" w:cs="Times New Roman"/>
        </w:rPr>
        <w:t xml:space="preserve"> Dolayısıyla g</w:t>
      </w:r>
      <w:r w:rsidR="00B910C1">
        <w:rPr>
          <w:rFonts w:ascii="Times New Roman" w:hAnsi="Times New Roman" w:cs="Times New Roman"/>
        </w:rPr>
        <w:t>elir dağılımı pahasına tam istihdamı sağlamak, arzu edilen bir durum değildir</w:t>
      </w:r>
      <w:r w:rsidR="0055671F">
        <w:rPr>
          <w:rFonts w:ascii="Times New Roman" w:hAnsi="Times New Roman" w:cs="Times New Roman"/>
        </w:rPr>
        <w:t xml:space="preserve">: </w:t>
      </w:r>
      <w:r w:rsidR="0055671F" w:rsidRPr="0055671F">
        <w:rPr>
          <w:rFonts w:ascii="Times New Roman" w:hAnsi="Times New Roman" w:cs="Times New Roman"/>
        </w:rPr>
        <w:t>“İçinde yaşadığımız ekonomik toplumun göze çarpan kusurları, tam istihdamı sağlayamaması ve servet ile gelirin keyfi ve adaletsiz dağılımıdı</w:t>
      </w:r>
      <w:r w:rsidR="0055671F">
        <w:rPr>
          <w:rFonts w:ascii="Times New Roman" w:hAnsi="Times New Roman" w:cs="Times New Roman"/>
        </w:rPr>
        <w:t>r.” (Keynes</w:t>
      </w:r>
      <w:r w:rsidR="0055671F" w:rsidRPr="00D77AF6">
        <w:rPr>
          <w:rFonts w:ascii="Times New Roman" w:hAnsi="Times New Roman" w:cs="Times New Roman"/>
        </w:rPr>
        <w:t xml:space="preserve">, </w:t>
      </w:r>
      <w:r w:rsidR="00C547AB" w:rsidRPr="00D77AF6">
        <w:rPr>
          <w:rFonts w:ascii="Times New Roman" w:hAnsi="Times New Roman" w:cs="Times New Roman"/>
        </w:rPr>
        <w:t>1936</w:t>
      </w:r>
      <w:r w:rsidR="0055671F" w:rsidRPr="00D77AF6">
        <w:rPr>
          <w:rFonts w:ascii="Times New Roman" w:hAnsi="Times New Roman" w:cs="Times New Roman"/>
        </w:rPr>
        <w:t xml:space="preserve">, </w:t>
      </w:r>
      <w:r w:rsidR="00143459">
        <w:rPr>
          <w:rFonts w:ascii="Times New Roman" w:hAnsi="Times New Roman" w:cs="Times New Roman"/>
        </w:rPr>
        <w:t xml:space="preserve">s. </w:t>
      </w:r>
      <w:r w:rsidR="00C547AB" w:rsidRPr="00D77AF6">
        <w:rPr>
          <w:rFonts w:ascii="Times New Roman" w:hAnsi="Times New Roman" w:cs="Times New Roman"/>
        </w:rPr>
        <w:t>373</w:t>
      </w:r>
      <w:r w:rsidR="00C547AB">
        <w:rPr>
          <w:rFonts w:ascii="Times New Roman" w:hAnsi="Times New Roman" w:cs="Times New Roman"/>
        </w:rPr>
        <w:t>)</w:t>
      </w:r>
      <w:r w:rsidR="00D77AF6">
        <w:rPr>
          <w:rFonts w:ascii="Times New Roman" w:hAnsi="Times New Roman" w:cs="Times New Roman"/>
        </w:rPr>
        <w:t>.</w:t>
      </w:r>
      <w:r w:rsidR="00C547AB">
        <w:rPr>
          <w:rFonts w:ascii="Times New Roman" w:hAnsi="Times New Roman" w:cs="Times New Roman"/>
        </w:rPr>
        <w:t xml:space="preserve"> </w:t>
      </w:r>
    </w:p>
    <w:p w14:paraId="3EBB9D42" w14:textId="0FE4ED03" w:rsidR="00B50A62" w:rsidRDefault="00B50A62" w:rsidP="00043389">
      <w:pPr>
        <w:spacing w:after="120" w:line="23" w:lineRule="atLeast"/>
        <w:ind w:firstLine="709"/>
        <w:jc w:val="both"/>
        <w:rPr>
          <w:rFonts w:ascii="Times New Roman" w:hAnsi="Times New Roman" w:cs="Times New Roman"/>
        </w:rPr>
      </w:pPr>
      <w:r w:rsidRPr="00B50A62">
        <w:rPr>
          <w:rFonts w:ascii="Times New Roman" w:hAnsi="Times New Roman" w:cs="Times New Roman"/>
        </w:rPr>
        <w:t>Post-Keynesyen</w:t>
      </w:r>
      <w:r w:rsidR="00F06D7F">
        <w:rPr>
          <w:rFonts w:ascii="Times New Roman" w:hAnsi="Times New Roman" w:cs="Times New Roman"/>
        </w:rPr>
        <w:t xml:space="preserve"> görüşlerden beslenen modern paracılar ise</w:t>
      </w:r>
      <w:r w:rsidRPr="00B50A62">
        <w:rPr>
          <w:rFonts w:ascii="Times New Roman" w:hAnsi="Times New Roman" w:cs="Times New Roman"/>
        </w:rPr>
        <w:t xml:space="preserve"> tam istihdama başka bir yoldan ulaşırlar. Özel kesimin istihdam edemediği bütün emeği, devletin sabit bir ücretle işe alması gerektiği</w:t>
      </w:r>
      <w:r w:rsidR="001D6CE5">
        <w:rPr>
          <w:rFonts w:ascii="Times New Roman" w:hAnsi="Times New Roman" w:cs="Times New Roman"/>
        </w:rPr>
        <w:t>ni</w:t>
      </w:r>
      <w:r w:rsidRPr="00B50A62">
        <w:rPr>
          <w:rFonts w:ascii="Times New Roman" w:hAnsi="Times New Roman" w:cs="Times New Roman"/>
        </w:rPr>
        <w:t xml:space="preserve"> ileri sürerler (</w:t>
      </w:r>
      <w:proofErr w:type="spellStart"/>
      <w:r w:rsidRPr="00B50A62">
        <w:rPr>
          <w:rFonts w:ascii="Times New Roman" w:hAnsi="Times New Roman" w:cs="Times New Roman"/>
        </w:rPr>
        <w:t>Shaikh</w:t>
      </w:r>
      <w:proofErr w:type="spellEnd"/>
      <w:r w:rsidRPr="00B50A62">
        <w:rPr>
          <w:rFonts w:ascii="Times New Roman" w:hAnsi="Times New Roman" w:cs="Times New Roman"/>
        </w:rPr>
        <w:t>, 2018, s. 624)</w:t>
      </w:r>
      <w:r w:rsidR="00F06D7F">
        <w:rPr>
          <w:rFonts w:ascii="Times New Roman" w:hAnsi="Times New Roman" w:cs="Times New Roman"/>
        </w:rPr>
        <w:t>.</w:t>
      </w:r>
      <w:r w:rsidRPr="00B50A62">
        <w:rPr>
          <w:rFonts w:ascii="Times New Roman" w:hAnsi="Times New Roman" w:cs="Times New Roman"/>
        </w:rPr>
        <w:t xml:space="preserve"> </w:t>
      </w:r>
      <w:r w:rsidR="004112D5">
        <w:rPr>
          <w:rFonts w:ascii="Times New Roman" w:hAnsi="Times New Roman" w:cs="Times New Roman"/>
        </w:rPr>
        <w:t>Dolayısıyla</w:t>
      </w:r>
      <w:r w:rsidR="008F340A">
        <w:rPr>
          <w:rFonts w:ascii="Times New Roman" w:hAnsi="Times New Roman" w:cs="Times New Roman"/>
        </w:rPr>
        <w:t xml:space="preserve"> bu yaklaşımda</w:t>
      </w:r>
      <w:r w:rsidR="004112D5">
        <w:rPr>
          <w:rFonts w:ascii="Times New Roman" w:hAnsi="Times New Roman" w:cs="Times New Roman"/>
        </w:rPr>
        <w:t xml:space="preserve"> tam istihdama ulaşmak için </w:t>
      </w:r>
      <w:r w:rsidR="008F340A">
        <w:rPr>
          <w:rFonts w:ascii="Times New Roman" w:hAnsi="Times New Roman" w:cs="Times New Roman"/>
        </w:rPr>
        <w:t xml:space="preserve">ekonomik büyümeye, efektif talebi güdüleyecek maliye politikalarına bel bağlanmaz </w:t>
      </w:r>
      <w:bookmarkStart w:id="4" w:name="_Hlk104895821"/>
      <w:r w:rsidR="008F340A" w:rsidRPr="008F340A">
        <w:rPr>
          <w:rFonts w:ascii="Times New Roman" w:hAnsi="Times New Roman" w:cs="Times New Roman"/>
        </w:rPr>
        <w:t>(</w:t>
      </w:r>
      <w:proofErr w:type="spellStart"/>
      <w:r w:rsidR="008F340A" w:rsidRPr="008F340A">
        <w:rPr>
          <w:rFonts w:ascii="Times New Roman" w:hAnsi="Times New Roman" w:cs="Times New Roman"/>
        </w:rPr>
        <w:t>Tymoigne</w:t>
      </w:r>
      <w:proofErr w:type="spellEnd"/>
      <w:r w:rsidR="008F340A" w:rsidRPr="008F340A">
        <w:rPr>
          <w:rFonts w:ascii="Times New Roman" w:hAnsi="Times New Roman" w:cs="Times New Roman"/>
        </w:rPr>
        <w:t xml:space="preserve"> ve </w:t>
      </w:r>
      <w:proofErr w:type="spellStart"/>
      <w:r w:rsidR="008F340A" w:rsidRPr="008F340A">
        <w:rPr>
          <w:rFonts w:ascii="Times New Roman" w:hAnsi="Times New Roman" w:cs="Times New Roman"/>
        </w:rPr>
        <w:t>Wray</w:t>
      </w:r>
      <w:proofErr w:type="spellEnd"/>
      <w:r w:rsidR="008F340A" w:rsidRPr="008F340A">
        <w:rPr>
          <w:rFonts w:ascii="Times New Roman" w:hAnsi="Times New Roman" w:cs="Times New Roman"/>
        </w:rPr>
        <w:t xml:space="preserve">, 2021, s. </w:t>
      </w:r>
      <w:r w:rsidR="008F340A">
        <w:rPr>
          <w:rFonts w:ascii="Times New Roman" w:hAnsi="Times New Roman" w:cs="Times New Roman"/>
        </w:rPr>
        <w:t>8</w:t>
      </w:r>
      <w:r w:rsidR="008F340A" w:rsidRPr="008F340A">
        <w:rPr>
          <w:rFonts w:ascii="Times New Roman" w:hAnsi="Times New Roman" w:cs="Times New Roman"/>
        </w:rPr>
        <w:t>)</w:t>
      </w:r>
      <w:r w:rsidR="008F340A">
        <w:rPr>
          <w:rFonts w:ascii="Times New Roman" w:hAnsi="Times New Roman" w:cs="Times New Roman"/>
        </w:rPr>
        <w:t>.</w:t>
      </w:r>
      <w:bookmarkEnd w:id="4"/>
      <w:r w:rsidR="008F340A">
        <w:rPr>
          <w:rFonts w:ascii="Times New Roman" w:hAnsi="Times New Roman" w:cs="Times New Roman"/>
        </w:rPr>
        <w:t xml:space="preserve"> </w:t>
      </w:r>
      <w:r w:rsidRPr="00B50A62">
        <w:rPr>
          <w:rFonts w:ascii="Times New Roman" w:hAnsi="Times New Roman" w:cs="Times New Roman"/>
        </w:rPr>
        <w:t xml:space="preserve">Bu açıdan bakınca, devletin çalışmak isteyen ve çalışmaya hazır olan herkese iş teklif etmesi, tam istihdamı mümkün bir hedef olarak karşımıza çıkarmaktadır. Fakat burada, gerekli politik iradeyi ve toplum desteğini bir kenara bırakırsak, devletin NİO rolü üstlenebilip üstlenemeyeceğine dair detaylı bir incelemeye ihtiyaç vardır. </w:t>
      </w:r>
    </w:p>
    <w:p w14:paraId="531E9667" w14:textId="0EF4CF97" w:rsidR="00BE7A97" w:rsidRDefault="009E3BBE" w:rsidP="00043389">
      <w:pPr>
        <w:spacing w:after="120" w:line="23" w:lineRule="atLeast"/>
        <w:ind w:firstLine="709"/>
        <w:jc w:val="both"/>
        <w:rPr>
          <w:rFonts w:ascii="Times New Roman" w:hAnsi="Times New Roman" w:cs="Times New Roman"/>
        </w:rPr>
      </w:pPr>
      <w:r>
        <w:rPr>
          <w:rFonts w:ascii="Times New Roman" w:hAnsi="Times New Roman" w:cs="Times New Roman"/>
        </w:rPr>
        <w:t>Tam istihdam hedefini zorlaştıran unsurlardan birisi, k</w:t>
      </w:r>
      <w:r w:rsidR="007A44AB">
        <w:rPr>
          <w:rFonts w:ascii="Times New Roman" w:hAnsi="Times New Roman" w:cs="Times New Roman"/>
        </w:rPr>
        <w:t>üreselleşmeyle birlikte dünya genelinde ticaretin serbestleşmesi ve açık ekonomi koşullarının ülkelerin ekonomi politikalarının özerkliğini olumsuz etkilemesi</w:t>
      </w:r>
      <w:r>
        <w:rPr>
          <w:rFonts w:ascii="Times New Roman" w:hAnsi="Times New Roman" w:cs="Times New Roman"/>
        </w:rPr>
        <w:t>dir.</w:t>
      </w:r>
      <w:r w:rsidR="007A44AB">
        <w:rPr>
          <w:rFonts w:ascii="Times New Roman" w:hAnsi="Times New Roman" w:cs="Times New Roman"/>
        </w:rPr>
        <w:t xml:space="preserve"> </w:t>
      </w:r>
      <w:r w:rsidR="00321E5E" w:rsidRPr="00AA504F">
        <w:rPr>
          <w:rFonts w:ascii="Times New Roman" w:hAnsi="Times New Roman" w:cs="Times New Roman"/>
        </w:rPr>
        <w:t>Kapalı bir ekonomide, kamu harcamalarının art</w:t>
      </w:r>
      <w:r w:rsidR="000E53AD">
        <w:rPr>
          <w:rFonts w:ascii="Times New Roman" w:hAnsi="Times New Roman" w:cs="Times New Roman"/>
        </w:rPr>
        <w:t xml:space="preserve">ırılması </w:t>
      </w:r>
      <w:r w:rsidR="00321E5E" w:rsidRPr="00AA504F">
        <w:rPr>
          <w:rFonts w:ascii="Times New Roman" w:hAnsi="Times New Roman" w:cs="Times New Roman"/>
        </w:rPr>
        <w:t>yoluyla</w:t>
      </w:r>
      <w:r w:rsidR="000E53AD">
        <w:rPr>
          <w:rFonts w:ascii="Times New Roman" w:hAnsi="Times New Roman" w:cs="Times New Roman"/>
        </w:rPr>
        <w:t xml:space="preserve"> talebi, karları, </w:t>
      </w:r>
      <w:r w:rsidR="000E53AD">
        <w:rPr>
          <w:rFonts w:ascii="Times New Roman" w:hAnsi="Times New Roman" w:cs="Times New Roman"/>
        </w:rPr>
        <w:lastRenderedPageBreak/>
        <w:t xml:space="preserve">yatırımları, üretimi ve istihdamı güdülemek mümkün görülmekle birlikte, </w:t>
      </w:r>
      <w:r w:rsidR="000F201A">
        <w:rPr>
          <w:rFonts w:ascii="Times New Roman" w:hAnsi="Times New Roman" w:cs="Times New Roman"/>
        </w:rPr>
        <w:t>açık ekonomi koşulları söz konusu olduğunda</w:t>
      </w:r>
      <w:r w:rsidR="00321E5E" w:rsidRPr="00AA504F">
        <w:rPr>
          <w:rFonts w:ascii="Times New Roman" w:hAnsi="Times New Roman" w:cs="Times New Roman"/>
        </w:rPr>
        <w:t xml:space="preserve"> bu mekanizmanın işlemesi için cari işlemler hesabı</w:t>
      </w:r>
      <w:r w:rsidR="00157EEA">
        <w:rPr>
          <w:rFonts w:ascii="Times New Roman" w:hAnsi="Times New Roman" w:cs="Times New Roman"/>
        </w:rPr>
        <w:t>nın dikkatle izlenmesi gerekmektedir</w:t>
      </w:r>
      <w:r w:rsidR="00321E5E" w:rsidRPr="005A5A81">
        <w:rPr>
          <w:rFonts w:ascii="Times New Roman" w:hAnsi="Times New Roman" w:cs="Times New Roman"/>
        </w:rPr>
        <w:t xml:space="preserve">. </w:t>
      </w:r>
      <w:r w:rsidR="00157EEA">
        <w:rPr>
          <w:rFonts w:ascii="Times New Roman" w:hAnsi="Times New Roman" w:cs="Times New Roman"/>
        </w:rPr>
        <w:t>Nitekim,</w:t>
      </w:r>
      <w:r w:rsidR="00321E5E" w:rsidRPr="005A5A81">
        <w:rPr>
          <w:rFonts w:ascii="Times New Roman" w:hAnsi="Times New Roman" w:cs="Times New Roman"/>
        </w:rPr>
        <w:t xml:space="preserve"> ekonomik büyüme sonucunda gelirlerde meydana gelecek artışlar, ithalatın da artmasına sebebiyet vere</w:t>
      </w:r>
      <w:r w:rsidR="00300DF4">
        <w:rPr>
          <w:rFonts w:ascii="Times New Roman" w:hAnsi="Times New Roman" w:cs="Times New Roman"/>
        </w:rPr>
        <w:t xml:space="preserve">bilecek ve </w:t>
      </w:r>
      <w:r w:rsidR="00321E5E" w:rsidRPr="005A5A81">
        <w:rPr>
          <w:rFonts w:ascii="Times New Roman" w:hAnsi="Times New Roman" w:cs="Times New Roman"/>
        </w:rPr>
        <w:t>artan ithalat</w:t>
      </w:r>
      <w:r w:rsidR="000F201A">
        <w:rPr>
          <w:rFonts w:ascii="Times New Roman" w:hAnsi="Times New Roman" w:cs="Times New Roman"/>
        </w:rPr>
        <w:t>ın</w:t>
      </w:r>
      <w:r w:rsidR="00321E5E" w:rsidRPr="005A5A81">
        <w:rPr>
          <w:rFonts w:ascii="Times New Roman" w:hAnsi="Times New Roman" w:cs="Times New Roman"/>
        </w:rPr>
        <w:t xml:space="preserve"> ihracat</w:t>
      </w:r>
      <w:r w:rsidR="00FE09E5">
        <w:rPr>
          <w:rFonts w:ascii="Times New Roman" w:hAnsi="Times New Roman" w:cs="Times New Roman"/>
        </w:rPr>
        <w:t xml:space="preserve"> artışları</w:t>
      </w:r>
      <w:r w:rsidR="00321E5E" w:rsidRPr="005A5A81">
        <w:rPr>
          <w:rFonts w:ascii="Times New Roman" w:hAnsi="Times New Roman" w:cs="Times New Roman"/>
        </w:rPr>
        <w:t xml:space="preserve"> ile telafi edilme</w:t>
      </w:r>
      <w:r w:rsidR="000F201A">
        <w:rPr>
          <w:rFonts w:ascii="Times New Roman" w:hAnsi="Times New Roman" w:cs="Times New Roman"/>
        </w:rPr>
        <w:t xml:space="preserve">diği durumda </w:t>
      </w:r>
      <w:r w:rsidR="00321E5E" w:rsidRPr="005A5A81">
        <w:rPr>
          <w:rFonts w:ascii="Times New Roman" w:hAnsi="Times New Roman" w:cs="Times New Roman"/>
        </w:rPr>
        <w:t>ekonomik büyüme ve istihdam artışları kısıtlana</w:t>
      </w:r>
      <w:r w:rsidR="00FE09E5">
        <w:rPr>
          <w:rFonts w:ascii="Times New Roman" w:hAnsi="Times New Roman" w:cs="Times New Roman"/>
        </w:rPr>
        <w:t>bile</w:t>
      </w:r>
      <w:r w:rsidR="00321E5E" w:rsidRPr="005A5A81">
        <w:rPr>
          <w:rFonts w:ascii="Times New Roman" w:hAnsi="Times New Roman" w:cs="Times New Roman"/>
        </w:rPr>
        <w:t>c</w:t>
      </w:r>
      <w:r w:rsidR="00FE09E5">
        <w:rPr>
          <w:rFonts w:ascii="Times New Roman" w:hAnsi="Times New Roman" w:cs="Times New Roman"/>
        </w:rPr>
        <w:t>e</w:t>
      </w:r>
      <w:r w:rsidR="00321E5E" w:rsidRPr="005A5A81">
        <w:rPr>
          <w:rFonts w:ascii="Times New Roman" w:hAnsi="Times New Roman" w:cs="Times New Roman"/>
        </w:rPr>
        <w:t>kt</w:t>
      </w:r>
      <w:r w:rsidR="00FE09E5">
        <w:rPr>
          <w:rFonts w:ascii="Times New Roman" w:hAnsi="Times New Roman" w:cs="Times New Roman"/>
        </w:rPr>
        <w:t>i</w:t>
      </w:r>
      <w:r w:rsidR="00321E5E" w:rsidRPr="00755112">
        <w:rPr>
          <w:rFonts w:ascii="Times New Roman" w:hAnsi="Times New Roman" w:cs="Times New Roman"/>
        </w:rPr>
        <w:t xml:space="preserve">r. </w:t>
      </w:r>
    </w:p>
    <w:p w14:paraId="21A5DB8B" w14:textId="278391A1" w:rsidR="00BE7A97" w:rsidRPr="007256B5" w:rsidRDefault="00321E5E" w:rsidP="00043389">
      <w:pPr>
        <w:spacing w:after="120" w:line="23" w:lineRule="atLeast"/>
        <w:ind w:firstLine="709"/>
        <w:jc w:val="both"/>
        <w:rPr>
          <w:rFonts w:ascii="Times New Roman" w:hAnsi="Times New Roman" w:cs="Times New Roman"/>
        </w:rPr>
      </w:pPr>
      <w:r w:rsidRPr="00755112">
        <w:rPr>
          <w:rFonts w:ascii="Times New Roman" w:hAnsi="Times New Roman" w:cs="Times New Roman"/>
        </w:rPr>
        <w:t xml:space="preserve">Dış ticaretin büyüme ve istihdam üzerindeki bu etkisi, </w:t>
      </w:r>
      <w:proofErr w:type="spellStart"/>
      <w:r w:rsidRPr="00755112">
        <w:rPr>
          <w:rFonts w:ascii="Times New Roman" w:hAnsi="Times New Roman" w:cs="Times New Roman"/>
        </w:rPr>
        <w:t>Thirlwall’ın</w:t>
      </w:r>
      <w:proofErr w:type="spellEnd"/>
      <w:r w:rsidRPr="00755112">
        <w:rPr>
          <w:rFonts w:ascii="Times New Roman" w:hAnsi="Times New Roman" w:cs="Times New Roman"/>
        </w:rPr>
        <w:t xml:space="preserve"> “ödemeler bilançosu </w:t>
      </w:r>
      <w:proofErr w:type="spellStart"/>
      <w:r w:rsidRPr="00755112">
        <w:rPr>
          <w:rFonts w:ascii="Times New Roman" w:hAnsi="Times New Roman" w:cs="Times New Roman"/>
        </w:rPr>
        <w:t>kısıtı</w:t>
      </w:r>
      <w:proofErr w:type="spellEnd"/>
      <w:r w:rsidRPr="00755112">
        <w:rPr>
          <w:rFonts w:ascii="Times New Roman" w:hAnsi="Times New Roman" w:cs="Times New Roman"/>
        </w:rPr>
        <w:t xml:space="preserve"> altında büyüme” modelini öne çıkar</w:t>
      </w:r>
      <w:r w:rsidR="008254E2">
        <w:rPr>
          <w:rFonts w:ascii="Times New Roman" w:hAnsi="Times New Roman" w:cs="Times New Roman"/>
        </w:rPr>
        <w:t>maktadır</w:t>
      </w:r>
      <w:r w:rsidRPr="00755112">
        <w:rPr>
          <w:rFonts w:ascii="Times New Roman" w:hAnsi="Times New Roman" w:cs="Times New Roman"/>
        </w:rPr>
        <w:t xml:space="preserve">. </w:t>
      </w:r>
      <w:r w:rsidR="00BE7A97">
        <w:rPr>
          <w:rFonts w:ascii="Times New Roman" w:hAnsi="Times New Roman" w:cs="Times New Roman"/>
        </w:rPr>
        <w:t>Buna göre b</w:t>
      </w:r>
      <w:r w:rsidR="00BE7A97" w:rsidRPr="007256B5">
        <w:rPr>
          <w:rFonts w:ascii="Times New Roman" w:hAnsi="Times New Roman" w:cs="Times New Roman"/>
        </w:rPr>
        <w:t>ir ülkenin cari dengeyi tutturabilmesi dışsal</w:t>
      </w:r>
      <w:r w:rsidR="00414144">
        <w:rPr>
          <w:rFonts w:ascii="Times New Roman" w:hAnsi="Times New Roman" w:cs="Times New Roman"/>
        </w:rPr>
        <w:t xml:space="preserve"> </w:t>
      </w:r>
      <w:r w:rsidR="00BE7A97" w:rsidRPr="007256B5">
        <w:rPr>
          <w:rFonts w:ascii="Times New Roman" w:hAnsi="Times New Roman" w:cs="Times New Roman"/>
        </w:rPr>
        <w:t xml:space="preserve">faktörlere bağlıdır. </w:t>
      </w:r>
      <w:r w:rsidR="00B62AB0">
        <w:rPr>
          <w:rFonts w:ascii="Times New Roman" w:hAnsi="Times New Roman" w:cs="Times New Roman"/>
        </w:rPr>
        <w:t>Ü</w:t>
      </w:r>
      <w:r w:rsidR="00BE7A97" w:rsidRPr="007256B5">
        <w:rPr>
          <w:rFonts w:ascii="Times New Roman" w:hAnsi="Times New Roman" w:cs="Times New Roman"/>
        </w:rPr>
        <w:t xml:space="preserve">lke yerleşiklerinin geliri arttıkça ithalat artsa da o ülkenin ihracat performansında en önemli faktör diğer </w:t>
      </w:r>
      <w:r w:rsidR="001E7E79">
        <w:rPr>
          <w:rFonts w:ascii="Times New Roman" w:hAnsi="Times New Roman" w:cs="Times New Roman"/>
        </w:rPr>
        <w:t xml:space="preserve">ülkelerin </w:t>
      </w:r>
      <w:r w:rsidR="00BE7A97" w:rsidRPr="007256B5">
        <w:rPr>
          <w:rFonts w:ascii="Times New Roman" w:hAnsi="Times New Roman" w:cs="Times New Roman"/>
        </w:rPr>
        <w:t>büyüme performanslarıdır (</w:t>
      </w:r>
      <w:proofErr w:type="spellStart"/>
      <w:r w:rsidR="00BE7A97" w:rsidRPr="007256B5">
        <w:rPr>
          <w:rFonts w:ascii="Times New Roman" w:hAnsi="Times New Roman" w:cs="Times New Roman"/>
        </w:rPr>
        <w:t>Thirlwall</w:t>
      </w:r>
      <w:proofErr w:type="spellEnd"/>
      <w:r w:rsidR="00BE7A97" w:rsidRPr="007256B5">
        <w:rPr>
          <w:rFonts w:ascii="Times New Roman" w:hAnsi="Times New Roman" w:cs="Times New Roman"/>
        </w:rPr>
        <w:t>, 2013</w:t>
      </w:r>
      <w:r w:rsidR="001E7E79">
        <w:rPr>
          <w:rFonts w:ascii="Times New Roman" w:hAnsi="Times New Roman" w:cs="Times New Roman"/>
        </w:rPr>
        <w:t>, s.75-</w:t>
      </w:r>
      <w:r w:rsidR="00DE3EB7">
        <w:rPr>
          <w:rFonts w:ascii="Times New Roman" w:hAnsi="Times New Roman" w:cs="Times New Roman"/>
        </w:rPr>
        <w:t>80</w:t>
      </w:r>
      <w:r w:rsidR="00BE7A97" w:rsidRPr="007256B5">
        <w:rPr>
          <w:rFonts w:ascii="Times New Roman" w:hAnsi="Times New Roman" w:cs="Times New Roman"/>
        </w:rPr>
        <w:t xml:space="preserve">). Diğer ülkeler hızlı büyüme sağlasalar bile, ilgili ülkenin </w:t>
      </w:r>
      <w:r w:rsidR="00414144">
        <w:rPr>
          <w:rFonts w:ascii="Times New Roman" w:hAnsi="Times New Roman" w:cs="Times New Roman"/>
        </w:rPr>
        <w:t>ihraç</w:t>
      </w:r>
      <w:r w:rsidR="00BE7A97" w:rsidRPr="007256B5">
        <w:rPr>
          <w:rFonts w:ascii="Times New Roman" w:hAnsi="Times New Roman" w:cs="Times New Roman"/>
        </w:rPr>
        <w:t xml:space="preserve"> mallar</w:t>
      </w:r>
      <w:r w:rsidR="00414144">
        <w:rPr>
          <w:rFonts w:ascii="Times New Roman" w:hAnsi="Times New Roman" w:cs="Times New Roman"/>
        </w:rPr>
        <w:t>ın</w:t>
      </w:r>
      <w:r w:rsidR="00BE7A97" w:rsidRPr="007256B5">
        <w:rPr>
          <w:rFonts w:ascii="Times New Roman" w:hAnsi="Times New Roman" w:cs="Times New Roman"/>
        </w:rPr>
        <w:t>a gösterdikleri talep düşükse, bu durumda cari dengenin sağlanması daha da zorlaşmaktadır. Dolayısıyla, ülkelerin büyüme ve istihdam yaratma performanslarında, dünyanın geri kalanının büyüme performansı, gelirinin nasıl dağıldığı ve ithal ve ihraç mallarının talep esneklikleri önem kazanmaktadır.</w:t>
      </w:r>
    </w:p>
    <w:p w14:paraId="7BF8336B" w14:textId="5885450D" w:rsidR="00321E5E" w:rsidRPr="00755112" w:rsidRDefault="00321E5E" w:rsidP="00043389">
      <w:pPr>
        <w:spacing w:after="120" w:line="23" w:lineRule="atLeast"/>
        <w:ind w:firstLine="709"/>
        <w:jc w:val="both"/>
        <w:rPr>
          <w:rFonts w:ascii="Times New Roman" w:hAnsi="Times New Roman" w:cs="Times New Roman"/>
        </w:rPr>
      </w:pPr>
      <w:r w:rsidRPr="00755112">
        <w:rPr>
          <w:rFonts w:ascii="Times New Roman" w:hAnsi="Times New Roman" w:cs="Times New Roman"/>
        </w:rPr>
        <w:t>Reel döviz kurunun seviyesi de ithalat ve ihracat miktarlarını etkilediğinden ülkenin büyüme ve istihdam yaratma kapasitesini etkilemektedir. Başlangıçta cari denge varken ve ithal mallar talebinin gelir esnekliği veri iken</w:t>
      </w:r>
      <w:r w:rsidR="0033541A">
        <w:rPr>
          <w:rFonts w:ascii="Times New Roman" w:hAnsi="Times New Roman" w:cs="Times New Roman"/>
        </w:rPr>
        <w:t>,</w:t>
      </w:r>
      <w:r w:rsidRPr="00755112">
        <w:rPr>
          <w:rFonts w:ascii="Times New Roman" w:hAnsi="Times New Roman" w:cs="Times New Roman"/>
        </w:rPr>
        <w:t xml:space="preserve"> </w:t>
      </w:r>
      <w:r w:rsidR="000050FB">
        <w:rPr>
          <w:rFonts w:ascii="Times New Roman" w:hAnsi="Times New Roman" w:cs="Times New Roman"/>
        </w:rPr>
        <w:t>ulusal parada</w:t>
      </w:r>
      <w:r w:rsidRPr="00755112">
        <w:rPr>
          <w:rFonts w:ascii="Times New Roman" w:hAnsi="Times New Roman" w:cs="Times New Roman"/>
        </w:rPr>
        <w:t xml:space="preserve"> </w:t>
      </w:r>
      <w:r w:rsidR="000050FB">
        <w:rPr>
          <w:rFonts w:ascii="Times New Roman" w:hAnsi="Times New Roman" w:cs="Times New Roman"/>
        </w:rPr>
        <w:t>görülecek</w:t>
      </w:r>
      <w:r w:rsidR="000050FB" w:rsidRPr="00755112">
        <w:rPr>
          <w:rFonts w:ascii="Times New Roman" w:hAnsi="Times New Roman" w:cs="Times New Roman"/>
        </w:rPr>
        <w:t xml:space="preserve"> </w:t>
      </w:r>
      <w:r w:rsidRPr="00755112">
        <w:rPr>
          <w:rFonts w:ascii="Times New Roman" w:hAnsi="Times New Roman" w:cs="Times New Roman"/>
        </w:rPr>
        <w:t>reel bir değer</w:t>
      </w:r>
      <w:r w:rsidR="000050FB">
        <w:rPr>
          <w:rFonts w:ascii="Times New Roman" w:hAnsi="Times New Roman" w:cs="Times New Roman"/>
        </w:rPr>
        <w:t>lenme</w:t>
      </w:r>
      <w:r w:rsidRPr="00755112">
        <w:rPr>
          <w:rFonts w:ascii="Times New Roman" w:hAnsi="Times New Roman" w:cs="Times New Roman"/>
        </w:rPr>
        <w:t xml:space="preserve">, cari açık </w:t>
      </w:r>
      <w:r w:rsidR="005F11CF">
        <w:rPr>
          <w:rFonts w:ascii="Times New Roman" w:hAnsi="Times New Roman" w:cs="Times New Roman"/>
        </w:rPr>
        <w:t>problemine yol açabilir</w:t>
      </w:r>
      <w:r w:rsidRPr="00755112">
        <w:rPr>
          <w:rFonts w:ascii="Times New Roman" w:hAnsi="Times New Roman" w:cs="Times New Roman"/>
        </w:rPr>
        <w:t>. Cari açık veren bir ülke, cari dengeyi sağlamak adına üretim maliyetlerinin azalması için tedbirler alabilir. Bu tedbirler alındığında ülkede yurtiçi talep düşecek</w:t>
      </w:r>
      <w:r w:rsidR="005F11CF">
        <w:rPr>
          <w:rFonts w:ascii="Times New Roman" w:hAnsi="Times New Roman" w:cs="Times New Roman"/>
        </w:rPr>
        <w:t>,</w:t>
      </w:r>
      <w:r w:rsidRPr="00755112">
        <w:rPr>
          <w:rFonts w:ascii="Times New Roman" w:hAnsi="Times New Roman" w:cs="Times New Roman"/>
        </w:rPr>
        <w:t xml:space="preserve"> büyüme ve istihdam olumsuz etkilene</w:t>
      </w:r>
      <w:r w:rsidR="005F11CF">
        <w:rPr>
          <w:rFonts w:ascii="Times New Roman" w:hAnsi="Times New Roman" w:cs="Times New Roman"/>
        </w:rPr>
        <w:t>bile</w:t>
      </w:r>
      <w:r w:rsidRPr="00755112">
        <w:rPr>
          <w:rFonts w:ascii="Times New Roman" w:hAnsi="Times New Roman" w:cs="Times New Roman"/>
        </w:rPr>
        <w:t>cektir.</w:t>
      </w:r>
      <w:r w:rsidR="00DE3EB7">
        <w:rPr>
          <w:rFonts w:ascii="Times New Roman" w:hAnsi="Times New Roman" w:cs="Times New Roman"/>
        </w:rPr>
        <w:t xml:space="preserve"> </w:t>
      </w:r>
      <w:r w:rsidR="001F3232">
        <w:rPr>
          <w:rFonts w:ascii="Times New Roman" w:hAnsi="Times New Roman" w:cs="Times New Roman"/>
        </w:rPr>
        <w:t>Dahası, enflasyonu ve dış borçlarını kontrol atına almak isteyen ülkeler, esnek kur rejimi altında,</w:t>
      </w:r>
      <w:r w:rsidR="00DE3EB7">
        <w:rPr>
          <w:rFonts w:ascii="Times New Roman" w:hAnsi="Times New Roman" w:cs="Times New Roman"/>
        </w:rPr>
        <w:t xml:space="preserve"> döviz kuru dalgalanmaları ile karşı karşıya kaldıklarından ve bu dalgalanmalardan hem büyüme hem de istihdam anlamında olumsuzluklarla karşılaştıklarından, döviz kuru istikrarını sağlayacak politika</w:t>
      </w:r>
      <w:r w:rsidR="001F3232">
        <w:rPr>
          <w:rFonts w:ascii="Times New Roman" w:hAnsi="Times New Roman" w:cs="Times New Roman"/>
        </w:rPr>
        <w:t>ları izlemeleri gerek</w:t>
      </w:r>
      <w:r w:rsidR="005F11CF">
        <w:rPr>
          <w:rFonts w:ascii="Times New Roman" w:hAnsi="Times New Roman" w:cs="Times New Roman"/>
        </w:rPr>
        <w:t>ebilecektir</w:t>
      </w:r>
      <w:r w:rsidR="001F3232">
        <w:rPr>
          <w:rFonts w:ascii="Times New Roman" w:hAnsi="Times New Roman" w:cs="Times New Roman"/>
        </w:rPr>
        <w:t>. Ancak bu politikalar, ülkelerin para politikasını özgür bir biçimde yürütmelerine engel ol</w:t>
      </w:r>
      <w:r w:rsidR="006F0FCA">
        <w:rPr>
          <w:rFonts w:ascii="Times New Roman" w:hAnsi="Times New Roman" w:cs="Times New Roman"/>
        </w:rPr>
        <w:t>acaktır</w:t>
      </w:r>
      <w:r w:rsidR="001F3232">
        <w:rPr>
          <w:rFonts w:ascii="Times New Roman" w:hAnsi="Times New Roman" w:cs="Times New Roman"/>
        </w:rPr>
        <w:t xml:space="preserve"> (</w:t>
      </w:r>
      <w:proofErr w:type="spellStart"/>
      <w:r w:rsidR="001F3232">
        <w:rPr>
          <w:rFonts w:ascii="Times New Roman" w:hAnsi="Times New Roman" w:cs="Times New Roman"/>
        </w:rPr>
        <w:t>Oberholzer</w:t>
      </w:r>
      <w:proofErr w:type="spellEnd"/>
      <w:r w:rsidR="001F3232">
        <w:rPr>
          <w:rFonts w:ascii="Times New Roman" w:hAnsi="Times New Roman" w:cs="Times New Roman"/>
        </w:rPr>
        <w:t>, 2020 s.158, 170).</w:t>
      </w:r>
    </w:p>
    <w:p w14:paraId="5E500B75" w14:textId="3E23B1DD" w:rsidR="001229F8" w:rsidRDefault="00321E5E" w:rsidP="00043389">
      <w:pPr>
        <w:spacing w:after="120" w:line="23" w:lineRule="atLeast"/>
        <w:ind w:firstLine="709"/>
        <w:jc w:val="both"/>
        <w:rPr>
          <w:rFonts w:ascii="Times New Roman" w:hAnsi="Times New Roman" w:cs="Times New Roman"/>
        </w:rPr>
      </w:pPr>
      <w:r w:rsidRPr="00755112">
        <w:rPr>
          <w:rFonts w:ascii="Times New Roman" w:hAnsi="Times New Roman" w:cs="Times New Roman"/>
        </w:rPr>
        <w:t>Cari açık vermekte olan bir ülkenin cari dengeyi sağlamasının daha sağlıklı bir yolu, üretkenlik artışları sağlanarak göreli maliyetlerin ve dolayısıyla göreli fiyatlarının azaltılmasıdır. Gelişmekte olan ülkelerde girişimciler, uluslararası rekabette, maliyetlerde mutlak üstünlük sağlamak adına, üretimdeki teknolojiyi takip ederek, sermaye zengini ülkelerden güncel teknolojiye sahip sermaye mallarını almak suretiyle üretkenlik artışlarına giderler. Ancak bu sermaye malları genellikle emekten tasarruf eden bir teknolojiye sahip olduğundan, yurtiçi istihdamı olumsuz etkiler</w:t>
      </w:r>
      <w:r w:rsidR="00F00FF7">
        <w:rPr>
          <w:rFonts w:ascii="Times New Roman" w:hAnsi="Times New Roman" w:cs="Times New Roman"/>
        </w:rPr>
        <w:t xml:space="preserve"> (</w:t>
      </w:r>
      <w:proofErr w:type="spellStart"/>
      <w:r w:rsidR="00F00FF7">
        <w:rPr>
          <w:rFonts w:ascii="Times New Roman" w:hAnsi="Times New Roman" w:cs="Times New Roman"/>
        </w:rPr>
        <w:t>Patnaik</w:t>
      </w:r>
      <w:proofErr w:type="spellEnd"/>
      <w:r w:rsidR="00F00FF7">
        <w:rPr>
          <w:rFonts w:ascii="Times New Roman" w:hAnsi="Times New Roman" w:cs="Times New Roman"/>
        </w:rPr>
        <w:t>, 2006, s.2)</w:t>
      </w:r>
      <w:r w:rsidRPr="00755112">
        <w:rPr>
          <w:rFonts w:ascii="Times New Roman" w:hAnsi="Times New Roman" w:cs="Times New Roman"/>
        </w:rPr>
        <w:t>. İstihdamın azalması bir yana, göreli maliyet ve fiyat avantajının sağlanabilmesi adına, üretimde kalan işçilerin reel ücretleri de minimum seviyeden belirlenir. Bu durum yurtiçi talebin ve geri kalan sektörlerde istihdamın olumsuz etkilenmesine yol açar.</w:t>
      </w:r>
    </w:p>
    <w:p w14:paraId="7D496B4E" w14:textId="7E153E96" w:rsidR="00724C08" w:rsidRPr="002D5E04" w:rsidRDefault="001229F8" w:rsidP="00043389">
      <w:pPr>
        <w:spacing w:after="120" w:line="23" w:lineRule="atLeast"/>
        <w:ind w:firstLine="709"/>
        <w:jc w:val="both"/>
        <w:rPr>
          <w:rFonts w:ascii="Times New Roman" w:hAnsi="Times New Roman" w:cs="Times New Roman"/>
        </w:rPr>
      </w:pPr>
      <w:r>
        <w:rPr>
          <w:rFonts w:ascii="Times New Roman" w:hAnsi="Times New Roman" w:cs="Times New Roman"/>
        </w:rPr>
        <w:t xml:space="preserve">Açık ekonomi koşullarına ilişkin </w:t>
      </w:r>
      <w:r w:rsidR="000A528A">
        <w:rPr>
          <w:rFonts w:ascii="Times New Roman" w:hAnsi="Times New Roman" w:cs="Times New Roman"/>
        </w:rPr>
        <w:t xml:space="preserve">tüm bu söylenenler, küreselleşen dünyada </w:t>
      </w:r>
      <w:r w:rsidR="000A528A" w:rsidRPr="00755112">
        <w:rPr>
          <w:rFonts w:ascii="Times New Roman" w:hAnsi="Times New Roman" w:cs="Times New Roman"/>
        </w:rPr>
        <w:t>istihdamın dışsal faktörlere ne denli bağlı olduğu</w:t>
      </w:r>
      <w:r w:rsidR="000A528A">
        <w:rPr>
          <w:rFonts w:ascii="Times New Roman" w:hAnsi="Times New Roman" w:cs="Times New Roman"/>
        </w:rPr>
        <w:t xml:space="preserve">nu göstermektedir. Öte yandan bu kısıtlar  </w:t>
      </w:r>
      <w:r w:rsidR="000B38CB" w:rsidRPr="00755112">
        <w:rPr>
          <w:rFonts w:ascii="Times New Roman" w:hAnsi="Times New Roman" w:cs="Times New Roman"/>
        </w:rPr>
        <w:t xml:space="preserve">çözülse ve kamu harcamaları yoluyla tam istihdamın sağlanması mümkün olsa bile, sermaye sınıfı tam istihdam politikasına muhalif olabilir. </w:t>
      </w:r>
      <w:proofErr w:type="spellStart"/>
      <w:r w:rsidR="000B38CB" w:rsidRPr="00755112">
        <w:rPr>
          <w:rFonts w:ascii="Times New Roman" w:hAnsi="Times New Roman" w:cs="Times New Roman"/>
        </w:rPr>
        <w:t>Kalecki’ye</w:t>
      </w:r>
      <w:proofErr w:type="spellEnd"/>
      <w:r w:rsidR="000B38CB" w:rsidRPr="00755112">
        <w:rPr>
          <w:rFonts w:ascii="Times New Roman" w:hAnsi="Times New Roman" w:cs="Times New Roman"/>
        </w:rPr>
        <w:t xml:space="preserve"> </w:t>
      </w:r>
      <w:r w:rsidR="00D43722">
        <w:rPr>
          <w:rFonts w:ascii="Times New Roman" w:hAnsi="Times New Roman" w:cs="Times New Roman"/>
        </w:rPr>
        <w:t>(1990, s. 349</w:t>
      </w:r>
      <w:r w:rsidR="00570CE6">
        <w:rPr>
          <w:rFonts w:ascii="Times New Roman" w:hAnsi="Times New Roman" w:cs="Times New Roman"/>
        </w:rPr>
        <w:t xml:space="preserve">, </w:t>
      </w:r>
      <w:r w:rsidR="00D43722">
        <w:rPr>
          <w:rFonts w:ascii="Times New Roman" w:hAnsi="Times New Roman" w:cs="Times New Roman"/>
        </w:rPr>
        <w:t>350)</w:t>
      </w:r>
      <w:r w:rsidR="00D43722" w:rsidRPr="00FD314C">
        <w:rPr>
          <w:rFonts w:ascii="Times New Roman" w:hAnsi="Times New Roman" w:cs="Times New Roman"/>
        </w:rPr>
        <w:t xml:space="preserve"> </w:t>
      </w:r>
      <w:r w:rsidR="000B38CB" w:rsidRPr="00755112">
        <w:rPr>
          <w:rFonts w:ascii="Times New Roman" w:hAnsi="Times New Roman" w:cs="Times New Roman"/>
        </w:rPr>
        <w:t>göre</w:t>
      </w:r>
      <w:r w:rsidR="00D43722">
        <w:rPr>
          <w:rFonts w:ascii="Times New Roman" w:hAnsi="Times New Roman" w:cs="Times New Roman"/>
        </w:rPr>
        <w:t xml:space="preserve"> </w:t>
      </w:r>
      <w:r w:rsidR="000B38CB" w:rsidRPr="00755112">
        <w:rPr>
          <w:rFonts w:ascii="Times New Roman" w:hAnsi="Times New Roman" w:cs="Times New Roman"/>
        </w:rPr>
        <w:t>bu muhalefetin öne çıkan üç nedeni vardır. Birincisi, serbest piyasa ortamında istihdam seviyesini belirleyen unsur, “güven durumudur”. Güven durumu bozulduğunda, özel yatırımlar azalır; bu da çıktının ve istihdamın azalması anlamına gelir. Endüstri liderleri bu sayede hükümet politikaları üzerinde dolaylı bir kontrole sahip olurlar. İkincisi, özel sektör liderleri, kamu harcamalarının nereye yönlendirildiğine de dikkat ederler. Kamu harcamaları</w:t>
      </w:r>
      <w:r w:rsidR="00570CE6">
        <w:rPr>
          <w:rFonts w:ascii="Times New Roman" w:hAnsi="Times New Roman" w:cs="Times New Roman"/>
        </w:rPr>
        <w:t>,</w:t>
      </w:r>
      <w:r w:rsidR="000B38CB" w:rsidRPr="00755112">
        <w:rPr>
          <w:rFonts w:ascii="Times New Roman" w:hAnsi="Times New Roman" w:cs="Times New Roman"/>
        </w:rPr>
        <w:t xml:space="preserve"> altyapı yatırımlarına yönlendirilmeli, özel sektör üretimine rakip olacak ve bu nedenle özel sektörün karlılığını düşürecek alanlara yapılmamalıdır. Üçüncüsü, tam istihdam, toplumsal ve politik yapıyı değiştirir. “İşten kovma” aracı</w:t>
      </w:r>
      <w:r w:rsidR="00DD1CF5">
        <w:rPr>
          <w:rFonts w:ascii="Times New Roman" w:hAnsi="Times New Roman" w:cs="Times New Roman"/>
        </w:rPr>
        <w:t xml:space="preserve"> (yedek işçi ordusu)</w:t>
      </w:r>
      <w:r w:rsidR="000B38CB" w:rsidRPr="00755112">
        <w:rPr>
          <w:rFonts w:ascii="Times New Roman" w:hAnsi="Times New Roman" w:cs="Times New Roman"/>
        </w:rPr>
        <w:t xml:space="preserve"> işverenlerin elinden alındığında, artık işçiler disiplin altına alınamaz. </w:t>
      </w:r>
      <w:proofErr w:type="spellStart"/>
      <w:r w:rsidR="000B38CB" w:rsidRPr="00755112">
        <w:rPr>
          <w:rFonts w:ascii="Times New Roman" w:hAnsi="Times New Roman" w:cs="Times New Roman"/>
        </w:rPr>
        <w:t>Kalecki’ye</w:t>
      </w:r>
      <w:proofErr w:type="spellEnd"/>
      <w:r w:rsidR="000B38CB" w:rsidRPr="00755112">
        <w:rPr>
          <w:rFonts w:ascii="Times New Roman" w:hAnsi="Times New Roman" w:cs="Times New Roman"/>
        </w:rPr>
        <w:t xml:space="preserve"> </w:t>
      </w:r>
      <w:r w:rsidR="00E64D8E">
        <w:rPr>
          <w:rFonts w:ascii="Times New Roman" w:hAnsi="Times New Roman" w:cs="Times New Roman"/>
        </w:rPr>
        <w:t>(1990, s. 350)</w:t>
      </w:r>
      <w:r w:rsidR="00E64D8E" w:rsidRPr="00FD314C">
        <w:rPr>
          <w:rFonts w:ascii="Times New Roman" w:hAnsi="Times New Roman" w:cs="Times New Roman"/>
        </w:rPr>
        <w:t xml:space="preserve"> </w:t>
      </w:r>
      <w:r w:rsidR="000B38CB" w:rsidRPr="00755112">
        <w:rPr>
          <w:rFonts w:ascii="Times New Roman" w:hAnsi="Times New Roman" w:cs="Times New Roman"/>
        </w:rPr>
        <w:t xml:space="preserve">göre işçi sınıfının pazarlık gücünün artması neticesinde ücretler fiyatlar artmaksızın yükselebilir; üstelik karlar azalmayabilir. Buna rağmen, özel sektörün asıl ehemmiyet verdiği faktörler, fabrikalarda disiplin ve politik istikrardır. </w:t>
      </w:r>
      <w:r w:rsidR="000C1B62">
        <w:rPr>
          <w:rFonts w:ascii="Times New Roman" w:hAnsi="Times New Roman" w:cs="Times New Roman"/>
        </w:rPr>
        <w:t xml:space="preserve">Dolayısıyla </w:t>
      </w:r>
      <w:r w:rsidR="000C1B62" w:rsidRPr="000C1B62">
        <w:rPr>
          <w:rFonts w:ascii="Times New Roman" w:hAnsi="Times New Roman" w:cs="Times New Roman"/>
        </w:rPr>
        <w:t>tüm</w:t>
      </w:r>
      <w:r w:rsidR="000B38CB" w:rsidRPr="00755112">
        <w:rPr>
          <w:rFonts w:ascii="Times New Roman" w:hAnsi="Times New Roman" w:cs="Times New Roman"/>
        </w:rPr>
        <w:t xml:space="preserve"> bu faktörler işsizliği </w:t>
      </w:r>
      <w:r w:rsidR="00D26AEB">
        <w:rPr>
          <w:rFonts w:ascii="Times New Roman" w:hAnsi="Times New Roman" w:cs="Times New Roman"/>
        </w:rPr>
        <w:t xml:space="preserve">serbest piyasa </w:t>
      </w:r>
      <w:r w:rsidR="000B38CB" w:rsidRPr="00755112">
        <w:rPr>
          <w:rFonts w:ascii="Times New Roman" w:hAnsi="Times New Roman" w:cs="Times New Roman"/>
        </w:rPr>
        <w:t>kapitalizm</w:t>
      </w:r>
      <w:r w:rsidR="00D26AEB">
        <w:rPr>
          <w:rFonts w:ascii="Times New Roman" w:hAnsi="Times New Roman" w:cs="Times New Roman"/>
        </w:rPr>
        <w:t>in</w:t>
      </w:r>
      <w:r w:rsidR="000B38CB" w:rsidRPr="00755112">
        <w:rPr>
          <w:rFonts w:ascii="Times New Roman" w:hAnsi="Times New Roman" w:cs="Times New Roman"/>
        </w:rPr>
        <w:t>e içkin hale getirir.</w:t>
      </w:r>
      <w:r w:rsidR="00B50A62">
        <w:rPr>
          <w:rFonts w:ascii="Times New Roman" w:hAnsi="Times New Roman" w:cs="Times New Roman"/>
        </w:rPr>
        <w:t xml:space="preserve"> </w:t>
      </w:r>
    </w:p>
    <w:p w14:paraId="47FED0F3" w14:textId="75A632E3" w:rsidR="00556E32" w:rsidRPr="00EA2BC9" w:rsidRDefault="00556E32" w:rsidP="00556E32">
      <w:pPr>
        <w:jc w:val="both"/>
        <w:rPr>
          <w:rFonts w:ascii="Times New Roman" w:hAnsi="Times New Roman" w:cs="Times New Roman"/>
          <w:b/>
          <w:bCs/>
          <w:sz w:val="24"/>
          <w:szCs w:val="24"/>
        </w:rPr>
      </w:pPr>
      <w:r w:rsidRPr="00EA2BC9">
        <w:rPr>
          <w:rFonts w:ascii="Times New Roman" w:hAnsi="Times New Roman" w:cs="Times New Roman"/>
          <w:b/>
          <w:bCs/>
          <w:sz w:val="24"/>
          <w:szCs w:val="24"/>
        </w:rPr>
        <w:t>2. Devletin Nihai İş</w:t>
      </w:r>
      <w:r w:rsidR="00091909" w:rsidRPr="00EA2BC9">
        <w:rPr>
          <w:rFonts w:ascii="Times New Roman" w:hAnsi="Times New Roman" w:cs="Times New Roman"/>
          <w:b/>
          <w:bCs/>
          <w:sz w:val="24"/>
          <w:szCs w:val="24"/>
        </w:rPr>
        <w:t>v</w:t>
      </w:r>
      <w:r w:rsidRPr="00EA2BC9">
        <w:rPr>
          <w:rFonts w:ascii="Times New Roman" w:hAnsi="Times New Roman" w:cs="Times New Roman"/>
          <w:b/>
          <w:bCs/>
          <w:sz w:val="24"/>
          <w:szCs w:val="24"/>
        </w:rPr>
        <w:t>eren Olma</w:t>
      </w:r>
      <w:r w:rsidR="00C454E8" w:rsidRPr="00EA2BC9">
        <w:rPr>
          <w:rFonts w:ascii="Times New Roman" w:hAnsi="Times New Roman" w:cs="Times New Roman"/>
          <w:b/>
          <w:bCs/>
          <w:sz w:val="24"/>
          <w:szCs w:val="24"/>
        </w:rPr>
        <w:t xml:space="preserve"> </w:t>
      </w:r>
      <w:r w:rsidR="00133890" w:rsidRPr="00EA2BC9">
        <w:rPr>
          <w:rFonts w:ascii="Times New Roman" w:hAnsi="Times New Roman" w:cs="Times New Roman"/>
          <w:b/>
          <w:bCs/>
          <w:sz w:val="24"/>
          <w:szCs w:val="24"/>
        </w:rPr>
        <w:t xml:space="preserve">(NİO) </w:t>
      </w:r>
      <w:r w:rsidR="00C454E8" w:rsidRPr="00EA2BC9">
        <w:rPr>
          <w:rFonts w:ascii="Times New Roman" w:hAnsi="Times New Roman" w:cs="Times New Roman"/>
          <w:b/>
          <w:bCs/>
          <w:sz w:val="24"/>
          <w:szCs w:val="24"/>
        </w:rPr>
        <w:t>Rolü</w:t>
      </w:r>
      <w:r w:rsidR="00E268C8" w:rsidRPr="00EA2BC9">
        <w:rPr>
          <w:rFonts w:ascii="Times New Roman" w:hAnsi="Times New Roman" w:cs="Times New Roman"/>
          <w:b/>
          <w:bCs/>
          <w:sz w:val="24"/>
          <w:szCs w:val="24"/>
        </w:rPr>
        <w:t>: Teorik Arka Plan</w:t>
      </w:r>
    </w:p>
    <w:p w14:paraId="2EF75058" w14:textId="492303C5" w:rsidR="0088706D" w:rsidRDefault="00006C0E" w:rsidP="00043389">
      <w:pPr>
        <w:spacing w:after="120" w:line="23" w:lineRule="atLeast"/>
        <w:ind w:firstLine="709"/>
        <w:jc w:val="both"/>
        <w:rPr>
          <w:rFonts w:ascii="Times New Roman" w:hAnsi="Times New Roman" w:cs="Times New Roman"/>
        </w:rPr>
      </w:pPr>
      <w:r>
        <w:rPr>
          <w:rFonts w:ascii="Times New Roman" w:hAnsi="Times New Roman" w:cs="Times New Roman"/>
        </w:rPr>
        <w:t xml:space="preserve">NİO programının arkasında modern para teorisinin </w:t>
      </w:r>
      <w:r w:rsidR="00F25E86">
        <w:rPr>
          <w:rFonts w:ascii="Times New Roman" w:hAnsi="Times New Roman" w:cs="Times New Roman"/>
        </w:rPr>
        <w:t>dayanağı</w:t>
      </w:r>
      <w:r>
        <w:rPr>
          <w:rFonts w:ascii="Times New Roman" w:hAnsi="Times New Roman" w:cs="Times New Roman"/>
        </w:rPr>
        <w:t xml:space="preserve"> olan </w:t>
      </w:r>
      <w:proofErr w:type="spellStart"/>
      <w:r w:rsidR="00C3351A">
        <w:rPr>
          <w:rFonts w:ascii="Times New Roman" w:hAnsi="Times New Roman" w:cs="Times New Roman"/>
        </w:rPr>
        <w:t>chartal</w:t>
      </w:r>
      <w:proofErr w:type="spellEnd"/>
      <w:r>
        <w:rPr>
          <w:rFonts w:ascii="Times New Roman" w:hAnsi="Times New Roman" w:cs="Times New Roman"/>
        </w:rPr>
        <w:t xml:space="preserve"> </w:t>
      </w:r>
      <w:r w:rsidR="009A3D18">
        <w:rPr>
          <w:rFonts w:ascii="Times New Roman" w:hAnsi="Times New Roman" w:cs="Times New Roman"/>
        </w:rPr>
        <w:t xml:space="preserve">para </w:t>
      </w:r>
      <w:r w:rsidR="00AB161D">
        <w:rPr>
          <w:rFonts w:ascii="Times New Roman" w:hAnsi="Times New Roman" w:cs="Times New Roman"/>
        </w:rPr>
        <w:t xml:space="preserve">(ferman, itibari ya da </w:t>
      </w:r>
      <w:proofErr w:type="spellStart"/>
      <w:r w:rsidR="00AB161D">
        <w:rPr>
          <w:rFonts w:ascii="Times New Roman" w:hAnsi="Times New Roman" w:cs="Times New Roman"/>
        </w:rPr>
        <w:t>fiat</w:t>
      </w:r>
      <w:proofErr w:type="spellEnd"/>
      <w:r w:rsidR="009A3D18">
        <w:rPr>
          <w:rFonts w:ascii="Times New Roman" w:hAnsi="Times New Roman" w:cs="Times New Roman"/>
        </w:rPr>
        <w:t xml:space="preserve"> para</w:t>
      </w:r>
      <w:r w:rsidR="00AB161D">
        <w:rPr>
          <w:rFonts w:ascii="Times New Roman" w:hAnsi="Times New Roman" w:cs="Times New Roman"/>
        </w:rPr>
        <w:t xml:space="preserve">) görüşü </w:t>
      </w:r>
      <w:r>
        <w:rPr>
          <w:rFonts w:ascii="Times New Roman" w:hAnsi="Times New Roman" w:cs="Times New Roman"/>
        </w:rPr>
        <w:t xml:space="preserve">ve fonksiyonel maliye </w:t>
      </w:r>
      <w:r w:rsidR="00AB161D">
        <w:rPr>
          <w:rFonts w:ascii="Times New Roman" w:hAnsi="Times New Roman" w:cs="Times New Roman"/>
        </w:rPr>
        <w:t>yaklaşımı yatmaktadır.</w:t>
      </w:r>
      <w:r w:rsidR="00F77302">
        <w:rPr>
          <w:rFonts w:ascii="Times New Roman" w:hAnsi="Times New Roman" w:cs="Times New Roman"/>
        </w:rPr>
        <w:t xml:space="preserve"> </w:t>
      </w:r>
      <w:r w:rsidR="004F0567">
        <w:rPr>
          <w:rFonts w:ascii="Times New Roman" w:hAnsi="Times New Roman" w:cs="Times New Roman"/>
        </w:rPr>
        <w:t>V</w:t>
      </w:r>
      <w:r w:rsidR="00560A3D" w:rsidRPr="002D5E04">
        <w:rPr>
          <w:rFonts w:ascii="Times New Roman" w:hAnsi="Times New Roman" w:cs="Times New Roman"/>
        </w:rPr>
        <w:t xml:space="preserve">ergi temelli para talebine dayanan </w:t>
      </w:r>
      <w:proofErr w:type="spellStart"/>
      <w:r w:rsidR="004F0567">
        <w:rPr>
          <w:rFonts w:ascii="Times New Roman" w:hAnsi="Times New Roman" w:cs="Times New Roman"/>
        </w:rPr>
        <w:t>Chartalist</w:t>
      </w:r>
      <w:proofErr w:type="spellEnd"/>
      <w:r w:rsidR="00560A3D" w:rsidRPr="002D5E04">
        <w:rPr>
          <w:rFonts w:ascii="Times New Roman" w:hAnsi="Times New Roman" w:cs="Times New Roman"/>
        </w:rPr>
        <w:t xml:space="preserve"> görüşte paranın çağdaş biçimi, </w:t>
      </w:r>
      <w:proofErr w:type="spellStart"/>
      <w:r w:rsidR="00560A3D" w:rsidRPr="002D5E04">
        <w:rPr>
          <w:rFonts w:ascii="Times New Roman" w:hAnsi="Times New Roman" w:cs="Times New Roman"/>
        </w:rPr>
        <w:t>chartal</w:t>
      </w:r>
      <w:proofErr w:type="spellEnd"/>
      <w:r w:rsidR="00560A3D" w:rsidRPr="002D5E04">
        <w:rPr>
          <w:rFonts w:ascii="Times New Roman" w:hAnsi="Times New Roman" w:cs="Times New Roman"/>
        </w:rPr>
        <w:t xml:space="preserve"> adındaki itibari–yani ferman para vurgulanır. Para olarak çeşitli metaller ya da </w:t>
      </w:r>
      <w:proofErr w:type="gramStart"/>
      <w:r w:rsidR="00560A3D" w:rsidRPr="002D5E04">
        <w:rPr>
          <w:rFonts w:ascii="Times New Roman" w:hAnsi="Times New Roman" w:cs="Times New Roman"/>
        </w:rPr>
        <w:t>kağıt</w:t>
      </w:r>
      <w:proofErr w:type="gramEnd"/>
      <w:r w:rsidR="00560A3D" w:rsidRPr="002D5E04">
        <w:rPr>
          <w:rFonts w:ascii="Times New Roman" w:hAnsi="Times New Roman" w:cs="Times New Roman"/>
        </w:rPr>
        <w:t xml:space="preserve"> kullanılabilir ancak bu para, değerini</w:t>
      </w:r>
      <w:r w:rsidR="00560A3D">
        <w:rPr>
          <w:rFonts w:ascii="Times New Roman" w:hAnsi="Times New Roman" w:cs="Times New Roman"/>
        </w:rPr>
        <w:t xml:space="preserve"> arkasındaki</w:t>
      </w:r>
      <w:r w:rsidR="00560A3D" w:rsidRPr="002D5E04">
        <w:rPr>
          <w:rFonts w:ascii="Times New Roman" w:hAnsi="Times New Roman" w:cs="Times New Roman"/>
        </w:rPr>
        <w:t xml:space="preserve"> </w:t>
      </w:r>
      <w:r w:rsidR="00560A3D" w:rsidRPr="002D5E04">
        <w:rPr>
          <w:rFonts w:ascii="Times New Roman" w:hAnsi="Times New Roman" w:cs="Times New Roman"/>
          <w:i/>
          <w:iCs/>
        </w:rPr>
        <w:t>itibardan</w:t>
      </w:r>
      <w:r w:rsidR="00560A3D" w:rsidRPr="002D5E04">
        <w:rPr>
          <w:rFonts w:ascii="Times New Roman" w:hAnsi="Times New Roman" w:cs="Times New Roman"/>
        </w:rPr>
        <w:t xml:space="preserve"> alır. </w:t>
      </w:r>
      <w:r w:rsidR="00560A3D">
        <w:rPr>
          <w:rFonts w:ascii="Times New Roman" w:hAnsi="Times New Roman" w:cs="Times New Roman"/>
        </w:rPr>
        <w:t>İtibari</w:t>
      </w:r>
      <w:r w:rsidR="00560A3D" w:rsidRPr="002D5E04">
        <w:rPr>
          <w:rFonts w:ascii="Times New Roman" w:hAnsi="Times New Roman" w:cs="Times New Roman"/>
        </w:rPr>
        <w:t xml:space="preserve"> </w:t>
      </w:r>
      <w:r w:rsidR="00560A3D" w:rsidRPr="002D5E04">
        <w:rPr>
          <w:rFonts w:ascii="Times New Roman" w:hAnsi="Times New Roman" w:cs="Times New Roman"/>
        </w:rPr>
        <w:lastRenderedPageBreak/>
        <w:t xml:space="preserve">para, bir fermanlı ödeme aracıdır çünkü, devlet </w:t>
      </w:r>
      <w:r w:rsidR="00560A3D">
        <w:rPr>
          <w:rFonts w:ascii="Times New Roman" w:hAnsi="Times New Roman" w:cs="Times New Roman"/>
        </w:rPr>
        <w:t>kurumlarına</w:t>
      </w:r>
      <w:r w:rsidR="00560A3D" w:rsidRPr="002D5E04">
        <w:rPr>
          <w:rFonts w:ascii="Times New Roman" w:hAnsi="Times New Roman" w:cs="Times New Roman"/>
        </w:rPr>
        <w:t xml:space="preserve"> yapılan ödemeler bu para cinsinden kabul edilmektedir. Özetle </w:t>
      </w:r>
      <w:proofErr w:type="spellStart"/>
      <w:r w:rsidR="00E975E6">
        <w:rPr>
          <w:rFonts w:ascii="Times New Roman" w:hAnsi="Times New Roman" w:cs="Times New Roman"/>
        </w:rPr>
        <w:t>C</w:t>
      </w:r>
      <w:r w:rsidR="008C58F4">
        <w:rPr>
          <w:rFonts w:ascii="Times New Roman" w:hAnsi="Times New Roman" w:cs="Times New Roman"/>
        </w:rPr>
        <w:t>h</w:t>
      </w:r>
      <w:r w:rsidR="00560A3D" w:rsidRPr="002D5E04">
        <w:rPr>
          <w:rFonts w:ascii="Times New Roman" w:hAnsi="Times New Roman" w:cs="Times New Roman"/>
        </w:rPr>
        <w:t>artalizm</w:t>
      </w:r>
      <w:r w:rsidR="008C58F4">
        <w:rPr>
          <w:rFonts w:ascii="Times New Roman" w:hAnsi="Times New Roman" w:cs="Times New Roman"/>
        </w:rPr>
        <w:t>’</w:t>
      </w:r>
      <w:r w:rsidR="00560A3D" w:rsidRPr="002D5E04">
        <w:rPr>
          <w:rFonts w:ascii="Times New Roman" w:hAnsi="Times New Roman" w:cs="Times New Roman"/>
        </w:rPr>
        <w:t>e</w:t>
      </w:r>
      <w:proofErr w:type="spellEnd"/>
      <w:r w:rsidR="00560A3D" w:rsidRPr="002D5E04">
        <w:rPr>
          <w:rFonts w:ascii="Times New Roman" w:hAnsi="Times New Roman" w:cs="Times New Roman"/>
        </w:rPr>
        <w:t xml:space="preserve"> göre para, devletin vergi, ceza, harç ödemelerinde kabul ettiği her şeydir ki bu, parayı devletin yarattığı anlamına gelir</w:t>
      </w:r>
      <w:r w:rsidR="00560A3D">
        <w:rPr>
          <w:rFonts w:ascii="Times New Roman" w:hAnsi="Times New Roman" w:cs="Times New Roman"/>
        </w:rPr>
        <w:t>. Dolayısıyla bu görüşün savunucularına göre para, devletin vatandaşlara vergi borcu yükleyebilme kabiliyetinin bir göstergesidir</w:t>
      </w:r>
      <w:r w:rsidR="0088706D">
        <w:rPr>
          <w:rFonts w:ascii="Times New Roman" w:hAnsi="Times New Roman" w:cs="Times New Roman"/>
        </w:rPr>
        <w:t xml:space="preserve"> </w:t>
      </w:r>
      <w:r w:rsidR="0088706D" w:rsidRPr="002D5E04">
        <w:rPr>
          <w:rFonts w:ascii="Times New Roman" w:hAnsi="Times New Roman" w:cs="Times New Roman"/>
        </w:rPr>
        <w:t>(</w:t>
      </w:r>
      <w:proofErr w:type="spellStart"/>
      <w:r w:rsidR="0088706D" w:rsidRPr="002D5E04">
        <w:rPr>
          <w:rFonts w:ascii="Times New Roman" w:hAnsi="Times New Roman" w:cs="Times New Roman"/>
        </w:rPr>
        <w:t>Shaikh</w:t>
      </w:r>
      <w:proofErr w:type="spellEnd"/>
      <w:r w:rsidR="0088706D" w:rsidRPr="002D5E04">
        <w:rPr>
          <w:rFonts w:ascii="Times New Roman" w:hAnsi="Times New Roman" w:cs="Times New Roman"/>
        </w:rPr>
        <w:t xml:space="preserve">, </w:t>
      </w:r>
      <w:r w:rsidR="00E975E6">
        <w:rPr>
          <w:rFonts w:ascii="Times New Roman" w:hAnsi="Times New Roman" w:cs="Times New Roman"/>
        </w:rPr>
        <w:t xml:space="preserve">2018, </w:t>
      </w:r>
      <w:r w:rsidR="0088706D" w:rsidRPr="002D5E04">
        <w:rPr>
          <w:rFonts w:ascii="Times New Roman" w:hAnsi="Times New Roman" w:cs="Times New Roman"/>
        </w:rPr>
        <w:t>s. 618</w:t>
      </w:r>
      <w:r w:rsidR="0088706D">
        <w:rPr>
          <w:rFonts w:ascii="Times New Roman" w:hAnsi="Times New Roman" w:cs="Times New Roman"/>
        </w:rPr>
        <w:t>, 623</w:t>
      </w:r>
      <w:r w:rsidR="0088706D" w:rsidRPr="002D5E04">
        <w:rPr>
          <w:rFonts w:ascii="Times New Roman" w:hAnsi="Times New Roman" w:cs="Times New Roman"/>
        </w:rPr>
        <w:t>).</w:t>
      </w:r>
    </w:p>
    <w:p w14:paraId="0FEDB1BC" w14:textId="0C48ADB2" w:rsidR="00AD2548" w:rsidRDefault="00CB4B63" w:rsidP="00043389">
      <w:pPr>
        <w:spacing w:after="120" w:line="23" w:lineRule="atLeast"/>
        <w:ind w:firstLine="709"/>
        <w:jc w:val="both"/>
        <w:rPr>
          <w:rFonts w:ascii="Times New Roman" w:hAnsi="Times New Roman" w:cs="Times New Roman"/>
        </w:rPr>
      </w:pPr>
      <w:r>
        <w:rPr>
          <w:rFonts w:ascii="Times New Roman" w:hAnsi="Times New Roman" w:cs="Times New Roman"/>
        </w:rPr>
        <w:t>Vergi</w:t>
      </w:r>
      <w:r w:rsidR="00B21640">
        <w:rPr>
          <w:rFonts w:ascii="Times New Roman" w:hAnsi="Times New Roman" w:cs="Times New Roman"/>
        </w:rPr>
        <w:t xml:space="preserve"> temelli</w:t>
      </w:r>
      <w:r>
        <w:rPr>
          <w:rFonts w:ascii="Times New Roman" w:hAnsi="Times New Roman" w:cs="Times New Roman"/>
        </w:rPr>
        <w:t xml:space="preserve"> para görüşün</w:t>
      </w:r>
      <w:r w:rsidR="00B21640">
        <w:rPr>
          <w:rFonts w:ascii="Times New Roman" w:hAnsi="Times New Roman" w:cs="Times New Roman"/>
        </w:rPr>
        <w:t>ün</w:t>
      </w:r>
      <w:r>
        <w:rPr>
          <w:rFonts w:ascii="Times New Roman" w:hAnsi="Times New Roman" w:cs="Times New Roman"/>
        </w:rPr>
        <w:t xml:space="preserve"> tarihçesi oldukça eskiye dayanmaktadır. </w:t>
      </w:r>
      <w:r w:rsidR="00DF23CD">
        <w:rPr>
          <w:rFonts w:ascii="Times New Roman" w:hAnsi="Times New Roman" w:cs="Times New Roman"/>
        </w:rPr>
        <w:t xml:space="preserve">İzlerine Smith’ten Keynes’e, </w:t>
      </w:r>
      <w:proofErr w:type="spellStart"/>
      <w:r w:rsidR="00DF23CD">
        <w:rPr>
          <w:rFonts w:ascii="Times New Roman" w:hAnsi="Times New Roman" w:cs="Times New Roman"/>
        </w:rPr>
        <w:t>Knapp’ten</w:t>
      </w:r>
      <w:proofErr w:type="spellEnd"/>
      <w:r w:rsidR="00DF23CD">
        <w:rPr>
          <w:rFonts w:ascii="Times New Roman" w:hAnsi="Times New Roman" w:cs="Times New Roman"/>
        </w:rPr>
        <w:t xml:space="preserve"> </w:t>
      </w:r>
      <w:proofErr w:type="spellStart"/>
      <w:r w:rsidR="00DF23CD">
        <w:rPr>
          <w:rFonts w:ascii="Times New Roman" w:hAnsi="Times New Roman" w:cs="Times New Roman"/>
        </w:rPr>
        <w:t>Lerner</w:t>
      </w:r>
      <w:proofErr w:type="spellEnd"/>
      <w:r w:rsidR="00DF23CD">
        <w:rPr>
          <w:rFonts w:ascii="Times New Roman" w:hAnsi="Times New Roman" w:cs="Times New Roman"/>
        </w:rPr>
        <w:t xml:space="preserve"> ve </w:t>
      </w:r>
      <w:proofErr w:type="spellStart"/>
      <w:r w:rsidR="00DF23CD">
        <w:rPr>
          <w:rFonts w:ascii="Times New Roman" w:hAnsi="Times New Roman" w:cs="Times New Roman"/>
        </w:rPr>
        <w:t>Minsky’ye</w:t>
      </w:r>
      <w:proofErr w:type="spellEnd"/>
      <w:r w:rsidR="00DF23CD">
        <w:rPr>
          <w:rFonts w:ascii="Times New Roman" w:hAnsi="Times New Roman" w:cs="Times New Roman"/>
        </w:rPr>
        <w:t xml:space="preserve"> kadar ulaşmak mümkündür (Işık, </w:t>
      </w:r>
      <w:r w:rsidR="00E6488A">
        <w:rPr>
          <w:rFonts w:ascii="Times New Roman" w:hAnsi="Times New Roman" w:cs="Times New Roman"/>
        </w:rPr>
        <w:t xml:space="preserve">2009, </w:t>
      </w:r>
      <w:r w:rsidR="00DF23CD">
        <w:rPr>
          <w:rFonts w:ascii="Times New Roman" w:hAnsi="Times New Roman" w:cs="Times New Roman"/>
        </w:rPr>
        <w:t>s. 143).</w:t>
      </w:r>
      <w:r w:rsidR="00812E16">
        <w:rPr>
          <w:rFonts w:ascii="Times New Roman" w:hAnsi="Times New Roman" w:cs="Times New Roman"/>
        </w:rPr>
        <w:t xml:space="preserve"> </w:t>
      </w:r>
      <w:r w:rsidR="00AD2548" w:rsidRPr="003A5094">
        <w:rPr>
          <w:rFonts w:ascii="Times New Roman" w:hAnsi="Times New Roman" w:cs="Times New Roman"/>
        </w:rPr>
        <w:t xml:space="preserve">Tüm modern devletler parasal bir vergi yükümlülüğü uygular ve genellikle </w:t>
      </w:r>
      <w:r w:rsidR="00AD2548">
        <w:rPr>
          <w:rFonts w:ascii="Times New Roman" w:hAnsi="Times New Roman" w:cs="Times New Roman"/>
        </w:rPr>
        <w:t xml:space="preserve">bunu </w:t>
      </w:r>
      <w:r w:rsidR="00AD2548" w:rsidRPr="003A5094">
        <w:rPr>
          <w:rFonts w:ascii="Times New Roman" w:hAnsi="Times New Roman" w:cs="Times New Roman"/>
        </w:rPr>
        <w:t>kendi para birim</w:t>
      </w:r>
      <w:r w:rsidR="00AD2548">
        <w:rPr>
          <w:rFonts w:ascii="Times New Roman" w:hAnsi="Times New Roman" w:cs="Times New Roman"/>
        </w:rPr>
        <w:t>ler</w:t>
      </w:r>
      <w:r w:rsidR="00AD2548" w:rsidRPr="003A5094">
        <w:rPr>
          <w:rFonts w:ascii="Times New Roman" w:hAnsi="Times New Roman" w:cs="Times New Roman"/>
        </w:rPr>
        <w:t xml:space="preserve">i cinsinden </w:t>
      </w:r>
      <w:r w:rsidR="00AD2548">
        <w:rPr>
          <w:rFonts w:ascii="Times New Roman" w:hAnsi="Times New Roman" w:cs="Times New Roman"/>
        </w:rPr>
        <w:t>tahsil ederler</w:t>
      </w:r>
      <w:r w:rsidR="0088706D">
        <w:rPr>
          <w:rFonts w:ascii="Times New Roman" w:hAnsi="Times New Roman" w:cs="Times New Roman"/>
        </w:rPr>
        <w:t>. Ayrıca devletlerin</w:t>
      </w:r>
      <w:r w:rsidR="00AD2548">
        <w:rPr>
          <w:rFonts w:ascii="Times New Roman" w:hAnsi="Times New Roman" w:cs="Times New Roman"/>
        </w:rPr>
        <w:t xml:space="preserve"> bu para birimi</w:t>
      </w:r>
      <w:r w:rsidR="00D21ED7">
        <w:rPr>
          <w:rFonts w:ascii="Times New Roman" w:hAnsi="Times New Roman" w:cs="Times New Roman"/>
        </w:rPr>
        <w:t>ni</w:t>
      </w:r>
      <w:r w:rsidR="00AD2548">
        <w:rPr>
          <w:rFonts w:ascii="Times New Roman" w:hAnsi="Times New Roman" w:cs="Times New Roman"/>
        </w:rPr>
        <w:t xml:space="preserve"> ihraç etme yükümlülükleri vardır. </w:t>
      </w:r>
      <w:r w:rsidR="00517404">
        <w:rPr>
          <w:rFonts w:ascii="Times New Roman" w:hAnsi="Times New Roman" w:cs="Times New Roman"/>
        </w:rPr>
        <w:t>Özel kesim,</w:t>
      </w:r>
      <w:r w:rsidR="00AD2548">
        <w:rPr>
          <w:rFonts w:ascii="Times New Roman" w:hAnsi="Times New Roman" w:cs="Times New Roman"/>
        </w:rPr>
        <w:t xml:space="preserve"> vergi borçlarını öde</w:t>
      </w:r>
      <w:r w:rsidR="00C33F02">
        <w:rPr>
          <w:rFonts w:ascii="Times New Roman" w:hAnsi="Times New Roman" w:cs="Times New Roman"/>
        </w:rPr>
        <w:t>yebilmek amacıyla,</w:t>
      </w:r>
      <w:r w:rsidR="00AD2548">
        <w:rPr>
          <w:rFonts w:ascii="Times New Roman" w:hAnsi="Times New Roman" w:cs="Times New Roman"/>
        </w:rPr>
        <w:t xml:space="preserve"> bu para birimini kazanmak için çabalayacak</w:t>
      </w:r>
      <w:r w:rsidR="00517404">
        <w:rPr>
          <w:rFonts w:ascii="Times New Roman" w:hAnsi="Times New Roman" w:cs="Times New Roman"/>
        </w:rPr>
        <w:t>t</w:t>
      </w:r>
      <w:r w:rsidR="00AD2548">
        <w:rPr>
          <w:rFonts w:ascii="Times New Roman" w:hAnsi="Times New Roman" w:cs="Times New Roman"/>
        </w:rPr>
        <w:t xml:space="preserve">ır. Yani devletler, vergi yükümlülüğü koyarak, tekelci konumda oldukları yükümlülüklerine talep yaratırlar. Şüphesiz insanlar sadece vergi ödemek için para talep </w:t>
      </w:r>
      <w:r w:rsidR="008F3F5D">
        <w:rPr>
          <w:rFonts w:ascii="Times New Roman" w:hAnsi="Times New Roman" w:cs="Times New Roman"/>
        </w:rPr>
        <w:t>etmez</w:t>
      </w:r>
      <w:r w:rsidR="00195C37">
        <w:rPr>
          <w:rFonts w:ascii="Times New Roman" w:hAnsi="Times New Roman" w:cs="Times New Roman"/>
        </w:rPr>
        <w:t>ler</w:t>
      </w:r>
      <w:r w:rsidR="00AD2548">
        <w:rPr>
          <w:rFonts w:ascii="Times New Roman" w:hAnsi="Times New Roman" w:cs="Times New Roman"/>
        </w:rPr>
        <w:t xml:space="preserve"> ve paranın tek kaynağı devlet değildir</w:t>
      </w:r>
      <w:r w:rsidR="008F3F5D">
        <w:rPr>
          <w:rFonts w:ascii="Times New Roman" w:hAnsi="Times New Roman" w:cs="Times New Roman"/>
        </w:rPr>
        <w:t>.</w:t>
      </w:r>
      <w:r w:rsidR="00AD2548">
        <w:rPr>
          <w:rFonts w:ascii="Times New Roman" w:hAnsi="Times New Roman" w:cs="Times New Roman"/>
        </w:rPr>
        <w:t xml:space="preserve"> </w:t>
      </w:r>
      <w:r w:rsidR="008F3F5D">
        <w:rPr>
          <w:rFonts w:ascii="Times New Roman" w:hAnsi="Times New Roman" w:cs="Times New Roman"/>
        </w:rPr>
        <w:t>A</w:t>
      </w:r>
      <w:r w:rsidR="00AD2548">
        <w:rPr>
          <w:rFonts w:ascii="Times New Roman" w:hAnsi="Times New Roman" w:cs="Times New Roman"/>
        </w:rPr>
        <w:t>ncak bu durumlar çok önemli bir fark yaratmaz, çünkü devletin ihraç ettiği ve vergileri topladığı para genel olarak kabul görür (</w:t>
      </w:r>
      <w:proofErr w:type="spellStart"/>
      <w:r w:rsidR="00AD2548" w:rsidRPr="00627919">
        <w:rPr>
          <w:rFonts w:ascii="Times New Roman" w:hAnsi="Times New Roman" w:cs="Times New Roman"/>
        </w:rPr>
        <w:t>Wray</w:t>
      </w:r>
      <w:proofErr w:type="spellEnd"/>
      <w:r w:rsidR="00AD2548" w:rsidRPr="00627919">
        <w:rPr>
          <w:rFonts w:ascii="Times New Roman" w:hAnsi="Times New Roman" w:cs="Times New Roman"/>
        </w:rPr>
        <w:t xml:space="preserve">, </w:t>
      </w:r>
      <w:r w:rsidR="00627919" w:rsidRPr="00627919">
        <w:rPr>
          <w:rFonts w:ascii="Times New Roman" w:hAnsi="Times New Roman" w:cs="Times New Roman"/>
        </w:rPr>
        <w:t>2003</w:t>
      </w:r>
      <w:r w:rsidR="00AD2548" w:rsidRPr="006319A8">
        <w:rPr>
          <w:rFonts w:ascii="Times New Roman" w:hAnsi="Times New Roman" w:cs="Times New Roman"/>
        </w:rPr>
        <w:t>, s. 4</w:t>
      </w:r>
      <w:r w:rsidR="00AD2548">
        <w:rPr>
          <w:rFonts w:ascii="Times New Roman" w:hAnsi="Times New Roman" w:cs="Times New Roman"/>
        </w:rPr>
        <w:t>, 5</w:t>
      </w:r>
      <w:r w:rsidR="00517404">
        <w:rPr>
          <w:rFonts w:ascii="Times New Roman" w:hAnsi="Times New Roman" w:cs="Times New Roman"/>
        </w:rPr>
        <w:t>;</w:t>
      </w:r>
      <w:r w:rsidR="00517404" w:rsidRPr="00517404">
        <w:rPr>
          <w:rFonts w:ascii="Times New Roman" w:hAnsi="Times New Roman" w:cs="Times New Roman"/>
        </w:rPr>
        <w:t xml:space="preserve"> </w:t>
      </w:r>
      <w:proofErr w:type="spellStart"/>
      <w:r w:rsidR="00517404" w:rsidRPr="00E92619">
        <w:rPr>
          <w:rFonts w:ascii="Times New Roman" w:hAnsi="Times New Roman" w:cs="Times New Roman"/>
        </w:rPr>
        <w:t>Mosler</w:t>
      </w:r>
      <w:proofErr w:type="spellEnd"/>
      <w:r w:rsidR="00517404" w:rsidRPr="00E92619">
        <w:rPr>
          <w:rFonts w:ascii="Times New Roman" w:hAnsi="Times New Roman" w:cs="Times New Roman"/>
        </w:rPr>
        <w:t>, 1997, s. 169</w:t>
      </w:r>
      <w:r w:rsidR="00AD2548" w:rsidRPr="006319A8">
        <w:rPr>
          <w:rFonts w:ascii="Times New Roman" w:hAnsi="Times New Roman" w:cs="Times New Roman"/>
        </w:rPr>
        <w:t>).</w:t>
      </w:r>
    </w:p>
    <w:p w14:paraId="0AC28B87" w14:textId="07D9375F" w:rsidR="0024225B" w:rsidRDefault="00AD2548" w:rsidP="00043389">
      <w:pPr>
        <w:spacing w:after="120" w:line="23" w:lineRule="atLeast"/>
        <w:ind w:firstLine="709"/>
        <w:jc w:val="both"/>
      </w:pPr>
      <w:r>
        <w:rPr>
          <w:rFonts w:ascii="Times New Roman" w:hAnsi="Times New Roman" w:cs="Times New Roman"/>
        </w:rPr>
        <w:t>Modern para teorisini NİO</w:t>
      </w:r>
      <w:r w:rsidR="006401D7">
        <w:rPr>
          <w:rFonts w:ascii="Times New Roman" w:hAnsi="Times New Roman" w:cs="Times New Roman"/>
        </w:rPr>
        <w:t xml:space="preserve"> programının</w:t>
      </w:r>
      <w:r>
        <w:rPr>
          <w:rFonts w:ascii="Times New Roman" w:hAnsi="Times New Roman" w:cs="Times New Roman"/>
        </w:rPr>
        <w:t xml:space="preserve"> finansmanına bağlayan nokta ise, devletin harcamalarını yapmak için vergi tahsilatına ihtiyaç duymadığı iddiasıdır. Vergiler, yukarıda açıklandığı üzere, vatandaşların (devletin tekelci olarak ihraç ettiği) paray</w:t>
      </w:r>
      <w:r w:rsidR="00F67DC4">
        <w:rPr>
          <w:rFonts w:ascii="Times New Roman" w:hAnsi="Times New Roman" w:cs="Times New Roman"/>
        </w:rPr>
        <w:t>ı</w:t>
      </w:r>
      <w:r>
        <w:rPr>
          <w:rFonts w:ascii="Times New Roman" w:hAnsi="Times New Roman" w:cs="Times New Roman"/>
        </w:rPr>
        <w:t xml:space="preserve"> talep </w:t>
      </w:r>
      <w:r w:rsidR="00F67DC4">
        <w:rPr>
          <w:rFonts w:ascii="Times New Roman" w:hAnsi="Times New Roman" w:cs="Times New Roman"/>
        </w:rPr>
        <w:t>etmesine yol açar</w:t>
      </w:r>
      <w:r>
        <w:rPr>
          <w:rFonts w:ascii="Times New Roman" w:hAnsi="Times New Roman" w:cs="Times New Roman"/>
        </w:rPr>
        <w:t xml:space="preserve">. </w:t>
      </w:r>
      <w:r w:rsidR="006401D7">
        <w:rPr>
          <w:rFonts w:ascii="Times New Roman" w:hAnsi="Times New Roman" w:cs="Times New Roman"/>
        </w:rPr>
        <w:t>D</w:t>
      </w:r>
      <w:r>
        <w:rPr>
          <w:rFonts w:ascii="Times New Roman" w:hAnsi="Times New Roman" w:cs="Times New Roman"/>
        </w:rPr>
        <w:t xml:space="preserve">evlet, yaptığı mal ve hizmet alımlarını (yani harcamalarını), topladığı vergiye nispeten azaltırsa (bütçe fazlasına yönelirse), bu klasik anlamda enflasyonu düşürmek için ekonomik yavaşlamaya gitmekle eşdeğer bir sonuç üretecektir </w:t>
      </w:r>
      <w:r w:rsidRPr="003A5094">
        <w:rPr>
          <w:rFonts w:ascii="Times New Roman" w:hAnsi="Times New Roman" w:cs="Times New Roman"/>
        </w:rPr>
        <w:t>(</w:t>
      </w:r>
      <w:proofErr w:type="spellStart"/>
      <w:r w:rsidRPr="003A5094">
        <w:rPr>
          <w:rFonts w:ascii="Times New Roman" w:hAnsi="Times New Roman" w:cs="Times New Roman"/>
        </w:rPr>
        <w:t>Wray</w:t>
      </w:r>
      <w:proofErr w:type="spellEnd"/>
      <w:r w:rsidRPr="003A5094">
        <w:rPr>
          <w:rFonts w:ascii="Times New Roman" w:hAnsi="Times New Roman" w:cs="Times New Roman"/>
        </w:rPr>
        <w:t xml:space="preserve">, </w:t>
      </w:r>
      <w:r w:rsidR="003F0938">
        <w:rPr>
          <w:rFonts w:ascii="Times New Roman" w:hAnsi="Times New Roman" w:cs="Times New Roman"/>
        </w:rPr>
        <w:t>2003</w:t>
      </w:r>
      <w:r w:rsidRPr="003A5094">
        <w:rPr>
          <w:rFonts w:ascii="Times New Roman" w:hAnsi="Times New Roman" w:cs="Times New Roman"/>
        </w:rPr>
        <w:t>, s. 8)</w:t>
      </w:r>
      <w:r w:rsidR="00470822">
        <w:rPr>
          <w:rFonts w:ascii="Times New Roman" w:hAnsi="Times New Roman" w:cs="Times New Roman"/>
        </w:rPr>
        <w:t xml:space="preserve">. </w:t>
      </w:r>
      <w:r w:rsidR="00316390">
        <w:rPr>
          <w:rFonts w:ascii="Times New Roman" w:hAnsi="Times New Roman" w:cs="Times New Roman"/>
        </w:rPr>
        <w:t xml:space="preserve">Son tahlilde </w:t>
      </w:r>
      <w:r w:rsidR="00470822">
        <w:rPr>
          <w:rFonts w:ascii="Times New Roman" w:hAnsi="Times New Roman" w:cs="Times New Roman"/>
        </w:rPr>
        <w:t>h</w:t>
      </w:r>
      <w:r w:rsidR="00470822" w:rsidRPr="00470822">
        <w:rPr>
          <w:rFonts w:ascii="Times New Roman" w:hAnsi="Times New Roman" w:cs="Times New Roman"/>
        </w:rPr>
        <w:t>azinenin yaptığı harcamalar ve/veya MB’nin açık piyasa işlemleri yaparak, bankalara kredi vererek veya döviz alarak yaptığı harcamalar, özel sektöre ihtiyaç duyduğu ulusal parayı (</w:t>
      </w:r>
      <w:r w:rsidR="004E54D3">
        <w:rPr>
          <w:rFonts w:ascii="Times New Roman" w:hAnsi="Times New Roman" w:cs="Times New Roman"/>
        </w:rPr>
        <w:t xml:space="preserve">özel kesimin </w:t>
      </w:r>
      <w:r w:rsidR="00470822" w:rsidRPr="00470822">
        <w:rPr>
          <w:rFonts w:ascii="Times New Roman" w:hAnsi="Times New Roman" w:cs="Times New Roman"/>
        </w:rPr>
        <w:t>vergileri ödediği para</w:t>
      </w:r>
      <w:r w:rsidR="004E54D3">
        <w:rPr>
          <w:rFonts w:ascii="Times New Roman" w:hAnsi="Times New Roman" w:cs="Times New Roman"/>
        </w:rPr>
        <w:t>yı</w:t>
      </w:r>
      <w:r w:rsidR="00470822" w:rsidRPr="00470822">
        <w:rPr>
          <w:rFonts w:ascii="Times New Roman" w:hAnsi="Times New Roman" w:cs="Times New Roman"/>
        </w:rPr>
        <w:t>) sağlamaktadır. (</w:t>
      </w:r>
      <w:proofErr w:type="spellStart"/>
      <w:r w:rsidR="00470822" w:rsidRPr="00470822">
        <w:rPr>
          <w:rFonts w:ascii="Times New Roman" w:hAnsi="Times New Roman" w:cs="Times New Roman"/>
        </w:rPr>
        <w:t>Mosler</w:t>
      </w:r>
      <w:proofErr w:type="spellEnd"/>
      <w:r w:rsidR="00470822" w:rsidRPr="00470822">
        <w:rPr>
          <w:rFonts w:ascii="Times New Roman" w:hAnsi="Times New Roman" w:cs="Times New Roman"/>
        </w:rPr>
        <w:t>, 1997, s. 174).</w:t>
      </w:r>
      <w:r w:rsidR="00F0692B" w:rsidRPr="00F0692B">
        <w:t xml:space="preserve"> </w:t>
      </w:r>
    </w:p>
    <w:p w14:paraId="71CDCE2F" w14:textId="72864222" w:rsidR="00BA0EAE" w:rsidRDefault="0024225B" w:rsidP="00043389">
      <w:pPr>
        <w:spacing w:after="120" w:line="23" w:lineRule="atLeast"/>
        <w:ind w:firstLine="709"/>
        <w:jc w:val="both"/>
        <w:rPr>
          <w:rFonts w:ascii="Times New Roman" w:hAnsi="Times New Roman" w:cs="Times New Roman"/>
        </w:rPr>
      </w:pPr>
      <w:r>
        <w:rPr>
          <w:rFonts w:ascii="Times New Roman" w:hAnsi="Times New Roman" w:cs="Times New Roman"/>
        </w:rPr>
        <w:t>D</w:t>
      </w:r>
      <w:r w:rsidR="00F0692B" w:rsidRPr="00F0692B">
        <w:rPr>
          <w:rFonts w:ascii="Times New Roman" w:hAnsi="Times New Roman" w:cs="Times New Roman"/>
        </w:rPr>
        <w:t xml:space="preserve">evletin harcama yapmak için vatandaşın parasına ihtiyaç duymadığı, aksine vatandaşın vergisini ödemek için devletin parasına ihtiyaç duyduğu yaklaşımı kabul edildiğinde, hükümet harcamalarının vergiler ve/veya devlet tahvilleri tarafından finanse edilmesine gerek yoktur (Işık, </w:t>
      </w:r>
      <w:r w:rsidR="00E6488A">
        <w:rPr>
          <w:rFonts w:ascii="Times New Roman" w:hAnsi="Times New Roman" w:cs="Times New Roman"/>
        </w:rPr>
        <w:t xml:space="preserve">2009, </w:t>
      </w:r>
      <w:r w:rsidR="00F0692B" w:rsidRPr="00F0692B">
        <w:rPr>
          <w:rFonts w:ascii="Times New Roman" w:hAnsi="Times New Roman" w:cs="Times New Roman"/>
        </w:rPr>
        <w:t>s. 144)</w:t>
      </w:r>
      <w:r w:rsidR="00DD75EE">
        <w:rPr>
          <w:rFonts w:ascii="Times New Roman" w:hAnsi="Times New Roman" w:cs="Times New Roman"/>
        </w:rPr>
        <w:t>.</w:t>
      </w:r>
      <w:r w:rsidR="00EC7E61">
        <w:rPr>
          <w:rFonts w:ascii="Times New Roman" w:hAnsi="Times New Roman" w:cs="Times New Roman"/>
        </w:rPr>
        <w:t xml:space="preserve"> </w:t>
      </w:r>
      <w:r w:rsidR="002977D2">
        <w:rPr>
          <w:rFonts w:ascii="Times New Roman" w:hAnsi="Times New Roman" w:cs="Times New Roman"/>
        </w:rPr>
        <w:t xml:space="preserve">Dolayısıyla </w:t>
      </w:r>
      <w:r>
        <w:rPr>
          <w:rFonts w:ascii="Times New Roman" w:hAnsi="Times New Roman" w:cs="Times New Roman"/>
        </w:rPr>
        <w:t xml:space="preserve">bu görüşte </w:t>
      </w:r>
      <w:r w:rsidR="002977D2">
        <w:rPr>
          <w:rFonts w:ascii="Times New Roman" w:hAnsi="Times New Roman" w:cs="Times New Roman"/>
        </w:rPr>
        <w:t>d</w:t>
      </w:r>
      <w:r w:rsidR="002977D2" w:rsidRPr="002977D2">
        <w:rPr>
          <w:rFonts w:ascii="Times New Roman" w:hAnsi="Times New Roman" w:cs="Times New Roman"/>
        </w:rPr>
        <w:t>evlet bütçesi, halka daha fazla para veren veya halktan para almaya yarayan bir araç</w:t>
      </w:r>
      <w:r w:rsidR="002977D2">
        <w:rPr>
          <w:rFonts w:ascii="Times New Roman" w:hAnsi="Times New Roman" w:cs="Times New Roman"/>
        </w:rPr>
        <w:t xml:space="preserve"> olarak ele alınır</w:t>
      </w:r>
      <w:r w:rsidR="002977D2" w:rsidRPr="002977D2">
        <w:rPr>
          <w:rFonts w:ascii="Times New Roman" w:hAnsi="Times New Roman" w:cs="Times New Roman"/>
        </w:rPr>
        <w:t xml:space="preserve">. </w:t>
      </w:r>
      <w:r w:rsidR="002977D2">
        <w:rPr>
          <w:rFonts w:ascii="Times New Roman" w:hAnsi="Times New Roman" w:cs="Times New Roman"/>
        </w:rPr>
        <w:t>Bu durumda b</w:t>
      </w:r>
      <w:r w:rsidR="002977D2" w:rsidRPr="002977D2">
        <w:rPr>
          <w:rFonts w:ascii="Times New Roman" w:hAnsi="Times New Roman" w:cs="Times New Roman"/>
        </w:rPr>
        <w:t>ütçe açı</w:t>
      </w:r>
      <w:r w:rsidR="00246E76">
        <w:rPr>
          <w:rFonts w:ascii="Times New Roman" w:hAnsi="Times New Roman" w:cs="Times New Roman"/>
        </w:rPr>
        <w:t xml:space="preserve">kları devletten özel kesime para transferi yaparken, </w:t>
      </w:r>
      <w:r w:rsidR="002977D2" w:rsidRPr="002977D2">
        <w:rPr>
          <w:rFonts w:ascii="Times New Roman" w:hAnsi="Times New Roman" w:cs="Times New Roman"/>
        </w:rPr>
        <w:t>bütçe fazlası</w:t>
      </w:r>
      <w:r w:rsidR="00246E76">
        <w:rPr>
          <w:rFonts w:ascii="Times New Roman" w:hAnsi="Times New Roman" w:cs="Times New Roman"/>
        </w:rPr>
        <w:t xml:space="preserve">, </w:t>
      </w:r>
      <w:r w:rsidR="00435A75">
        <w:rPr>
          <w:rFonts w:ascii="Times New Roman" w:hAnsi="Times New Roman" w:cs="Times New Roman"/>
        </w:rPr>
        <w:t xml:space="preserve">devletin </w:t>
      </w:r>
      <w:r w:rsidR="00B76222">
        <w:rPr>
          <w:rFonts w:ascii="Times New Roman" w:hAnsi="Times New Roman" w:cs="Times New Roman"/>
        </w:rPr>
        <w:t xml:space="preserve">harcadığından </w:t>
      </w:r>
      <w:r w:rsidR="002977D2" w:rsidRPr="002977D2">
        <w:rPr>
          <w:rFonts w:ascii="Times New Roman" w:hAnsi="Times New Roman" w:cs="Times New Roman"/>
        </w:rPr>
        <w:t>daha fazlasını</w:t>
      </w:r>
      <w:r w:rsidR="00B76222">
        <w:rPr>
          <w:rFonts w:ascii="Times New Roman" w:hAnsi="Times New Roman" w:cs="Times New Roman"/>
        </w:rPr>
        <w:t xml:space="preserve"> geri</w:t>
      </w:r>
      <w:r w:rsidR="002977D2" w:rsidRPr="002977D2">
        <w:rPr>
          <w:rFonts w:ascii="Times New Roman" w:hAnsi="Times New Roman" w:cs="Times New Roman"/>
        </w:rPr>
        <w:t xml:space="preserve"> al</w:t>
      </w:r>
      <w:r w:rsidR="00435A75">
        <w:rPr>
          <w:rFonts w:ascii="Times New Roman" w:hAnsi="Times New Roman" w:cs="Times New Roman"/>
        </w:rPr>
        <w:t>ması</w:t>
      </w:r>
      <w:r w:rsidR="002977D2" w:rsidRPr="002977D2">
        <w:rPr>
          <w:rFonts w:ascii="Times New Roman" w:hAnsi="Times New Roman" w:cs="Times New Roman"/>
        </w:rPr>
        <w:t xml:space="preserve"> anlamına gelir. M</w:t>
      </w:r>
      <w:r w:rsidR="00B76222">
        <w:rPr>
          <w:rFonts w:ascii="Times New Roman" w:hAnsi="Times New Roman" w:cs="Times New Roman"/>
        </w:rPr>
        <w:t>odern paracılar</w:t>
      </w:r>
      <w:r w:rsidR="002977D2" w:rsidRPr="002977D2">
        <w:rPr>
          <w:rFonts w:ascii="Times New Roman" w:hAnsi="Times New Roman" w:cs="Times New Roman"/>
        </w:rPr>
        <w:t xml:space="preserve">, </w:t>
      </w:r>
      <w:r w:rsidR="00B76222">
        <w:rPr>
          <w:rFonts w:ascii="Times New Roman" w:hAnsi="Times New Roman" w:cs="Times New Roman"/>
        </w:rPr>
        <w:t xml:space="preserve">fonksiyonel maliye görüşüne dayanarak </w:t>
      </w:r>
      <w:r w:rsidR="002977D2" w:rsidRPr="002977D2">
        <w:rPr>
          <w:rFonts w:ascii="Times New Roman" w:hAnsi="Times New Roman" w:cs="Times New Roman"/>
        </w:rPr>
        <w:t>bu sonuçlardan birisinin iyi veya kötü olduğunu söyleme</w:t>
      </w:r>
      <w:r w:rsidR="00B76222">
        <w:rPr>
          <w:rFonts w:ascii="Times New Roman" w:hAnsi="Times New Roman" w:cs="Times New Roman"/>
        </w:rPr>
        <w:t>z</w:t>
      </w:r>
      <w:r w:rsidR="00DC1499">
        <w:rPr>
          <w:rFonts w:ascii="Times New Roman" w:hAnsi="Times New Roman" w:cs="Times New Roman"/>
        </w:rPr>
        <w:t>ler</w:t>
      </w:r>
      <w:r w:rsidR="00B76222">
        <w:rPr>
          <w:rFonts w:ascii="Times New Roman" w:hAnsi="Times New Roman" w:cs="Times New Roman"/>
        </w:rPr>
        <w:t xml:space="preserve"> (</w:t>
      </w:r>
      <w:proofErr w:type="spellStart"/>
      <w:r w:rsidR="00B76222">
        <w:rPr>
          <w:rFonts w:ascii="Times New Roman" w:hAnsi="Times New Roman" w:cs="Times New Roman"/>
        </w:rPr>
        <w:t>Kelton</w:t>
      </w:r>
      <w:proofErr w:type="spellEnd"/>
      <w:r w:rsidR="00B76222">
        <w:rPr>
          <w:rFonts w:ascii="Times New Roman" w:hAnsi="Times New Roman" w:cs="Times New Roman"/>
        </w:rPr>
        <w:t xml:space="preserve">, 2020, s. </w:t>
      </w:r>
      <w:r w:rsidR="00230453">
        <w:rPr>
          <w:rFonts w:ascii="Times New Roman" w:hAnsi="Times New Roman" w:cs="Times New Roman"/>
        </w:rPr>
        <w:t>43).</w:t>
      </w:r>
    </w:p>
    <w:p w14:paraId="09A96433" w14:textId="1B025B9C" w:rsidR="00FC6FC1" w:rsidRDefault="00031CA4" w:rsidP="00043389">
      <w:pPr>
        <w:spacing w:after="120" w:line="23" w:lineRule="atLeast"/>
        <w:ind w:firstLine="709"/>
        <w:jc w:val="both"/>
        <w:rPr>
          <w:rFonts w:ascii="Times New Roman" w:hAnsi="Times New Roman" w:cs="Times New Roman"/>
        </w:rPr>
      </w:pPr>
      <w:proofErr w:type="spellStart"/>
      <w:r>
        <w:rPr>
          <w:rFonts w:ascii="Times New Roman" w:hAnsi="Times New Roman" w:cs="Times New Roman"/>
        </w:rPr>
        <w:t>Abba</w:t>
      </w:r>
      <w:proofErr w:type="spellEnd"/>
      <w:r>
        <w:rPr>
          <w:rFonts w:ascii="Times New Roman" w:hAnsi="Times New Roman" w:cs="Times New Roman"/>
        </w:rPr>
        <w:t xml:space="preserve"> </w:t>
      </w:r>
      <w:proofErr w:type="spellStart"/>
      <w:r>
        <w:rPr>
          <w:rFonts w:ascii="Times New Roman" w:hAnsi="Times New Roman" w:cs="Times New Roman"/>
        </w:rPr>
        <w:t>Lerner’</w:t>
      </w:r>
      <w:r w:rsidR="00FA65F3">
        <w:rPr>
          <w:rFonts w:ascii="Times New Roman" w:hAnsi="Times New Roman" w:cs="Times New Roman"/>
        </w:rPr>
        <w:t>ın</w:t>
      </w:r>
      <w:proofErr w:type="spellEnd"/>
      <w:r w:rsidR="00FA65F3">
        <w:rPr>
          <w:rFonts w:ascii="Times New Roman" w:hAnsi="Times New Roman" w:cs="Times New Roman"/>
        </w:rPr>
        <w:t xml:space="preserve"> </w:t>
      </w:r>
      <w:r w:rsidR="00230453">
        <w:rPr>
          <w:rFonts w:ascii="Times New Roman" w:hAnsi="Times New Roman" w:cs="Times New Roman"/>
        </w:rPr>
        <w:t xml:space="preserve">(1943, s. 39) </w:t>
      </w:r>
      <w:r w:rsidR="00FA65F3">
        <w:rPr>
          <w:rFonts w:ascii="Times New Roman" w:hAnsi="Times New Roman" w:cs="Times New Roman"/>
        </w:rPr>
        <w:t xml:space="preserve">fonksiyonel </w:t>
      </w:r>
      <w:r w:rsidR="00FA65F3" w:rsidRPr="00FA65F3">
        <w:rPr>
          <w:rFonts w:ascii="Times New Roman" w:hAnsi="Times New Roman" w:cs="Times New Roman"/>
        </w:rPr>
        <w:t>maliye görüşü, izlenecek makroekonomik politikaları peşinen iyi veya kötü diye sınıflandırmak yerine, o politikaların göreceği işleve (fonksiyona) odaklanmaktadır. NİO programı kapsamında devlet, tam istihdamı sağlamak gibi son derece önemli bir amaca odaklanıyorsa, bunun finansmanı için verilecek bütçe açığının bir önemi yoktur</w:t>
      </w:r>
      <w:r w:rsidR="00FC6FC1">
        <w:t>.</w:t>
      </w:r>
      <w:r w:rsidR="00FC6FC1">
        <w:rPr>
          <w:rFonts w:ascii="Times New Roman" w:hAnsi="Times New Roman" w:cs="Times New Roman"/>
        </w:rPr>
        <w:t xml:space="preserve"> </w:t>
      </w:r>
      <w:r w:rsidR="00D7406B">
        <w:rPr>
          <w:rFonts w:ascii="Times New Roman" w:hAnsi="Times New Roman" w:cs="Times New Roman"/>
        </w:rPr>
        <w:t>B</w:t>
      </w:r>
      <w:r w:rsidR="000D2F9E">
        <w:rPr>
          <w:rFonts w:ascii="Times New Roman" w:hAnsi="Times New Roman" w:cs="Times New Roman"/>
        </w:rPr>
        <w:t>öyle bir program</w:t>
      </w:r>
      <w:r w:rsidR="00DF3A5F">
        <w:rPr>
          <w:rFonts w:ascii="Times New Roman" w:hAnsi="Times New Roman" w:cs="Times New Roman"/>
        </w:rPr>
        <w:t xml:space="preserve"> büyük ihtimalle b</w:t>
      </w:r>
      <w:r w:rsidR="000D2F9E" w:rsidRPr="000D2F9E">
        <w:rPr>
          <w:rFonts w:ascii="Times New Roman" w:hAnsi="Times New Roman" w:cs="Times New Roman"/>
        </w:rPr>
        <w:t>ütçe açıkları</w:t>
      </w:r>
      <w:r w:rsidR="00DF3A5F">
        <w:rPr>
          <w:rFonts w:ascii="Times New Roman" w:hAnsi="Times New Roman" w:cs="Times New Roman"/>
        </w:rPr>
        <w:t>na yol açacaktır. Uzun yıllar sürecek</w:t>
      </w:r>
      <w:r w:rsidR="000D2F9E" w:rsidRPr="000D2F9E">
        <w:rPr>
          <w:rFonts w:ascii="Times New Roman" w:hAnsi="Times New Roman" w:cs="Times New Roman"/>
        </w:rPr>
        <w:t xml:space="preserve"> bütçe açıkları </w:t>
      </w:r>
      <w:r w:rsidR="00DF3A5F">
        <w:rPr>
          <w:rFonts w:ascii="Times New Roman" w:hAnsi="Times New Roman" w:cs="Times New Roman"/>
        </w:rPr>
        <w:t>yaşanabilecektir.</w:t>
      </w:r>
      <w:r w:rsidR="00AE2DA7">
        <w:rPr>
          <w:rFonts w:ascii="Times New Roman" w:hAnsi="Times New Roman" w:cs="Times New Roman"/>
        </w:rPr>
        <w:t xml:space="preserve"> </w:t>
      </w:r>
    </w:p>
    <w:p w14:paraId="2D7B1D23" w14:textId="32FB8D10" w:rsidR="00FC6FC1" w:rsidRDefault="00FC6FC1" w:rsidP="00043389">
      <w:pPr>
        <w:spacing w:after="120" w:line="23" w:lineRule="atLeast"/>
        <w:ind w:firstLine="709"/>
        <w:jc w:val="both"/>
        <w:rPr>
          <w:rFonts w:ascii="Times New Roman" w:hAnsi="Times New Roman" w:cs="Times New Roman"/>
        </w:rPr>
      </w:pPr>
      <w:r>
        <w:rPr>
          <w:rFonts w:ascii="Times New Roman" w:hAnsi="Times New Roman" w:cs="Times New Roman"/>
        </w:rPr>
        <w:t xml:space="preserve">Öte yandan </w:t>
      </w:r>
      <w:proofErr w:type="spellStart"/>
      <w:r>
        <w:rPr>
          <w:rFonts w:ascii="Times New Roman" w:hAnsi="Times New Roman" w:cs="Times New Roman"/>
        </w:rPr>
        <w:t>Lerner’a</w:t>
      </w:r>
      <w:proofErr w:type="spellEnd"/>
      <w:r>
        <w:rPr>
          <w:rFonts w:ascii="Times New Roman" w:hAnsi="Times New Roman" w:cs="Times New Roman"/>
        </w:rPr>
        <w:t xml:space="preserve"> göre, </w:t>
      </w:r>
      <w:r w:rsidR="00F96C61">
        <w:rPr>
          <w:rFonts w:ascii="Times New Roman" w:hAnsi="Times New Roman" w:cs="Times New Roman"/>
        </w:rPr>
        <w:t xml:space="preserve">bütçe açıkları enflasyona yol açmadığı sürece </w:t>
      </w:r>
      <w:r w:rsidR="00F96C61" w:rsidRPr="000D2F9E">
        <w:rPr>
          <w:rFonts w:ascii="Times New Roman" w:hAnsi="Times New Roman" w:cs="Times New Roman"/>
        </w:rPr>
        <w:t>aşırı harcama</w:t>
      </w:r>
      <w:r w:rsidR="00F96C61">
        <w:rPr>
          <w:rFonts w:ascii="Times New Roman" w:hAnsi="Times New Roman" w:cs="Times New Roman"/>
        </w:rPr>
        <w:t>dan bahsedilemez.</w:t>
      </w:r>
      <w:r w:rsidR="00F96C61" w:rsidRPr="000D2F9E">
        <w:rPr>
          <w:rFonts w:ascii="Times New Roman" w:hAnsi="Times New Roman" w:cs="Times New Roman"/>
        </w:rPr>
        <w:t xml:space="preserve"> </w:t>
      </w:r>
      <w:r w:rsidR="00220CB5">
        <w:rPr>
          <w:rFonts w:ascii="Times New Roman" w:hAnsi="Times New Roman" w:cs="Times New Roman"/>
        </w:rPr>
        <w:t>D</w:t>
      </w:r>
      <w:r w:rsidR="00220CB5" w:rsidRPr="00220CB5">
        <w:rPr>
          <w:rFonts w:ascii="Times New Roman" w:hAnsi="Times New Roman" w:cs="Times New Roman"/>
        </w:rPr>
        <w:t>evletin yaptığı harcamaların miktarı, cari fiyatlardan tüm mal ve hizmetleri satın alabileceği kadar olmalıdır (</w:t>
      </w:r>
      <w:proofErr w:type="spellStart"/>
      <w:r w:rsidR="00220CB5" w:rsidRPr="00220CB5">
        <w:rPr>
          <w:rFonts w:ascii="Times New Roman" w:hAnsi="Times New Roman" w:cs="Times New Roman"/>
        </w:rPr>
        <w:t>Kaboub</w:t>
      </w:r>
      <w:proofErr w:type="spellEnd"/>
      <w:r w:rsidR="00220CB5" w:rsidRPr="00220CB5">
        <w:rPr>
          <w:rFonts w:ascii="Times New Roman" w:hAnsi="Times New Roman" w:cs="Times New Roman"/>
        </w:rPr>
        <w:t>, 2007</w:t>
      </w:r>
      <w:r w:rsidR="00D7406B">
        <w:rPr>
          <w:rFonts w:ascii="Times New Roman" w:hAnsi="Times New Roman" w:cs="Times New Roman"/>
        </w:rPr>
        <w:t xml:space="preserve">, s. </w:t>
      </w:r>
      <w:r w:rsidR="00220CB5" w:rsidRPr="00220CB5">
        <w:rPr>
          <w:rFonts w:ascii="Times New Roman" w:hAnsi="Times New Roman" w:cs="Times New Roman"/>
        </w:rPr>
        <w:t>8). Harcamalar çok yüksek ise enflasyon, çok düşük ise deflasyon</w:t>
      </w:r>
      <w:r w:rsidR="00435A75">
        <w:rPr>
          <w:rFonts w:ascii="Times New Roman" w:hAnsi="Times New Roman" w:cs="Times New Roman"/>
        </w:rPr>
        <w:t>,</w:t>
      </w:r>
      <w:r w:rsidR="00220CB5" w:rsidRPr="00220CB5">
        <w:rPr>
          <w:rFonts w:ascii="Times New Roman" w:hAnsi="Times New Roman" w:cs="Times New Roman"/>
        </w:rPr>
        <w:t xml:space="preserve"> yani işsizlik ortaya çıkacaktır (Işık, </w:t>
      </w:r>
      <w:r w:rsidR="00D7406B">
        <w:rPr>
          <w:rFonts w:ascii="Times New Roman" w:hAnsi="Times New Roman" w:cs="Times New Roman"/>
        </w:rPr>
        <w:t xml:space="preserve">2009, </w:t>
      </w:r>
      <w:r w:rsidR="00220CB5" w:rsidRPr="00220CB5">
        <w:rPr>
          <w:rFonts w:ascii="Times New Roman" w:hAnsi="Times New Roman" w:cs="Times New Roman"/>
        </w:rPr>
        <w:t xml:space="preserve">s. 144). Bir diğer deyişle, durgunluk dönemlerinde, yani vergi geliri zaten düşmüşken, bir NİO programını finanse etmek için daha fazla bütçe açığı verilmelidir. Programı vergilerle finanse etmeye çalışmak hem anlamsız hem de imkansızdır; çünkü işsizlere iş verilerek sağlanan gelir artışı net bir enjeksiyon olmalıdır, başka yerden alınarak </w:t>
      </w:r>
      <w:r w:rsidR="00220CB5">
        <w:rPr>
          <w:rFonts w:ascii="Times New Roman" w:hAnsi="Times New Roman" w:cs="Times New Roman"/>
        </w:rPr>
        <w:t xml:space="preserve">(örneğin vergilerle) </w:t>
      </w:r>
      <w:r w:rsidR="00220CB5" w:rsidRPr="00220CB5">
        <w:rPr>
          <w:rFonts w:ascii="Times New Roman" w:hAnsi="Times New Roman" w:cs="Times New Roman"/>
        </w:rPr>
        <w:t>finanse edilmemelidir (</w:t>
      </w:r>
      <w:proofErr w:type="spellStart"/>
      <w:r w:rsidR="00220CB5" w:rsidRPr="00220CB5">
        <w:rPr>
          <w:rFonts w:ascii="Times New Roman" w:hAnsi="Times New Roman" w:cs="Times New Roman"/>
        </w:rPr>
        <w:t>Tcherneva</w:t>
      </w:r>
      <w:proofErr w:type="spellEnd"/>
      <w:r w:rsidR="00220CB5" w:rsidRPr="00220CB5">
        <w:rPr>
          <w:rFonts w:ascii="Times New Roman" w:hAnsi="Times New Roman" w:cs="Times New Roman"/>
        </w:rPr>
        <w:t>, 2018)</w:t>
      </w:r>
      <w:r w:rsidR="00AA0141">
        <w:rPr>
          <w:rFonts w:ascii="Times New Roman" w:hAnsi="Times New Roman" w:cs="Times New Roman"/>
        </w:rPr>
        <w:t xml:space="preserve">. </w:t>
      </w:r>
    </w:p>
    <w:p w14:paraId="74F63B5D" w14:textId="67C88DE4" w:rsidR="007B7DB0" w:rsidRDefault="006E22D6" w:rsidP="00043389">
      <w:pPr>
        <w:spacing w:after="120" w:line="23" w:lineRule="atLeast"/>
        <w:ind w:firstLine="709"/>
        <w:jc w:val="both"/>
        <w:rPr>
          <w:rFonts w:ascii="Times New Roman" w:hAnsi="Times New Roman" w:cs="Times New Roman"/>
        </w:rPr>
      </w:pPr>
      <w:r>
        <w:rPr>
          <w:rFonts w:ascii="Times New Roman" w:hAnsi="Times New Roman" w:cs="Times New Roman"/>
        </w:rPr>
        <w:t>Keynes’in bütçe açıkları konusunda daha ihtiyatlı olduğu göz önüne alındığında, fonksiyonel maliye yaklaşımı</w:t>
      </w:r>
      <w:r w:rsidR="0086781E">
        <w:rPr>
          <w:rFonts w:ascii="Times New Roman" w:hAnsi="Times New Roman" w:cs="Times New Roman"/>
        </w:rPr>
        <w:t>nın</w:t>
      </w:r>
      <w:r w:rsidR="00BA6EC2">
        <w:rPr>
          <w:rFonts w:ascii="Times New Roman" w:hAnsi="Times New Roman" w:cs="Times New Roman"/>
        </w:rPr>
        <w:t xml:space="preserve"> (</w:t>
      </w:r>
      <w:r>
        <w:rPr>
          <w:rFonts w:ascii="Times New Roman" w:hAnsi="Times New Roman" w:cs="Times New Roman"/>
        </w:rPr>
        <w:t xml:space="preserve">efektif talep ve gelir yönetimi yoluyla istihdamı artırma programı olarak </w:t>
      </w:r>
      <w:r w:rsidR="00AF3283">
        <w:rPr>
          <w:rFonts w:ascii="Times New Roman" w:hAnsi="Times New Roman" w:cs="Times New Roman"/>
        </w:rPr>
        <w:t>ele alınırsa</w:t>
      </w:r>
      <w:r w:rsidR="00BA6EC2">
        <w:rPr>
          <w:rFonts w:ascii="Times New Roman" w:hAnsi="Times New Roman" w:cs="Times New Roman"/>
        </w:rPr>
        <w:t>)</w:t>
      </w:r>
      <w:r w:rsidR="00AF3283">
        <w:rPr>
          <w:rFonts w:ascii="Times New Roman" w:hAnsi="Times New Roman" w:cs="Times New Roman"/>
        </w:rPr>
        <w:t xml:space="preserve">, daha radikal bir pozisyonda bulunduğu anlaşılmaktadır. </w:t>
      </w:r>
      <w:r w:rsidR="00913DF4">
        <w:rPr>
          <w:rFonts w:ascii="Times New Roman" w:hAnsi="Times New Roman" w:cs="Times New Roman"/>
        </w:rPr>
        <w:t>Modern paracıların</w:t>
      </w:r>
      <w:r w:rsidR="00AF3283">
        <w:rPr>
          <w:rFonts w:ascii="Times New Roman" w:hAnsi="Times New Roman" w:cs="Times New Roman"/>
        </w:rPr>
        <w:t xml:space="preserve"> önerdiği NİO programı ise, </w:t>
      </w:r>
      <w:r w:rsidR="00FF2B6A" w:rsidRPr="00FF2B6A">
        <w:rPr>
          <w:rFonts w:ascii="Times New Roman" w:hAnsi="Times New Roman" w:cs="Times New Roman"/>
        </w:rPr>
        <w:t>Keynesyen-</w:t>
      </w:r>
      <w:proofErr w:type="spellStart"/>
      <w:r w:rsidR="00FF2B6A" w:rsidRPr="00FF2B6A">
        <w:rPr>
          <w:rFonts w:ascii="Times New Roman" w:hAnsi="Times New Roman" w:cs="Times New Roman"/>
        </w:rPr>
        <w:t>Kalecki</w:t>
      </w:r>
      <w:r w:rsidR="0042155F">
        <w:rPr>
          <w:rFonts w:ascii="Times New Roman" w:hAnsi="Times New Roman" w:cs="Times New Roman"/>
        </w:rPr>
        <w:t>yen</w:t>
      </w:r>
      <w:proofErr w:type="spellEnd"/>
      <w:r w:rsidR="00FF2B6A" w:rsidRPr="00FF2B6A">
        <w:rPr>
          <w:rFonts w:ascii="Times New Roman" w:hAnsi="Times New Roman" w:cs="Times New Roman"/>
        </w:rPr>
        <w:t xml:space="preserve"> veya fonksiyonel maliyedeki gibi, bütçe açıklarıyla yaratılan canlanmanın çarpan etkisiyle işsizliği gidermesi</w:t>
      </w:r>
      <w:r w:rsidR="00FF2B6A">
        <w:rPr>
          <w:rFonts w:ascii="Times New Roman" w:hAnsi="Times New Roman" w:cs="Times New Roman"/>
        </w:rPr>
        <w:t>ni beklemeden, d</w:t>
      </w:r>
      <w:r w:rsidR="00FF2B6A" w:rsidRPr="00FF2B6A">
        <w:rPr>
          <w:rFonts w:ascii="Times New Roman" w:hAnsi="Times New Roman" w:cs="Times New Roman"/>
        </w:rPr>
        <w:t>oğrudan işsizler</w:t>
      </w:r>
      <w:r w:rsidR="00FF2B6A">
        <w:rPr>
          <w:rFonts w:ascii="Times New Roman" w:hAnsi="Times New Roman" w:cs="Times New Roman"/>
        </w:rPr>
        <w:t>i</w:t>
      </w:r>
      <w:r w:rsidR="00FF2B6A" w:rsidRPr="00FF2B6A">
        <w:rPr>
          <w:rFonts w:ascii="Times New Roman" w:hAnsi="Times New Roman" w:cs="Times New Roman"/>
        </w:rPr>
        <w:t xml:space="preserve"> hedef al</w:t>
      </w:r>
      <w:r w:rsidR="00FF2B6A">
        <w:rPr>
          <w:rFonts w:ascii="Times New Roman" w:hAnsi="Times New Roman" w:cs="Times New Roman"/>
        </w:rPr>
        <w:t>arak</w:t>
      </w:r>
      <w:r w:rsidR="007C5535">
        <w:rPr>
          <w:rFonts w:ascii="Times New Roman" w:hAnsi="Times New Roman" w:cs="Times New Roman"/>
        </w:rPr>
        <w:t>,</w:t>
      </w:r>
      <w:r w:rsidR="00FF2B6A" w:rsidRPr="00FF2B6A">
        <w:rPr>
          <w:rFonts w:ascii="Times New Roman" w:hAnsi="Times New Roman" w:cs="Times New Roman"/>
        </w:rPr>
        <w:t xml:space="preserve"> onlara</w:t>
      </w:r>
      <w:r w:rsidR="007C5535">
        <w:rPr>
          <w:rFonts w:ascii="Times New Roman" w:hAnsi="Times New Roman" w:cs="Times New Roman"/>
        </w:rPr>
        <w:t xml:space="preserve"> devletin bir</w:t>
      </w:r>
      <w:r w:rsidR="00FF2B6A" w:rsidRPr="00FF2B6A">
        <w:rPr>
          <w:rFonts w:ascii="Times New Roman" w:hAnsi="Times New Roman" w:cs="Times New Roman"/>
        </w:rPr>
        <w:t xml:space="preserve"> istihdam olanağı sun</w:t>
      </w:r>
      <w:r w:rsidR="007C5535">
        <w:rPr>
          <w:rFonts w:ascii="Times New Roman" w:hAnsi="Times New Roman" w:cs="Times New Roman"/>
        </w:rPr>
        <w:t>ması gerektiğini savunmaktadır.</w:t>
      </w:r>
    </w:p>
    <w:p w14:paraId="249A5D60" w14:textId="32331A37" w:rsidR="007B7DB0" w:rsidRPr="00EA2BC9" w:rsidRDefault="007B7DB0" w:rsidP="00C57389">
      <w:pPr>
        <w:spacing w:after="120" w:line="23" w:lineRule="atLeast"/>
        <w:jc w:val="both"/>
        <w:rPr>
          <w:rFonts w:ascii="Times New Roman" w:hAnsi="Times New Roman" w:cs="Times New Roman"/>
          <w:b/>
          <w:bCs/>
          <w:sz w:val="24"/>
          <w:szCs w:val="24"/>
        </w:rPr>
      </w:pPr>
      <w:r w:rsidRPr="00EA2BC9">
        <w:rPr>
          <w:rFonts w:ascii="Times New Roman" w:hAnsi="Times New Roman" w:cs="Times New Roman"/>
          <w:b/>
          <w:bCs/>
          <w:sz w:val="24"/>
          <w:szCs w:val="24"/>
        </w:rPr>
        <w:lastRenderedPageBreak/>
        <w:t>3. NİO Programı: İmkanlar, Faydalar ve Kısıtlar Üzerine Değerlendirmeler</w:t>
      </w:r>
    </w:p>
    <w:p w14:paraId="084CCC9D" w14:textId="7487AEB3" w:rsidR="000D2F9E" w:rsidRDefault="00113402" w:rsidP="00C7712A">
      <w:pPr>
        <w:spacing w:after="120" w:line="23" w:lineRule="atLeast"/>
        <w:ind w:firstLine="709"/>
        <w:jc w:val="both"/>
        <w:rPr>
          <w:rFonts w:ascii="Times New Roman" w:hAnsi="Times New Roman" w:cs="Times New Roman"/>
        </w:rPr>
      </w:pPr>
      <w:r>
        <w:rPr>
          <w:rFonts w:ascii="Times New Roman" w:hAnsi="Times New Roman" w:cs="Times New Roman"/>
        </w:rPr>
        <w:t>Çalışmanın bu bölümünde, yukarıda teorik arka planına değinilen programa ilişkin daha ileri açıklamalar</w:t>
      </w:r>
      <w:r w:rsidR="001612D7">
        <w:rPr>
          <w:rFonts w:ascii="Times New Roman" w:hAnsi="Times New Roman" w:cs="Times New Roman"/>
        </w:rPr>
        <w:t xml:space="preserve"> getirmek amaçlanmaktadır.</w:t>
      </w:r>
      <w:r w:rsidR="006370D8">
        <w:rPr>
          <w:rFonts w:ascii="Times New Roman" w:hAnsi="Times New Roman" w:cs="Times New Roman"/>
        </w:rPr>
        <w:t xml:space="preserve"> Bu doğrultuda, önce </w:t>
      </w:r>
      <w:r w:rsidR="009B6809">
        <w:rPr>
          <w:rFonts w:ascii="Times New Roman" w:hAnsi="Times New Roman" w:cs="Times New Roman"/>
        </w:rPr>
        <w:t xml:space="preserve">programın çalışma prensiplerine ve çalıştığı takdirde sağlayabileceği faydalara değinilecek, daha sonra </w:t>
      </w:r>
      <w:r w:rsidR="0016231B">
        <w:rPr>
          <w:rFonts w:ascii="Times New Roman" w:hAnsi="Times New Roman" w:cs="Times New Roman"/>
        </w:rPr>
        <w:t>programın önünde duran kısıtlar ele alınacaktır.</w:t>
      </w:r>
    </w:p>
    <w:p w14:paraId="1DBA2932" w14:textId="2A462C6B" w:rsidR="00C57389" w:rsidRPr="00EA2BC9" w:rsidRDefault="009A355C" w:rsidP="00E41DC0">
      <w:pPr>
        <w:spacing w:after="120" w:line="23" w:lineRule="atLeast"/>
        <w:jc w:val="both"/>
        <w:rPr>
          <w:rFonts w:ascii="Times New Roman" w:hAnsi="Times New Roman" w:cs="Times New Roman"/>
          <w:b/>
          <w:bCs/>
          <w:sz w:val="24"/>
          <w:szCs w:val="24"/>
        </w:rPr>
      </w:pPr>
      <w:r w:rsidRPr="00EA2BC9">
        <w:rPr>
          <w:rFonts w:ascii="Times New Roman" w:hAnsi="Times New Roman" w:cs="Times New Roman"/>
          <w:b/>
          <w:bCs/>
          <w:sz w:val="24"/>
          <w:szCs w:val="24"/>
        </w:rPr>
        <w:t>3.1. Pr</w:t>
      </w:r>
      <w:r w:rsidR="00C57389" w:rsidRPr="00EA2BC9">
        <w:rPr>
          <w:rFonts w:ascii="Times New Roman" w:hAnsi="Times New Roman" w:cs="Times New Roman"/>
          <w:b/>
          <w:bCs/>
          <w:sz w:val="24"/>
          <w:szCs w:val="24"/>
        </w:rPr>
        <w:t>o</w:t>
      </w:r>
      <w:r w:rsidRPr="00EA2BC9">
        <w:rPr>
          <w:rFonts w:ascii="Times New Roman" w:hAnsi="Times New Roman" w:cs="Times New Roman"/>
          <w:b/>
          <w:bCs/>
          <w:sz w:val="24"/>
          <w:szCs w:val="24"/>
        </w:rPr>
        <w:t xml:space="preserve">gramın </w:t>
      </w:r>
      <w:r w:rsidR="00C57389" w:rsidRPr="00EA2BC9">
        <w:rPr>
          <w:rFonts w:ascii="Times New Roman" w:hAnsi="Times New Roman" w:cs="Times New Roman"/>
          <w:b/>
          <w:bCs/>
          <w:sz w:val="24"/>
          <w:szCs w:val="24"/>
        </w:rPr>
        <w:t>Uygulanması Üzerine Bazı Stilize Gerçekler</w:t>
      </w:r>
    </w:p>
    <w:p w14:paraId="3190D536" w14:textId="774D2458" w:rsidR="006370D8" w:rsidRDefault="006370D8" w:rsidP="00C7712A">
      <w:pPr>
        <w:spacing w:after="120" w:line="23" w:lineRule="atLeast"/>
        <w:ind w:firstLine="709"/>
        <w:jc w:val="both"/>
        <w:rPr>
          <w:rFonts w:ascii="Times New Roman" w:hAnsi="Times New Roman" w:cs="Times New Roman"/>
        </w:rPr>
      </w:pPr>
      <w:r>
        <w:rPr>
          <w:rFonts w:ascii="Times New Roman" w:hAnsi="Times New Roman" w:cs="Times New Roman"/>
        </w:rPr>
        <w:t>Öncelikle, devletin bir NİO programı uygulayabilmesi için, yukarıda açıklanan teorik gerekçeler uyarınca, itibari (ferman) paraya sahip olması ve onun ihracında tekelci konumda olması gerekir.</w:t>
      </w:r>
      <w:r>
        <w:rPr>
          <w:rStyle w:val="DipnotBavurusu"/>
          <w:rFonts w:ascii="Times New Roman" w:hAnsi="Times New Roman" w:cs="Times New Roman"/>
        </w:rPr>
        <w:footnoteReference w:id="8"/>
      </w:r>
      <w:r>
        <w:rPr>
          <w:rFonts w:ascii="Times New Roman" w:hAnsi="Times New Roman" w:cs="Times New Roman"/>
        </w:rPr>
        <w:t xml:space="preserve"> </w:t>
      </w:r>
      <w:r w:rsidR="00246DA4">
        <w:rPr>
          <w:rFonts w:ascii="Times New Roman" w:hAnsi="Times New Roman" w:cs="Times New Roman"/>
        </w:rPr>
        <w:t>Bu güce sahip olan</w:t>
      </w:r>
      <w:r>
        <w:rPr>
          <w:rFonts w:ascii="Times New Roman" w:hAnsi="Times New Roman" w:cs="Times New Roman"/>
        </w:rPr>
        <w:t xml:space="preserve"> devlet, belirlediği sabit bir ücretle –ki bunun mevcut asgari ücrete yakın bir düzeyde olduğu kurgulanabilir– çalışmak isteyen ve çalışmaya hazır herkese kamu işi teklif eder. Bu işler, özel sektör tarafından tam karşılanmayan, yaşlı bakımı, kreş görevliliği, düşük gelirli inşaat onarım işleri, alt yapı yatırımları, kırsal-tarımsal kalkınma projeleri, aş evleri ve yetimhaneler gibi özel sektör çalışanlarını yerinden etmeyecek, </w:t>
      </w:r>
      <w:proofErr w:type="gramStart"/>
      <w:r>
        <w:rPr>
          <w:rFonts w:ascii="Times New Roman" w:hAnsi="Times New Roman" w:cs="Times New Roman"/>
        </w:rPr>
        <w:t>kar</w:t>
      </w:r>
      <w:proofErr w:type="gramEnd"/>
      <w:r>
        <w:rPr>
          <w:rFonts w:ascii="Times New Roman" w:hAnsi="Times New Roman" w:cs="Times New Roman"/>
        </w:rPr>
        <w:t xml:space="preserve"> amacı gütmeyen ancak toplumun tamamına yarar sağlayacak </w:t>
      </w:r>
      <w:r w:rsidR="002015C7">
        <w:rPr>
          <w:rFonts w:ascii="Times New Roman" w:hAnsi="Times New Roman" w:cs="Times New Roman"/>
        </w:rPr>
        <w:t xml:space="preserve">sosyal </w:t>
      </w:r>
      <w:r>
        <w:rPr>
          <w:rFonts w:ascii="Times New Roman" w:hAnsi="Times New Roman" w:cs="Times New Roman"/>
        </w:rPr>
        <w:t xml:space="preserve">kamu işleri olarak tasarlanabilir </w:t>
      </w:r>
      <w:r w:rsidRPr="002D5E04">
        <w:rPr>
          <w:rFonts w:ascii="Times New Roman" w:hAnsi="Times New Roman" w:cs="Times New Roman"/>
        </w:rPr>
        <w:t>(</w:t>
      </w:r>
      <w:proofErr w:type="spellStart"/>
      <w:r w:rsidRPr="002D5E04">
        <w:rPr>
          <w:rFonts w:ascii="Times New Roman" w:hAnsi="Times New Roman" w:cs="Times New Roman"/>
        </w:rPr>
        <w:t>Kaboub</w:t>
      </w:r>
      <w:proofErr w:type="spellEnd"/>
      <w:r w:rsidRPr="002D5E04">
        <w:rPr>
          <w:rFonts w:ascii="Times New Roman" w:hAnsi="Times New Roman" w:cs="Times New Roman"/>
        </w:rPr>
        <w:t xml:space="preserve">, </w:t>
      </w:r>
      <w:r w:rsidR="00C62028">
        <w:rPr>
          <w:rFonts w:ascii="Times New Roman" w:hAnsi="Times New Roman" w:cs="Times New Roman"/>
        </w:rPr>
        <w:t xml:space="preserve">2007, </w:t>
      </w:r>
      <w:r w:rsidRPr="002D5E04">
        <w:rPr>
          <w:rFonts w:ascii="Times New Roman" w:hAnsi="Times New Roman" w:cs="Times New Roman"/>
        </w:rPr>
        <w:t>s. 12</w:t>
      </w:r>
      <w:r>
        <w:rPr>
          <w:rFonts w:ascii="Times New Roman" w:hAnsi="Times New Roman" w:cs="Times New Roman"/>
        </w:rPr>
        <w:t>; Aslan, 2021, s. 5</w:t>
      </w:r>
      <w:r w:rsidRPr="002D5E04">
        <w:rPr>
          <w:rFonts w:ascii="Times New Roman" w:hAnsi="Times New Roman" w:cs="Times New Roman"/>
        </w:rPr>
        <w:t>).</w:t>
      </w:r>
    </w:p>
    <w:p w14:paraId="1C504B57" w14:textId="2F6CB884" w:rsidR="006370D8" w:rsidRDefault="006370D8"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Sabit bir ücret belirleyip bunu çalışmak isteyen herkese teklif eden devlet, bir NİO işçi havuzu (stoku) oluşturmuş olur. </w:t>
      </w:r>
      <w:r w:rsidRPr="002D5E04">
        <w:rPr>
          <w:rFonts w:ascii="Times New Roman" w:hAnsi="Times New Roman" w:cs="Times New Roman"/>
        </w:rPr>
        <w:t xml:space="preserve">Özel sektörde iş bulamayanlar </w:t>
      </w:r>
      <w:r>
        <w:rPr>
          <w:rFonts w:ascii="Times New Roman" w:hAnsi="Times New Roman" w:cs="Times New Roman"/>
        </w:rPr>
        <w:t xml:space="preserve">bu </w:t>
      </w:r>
      <w:r w:rsidRPr="002D5E04">
        <w:rPr>
          <w:rFonts w:ascii="Times New Roman" w:hAnsi="Times New Roman" w:cs="Times New Roman"/>
        </w:rPr>
        <w:t xml:space="preserve">havuza dahil olurlar. </w:t>
      </w:r>
      <w:r>
        <w:rPr>
          <w:rFonts w:ascii="Times New Roman" w:hAnsi="Times New Roman" w:cs="Times New Roman"/>
        </w:rPr>
        <w:t xml:space="preserve">Bu işçi stoku, ekonominin içinde bulunduğu iş çevrimine göre dalgalanacaktır. </w:t>
      </w:r>
      <w:r w:rsidRPr="002D5E04">
        <w:rPr>
          <w:rFonts w:ascii="Times New Roman" w:hAnsi="Times New Roman" w:cs="Times New Roman"/>
        </w:rPr>
        <w:t>Para ve maliye politikaları, bu havuzun boyutunu belirler</w:t>
      </w:r>
      <w:r>
        <w:rPr>
          <w:rFonts w:ascii="Times New Roman" w:hAnsi="Times New Roman" w:cs="Times New Roman"/>
        </w:rPr>
        <w:t>. NİO</w:t>
      </w:r>
      <w:r w:rsidRPr="002D5E04">
        <w:rPr>
          <w:rFonts w:ascii="Times New Roman" w:hAnsi="Times New Roman" w:cs="Times New Roman"/>
        </w:rPr>
        <w:t xml:space="preserve"> ücreti </w:t>
      </w:r>
      <w:r>
        <w:rPr>
          <w:rFonts w:ascii="Times New Roman" w:hAnsi="Times New Roman" w:cs="Times New Roman"/>
        </w:rPr>
        <w:t xml:space="preserve">nispeten </w:t>
      </w:r>
      <w:r w:rsidRPr="002D5E04">
        <w:rPr>
          <w:rFonts w:ascii="Times New Roman" w:hAnsi="Times New Roman" w:cs="Times New Roman"/>
        </w:rPr>
        <w:t xml:space="preserve">çok yüksek olursa, özel sektördeki işçileri cezbedebilecek ve devletin net harcamalarını artıracaktır. </w:t>
      </w:r>
      <w:r w:rsidR="00E71AC8">
        <w:rPr>
          <w:rFonts w:ascii="Times New Roman" w:hAnsi="Times New Roman" w:cs="Times New Roman"/>
        </w:rPr>
        <w:t>Böylece ö</w:t>
      </w:r>
      <w:r w:rsidRPr="002D5E04">
        <w:rPr>
          <w:rFonts w:ascii="Times New Roman" w:hAnsi="Times New Roman" w:cs="Times New Roman"/>
        </w:rPr>
        <w:t xml:space="preserve">zel sektörün çıktısı azalacak fakat gelirleri artacaktır, çünkü yüksek ücretli </w:t>
      </w:r>
      <w:r>
        <w:rPr>
          <w:rFonts w:ascii="Times New Roman" w:hAnsi="Times New Roman" w:cs="Times New Roman"/>
        </w:rPr>
        <w:t>NİO</w:t>
      </w:r>
      <w:r w:rsidRPr="002D5E04">
        <w:rPr>
          <w:rFonts w:ascii="Times New Roman" w:hAnsi="Times New Roman" w:cs="Times New Roman"/>
        </w:rPr>
        <w:t xml:space="preserve"> işçilerinin mallara olan harcamaları artacaktır. Bu toplam talep artışı, firmaların </w:t>
      </w:r>
      <w:r>
        <w:rPr>
          <w:rFonts w:ascii="Times New Roman" w:hAnsi="Times New Roman" w:cs="Times New Roman"/>
        </w:rPr>
        <w:t>NİO</w:t>
      </w:r>
      <w:r w:rsidRPr="002D5E04">
        <w:rPr>
          <w:rFonts w:ascii="Times New Roman" w:hAnsi="Times New Roman" w:cs="Times New Roman"/>
        </w:rPr>
        <w:t xml:space="preserve"> havuzunda</w:t>
      </w:r>
      <w:r w:rsidR="00E71AC8">
        <w:rPr>
          <w:rFonts w:ascii="Times New Roman" w:hAnsi="Times New Roman" w:cs="Times New Roman"/>
        </w:rPr>
        <w:t>ki</w:t>
      </w:r>
      <w:r w:rsidRPr="002D5E04">
        <w:rPr>
          <w:rFonts w:ascii="Times New Roman" w:hAnsi="Times New Roman" w:cs="Times New Roman"/>
        </w:rPr>
        <w:t xml:space="preserve"> </w:t>
      </w:r>
      <w:r w:rsidR="00E71AC8" w:rsidRPr="002D5E04">
        <w:rPr>
          <w:rFonts w:ascii="Times New Roman" w:hAnsi="Times New Roman" w:cs="Times New Roman"/>
        </w:rPr>
        <w:t xml:space="preserve">işçileri </w:t>
      </w:r>
      <w:r w:rsidRPr="002D5E04">
        <w:rPr>
          <w:rFonts w:ascii="Times New Roman" w:hAnsi="Times New Roman" w:cs="Times New Roman"/>
        </w:rPr>
        <w:t>yeniden özel sektöre çekmek amacıyla ücretleri artırmasına yol açabilir</w:t>
      </w:r>
      <w:r>
        <w:rPr>
          <w:rFonts w:ascii="Times New Roman" w:hAnsi="Times New Roman" w:cs="Times New Roman"/>
        </w:rPr>
        <w:t xml:space="preserve"> </w:t>
      </w:r>
      <w:r w:rsidRPr="002D5E04">
        <w:rPr>
          <w:rFonts w:ascii="Times New Roman" w:hAnsi="Times New Roman" w:cs="Times New Roman"/>
        </w:rPr>
        <w:t>(</w:t>
      </w:r>
      <w:proofErr w:type="spellStart"/>
      <w:r w:rsidRPr="002D5E04">
        <w:rPr>
          <w:rFonts w:ascii="Times New Roman" w:hAnsi="Times New Roman" w:cs="Times New Roman"/>
        </w:rPr>
        <w:t>Mosler</w:t>
      </w:r>
      <w:proofErr w:type="spellEnd"/>
      <w:r w:rsidRPr="002D5E04">
        <w:rPr>
          <w:rFonts w:ascii="Times New Roman" w:hAnsi="Times New Roman" w:cs="Times New Roman"/>
        </w:rPr>
        <w:t>, 1997, s. 178).</w:t>
      </w:r>
      <w:r>
        <w:rPr>
          <w:rStyle w:val="DipnotBavurusu"/>
          <w:rFonts w:ascii="Times New Roman" w:hAnsi="Times New Roman" w:cs="Times New Roman"/>
        </w:rPr>
        <w:footnoteReference w:id="9"/>
      </w:r>
    </w:p>
    <w:p w14:paraId="145BE486" w14:textId="48DB56C0" w:rsidR="00CE4EBD" w:rsidRDefault="006370D8" w:rsidP="00C7712A">
      <w:pPr>
        <w:spacing w:after="120" w:line="23" w:lineRule="atLeast"/>
        <w:ind w:firstLine="709"/>
        <w:jc w:val="both"/>
        <w:rPr>
          <w:rFonts w:ascii="Times New Roman" w:hAnsi="Times New Roman" w:cs="Times New Roman"/>
        </w:rPr>
      </w:pPr>
      <w:r>
        <w:rPr>
          <w:rFonts w:ascii="Times New Roman" w:hAnsi="Times New Roman" w:cs="Times New Roman"/>
        </w:rPr>
        <w:t>Piyasa sisteminde tam istihdamı otomatik olarak sağlayacak mekanizmalar bulunmadığı için ve devlet özel sektörü işçi çalıştırmaya zorlayamayacağı için, tam istihdamı sağlamak devlete düşmektedir. Nitekim özel sektör istihdamı konjonktürle birlikte hareket eder; yani canlanma dönemlerinde daha fazla işçi istihdam edilirken, daralma dönemlerinde işsizlik artar. NİO programı ise konjonktür karşıtı bir yapıya sahiptir. Ekonomik daralma dönemlerinde, yani işsizlik artarken NİO işleri ve kamu harcamaları artacaktır (Aslan, 2021, s. 4). Böylece NİO programı bir otomatik stabilizatör işlevi göre</w:t>
      </w:r>
      <w:r w:rsidR="007C7B83">
        <w:rPr>
          <w:rFonts w:ascii="Times New Roman" w:hAnsi="Times New Roman" w:cs="Times New Roman"/>
        </w:rPr>
        <w:t>r</w:t>
      </w:r>
      <w:r>
        <w:rPr>
          <w:rFonts w:ascii="Times New Roman" w:hAnsi="Times New Roman" w:cs="Times New Roman"/>
        </w:rPr>
        <w:t>ek</w:t>
      </w:r>
      <w:r w:rsidR="00BE054C">
        <w:rPr>
          <w:rFonts w:ascii="Times New Roman" w:hAnsi="Times New Roman" w:cs="Times New Roman"/>
        </w:rPr>
        <w:t xml:space="preserve"> </w:t>
      </w:r>
      <w:r w:rsidR="00BE054C" w:rsidRPr="00BE054C">
        <w:rPr>
          <w:rFonts w:ascii="Times New Roman" w:hAnsi="Times New Roman" w:cs="Times New Roman"/>
        </w:rPr>
        <w:t xml:space="preserve">istikrarlı bir makro performans tesis </w:t>
      </w:r>
      <w:r w:rsidR="00BE054C">
        <w:rPr>
          <w:rFonts w:ascii="Times New Roman" w:hAnsi="Times New Roman" w:cs="Times New Roman"/>
        </w:rPr>
        <w:t>ede</w:t>
      </w:r>
      <w:r w:rsidR="007C7B83">
        <w:rPr>
          <w:rFonts w:ascii="Times New Roman" w:hAnsi="Times New Roman" w:cs="Times New Roman"/>
        </w:rPr>
        <w:t>bile</w:t>
      </w:r>
      <w:r w:rsidR="00BE054C">
        <w:rPr>
          <w:rFonts w:ascii="Times New Roman" w:hAnsi="Times New Roman" w:cs="Times New Roman"/>
        </w:rPr>
        <w:t>cektir.</w:t>
      </w:r>
    </w:p>
    <w:p w14:paraId="1084DF74" w14:textId="05E321F4" w:rsidR="00D44076" w:rsidRDefault="006370D8" w:rsidP="00C7712A">
      <w:pPr>
        <w:spacing w:after="120" w:line="23" w:lineRule="atLeast"/>
        <w:ind w:firstLine="709"/>
        <w:jc w:val="both"/>
        <w:rPr>
          <w:rFonts w:ascii="Times New Roman" w:hAnsi="Times New Roman" w:cs="Times New Roman"/>
        </w:rPr>
      </w:pPr>
      <w:r>
        <w:rPr>
          <w:rFonts w:ascii="Times New Roman" w:hAnsi="Times New Roman" w:cs="Times New Roman"/>
        </w:rPr>
        <w:t>NİO işçi stokunun, tam istihdamın yanında fiyat istikrarını da sağlayacağı ileri sürülür</w:t>
      </w:r>
      <w:r w:rsidR="00D44076">
        <w:rPr>
          <w:rFonts w:ascii="Times New Roman" w:hAnsi="Times New Roman" w:cs="Times New Roman"/>
        </w:rPr>
        <w:t>.</w:t>
      </w:r>
      <w:r w:rsidR="00C63C89">
        <w:rPr>
          <w:rFonts w:ascii="Times New Roman" w:hAnsi="Times New Roman" w:cs="Times New Roman"/>
        </w:rPr>
        <w:t xml:space="preserve"> T</w:t>
      </w:r>
      <w:r w:rsidR="00470335" w:rsidRPr="00470335">
        <w:rPr>
          <w:rFonts w:ascii="Times New Roman" w:hAnsi="Times New Roman" w:cs="Times New Roman"/>
        </w:rPr>
        <w:t>ıpkı altın standardında bir altın stoku bulunduran devletin sabit bir fiyatla altın alıp satması</w:t>
      </w:r>
      <w:r w:rsidR="00C63C89">
        <w:rPr>
          <w:rFonts w:ascii="Times New Roman" w:hAnsi="Times New Roman" w:cs="Times New Roman"/>
        </w:rPr>
        <w:t xml:space="preserve"> gibi, NİO işçisinin ücretini belirleyen devlet, miktarın piyasada dalgalanmasına izin verir.</w:t>
      </w:r>
      <w:r w:rsidR="00470335" w:rsidRPr="00470335">
        <w:rPr>
          <w:rFonts w:ascii="Times New Roman" w:hAnsi="Times New Roman" w:cs="Times New Roman"/>
        </w:rPr>
        <w:t xml:space="preserve"> Böylece ekonominin genelindeki fiyatlara da bir çapa uygulanmış olacak, emek piyasasında NİO ücretine göre bir ücret tarifesi oluşacaktır. NİO ücreti istikrarlı kaldığı sürece, enflasyon baskısı da kısıtlan</w:t>
      </w:r>
      <w:r w:rsidR="007C7B83">
        <w:rPr>
          <w:rFonts w:ascii="Times New Roman" w:hAnsi="Times New Roman" w:cs="Times New Roman"/>
        </w:rPr>
        <w:t>acaktı</w:t>
      </w:r>
      <w:r w:rsidR="00470335" w:rsidRPr="00470335">
        <w:rPr>
          <w:rFonts w:ascii="Times New Roman" w:hAnsi="Times New Roman" w:cs="Times New Roman"/>
        </w:rPr>
        <w:t>r</w:t>
      </w:r>
      <w:r w:rsidR="00C63C89">
        <w:rPr>
          <w:rFonts w:ascii="Times New Roman" w:hAnsi="Times New Roman" w:cs="Times New Roman"/>
        </w:rPr>
        <w:t xml:space="preserve"> </w:t>
      </w:r>
      <w:r w:rsidR="00C63C89" w:rsidRPr="002D5E04">
        <w:rPr>
          <w:rFonts w:ascii="Times New Roman" w:hAnsi="Times New Roman" w:cs="Times New Roman"/>
        </w:rPr>
        <w:t>(</w:t>
      </w:r>
      <w:proofErr w:type="spellStart"/>
      <w:r w:rsidR="00C63C89" w:rsidRPr="002D5E04">
        <w:rPr>
          <w:rFonts w:ascii="Times New Roman" w:hAnsi="Times New Roman" w:cs="Times New Roman"/>
        </w:rPr>
        <w:t>Mosler</w:t>
      </w:r>
      <w:proofErr w:type="spellEnd"/>
      <w:r w:rsidR="00C63C89" w:rsidRPr="002D5E04">
        <w:rPr>
          <w:rFonts w:ascii="Times New Roman" w:hAnsi="Times New Roman" w:cs="Times New Roman"/>
        </w:rPr>
        <w:t>, 1997, s. 178)</w:t>
      </w:r>
      <w:r w:rsidR="00DD67E1">
        <w:rPr>
          <w:rFonts w:ascii="Times New Roman" w:hAnsi="Times New Roman" w:cs="Times New Roman"/>
        </w:rPr>
        <w:t>.</w:t>
      </w:r>
    </w:p>
    <w:p w14:paraId="70EDA8FB" w14:textId="31E1F1F8" w:rsidR="00845511" w:rsidRDefault="00CB2CF2"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Özetle </w:t>
      </w:r>
      <w:r w:rsidR="00492A19">
        <w:rPr>
          <w:rFonts w:ascii="Times New Roman" w:hAnsi="Times New Roman" w:cs="Times New Roman"/>
        </w:rPr>
        <w:t xml:space="preserve">NİO teorisyenleri, programın çalışması durumunda </w:t>
      </w:r>
      <w:r w:rsidR="00E052F5">
        <w:rPr>
          <w:rFonts w:ascii="Times New Roman" w:hAnsi="Times New Roman" w:cs="Times New Roman"/>
        </w:rPr>
        <w:t>şu faydaların ortaya çıkacağını ileri sürerler:</w:t>
      </w:r>
      <w:r w:rsidR="00824A1B">
        <w:rPr>
          <w:rFonts w:ascii="Times New Roman" w:hAnsi="Times New Roman" w:cs="Times New Roman"/>
        </w:rPr>
        <w:t xml:space="preserve"> </w:t>
      </w:r>
      <w:r w:rsidR="00E052F5">
        <w:rPr>
          <w:rFonts w:ascii="Times New Roman" w:hAnsi="Times New Roman" w:cs="Times New Roman"/>
        </w:rPr>
        <w:t>i</w:t>
      </w:r>
      <w:r>
        <w:rPr>
          <w:rFonts w:ascii="Times New Roman" w:hAnsi="Times New Roman" w:cs="Times New Roman"/>
        </w:rPr>
        <w:t>)</w:t>
      </w:r>
      <w:r w:rsidR="00E052F5">
        <w:rPr>
          <w:rFonts w:ascii="Times New Roman" w:hAnsi="Times New Roman" w:cs="Times New Roman"/>
        </w:rPr>
        <w:t xml:space="preserve"> Tüm gönülsüz </w:t>
      </w:r>
      <w:r w:rsidR="003F7667">
        <w:rPr>
          <w:rFonts w:ascii="Times New Roman" w:hAnsi="Times New Roman" w:cs="Times New Roman"/>
        </w:rPr>
        <w:t>işsizlik ortadan kalkacaktır</w:t>
      </w:r>
      <w:r w:rsidR="00F46BA8">
        <w:rPr>
          <w:rFonts w:ascii="Times New Roman" w:hAnsi="Times New Roman" w:cs="Times New Roman"/>
        </w:rPr>
        <w:t>;</w:t>
      </w:r>
      <w:r w:rsidR="00824A1B">
        <w:rPr>
          <w:rFonts w:ascii="Times New Roman" w:hAnsi="Times New Roman" w:cs="Times New Roman"/>
        </w:rPr>
        <w:t xml:space="preserve"> </w:t>
      </w:r>
      <w:r w:rsidR="003F7667">
        <w:rPr>
          <w:rFonts w:ascii="Times New Roman" w:hAnsi="Times New Roman" w:cs="Times New Roman"/>
        </w:rPr>
        <w:t>ii</w:t>
      </w:r>
      <w:r>
        <w:rPr>
          <w:rFonts w:ascii="Times New Roman" w:hAnsi="Times New Roman" w:cs="Times New Roman"/>
        </w:rPr>
        <w:t>)</w:t>
      </w:r>
      <w:r w:rsidR="003F7667">
        <w:rPr>
          <w:rFonts w:ascii="Times New Roman" w:hAnsi="Times New Roman" w:cs="Times New Roman"/>
        </w:rPr>
        <w:t xml:space="preserve"> NİO işçi havuzu, bir otomatik stabilizatör görevi görecek</w:t>
      </w:r>
      <w:r w:rsidR="00DC237F">
        <w:rPr>
          <w:rFonts w:ascii="Times New Roman" w:hAnsi="Times New Roman" w:cs="Times New Roman"/>
        </w:rPr>
        <w:t>tir</w:t>
      </w:r>
      <w:r w:rsidR="00F46BA8">
        <w:rPr>
          <w:rFonts w:ascii="Times New Roman" w:hAnsi="Times New Roman" w:cs="Times New Roman"/>
        </w:rPr>
        <w:t>;</w:t>
      </w:r>
      <w:r w:rsidR="00F334CE">
        <w:rPr>
          <w:rFonts w:ascii="Times New Roman" w:hAnsi="Times New Roman" w:cs="Times New Roman"/>
        </w:rPr>
        <w:t xml:space="preserve"> </w:t>
      </w:r>
      <w:r w:rsidR="003F7667">
        <w:rPr>
          <w:rFonts w:ascii="Times New Roman" w:hAnsi="Times New Roman" w:cs="Times New Roman"/>
        </w:rPr>
        <w:t>iii</w:t>
      </w:r>
      <w:r>
        <w:rPr>
          <w:rFonts w:ascii="Times New Roman" w:hAnsi="Times New Roman" w:cs="Times New Roman"/>
        </w:rPr>
        <w:t>)</w:t>
      </w:r>
      <w:r w:rsidR="003F7667">
        <w:rPr>
          <w:rFonts w:ascii="Times New Roman" w:hAnsi="Times New Roman" w:cs="Times New Roman"/>
        </w:rPr>
        <w:t xml:space="preserve"> Fiyat istikrarı sağlanacaktır</w:t>
      </w:r>
      <w:r w:rsidR="00F46BA8">
        <w:rPr>
          <w:rFonts w:ascii="Times New Roman" w:hAnsi="Times New Roman" w:cs="Times New Roman"/>
        </w:rPr>
        <w:t>;</w:t>
      </w:r>
      <w:r w:rsidR="00824A1B">
        <w:rPr>
          <w:rFonts w:ascii="Times New Roman" w:hAnsi="Times New Roman" w:cs="Times New Roman"/>
        </w:rPr>
        <w:t xml:space="preserve"> </w:t>
      </w:r>
      <w:r>
        <w:rPr>
          <w:rFonts w:ascii="Times New Roman" w:hAnsi="Times New Roman" w:cs="Times New Roman"/>
        </w:rPr>
        <w:t>i</w:t>
      </w:r>
      <w:r w:rsidR="00F334CE">
        <w:rPr>
          <w:rFonts w:ascii="Times New Roman" w:hAnsi="Times New Roman" w:cs="Times New Roman"/>
        </w:rPr>
        <w:t>v</w:t>
      </w:r>
      <w:r>
        <w:rPr>
          <w:rFonts w:ascii="Times New Roman" w:hAnsi="Times New Roman" w:cs="Times New Roman"/>
        </w:rPr>
        <w:t>)</w:t>
      </w:r>
      <w:r w:rsidR="00F334CE">
        <w:rPr>
          <w:rFonts w:ascii="Times New Roman" w:hAnsi="Times New Roman" w:cs="Times New Roman"/>
        </w:rPr>
        <w:t xml:space="preserve"> </w:t>
      </w:r>
      <w:r w:rsidR="003A4166">
        <w:rPr>
          <w:rFonts w:ascii="Times New Roman" w:hAnsi="Times New Roman" w:cs="Times New Roman"/>
        </w:rPr>
        <w:t>G</w:t>
      </w:r>
      <w:r w:rsidR="00717DC0" w:rsidRPr="00F334CE">
        <w:rPr>
          <w:rFonts w:ascii="Times New Roman" w:hAnsi="Times New Roman" w:cs="Times New Roman"/>
        </w:rPr>
        <w:t>erek işbaşı eğitim programlarıyla gerekse de çalışıyor olmanın verdiği psikolojiyle, emek piyasalarına daha hazı</w:t>
      </w:r>
      <w:r w:rsidR="00717DC0">
        <w:rPr>
          <w:rFonts w:ascii="Times New Roman" w:hAnsi="Times New Roman" w:cs="Times New Roman"/>
        </w:rPr>
        <w:t>r</w:t>
      </w:r>
      <w:r w:rsidR="003A4166">
        <w:rPr>
          <w:rFonts w:ascii="Times New Roman" w:hAnsi="Times New Roman" w:cs="Times New Roman"/>
        </w:rPr>
        <w:t xml:space="preserve"> işçiler, yani </w:t>
      </w:r>
      <w:r w:rsidR="003A4166" w:rsidRPr="00F334CE">
        <w:rPr>
          <w:rFonts w:ascii="Times New Roman" w:hAnsi="Times New Roman" w:cs="Times New Roman"/>
        </w:rPr>
        <w:t>özel sektör için daha</w:t>
      </w:r>
      <w:r w:rsidR="00774C7C">
        <w:rPr>
          <w:rFonts w:ascii="Times New Roman" w:hAnsi="Times New Roman" w:cs="Times New Roman"/>
        </w:rPr>
        <w:t xml:space="preserve"> </w:t>
      </w:r>
      <w:r w:rsidR="003A4166" w:rsidRPr="00F334CE">
        <w:rPr>
          <w:rFonts w:ascii="Times New Roman" w:hAnsi="Times New Roman" w:cs="Times New Roman"/>
        </w:rPr>
        <w:t>eğitimli ve tecrübeli bir işgücü yarat</w:t>
      </w:r>
      <w:r w:rsidR="00774C7C">
        <w:rPr>
          <w:rFonts w:ascii="Times New Roman" w:hAnsi="Times New Roman" w:cs="Times New Roman"/>
        </w:rPr>
        <w:t>ıl</w:t>
      </w:r>
      <w:r w:rsidR="003A4166" w:rsidRPr="00F334CE">
        <w:rPr>
          <w:rFonts w:ascii="Times New Roman" w:hAnsi="Times New Roman" w:cs="Times New Roman"/>
        </w:rPr>
        <w:t>aca</w:t>
      </w:r>
      <w:r w:rsidR="003A4166">
        <w:rPr>
          <w:rFonts w:ascii="Times New Roman" w:hAnsi="Times New Roman" w:cs="Times New Roman"/>
        </w:rPr>
        <w:t>ktır.</w:t>
      </w:r>
      <w:r w:rsidR="00664342">
        <w:rPr>
          <w:rFonts w:ascii="Times New Roman" w:hAnsi="Times New Roman" w:cs="Times New Roman"/>
        </w:rPr>
        <w:t xml:space="preserve"> </w:t>
      </w:r>
      <w:r w:rsidR="00ED1A8D">
        <w:rPr>
          <w:rFonts w:ascii="Times New Roman" w:hAnsi="Times New Roman" w:cs="Times New Roman"/>
        </w:rPr>
        <w:t xml:space="preserve">Bunlara ek olarak, </w:t>
      </w:r>
      <w:r w:rsidR="00BF3768">
        <w:rPr>
          <w:rFonts w:ascii="Times New Roman" w:hAnsi="Times New Roman" w:cs="Times New Roman"/>
        </w:rPr>
        <w:t xml:space="preserve">programın finansmanı açısından </w:t>
      </w:r>
      <w:r w:rsidR="002B7BBC">
        <w:rPr>
          <w:rFonts w:ascii="Times New Roman" w:hAnsi="Times New Roman" w:cs="Times New Roman"/>
        </w:rPr>
        <w:t>-</w:t>
      </w:r>
      <w:r w:rsidR="00BF3768">
        <w:rPr>
          <w:rFonts w:ascii="Times New Roman" w:hAnsi="Times New Roman" w:cs="Times New Roman"/>
        </w:rPr>
        <w:t>teorik olarak</w:t>
      </w:r>
      <w:r w:rsidR="002B7BBC">
        <w:rPr>
          <w:rFonts w:ascii="Times New Roman" w:hAnsi="Times New Roman" w:cs="Times New Roman"/>
        </w:rPr>
        <w:t>-</w:t>
      </w:r>
      <w:r w:rsidR="00BF3768">
        <w:rPr>
          <w:rFonts w:ascii="Times New Roman" w:hAnsi="Times New Roman" w:cs="Times New Roman"/>
        </w:rPr>
        <w:t xml:space="preserve"> çok önemli olmasa </w:t>
      </w:r>
      <w:proofErr w:type="gramStart"/>
      <w:r w:rsidR="00BF3768">
        <w:rPr>
          <w:rFonts w:ascii="Times New Roman" w:hAnsi="Times New Roman" w:cs="Times New Roman"/>
        </w:rPr>
        <w:t>da,</w:t>
      </w:r>
      <w:proofErr w:type="gramEnd"/>
      <w:r w:rsidR="00BF3768">
        <w:rPr>
          <w:rFonts w:ascii="Times New Roman" w:hAnsi="Times New Roman" w:cs="Times New Roman"/>
        </w:rPr>
        <w:t xml:space="preserve"> </w:t>
      </w:r>
      <w:r w:rsidR="00F43389">
        <w:rPr>
          <w:rFonts w:ascii="Times New Roman" w:hAnsi="Times New Roman" w:cs="Times New Roman"/>
        </w:rPr>
        <w:t>yoksulluk yardımları veya işsizlik sigortası gibi pek çok sosyal yardım</w:t>
      </w:r>
      <w:r w:rsidR="00BC7CFE">
        <w:rPr>
          <w:rFonts w:ascii="Times New Roman" w:hAnsi="Times New Roman" w:cs="Times New Roman"/>
        </w:rPr>
        <w:t xml:space="preserve"> </w:t>
      </w:r>
      <w:r w:rsidR="00BC7CFE">
        <w:rPr>
          <w:rFonts w:ascii="Times New Roman" w:hAnsi="Times New Roman" w:cs="Times New Roman"/>
        </w:rPr>
        <w:lastRenderedPageBreak/>
        <w:t>ortadan kalkacak veya bütçedeki payı çok azalacaktır. İ</w:t>
      </w:r>
      <w:r w:rsidR="00BC7CFE" w:rsidRPr="00BC7CFE">
        <w:rPr>
          <w:rFonts w:ascii="Times New Roman" w:hAnsi="Times New Roman" w:cs="Times New Roman"/>
        </w:rPr>
        <w:t>şsizliğin yol açtığı diğer sosyal problemlerin (suç gibi) yol açtığı kayıplar</w:t>
      </w:r>
      <w:r w:rsidR="00F46765">
        <w:rPr>
          <w:rFonts w:ascii="Times New Roman" w:hAnsi="Times New Roman" w:cs="Times New Roman"/>
        </w:rPr>
        <w:t>ın</w:t>
      </w:r>
      <w:r w:rsidR="00BC7CFE" w:rsidRPr="00BC7CFE">
        <w:rPr>
          <w:rFonts w:ascii="Times New Roman" w:hAnsi="Times New Roman" w:cs="Times New Roman"/>
        </w:rPr>
        <w:t xml:space="preserve"> da azal</w:t>
      </w:r>
      <w:r w:rsidR="00F46765">
        <w:rPr>
          <w:rFonts w:ascii="Times New Roman" w:hAnsi="Times New Roman" w:cs="Times New Roman"/>
        </w:rPr>
        <w:t>ması beklenebilir</w:t>
      </w:r>
      <w:r w:rsidR="00BC7CFE" w:rsidRPr="00BC7CFE">
        <w:rPr>
          <w:rFonts w:ascii="Times New Roman" w:hAnsi="Times New Roman" w:cs="Times New Roman"/>
        </w:rPr>
        <w:t xml:space="preserve">. </w:t>
      </w:r>
    </w:p>
    <w:p w14:paraId="5E00A96A" w14:textId="10EECB18" w:rsidR="004323AD" w:rsidRDefault="006370D8" w:rsidP="00C7712A">
      <w:pPr>
        <w:spacing w:after="120" w:line="23" w:lineRule="atLeast"/>
        <w:ind w:firstLine="709"/>
        <w:jc w:val="both"/>
        <w:rPr>
          <w:rFonts w:ascii="Times New Roman" w:hAnsi="Times New Roman" w:cs="Times New Roman"/>
        </w:rPr>
      </w:pPr>
      <w:r>
        <w:rPr>
          <w:rFonts w:ascii="Times New Roman" w:hAnsi="Times New Roman" w:cs="Times New Roman"/>
        </w:rPr>
        <w:t>NİO programının finansmanı</w:t>
      </w:r>
      <w:r w:rsidR="004323AD">
        <w:rPr>
          <w:rFonts w:ascii="Times New Roman" w:hAnsi="Times New Roman" w:cs="Times New Roman"/>
        </w:rPr>
        <w:t xml:space="preserve">, bütçe açıklarıyla karşılanır. </w:t>
      </w:r>
      <w:r w:rsidR="003C1B89">
        <w:rPr>
          <w:rFonts w:ascii="Times New Roman" w:hAnsi="Times New Roman" w:cs="Times New Roman"/>
        </w:rPr>
        <w:t xml:space="preserve">Programın savunucuları, devlet bütçesi ile </w:t>
      </w:r>
      <w:proofErr w:type="spellStart"/>
      <w:r w:rsidR="003C1B89">
        <w:rPr>
          <w:rFonts w:ascii="Times New Roman" w:hAnsi="Times New Roman" w:cs="Times New Roman"/>
        </w:rPr>
        <w:t>hanehalklarının</w:t>
      </w:r>
      <w:proofErr w:type="spellEnd"/>
      <w:r w:rsidR="003C1B89">
        <w:rPr>
          <w:rFonts w:ascii="Times New Roman" w:hAnsi="Times New Roman" w:cs="Times New Roman"/>
        </w:rPr>
        <w:t xml:space="preserve"> veya özel kesimin bütçesinin farklı çalıştığını belirtirler. </w:t>
      </w:r>
      <w:r w:rsidR="002B7BBC">
        <w:rPr>
          <w:rFonts w:ascii="Times New Roman" w:hAnsi="Times New Roman" w:cs="Times New Roman"/>
        </w:rPr>
        <w:t>Nitekim devlet, bütçe açığına konu olan</w:t>
      </w:r>
      <w:r w:rsidR="00261DBE">
        <w:rPr>
          <w:rFonts w:ascii="Times New Roman" w:hAnsi="Times New Roman" w:cs="Times New Roman"/>
        </w:rPr>
        <w:t xml:space="preserve"> paranın </w:t>
      </w:r>
      <w:r w:rsidR="004C51EC">
        <w:rPr>
          <w:rFonts w:ascii="Times New Roman" w:hAnsi="Times New Roman" w:cs="Times New Roman"/>
        </w:rPr>
        <w:t>tekelci tedarikçisi</w:t>
      </w:r>
      <w:r w:rsidR="00261DBE">
        <w:rPr>
          <w:rFonts w:ascii="Times New Roman" w:hAnsi="Times New Roman" w:cs="Times New Roman"/>
        </w:rPr>
        <w:t xml:space="preserve">dir. </w:t>
      </w:r>
      <w:r w:rsidR="004C51EC">
        <w:rPr>
          <w:rFonts w:ascii="Times New Roman" w:hAnsi="Times New Roman" w:cs="Times New Roman"/>
        </w:rPr>
        <w:t>Böylece devlet, kendi parasıyla, emek dahil ne isterse alabilir.</w:t>
      </w:r>
      <w:r w:rsidR="00BC07C9">
        <w:rPr>
          <w:rFonts w:ascii="Times New Roman" w:hAnsi="Times New Roman" w:cs="Times New Roman"/>
        </w:rPr>
        <w:t xml:space="preserve"> Dolayısıyla devletin böylesi bir programı finanse etmek için vergi gelirlerine bel bağlamasına gerek yoktur</w:t>
      </w:r>
      <w:r w:rsidR="00764002">
        <w:rPr>
          <w:rFonts w:ascii="Times New Roman" w:hAnsi="Times New Roman" w:cs="Times New Roman"/>
        </w:rPr>
        <w:t xml:space="preserve"> </w:t>
      </w:r>
      <w:r w:rsidR="00764002" w:rsidRPr="00764002">
        <w:rPr>
          <w:rFonts w:ascii="Times New Roman" w:hAnsi="Times New Roman" w:cs="Times New Roman"/>
        </w:rPr>
        <w:t>(</w:t>
      </w:r>
      <w:proofErr w:type="spellStart"/>
      <w:r w:rsidR="00764002" w:rsidRPr="00764002">
        <w:rPr>
          <w:rFonts w:ascii="Times New Roman" w:hAnsi="Times New Roman" w:cs="Times New Roman"/>
        </w:rPr>
        <w:t>Wray</w:t>
      </w:r>
      <w:proofErr w:type="spellEnd"/>
      <w:r w:rsidR="00764002" w:rsidRPr="00764002">
        <w:rPr>
          <w:rFonts w:ascii="Times New Roman" w:hAnsi="Times New Roman" w:cs="Times New Roman"/>
        </w:rPr>
        <w:t>, 2003</w:t>
      </w:r>
      <w:r w:rsidR="00764002">
        <w:rPr>
          <w:rFonts w:ascii="Times New Roman" w:hAnsi="Times New Roman" w:cs="Times New Roman"/>
        </w:rPr>
        <w:t>, s.</w:t>
      </w:r>
      <w:r w:rsidR="00764002" w:rsidRPr="00764002">
        <w:rPr>
          <w:rFonts w:ascii="Times New Roman" w:hAnsi="Times New Roman" w:cs="Times New Roman"/>
        </w:rPr>
        <w:t xml:space="preserve"> 8).</w:t>
      </w:r>
    </w:p>
    <w:p w14:paraId="452D760E" w14:textId="5D11E17E" w:rsidR="00C51060" w:rsidRDefault="00C51060" w:rsidP="00C7712A">
      <w:pPr>
        <w:spacing w:after="120" w:line="23" w:lineRule="atLeast"/>
        <w:ind w:firstLine="709"/>
        <w:jc w:val="both"/>
        <w:rPr>
          <w:rFonts w:ascii="Times New Roman" w:hAnsi="Times New Roman" w:cs="Times New Roman"/>
        </w:rPr>
      </w:pPr>
      <w:r>
        <w:rPr>
          <w:rFonts w:ascii="Times New Roman" w:hAnsi="Times New Roman" w:cs="Times New Roman"/>
        </w:rPr>
        <w:t>Hükümran bir devletin</w:t>
      </w:r>
      <w:r w:rsidR="006A59E5">
        <w:rPr>
          <w:rFonts w:ascii="Times New Roman" w:hAnsi="Times New Roman" w:cs="Times New Roman"/>
        </w:rPr>
        <w:t xml:space="preserve"> yapacağı</w:t>
      </w:r>
      <w:r>
        <w:rPr>
          <w:rFonts w:ascii="Times New Roman" w:hAnsi="Times New Roman" w:cs="Times New Roman"/>
        </w:rPr>
        <w:t xml:space="preserve"> kamu harcamalarının önündeki tüm teknik engelleri kaldıran böylesi bir yaklaşım, </w:t>
      </w:r>
      <w:r w:rsidR="006A59E5">
        <w:rPr>
          <w:rFonts w:ascii="Times New Roman" w:hAnsi="Times New Roman" w:cs="Times New Roman"/>
        </w:rPr>
        <w:t>devletlerin halen neden vergi topladığına ilişkin soru işaretleri uyandırmaktadır. Modern paracılar, devletin vergi toplamasının gerekçelerini dört başlıkta özetlemektedirler</w:t>
      </w:r>
      <w:r w:rsidR="004961F9" w:rsidRPr="004961F9">
        <w:t xml:space="preserve"> </w:t>
      </w:r>
      <w:r w:rsidR="004961F9" w:rsidRPr="004961F9">
        <w:rPr>
          <w:rFonts w:ascii="Times New Roman" w:hAnsi="Times New Roman" w:cs="Times New Roman"/>
        </w:rPr>
        <w:t>(</w:t>
      </w:r>
      <w:proofErr w:type="spellStart"/>
      <w:r w:rsidR="004961F9" w:rsidRPr="004961F9">
        <w:rPr>
          <w:rFonts w:ascii="Times New Roman" w:hAnsi="Times New Roman" w:cs="Times New Roman"/>
        </w:rPr>
        <w:t>Kelton</w:t>
      </w:r>
      <w:proofErr w:type="spellEnd"/>
      <w:r w:rsidR="004961F9" w:rsidRPr="004961F9">
        <w:rPr>
          <w:rFonts w:ascii="Times New Roman" w:hAnsi="Times New Roman" w:cs="Times New Roman"/>
        </w:rPr>
        <w:t>, 2020</w:t>
      </w:r>
      <w:r w:rsidR="00CB06C9">
        <w:rPr>
          <w:rFonts w:ascii="Times New Roman" w:hAnsi="Times New Roman" w:cs="Times New Roman"/>
        </w:rPr>
        <w:t>, s.</w:t>
      </w:r>
      <w:r w:rsidR="004961F9" w:rsidRPr="004961F9">
        <w:rPr>
          <w:rFonts w:ascii="Times New Roman" w:hAnsi="Times New Roman" w:cs="Times New Roman"/>
        </w:rPr>
        <w:t xml:space="preserve"> 32-34)</w:t>
      </w:r>
      <w:r w:rsidR="006A59E5">
        <w:rPr>
          <w:rFonts w:ascii="Times New Roman" w:hAnsi="Times New Roman" w:cs="Times New Roman"/>
        </w:rPr>
        <w:t>:</w:t>
      </w:r>
    </w:p>
    <w:p w14:paraId="7A808901" w14:textId="4788ABC1" w:rsidR="00825EE5" w:rsidRDefault="00825EE5"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i. </w:t>
      </w:r>
      <w:r w:rsidR="004961F9" w:rsidRPr="004961F9">
        <w:rPr>
          <w:rFonts w:ascii="Times New Roman" w:hAnsi="Times New Roman" w:cs="Times New Roman"/>
        </w:rPr>
        <w:t>Vergiler, devletin parasını kullanma zorunluluğu yükler</w:t>
      </w:r>
      <w:r w:rsidR="004961F9">
        <w:rPr>
          <w:rFonts w:ascii="Times New Roman" w:hAnsi="Times New Roman" w:cs="Times New Roman"/>
        </w:rPr>
        <w:t xml:space="preserve"> (</w:t>
      </w:r>
      <w:proofErr w:type="spellStart"/>
      <w:r w:rsidR="004961F9">
        <w:rPr>
          <w:rFonts w:ascii="Times New Roman" w:hAnsi="Times New Roman" w:cs="Times New Roman"/>
        </w:rPr>
        <w:t>Chartal</w:t>
      </w:r>
      <w:proofErr w:type="spellEnd"/>
      <w:r w:rsidR="004961F9">
        <w:rPr>
          <w:rFonts w:ascii="Times New Roman" w:hAnsi="Times New Roman" w:cs="Times New Roman"/>
        </w:rPr>
        <w:t xml:space="preserve"> para görüşüyle tutarlı olarak).</w:t>
      </w:r>
      <w:r w:rsidR="004961F9" w:rsidRPr="004961F9">
        <w:rPr>
          <w:rFonts w:ascii="Times New Roman" w:hAnsi="Times New Roman" w:cs="Times New Roman"/>
        </w:rPr>
        <w:t xml:space="preserve"> Halk vergileri ödemek için para kazanma gayreti içinde olacaktır. </w:t>
      </w:r>
      <w:r w:rsidR="004961F9">
        <w:rPr>
          <w:rFonts w:ascii="Times New Roman" w:hAnsi="Times New Roman" w:cs="Times New Roman"/>
        </w:rPr>
        <w:t xml:space="preserve">Dolayısıyla devlet, </w:t>
      </w:r>
      <w:r w:rsidR="004961F9" w:rsidRPr="004961F9">
        <w:rPr>
          <w:rFonts w:ascii="Times New Roman" w:hAnsi="Times New Roman" w:cs="Times New Roman"/>
        </w:rPr>
        <w:t>vergi</w:t>
      </w:r>
      <w:r w:rsidR="00DA28DD">
        <w:rPr>
          <w:rFonts w:ascii="Times New Roman" w:hAnsi="Times New Roman" w:cs="Times New Roman"/>
        </w:rPr>
        <w:t xml:space="preserve"> yükümlülüğü ile</w:t>
      </w:r>
      <w:r w:rsidR="004961F9" w:rsidRPr="004961F9">
        <w:rPr>
          <w:rFonts w:ascii="Times New Roman" w:hAnsi="Times New Roman" w:cs="Times New Roman"/>
        </w:rPr>
        <w:t xml:space="preserve"> kendi parasın</w:t>
      </w:r>
      <w:r w:rsidR="00261DBE">
        <w:rPr>
          <w:rFonts w:ascii="Times New Roman" w:hAnsi="Times New Roman" w:cs="Times New Roman"/>
        </w:rPr>
        <w:t>a</w:t>
      </w:r>
      <w:r w:rsidR="004961F9" w:rsidRPr="004961F9">
        <w:rPr>
          <w:rFonts w:ascii="Times New Roman" w:hAnsi="Times New Roman" w:cs="Times New Roman"/>
        </w:rPr>
        <w:t xml:space="preserve"> talep </w:t>
      </w:r>
      <w:r w:rsidR="00261DBE">
        <w:rPr>
          <w:rFonts w:ascii="Times New Roman" w:hAnsi="Times New Roman" w:cs="Times New Roman"/>
        </w:rPr>
        <w:t>yaratacaktır</w:t>
      </w:r>
      <w:r w:rsidR="004961F9" w:rsidRPr="004961F9">
        <w:rPr>
          <w:rFonts w:ascii="Times New Roman" w:hAnsi="Times New Roman" w:cs="Times New Roman"/>
        </w:rPr>
        <w:t>.</w:t>
      </w:r>
    </w:p>
    <w:p w14:paraId="24A2FE80" w14:textId="3938080B" w:rsidR="00DA28DD" w:rsidRDefault="00DA28DD"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ii. </w:t>
      </w:r>
      <w:r w:rsidR="00A120B5" w:rsidRPr="00A120B5">
        <w:rPr>
          <w:rFonts w:ascii="Times New Roman" w:hAnsi="Times New Roman" w:cs="Times New Roman"/>
        </w:rPr>
        <w:t xml:space="preserve">Devlet hiç vergi toplamadan harcama yaparsa, enflasyona yol açacaktır. Vergiler burada fazla parayı geri çeken </w:t>
      </w:r>
      <w:r w:rsidR="00A120B5">
        <w:rPr>
          <w:rFonts w:ascii="Times New Roman" w:hAnsi="Times New Roman" w:cs="Times New Roman"/>
        </w:rPr>
        <w:t>(</w:t>
      </w:r>
      <w:proofErr w:type="spellStart"/>
      <w:r w:rsidR="00A120B5">
        <w:rPr>
          <w:rFonts w:ascii="Times New Roman" w:hAnsi="Times New Roman" w:cs="Times New Roman"/>
        </w:rPr>
        <w:t>reflux</w:t>
      </w:r>
      <w:proofErr w:type="spellEnd"/>
      <w:r w:rsidR="00A120B5">
        <w:rPr>
          <w:rFonts w:ascii="Times New Roman" w:hAnsi="Times New Roman" w:cs="Times New Roman"/>
        </w:rPr>
        <w:t xml:space="preserve">) </w:t>
      </w:r>
      <w:r w:rsidR="00A120B5" w:rsidRPr="00A120B5">
        <w:rPr>
          <w:rFonts w:ascii="Times New Roman" w:hAnsi="Times New Roman" w:cs="Times New Roman"/>
        </w:rPr>
        <w:t>bir araç olarak ele alınır.</w:t>
      </w:r>
    </w:p>
    <w:p w14:paraId="35996703" w14:textId="5F938348" w:rsidR="00A120B5" w:rsidRDefault="00A120B5"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iii. </w:t>
      </w:r>
      <w:r w:rsidRPr="00A120B5">
        <w:rPr>
          <w:rFonts w:ascii="Times New Roman" w:hAnsi="Times New Roman" w:cs="Times New Roman"/>
        </w:rPr>
        <w:t>Vergiler, servetin ve gelirin yeniden dağıtımında önemli bir araçtır.</w:t>
      </w:r>
      <w:r>
        <w:rPr>
          <w:rFonts w:ascii="Times New Roman" w:hAnsi="Times New Roman" w:cs="Times New Roman"/>
        </w:rPr>
        <w:t xml:space="preserve"> Nitekim, yüksek gelir gruplarına uygulanacak </w:t>
      </w:r>
      <w:r w:rsidR="00925AA4">
        <w:rPr>
          <w:rFonts w:ascii="Times New Roman" w:hAnsi="Times New Roman" w:cs="Times New Roman"/>
        </w:rPr>
        <w:t>(servet vergisi gibi) bir vergi, devletin o paraya ihtiyaç duymasından değil fakat, gelir dağılımına müdahale etmesi için gereklidir.</w:t>
      </w:r>
    </w:p>
    <w:p w14:paraId="392042CA" w14:textId="503E8665" w:rsidR="00925AA4" w:rsidRDefault="00925AA4"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iv. </w:t>
      </w:r>
      <w:r w:rsidR="007D7ED4">
        <w:rPr>
          <w:rFonts w:ascii="Times New Roman" w:hAnsi="Times New Roman" w:cs="Times New Roman"/>
        </w:rPr>
        <w:t>Davranışları yönlendirmek amacıyla vergiler toplanabilir.</w:t>
      </w:r>
      <w:r w:rsidR="00710851">
        <w:rPr>
          <w:rFonts w:ascii="Times New Roman" w:hAnsi="Times New Roman" w:cs="Times New Roman"/>
        </w:rPr>
        <w:t xml:space="preserve"> Toplum sağlığını tehdit eden ürünlere veya üretim alanlarına caydırıcı vergilerin uygulanması gibi.</w:t>
      </w:r>
    </w:p>
    <w:p w14:paraId="0CA9DFA8" w14:textId="3931D97E" w:rsidR="006C3268" w:rsidRDefault="00F83C24" w:rsidP="00C7712A">
      <w:pPr>
        <w:spacing w:after="120" w:line="23" w:lineRule="atLeast"/>
        <w:ind w:firstLine="709"/>
        <w:jc w:val="both"/>
      </w:pPr>
      <w:r>
        <w:rPr>
          <w:rFonts w:ascii="Times New Roman" w:hAnsi="Times New Roman" w:cs="Times New Roman"/>
        </w:rPr>
        <w:t xml:space="preserve">Devletin tahvil ihracı ile borçlanması ise, </w:t>
      </w:r>
      <w:proofErr w:type="spellStart"/>
      <w:r>
        <w:rPr>
          <w:rFonts w:ascii="Times New Roman" w:hAnsi="Times New Roman" w:cs="Times New Roman"/>
        </w:rPr>
        <w:t>hanehalklarına</w:t>
      </w:r>
      <w:proofErr w:type="spellEnd"/>
      <w:r>
        <w:rPr>
          <w:rFonts w:ascii="Times New Roman" w:hAnsi="Times New Roman" w:cs="Times New Roman"/>
        </w:rPr>
        <w:t xml:space="preserve"> ve özel kesime, faiz getirisi olan alternatif bir araç sunmaktadır</w:t>
      </w:r>
      <w:r w:rsidR="006C3268">
        <w:rPr>
          <w:rFonts w:ascii="Times New Roman" w:hAnsi="Times New Roman" w:cs="Times New Roman"/>
        </w:rPr>
        <w:t xml:space="preserve">. Fakat bu aracı almak için yine devletin çıkardığı paraya sahip olmak gerekir. </w:t>
      </w:r>
      <w:r w:rsidR="00B8295F">
        <w:rPr>
          <w:rFonts w:ascii="Times New Roman" w:hAnsi="Times New Roman" w:cs="Times New Roman"/>
        </w:rPr>
        <w:t>Öte yandan tahvil ihracı, genellikle bütçe açığı kadardır.</w:t>
      </w:r>
      <w:r w:rsidR="009F0825">
        <w:rPr>
          <w:rFonts w:ascii="Times New Roman" w:hAnsi="Times New Roman" w:cs="Times New Roman"/>
        </w:rPr>
        <w:t xml:space="preserve"> Bu açığın para arzını artırması beklenir.</w:t>
      </w:r>
      <w:r w:rsidR="00B8295F">
        <w:rPr>
          <w:rFonts w:ascii="Times New Roman" w:hAnsi="Times New Roman" w:cs="Times New Roman"/>
        </w:rPr>
        <w:t xml:space="preserve"> </w:t>
      </w:r>
      <w:r w:rsidR="00913DF4">
        <w:rPr>
          <w:rFonts w:ascii="Times New Roman" w:hAnsi="Times New Roman" w:cs="Times New Roman"/>
        </w:rPr>
        <w:t>Modern paracılar</w:t>
      </w:r>
      <w:r w:rsidR="00B8295F">
        <w:rPr>
          <w:rFonts w:ascii="Times New Roman" w:hAnsi="Times New Roman" w:cs="Times New Roman"/>
        </w:rPr>
        <w:t xml:space="preserve"> </w:t>
      </w:r>
      <w:r w:rsidR="00AA0713">
        <w:rPr>
          <w:rFonts w:ascii="Times New Roman" w:hAnsi="Times New Roman" w:cs="Times New Roman"/>
        </w:rPr>
        <w:t>burada ilişkiyi tersine çevirmektedir: Devlet önce harcar ve devlet tahvili alması için özel kesime gerekli parayı sağlar. Dolayısıyla tahvil</w:t>
      </w:r>
      <w:r w:rsidR="00DC4BBE">
        <w:rPr>
          <w:rFonts w:ascii="Times New Roman" w:hAnsi="Times New Roman" w:cs="Times New Roman"/>
        </w:rPr>
        <w:t xml:space="preserve"> ihraç ederek borçlanma da </w:t>
      </w:r>
      <w:r w:rsidR="002F6217">
        <w:rPr>
          <w:rFonts w:ascii="Times New Roman" w:hAnsi="Times New Roman" w:cs="Times New Roman"/>
        </w:rPr>
        <w:t xml:space="preserve">kamu harcamalarını finanse etmek için </w:t>
      </w:r>
      <w:r w:rsidR="00602AFF">
        <w:rPr>
          <w:rFonts w:ascii="Times New Roman" w:hAnsi="Times New Roman" w:cs="Times New Roman"/>
        </w:rPr>
        <w:t>gerçekleşmez</w:t>
      </w:r>
      <w:r w:rsidR="002F6217">
        <w:rPr>
          <w:rFonts w:ascii="Times New Roman" w:hAnsi="Times New Roman" w:cs="Times New Roman"/>
        </w:rPr>
        <w:t>, faiz oranlarını kontrol etmek için</w:t>
      </w:r>
      <w:r w:rsidR="00E12865">
        <w:rPr>
          <w:rFonts w:ascii="Times New Roman" w:hAnsi="Times New Roman" w:cs="Times New Roman"/>
        </w:rPr>
        <w:t xml:space="preserve"> kullanılan bir para politikası aracıdır</w:t>
      </w:r>
      <w:r w:rsidR="002F6217">
        <w:rPr>
          <w:rFonts w:ascii="Times New Roman" w:hAnsi="Times New Roman" w:cs="Times New Roman"/>
        </w:rPr>
        <w:t xml:space="preserve"> </w:t>
      </w:r>
      <w:r w:rsidR="002F6217" w:rsidRPr="006C3268">
        <w:rPr>
          <w:rFonts w:ascii="Times New Roman" w:hAnsi="Times New Roman" w:cs="Times New Roman"/>
        </w:rPr>
        <w:t>(</w:t>
      </w:r>
      <w:proofErr w:type="spellStart"/>
      <w:r w:rsidR="00C62028">
        <w:rPr>
          <w:rFonts w:ascii="Times New Roman" w:hAnsi="Times New Roman" w:cs="Times New Roman"/>
        </w:rPr>
        <w:t>Kaboub</w:t>
      </w:r>
      <w:proofErr w:type="spellEnd"/>
      <w:r w:rsidR="00C62028">
        <w:rPr>
          <w:rFonts w:ascii="Times New Roman" w:hAnsi="Times New Roman" w:cs="Times New Roman"/>
        </w:rPr>
        <w:t xml:space="preserve">, 2007, s. 7, 8; </w:t>
      </w:r>
      <w:proofErr w:type="spellStart"/>
      <w:r w:rsidR="002F6217" w:rsidRPr="006C3268">
        <w:rPr>
          <w:rFonts w:ascii="Times New Roman" w:hAnsi="Times New Roman" w:cs="Times New Roman"/>
        </w:rPr>
        <w:t>Kelton</w:t>
      </w:r>
      <w:proofErr w:type="spellEnd"/>
      <w:r w:rsidR="002F6217" w:rsidRPr="006C3268">
        <w:rPr>
          <w:rFonts w:ascii="Times New Roman" w:hAnsi="Times New Roman" w:cs="Times New Roman"/>
        </w:rPr>
        <w:t>, 2020, s. 36, 37).</w:t>
      </w:r>
    </w:p>
    <w:p w14:paraId="2AB8B970" w14:textId="637D5CBD" w:rsidR="00066DE5" w:rsidRDefault="00066DE5" w:rsidP="00C7712A">
      <w:pPr>
        <w:spacing w:after="120" w:line="23" w:lineRule="atLeast"/>
        <w:ind w:firstLine="709"/>
        <w:jc w:val="both"/>
        <w:rPr>
          <w:rFonts w:ascii="Times New Roman" w:hAnsi="Times New Roman" w:cs="Times New Roman"/>
        </w:rPr>
      </w:pPr>
      <w:r w:rsidRPr="00066DE5">
        <w:rPr>
          <w:rFonts w:ascii="Times New Roman" w:hAnsi="Times New Roman" w:cs="Times New Roman"/>
        </w:rPr>
        <w:t xml:space="preserve">NİO programının dünyada bilinen bir uygulaması olmasa da tarihte benzer uygulamalara New </w:t>
      </w:r>
      <w:proofErr w:type="spellStart"/>
      <w:r w:rsidRPr="00066DE5">
        <w:rPr>
          <w:rFonts w:ascii="Times New Roman" w:hAnsi="Times New Roman" w:cs="Times New Roman"/>
        </w:rPr>
        <w:t>Deal</w:t>
      </w:r>
      <w:proofErr w:type="spellEnd"/>
      <w:r w:rsidRPr="00066DE5">
        <w:rPr>
          <w:rFonts w:ascii="Times New Roman" w:hAnsi="Times New Roman" w:cs="Times New Roman"/>
        </w:rPr>
        <w:t xml:space="preserve"> </w:t>
      </w:r>
      <w:r w:rsidR="00666AFF">
        <w:rPr>
          <w:rFonts w:ascii="Times New Roman" w:hAnsi="Times New Roman" w:cs="Times New Roman"/>
        </w:rPr>
        <w:t xml:space="preserve">(Yeni Anlaşma) </w:t>
      </w:r>
      <w:r w:rsidRPr="00066DE5">
        <w:rPr>
          <w:rFonts w:ascii="Times New Roman" w:hAnsi="Times New Roman" w:cs="Times New Roman"/>
        </w:rPr>
        <w:t>döneminde (1933-1936) ABD’de ve 1945-1990 aralığında İsveç’te yer verilmiştir (Işık, 2009, s.</w:t>
      </w:r>
      <w:r>
        <w:rPr>
          <w:rFonts w:ascii="Times New Roman" w:hAnsi="Times New Roman" w:cs="Times New Roman"/>
        </w:rPr>
        <w:t xml:space="preserve"> </w:t>
      </w:r>
      <w:r w:rsidRPr="00066DE5">
        <w:rPr>
          <w:rFonts w:ascii="Times New Roman" w:hAnsi="Times New Roman" w:cs="Times New Roman"/>
        </w:rPr>
        <w:t xml:space="preserve">150). Günümüzde Hindistan kırsalında uygulanan NİO benzeri bir uygulamaya ek olarak, Arjantin’in 2000’li yıllarda uyguladığı program dikkat çekicidir. Nitekim 2001’de yaşadığı kriz </w:t>
      </w:r>
      <w:proofErr w:type="gramStart"/>
      <w:r w:rsidRPr="00066DE5">
        <w:rPr>
          <w:rFonts w:ascii="Times New Roman" w:hAnsi="Times New Roman" w:cs="Times New Roman"/>
        </w:rPr>
        <w:t>ile birlikte</w:t>
      </w:r>
      <w:proofErr w:type="gramEnd"/>
      <w:r w:rsidRPr="00066DE5">
        <w:rPr>
          <w:rFonts w:ascii="Times New Roman" w:hAnsi="Times New Roman" w:cs="Times New Roman"/>
        </w:rPr>
        <w:t xml:space="preserve"> Arjantin hükümeti, ekonomiyi </w:t>
      </w:r>
      <w:r w:rsidR="00E65409">
        <w:rPr>
          <w:rFonts w:ascii="Times New Roman" w:hAnsi="Times New Roman" w:cs="Times New Roman"/>
        </w:rPr>
        <w:t xml:space="preserve">krizin </w:t>
      </w:r>
      <w:r w:rsidRPr="00066DE5">
        <w:rPr>
          <w:rFonts w:ascii="Times New Roman" w:hAnsi="Times New Roman" w:cs="Times New Roman"/>
        </w:rPr>
        <w:t xml:space="preserve">yıkıcı etkilerinden kurtarmak ve %21’e yakın işsizliği düşürmek için, </w:t>
      </w:r>
      <w:proofErr w:type="spellStart"/>
      <w:r w:rsidRPr="00066DE5">
        <w:rPr>
          <w:rFonts w:ascii="Times New Roman" w:hAnsi="Times New Roman" w:cs="Times New Roman"/>
        </w:rPr>
        <w:t>NİO’ya</w:t>
      </w:r>
      <w:proofErr w:type="spellEnd"/>
      <w:r w:rsidRPr="00066DE5">
        <w:rPr>
          <w:rFonts w:ascii="Times New Roman" w:hAnsi="Times New Roman" w:cs="Times New Roman"/>
        </w:rPr>
        <w:t xml:space="preserve"> benzeyen bir istihdam programı olan “</w:t>
      </w:r>
      <w:proofErr w:type="spellStart"/>
      <w:r w:rsidRPr="00066DE5">
        <w:rPr>
          <w:rFonts w:ascii="Times New Roman" w:hAnsi="Times New Roman" w:cs="Times New Roman"/>
        </w:rPr>
        <w:t>Jefes</w:t>
      </w:r>
      <w:proofErr w:type="spellEnd"/>
      <w:r w:rsidRPr="00066DE5">
        <w:rPr>
          <w:rFonts w:ascii="Times New Roman" w:hAnsi="Times New Roman" w:cs="Times New Roman"/>
        </w:rPr>
        <w:t xml:space="preserve"> </w:t>
      </w:r>
      <w:proofErr w:type="spellStart"/>
      <w:r w:rsidRPr="00066DE5">
        <w:rPr>
          <w:rFonts w:ascii="Times New Roman" w:hAnsi="Times New Roman" w:cs="Times New Roman"/>
        </w:rPr>
        <w:t>Planı”nı</w:t>
      </w:r>
      <w:proofErr w:type="spellEnd"/>
      <w:r w:rsidRPr="00066DE5">
        <w:rPr>
          <w:rFonts w:ascii="Times New Roman" w:hAnsi="Times New Roman" w:cs="Times New Roman"/>
        </w:rPr>
        <w:t xml:space="preserve"> devreye sokmuştur.  </w:t>
      </w:r>
      <w:proofErr w:type="spellStart"/>
      <w:r w:rsidRPr="00066DE5">
        <w:rPr>
          <w:rFonts w:ascii="Times New Roman" w:hAnsi="Times New Roman" w:cs="Times New Roman"/>
        </w:rPr>
        <w:t>Jefes</w:t>
      </w:r>
      <w:proofErr w:type="spellEnd"/>
      <w:r w:rsidRPr="00066DE5">
        <w:rPr>
          <w:rFonts w:ascii="Times New Roman" w:hAnsi="Times New Roman" w:cs="Times New Roman"/>
        </w:rPr>
        <w:t xml:space="preserve"> Planı ile yaklaşık 2 milyon kişinin istihdamı sağlanmış, işsizlik oranları 2008’de yaklaşık %8’e düşmüştür. </w:t>
      </w:r>
      <w:proofErr w:type="spellStart"/>
      <w:r w:rsidRPr="00066DE5">
        <w:rPr>
          <w:rFonts w:ascii="Times New Roman" w:hAnsi="Times New Roman" w:cs="Times New Roman"/>
        </w:rPr>
        <w:t>Jefes</w:t>
      </w:r>
      <w:proofErr w:type="spellEnd"/>
      <w:r w:rsidRPr="00066DE5">
        <w:rPr>
          <w:rFonts w:ascii="Times New Roman" w:hAnsi="Times New Roman" w:cs="Times New Roman"/>
        </w:rPr>
        <w:t xml:space="preserve"> Planı Arjantin ekonomisini canlandırmakla kalmamış, programdan yararlananların hem maddi hem de manevi refahını olumlu etkilemiştir. Programdan yararlananlara, kendilerini program ile ilgili en çok neyin mutlu ettiği sorulduğunda, yaklaşık %10’u gelir elde ettiği için, yaklaşık %25’i iyi bir sosyal ortam içinde yer aldıkları için, yaklaşık %13’ü de topluma faydalı oldukları için mutlu olduklarını söylemiştir. En çok verilen yanıt ise, yaklaşık %45 ile “bir şeyler yapabiliyorum” olmuştur (</w:t>
      </w:r>
      <w:proofErr w:type="spellStart"/>
      <w:r w:rsidRPr="00066DE5">
        <w:rPr>
          <w:rFonts w:ascii="Times New Roman" w:hAnsi="Times New Roman" w:cs="Times New Roman"/>
        </w:rPr>
        <w:t>Tcherneva</w:t>
      </w:r>
      <w:proofErr w:type="spellEnd"/>
      <w:r w:rsidRPr="00066DE5">
        <w:rPr>
          <w:rFonts w:ascii="Times New Roman" w:hAnsi="Times New Roman" w:cs="Times New Roman"/>
        </w:rPr>
        <w:t>, 2013</w:t>
      </w:r>
      <w:r>
        <w:rPr>
          <w:rFonts w:ascii="Times New Roman" w:hAnsi="Times New Roman" w:cs="Times New Roman"/>
        </w:rPr>
        <w:t>, s.</w:t>
      </w:r>
      <w:r w:rsidRPr="00066DE5">
        <w:rPr>
          <w:rFonts w:ascii="Times New Roman" w:hAnsi="Times New Roman" w:cs="Times New Roman"/>
        </w:rPr>
        <w:t xml:space="preserve"> 90).</w:t>
      </w:r>
    </w:p>
    <w:p w14:paraId="081BFC70" w14:textId="21F1C4EF" w:rsidR="00B7717F" w:rsidRPr="00EA2BC9" w:rsidRDefault="00EF2CBE" w:rsidP="00EA2BC9">
      <w:pPr>
        <w:spacing w:after="120" w:line="23" w:lineRule="atLeast"/>
        <w:jc w:val="both"/>
        <w:rPr>
          <w:rFonts w:ascii="Times New Roman" w:hAnsi="Times New Roman" w:cs="Times New Roman"/>
          <w:b/>
          <w:bCs/>
          <w:sz w:val="24"/>
          <w:szCs w:val="24"/>
        </w:rPr>
      </w:pPr>
      <w:r w:rsidRPr="00EA2BC9">
        <w:rPr>
          <w:rFonts w:ascii="Times New Roman" w:hAnsi="Times New Roman" w:cs="Times New Roman"/>
          <w:b/>
          <w:bCs/>
          <w:sz w:val="24"/>
          <w:szCs w:val="24"/>
        </w:rPr>
        <w:t>3.2. Kısıtlar ve Programa Yönelik Eleştiriler</w:t>
      </w:r>
    </w:p>
    <w:p w14:paraId="10831686" w14:textId="76003557" w:rsidR="00224CB1" w:rsidRDefault="007C6D32" w:rsidP="00C7712A">
      <w:pPr>
        <w:spacing w:after="120" w:line="23" w:lineRule="atLeast"/>
        <w:ind w:firstLine="709"/>
        <w:jc w:val="both"/>
        <w:rPr>
          <w:rFonts w:ascii="Times New Roman" w:hAnsi="Times New Roman" w:cs="Times New Roman"/>
        </w:rPr>
      </w:pPr>
      <w:r>
        <w:rPr>
          <w:rFonts w:ascii="Times New Roman" w:hAnsi="Times New Roman" w:cs="Times New Roman"/>
        </w:rPr>
        <w:t>Modern paracılar</w:t>
      </w:r>
      <w:r w:rsidR="00426C9D">
        <w:rPr>
          <w:rFonts w:ascii="Times New Roman" w:hAnsi="Times New Roman" w:cs="Times New Roman"/>
        </w:rPr>
        <w:t>ın</w:t>
      </w:r>
      <w:r>
        <w:rPr>
          <w:rFonts w:ascii="Times New Roman" w:hAnsi="Times New Roman" w:cs="Times New Roman"/>
        </w:rPr>
        <w:t xml:space="preserve"> ve NİO savunucuları</w:t>
      </w:r>
      <w:r w:rsidR="00426C9D">
        <w:rPr>
          <w:rFonts w:ascii="Times New Roman" w:hAnsi="Times New Roman" w:cs="Times New Roman"/>
        </w:rPr>
        <w:t xml:space="preserve">nın </w:t>
      </w:r>
      <w:proofErr w:type="spellStart"/>
      <w:r w:rsidR="005C4DDB">
        <w:rPr>
          <w:rFonts w:ascii="Times New Roman" w:hAnsi="Times New Roman" w:cs="Times New Roman"/>
        </w:rPr>
        <w:t>heterodoks</w:t>
      </w:r>
      <w:proofErr w:type="spellEnd"/>
      <w:r w:rsidR="005C4DDB">
        <w:rPr>
          <w:rFonts w:ascii="Times New Roman" w:hAnsi="Times New Roman" w:cs="Times New Roman"/>
        </w:rPr>
        <w:t>/post-Keynesyen gelenekten pek çok iktisatçı tarafından eleştirildiği görülmektedir.</w:t>
      </w:r>
      <w:r w:rsidR="003C6F52">
        <w:rPr>
          <w:rFonts w:ascii="Times New Roman" w:hAnsi="Times New Roman" w:cs="Times New Roman"/>
        </w:rPr>
        <w:t xml:space="preserve"> Bu</w:t>
      </w:r>
      <w:r w:rsidR="00602AFF">
        <w:rPr>
          <w:rFonts w:ascii="Times New Roman" w:hAnsi="Times New Roman" w:cs="Times New Roman"/>
        </w:rPr>
        <w:t xml:space="preserve"> eleştirilerden</w:t>
      </w:r>
      <w:r w:rsidR="003C6F52">
        <w:rPr>
          <w:rFonts w:ascii="Times New Roman" w:hAnsi="Times New Roman" w:cs="Times New Roman"/>
        </w:rPr>
        <w:t xml:space="preserve"> bir tanesi, geleneksel para ve maliye politikalarıyla ilişkilidir. Nitekim, tam istihdama ulaşmak için </w:t>
      </w:r>
      <w:r w:rsidR="00EE59BD" w:rsidRPr="003C6F52">
        <w:rPr>
          <w:rFonts w:ascii="Times New Roman" w:hAnsi="Times New Roman" w:cs="Times New Roman"/>
        </w:rPr>
        <w:t>Keynesyen</w:t>
      </w:r>
      <w:r w:rsidR="00EE59BD">
        <w:rPr>
          <w:rFonts w:ascii="Times New Roman" w:hAnsi="Times New Roman" w:cs="Times New Roman"/>
        </w:rPr>
        <w:t xml:space="preserve"> /</w:t>
      </w:r>
      <w:r w:rsidR="00EE59BD" w:rsidRPr="003C6F52">
        <w:rPr>
          <w:rFonts w:ascii="Times New Roman" w:hAnsi="Times New Roman" w:cs="Times New Roman"/>
        </w:rPr>
        <w:t xml:space="preserve"> post-Keynesyen reçetelerin başında gelen toplam talebi güdüle</w:t>
      </w:r>
      <w:r w:rsidR="00EE59BD">
        <w:rPr>
          <w:rFonts w:ascii="Times New Roman" w:hAnsi="Times New Roman" w:cs="Times New Roman"/>
        </w:rPr>
        <w:t>meye yönelik</w:t>
      </w:r>
      <w:r w:rsidR="00EE59BD" w:rsidRPr="003C6F52">
        <w:rPr>
          <w:rFonts w:ascii="Times New Roman" w:hAnsi="Times New Roman" w:cs="Times New Roman"/>
        </w:rPr>
        <w:t xml:space="preserve"> para ve maliye politikalarına </w:t>
      </w:r>
      <w:r w:rsidR="00EE59BD">
        <w:rPr>
          <w:rFonts w:ascii="Times New Roman" w:hAnsi="Times New Roman" w:cs="Times New Roman"/>
        </w:rPr>
        <w:t>ne olacaktır</w:t>
      </w:r>
      <w:r w:rsidR="00224CB1">
        <w:rPr>
          <w:rFonts w:ascii="Times New Roman" w:hAnsi="Times New Roman" w:cs="Times New Roman"/>
        </w:rPr>
        <w:t xml:space="preserve"> </w:t>
      </w:r>
      <w:r w:rsidR="00224CB1" w:rsidRPr="003C6F52">
        <w:rPr>
          <w:rFonts w:ascii="Times New Roman" w:hAnsi="Times New Roman" w:cs="Times New Roman"/>
        </w:rPr>
        <w:t>(</w:t>
      </w:r>
      <w:proofErr w:type="spellStart"/>
      <w:r w:rsidR="00224CB1" w:rsidRPr="003C6F52">
        <w:rPr>
          <w:rFonts w:ascii="Times New Roman" w:hAnsi="Times New Roman" w:cs="Times New Roman"/>
        </w:rPr>
        <w:t>Epstein</w:t>
      </w:r>
      <w:proofErr w:type="spellEnd"/>
      <w:r w:rsidR="00224CB1" w:rsidRPr="003C6F52">
        <w:rPr>
          <w:rFonts w:ascii="Times New Roman" w:hAnsi="Times New Roman" w:cs="Times New Roman"/>
        </w:rPr>
        <w:t xml:space="preserve">, </w:t>
      </w:r>
      <w:r w:rsidR="0089413F">
        <w:rPr>
          <w:rFonts w:ascii="Times New Roman" w:hAnsi="Times New Roman" w:cs="Times New Roman"/>
        </w:rPr>
        <w:t>2019</w:t>
      </w:r>
      <w:r w:rsidR="00224CB1" w:rsidRPr="003C6F52">
        <w:rPr>
          <w:rFonts w:ascii="Times New Roman" w:hAnsi="Times New Roman" w:cs="Times New Roman"/>
        </w:rPr>
        <w:t>, s. 5)</w:t>
      </w:r>
      <w:r w:rsidR="00224CB1">
        <w:rPr>
          <w:rFonts w:ascii="Times New Roman" w:hAnsi="Times New Roman" w:cs="Times New Roman"/>
        </w:rPr>
        <w:t>? Bu politikalar ekonomi yönetimlerinin gündeminden artık çıkacak mıdır?</w:t>
      </w:r>
    </w:p>
    <w:p w14:paraId="6800FE8D" w14:textId="488CCB9D" w:rsidR="00224CB1" w:rsidRDefault="00224CB1" w:rsidP="00C7712A">
      <w:pPr>
        <w:spacing w:after="120" w:line="23" w:lineRule="atLeast"/>
        <w:ind w:firstLine="709"/>
        <w:jc w:val="both"/>
        <w:rPr>
          <w:rFonts w:ascii="Times New Roman" w:hAnsi="Times New Roman" w:cs="Times New Roman"/>
        </w:rPr>
      </w:pPr>
      <w:r w:rsidRPr="00224CB1">
        <w:rPr>
          <w:rFonts w:ascii="Times New Roman" w:hAnsi="Times New Roman" w:cs="Times New Roman"/>
        </w:rPr>
        <w:t xml:space="preserve">Bu eleştiriye, maliye politikasının artık bütçeyi </w:t>
      </w:r>
      <w:r w:rsidR="005F2D27" w:rsidRPr="00224CB1">
        <w:rPr>
          <w:rFonts w:ascii="Times New Roman" w:hAnsi="Times New Roman" w:cs="Times New Roman"/>
        </w:rPr>
        <w:t>denkleştirmek</w:t>
      </w:r>
      <w:r w:rsidRPr="00224CB1">
        <w:rPr>
          <w:rFonts w:ascii="Times New Roman" w:hAnsi="Times New Roman" w:cs="Times New Roman"/>
        </w:rPr>
        <w:t xml:space="preserve"> için </w:t>
      </w:r>
      <w:r>
        <w:rPr>
          <w:rFonts w:ascii="Times New Roman" w:hAnsi="Times New Roman" w:cs="Times New Roman"/>
        </w:rPr>
        <w:t xml:space="preserve">ve para politikasının enflasyon hedeflemesini tutturmak için </w:t>
      </w:r>
      <w:r w:rsidRPr="00224CB1">
        <w:rPr>
          <w:rFonts w:ascii="Times New Roman" w:hAnsi="Times New Roman" w:cs="Times New Roman"/>
        </w:rPr>
        <w:t xml:space="preserve">kullanılmayacağı; </w:t>
      </w:r>
      <w:r w:rsidR="00946E03">
        <w:rPr>
          <w:rFonts w:ascii="Times New Roman" w:hAnsi="Times New Roman" w:cs="Times New Roman"/>
        </w:rPr>
        <w:t xml:space="preserve">fakat, </w:t>
      </w:r>
      <w:r w:rsidRPr="00224CB1">
        <w:rPr>
          <w:rFonts w:ascii="Times New Roman" w:hAnsi="Times New Roman" w:cs="Times New Roman"/>
        </w:rPr>
        <w:t xml:space="preserve">paranın değerini korumak için </w:t>
      </w:r>
      <w:r w:rsidR="00465D18">
        <w:rPr>
          <w:rFonts w:ascii="Times New Roman" w:hAnsi="Times New Roman" w:cs="Times New Roman"/>
        </w:rPr>
        <w:t>(</w:t>
      </w:r>
      <w:r w:rsidRPr="00224CB1">
        <w:rPr>
          <w:rFonts w:ascii="Times New Roman" w:hAnsi="Times New Roman" w:cs="Times New Roman"/>
        </w:rPr>
        <w:t>özel sektörden kaynakların kamu kesimine doğru çekilmesi</w:t>
      </w:r>
      <w:r w:rsidR="00465D18">
        <w:rPr>
          <w:rFonts w:ascii="Times New Roman" w:hAnsi="Times New Roman" w:cs="Times New Roman"/>
        </w:rPr>
        <w:t>)</w:t>
      </w:r>
      <w:r w:rsidRPr="00224CB1">
        <w:rPr>
          <w:rFonts w:ascii="Times New Roman" w:hAnsi="Times New Roman" w:cs="Times New Roman"/>
        </w:rPr>
        <w:t xml:space="preserve"> kullanılacağı </w:t>
      </w:r>
      <w:r w:rsidR="00946E03">
        <w:rPr>
          <w:rFonts w:ascii="Times New Roman" w:hAnsi="Times New Roman" w:cs="Times New Roman"/>
        </w:rPr>
        <w:t>şeklinde cevap ver</w:t>
      </w:r>
      <w:r w:rsidR="00465D18">
        <w:rPr>
          <w:rFonts w:ascii="Times New Roman" w:hAnsi="Times New Roman" w:cs="Times New Roman"/>
        </w:rPr>
        <w:t>ilmektedir</w:t>
      </w:r>
      <w:r w:rsidRPr="00224CB1">
        <w:rPr>
          <w:rFonts w:ascii="Times New Roman" w:hAnsi="Times New Roman" w:cs="Times New Roman"/>
        </w:rPr>
        <w:t xml:space="preserve"> </w:t>
      </w:r>
      <w:r w:rsidRPr="00224CB1">
        <w:rPr>
          <w:rFonts w:ascii="Times New Roman" w:hAnsi="Times New Roman" w:cs="Times New Roman"/>
        </w:rPr>
        <w:lastRenderedPageBreak/>
        <w:t>(</w:t>
      </w:r>
      <w:proofErr w:type="spellStart"/>
      <w:r w:rsidRPr="00224CB1">
        <w:rPr>
          <w:rFonts w:ascii="Times New Roman" w:hAnsi="Times New Roman" w:cs="Times New Roman"/>
        </w:rPr>
        <w:t>Wray</w:t>
      </w:r>
      <w:proofErr w:type="spellEnd"/>
      <w:r w:rsidRPr="00224CB1">
        <w:rPr>
          <w:rFonts w:ascii="Times New Roman" w:hAnsi="Times New Roman" w:cs="Times New Roman"/>
        </w:rPr>
        <w:t xml:space="preserve">, </w:t>
      </w:r>
      <w:r w:rsidR="00BE5687">
        <w:rPr>
          <w:rFonts w:ascii="Times New Roman" w:hAnsi="Times New Roman" w:cs="Times New Roman"/>
        </w:rPr>
        <w:t>2003</w:t>
      </w:r>
      <w:r w:rsidRPr="00224CB1">
        <w:rPr>
          <w:rFonts w:ascii="Times New Roman" w:hAnsi="Times New Roman" w:cs="Times New Roman"/>
        </w:rPr>
        <w:t xml:space="preserve">, s. 1). </w:t>
      </w:r>
      <w:r w:rsidR="00946E03">
        <w:rPr>
          <w:rFonts w:ascii="Times New Roman" w:hAnsi="Times New Roman" w:cs="Times New Roman"/>
        </w:rPr>
        <w:t>Nitekim ü</w:t>
      </w:r>
      <w:r w:rsidRPr="00224CB1">
        <w:rPr>
          <w:rFonts w:ascii="Times New Roman" w:hAnsi="Times New Roman" w:cs="Times New Roman"/>
        </w:rPr>
        <w:t xml:space="preserve">cretini devletin belirlediği bir NİO işçi havuzu vardır </w:t>
      </w:r>
      <w:r w:rsidR="00946E03">
        <w:rPr>
          <w:rFonts w:ascii="Times New Roman" w:hAnsi="Times New Roman" w:cs="Times New Roman"/>
        </w:rPr>
        <w:t>ve NİO ücreti bir ç</w:t>
      </w:r>
      <w:r w:rsidRPr="00224CB1">
        <w:rPr>
          <w:rFonts w:ascii="Times New Roman" w:hAnsi="Times New Roman" w:cs="Times New Roman"/>
        </w:rPr>
        <w:t>apa görevi gör</w:t>
      </w:r>
      <w:r w:rsidR="00946E03">
        <w:rPr>
          <w:rFonts w:ascii="Times New Roman" w:hAnsi="Times New Roman" w:cs="Times New Roman"/>
        </w:rPr>
        <w:t>ecektir. E</w:t>
      </w:r>
      <w:r w:rsidRPr="00224CB1">
        <w:rPr>
          <w:rFonts w:ascii="Times New Roman" w:hAnsi="Times New Roman" w:cs="Times New Roman"/>
        </w:rPr>
        <w:t>ğer enflasyonist baskılar varsa, vergilerle fazla para çekilebilir</w:t>
      </w:r>
      <w:r w:rsidR="00702E43">
        <w:rPr>
          <w:rFonts w:ascii="Times New Roman" w:hAnsi="Times New Roman" w:cs="Times New Roman"/>
        </w:rPr>
        <w:t>.</w:t>
      </w:r>
      <w:r w:rsidR="00D74948">
        <w:rPr>
          <w:rFonts w:ascii="Times New Roman" w:hAnsi="Times New Roman" w:cs="Times New Roman"/>
        </w:rPr>
        <w:t xml:space="preserve"> </w:t>
      </w:r>
      <w:r w:rsidR="00481D8B">
        <w:rPr>
          <w:rFonts w:ascii="Times New Roman" w:hAnsi="Times New Roman" w:cs="Times New Roman"/>
        </w:rPr>
        <w:t xml:space="preserve">Öte yandan merkez bankaları, ince ayar politikalarından ziyade finansal istikrara odaklanmalıdır. </w:t>
      </w:r>
    </w:p>
    <w:p w14:paraId="62C06108" w14:textId="02CF1B0D" w:rsidR="007C2081" w:rsidRDefault="00946E03" w:rsidP="00C7712A">
      <w:pPr>
        <w:spacing w:after="120" w:line="23" w:lineRule="atLeast"/>
        <w:ind w:firstLine="709"/>
        <w:jc w:val="both"/>
        <w:rPr>
          <w:rFonts w:ascii="Times New Roman" w:hAnsi="Times New Roman" w:cs="Times New Roman"/>
        </w:rPr>
      </w:pPr>
      <w:r>
        <w:rPr>
          <w:rFonts w:ascii="Times New Roman" w:hAnsi="Times New Roman" w:cs="Times New Roman"/>
        </w:rPr>
        <w:t>Bir diğeri, belki de daha önemlisi, kamu harcamaların</w:t>
      </w:r>
      <w:r w:rsidR="00C70A59">
        <w:rPr>
          <w:rFonts w:ascii="Times New Roman" w:hAnsi="Times New Roman" w:cs="Times New Roman"/>
        </w:rPr>
        <w:t xml:space="preserve">ın önünde teknik olarak bir kısıt yoksa, enflasyon probleminin </w:t>
      </w:r>
      <w:r w:rsidR="00927E31">
        <w:rPr>
          <w:rFonts w:ascii="Times New Roman" w:hAnsi="Times New Roman" w:cs="Times New Roman"/>
        </w:rPr>
        <w:t xml:space="preserve">görülebileceğiyle ilgilidir. </w:t>
      </w:r>
      <w:proofErr w:type="spellStart"/>
      <w:r w:rsidR="0087410C">
        <w:rPr>
          <w:rFonts w:ascii="Times New Roman" w:hAnsi="Times New Roman" w:cs="Times New Roman"/>
        </w:rPr>
        <w:t>Sawyer</w:t>
      </w:r>
      <w:proofErr w:type="spellEnd"/>
      <w:r w:rsidR="0087410C">
        <w:rPr>
          <w:rFonts w:ascii="Times New Roman" w:hAnsi="Times New Roman" w:cs="Times New Roman"/>
        </w:rPr>
        <w:t xml:space="preserve"> </w:t>
      </w:r>
      <w:r w:rsidR="00214FCD">
        <w:rPr>
          <w:rFonts w:ascii="Times New Roman" w:hAnsi="Times New Roman" w:cs="Times New Roman"/>
        </w:rPr>
        <w:t>(2019, s. 175, 176)</w:t>
      </w:r>
      <w:r w:rsidR="0087410C">
        <w:rPr>
          <w:rFonts w:ascii="Times New Roman" w:hAnsi="Times New Roman" w:cs="Times New Roman"/>
        </w:rPr>
        <w:t xml:space="preserve">’a göre kamu harcamalarındaki artışlar bir enflasyon baskısı yaratabilir, fakat </w:t>
      </w:r>
      <w:r w:rsidR="00D34DC7">
        <w:rPr>
          <w:rFonts w:ascii="Times New Roman" w:hAnsi="Times New Roman" w:cs="Times New Roman"/>
        </w:rPr>
        <w:t xml:space="preserve">tam istihdamın </w:t>
      </w:r>
      <w:r w:rsidR="00D34DC7" w:rsidRPr="0087410C">
        <w:rPr>
          <w:rFonts w:ascii="Times New Roman" w:hAnsi="Times New Roman" w:cs="Times New Roman"/>
        </w:rPr>
        <w:t>yarattığı kapasite artışıyla bunun minör bir etki</w:t>
      </w:r>
      <w:r w:rsidR="00D34DC7">
        <w:rPr>
          <w:rFonts w:ascii="Times New Roman" w:hAnsi="Times New Roman" w:cs="Times New Roman"/>
        </w:rPr>
        <w:t>si olacaktır. Öte yandan esas enflasyon baskısı, kamu</w:t>
      </w:r>
      <w:r w:rsidR="00D34DC7" w:rsidRPr="0087410C">
        <w:rPr>
          <w:rFonts w:ascii="Times New Roman" w:hAnsi="Times New Roman" w:cs="Times New Roman"/>
        </w:rPr>
        <w:t xml:space="preserve"> harcamalarını büyük oranda MB parası ile yapmak</w:t>
      </w:r>
      <w:r w:rsidR="007C2081">
        <w:rPr>
          <w:rFonts w:ascii="Times New Roman" w:hAnsi="Times New Roman" w:cs="Times New Roman"/>
        </w:rPr>
        <w:t>tan</w:t>
      </w:r>
      <w:r w:rsidR="00D34DC7" w:rsidRPr="0087410C">
        <w:rPr>
          <w:rFonts w:ascii="Times New Roman" w:hAnsi="Times New Roman" w:cs="Times New Roman"/>
        </w:rPr>
        <w:t xml:space="preserve"> (</w:t>
      </w:r>
      <w:proofErr w:type="spellStart"/>
      <w:r w:rsidR="00D34DC7" w:rsidRPr="0087410C">
        <w:rPr>
          <w:rFonts w:ascii="Times New Roman" w:hAnsi="Times New Roman" w:cs="Times New Roman"/>
        </w:rPr>
        <w:t>debt</w:t>
      </w:r>
      <w:proofErr w:type="spellEnd"/>
      <w:r w:rsidR="00D34DC7" w:rsidRPr="0087410C">
        <w:rPr>
          <w:rFonts w:ascii="Times New Roman" w:hAnsi="Times New Roman" w:cs="Times New Roman"/>
        </w:rPr>
        <w:t xml:space="preserve"> </w:t>
      </w:r>
      <w:proofErr w:type="spellStart"/>
      <w:r w:rsidR="00D34DC7" w:rsidRPr="0087410C">
        <w:rPr>
          <w:rFonts w:ascii="Times New Roman" w:hAnsi="Times New Roman" w:cs="Times New Roman"/>
        </w:rPr>
        <w:t>monetization</w:t>
      </w:r>
      <w:proofErr w:type="spellEnd"/>
      <w:r w:rsidR="00D34DC7" w:rsidRPr="0087410C">
        <w:rPr>
          <w:rFonts w:ascii="Times New Roman" w:hAnsi="Times New Roman" w:cs="Times New Roman"/>
        </w:rPr>
        <w:t>)</w:t>
      </w:r>
      <w:r w:rsidR="007C2081">
        <w:rPr>
          <w:rFonts w:ascii="Times New Roman" w:hAnsi="Times New Roman" w:cs="Times New Roman"/>
        </w:rPr>
        <w:t xml:space="preserve"> kaynaklanacaktır.</w:t>
      </w:r>
      <w:r w:rsidR="000649AF">
        <w:rPr>
          <w:rFonts w:ascii="Times New Roman" w:hAnsi="Times New Roman" w:cs="Times New Roman"/>
        </w:rPr>
        <w:t xml:space="preserve"> Ayrıca, </w:t>
      </w:r>
      <w:r w:rsidR="0042298A">
        <w:rPr>
          <w:rFonts w:ascii="Times New Roman" w:hAnsi="Times New Roman" w:cs="Times New Roman"/>
        </w:rPr>
        <w:t xml:space="preserve">NİO ücretinin ekonomideki diğer ücretlere ve fiyatlara çapa oluşturulacağı ileri sürülse </w:t>
      </w:r>
      <w:proofErr w:type="gramStart"/>
      <w:r w:rsidR="0042298A">
        <w:rPr>
          <w:rFonts w:ascii="Times New Roman" w:hAnsi="Times New Roman" w:cs="Times New Roman"/>
        </w:rPr>
        <w:t>de,</w:t>
      </w:r>
      <w:proofErr w:type="gramEnd"/>
      <w:r w:rsidR="0042298A">
        <w:rPr>
          <w:rFonts w:ascii="Times New Roman" w:hAnsi="Times New Roman" w:cs="Times New Roman"/>
        </w:rPr>
        <w:t xml:space="preserve"> </w:t>
      </w:r>
      <w:r w:rsidR="00D9669C">
        <w:rPr>
          <w:rFonts w:ascii="Times New Roman" w:hAnsi="Times New Roman" w:cs="Times New Roman"/>
        </w:rPr>
        <w:t>tam istihdamın sağlanmış olması, yedek işçi ordusunun ortadan kalkması anlamına gelecektir. Bu durum, ücret pazarlıklarında daha güçlü bir işçi sınıfına</w:t>
      </w:r>
      <w:r w:rsidR="00D67754">
        <w:rPr>
          <w:rFonts w:ascii="Times New Roman" w:hAnsi="Times New Roman" w:cs="Times New Roman"/>
        </w:rPr>
        <w:t>, dolayısıyla ücretler üzerinde yukarı doğru bir baskıya</w:t>
      </w:r>
      <w:r w:rsidR="00D9669C">
        <w:rPr>
          <w:rFonts w:ascii="Times New Roman" w:hAnsi="Times New Roman" w:cs="Times New Roman"/>
        </w:rPr>
        <w:t xml:space="preserve"> yol açabilir. </w:t>
      </w:r>
    </w:p>
    <w:p w14:paraId="7A58EAE6" w14:textId="03BFD92A" w:rsidR="000649AF" w:rsidRDefault="000649AF"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Bununla birlikte, bir anda çalışıp para kazanmaya başlayan milyonlarca insanın </w:t>
      </w:r>
      <w:r w:rsidR="00DD0FE8">
        <w:rPr>
          <w:rFonts w:ascii="Times New Roman" w:hAnsi="Times New Roman" w:cs="Times New Roman"/>
        </w:rPr>
        <w:t xml:space="preserve">yaratacağı efektif talep de gözden kaçırılmamalıdır. </w:t>
      </w:r>
      <w:r w:rsidR="00C372EE">
        <w:rPr>
          <w:rFonts w:ascii="Times New Roman" w:hAnsi="Times New Roman" w:cs="Times New Roman"/>
        </w:rPr>
        <w:t xml:space="preserve">Bu durumda NİO savunucuları, Keynes’e atıfla, ancak üretimin esnek olmadığı alanlarda </w:t>
      </w:r>
      <w:r w:rsidR="00E07940">
        <w:rPr>
          <w:rFonts w:ascii="Times New Roman" w:hAnsi="Times New Roman" w:cs="Times New Roman"/>
        </w:rPr>
        <w:t>enflasyon görülebileceğini, yani efektif talep artışının kısmen üretimi kısmen de fiyatları etkileyerek emileceğini ileri sürerler</w:t>
      </w:r>
      <w:r w:rsidR="008368CF">
        <w:rPr>
          <w:rFonts w:ascii="Times New Roman" w:hAnsi="Times New Roman" w:cs="Times New Roman"/>
        </w:rPr>
        <w:t xml:space="preserve"> </w:t>
      </w:r>
      <w:r w:rsidR="008368CF" w:rsidRPr="008368CF">
        <w:rPr>
          <w:rFonts w:ascii="Times New Roman" w:hAnsi="Times New Roman" w:cs="Times New Roman"/>
        </w:rPr>
        <w:t>(</w:t>
      </w:r>
      <w:proofErr w:type="spellStart"/>
      <w:r w:rsidR="008368CF" w:rsidRPr="008368CF">
        <w:rPr>
          <w:rFonts w:ascii="Times New Roman" w:hAnsi="Times New Roman" w:cs="Times New Roman"/>
        </w:rPr>
        <w:t>Tymoigne</w:t>
      </w:r>
      <w:proofErr w:type="spellEnd"/>
      <w:r w:rsidR="008368CF" w:rsidRPr="008368CF">
        <w:rPr>
          <w:rFonts w:ascii="Times New Roman" w:hAnsi="Times New Roman" w:cs="Times New Roman"/>
        </w:rPr>
        <w:t xml:space="preserve"> ve </w:t>
      </w:r>
      <w:proofErr w:type="spellStart"/>
      <w:r w:rsidR="008368CF" w:rsidRPr="008368CF">
        <w:rPr>
          <w:rFonts w:ascii="Times New Roman" w:hAnsi="Times New Roman" w:cs="Times New Roman"/>
        </w:rPr>
        <w:t>Wray</w:t>
      </w:r>
      <w:proofErr w:type="spellEnd"/>
      <w:r w:rsidR="008368CF" w:rsidRPr="008368CF">
        <w:rPr>
          <w:rFonts w:ascii="Times New Roman" w:hAnsi="Times New Roman" w:cs="Times New Roman"/>
        </w:rPr>
        <w:t xml:space="preserve">, 2021, s. </w:t>
      </w:r>
      <w:r w:rsidR="008368CF">
        <w:rPr>
          <w:rFonts w:ascii="Times New Roman" w:hAnsi="Times New Roman" w:cs="Times New Roman"/>
        </w:rPr>
        <w:t>72</w:t>
      </w:r>
      <w:r w:rsidR="008368CF" w:rsidRPr="008368CF">
        <w:rPr>
          <w:rFonts w:ascii="Times New Roman" w:hAnsi="Times New Roman" w:cs="Times New Roman"/>
        </w:rPr>
        <w:t>).</w:t>
      </w:r>
    </w:p>
    <w:p w14:paraId="5350CE64" w14:textId="48B69CA9" w:rsidR="00291519" w:rsidRDefault="00D67754"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Bir ücret enflasyonu durumunda, </w:t>
      </w:r>
      <w:proofErr w:type="spellStart"/>
      <w:r>
        <w:rPr>
          <w:rFonts w:ascii="Times New Roman" w:hAnsi="Times New Roman" w:cs="Times New Roman"/>
        </w:rPr>
        <w:t>Seccareccia</w:t>
      </w:r>
      <w:proofErr w:type="spellEnd"/>
      <w:r>
        <w:rPr>
          <w:rFonts w:ascii="Times New Roman" w:hAnsi="Times New Roman" w:cs="Times New Roman"/>
        </w:rPr>
        <w:t xml:space="preserve"> (</w:t>
      </w:r>
      <w:r w:rsidR="009E02DB">
        <w:rPr>
          <w:rFonts w:ascii="Times New Roman" w:hAnsi="Times New Roman" w:cs="Times New Roman"/>
        </w:rPr>
        <w:t xml:space="preserve">2004, s. 37)’ya göre hükumetin önünde iki yol olacaktır. İlki, </w:t>
      </w:r>
      <w:r w:rsidR="009E02DB" w:rsidRPr="009E02DB">
        <w:rPr>
          <w:rFonts w:ascii="Times New Roman" w:hAnsi="Times New Roman" w:cs="Times New Roman"/>
        </w:rPr>
        <w:t>NİO ücretini mümkün</w:t>
      </w:r>
      <w:r w:rsidR="009E02DB">
        <w:rPr>
          <w:rFonts w:ascii="Times New Roman" w:hAnsi="Times New Roman" w:cs="Times New Roman"/>
        </w:rPr>
        <w:t xml:space="preserve"> mertebe </w:t>
      </w:r>
      <w:r w:rsidR="009E02DB" w:rsidRPr="009E02DB">
        <w:rPr>
          <w:rFonts w:ascii="Times New Roman" w:hAnsi="Times New Roman" w:cs="Times New Roman"/>
        </w:rPr>
        <w:t>aşağı çekmek</w:t>
      </w:r>
      <w:r w:rsidR="009E02DB">
        <w:rPr>
          <w:rFonts w:ascii="Times New Roman" w:hAnsi="Times New Roman" w:cs="Times New Roman"/>
        </w:rPr>
        <w:t xml:space="preserve">tir. Bu yöntem, </w:t>
      </w:r>
      <w:r w:rsidR="009E02DB" w:rsidRPr="009E02DB">
        <w:rPr>
          <w:rFonts w:ascii="Times New Roman" w:hAnsi="Times New Roman" w:cs="Times New Roman"/>
        </w:rPr>
        <w:t>ücret skalasının en altındaki gelir grubunu hedefleyen, bir tür gelir politikasından başka bir şey değildir.</w:t>
      </w:r>
      <w:r w:rsidR="00217C41">
        <w:rPr>
          <w:rFonts w:ascii="Times New Roman" w:hAnsi="Times New Roman" w:cs="Times New Roman"/>
        </w:rPr>
        <w:t xml:space="preserve"> Hükumet bunu yapmak istemiyorsa, </w:t>
      </w:r>
      <w:r w:rsidR="00217C41" w:rsidRPr="009E02DB">
        <w:rPr>
          <w:rFonts w:ascii="Times New Roman" w:hAnsi="Times New Roman" w:cs="Times New Roman"/>
        </w:rPr>
        <w:t>özel sektörün karşı karşıya olduğu talebi frenleyerek enflasyonu kontrol altına almayı deneyebilir</w:t>
      </w:r>
      <w:r w:rsidR="00F301C3">
        <w:rPr>
          <w:rFonts w:ascii="Times New Roman" w:hAnsi="Times New Roman" w:cs="Times New Roman"/>
        </w:rPr>
        <w:t>,</w:t>
      </w:r>
      <w:r w:rsidR="00BC5FD1">
        <w:rPr>
          <w:rFonts w:ascii="Times New Roman" w:hAnsi="Times New Roman" w:cs="Times New Roman"/>
        </w:rPr>
        <w:t xml:space="preserve"> </w:t>
      </w:r>
      <w:r w:rsidR="00F301C3">
        <w:rPr>
          <w:rFonts w:ascii="Times New Roman" w:hAnsi="Times New Roman" w:cs="Times New Roman"/>
        </w:rPr>
        <w:t>k</w:t>
      </w:r>
      <w:r w:rsidR="00BC5FD1">
        <w:rPr>
          <w:rFonts w:ascii="Times New Roman" w:hAnsi="Times New Roman" w:cs="Times New Roman"/>
        </w:rPr>
        <w:t xml:space="preserve">i bu yöntemde </w:t>
      </w:r>
      <w:r w:rsidR="00217C41" w:rsidRPr="009E02DB">
        <w:rPr>
          <w:rFonts w:ascii="Times New Roman" w:hAnsi="Times New Roman" w:cs="Times New Roman"/>
        </w:rPr>
        <w:t>ücret ve fiyat hareketlerini kontrol etmek için tercih edilen mekanizma</w:t>
      </w:r>
      <w:r w:rsidR="00BC5FD1">
        <w:rPr>
          <w:rFonts w:ascii="Times New Roman" w:hAnsi="Times New Roman" w:cs="Times New Roman"/>
        </w:rPr>
        <w:t>,</w:t>
      </w:r>
      <w:r w:rsidR="00217C41" w:rsidRPr="009E02DB">
        <w:rPr>
          <w:rFonts w:ascii="Times New Roman" w:hAnsi="Times New Roman" w:cs="Times New Roman"/>
        </w:rPr>
        <w:t xml:space="preserve"> artık gönülsüz işsizlerin yerini alan NİO işçileri stokunu kullanarak tıpkı </w:t>
      </w:r>
      <w:proofErr w:type="spellStart"/>
      <w:r w:rsidR="00217C41" w:rsidRPr="009E02DB">
        <w:rPr>
          <w:rFonts w:ascii="Times New Roman" w:hAnsi="Times New Roman" w:cs="Times New Roman"/>
        </w:rPr>
        <w:t>Phillips</w:t>
      </w:r>
      <w:proofErr w:type="spellEnd"/>
      <w:r w:rsidR="00217C41" w:rsidRPr="009E02DB">
        <w:rPr>
          <w:rFonts w:ascii="Times New Roman" w:hAnsi="Times New Roman" w:cs="Times New Roman"/>
        </w:rPr>
        <w:t xml:space="preserve"> eğrisi veya NAIRU</w:t>
      </w:r>
      <w:r w:rsidR="00173C58">
        <w:rPr>
          <w:rFonts w:ascii="Times New Roman" w:hAnsi="Times New Roman" w:cs="Times New Roman"/>
        </w:rPr>
        <w:t xml:space="preserve"> </w:t>
      </w:r>
      <w:r w:rsidR="00F301C3">
        <w:rPr>
          <w:rFonts w:ascii="Times New Roman" w:hAnsi="Times New Roman" w:cs="Times New Roman"/>
        </w:rPr>
        <w:t>politikalarının önerdiği</w:t>
      </w:r>
      <w:r w:rsidR="00F301C3" w:rsidRPr="009E02DB">
        <w:rPr>
          <w:rFonts w:ascii="Times New Roman" w:hAnsi="Times New Roman" w:cs="Times New Roman"/>
        </w:rPr>
        <w:t xml:space="preserve"> </w:t>
      </w:r>
      <w:r w:rsidR="00217C41" w:rsidRPr="009E02DB">
        <w:rPr>
          <w:rFonts w:ascii="Times New Roman" w:hAnsi="Times New Roman" w:cs="Times New Roman"/>
        </w:rPr>
        <w:t>gibi bir müdahaledir.</w:t>
      </w:r>
      <w:r w:rsidR="00BC5FD1">
        <w:rPr>
          <w:rFonts w:ascii="Times New Roman" w:hAnsi="Times New Roman" w:cs="Times New Roman"/>
        </w:rPr>
        <w:t xml:space="preserve"> </w:t>
      </w:r>
      <w:r w:rsidR="00291519">
        <w:rPr>
          <w:rFonts w:ascii="Times New Roman" w:hAnsi="Times New Roman" w:cs="Times New Roman"/>
        </w:rPr>
        <w:t xml:space="preserve">Bu ihtimaller, tam istihdamı gelir dağılımı pahasına </w:t>
      </w:r>
      <w:r w:rsidR="00173C58">
        <w:rPr>
          <w:rFonts w:ascii="Times New Roman" w:hAnsi="Times New Roman" w:cs="Times New Roman"/>
        </w:rPr>
        <w:t xml:space="preserve">sağlamamak gerektiği konusunda </w:t>
      </w:r>
      <w:r w:rsidR="00247D6E">
        <w:rPr>
          <w:rFonts w:ascii="Times New Roman" w:hAnsi="Times New Roman" w:cs="Times New Roman"/>
        </w:rPr>
        <w:t>birer uyarı niteliğindedir.</w:t>
      </w:r>
    </w:p>
    <w:p w14:paraId="22C7FAB9" w14:textId="53A4E5FD" w:rsidR="00C03A4E" w:rsidRPr="00C03A4E" w:rsidRDefault="00C03A4E" w:rsidP="00C7712A">
      <w:pPr>
        <w:spacing w:after="120" w:line="23" w:lineRule="atLeast"/>
        <w:ind w:firstLine="709"/>
        <w:jc w:val="both"/>
        <w:rPr>
          <w:rFonts w:ascii="Times New Roman" w:hAnsi="Times New Roman" w:cs="Times New Roman"/>
        </w:rPr>
      </w:pPr>
      <w:r>
        <w:rPr>
          <w:rFonts w:ascii="Times New Roman" w:hAnsi="Times New Roman" w:cs="Times New Roman"/>
        </w:rPr>
        <w:t>S</w:t>
      </w:r>
      <w:r w:rsidRPr="00C03A4E">
        <w:rPr>
          <w:rFonts w:ascii="Times New Roman" w:hAnsi="Times New Roman" w:cs="Times New Roman"/>
        </w:rPr>
        <w:t xml:space="preserve">on olarak, </w:t>
      </w:r>
      <w:r>
        <w:rPr>
          <w:rFonts w:ascii="Times New Roman" w:hAnsi="Times New Roman" w:cs="Times New Roman"/>
        </w:rPr>
        <w:t>uluslararası kısıtla</w:t>
      </w:r>
      <w:r w:rsidR="00852666">
        <w:rPr>
          <w:rFonts w:ascii="Times New Roman" w:hAnsi="Times New Roman" w:cs="Times New Roman"/>
        </w:rPr>
        <w:t>ra değinilmelidir. Nitekim ü</w:t>
      </w:r>
      <w:r w:rsidRPr="00C03A4E">
        <w:rPr>
          <w:rFonts w:ascii="Times New Roman" w:hAnsi="Times New Roman" w:cs="Times New Roman"/>
        </w:rPr>
        <w:t>lkeler yabancı paraya ihtiyaç duyarlar. Özel sektör ithalat yapıyorsa veya kamu harcamaları ithal mal ve hizmetleri içeriyorsa, ülkenin itibari parası yabancı paraya çevril</w:t>
      </w:r>
      <w:r w:rsidR="00852666">
        <w:rPr>
          <w:rFonts w:ascii="Times New Roman" w:hAnsi="Times New Roman" w:cs="Times New Roman"/>
        </w:rPr>
        <w:t>melidir</w:t>
      </w:r>
      <w:r w:rsidRPr="00C03A4E">
        <w:rPr>
          <w:rFonts w:ascii="Times New Roman" w:hAnsi="Times New Roman" w:cs="Times New Roman"/>
        </w:rPr>
        <w:t>. Bu</w:t>
      </w:r>
      <w:r w:rsidR="00FF6C4F">
        <w:rPr>
          <w:rFonts w:ascii="Times New Roman" w:hAnsi="Times New Roman" w:cs="Times New Roman"/>
        </w:rPr>
        <w:t xml:space="preserve"> durum</w:t>
      </w:r>
      <w:r w:rsidRPr="00C03A4E">
        <w:rPr>
          <w:rFonts w:ascii="Times New Roman" w:hAnsi="Times New Roman" w:cs="Times New Roman"/>
        </w:rPr>
        <w:t xml:space="preserve"> </w:t>
      </w:r>
      <w:r w:rsidR="00852666">
        <w:rPr>
          <w:rFonts w:ascii="Times New Roman" w:hAnsi="Times New Roman" w:cs="Times New Roman"/>
        </w:rPr>
        <w:t xml:space="preserve">ulusal parada </w:t>
      </w:r>
      <w:r w:rsidRPr="00C03A4E">
        <w:rPr>
          <w:rFonts w:ascii="Times New Roman" w:hAnsi="Times New Roman" w:cs="Times New Roman"/>
        </w:rPr>
        <w:t xml:space="preserve">bir </w:t>
      </w:r>
      <w:r w:rsidR="00852666">
        <w:rPr>
          <w:rFonts w:ascii="Times New Roman" w:hAnsi="Times New Roman" w:cs="Times New Roman"/>
        </w:rPr>
        <w:t>değer kaybına</w:t>
      </w:r>
      <w:r w:rsidRPr="00C03A4E">
        <w:rPr>
          <w:rFonts w:ascii="Times New Roman" w:hAnsi="Times New Roman" w:cs="Times New Roman"/>
        </w:rPr>
        <w:t xml:space="preserve"> yol açabilir. Öte yandan devletin genişletici harcamalar yapması, gelirdeki </w:t>
      </w:r>
      <w:r w:rsidR="00B26368">
        <w:rPr>
          <w:rFonts w:ascii="Times New Roman" w:hAnsi="Times New Roman" w:cs="Times New Roman"/>
        </w:rPr>
        <w:t>artış</w:t>
      </w:r>
      <w:r w:rsidRPr="00C03A4E">
        <w:rPr>
          <w:rFonts w:ascii="Times New Roman" w:hAnsi="Times New Roman" w:cs="Times New Roman"/>
        </w:rPr>
        <w:t xml:space="preserve"> ve ithal mal talebinin artması yoluyla, ödemeler bilançosunu bozabilir</w:t>
      </w:r>
      <w:r w:rsidR="00B26368">
        <w:rPr>
          <w:rFonts w:ascii="Times New Roman" w:hAnsi="Times New Roman" w:cs="Times New Roman"/>
        </w:rPr>
        <w:t xml:space="preserve"> ve i</w:t>
      </w:r>
      <w:r w:rsidRPr="00C03A4E">
        <w:rPr>
          <w:rFonts w:ascii="Times New Roman" w:hAnsi="Times New Roman" w:cs="Times New Roman"/>
        </w:rPr>
        <w:t xml:space="preserve">lave borçlanma gerekebilir. Bunu dışarıdan kendi parası cinsinden temin edebilen ülkeler </w:t>
      </w:r>
      <w:r w:rsidR="000C64AD">
        <w:rPr>
          <w:rFonts w:ascii="Times New Roman" w:hAnsi="Times New Roman" w:cs="Times New Roman"/>
        </w:rPr>
        <w:t xml:space="preserve">(ABD, </w:t>
      </w:r>
      <w:r w:rsidR="00FF6C4F">
        <w:rPr>
          <w:rFonts w:ascii="Times New Roman" w:hAnsi="Times New Roman" w:cs="Times New Roman"/>
        </w:rPr>
        <w:t>Birleşik Krallık</w:t>
      </w:r>
      <w:r w:rsidR="000C64AD">
        <w:rPr>
          <w:rFonts w:ascii="Times New Roman" w:hAnsi="Times New Roman" w:cs="Times New Roman"/>
        </w:rPr>
        <w:t xml:space="preserve"> gibi) </w:t>
      </w:r>
      <w:r w:rsidRPr="00C03A4E">
        <w:rPr>
          <w:rFonts w:ascii="Times New Roman" w:hAnsi="Times New Roman" w:cs="Times New Roman"/>
        </w:rPr>
        <w:t xml:space="preserve">görece avantajlı </w:t>
      </w:r>
      <w:r w:rsidR="000C64AD">
        <w:rPr>
          <w:rFonts w:ascii="Times New Roman" w:hAnsi="Times New Roman" w:cs="Times New Roman"/>
        </w:rPr>
        <w:t>olsalar da</w:t>
      </w:r>
      <w:r w:rsidRPr="00C03A4E">
        <w:rPr>
          <w:rFonts w:ascii="Times New Roman" w:hAnsi="Times New Roman" w:cs="Times New Roman"/>
        </w:rPr>
        <w:t xml:space="preserve"> parası değer kaybeden ülke, faizler üzerindeki baskı dolayısıyla bir temerrüt riskiyle karşı karşıya </w:t>
      </w:r>
      <w:r w:rsidRPr="004019FD">
        <w:rPr>
          <w:rFonts w:ascii="Times New Roman" w:hAnsi="Times New Roman" w:cs="Times New Roman"/>
        </w:rPr>
        <w:t>kalabilir</w:t>
      </w:r>
      <w:r w:rsidR="00247D6E" w:rsidRPr="004019FD">
        <w:rPr>
          <w:rFonts w:ascii="Times New Roman" w:hAnsi="Times New Roman" w:cs="Times New Roman"/>
        </w:rPr>
        <w:t xml:space="preserve"> (</w:t>
      </w:r>
      <w:proofErr w:type="spellStart"/>
      <w:r w:rsidR="00247D6E" w:rsidRPr="004019FD">
        <w:rPr>
          <w:rFonts w:ascii="Times New Roman" w:hAnsi="Times New Roman" w:cs="Times New Roman"/>
        </w:rPr>
        <w:t>Sawyer</w:t>
      </w:r>
      <w:proofErr w:type="spellEnd"/>
      <w:r w:rsidR="00247D6E" w:rsidRPr="004019FD">
        <w:rPr>
          <w:rFonts w:ascii="Times New Roman" w:hAnsi="Times New Roman" w:cs="Times New Roman"/>
        </w:rPr>
        <w:t xml:space="preserve">, </w:t>
      </w:r>
      <w:r w:rsidR="000564D5" w:rsidRPr="004019FD">
        <w:rPr>
          <w:rFonts w:ascii="Times New Roman" w:hAnsi="Times New Roman" w:cs="Times New Roman"/>
        </w:rPr>
        <w:t>2019, s.</w:t>
      </w:r>
      <w:r w:rsidR="000564D5">
        <w:rPr>
          <w:rFonts w:ascii="Times New Roman" w:hAnsi="Times New Roman" w:cs="Times New Roman"/>
        </w:rPr>
        <w:t xml:space="preserve"> </w:t>
      </w:r>
      <w:r w:rsidR="00263DA1">
        <w:rPr>
          <w:rFonts w:ascii="Times New Roman" w:hAnsi="Times New Roman" w:cs="Times New Roman"/>
        </w:rPr>
        <w:t>176).</w:t>
      </w:r>
      <w:r w:rsidRPr="00C03A4E">
        <w:rPr>
          <w:rFonts w:ascii="Times New Roman" w:hAnsi="Times New Roman" w:cs="Times New Roman"/>
        </w:rPr>
        <w:t xml:space="preserve"> </w:t>
      </w:r>
    </w:p>
    <w:p w14:paraId="4175B66F" w14:textId="567F0CBB" w:rsidR="00BC07C9" w:rsidRDefault="00C03A4E" w:rsidP="00C7712A">
      <w:pPr>
        <w:spacing w:after="120" w:line="23" w:lineRule="atLeast"/>
        <w:ind w:firstLine="709"/>
        <w:jc w:val="both"/>
        <w:rPr>
          <w:rFonts w:ascii="Times New Roman" w:hAnsi="Times New Roman" w:cs="Times New Roman"/>
        </w:rPr>
      </w:pPr>
      <w:r w:rsidRPr="00C03A4E">
        <w:rPr>
          <w:rFonts w:ascii="Times New Roman" w:hAnsi="Times New Roman" w:cs="Times New Roman"/>
        </w:rPr>
        <w:t xml:space="preserve">Dış ticaret açığı meydana geldiğinde ve itibari para değer yitirdiğinde, bu durum enflasyonu yükseltebilir. Eğer söz konusu ülkenin cari açık sorunu yapısalsa, kurdaki değer </w:t>
      </w:r>
      <w:r w:rsidR="000C64AD">
        <w:rPr>
          <w:rFonts w:ascii="Times New Roman" w:hAnsi="Times New Roman" w:cs="Times New Roman"/>
        </w:rPr>
        <w:t>kaybı,</w:t>
      </w:r>
      <w:r w:rsidRPr="00C03A4E">
        <w:rPr>
          <w:rFonts w:ascii="Times New Roman" w:hAnsi="Times New Roman" w:cs="Times New Roman"/>
        </w:rPr>
        <w:t xml:space="preserve"> ithalat ve ihracatı dengeye getirmez. Aynı şekilde eğer ihraç malları düşük, ithal malları yüksek gelir esnekliğine sahipse cari açık sorunu derinleşir. Bütün bunlar makroekonomik daralmaya neden olur.</w:t>
      </w:r>
      <w:r w:rsidR="000C64AD">
        <w:rPr>
          <w:rFonts w:ascii="Times New Roman" w:hAnsi="Times New Roman" w:cs="Times New Roman"/>
        </w:rPr>
        <w:t xml:space="preserve"> </w:t>
      </w:r>
      <w:r w:rsidRPr="00C03A4E">
        <w:rPr>
          <w:rFonts w:ascii="Times New Roman" w:hAnsi="Times New Roman" w:cs="Times New Roman"/>
        </w:rPr>
        <w:t>Özetle, özel sektörün dışarıdan borçlanmasının kısıtları vardır. Dış ticaret açığı ekonomik aktiviteyi kısıtlayabilir ve bunu genişletici kamu harcamalarıyla tamamen ortadan kaldırmak mümkün olmayabilir.</w:t>
      </w:r>
      <w:r w:rsidR="003B7DE2">
        <w:rPr>
          <w:rFonts w:ascii="Times New Roman" w:hAnsi="Times New Roman" w:cs="Times New Roman"/>
        </w:rPr>
        <w:t xml:space="preserve"> Bu sebeple modern paracılar, sermaye kontrollerini önermektedirler</w:t>
      </w:r>
      <w:r w:rsidR="00187580">
        <w:rPr>
          <w:rFonts w:ascii="Times New Roman" w:hAnsi="Times New Roman" w:cs="Times New Roman"/>
        </w:rPr>
        <w:t>.</w:t>
      </w:r>
    </w:p>
    <w:p w14:paraId="10CD9113" w14:textId="5493A90D" w:rsidR="009F0825" w:rsidRPr="0070784F" w:rsidRDefault="0070784F" w:rsidP="0070784F">
      <w:pPr>
        <w:jc w:val="center"/>
        <w:rPr>
          <w:rFonts w:ascii="Times New Roman" w:hAnsi="Times New Roman" w:cs="Times New Roman"/>
          <w:b/>
          <w:bCs/>
          <w:sz w:val="24"/>
          <w:szCs w:val="24"/>
        </w:rPr>
      </w:pPr>
      <w:r w:rsidRPr="0070784F">
        <w:rPr>
          <w:rFonts w:ascii="Times New Roman" w:hAnsi="Times New Roman" w:cs="Times New Roman"/>
          <w:b/>
          <w:bCs/>
          <w:sz w:val="24"/>
          <w:szCs w:val="24"/>
        </w:rPr>
        <w:t>SONUÇ</w:t>
      </w:r>
      <w:r w:rsidR="00A06CAF">
        <w:rPr>
          <w:rFonts w:ascii="Times New Roman" w:hAnsi="Times New Roman" w:cs="Times New Roman"/>
          <w:b/>
          <w:bCs/>
          <w:sz w:val="24"/>
          <w:szCs w:val="24"/>
        </w:rPr>
        <w:t xml:space="preserve"> YERİNE</w:t>
      </w:r>
    </w:p>
    <w:p w14:paraId="759BD1E1" w14:textId="157F9772" w:rsidR="00E62A98" w:rsidRDefault="00C05367"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Arjantin’deki </w:t>
      </w:r>
      <w:proofErr w:type="spellStart"/>
      <w:r>
        <w:rPr>
          <w:rFonts w:ascii="Times New Roman" w:hAnsi="Times New Roman" w:cs="Times New Roman"/>
        </w:rPr>
        <w:t>Jefes</w:t>
      </w:r>
      <w:proofErr w:type="spellEnd"/>
      <w:r>
        <w:rPr>
          <w:rFonts w:ascii="Times New Roman" w:hAnsi="Times New Roman" w:cs="Times New Roman"/>
        </w:rPr>
        <w:t xml:space="preserve"> Planı örneğinin gösterdiği gibi i</w:t>
      </w:r>
      <w:r w:rsidR="009F0825" w:rsidRPr="00462FAA">
        <w:rPr>
          <w:rFonts w:ascii="Times New Roman" w:hAnsi="Times New Roman" w:cs="Times New Roman"/>
        </w:rPr>
        <w:t>nsanlar, işsizlik dönemlerinde özgüvenlerini kaybetmekte, kendilerini işe yaramaz hissetmektedir ki, işsiz kalmaktan dolayı yaşa</w:t>
      </w:r>
      <w:r w:rsidR="009D7969">
        <w:rPr>
          <w:rFonts w:ascii="Times New Roman" w:hAnsi="Times New Roman" w:cs="Times New Roman"/>
        </w:rPr>
        <w:t>nan</w:t>
      </w:r>
      <w:r w:rsidR="009F0825" w:rsidRPr="00462FAA">
        <w:rPr>
          <w:rFonts w:ascii="Times New Roman" w:hAnsi="Times New Roman" w:cs="Times New Roman"/>
        </w:rPr>
        <w:t xml:space="preserve"> mutsuzluk, </w:t>
      </w:r>
      <w:r w:rsidR="009D7969">
        <w:rPr>
          <w:rFonts w:ascii="Times New Roman" w:hAnsi="Times New Roman" w:cs="Times New Roman"/>
        </w:rPr>
        <w:t>çoğu şeyle kıyaslanamayacak kadar</w:t>
      </w:r>
      <w:r w:rsidR="009F0825" w:rsidRPr="00462FAA">
        <w:rPr>
          <w:rFonts w:ascii="Times New Roman" w:hAnsi="Times New Roman" w:cs="Times New Roman"/>
        </w:rPr>
        <w:t xml:space="preserve"> büyük olabilmektedir (</w:t>
      </w:r>
      <w:proofErr w:type="spellStart"/>
      <w:r w:rsidR="009F0825" w:rsidRPr="00462FAA">
        <w:rPr>
          <w:rFonts w:ascii="Times New Roman" w:hAnsi="Times New Roman" w:cs="Times New Roman"/>
        </w:rPr>
        <w:t>Clark</w:t>
      </w:r>
      <w:proofErr w:type="spellEnd"/>
      <w:r w:rsidR="009F0825" w:rsidRPr="00462FAA">
        <w:rPr>
          <w:rFonts w:ascii="Times New Roman" w:hAnsi="Times New Roman" w:cs="Times New Roman"/>
        </w:rPr>
        <w:t xml:space="preserve"> </w:t>
      </w:r>
      <w:r w:rsidR="001B2813">
        <w:rPr>
          <w:rFonts w:ascii="Times New Roman" w:hAnsi="Times New Roman" w:cs="Times New Roman"/>
        </w:rPr>
        <w:t>ve</w:t>
      </w:r>
      <w:r w:rsidR="009F0825" w:rsidRPr="00462FAA">
        <w:rPr>
          <w:rFonts w:ascii="Times New Roman" w:hAnsi="Times New Roman" w:cs="Times New Roman"/>
        </w:rPr>
        <w:t xml:space="preserve"> </w:t>
      </w:r>
      <w:proofErr w:type="spellStart"/>
      <w:r w:rsidR="009F0825" w:rsidRPr="00462FAA">
        <w:rPr>
          <w:rFonts w:ascii="Times New Roman" w:hAnsi="Times New Roman" w:cs="Times New Roman"/>
        </w:rPr>
        <w:t>Oswald</w:t>
      </w:r>
      <w:proofErr w:type="spellEnd"/>
      <w:r w:rsidR="009F0825" w:rsidRPr="00462FAA">
        <w:rPr>
          <w:rFonts w:ascii="Times New Roman" w:hAnsi="Times New Roman" w:cs="Times New Roman"/>
        </w:rPr>
        <w:t>, 1994</w:t>
      </w:r>
      <w:r w:rsidR="00263DA1">
        <w:rPr>
          <w:rFonts w:ascii="Times New Roman" w:hAnsi="Times New Roman" w:cs="Times New Roman"/>
        </w:rPr>
        <w:t>, s.</w:t>
      </w:r>
      <w:r w:rsidR="009F0825" w:rsidRPr="00462FAA">
        <w:rPr>
          <w:rFonts w:ascii="Times New Roman" w:hAnsi="Times New Roman" w:cs="Times New Roman"/>
        </w:rPr>
        <w:t xml:space="preserve"> 658). Dolayısıyla istihdam edilmek insan için sadece gelir elde etme yolu değil, aynı zamanda özgüvenin ve mutlu olmanın da bir koşuludur. İstihdam insanın refahı için bu kadar önemli olmasına rağmen, hükümetler tam istihdam için çabalamamakta, bunun yerine enflasyonu belli bir alt eşikte tutmayı hedeflemektedir. </w:t>
      </w:r>
    </w:p>
    <w:p w14:paraId="66D423AE" w14:textId="68CC5BF4" w:rsidR="009F0825" w:rsidRPr="00462FAA" w:rsidRDefault="009F0825" w:rsidP="00C7712A">
      <w:pPr>
        <w:spacing w:after="120" w:line="23" w:lineRule="atLeast"/>
        <w:ind w:firstLine="709"/>
        <w:jc w:val="both"/>
        <w:rPr>
          <w:rFonts w:ascii="Times New Roman" w:hAnsi="Times New Roman" w:cs="Times New Roman"/>
        </w:rPr>
      </w:pPr>
      <w:r w:rsidRPr="00462FAA">
        <w:rPr>
          <w:rFonts w:ascii="Times New Roman" w:hAnsi="Times New Roman" w:cs="Times New Roman"/>
        </w:rPr>
        <w:t xml:space="preserve">Şüphesiz genişlemeci politikalar yoluyla istihdamı arttırmak isteyecek hükümetlerin önünde ciddi engeller vardır. Bu engeller, enflasyonu arttırabilir ve makroekonomik istikrarsızlıklara yol açabilir. Üstelik küreselleşme </w:t>
      </w:r>
      <w:proofErr w:type="gramStart"/>
      <w:r w:rsidRPr="00462FAA">
        <w:rPr>
          <w:rFonts w:ascii="Times New Roman" w:hAnsi="Times New Roman" w:cs="Times New Roman"/>
        </w:rPr>
        <w:t>ile birlikte</w:t>
      </w:r>
      <w:proofErr w:type="gramEnd"/>
      <w:r w:rsidRPr="00462FAA">
        <w:rPr>
          <w:rFonts w:ascii="Times New Roman" w:hAnsi="Times New Roman" w:cs="Times New Roman"/>
        </w:rPr>
        <w:t xml:space="preserve"> ülkelerin dış ticarete ve uluslararası varlık transferlerine ağırlık vermeleri, makroekonomik istikrarsızlıkların sonuçlarını şiddetlendirebilmekte, içinden çıkılması zor krizlere yol açabilmektedir. Bunların yanı sıra hükümetler, politik gelecekleri için, </w:t>
      </w:r>
      <w:r w:rsidR="00E62A98">
        <w:rPr>
          <w:rFonts w:ascii="Times New Roman" w:hAnsi="Times New Roman" w:cs="Times New Roman"/>
        </w:rPr>
        <w:t>kapitalistlerin</w:t>
      </w:r>
      <w:r w:rsidR="00E62A98" w:rsidRPr="00462FAA">
        <w:rPr>
          <w:rFonts w:ascii="Times New Roman" w:hAnsi="Times New Roman" w:cs="Times New Roman"/>
        </w:rPr>
        <w:t xml:space="preserve"> </w:t>
      </w:r>
      <w:r w:rsidRPr="00462FAA">
        <w:rPr>
          <w:rFonts w:ascii="Times New Roman" w:hAnsi="Times New Roman" w:cs="Times New Roman"/>
        </w:rPr>
        <w:t xml:space="preserve">tam istihdamın sağlanması pahasına sosyoekonomik taleplerini göz ardı edemezler. Tüm bunlar tam </w:t>
      </w:r>
      <w:r w:rsidRPr="00462FAA">
        <w:rPr>
          <w:rFonts w:ascii="Times New Roman" w:hAnsi="Times New Roman" w:cs="Times New Roman"/>
        </w:rPr>
        <w:lastRenderedPageBreak/>
        <w:t>istihdamın sağlanması adına makroekonomik istikrarsızlığa yol açmayacak alternatif plan</w:t>
      </w:r>
      <w:r w:rsidR="002F5EF8">
        <w:rPr>
          <w:rFonts w:ascii="Times New Roman" w:hAnsi="Times New Roman" w:cs="Times New Roman"/>
        </w:rPr>
        <w:t>lara ihtiyaç duyulduğunu gösterme</w:t>
      </w:r>
      <w:r w:rsidRPr="00462FAA">
        <w:rPr>
          <w:rFonts w:ascii="Times New Roman" w:hAnsi="Times New Roman" w:cs="Times New Roman"/>
        </w:rPr>
        <w:t xml:space="preserve">ktedir.     </w:t>
      </w:r>
    </w:p>
    <w:p w14:paraId="01F65237" w14:textId="0065496A" w:rsidR="00A63BEF" w:rsidRDefault="009F0825" w:rsidP="00C7712A">
      <w:pPr>
        <w:spacing w:after="120" w:line="23" w:lineRule="atLeast"/>
        <w:ind w:firstLine="709"/>
        <w:jc w:val="both"/>
        <w:rPr>
          <w:rFonts w:ascii="Times New Roman" w:hAnsi="Times New Roman" w:cs="Times New Roman"/>
        </w:rPr>
      </w:pPr>
      <w:r w:rsidRPr="00462FAA">
        <w:rPr>
          <w:rFonts w:ascii="Times New Roman" w:hAnsi="Times New Roman" w:cs="Times New Roman"/>
        </w:rPr>
        <w:t>Bu çalışmada incelenen NİO</w:t>
      </w:r>
      <w:r w:rsidR="002E760A">
        <w:rPr>
          <w:rFonts w:ascii="Times New Roman" w:hAnsi="Times New Roman" w:cs="Times New Roman"/>
        </w:rPr>
        <w:t xml:space="preserve"> programı</w:t>
      </w:r>
      <w:r w:rsidRPr="00462FAA">
        <w:rPr>
          <w:rFonts w:ascii="Times New Roman" w:hAnsi="Times New Roman" w:cs="Times New Roman"/>
        </w:rPr>
        <w:t xml:space="preserve">, </w:t>
      </w:r>
      <w:r w:rsidR="002E760A">
        <w:rPr>
          <w:rFonts w:ascii="Times New Roman" w:hAnsi="Times New Roman" w:cs="Times New Roman"/>
        </w:rPr>
        <w:t xml:space="preserve">NİO </w:t>
      </w:r>
      <w:r w:rsidRPr="00462FAA">
        <w:rPr>
          <w:rFonts w:ascii="Times New Roman" w:hAnsi="Times New Roman" w:cs="Times New Roman"/>
        </w:rPr>
        <w:t>ücretin</w:t>
      </w:r>
      <w:r w:rsidR="002E760A">
        <w:rPr>
          <w:rFonts w:ascii="Times New Roman" w:hAnsi="Times New Roman" w:cs="Times New Roman"/>
        </w:rPr>
        <w:t>in</w:t>
      </w:r>
      <w:r w:rsidRPr="00462FAA">
        <w:rPr>
          <w:rFonts w:ascii="Times New Roman" w:hAnsi="Times New Roman" w:cs="Times New Roman"/>
        </w:rPr>
        <w:t xml:space="preserve"> asgari ücret</w:t>
      </w:r>
      <w:r w:rsidR="002E760A">
        <w:rPr>
          <w:rFonts w:ascii="Times New Roman" w:hAnsi="Times New Roman" w:cs="Times New Roman"/>
        </w:rPr>
        <w:t>e</w:t>
      </w:r>
      <w:r w:rsidRPr="00462FAA">
        <w:rPr>
          <w:rFonts w:ascii="Times New Roman" w:hAnsi="Times New Roman" w:cs="Times New Roman"/>
        </w:rPr>
        <w:t xml:space="preserve"> </w:t>
      </w:r>
      <w:r w:rsidR="002E760A">
        <w:rPr>
          <w:rFonts w:ascii="Times New Roman" w:hAnsi="Times New Roman" w:cs="Times New Roman"/>
        </w:rPr>
        <w:t>yakın</w:t>
      </w:r>
      <w:r w:rsidRPr="00462FAA">
        <w:rPr>
          <w:rFonts w:ascii="Times New Roman" w:hAnsi="Times New Roman" w:cs="Times New Roman"/>
        </w:rPr>
        <w:t xml:space="preserve"> bir seviyede belirlenmesi ve özel sektör ile rekabete yol açmayacak iş kompozisyonu ile gönülsüz işsizliği ortadan kaldıracak güçlü bir alternatif politika olarak öne çıkmaktadır. NİO taraftarları, </w:t>
      </w:r>
      <w:proofErr w:type="spellStart"/>
      <w:r w:rsidRPr="00462FAA">
        <w:rPr>
          <w:rFonts w:ascii="Times New Roman" w:hAnsi="Times New Roman" w:cs="Times New Roman"/>
        </w:rPr>
        <w:t>NİO’nun</w:t>
      </w:r>
      <w:proofErr w:type="spellEnd"/>
      <w:r w:rsidRPr="00462FAA">
        <w:rPr>
          <w:rFonts w:ascii="Times New Roman" w:hAnsi="Times New Roman" w:cs="Times New Roman"/>
        </w:rPr>
        <w:t xml:space="preserve"> makroekonomik istikrarsızlıklara yol açmayacağını ve devlet tarafından itibari paranın kullanılması yoluyla kolayca finanse edileceğini savunmaktadırlar. Ancak </w:t>
      </w:r>
      <w:proofErr w:type="spellStart"/>
      <w:r w:rsidRPr="00462FAA">
        <w:rPr>
          <w:rFonts w:ascii="Times New Roman" w:hAnsi="Times New Roman" w:cs="Times New Roman"/>
        </w:rPr>
        <w:t>NİO’nun</w:t>
      </w:r>
      <w:proofErr w:type="spellEnd"/>
      <w:r w:rsidRPr="00462FAA">
        <w:rPr>
          <w:rFonts w:ascii="Times New Roman" w:hAnsi="Times New Roman" w:cs="Times New Roman"/>
        </w:rPr>
        <w:t xml:space="preserve"> özellikle enflasyona yol açıp açmayacağı konusu tartışmalıdır. Örneğin </w:t>
      </w:r>
      <w:proofErr w:type="spellStart"/>
      <w:r w:rsidRPr="00462FAA">
        <w:rPr>
          <w:rFonts w:ascii="Times New Roman" w:hAnsi="Times New Roman" w:cs="Times New Roman"/>
        </w:rPr>
        <w:t>NİO’nun</w:t>
      </w:r>
      <w:proofErr w:type="spellEnd"/>
      <w:r w:rsidRPr="00462FAA">
        <w:rPr>
          <w:rFonts w:ascii="Times New Roman" w:hAnsi="Times New Roman" w:cs="Times New Roman"/>
        </w:rPr>
        <w:t xml:space="preserve"> üzerine temellendiği </w:t>
      </w:r>
      <w:r>
        <w:rPr>
          <w:rFonts w:ascii="Times New Roman" w:hAnsi="Times New Roman" w:cs="Times New Roman"/>
        </w:rPr>
        <w:t>MPT,</w:t>
      </w:r>
      <w:r w:rsidRPr="00462FAA">
        <w:rPr>
          <w:rFonts w:ascii="Times New Roman" w:hAnsi="Times New Roman" w:cs="Times New Roman"/>
        </w:rPr>
        <w:t xml:space="preserve"> </w:t>
      </w:r>
      <w:r>
        <w:rPr>
          <w:rFonts w:ascii="Times New Roman" w:hAnsi="Times New Roman" w:cs="Times New Roman"/>
        </w:rPr>
        <w:t>post-</w:t>
      </w:r>
      <w:r w:rsidRPr="00462FAA">
        <w:rPr>
          <w:rFonts w:ascii="Times New Roman" w:hAnsi="Times New Roman" w:cs="Times New Roman"/>
        </w:rPr>
        <w:t>Keynesyen iktisatçıların kendi ara</w:t>
      </w:r>
      <w:r>
        <w:rPr>
          <w:rFonts w:ascii="Times New Roman" w:hAnsi="Times New Roman" w:cs="Times New Roman"/>
        </w:rPr>
        <w:t>lar</w:t>
      </w:r>
      <w:r w:rsidRPr="00462FAA">
        <w:rPr>
          <w:rFonts w:ascii="Times New Roman" w:hAnsi="Times New Roman" w:cs="Times New Roman"/>
        </w:rPr>
        <w:t xml:space="preserve">ında dahi tartışmalı bir çerçevedir. Bununla birlikte yüksek bir işsizlik oranına sahip bir ülkede NİO programının başlamasıyla beraber önemli miktarda insanın aynı anda bu programa başvurup çalışması ve para kazanmasının ekonomide ani bir talep artışı yaratarak bir ücret-fiyat enflasyon sarmalına yol açıp açmayacağı </w:t>
      </w:r>
      <w:r w:rsidR="003E7DD6">
        <w:rPr>
          <w:rFonts w:ascii="Times New Roman" w:hAnsi="Times New Roman" w:cs="Times New Roman"/>
        </w:rPr>
        <w:t>da tartışmalıdır</w:t>
      </w:r>
      <w:r w:rsidRPr="00462FAA">
        <w:rPr>
          <w:rFonts w:ascii="Times New Roman" w:hAnsi="Times New Roman" w:cs="Times New Roman"/>
        </w:rPr>
        <w:t xml:space="preserve">. Ayrıca önemli ölçüde dış borç biriktirmiş ve konvertibl olmayan bir itibari paraya sahip gelişmekte olan ülkelerde bu programın nasıl hayata geçirileceği de tartışma konusudur. </w:t>
      </w:r>
    </w:p>
    <w:p w14:paraId="2242AA6C" w14:textId="62A03E85" w:rsidR="00570CE5" w:rsidRDefault="00570CE5" w:rsidP="00C7712A">
      <w:pPr>
        <w:spacing w:after="120" w:line="23" w:lineRule="atLeast"/>
        <w:ind w:firstLine="709"/>
        <w:jc w:val="both"/>
        <w:rPr>
          <w:rFonts w:ascii="Times New Roman" w:hAnsi="Times New Roman" w:cs="Times New Roman"/>
        </w:rPr>
      </w:pPr>
      <w:r>
        <w:rPr>
          <w:rFonts w:ascii="Times New Roman" w:hAnsi="Times New Roman" w:cs="Times New Roman"/>
        </w:rPr>
        <w:t xml:space="preserve">NİO programı, doğal işsizlik hipotezi gibi </w:t>
      </w:r>
      <w:r w:rsidRPr="00BE5687">
        <w:rPr>
          <w:rFonts w:ascii="Times New Roman" w:hAnsi="Times New Roman" w:cs="Times New Roman"/>
          <w:i/>
          <w:iCs/>
        </w:rPr>
        <w:t>gönüllü</w:t>
      </w:r>
      <w:r>
        <w:rPr>
          <w:rFonts w:ascii="Times New Roman" w:hAnsi="Times New Roman" w:cs="Times New Roman"/>
        </w:rPr>
        <w:t xml:space="preserve"> işsizleri</w:t>
      </w:r>
      <w:r w:rsidR="003931F4">
        <w:rPr>
          <w:rFonts w:ascii="Times New Roman" w:hAnsi="Times New Roman" w:cs="Times New Roman"/>
        </w:rPr>
        <w:t xml:space="preserve"> dışarıda bırakmayan, yani gerçek anlamda bir tam istihdam projesi olduğu için, umut vericidir. Fakat </w:t>
      </w:r>
      <w:r w:rsidR="006C3EC7">
        <w:rPr>
          <w:rFonts w:ascii="Times New Roman" w:hAnsi="Times New Roman" w:cs="Times New Roman"/>
        </w:rPr>
        <w:t xml:space="preserve">(ülkelerin </w:t>
      </w:r>
      <w:r w:rsidR="00460D5F">
        <w:rPr>
          <w:rFonts w:ascii="Times New Roman" w:hAnsi="Times New Roman" w:cs="Times New Roman"/>
        </w:rPr>
        <w:t xml:space="preserve">eğer </w:t>
      </w:r>
      <w:r w:rsidR="006C3EC7">
        <w:rPr>
          <w:rFonts w:ascii="Times New Roman" w:hAnsi="Times New Roman" w:cs="Times New Roman"/>
        </w:rPr>
        <w:t>bir tam istihdam hedefi varsa)</w:t>
      </w:r>
      <w:r w:rsidR="00460D5F">
        <w:rPr>
          <w:rFonts w:ascii="Times New Roman" w:hAnsi="Times New Roman" w:cs="Times New Roman"/>
        </w:rPr>
        <w:t xml:space="preserve"> program</w:t>
      </w:r>
      <w:r w:rsidR="00D43A2B">
        <w:rPr>
          <w:rFonts w:ascii="Times New Roman" w:hAnsi="Times New Roman" w:cs="Times New Roman"/>
        </w:rPr>
        <w:t>ın</w:t>
      </w:r>
      <w:r w:rsidR="006C3EC7">
        <w:rPr>
          <w:rFonts w:ascii="Times New Roman" w:hAnsi="Times New Roman" w:cs="Times New Roman"/>
        </w:rPr>
        <w:t xml:space="preserve">, çalışmada </w:t>
      </w:r>
      <w:r w:rsidR="003931F4">
        <w:rPr>
          <w:rFonts w:ascii="Times New Roman" w:hAnsi="Times New Roman" w:cs="Times New Roman"/>
        </w:rPr>
        <w:t>belirtilen kısıtlar dikkate alın</w:t>
      </w:r>
      <w:r w:rsidR="006C3EC7">
        <w:rPr>
          <w:rFonts w:ascii="Times New Roman" w:hAnsi="Times New Roman" w:cs="Times New Roman"/>
        </w:rPr>
        <w:t>arak</w:t>
      </w:r>
      <w:r w:rsidR="00460D5F">
        <w:rPr>
          <w:rFonts w:ascii="Times New Roman" w:hAnsi="Times New Roman" w:cs="Times New Roman"/>
        </w:rPr>
        <w:t xml:space="preserve"> </w:t>
      </w:r>
      <w:r w:rsidR="00325746" w:rsidRPr="00462FAA">
        <w:rPr>
          <w:rFonts w:ascii="Times New Roman" w:hAnsi="Times New Roman" w:cs="Times New Roman"/>
        </w:rPr>
        <w:t>hassas bir şekilde planlanma</w:t>
      </w:r>
      <w:r w:rsidR="00D43A2B">
        <w:rPr>
          <w:rFonts w:ascii="Times New Roman" w:hAnsi="Times New Roman" w:cs="Times New Roman"/>
        </w:rPr>
        <w:t>sı</w:t>
      </w:r>
      <w:r w:rsidR="00325746">
        <w:rPr>
          <w:rFonts w:ascii="Times New Roman" w:hAnsi="Times New Roman" w:cs="Times New Roman"/>
        </w:rPr>
        <w:t xml:space="preserve">; başta adil gelir dağılımı ve makroekonomik istikrar hedefleri </w:t>
      </w:r>
      <w:r w:rsidR="00D43A2B">
        <w:rPr>
          <w:rFonts w:ascii="Times New Roman" w:hAnsi="Times New Roman" w:cs="Times New Roman"/>
        </w:rPr>
        <w:t>gözetilerek detaylıca tartışılması gerekmektedir.</w:t>
      </w:r>
      <w:r w:rsidR="00325746">
        <w:rPr>
          <w:rFonts w:ascii="Times New Roman" w:hAnsi="Times New Roman" w:cs="Times New Roman"/>
        </w:rPr>
        <w:t xml:space="preserve"> </w:t>
      </w:r>
    </w:p>
    <w:p w14:paraId="581E31FA" w14:textId="6F7BA964" w:rsidR="00117417" w:rsidRPr="00462FAA" w:rsidRDefault="00117417" w:rsidP="009F0825">
      <w:pPr>
        <w:spacing w:after="120" w:line="276" w:lineRule="auto"/>
        <w:ind w:firstLine="709"/>
        <w:jc w:val="both"/>
        <w:rPr>
          <w:rFonts w:ascii="Times New Roman" w:hAnsi="Times New Roman" w:cs="Times New Roman"/>
        </w:rPr>
      </w:pPr>
    </w:p>
    <w:p w14:paraId="4D284ACC" w14:textId="6F7776E8" w:rsidR="00AF7790" w:rsidRDefault="007501BA" w:rsidP="007501BA">
      <w:pPr>
        <w:jc w:val="center"/>
        <w:rPr>
          <w:rFonts w:ascii="Times New Roman" w:hAnsi="Times New Roman" w:cs="Times New Roman"/>
          <w:b/>
          <w:bCs/>
          <w:sz w:val="24"/>
          <w:szCs w:val="24"/>
        </w:rPr>
      </w:pPr>
      <w:r w:rsidRPr="00462FAA">
        <w:rPr>
          <w:rFonts w:ascii="Times New Roman" w:hAnsi="Times New Roman" w:cs="Times New Roman"/>
          <w:b/>
          <w:bCs/>
          <w:sz w:val="24"/>
          <w:szCs w:val="24"/>
        </w:rPr>
        <w:t>KAYNAKÇA</w:t>
      </w:r>
    </w:p>
    <w:p w14:paraId="1DCA49FB" w14:textId="057B780F" w:rsidR="00AF7790" w:rsidRPr="00C1699E" w:rsidRDefault="00DF6BAA" w:rsidP="007C4B0C">
      <w:pPr>
        <w:spacing w:after="120" w:line="23" w:lineRule="atLeast"/>
        <w:ind w:left="709" w:hanging="709"/>
        <w:jc w:val="both"/>
        <w:rPr>
          <w:rFonts w:ascii="Times New Roman" w:hAnsi="Times New Roman" w:cs="Times New Roman"/>
          <w:sz w:val="20"/>
          <w:szCs w:val="20"/>
        </w:rPr>
      </w:pPr>
      <w:r w:rsidRPr="00C1699E">
        <w:rPr>
          <w:rFonts w:ascii="Times New Roman" w:hAnsi="Times New Roman" w:cs="Times New Roman"/>
          <w:sz w:val="20"/>
          <w:szCs w:val="20"/>
        </w:rPr>
        <w:t xml:space="preserve">Aslan, </w:t>
      </w:r>
      <w:r w:rsidR="006520C8" w:rsidRPr="00C1699E">
        <w:rPr>
          <w:rFonts w:ascii="Times New Roman" w:hAnsi="Times New Roman" w:cs="Times New Roman"/>
          <w:sz w:val="20"/>
          <w:szCs w:val="20"/>
        </w:rPr>
        <w:t>I. (</w:t>
      </w:r>
      <w:r w:rsidR="00A577D1" w:rsidRPr="00C1699E">
        <w:rPr>
          <w:rFonts w:ascii="Times New Roman" w:hAnsi="Times New Roman" w:cs="Times New Roman"/>
          <w:sz w:val="20"/>
          <w:szCs w:val="20"/>
        </w:rPr>
        <w:t xml:space="preserve">2021). </w:t>
      </w:r>
      <w:proofErr w:type="spellStart"/>
      <w:r w:rsidR="003C39EF" w:rsidRPr="00C1699E">
        <w:rPr>
          <w:rFonts w:ascii="Times New Roman" w:hAnsi="Times New Roman" w:cs="Times New Roman"/>
          <w:sz w:val="20"/>
          <w:szCs w:val="20"/>
        </w:rPr>
        <w:t>Employer</w:t>
      </w:r>
      <w:proofErr w:type="spellEnd"/>
      <w:r w:rsidR="003C39EF" w:rsidRPr="00C1699E">
        <w:rPr>
          <w:rFonts w:ascii="Times New Roman" w:hAnsi="Times New Roman" w:cs="Times New Roman"/>
          <w:sz w:val="20"/>
          <w:szCs w:val="20"/>
        </w:rPr>
        <w:t xml:space="preserve"> of </w:t>
      </w:r>
      <w:proofErr w:type="spellStart"/>
      <w:r w:rsidR="00BF2C3D">
        <w:rPr>
          <w:rFonts w:ascii="Times New Roman" w:hAnsi="Times New Roman" w:cs="Times New Roman"/>
          <w:sz w:val="20"/>
          <w:szCs w:val="20"/>
        </w:rPr>
        <w:t>l</w:t>
      </w:r>
      <w:r w:rsidR="003C39EF" w:rsidRPr="00C1699E">
        <w:rPr>
          <w:rFonts w:ascii="Times New Roman" w:hAnsi="Times New Roman" w:cs="Times New Roman"/>
          <w:sz w:val="20"/>
          <w:szCs w:val="20"/>
        </w:rPr>
        <w:t>ast</w:t>
      </w:r>
      <w:proofErr w:type="spellEnd"/>
      <w:r w:rsidR="003C39EF" w:rsidRPr="00C1699E">
        <w:rPr>
          <w:rFonts w:ascii="Times New Roman" w:hAnsi="Times New Roman" w:cs="Times New Roman"/>
          <w:sz w:val="20"/>
          <w:szCs w:val="20"/>
        </w:rPr>
        <w:t xml:space="preserve"> </w:t>
      </w:r>
      <w:proofErr w:type="spellStart"/>
      <w:r w:rsidR="00BF2C3D">
        <w:rPr>
          <w:rFonts w:ascii="Times New Roman" w:hAnsi="Times New Roman" w:cs="Times New Roman"/>
          <w:sz w:val="20"/>
          <w:szCs w:val="20"/>
        </w:rPr>
        <w:t>r</w:t>
      </w:r>
      <w:r w:rsidR="003C39EF" w:rsidRPr="00C1699E">
        <w:rPr>
          <w:rFonts w:ascii="Times New Roman" w:hAnsi="Times New Roman" w:cs="Times New Roman"/>
          <w:sz w:val="20"/>
          <w:szCs w:val="20"/>
        </w:rPr>
        <w:t>esort</w:t>
      </w:r>
      <w:proofErr w:type="spellEnd"/>
      <w:r w:rsidR="003C39EF" w:rsidRPr="00C1699E">
        <w:rPr>
          <w:rFonts w:ascii="Times New Roman" w:hAnsi="Times New Roman" w:cs="Times New Roman"/>
          <w:sz w:val="20"/>
          <w:szCs w:val="20"/>
        </w:rPr>
        <w:t xml:space="preserve"> as a </w:t>
      </w:r>
      <w:proofErr w:type="spellStart"/>
      <w:r w:rsidR="00BF2C3D">
        <w:rPr>
          <w:rFonts w:ascii="Times New Roman" w:hAnsi="Times New Roman" w:cs="Times New Roman"/>
          <w:sz w:val="20"/>
          <w:szCs w:val="20"/>
        </w:rPr>
        <w:t>n</w:t>
      </w:r>
      <w:r w:rsidR="003C39EF" w:rsidRPr="00C1699E">
        <w:rPr>
          <w:rFonts w:ascii="Times New Roman" w:hAnsi="Times New Roman" w:cs="Times New Roman"/>
          <w:sz w:val="20"/>
          <w:szCs w:val="20"/>
        </w:rPr>
        <w:t>ew</w:t>
      </w:r>
      <w:proofErr w:type="spellEnd"/>
      <w:r w:rsidR="003C39EF" w:rsidRPr="00C1699E">
        <w:rPr>
          <w:rFonts w:ascii="Times New Roman" w:hAnsi="Times New Roman" w:cs="Times New Roman"/>
          <w:sz w:val="20"/>
          <w:szCs w:val="20"/>
        </w:rPr>
        <w:t xml:space="preserve"> “New </w:t>
      </w:r>
      <w:proofErr w:type="spellStart"/>
      <w:r w:rsidR="003C39EF" w:rsidRPr="00C1699E">
        <w:rPr>
          <w:rFonts w:ascii="Times New Roman" w:hAnsi="Times New Roman" w:cs="Times New Roman"/>
          <w:sz w:val="20"/>
          <w:szCs w:val="20"/>
        </w:rPr>
        <w:t>Deal</w:t>
      </w:r>
      <w:proofErr w:type="spellEnd"/>
      <w:r w:rsidR="003C39EF" w:rsidRPr="00C1699E">
        <w:rPr>
          <w:rFonts w:ascii="Times New Roman" w:hAnsi="Times New Roman" w:cs="Times New Roman"/>
          <w:sz w:val="20"/>
          <w:szCs w:val="20"/>
        </w:rPr>
        <w:t xml:space="preserve">”: A </w:t>
      </w:r>
      <w:proofErr w:type="spellStart"/>
      <w:r w:rsidR="003C39EF" w:rsidRPr="00C1699E">
        <w:rPr>
          <w:rFonts w:ascii="Times New Roman" w:hAnsi="Times New Roman" w:cs="Times New Roman"/>
          <w:sz w:val="20"/>
          <w:szCs w:val="20"/>
        </w:rPr>
        <w:t>few</w:t>
      </w:r>
      <w:proofErr w:type="spellEnd"/>
      <w:r w:rsidR="003C39EF" w:rsidRPr="00C1699E">
        <w:rPr>
          <w:rFonts w:ascii="Times New Roman" w:hAnsi="Times New Roman" w:cs="Times New Roman"/>
          <w:sz w:val="20"/>
          <w:szCs w:val="20"/>
        </w:rPr>
        <w:t xml:space="preserve"> </w:t>
      </w:r>
      <w:proofErr w:type="spellStart"/>
      <w:r w:rsidR="003C39EF" w:rsidRPr="00C1699E">
        <w:rPr>
          <w:rFonts w:ascii="Times New Roman" w:hAnsi="Times New Roman" w:cs="Times New Roman"/>
          <w:sz w:val="20"/>
          <w:szCs w:val="20"/>
        </w:rPr>
        <w:t>thoughts</w:t>
      </w:r>
      <w:proofErr w:type="spellEnd"/>
      <w:r w:rsidR="003C39EF" w:rsidRPr="00C1699E">
        <w:rPr>
          <w:rFonts w:ascii="Times New Roman" w:hAnsi="Times New Roman" w:cs="Times New Roman"/>
          <w:sz w:val="20"/>
          <w:szCs w:val="20"/>
        </w:rPr>
        <w:t xml:space="preserve"> on </w:t>
      </w:r>
      <w:proofErr w:type="spellStart"/>
      <w:r w:rsidR="003C39EF" w:rsidRPr="00C1699E">
        <w:rPr>
          <w:rFonts w:ascii="Times New Roman" w:hAnsi="Times New Roman" w:cs="Times New Roman"/>
          <w:sz w:val="20"/>
          <w:szCs w:val="20"/>
        </w:rPr>
        <w:t>Turkey</w:t>
      </w:r>
      <w:proofErr w:type="spellEnd"/>
      <w:r w:rsidR="00BF2C3D">
        <w:rPr>
          <w:rFonts w:ascii="Times New Roman" w:hAnsi="Times New Roman" w:cs="Times New Roman"/>
          <w:sz w:val="20"/>
          <w:szCs w:val="20"/>
        </w:rPr>
        <w:t>.</w:t>
      </w:r>
      <w:r w:rsidR="003C39EF" w:rsidRPr="00C1699E">
        <w:rPr>
          <w:rFonts w:ascii="Times New Roman" w:hAnsi="Times New Roman" w:cs="Times New Roman"/>
          <w:sz w:val="20"/>
          <w:szCs w:val="20"/>
        </w:rPr>
        <w:t xml:space="preserve"> </w:t>
      </w:r>
      <w:proofErr w:type="spellStart"/>
      <w:r w:rsidR="003C39EF" w:rsidRPr="00BF2C3D">
        <w:rPr>
          <w:rFonts w:ascii="Times New Roman" w:hAnsi="Times New Roman" w:cs="Times New Roman"/>
          <w:i/>
          <w:iCs/>
          <w:sz w:val="20"/>
          <w:szCs w:val="20"/>
        </w:rPr>
        <w:t>American</w:t>
      </w:r>
      <w:proofErr w:type="spellEnd"/>
      <w:r w:rsidR="003C39EF" w:rsidRPr="00BF2C3D">
        <w:rPr>
          <w:rFonts w:ascii="Times New Roman" w:hAnsi="Times New Roman" w:cs="Times New Roman"/>
          <w:i/>
          <w:iCs/>
          <w:sz w:val="20"/>
          <w:szCs w:val="20"/>
        </w:rPr>
        <w:t xml:space="preserve"> </w:t>
      </w:r>
      <w:proofErr w:type="spellStart"/>
      <w:r w:rsidR="003C39EF" w:rsidRPr="00BF2C3D">
        <w:rPr>
          <w:rFonts w:ascii="Times New Roman" w:hAnsi="Times New Roman" w:cs="Times New Roman"/>
          <w:i/>
          <w:iCs/>
          <w:sz w:val="20"/>
          <w:szCs w:val="20"/>
        </w:rPr>
        <w:t>Review</w:t>
      </w:r>
      <w:proofErr w:type="spellEnd"/>
      <w:r w:rsidR="003C39EF" w:rsidRPr="00BF2C3D">
        <w:rPr>
          <w:rFonts w:ascii="Times New Roman" w:hAnsi="Times New Roman" w:cs="Times New Roman"/>
          <w:i/>
          <w:iCs/>
          <w:sz w:val="20"/>
          <w:szCs w:val="20"/>
        </w:rPr>
        <w:t xml:space="preserve"> of </w:t>
      </w:r>
      <w:proofErr w:type="spellStart"/>
      <w:r w:rsidR="003C39EF" w:rsidRPr="00BF2C3D">
        <w:rPr>
          <w:rFonts w:ascii="Times New Roman" w:hAnsi="Times New Roman" w:cs="Times New Roman"/>
          <w:i/>
          <w:iCs/>
          <w:sz w:val="20"/>
          <w:szCs w:val="20"/>
        </w:rPr>
        <w:t>Political</w:t>
      </w:r>
      <w:proofErr w:type="spellEnd"/>
      <w:r w:rsidR="003C39EF" w:rsidRPr="00BF2C3D">
        <w:rPr>
          <w:rFonts w:ascii="Times New Roman" w:hAnsi="Times New Roman" w:cs="Times New Roman"/>
          <w:i/>
          <w:iCs/>
          <w:sz w:val="20"/>
          <w:szCs w:val="20"/>
        </w:rPr>
        <w:t xml:space="preserve"> </w:t>
      </w:r>
      <w:proofErr w:type="spellStart"/>
      <w:r w:rsidR="003C39EF" w:rsidRPr="00BF2C3D">
        <w:rPr>
          <w:rFonts w:ascii="Times New Roman" w:hAnsi="Times New Roman" w:cs="Times New Roman"/>
          <w:i/>
          <w:iCs/>
          <w:sz w:val="20"/>
          <w:szCs w:val="20"/>
        </w:rPr>
        <w:t>Economy</w:t>
      </w:r>
      <w:proofErr w:type="spellEnd"/>
      <w:r w:rsidR="003C39EF" w:rsidRPr="00C1699E">
        <w:rPr>
          <w:rFonts w:ascii="Times New Roman" w:hAnsi="Times New Roman" w:cs="Times New Roman"/>
          <w:sz w:val="20"/>
          <w:szCs w:val="20"/>
        </w:rPr>
        <w:t xml:space="preserve">, </w:t>
      </w:r>
      <w:r w:rsidR="00152518" w:rsidRPr="00C1699E">
        <w:rPr>
          <w:rFonts w:ascii="Times New Roman" w:hAnsi="Times New Roman" w:cs="Times New Roman"/>
          <w:sz w:val="20"/>
          <w:szCs w:val="20"/>
        </w:rPr>
        <w:t>16(2), 1-14.</w:t>
      </w:r>
      <w:r w:rsidR="00214FE3">
        <w:rPr>
          <w:rFonts w:ascii="Times New Roman" w:hAnsi="Times New Roman" w:cs="Times New Roman"/>
          <w:sz w:val="20"/>
          <w:szCs w:val="20"/>
        </w:rPr>
        <w:t xml:space="preserve"> </w:t>
      </w:r>
      <w:hyperlink r:id="rId8" w:history="1">
        <w:r w:rsidR="00371838" w:rsidRPr="00A72A6B">
          <w:rPr>
            <w:rStyle w:val="Kpr"/>
            <w:rFonts w:ascii="Times New Roman" w:hAnsi="Times New Roman" w:cs="Times New Roman"/>
            <w:sz w:val="20"/>
            <w:szCs w:val="20"/>
          </w:rPr>
          <w:t>https://doi.org/10.38024/arpe.235</w:t>
        </w:r>
      </w:hyperlink>
      <w:r w:rsidR="00371838">
        <w:rPr>
          <w:rFonts w:ascii="Times New Roman" w:hAnsi="Times New Roman" w:cs="Times New Roman"/>
          <w:sz w:val="20"/>
          <w:szCs w:val="20"/>
        </w:rPr>
        <w:t xml:space="preserve"> </w:t>
      </w:r>
    </w:p>
    <w:p w14:paraId="37F6EAAE" w14:textId="2F42F540"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Ball</w:t>
      </w:r>
      <w:proofErr w:type="spellEnd"/>
      <w:r w:rsidRPr="00C1699E">
        <w:rPr>
          <w:rFonts w:ascii="Times New Roman" w:hAnsi="Times New Roman" w:cs="Times New Roman"/>
          <w:sz w:val="20"/>
          <w:szCs w:val="20"/>
        </w:rPr>
        <w:t>, L.</w:t>
      </w:r>
      <w:r w:rsidR="009927C4">
        <w:rPr>
          <w:rFonts w:ascii="Times New Roman" w:hAnsi="Times New Roman" w:cs="Times New Roman"/>
          <w:sz w:val="20"/>
          <w:szCs w:val="20"/>
        </w:rPr>
        <w:t>,</w:t>
      </w:r>
      <w:r w:rsidRPr="00C1699E">
        <w:rPr>
          <w:rFonts w:ascii="Times New Roman" w:hAnsi="Times New Roman" w:cs="Times New Roman"/>
          <w:sz w:val="20"/>
          <w:szCs w:val="20"/>
        </w:rPr>
        <w:t xml:space="preserve"> </w:t>
      </w:r>
      <w:r w:rsidR="00214FE3">
        <w:rPr>
          <w:rFonts w:ascii="Times New Roman" w:hAnsi="Times New Roman" w:cs="Times New Roman"/>
          <w:sz w:val="20"/>
          <w:szCs w:val="20"/>
        </w:rPr>
        <w:t>&amp;</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Mankiw</w:t>
      </w:r>
      <w:proofErr w:type="spellEnd"/>
      <w:r w:rsidRPr="00C1699E">
        <w:rPr>
          <w:rFonts w:ascii="Times New Roman" w:hAnsi="Times New Roman" w:cs="Times New Roman"/>
          <w:sz w:val="20"/>
          <w:szCs w:val="20"/>
        </w:rPr>
        <w:t xml:space="preserve">, N. G. (2002). </w:t>
      </w:r>
      <w:proofErr w:type="spellStart"/>
      <w:r w:rsidRPr="00C1699E">
        <w:rPr>
          <w:rFonts w:ascii="Times New Roman" w:hAnsi="Times New Roman" w:cs="Times New Roman"/>
          <w:sz w:val="20"/>
          <w:szCs w:val="20"/>
        </w:rPr>
        <w:t>The</w:t>
      </w:r>
      <w:proofErr w:type="spellEnd"/>
      <w:r w:rsidRPr="00C1699E">
        <w:rPr>
          <w:rFonts w:ascii="Times New Roman" w:hAnsi="Times New Roman" w:cs="Times New Roman"/>
          <w:sz w:val="20"/>
          <w:szCs w:val="20"/>
        </w:rPr>
        <w:t xml:space="preserve"> NAIRU in </w:t>
      </w:r>
      <w:proofErr w:type="spellStart"/>
      <w:r w:rsidR="009927C4">
        <w:rPr>
          <w:rFonts w:ascii="Times New Roman" w:hAnsi="Times New Roman" w:cs="Times New Roman"/>
          <w:sz w:val="20"/>
          <w:szCs w:val="20"/>
        </w:rPr>
        <w:t>t</w:t>
      </w:r>
      <w:r w:rsidRPr="00C1699E">
        <w:rPr>
          <w:rFonts w:ascii="Times New Roman" w:hAnsi="Times New Roman" w:cs="Times New Roman"/>
          <w:sz w:val="20"/>
          <w:szCs w:val="20"/>
        </w:rPr>
        <w:t>heory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9927C4">
        <w:rPr>
          <w:rFonts w:ascii="Times New Roman" w:hAnsi="Times New Roman" w:cs="Times New Roman"/>
          <w:sz w:val="20"/>
          <w:szCs w:val="20"/>
        </w:rPr>
        <w:t>p</w:t>
      </w:r>
      <w:r w:rsidRPr="00C1699E">
        <w:rPr>
          <w:rFonts w:ascii="Times New Roman" w:hAnsi="Times New Roman" w:cs="Times New Roman"/>
          <w:sz w:val="20"/>
          <w:szCs w:val="20"/>
        </w:rPr>
        <w:t>ractice</w:t>
      </w:r>
      <w:proofErr w:type="spellEnd"/>
      <w:r w:rsidR="009927C4">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i/>
          <w:iCs/>
          <w:sz w:val="20"/>
          <w:szCs w:val="20"/>
        </w:rPr>
        <w:t>Journal</w:t>
      </w:r>
      <w:proofErr w:type="spellEnd"/>
      <w:r w:rsidRPr="00C1699E">
        <w:rPr>
          <w:rFonts w:ascii="Times New Roman" w:hAnsi="Times New Roman" w:cs="Times New Roman"/>
          <w:i/>
          <w:iCs/>
          <w:sz w:val="20"/>
          <w:szCs w:val="20"/>
        </w:rPr>
        <w:t xml:space="preserve"> of </w:t>
      </w:r>
      <w:proofErr w:type="spellStart"/>
      <w:r w:rsidRPr="00C1699E">
        <w:rPr>
          <w:rFonts w:ascii="Times New Roman" w:hAnsi="Times New Roman" w:cs="Times New Roman"/>
          <w:i/>
          <w:iCs/>
          <w:sz w:val="20"/>
          <w:szCs w:val="20"/>
        </w:rPr>
        <w:t>Economic</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i/>
          <w:iCs/>
          <w:sz w:val="20"/>
          <w:szCs w:val="20"/>
        </w:rPr>
        <w:t>Perspectives</w:t>
      </w:r>
      <w:proofErr w:type="spellEnd"/>
      <w:r w:rsidRPr="00C1699E">
        <w:rPr>
          <w:rFonts w:ascii="Times New Roman" w:hAnsi="Times New Roman" w:cs="Times New Roman"/>
          <w:sz w:val="20"/>
          <w:szCs w:val="20"/>
        </w:rPr>
        <w:t>, 16(4) 115-136.</w:t>
      </w:r>
      <w:r w:rsidR="00235E58">
        <w:rPr>
          <w:rFonts w:ascii="Times New Roman" w:hAnsi="Times New Roman" w:cs="Times New Roman"/>
          <w:sz w:val="20"/>
          <w:szCs w:val="20"/>
        </w:rPr>
        <w:t xml:space="preserve"> </w:t>
      </w:r>
      <w:hyperlink r:id="rId9" w:history="1">
        <w:bookmarkStart w:id="5" w:name="_Hlk104988530"/>
        <w:r w:rsidR="00371838" w:rsidRPr="00A72A6B">
          <w:rPr>
            <w:rStyle w:val="Kpr"/>
            <w:rFonts w:ascii="Times New Roman" w:hAnsi="Times New Roman" w:cs="Times New Roman"/>
            <w:sz w:val="20"/>
            <w:szCs w:val="20"/>
          </w:rPr>
          <w:t>https://doi.org/</w:t>
        </w:r>
        <w:bookmarkEnd w:id="5"/>
        <w:r w:rsidR="00371838" w:rsidRPr="00A72A6B">
          <w:rPr>
            <w:rStyle w:val="Kpr"/>
            <w:rFonts w:ascii="Times New Roman" w:hAnsi="Times New Roman" w:cs="Times New Roman"/>
            <w:sz w:val="20"/>
            <w:szCs w:val="20"/>
          </w:rPr>
          <w:t>10.1257/089533002320951000</w:t>
        </w:r>
      </w:hyperlink>
      <w:r w:rsidR="00371838">
        <w:rPr>
          <w:rFonts w:ascii="Times New Roman" w:hAnsi="Times New Roman" w:cs="Times New Roman"/>
          <w:sz w:val="20"/>
          <w:szCs w:val="20"/>
        </w:rPr>
        <w:t xml:space="preserve"> </w:t>
      </w:r>
    </w:p>
    <w:p w14:paraId="1695DD85" w14:textId="7C782215" w:rsidR="00161862"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Clark</w:t>
      </w:r>
      <w:proofErr w:type="spellEnd"/>
      <w:r w:rsidRPr="00C1699E">
        <w:rPr>
          <w:rFonts w:ascii="Times New Roman" w:hAnsi="Times New Roman" w:cs="Times New Roman"/>
          <w:sz w:val="20"/>
          <w:szCs w:val="20"/>
        </w:rPr>
        <w:t xml:space="preserve">, A. E., &amp; </w:t>
      </w:r>
      <w:proofErr w:type="spellStart"/>
      <w:r w:rsidRPr="00C1699E">
        <w:rPr>
          <w:rFonts w:ascii="Times New Roman" w:hAnsi="Times New Roman" w:cs="Times New Roman"/>
          <w:sz w:val="20"/>
          <w:szCs w:val="20"/>
        </w:rPr>
        <w:t>Oswald</w:t>
      </w:r>
      <w:proofErr w:type="spellEnd"/>
      <w:r w:rsidRPr="00C1699E">
        <w:rPr>
          <w:rFonts w:ascii="Times New Roman" w:hAnsi="Times New Roman" w:cs="Times New Roman"/>
          <w:sz w:val="20"/>
          <w:szCs w:val="20"/>
        </w:rPr>
        <w:t>, A. J. (1994). </w:t>
      </w:r>
      <w:proofErr w:type="spellStart"/>
      <w:r w:rsidRPr="00C1699E">
        <w:rPr>
          <w:rFonts w:ascii="Times New Roman" w:hAnsi="Times New Roman" w:cs="Times New Roman"/>
          <w:sz w:val="20"/>
          <w:szCs w:val="20"/>
        </w:rPr>
        <w:t>Unhappiness</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235E58">
        <w:rPr>
          <w:rFonts w:ascii="Times New Roman" w:hAnsi="Times New Roman" w:cs="Times New Roman"/>
          <w:sz w:val="20"/>
          <w:szCs w:val="20"/>
        </w:rPr>
        <w:t>u</w:t>
      </w:r>
      <w:r w:rsidRPr="00C1699E">
        <w:rPr>
          <w:rFonts w:ascii="Times New Roman" w:hAnsi="Times New Roman" w:cs="Times New Roman"/>
          <w:sz w:val="20"/>
          <w:szCs w:val="20"/>
        </w:rPr>
        <w:t>nemployment</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i/>
          <w:iCs/>
          <w:sz w:val="20"/>
          <w:szCs w:val="20"/>
        </w:rPr>
        <w:t>The</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i/>
          <w:iCs/>
          <w:sz w:val="20"/>
          <w:szCs w:val="20"/>
        </w:rPr>
        <w:t>Economic</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i/>
          <w:iCs/>
          <w:sz w:val="20"/>
          <w:szCs w:val="20"/>
        </w:rPr>
        <w:t>Journal</w:t>
      </w:r>
      <w:proofErr w:type="spellEnd"/>
      <w:r w:rsidRPr="00C1699E">
        <w:rPr>
          <w:rFonts w:ascii="Times New Roman" w:hAnsi="Times New Roman" w:cs="Times New Roman"/>
          <w:sz w:val="20"/>
          <w:szCs w:val="20"/>
        </w:rPr>
        <w:t>, 104(424), 648-659.</w:t>
      </w:r>
      <w:r w:rsidR="00371838">
        <w:rPr>
          <w:rFonts w:ascii="Times New Roman" w:hAnsi="Times New Roman" w:cs="Times New Roman"/>
          <w:sz w:val="20"/>
          <w:szCs w:val="20"/>
        </w:rPr>
        <w:t xml:space="preserve"> </w:t>
      </w:r>
      <w:hyperlink r:id="rId10" w:history="1">
        <w:bookmarkStart w:id="6" w:name="_Hlk104988285"/>
        <w:r w:rsidR="00371838" w:rsidRPr="00A72A6B">
          <w:rPr>
            <w:rStyle w:val="Kpr"/>
            <w:rFonts w:ascii="Times New Roman" w:hAnsi="Times New Roman" w:cs="Times New Roman"/>
            <w:sz w:val="20"/>
            <w:szCs w:val="20"/>
          </w:rPr>
          <w:t>https://doi.org/</w:t>
        </w:r>
        <w:bookmarkEnd w:id="6"/>
        <w:r w:rsidR="00371838" w:rsidRPr="00A72A6B">
          <w:rPr>
            <w:rStyle w:val="Kpr"/>
            <w:rFonts w:ascii="Times New Roman" w:hAnsi="Times New Roman" w:cs="Times New Roman"/>
            <w:sz w:val="20"/>
            <w:szCs w:val="20"/>
          </w:rPr>
          <w:t>10.2307/2234639</w:t>
        </w:r>
      </w:hyperlink>
      <w:r w:rsidR="00371838">
        <w:rPr>
          <w:rFonts w:ascii="Times New Roman" w:hAnsi="Times New Roman" w:cs="Times New Roman"/>
          <w:sz w:val="20"/>
          <w:szCs w:val="20"/>
        </w:rPr>
        <w:t xml:space="preserve"> </w:t>
      </w:r>
    </w:p>
    <w:p w14:paraId="51DBCE5A" w14:textId="2B58B9F7" w:rsidR="001235C9" w:rsidRPr="00C1699E" w:rsidRDefault="001235C9" w:rsidP="00371838">
      <w:pPr>
        <w:spacing w:after="120" w:line="23" w:lineRule="atLeast"/>
        <w:ind w:left="709" w:hanging="709"/>
        <w:jc w:val="both"/>
        <w:rPr>
          <w:rFonts w:ascii="Times New Roman" w:hAnsi="Times New Roman" w:cs="Times New Roman"/>
          <w:sz w:val="20"/>
          <w:szCs w:val="20"/>
        </w:rPr>
      </w:pPr>
      <w:proofErr w:type="spellStart"/>
      <w:r>
        <w:rPr>
          <w:rFonts w:ascii="Times New Roman" w:hAnsi="Times New Roman" w:cs="Times New Roman"/>
          <w:sz w:val="20"/>
          <w:szCs w:val="20"/>
        </w:rPr>
        <w:t>Epstein</w:t>
      </w:r>
      <w:proofErr w:type="spellEnd"/>
      <w:r>
        <w:rPr>
          <w:rFonts w:ascii="Times New Roman" w:hAnsi="Times New Roman" w:cs="Times New Roman"/>
          <w:sz w:val="20"/>
          <w:szCs w:val="20"/>
        </w:rPr>
        <w:t xml:space="preserve">, G. </w:t>
      </w:r>
      <w:r w:rsidR="008D7E75">
        <w:rPr>
          <w:rFonts w:ascii="Times New Roman" w:hAnsi="Times New Roman" w:cs="Times New Roman"/>
          <w:sz w:val="20"/>
          <w:szCs w:val="20"/>
        </w:rPr>
        <w:t xml:space="preserve">A. (2019). </w:t>
      </w:r>
      <w:proofErr w:type="spellStart"/>
      <w:r w:rsidR="00A06A9F" w:rsidRPr="00E44988">
        <w:rPr>
          <w:rFonts w:ascii="Times New Roman" w:hAnsi="Times New Roman" w:cs="Times New Roman"/>
          <w:i/>
          <w:iCs/>
          <w:sz w:val="20"/>
          <w:szCs w:val="20"/>
        </w:rPr>
        <w:t>What’s</w:t>
      </w:r>
      <w:proofErr w:type="spellEnd"/>
      <w:r w:rsidR="00A06A9F" w:rsidRPr="00E44988">
        <w:rPr>
          <w:rFonts w:ascii="Times New Roman" w:hAnsi="Times New Roman" w:cs="Times New Roman"/>
          <w:i/>
          <w:iCs/>
          <w:sz w:val="20"/>
          <w:szCs w:val="20"/>
        </w:rPr>
        <w:t xml:space="preserve"> </w:t>
      </w:r>
      <w:proofErr w:type="spellStart"/>
      <w:r w:rsidR="00E44988" w:rsidRPr="00E44988">
        <w:rPr>
          <w:rFonts w:ascii="Times New Roman" w:hAnsi="Times New Roman" w:cs="Times New Roman"/>
          <w:i/>
          <w:iCs/>
          <w:sz w:val="20"/>
          <w:szCs w:val="20"/>
        </w:rPr>
        <w:t>w</w:t>
      </w:r>
      <w:r w:rsidR="00A06A9F" w:rsidRPr="00E44988">
        <w:rPr>
          <w:rFonts w:ascii="Times New Roman" w:hAnsi="Times New Roman" w:cs="Times New Roman"/>
          <w:i/>
          <w:iCs/>
          <w:sz w:val="20"/>
          <w:szCs w:val="20"/>
        </w:rPr>
        <w:t>rong</w:t>
      </w:r>
      <w:proofErr w:type="spellEnd"/>
      <w:r w:rsidR="00A06A9F" w:rsidRPr="00E44988">
        <w:rPr>
          <w:rFonts w:ascii="Times New Roman" w:hAnsi="Times New Roman" w:cs="Times New Roman"/>
          <w:i/>
          <w:iCs/>
          <w:sz w:val="20"/>
          <w:szCs w:val="20"/>
        </w:rPr>
        <w:t xml:space="preserve"> </w:t>
      </w:r>
      <w:proofErr w:type="spellStart"/>
      <w:r w:rsidR="00A06A9F" w:rsidRPr="00E44988">
        <w:rPr>
          <w:rFonts w:ascii="Times New Roman" w:hAnsi="Times New Roman" w:cs="Times New Roman"/>
          <w:i/>
          <w:iCs/>
          <w:sz w:val="20"/>
          <w:szCs w:val="20"/>
        </w:rPr>
        <w:t>with</w:t>
      </w:r>
      <w:proofErr w:type="spellEnd"/>
      <w:r w:rsidR="00A06A9F" w:rsidRPr="00E44988">
        <w:rPr>
          <w:rFonts w:ascii="Times New Roman" w:hAnsi="Times New Roman" w:cs="Times New Roman"/>
          <w:i/>
          <w:iCs/>
          <w:sz w:val="20"/>
          <w:szCs w:val="20"/>
        </w:rPr>
        <w:t xml:space="preserve"> Modern Money </w:t>
      </w:r>
      <w:proofErr w:type="spellStart"/>
      <w:r w:rsidR="00A06A9F" w:rsidRPr="00E44988">
        <w:rPr>
          <w:rFonts w:ascii="Times New Roman" w:hAnsi="Times New Roman" w:cs="Times New Roman"/>
          <w:i/>
          <w:iCs/>
          <w:sz w:val="20"/>
          <w:szCs w:val="20"/>
        </w:rPr>
        <w:t>Theory</w:t>
      </w:r>
      <w:proofErr w:type="spellEnd"/>
      <w:r w:rsidR="00A06A9F" w:rsidRPr="00E44988">
        <w:rPr>
          <w:rFonts w:ascii="Times New Roman" w:hAnsi="Times New Roman" w:cs="Times New Roman"/>
          <w:i/>
          <w:iCs/>
          <w:sz w:val="20"/>
          <w:szCs w:val="20"/>
        </w:rPr>
        <w:t>?</w:t>
      </w:r>
      <w:r w:rsidR="00A06A9F">
        <w:rPr>
          <w:rFonts w:ascii="Times New Roman" w:hAnsi="Times New Roman" w:cs="Times New Roman"/>
          <w:sz w:val="20"/>
          <w:szCs w:val="20"/>
        </w:rPr>
        <w:t xml:space="preserve"> </w:t>
      </w:r>
      <w:proofErr w:type="spellStart"/>
      <w:r w:rsidR="00782C41" w:rsidRPr="00782C41">
        <w:rPr>
          <w:rFonts w:ascii="Times New Roman" w:hAnsi="Times New Roman" w:cs="Times New Roman"/>
          <w:sz w:val="20"/>
          <w:szCs w:val="20"/>
        </w:rPr>
        <w:t>Cham</w:t>
      </w:r>
      <w:proofErr w:type="spellEnd"/>
      <w:r w:rsidR="00782C41" w:rsidRPr="00782C41">
        <w:rPr>
          <w:rFonts w:ascii="Times New Roman" w:hAnsi="Times New Roman" w:cs="Times New Roman"/>
          <w:sz w:val="20"/>
          <w:szCs w:val="20"/>
        </w:rPr>
        <w:t xml:space="preserve"> (</w:t>
      </w:r>
      <w:proofErr w:type="spellStart"/>
      <w:r w:rsidR="00782C41" w:rsidRPr="00782C41">
        <w:rPr>
          <w:rFonts w:ascii="Times New Roman" w:hAnsi="Times New Roman" w:cs="Times New Roman"/>
          <w:sz w:val="20"/>
          <w:szCs w:val="20"/>
        </w:rPr>
        <w:t>Switzerland</w:t>
      </w:r>
      <w:proofErr w:type="spellEnd"/>
      <w:r w:rsidR="00782C41" w:rsidRPr="00782C41">
        <w:rPr>
          <w:rFonts w:ascii="Times New Roman" w:hAnsi="Times New Roman" w:cs="Times New Roman"/>
          <w:sz w:val="20"/>
          <w:szCs w:val="20"/>
        </w:rPr>
        <w:t>)</w:t>
      </w:r>
      <w:r w:rsidR="00782C41">
        <w:rPr>
          <w:rFonts w:ascii="Times New Roman" w:hAnsi="Times New Roman" w:cs="Times New Roman"/>
          <w:sz w:val="20"/>
          <w:szCs w:val="20"/>
        </w:rPr>
        <w:t>:</w:t>
      </w:r>
      <w:r w:rsidR="00782C41" w:rsidRPr="00782C41">
        <w:rPr>
          <w:rFonts w:ascii="Times New Roman" w:hAnsi="Times New Roman" w:cs="Times New Roman"/>
          <w:sz w:val="20"/>
          <w:szCs w:val="20"/>
        </w:rPr>
        <w:t xml:space="preserve"> </w:t>
      </w:r>
      <w:proofErr w:type="spellStart"/>
      <w:r w:rsidR="00782C41" w:rsidRPr="00782C41">
        <w:rPr>
          <w:rFonts w:ascii="Times New Roman" w:hAnsi="Times New Roman" w:cs="Times New Roman"/>
          <w:sz w:val="20"/>
          <w:szCs w:val="20"/>
        </w:rPr>
        <w:t>Palgrave</w:t>
      </w:r>
      <w:proofErr w:type="spellEnd"/>
      <w:r w:rsidR="00782C41" w:rsidRPr="00782C41">
        <w:rPr>
          <w:rFonts w:ascii="Times New Roman" w:hAnsi="Times New Roman" w:cs="Times New Roman"/>
          <w:sz w:val="20"/>
          <w:szCs w:val="20"/>
        </w:rPr>
        <w:t xml:space="preserve"> </w:t>
      </w:r>
      <w:proofErr w:type="spellStart"/>
      <w:r w:rsidR="00782C41" w:rsidRPr="00782C41">
        <w:rPr>
          <w:rFonts w:ascii="Times New Roman" w:hAnsi="Times New Roman" w:cs="Times New Roman"/>
          <w:sz w:val="20"/>
          <w:szCs w:val="20"/>
        </w:rPr>
        <w:t>Macmillan</w:t>
      </w:r>
      <w:proofErr w:type="spellEnd"/>
      <w:r w:rsidR="00782C41" w:rsidRPr="00782C41">
        <w:rPr>
          <w:rFonts w:ascii="Times New Roman" w:hAnsi="Times New Roman" w:cs="Times New Roman"/>
          <w:sz w:val="20"/>
          <w:szCs w:val="20"/>
        </w:rPr>
        <w:t>.</w:t>
      </w:r>
      <w:r w:rsidR="00290E31">
        <w:rPr>
          <w:rFonts w:ascii="Times New Roman" w:hAnsi="Times New Roman" w:cs="Times New Roman"/>
          <w:sz w:val="20"/>
          <w:szCs w:val="20"/>
        </w:rPr>
        <w:t xml:space="preserve"> </w:t>
      </w:r>
      <w:hyperlink r:id="rId11" w:history="1">
        <w:r w:rsidR="00290E31" w:rsidRPr="00A72A6B">
          <w:rPr>
            <w:rStyle w:val="Kpr"/>
            <w:rFonts w:ascii="Times New Roman" w:hAnsi="Times New Roman" w:cs="Times New Roman"/>
            <w:sz w:val="20"/>
            <w:szCs w:val="20"/>
          </w:rPr>
          <w:t>https://doi.org/10.1007/978-3-030-26504-5</w:t>
        </w:r>
      </w:hyperlink>
      <w:r w:rsidR="00290E31">
        <w:rPr>
          <w:rFonts w:ascii="Times New Roman" w:hAnsi="Times New Roman" w:cs="Times New Roman"/>
          <w:sz w:val="20"/>
          <w:szCs w:val="20"/>
        </w:rPr>
        <w:t xml:space="preserve"> </w:t>
      </w:r>
    </w:p>
    <w:p w14:paraId="0E5FF5A9" w14:textId="1DE4EBDA" w:rsidR="00161862" w:rsidRPr="00C1699E" w:rsidRDefault="00161862" w:rsidP="00371838">
      <w:pPr>
        <w:spacing w:after="120" w:line="23" w:lineRule="atLeast"/>
        <w:ind w:left="709" w:hanging="709"/>
        <w:jc w:val="both"/>
        <w:rPr>
          <w:rFonts w:ascii="Times New Roman" w:hAnsi="Times New Roman" w:cs="Times New Roman"/>
          <w:sz w:val="20"/>
          <w:szCs w:val="20"/>
        </w:rPr>
      </w:pPr>
      <w:r w:rsidRPr="00C1699E">
        <w:rPr>
          <w:rFonts w:ascii="Times New Roman" w:hAnsi="Times New Roman" w:cs="Times New Roman"/>
          <w:sz w:val="20"/>
          <w:szCs w:val="20"/>
        </w:rPr>
        <w:t xml:space="preserve">International </w:t>
      </w:r>
      <w:proofErr w:type="spellStart"/>
      <w:r w:rsidRPr="00C1699E">
        <w:rPr>
          <w:rFonts w:ascii="Times New Roman" w:hAnsi="Times New Roman" w:cs="Times New Roman"/>
          <w:sz w:val="20"/>
          <w:szCs w:val="20"/>
        </w:rPr>
        <w:t>Labour</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Organization</w:t>
      </w:r>
      <w:proofErr w:type="spellEnd"/>
      <w:r w:rsidRPr="00C1699E">
        <w:rPr>
          <w:rFonts w:ascii="Times New Roman" w:hAnsi="Times New Roman" w:cs="Times New Roman"/>
          <w:sz w:val="20"/>
          <w:szCs w:val="20"/>
        </w:rPr>
        <w:t xml:space="preserve"> (ILO) (2022). </w:t>
      </w:r>
      <w:r w:rsidRPr="00B2505B">
        <w:rPr>
          <w:rFonts w:ascii="Times New Roman" w:hAnsi="Times New Roman" w:cs="Times New Roman"/>
          <w:i/>
          <w:iCs/>
          <w:sz w:val="20"/>
          <w:szCs w:val="20"/>
        </w:rPr>
        <w:t xml:space="preserve">World </w:t>
      </w:r>
      <w:proofErr w:type="spellStart"/>
      <w:r w:rsidRPr="00B2505B">
        <w:rPr>
          <w:rFonts w:ascii="Times New Roman" w:hAnsi="Times New Roman" w:cs="Times New Roman"/>
          <w:i/>
          <w:iCs/>
          <w:sz w:val="20"/>
          <w:szCs w:val="20"/>
        </w:rPr>
        <w:t>employment</w:t>
      </w:r>
      <w:proofErr w:type="spellEnd"/>
      <w:r w:rsidRPr="00B2505B">
        <w:rPr>
          <w:rFonts w:ascii="Times New Roman" w:hAnsi="Times New Roman" w:cs="Times New Roman"/>
          <w:i/>
          <w:iCs/>
          <w:sz w:val="20"/>
          <w:szCs w:val="20"/>
        </w:rPr>
        <w:t xml:space="preserve"> </w:t>
      </w:r>
      <w:proofErr w:type="spellStart"/>
      <w:r w:rsidRPr="00B2505B">
        <w:rPr>
          <w:rFonts w:ascii="Times New Roman" w:hAnsi="Times New Roman" w:cs="Times New Roman"/>
          <w:i/>
          <w:iCs/>
          <w:sz w:val="20"/>
          <w:szCs w:val="20"/>
        </w:rPr>
        <w:t>and</w:t>
      </w:r>
      <w:proofErr w:type="spellEnd"/>
      <w:r w:rsidRPr="00B2505B">
        <w:rPr>
          <w:rFonts w:ascii="Times New Roman" w:hAnsi="Times New Roman" w:cs="Times New Roman"/>
          <w:i/>
          <w:iCs/>
          <w:sz w:val="20"/>
          <w:szCs w:val="20"/>
        </w:rPr>
        <w:t xml:space="preserve"> </w:t>
      </w:r>
      <w:proofErr w:type="spellStart"/>
      <w:r w:rsidRPr="00B2505B">
        <w:rPr>
          <w:rFonts w:ascii="Times New Roman" w:hAnsi="Times New Roman" w:cs="Times New Roman"/>
          <w:i/>
          <w:iCs/>
          <w:sz w:val="20"/>
          <w:szCs w:val="20"/>
        </w:rPr>
        <w:t>social</w:t>
      </w:r>
      <w:proofErr w:type="spellEnd"/>
      <w:r w:rsidRPr="00B2505B">
        <w:rPr>
          <w:rFonts w:ascii="Times New Roman" w:hAnsi="Times New Roman" w:cs="Times New Roman"/>
          <w:i/>
          <w:iCs/>
          <w:sz w:val="20"/>
          <w:szCs w:val="20"/>
        </w:rPr>
        <w:t xml:space="preserve"> outlook: </w:t>
      </w:r>
      <w:proofErr w:type="spellStart"/>
      <w:r w:rsidRPr="00B2505B">
        <w:rPr>
          <w:rFonts w:ascii="Times New Roman" w:hAnsi="Times New Roman" w:cs="Times New Roman"/>
          <w:i/>
          <w:iCs/>
          <w:sz w:val="20"/>
          <w:szCs w:val="20"/>
        </w:rPr>
        <w:t>Trends</w:t>
      </w:r>
      <w:proofErr w:type="spellEnd"/>
      <w:r w:rsidRPr="00B2505B">
        <w:rPr>
          <w:rFonts w:ascii="Times New Roman" w:hAnsi="Times New Roman" w:cs="Times New Roman"/>
          <w:i/>
          <w:iCs/>
          <w:sz w:val="20"/>
          <w:szCs w:val="20"/>
        </w:rPr>
        <w:t xml:space="preserve"> 2022</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Geneva</w:t>
      </w:r>
      <w:proofErr w:type="spellEnd"/>
      <w:r w:rsidRPr="00C1699E">
        <w:rPr>
          <w:rFonts w:ascii="Times New Roman" w:hAnsi="Times New Roman" w:cs="Times New Roman"/>
          <w:sz w:val="20"/>
          <w:szCs w:val="20"/>
        </w:rPr>
        <w:t>: ILO.</w:t>
      </w:r>
    </w:p>
    <w:p w14:paraId="7238C264" w14:textId="6EA00311" w:rsidR="002F5A44" w:rsidRPr="00C1699E" w:rsidRDefault="002F5A44" w:rsidP="007C4B0C">
      <w:pPr>
        <w:spacing w:after="120" w:line="23" w:lineRule="atLeast"/>
        <w:ind w:left="709" w:hanging="709"/>
        <w:jc w:val="both"/>
        <w:rPr>
          <w:rFonts w:ascii="Times New Roman" w:hAnsi="Times New Roman" w:cs="Times New Roman"/>
          <w:sz w:val="20"/>
          <w:szCs w:val="20"/>
        </w:rPr>
      </w:pPr>
      <w:r w:rsidRPr="00C1699E">
        <w:rPr>
          <w:rFonts w:ascii="Times New Roman" w:hAnsi="Times New Roman" w:cs="Times New Roman"/>
          <w:sz w:val="20"/>
          <w:szCs w:val="20"/>
        </w:rPr>
        <w:t xml:space="preserve">Işık, S. (2009). İstihdam </w:t>
      </w:r>
      <w:r w:rsidR="00B37695">
        <w:rPr>
          <w:rFonts w:ascii="Times New Roman" w:hAnsi="Times New Roman" w:cs="Times New Roman"/>
          <w:sz w:val="20"/>
          <w:szCs w:val="20"/>
        </w:rPr>
        <w:t>b</w:t>
      </w:r>
      <w:r w:rsidRPr="00C1699E">
        <w:rPr>
          <w:rFonts w:ascii="Times New Roman" w:hAnsi="Times New Roman" w:cs="Times New Roman"/>
          <w:sz w:val="20"/>
          <w:szCs w:val="20"/>
        </w:rPr>
        <w:t xml:space="preserve">ağlamında </w:t>
      </w:r>
      <w:proofErr w:type="spellStart"/>
      <w:r w:rsidR="00B37695">
        <w:rPr>
          <w:rFonts w:ascii="Times New Roman" w:hAnsi="Times New Roman" w:cs="Times New Roman"/>
          <w:sz w:val="20"/>
          <w:szCs w:val="20"/>
        </w:rPr>
        <w:t>n</w:t>
      </w:r>
      <w:r w:rsidRPr="00C1699E">
        <w:rPr>
          <w:rFonts w:ascii="Times New Roman" w:hAnsi="Times New Roman" w:cs="Times New Roman"/>
          <w:sz w:val="20"/>
          <w:szCs w:val="20"/>
        </w:rPr>
        <w:t>eo</w:t>
      </w:r>
      <w:proofErr w:type="spellEnd"/>
      <w:r w:rsidRPr="00C1699E">
        <w:rPr>
          <w:rFonts w:ascii="Times New Roman" w:hAnsi="Times New Roman" w:cs="Times New Roman"/>
          <w:sz w:val="20"/>
          <w:szCs w:val="20"/>
        </w:rPr>
        <w:t xml:space="preserve"> </w:t>
      </w:r>
      <w:r w:rsidR="00B37695">
        <w:rPr>
          <w:rFonts w:ascii="Times New Roman" w:hAnsi="Times New Roman" w:cs="Times New Roman"/>
          <w:sz w:val="20"/>
          <w:szCs w:val="20"/>
        </w:rPr>
        <w:t>l</w:t>
      </w:r>
      <w:r w:rsidRPr="00C1699E">
        <w:rPr>
          <w:rFonts w:ascii="Times New Roman" w:hAnsi="Times New Roman" w:cs="Times New Roman"/>
          <w:sz w:val="20"/>
          <w:szCs w:val="20"/>
        </w:rPr>
        <w:t xml:space="preserve">iberal </w:t>
      </w:r>
      <w:r w:rsidR="00B37695">
        <w:rPr>
          <w:rFonts w:ascii="Times New Roman" w:hAnsi="Times New Roman" w:cs="Times New Roman"/>
          <w:sz w:val="20"/>
          <w:szCs w:val="20"/>
        </w:rPr>
        <w:t>y</w:t>
      </w:r>
      <w:r w:rsidRPr="00C1699E">
        <w:rPr>
          <w:rFonts w:ascii="Times New Roman" w:hAnsi="Times New Roman" w:cs="Times New Roman"/>
          <w:sz w:val="20"/>
          <w:szCs w:val="20"/>
        </w:rPr>
        <w:t xml:space="preserve">aklaşıma Post Keynesyen </w:t>
      </w:r>
      <w:r w:rsidR="00B37695">
        <w:rPr>
          <w:rFonts w:ascii="Times New Roman" w:hAnsi="Times New Roman" w:cs="Times New Roman"/>
          <w:sz w:val="20"/>
          <w:szCs w:val="20"/>
        </w:rPr>
        <w:t>k</w:t>
      </w:r>
      <w:r w:rsidRPr="00C1699E">
        <w:rPr>
          <w:rFonts w:ascii="Times New Roman" w:hAnsi="Times New Roman" w:cs="Times New Roman"/>
          <w:sz w:val="20"/>
          <w:szCs w:val="20"/>
        </w:rPr>
        <w:t xml:space="preserve">arşı </w:t>
      </w:r>
      <w:r w:rsidR="00B37695">
        <w:rPr>
          <w:rFonts w:ascii="Times New Roman" w:hAnsi="Times New Roman" w:cs="Times New Roman"/>
          <w:sz w:val="20"/>
          <w:szCs w:val="20"/>
        </w:rPr>
        <w:t>d</w:t>
      </w:r>
      <w:r w:rsidRPr="00C1699E">
        <w:rPr>
          <w:rFonts w:ascii="Times New Roman" w:hAnsi="Times New Roman" w:cs="Times New Roman"/>
          <w:sz w:val="20"/>
          <w:szCs w:val="20"/>
        </w:rPr>
        <w:t xml:space="preserve">uruş: Devletin </w:t>
      </w:r>
      <w:r w:rsidR="00B37695">
        <w:rPr>
          <w:rFonts w:ascii="Times New Roman" w:hAnsi="Times New Roman" w:cs="Times New Roman"/>
          <w:sz w:val="20"/>
          <w:szCs w:val="20"/>
        </w:rPr>
        <w:t>n</w:t>
      </w:r>
      <w:r w:rsidRPr="00C1699E">
        <w:rPr>
          <w:rFonts w:ascii="Times New Roman" w:hAnsi="Times New Roman" w:cs="Times New Roman"/>
          <w:sz w:val="20"/>
          <w:szCs w:val="20"/>
        </w:rPr>
        <w:t xml:space="preserve">ihai </w:t>
      </w:r>
      <w:r w:rsidR="00B37695">
        <w:rPr>
          <w:rFonts w:ascii="Times New Roman" w:hAnsi="Times New Roman" w:cs="Times New Roman"/>
          <w:sz w:val="20"/>
          <w:szCs w:val="20"/>
        </w:rPr>
        <w:t>i</w:t>
      </w:r>
      <w:r w:rsidRPr="00C1699E">
        <w:rPr>
          <w:rFonts w:ascii="Times New Roman" w:hAnsi="Times New Roman" w:cs="Times New Roman"/>
          <w:sz w:val="20"/>
          <w:szCs w:val="20"/>
        </w:rPr>
        <w:t xml:space="preserve">şveren </w:t>
      </w:r>
      <w:r w:rsidR="00B37695">
        <w:rPr>
          <w:rFonts w:ascii="Times New Roman" w:hAnsi="Times New Roman" w:cs="Times New Roman"/>
          <w:sz w:val="20"/>
          <w:szCs w:val="20"/>
        </w:rPr>
        <w:t>o</w:t>
      </w:r>
      <w:r w:rsidRPr="00C1699E">
        <w:rPr>
          <w:rFonts w:ascii="Times New Roman" w:hAnsi="Times New Roman" w:cs="Times New Roman"/>
          <w:sz w:val="20"/>
          <w:szCs w:val="20"/>
        </w:rPr>
        <w:t xml:space="preserve">lma </w:t>
      </w:r>
      <w:r w:rsidR="00B37695">
        <w:rPr>
          <w:rFonts w:ascii="Times New Roman" w:hAnsi="Times New Roman" w:cs="Times New Roman"/>
          <w:sz w:val="20"/>
          <w:szCs w:val="20"/>
        </w:rPr>
        <w:t>r</w:t>
      </w:r>
      <w:r w:rsidRPr="00C1699E">
        <w:rPr>
          <w:rFonts w:ascii="Times New Roman" w:hAnsi="Times New Roman" w:cs="Times New Roman"/>
          <w:sz w:val="20"/>
          <w:szCs w:val="20"/>
        </w:rPr>
        <w:t>olü</w:t>
      </w:r>
      <w:r w:rsidR="00B37695">
        <w:rPr>
          <w:rFonts w:ascii="Times New Roman" w:hAnsi="Times New Roman" w:cs="Times New Roman"/>
          <w:sz w:val="20"/>
          <w:szCs w:val="20"/>
        </w:rPr>
        <w:t>.</w:t>
      </w:r>
      <w:r w:rsidRPr="00C1699E">
        <w:rPr>
          <w:rFonts w:ascii="Times New Roman" w:hAnsi="Times New Roman" w:cs="Times New Roman"/>
          <w:sz w:val="20"/>
          <w:szCs w:val="20"/>
        </w:rPr>
        <w:t xml:space="preserve"> </w:t>
      </w:r>
      <w:r w:rsidR="00172B7C" w:rsidRPr="000826F9">
        <w:rPr>
          <w:rFonts w:ascii="Times New Roman" w:hAnsi="Times New Roman" w:cs="Times New Roman"/>
          <w:i/>
          <w:iCs/>
          <w:sz w:val="20"/>
          <w:szCs w:val="20"/>
        </w:rPr>
        <w:t xml:space="preserve">"İş, Güç" Endüstri İlişkileri ve İnsan Kaynakları Dergisi, </w:t>
      </w:r>
      <w:r w:rsidR="00172B7C" w:rsidRPr="00C1699E">
        <w:rPr>
          <w:rFonts w:ascii="Times New Roman" w:hAnsi="Times New Roman" w:cs="Times New Roman"/>
          <w:sz w:val="20"/>
          <w:szCs w:val="20"/>
        </w:rPr>
        <w:t>11(2), 137-162</w:t>
      </w:r>
      <w:r w:rsidR="000826F9">
        <w:rPr>
          <w:rFonts w:ascii="Times New Roman" w:hAnsi="Times New Roman" w:cs="Times New Roman"/>
          <w:sz w:val="20"/>
          <w:szCs w:val="20"/>
        </w:rPr>
        <w:t>.</w:t>
      </w:r>
      <w:r w:rsidR="00B2505B">
        <w:rPr>
          <w:rFonts w:ascii="Times New Roman" w:hAnsi="Times New Roman" w:cs="Times New Roman"/>
          <w:sz w:val="20"/>
          <w:szCs w:val="20"/>
        </w:rPr>
        <w:t xml:space="preserve"> </w:t>
      </w:r>
      <w:hyperlink r:id="rId12" w:history="1">
        <w:r w:rsidR="00B2505B" w:rsidRPr="00A72A6B">
          <w:rPr>
            <w:rStyle w:val="Kpr"/>
            <w:rFonts w:ascii="Times New Roman" w:hAnsi="Times New Roman" w:cs="Times New Roman"/>
            <w:sz w:val="20"/>
            <w:szCs w:val="20"/>
          </w:rPr>
          <w:t>https://doi.org/10.4026/1303-2860.2009.0105.x</w:t>
        </w:r>
      </w:hyperlink>
      <w:r w:rsidR="00B2505B">
        <w:rPr>
          <w:rFonts w:ascii="Times New Roman" w:hAnsi="Times New Roman" w:cs="Times New Roman"/>
          <w:sz w:val="20"/>
          <w:szCs w:val="20"/>
        </w:rPr>
        <w:t xml:space="preserve"> </w:t>
      </w:r>
    </w:p>
    <w:p w14:paraId="12600CAB" w14:textId="2A5C45FD"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Kaboub</w:t>
      </w:r>
      <w:proofErr w:type="spellEnd"/>
      <w:r w:rsidRPr="00C1699E">
        <w:rPr>
          <w:rFonts w:ascii="Times New Roman" w:hAnsi="Times New Roman" w:cs="Times New Roman"/>
          <w:sz w:val="20"/>
          <w:szCs w:val="20"/>
        </w:rPr>
        <w:t xml:space="preserve">, F. (2007). </w:t>
      </w:r>
      <w:proofErr w:type="spellStart"/>
      <w:r w:rsidRPr="00C1699E">
        <w:rPr>
          <w:rFonts w:ascii="Times New Roman" w:hAnsi="Times New Roman" w:cs="Times New Roman"/>
          <w:sz w:val="20"/>
          <w:szCs w:val="20"/>
        </w:rPr>
        <w:t>Employment</w:t>
      </w:r>
      <w:proofErr w:type="spellEnd"/>
      <w:r w:rsidRPr="00C1699E">
        <w:rPr>
          <w:rFonts w:ascii="Times New Roman" w:hAnsi="Times New Roman" w:cs="Times New Roman"/>
          <w:sz w:val="20"/>
          <w:szCs w:val="20"/>
        </w:rPr>
        <w:t xml:space="preserve"> </w:t>
      </w:r>
      <w:proofErr w:type="spellStart"/>
      <w:r w:rsidR="00E96030">
        <w:rPr>
          <w:rFonts w:ascii="Times New Roman" w:hAnsi="Times New Roman" w:cs="Times New Roman"/>
          <w:sz w:val="20"/>
          <w:szCs w:val="20"/>
        </w:rPr>
        <w:t>g</w:t>
      </w:r>
      <w:r w:rsidRPr="00C1699E">
        <w:rPr>
          <w:rFonts w:ascii="Times New Roman" w:hAnsi="Times New Roman" w:cs="Times New Roman"/>
          <w:sz w:val="20"/>
          <w:szCs w:val="20"/>
        </w:rPr>
        <w:t>uarantee</w:t>
      </w:r>
      <w:proofErr w:type="spellEnd"/>
      <w:r w:rsidRPr="00C1699E">
        <w:rPr>
          <w:rFonts w:ascii="Times New Roman" w:hAnsi="Times New Roman" w:cs="Times New Roman"/>
          <w:sz w:val="20"/>
          <w:szCs w:val="20"/>
        </w:rPr>
        <w:t xml:space="preserve"> </w:t>
      </w:r>
      <w:proofErr w:type="spellStart"/>
      <w:r w:rsidR="00E96030">
        <w:rPr>
          <w:rFonts w:ascii="Times New Roman" w:hAnsi="Times New Roman" w:cs="Times New Roman"/>
          <w:sz w:val="20"/>
          <w:szCs w:val="20"/>
        </w:rPr>
        <w:t>p</w:t>
      </w:r>
      <w:r w:rsidRPr="00C1699E">
        <w:rPr>
          <w:rFonts w:ascii="Times New Roman" w:hAnsi="Times New Roman" w:cs="Times New Roman"/>
          <w:sz w:val="20"/>
          <w:szCs w:val="20"/>
        </w:rPr>
        <w:t>rograms</w:t>
      </w:r>
      <w:proofErr w:type="spellEnd"/>
      <w:r w:rsidRPr="00C1699E">
        <w:rPr>
          <w:rFonts w:ascii="Times New Roman" w:hAnsi="Times New Roman" w:cs="Times New Roman"/>
          <w:sz w:val="20"/>
          <w:szCs w:val="20"/>
        </w:rPr>
        <w:t xml:space="preserve">: A </w:t>
      </w:r>
      <w:proofErr w:type="spellStart"/>
      <w:r w:rsidR="00E96030">
        <w:rPr>
          <w:rFonts w:ascii="Times New Roman" w:hAnsi="Times New Roman" w:cs="Times New Roman"/>
          <w:sz w:val="20"/>
          <w:szCs w:val="20"/>
        </w:rPr>
        <w:t>s</w:t>
      </w:r>
      <w:r w:rsidRPr="00C1699E">
        <w:rPr>
          <w:rFonts w:ascii="Times New Roman" w:hAnsi="Times New Roman" w:cs="Times New Roman"/>
          <w:sz w:val="20"/>
          <w:szCs w:val="20"/>
        </w:rPr>
        <w:t>urvey</w:t>
      </w:r>
      <w:proofErr w:type="spellEnd"/>
      <w:r w:rsidRPr="00C1699E">
        <w:rPr>
          <w:rFonts w:ascii="Times New Roman" w:hAnsi="Times New Roman" w:cs="Times New Roman"/>
          <w:sz w:val="20"/>
          <w:szCs w:val="20"/>
        </w:rPr>
        <w:t xml:space="preserve"> of </w:t>
      </w:r>
      <w:proofErr w:type="spellStart"/>
      <w:r w:rsidR="00E96030">
        <w:rPr>
          <w:rFonts w:ascii="Times New Roman" w:hAnsi="Times New Roman" w:cs="Times New Roman"/>
          <w:sz w:val="20"/>
          <w:szCs w:val="20"/>
        </w:rPr>
        <w:t>t</w:t>
      </w:r>
      <w:r w:rsidRPr="00C1699E">
        <w:rPr>
          <w:rFonts w:ascii="Times New Roman" w:hAnsi="Times New Roman" w:cs="Times New Roman"/>
          <w:sz w:val="20"/>
          <w:szCs w:val="20"/>
        </w:rPr>
        <w:t>heories</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E96030">
        <w:rPr>
          <w:rFonts w:ascii="Times New Roman" w:hAnsi="Times New Roman" w:cs="Times New Roman"/>
          <w:sz w:val="20"/>
          <w:szCs w:val="20"/>
        </w:rPr>
        <w:t>p</w:t>
      </w:r>
      <w:r w:rsidRPr="00C1699E">
        <w:rPr>
          <w:rFonts w:ascii="Times New Roman" w:hAnsi="Times New Roman" w:cs="Times New Roman"/>
          <w:sz w:val="20"/>
          <w:szCs w:val="20"/>
        </w:rPr>
        <w:t>olicy</w:t>
      </w:r>
      <w:proofErr w:type="spellEnd"/>
      <w:r w:rsidRPr="00C1699E">
        <w:rPr>
          <w:rFonts w:ascii="Times New Roman" w:hAnsi="Times New Roman" w:cs="Times New Roman"/>
          <w:sz w:val="20"/>
          <w:szCs w:val="20"/>
        </w:rPr>
        <w:t xml:space="preserve"> </w:t>
      </w:r>
      <w:proofErr w:type="spellStart"/>
      <w:r w:rsidR="00E96030">
        <w:rPr>
          <w:rFonts w:ascii="Times New Roman" w:hAnsi="Times New Roman" w:cs="Times New Roman"/>
          <w:sz w:val="20"/>
          <w:szCs w:val="20"/>
        </w:rPr>
        <w:t>e</w:t>
      </w:r>
      <w:r w:rsidRPr="00C1699E">
        <w:rPr>
          <w:rFonts w:ascii="Times New Roman" w:hAnsi="Times New Roman" w:cs="Times New Roman"/>
          <w:sz w:val="20"/>
          <w:szCs w:val="20"/>
        </w:rPr>
        <w:t>xperiences</w:t>
      </w:r>
      <w:proofErr w:type="spellEnd"/>
      <w:r w:rsidRPr="00C1699E">
        <w:rPr>
          <w:rFonts w:ascii="Times New Roman" w:hAnsi="Times New Roman" w:cs="Times New Roman"/>
          <w:sz w:val="20"/>
          <w:szCs w:val="20"/>
        </w:rPr>
        <w:t xml:space="preserve"> </w:t>
      </w:r>
      <w:r w:rsidR="00E96030">
        <w:rPr>
          <w:rFonts w:ascii="Times New Roman" w:hAnsi="Times New Roman" w:cs="Times New Roman"/>
          <w:sz w:val="20"/>
          <w:szCs w:val="20"/>
        </w:rPr>
        <w:t>(</w:t>
      </w:r>
      <w:proofErr w:type="spellStart"/>
      <w:r w:rsidRPr="00C1699E">
        <w:rPr>
          <w:rFonts w:ascii="Times New Roman" w:hAnsi="Times New Roman" w:cs="Times New Roman"/>
          <w:sz w:val="20"/>
          <w:szCs w:val="20"/>
        </w:rPr>
        <w:t>Working</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Paper</w:t>
      </w:r>
      <w:proofErr w:type="spellEnd"/>
      <w:r w:rsidRPr="00C1699E">
        <w:rPr>
          <w:rFonts w:ascii="Times New Roman" w:hAnsi="Times New Roman" w:cs="Times New Roman"/>
          <w:sz w:val="20"/>
          <w:szCs w:val="20"/>
        </w:rPr>
        <w:t xml:space="preserve"> No. 498</w:t>
      </w:r>
      <w:r w:rsidR="00E96030">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Annandale</w:t>
      </w:r>
      <w:proofErr w:type="spellEnd"/>
      <w:r w:rsidRPr="00C1699E">
        <w:rPr>
          <w:rFonts w:ascii="Times New Roman" w:hAnsi="Times New Roman" w:cs="Times New Roman"/>
          <w:sz w:val="20"/>
          <w:szCs w:val="20"/>
        </w:rPr>
        <w:t xml:space="preserve">-on-Hudson, N.Y: </w:t>
      </w:r>
      <w:proofErr w:type="spellStart"/>
      <w:r w:rsidRPr="00C1699E">
        <w:rPr>
          <w:rFonts w:ascii="Times New Roman" w:hAnsi="Times New Roman" w:cs="Times New Roman"/>
          <w:sz w:val="20"/>
          <w:szCs w:val="20"/>
        </w:rPr>
        <w:t>The</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Levy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Economics</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Institute</w:t>
      </w:r>
      <w:proofErr w:type="spellEnd"/>
      <w:r w:rsidRPr="00C1699E">
        <w:rPr>
          <w:rFonts w:ascii="Times New Roman" w:hAnsi="Times New Roman" w:cs="Times New Roman"/>
          <w:sz w:val="20"/>
          <w:szCs w:val="20"/>
        </w:rPr>
        <w:t xml:space="preserve"> of </w:t>
      </w:r>
      <w:proofErr w:type="spellStart"/>
      <w:r w:rsidRPr="00C1699E">
        <w:rPr>
          <w:rFonts w:ascii="Times New Roman" w:hAnsi="Times New Roman" w:cs="Times New Roman"/>
          <w:sz w:val="20"/>
          <w:szCs w:val="20"/>
        </w:rPr>
        <w:t>Bard</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College</w:t>
      </w:r>
      <w:proofErr w:type="spellEnd"/>
      <w:r w:rsidRPr="00C1699E">
        <w:rPr>
          <w:rFonts w:ascii="Times New Roman" w:hAnsi="Times New Roman" w:cs="Times New Roman"/>
          <w:sz w:val="20"/>
          <w:szCs w:val="20"/>
        </w:rPr>
        <w:t>.</w:t>
      </w:r>
    </w:p>
    <w:p w14:paraId="09D2BF69" w14:textId="3FC0CF05"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Kalecki</w:t>
      </w:r>
      <w:proofErr w:type="spellEnd"/>
      <w:r w:rsidRPr="00C1699E">
        <w:rPr>
          <w:rFonts w:ascii="Times New Roman" w:hAnsi="Times New Roman" w:cs="Times New Roman"/>
          <w:sz w:val="20"/>
          <w:szCs w:val="20"/>
        </w:rPr>
        <w:t xml:space="preserve">, M. (1990). </w:t>
      </w:r>
      <w:proofErr w:type="spellStart"/>
      <w:r w:rsidRPr="00B83561">
        <w:rPr>
          <w:rFonts w:ascii="Times New Roman" w:hAnsi="Times New Roman" w:cs="Times New Roman"/>
          <w:i/>
          <w:iCs/>
          <w:sz w:val="20"/>
          <w:szCs w:val="20"/>
        </w:rPr>
        <w:t>Collected</w:t>
      </w:r>
      <w:proofErr w:type="spellEnd"/>
      <w:r w:rsidRPr="00B83561">
        <w:rPr>
          <w:rFonts w:ascii="Times New Roman" w:hAnsi="Times New Roman" w:cs="Times New Roman"/>
          <w:i/>
          <w:iCs/>
          <w:sz w:val="20"/>
          <w:szCs w:val="20"/>
        </w:rPr>
        <w:t xml:space="preserve"> </w:t>
      </w:r>
      <w:proofErr w:type="spellStart"/>
      <w:r w:rsidR="00B83561" w:rsidRPr="00B83561">
        <w:rPr>
          <w:rFonts w:ascii="Times New Roman" w:hAnsi="Times New Roman" w:cs="Times New Roman"/>
          <w:i/>
          <w:iCs/>
          <w:sz w:val="20"/>
          <w:szCs w:val="20"/>
        </w:rPr>
        <w:t>w</w:t>
      </w:r>
      <w:r w:rsidRPr="00B83561">
        <w:rPr>
          <w:rFonts w:ascii="Times New Roman" w:hAnsi="Times New Roman" w:cs="Times New Roman"/>
          <w:i/>
          <w:iCs/>
          <w:sz w:val="20"/>
          <w:szCs w:val="20"/>
        </w:rPr>
        <w:t>orks</w:t>
      </w:r>
      <w:proofErr w:type="spellEnd"/>
      <w:r w:rsidRPr="00B83561">
        <w:rPr>
          <w:rFonts w:ascii="Times New Roman" w:hAnsi="Times New Roman" w:cs="Times New Roman"/>
          <w:i/>
          <w:iCs/>
          <w:sz w:val="20"/>
          <w:szCs w:val="20"/>
        </w:rPr>
        <w:t xml:space="preserve"> of </w:t>
      </w:r>
      <w:proofErr w:type="spellStart"/>
      <w:r w:rsidRPr="00B83561">
        <w:rPr>
          <w:rFonts w:ascii="Times New Roman" w:hAnsi="Times New Roman" w:cs="Times New Roman"/>
          <w:i/>
          <w:iCs/>
          <w:sz w:val="20"/>
          <w:szCs w:val="20"/>
        </w:rPr>
        <w:t>Michal</w:t>
      </w:r>
      <w:proofErr w:type="spellEnd"/>
      <w:r w:rsidRPr="00B83561">
        <w:rPr>
          <w:rFonts w:ascii="Times New Roman" w:hAnsi="Times New Roman" w:cs="Times New Roman"/>
          <w:i/>
          <w:iCs/>
          <w:sz w:val="20"/>
          <w:szCs w:val="20"/>
        </w:rPr>
        <w:t xml:space="preserve"> </w:t>
      </w:r>
      <w:proofErr w:type="spellStart"/>
      <w:r w:rsidRPr="00B83561">
        <w:rPr>
          <w:rFonts w:ascii="Times New Roman" w:hAnsi="Times New Roman" w:cs="Times New Roman"/>
          <w:i/>
          <w:iCs/>
          <w:sz w:val="20"/>
          <w:szCs w:val="20"/>
        </w:rPr>
        <w:t>Kalecki</w:t>
      </w:r>
      <w:proofErr w:type="spellEnd"/>
      <w:r w:rsidRPr="00B83561">
        <w:rPr>
          <w:rFonts w:ascii="Times New Roman" w:hAnsi="Times New Roman" w:cs="Times New Roman"/>
          <w:i/>
          <w:iCs/>
          <w:sz w:val="20"/>
          <w:szCs w:val="20"/>
        </w:rPr>
        <w:t xml:space="preserve">, Volume I: </w:t>
      </w:r>
      <w:proofErr w:type="spellStart"/>
      <w:r w:rsidRPr="00B83561">
        <w:rPr>
          <w:rFonts w:ascii="Times New Roman" w:hAnsi="Times New Roman" w:cs="Times New Roman"/>
          <w:i/>
          <w:iCs/>
          <w:sz w:val="20"/>
          <w:szCs w:val="20"/>
        </w:rPr>
        <w:t>Capitalism</w:t>
      </w:r>
      <w:proofErr w:type="spellEnd"/>
      <w:r w:rsidRPr="00B83561">
        <w:rPr>
          <w:rFonts w:ascii="Times New Roman" w:hAnsi="Times New Roman" w:cs="Times New Roman"/>
          <w:i/>
          <w:iCs/>
          <w:sz w:val="20"/>
          <w:szCs w:val="20"/>
        </w:rPr>
        <w:t xml:space="preserve">, </w:t>
      </w:r>
      <w:proofErr w:type="spellStart"/>
      <w:r w:rsidR="00B83561" w:rsidRPr="00B83561">
        <w:rPr>
          <w:rFonts w:ascii="Times New Roman" w:hAnsi="Times New Roman" w:cs="Times New Roman"/>
          <w:i/>
          <w:iCs/>
          <w:sz w:val="20"/>
          <w:szCs w:val="20"/>
        </w:rPr>
        <w:t>b</w:t>
      </w:r>
      <w:r w:rsidRPr="00B83561">
        <w:rPr>
          <w:rFonts w:ascii="Times New Roman" w:hAnsi="Times New Roman" w:cs="Times New Roman"/>
          <w:i/>
          <w:iCs/>
          <w:sz w:val="20"/>
          <w:szCs w:val="20"/>
        </w:rPr>
        <w:t>usiness</w:t>
      </w:r>
      <w:proofErr w:type="spellEnd"/>
      <w:r w:rsidRPr="00B83561">
        <w:rPr>
          <w:rFonts w:ascii="Times New Roman" w:hAnsi="Times New Roman" w:cs="Times New Roman"/>
          <w:i/>
          <w:iCs/>
          <w:sz w:val="20"/>
          <w:szCs w:val="20"/>
        </w:rPr>
        <w:t xml:space="preserve"> </w:t>
      </w:r>
      <w:proofErr w:type="spellStart"/>
      <w:r w:rsidR="00B83561" w:rsidRPr="00B83561">
        <w:rPr>
          <w:rFonts w:ascii="Times New Roman" w:hAnsi="Times New Roman" w:cs="Times New Roman"/>
          <w:i/>
          <w:iCs/>
          <w:sz w:val="20"/>
          <w:szCs w:val="20"/>
        </w:rPr>
        <w:t>c</w:t>
      </w:r>
      <w:r w:rsidRPr="00B83561">
        <w:rPr>
          <w:rFonts w:ascii="Times New Roman" w:hAnsi="Times New Roman" w:cs="Times New Roman"/>
          <w:i/>
          <w:iCs/>
          <w:sz w:val="20"/>
          <w:szCs w:val="20"/>
        </w:rPr>
        <w:t>ycles</w:t>
      </w:r>
      <w:proofErr w:type="spellEnd"/>
      <w:r w:rsidRPr="00B83561">
        <w:rPr>
          <w:rFonts w:ascii="Times New Roman" w:hAnsi="Times New Roman" w:cs="Times New Roman"/>
          <w:i/>
          <w:iCs/>
          <w:sz w:val="20"/>
          <w:szCs w:val="20"/>
        </w:rPr>
        <w:t xml:space="preserve"> </w:t>
      </w:r>
      <w:proofErr w:type="spellStart"/>
      <w:r w:rsidRPr="00B83561">
        <w:rPr>
          <w:rFonts w:ascii="Times New Roman" w:hAnsi="Times New Roman" w:cs="Times New Roman"/>
          <w:i/>
          <w:iCs/>
          <w:sz w:val="20"/>
          <w:szCs w:val="20"/>
        </w:rPr>
        <w:t>and</w:t>
      </w:r>
      <w:proofErr w:type="spellEnd"/>
      <w:r w:rsidRPr="00B83561">
        <w:rPr>
          <w:rFonts w:ascii="Times New Roman" w:hAnsi="Times New Roman" w:cs="Times New Roman"/>
          <w:i/>
          <w:iCs/>
          <w:sz w:val="20"/>
          <w:szCs w:val="20"/>
        </w:rPr>
        <w:t xml:space="preserve"> </w:t>
      </w:r>
      <w:proofErr w:type="spellStart"/>
      <w:r w:rsidR="00B83561" w:rsidRPr="00B83561">
        <w:rPr>
          <w:rFonts w:ascii="Times New Roman" w:hAnsi="Times New Roman" w:cs="Times New Roman"/>
          <w:i/>
          <w:iCs/>
          <w:sz w:val="20"/>
          <w:szCs w:val="20"/>
        </w:rPr>
        <w:t>f</w:t>
      </w:r>
      <w:r w:rsidRPr="00B83561">
        <w:rPr>
          <w:rFonts w:ascii="Times New Roman" w:hAnsi="Times New Roman" w:cs="Times New Roman"/>
          <w:i/>
          <w:iCs/>
          <w:sz w:val="20"/>
          <w:szCs w:val="20"/>
        </w:rPr>
        <w:t>ull</w:t>
      </w:r>
      <w:proofErr w:type="spellEnd"/>
      <w:r w:rsidRPr="00B83561">
        <w:rPr>
          <w:rFonts w:ascii="Times New Roman" w:hAnsi="Times New Roman" w:cs="Times New Roman"/>
          <w:i/>
          <w:iCs/>
          <w:sz w:val="20"/>
          <w:szCs w:val="20"/>
        </w:rPr>
        <w:t xml:space="preserve"> </w:t>
      </w:r>
      <w:proofErr w:type="spellStart"/>
      <w:r w:rsidR="00B83561" w:rsidRPr="00B83561">
        <w:rPr>
          <w:rFonts w:ascii="Times New Roman" w:hAnsi="Times New Roman" w:cs="Times New Roman"/>
          <w:i/>
          <w:iCs/>
          <w:sz w:val="20"/>
          <w:szCs w:val="20"/>
        </w:rPr>
        <w:t>e</w:t>
      </w:r>
      <w:r w:rsidRPr="00B83561">
        <w:rPr>
          <w:rFonts w:ascii="Times New Roman" w:hAnsi="Times New Roman" w:cs="Times New Roman"/>
          <w:i/>
          <w:iCs/>
          <w:sz w:val="20"/>
          <w:szCs w:val="20"/>
        </w:rPr>
        <w:t>mployment</w:t>
      </w:r>
      <w:proofErr w:type="spellEnd"/>
      <w:r w:rsidRPr="00C1699E">
        <w:rPr>
          <w:rFonts w:ascii="Times New Roman" w:hAnsi="Times New Roman" w:cs="Times New Roman"/>
          <w:sz w:val="20"/>
          <w:szCs w:val="20"/>
        </w:rPr>
        <w:t xml:space="preserve">, </w:t>
      </w:r>
      <w:r w:rsidR="00F977CA">
        <w:rPr>
          <w:rFonts w:ascii="Times New Roman" w:hAnsi="Times New Roman" w:cs="Times New Roman"/>
          <w:sz w:val="20"/>
          <w:szCs w:val="20"/>
        </w:rPr>
        <w:t>(</w:t>
      </w:r>
      <w:r w:rsidRPr="00C1699E">
        <w:rPr>
          <w:rFonts w:ascii="Times New Roman" w:hAnsi="Times New Roman" w:cs="Times New Roman"/>
          <w:sz w:val="20"/>
          <w:szCs w:val="20"/>
        </w:rPr>
        <w:t xml:space="preserve">Ed. </w:t>
      </w:r>
      <w:proofErr w:type="spellStart"/>
      <w:r w:rsidRPr="00C1699E">
        <w:rPr>
          <w:rFonts w:ascii="Times New Roman" w:hAnsi="Times New Roman" w:cs="Times New Roman"/>
          <w:sz w:val="20"/>
          <w:szCs w:val="20"/>
        </w:rPr>
        <w:t>Jerzy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Osiatynski</w:t>
      </w:r>
      <w:proofErr w:type="spellEnd"/>
      <w:r w:rsidRPr="00C1699E">
        <w:rPr>
          <w:rFonts w:ascii="Times New Roman" w:hAnsi="Times New Roman" w:cs="Times New Roman"/>
          <w:sz w:val="20"/>
          <w:szCs w:val="20"/>
        </w:rPr>
        <w:t xml:space="preserve">, çev. </w:t>
      </w:r>
      <w:proofErr w:type="spellStart"/>
      <w:r w:rsidRPr="00C1699E">
        <w:rPr>
          <w:rFonts w:ascii="Times New Roman" w:hAnsi="Times New Roman" w:cs="Times New Roman"/>
          <w:sz w:val="20"/>
          <w:szCs w:val="20"/>
        </w:rPr>
        <w:t>Chester</w:t>
      </w:r>
      <w:proofErr w:type="spellEnd"/>
      <w:r w:rsidRPr="00C1699E">
        <w:rPr>
          <w:rFonts w:ascii="Times New Roman" w:hAnsi="Times New Roman" w:cs="Times New Roman"/>
          <w:sz w:val="20"/>
          <w:szCs w:val="20"/>
        </w:rPr>
        <w:t xml:space="preserve"> Adam </w:t>
      </w:r>
      <w:proofErr w:type="spellStart"/>
      <w:r w:rsidRPr="00C1699E">
        <w:rPr>
          <w:rFonts w:ascii="Times New Roman" w:hAnsi="Times New Roman" w:cs="Times New Roman"/>
          <w:sz w:val="20"/>
          <w:szCs w:val="20"/>
        </w:rPr>
        <w:t>Kisiel</w:t>
      </w:r>
      <w:proofErr w:type="spellEnd"/>
      <w:r w:rsidR="00F977CA">
        <w:rPr>
          <w:rFonts w:ascii="Times New Roman" w:hAnsi="Times New Roman" w:cs="Times New Roman"/>
          <w:sz w:val="20"/>
          <w:szCs w:val="20"/>
        </w:rPr>
        <w:t>).</w:t>
      </w:r>
      <w:r w:rsidRPr="00C1699E">
        <w:rPr>
          <w:rFonts w:ascii="Times New Roman" w:hAnsi="Times New Roman" w:cs="Times New Roman"/>
          <w:sz w:val="20"/>
          <w:szCs w:val="20"/>
        </w:rPr>
        <w:t xml:space="preserve"> USA: Oxford </w:t>
      </w:r>
      <w:proofErr w:type="spellStart"/>
      <w:r w:rsidRPr="00C1699E">
        <w:rPr>
          <w:rFonts w:ascii="Times New Roman" w:hAnsi="Times New Roman" w:cs="Times New Roman"/>
          <w:sz w:val="20"/>
          <w:szCs w:val="20"/>
        </w:rPr>
        <w:t>University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Press</w:t>
      </w:r>
      <w:proofErr w:type="spellEnd"/>
      <w:r w:rsidRPr="00C1699E">
        <w:rPr>
          <w:rFonts w:ascii="Times New Roman" w:hAnsi="Times New Roman" w:cs="Times New Roman"/>
          <w:sz w:val="20"/>
          <w:szCs w:val="20"/>
        </w:rPr>
        <w:t>.</w:t>
      </w:r>
    </w:p>
    <w:p w14:paraId="1ACAFBDB" w14:textId="52766974" w:rsidR="00881672" w:rsidRPr="00C1699E" w:rsidRDefault="0088167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Kelton</w:t>
      </w:r>
      <w:proofErr w:type="spellEnd"/>
      <w:r w:rsidRPr="00C1699E">
        <w:rPr>
          <w:rFonts w:ascii="Times New Roman" w:hAnsi="Times New Roman" w:cs="Times New Roman"/>
          <w:sz w:val="20"/>
          <w:szCs w:val="20"/>
        </w:rPr>
        <w:t xml:space="preserve">, S. (2020). </w:t>
      </w:r>
      <w:proofErr w:type="spellStart"/>
      <w:r w:rsidRPr="00F977CA">
        <w:rPr>
          <w:rFonts w:ascii="Times New Roman" w:hAnsi="Times New Roman" w:cs="Times New Roman"/>
          <w:i/>
          <w:iCs/>
          <w:sz w:val="20"/>
          <w:szCs w:val="20"/>
        </w:rPr>
        <w:t>The</w:t>
      </w:r>
      <w:proofErr w:type="spellEnd"/>
      <w:r w:rsidRPr="00F977CA">
        <w:rPr>
          <w:rFonts w:ascii="Times New Roman" w:hAnsi="Times New Roman" w:cs="Times New Roman"/>
          <w:i/>
          <w:iCs/>
          <w:sz w:val="20"/>
          <w:szCs w:val="20"/>
        </w:rPr>
        <w:t xml:space="preserve"> </w:t>
      </w:r>
      <w:proofErr w:type="spellStart"/>
      <w:r w:rsidR="00F977CA" w:rsidRPr="00F977CA">
        <w:rPr>
          <w:rFonts w:ascii="Times New Roman" w:hAnsi="Times New Roman" w:cs="Times New Roman"/>
          <w:i/>
          <w:iCs/>
          <w:sz w:val="20"/>
          <w:szCs w:val="20"/>
        </w:rPr>
        <w:t>d</w:t>
      </w:r>
      <w:r w:rsidRPr="00F977CA">
        <w:rPr>
          <w:rFonts w:ascii="Times New Roman" w:hAnsi="Times New Roman" w:cs="Times New Roman"/>
          <w:i/>
          <w:iCs/>
          <w:sz w:val="20"/>
          <w:szCs w:val="20"/>
        </w:rPr>
        <w:t>eficit</w:t>
      </w:r>
      <w:proofErr w:type="spellEnd"/>
      <w:r w:rsidRPr="00F977CA">
        <w:rPr>
          <w:rFonts w:ascii="Times New Roman" w:hAnsi="Times New Roman" w:cs="Times New Roman"/>
          <w:i/>
          <w:iCs/>
          <w:sz w:val="20"/>
          <w:szCs w:val="20"/>
        </w:rPr>
        <w:t xml:space="preserve"> </w:t>
      </w:r>
      <w:proofErr w:type="spellStart"/>
      <w:r w:rsidR="00F977CA" w:rsidRPr="00F977CA">
        <w:rPr>
          <w:rFonts w:ascii="Times New Roman" w:hAnsi="Times New Roman" w:cs="Times New Roman"/>
          <w:i/>
          <w:iCs/>
          <w:sz w:val="20"/>
          <w:szCs w:val="20"/>
        </w:rPr>
        <w:t>m</w:t>
      </w:r>
      <w:r w:rsidRPr="00F977CA">
        <w:rPr>
          <w:rFonts w:ascii="Times New Roman" w:hAnsi="Times New Roman" w:cs="Times New Roman"/>
          <w:i/>
          <w:iCs/>
          <w:sz w:val="20"/>
          <w:szCs w:val="20"/>
        </w:rPr>
        <w:t>yth</w:t>
      </w:r>
      <w:proofErr w:type="spellEnd"/>
      <w:r w:rsidRPr="00F977CA">
        <w:rPr>
          <w:rFonts w:ascii="Times New Roman" w:hAnsi="Times New Roman" w:cs="Times New Roman"/>
          <w:i/>
          <w:iCs/>
          <w:sz w:val="20"/>
          <w:szCs w:val="20"/>
        </w:rPr>
        <w:t xml:space="preserve">: Modern </w:t>
      </w:r>
      <w:proofErr w:type="spellStart"/>
      <w:r w:rsidR="00F977CA" w:rsidRPr="00F977CA">
        <w:rPr>
          <w:rFonts w:ascii="Times New Roman" w:hAnsi="Times New Roman" w:cs="Times New Roman"/>
          <w:i/>
          <w:iCs/>
          <w:sz w:val="20"/>
          <w:szCs w:val="20"/>
        </w:rPr>
        <w:t>m</w:t>
      </w:r>
      <w:r w:rsidRPr="00F977CA">
        <w:rPr>
          <w:rFonts w:ascii="Times New Roman" w:hAnsi="Times New Roman" w:cs="Times New Roman"/>
          <w:i/>
          <w:iCs/>
          <w:sz w:val="20"/>
          <w:szCs w:val="20"/>
        </w:rPr>
        <w:t>onetary</w:t>
      </w:r>
      <w:proofErr w:type="spellEnd"/>
      <w:r w:rsidRPr="00F977CA">
        <w:rPr>
          <w:rFonts w:ascii="Times New Roman" w:hAnsi="Times New Roman" w:cs="Times New Roman"/>
          <w:i/>
          <w:iCs/>
          <w:sz w:val="20"/>
          <w:szCs w:val="20"/>
        </w:rPr>
        <w:t xml:space="preserve"> </w:t>
      </w:r>
      <w:proofErr w:type="spellStart"/>
      <w:r w:rsidR="00F977CA" w:rsidRPr="00F977CA">
        <w:rPr>
          <w:rFonts w:ascii="Times New Roman" w:hAnsi="Times New Roman" w:cs="Times New Roman"/>
          <w:i/>
          <w:iCs/>
          <w:sz w:val="20"/>
          <w:szCs w:val="20"/>
        </w:rPr>
        <w:t>t</w:t>
      </w:r>
      <w:r w:rsidRPr="00F977CA">
        <w:rPr>
          <w:rFonts w:ascii="Times New Roman" w:hAnsi="Times New Roman" w:cs="Times New Roman"/>
          <w:i/>
          <w:iCs/>
          <w:sz w:val="20"/>
          <w:szCs w:val="20"/>
        </w:rPr>
        <w:t>heory</w:t>
      </w:r>
      <w:proofErr w:type="spellEnd"/>
      <w:r w:rsidRPr="00F977CA">
        <w:rPr>
          <w:rFonts w:ascii="Times New Roman" w:hAnsi="Times New Roman" w:cs="Times New Roman"/>
          <w:i/>
          <w:iCs/>
          <w:sz w:val="20"/>
          <w:szCs w:val="20"/>
        </w:rPr>
        <w:t xml:space="preserve"> </w:t>
      </w:r>
      <w:proofErr w:type="spellStart"/>
      <w:r w:rsidRPr="00F977CA">
        <w:rPr>
          <w:rFonts w:ascii="Times New Roman" w:hAnsi="Times New Roman" w:cs="Times New Roman"/>
          <w:i/>
          <w:iCs/>
          <w:sz w:val="20"/>
          <w:szCs w:val="20"/>
        </w:rPr>
        <w:t>and</w:t>
      </w:r>
      <w:proofErr w:type="spellEnd"/>
      <w:r w:rsidRPr="00F977CA">
        <w:rPr>
          <w:rFonts w:ascii="Times New Roman" w:hAnsi="Times New Roman" w:cs="Times New Roman"/>
          <w:i/>
          <w:iCs/>
          <w:sz w:val="20"/>
          <w:szCs w:val="20"/>
        </w:rPr>
        <w:t xml:space="preserve"> </w:t>
      </w:r>
      <w:proofErr w:type="spellStart"/>
      <w:r w:rsidRPr="00F977CA">
        <w:rPr>
          <w:rFonts w:ascii="Times New Roman" w:hAnsi="Times New Roman" w:cs="Times New Roman"/>
          <w:i/>
          <w:iCs/>
          <w:sz w:val="20"/>
          <w:szCs w:val="20"/>
        </w:rPr>
        <w:t>the</w:t>
      </w:r>
      <w:proofErr w:type="spellEnd"/>
      <w:r w:rsidRPr="00F977CA">
        <w:rPr>
          <w:rFonts w:ascii="Times New Roman" w:hAnsi="Times New Roman" w:cs="Times New Roman"/>
          <w:i/>
          <w:iCs/>
          <w:sz w:val="20"/>
          <w:szCs w:val="20"/>
        </w:rPr>
        <w:t xml:space="preserve"> </w:t>
      </w:r>
      <w:r w:rsidR="00F977CA" w:rsidRPr="00F977CA">
        <w:rPr>
          <w:rFonts w:ascii="Times New Roman" w:hAnsi="Times New Roman" w:cs="Times New Roman"/>
          <w:i/>
          <w:iCs/>
          <w:sz w:val="20"/>
          <w:szCs w:val="20"/>
        </w:rPr>
        <w:t>h</w:t>
      </w:r>
      <w:r w:rsidR="00054A77" w:rsidRPr="00F977CA">
        <w:rPr>
          <w:rFonts w:ascii="Times New Roman" w:hAnsi="Times New Roman" w:cs="Times New Roman"/>
          <w:i/>
          <w:iCs/>
          <w:sz w:val="20"/>
          <w:szCs w:val="20"/>
        </w:rPr>
        <w:t xml:space="preserve">ow </w:t>
      </w:r>
      <w:proofErr w:type="spellStart"/>
      <w:r w:rsidR="00054A77" w:rsidRPr="00F977CA">
        <w:rPr>
          <w:rFonts w:ascii="Times New Roman" w:hAnsi="Times New Roman" w:cs="Times New Roman"/>
          <w:i/>
          <w:iCs/>
          <w:sz w:val="20"/>
          <w:szCs w:val="20"/>
        </w:rPr>
        <w:t>to</w:t>
      </w:r>
      <w:proofErr w:type="spellEnd"/>
      <w:r w:rsidR="00054A77" w:rsidRPr="00F977CA">
        <w:rPr>
          <w:rFonts w:ascii="Times New Roman" w:hAnsi="Times New Roman" w:cs="Times New Roman"/>
          <w:i/>
          <w:iCs/>
          <w:sz w:val="20"/>
          <w:szCs w:val="20"/>
        </w:rPr>
        <w:t xml:space="preserve"> </w:t>
      </w:r>
      <w:proofErr w:type="spellStart"/>
      <w:r w:rsidR="00F977CA" w:rsidRPr="00F977CA">
        <w:rPr>
          <w:rFonts w:ascii="Times New Roman" w:hAnsi="Times New Roman" w:cs="Times New Roman"/>
          <w:i/>
          <w:iCs/>
          <w:sz w:val="20"/>
          <w:szCs w:val="20"/>
        </w:rPr>
        <w:t>b</w:t>
      </w:r>
      <w:r w:rsidR="00054A77" w:rsidRPr="00F977CA">
        <w:rPr>
          <w:rFonts w:ascii="Times New Roman" w:hAnsi="Times New Roman" w:cs="Times New Roman"/>
          <w:i/>
          <w:iCs/>
          <w:sz w:val="20"/>
          <w:szCs w:val="20"/>
        </w:rPr>
        <w:t>uild</w:t>
      </w:r>
      <w:proofErr w:type="spellEnd"/>
      <w:r w:rsidR="00054A77" w:rsidRPr="00F977CA">
        <w:rPr>
          <w:rFonts w:ascii="Times New Roman" w:hAnsi="Times New Roman" w:cs="Times New Roman"/>
          <w:i/>
          <w:iCs/>
          <w:sz w:val="20"/>
          <w:szCs w:val="20"/>
        </w:rPr>
        <w:t xml:space="preserve"> a </w:t>
      </w:r>
      <w:proofErr w:type="spellStart"/>
      <w:r w:rsidR="00F977CA" w:rsidRPr="00F977CA">
        <w:rPr>
          <w:rFonts w:ascii="Times New Roman" w:hAnsi="Times New Roman" w:cs="Times New Roman"/>
          <w:i/>
          <w:iCs/>
          <w:sz w:val="20"/>
          <w:szCs w:val="20"/>
        </w:rPr>
        <w:t>b</w:t>
      </w:r>
      <w:r w:rsidR="00054A77" w:rsidRPr="00F977CA">
        <w:rPr>
          <w:rFonts w:ascii="Times New Roman" w:hAnsi="Times New Roman" w:cs="Times New Roman"/>
          <w:i/>
          <w:iCs/>
          <w:sz w:val="20"/>
          <w:szCs w:val="20"/>
        </w:rPr>
        <w:t>etter</w:t>
      </w:r>
      <w:proofErr w:type="spellEnd"/>
      <w:r w:rsidRPr="00F977CA">
        <w:rPr>
          <w:rFonts w:ascii="Times New Roman" w:hAnsi="Times New Roman" w:cs="Times New Roman"/>
          <w:i/>
          <w:iCs/>
          <w:sz w:val="20"/>
          <w:szCs w:val="20"/>
        </w:rPr>
        <w:t xml:space="preserve"> </w:t>
      </w:r>
      <w:proofErr w:type="spellStart"/>
      <w:r w:rsidR="00F977CA" w:rsidRPr="00F977CA">
        <w:rPr>
          <w:rFonts w:ascii="Times New Roman" w:hAnsi="Times New Roman" w:cs="Times New Roman"/>
          <w:i/>
          <w:iCs/>
          <w:sz w:val="20"/>
          <w:szCs w:val="20"/>
        </w:rPr>
        <w:t>e</w:t>
      </w:r>
      <w:r w:rsidRPr="00F977CA">
        <w:rPr>
          <w:rFonts w:ascii="Times New Roman" w:hAnsi="Times New Roman" w:cs="Times New Roman"/>
          <w:i/>
          <w:iCs/>
          <w:sz w:val="20"/>
          <w:szCs w:val="20"/>
        </w:rPr>
        <w:t>conomy</w:t>
      </w:r>
      <w:proofErr w:type="spellEnd"/>
      <w:r w:rsidRPr="00C1699E">
        <w:rPr>
          <w:rFonts w:ascii="Times New Roman" w:hAnsi="Times New Roman" w:cs="Times New Roman"/>
          <w:sz w:val="20"/>
          <w:szCs w:val="20"/>
        </w:rPr>
        <w:t xml:space="preserve">. </w:t>
      </w:r>
      <w:proofErr w:type="spellStart"/>
      <w:r w:rsidR="00B61723" w:rsidRPr="00C1699E">
        <w:rPr>
          <w:rFonts w:ascii="Times New Roman" w:hAnsi="Times New Roman" w:cs="Times New Roman"/>
          <w:sz w:val="20"/>
          <w:szCs w:val="20"/>
        </w:rPr>
        <w:t>London</w:t>
      </w:r>
      <w:proofErr w:type="spellEnd"/>
      <w:r w:rsidR="00B61723" w:rsidRPr="00C1699E">
        <w:rPr>
          <w:rFonts w:ascii="Times New Roman" w:hAnsi="Times New Roman" w:cs="Times New Roman"/>
          <w:sz w:val="20"/>
          <w:szCs w:val="20"/>
        </w:rPr>
        <w:t xml:space="preserve">: John </w:t>
      </w:r>
      <w:proofErr w:type="spellStart"/>
      <w:r w:rsidR="00B61723" w:rsidRPr="00C1699E">
        <w:rPr>
          <w:rFonts w:ascii="Times New Roman" w:hAnsi="Times New Roman" w:cs="Times New Roman"/>
          <w:sz w:val="20"/>
          <w:szCs w:val="20"/>
        </w:rPr>
        <w:t>Murray</w:t>
      </w:r>
      <w:proofErr w:type="spellEnd"/>
      <w:r w:rsidRPr="00C1699E">
        <w:rPr>
          <w:rFonts w:ascii="Times New Roman" w:hAnsi="Times New Roman" w:cs="Times New Roman"/>
          <w:sz w:val="20"/>
          <w:szCs w:val="20"/>
        </w:rPr>
        <w:t>.</w:t>
      </w:r>
      <w:r w:rsidR="00F977CA">
        <w:rPr>
          <w:rFonts w:ascii="Times New Roman" w:hAnsi="Times New Roman" w:cs="Times New Roman"/>
          <w:sz w:val="20"/>
          <w:szCs w:val="20"/>
        </w:rPr>
        <w:t xml:space="preserve"> </w:t>
      </w:r>
    </w:p>
    <w:p w14:paraId="5EC1B94A" w14:textId="546EA8FF" w:rsidR="00C547AB" w:rsidRPr="00C1699E" w:rsidRDefault="00C547AB" w:rsidP="007C4B0C">
      <w:pPr>
        <w:spacing w:after="120" w:line="23" w:lineRule="atLeast"/>
        <w:ind w:left="709" w:hanging="709"/>
        <w:jc w:val="both"/>
        <w:rPr>
          <w:rFonts w:ascii="Times New Roman" w:hAnsi="Times New Roman" w:cs="Times New Roman"/>
          <w:sz w:val="20"/>
          <w:szCs w:val="20"/>
        </w:rPr>
      </w:pPr>
      <w:r w:rsidRPr="00C1699E">
        <w:rPr>
          <w:rFonts w:ascii="Times New Roman" w:hAnsi="Times New Roman" w:cs="Times New Roman"/>
          <w:sz w:val="20"/>
          <w:szCs w:val="20"/>
        </w:rPr>
        <w:t>Keynes, J.</w:t>
      </w:r>
      <w:r w:rsidR="001F7585">
        <w:rPr>
          <w:rFonts w:ascii="Times New Roman" w:hAnsi="Times New Roman" w:cs="Times New Roman"/>
          <w:sz w:val="20"/>
          <w:szCs w:val="20"/>
        </w:rPr>
        <w:t xml:space="preserve"> </w:t>
      </w:r>
      <w:r w:rsidRPr="00C1699E">
        <w:rPr>
          <w:rFonts w:ascii="Times New Roman" w:hAnsi="Times New Roman" w:cs="Times New Roman"/>
          <w:sz w:val="20"/>
          <w:szCs w:val="20"/>
        </w:rPr>
        <w:t xml:space="preserve">M. (1936). </w:t>
      </w:r>
      <w:proofErr w:type="spellStart"/>
      <w:r w:rsidRPr="001F7585">
        <w:rPr>
          <w:rFonts w:ascii="Times New Roman" w:hAnsi="Times New Roman" w:cs="Times New Roman"/>
          <w:i/>
          <w:iCs/>
          <w:sz w:val="20"/>
          <w:szCs w:val="20"/>
        </w:rPr>
        <w:t>The</w:t>
      </w:r>
      <w:proofErr w:type="spellEnd"/>
      <w:r w:rsidRPr="001F7585">
        <w:rPr>
          <w:rFonts w:ascii="Times New Roman" w:hAnsi="Times New Roman" w:cs="Times New Roman"/>
          <w:i/>
          <w:iCs/>
          <w:sz w:val="20"/>
          <w:szCs w:val="20"/>
        </w:rPr>
        <w:t xml:space="preserve"> </w:t>
      </w:r>
      <w:r w:rsidR="001F7585" w:rsidRPr="001F7585">
        <w:rPr>
          <w:rFonts w:ascii="Times New Roman" w:hAnsi="Times New Roman" w:cs="Times New Roman"/>
          <w:i/>
          <w:iCs/>
          <w:sz w:val="20"/>
          <w:szCs w:val="20"/>
        </w:rPr>
        <w:t>g</w:t>
      </w:r>
      <w:r w:rsidRPr="001F7585">
        <w:rPr>
          <w:rFonts w:ascii="Times New Roman" w:hAnsi="Times New Roman" w:cs="Times New Roman"/>
          <w:i/>
          <w:iCs/>
          <w:sz w:val="20"/>
          <w:szCs w:val="20"/>
        </w:rPr>
        <w:t xml:space="preserve">eneral </w:t>
      </w:r>
      <w:proofErr w:type="spellStart"/>
      <w:r w:rsidR="001F7585" w:rsidRPr="001F7585">
        <w:rPr>
          <w:rFonts w:ascii="Times New Roman" w:hAnsi="Times New Roman" w:cs="Times New Roman"/>
          <w:i/>
          <w:iCs/>
          <w:sz w:val="20"/>
          <w:szCs w:val="20"/>
        </w:rPr>
        <w:t>t</w:t>
      </w:r>
      <w:r w:rsidRPr="001F7585">
        <w:rPr>
          <w:rFonts w:ascii="Times New Roman" w:hAnsi="Times New Roman" w:cs="Times New Roman"/>
          <w:i/>
          <w:iCs/>
          <w:sz w:val="20"/>
          <w:szCs w:val="20"/>
        </w:rPr>
        <w:t>heory</w:t>
      </w:r>
      <w:proofErr w:type="spellEnd"/>
      <w:r w:rsidRPr="001F7585">
        <w:rPr>
          <w:rFonts w:ascii="Times New Roman" w:hAnsi="Times New Roman" w:cs="Times New Roman"/>
          <w:i/>
          <w:iCs/>
          <w:sz w:val="20"/>
          <w:szCs w:val="20"/>
        </w:rPr>
        <w:t xml:space="preserve"> of </w:t>
      </w:r>
      <w:proofErr w:type="spellStart"/>
      <w:r w:rsidR="001F7585" w:rsidRPr="001F7585">
        <w:rPr>
          <w:rFonts w:ascii="Times New Roman" w:hAnsi="Times New Roman" w:cs="Times New Roman"/>
          <w:i/>
          <w:iCs/>
          <w:sz w:val="20"/>
          <w:szCs w:val="20"/>
        </w:rPr>
        <w:t>e</w:t>
      </w:r>
      <w:r w:rsidRPr="001F7585">
        <w:rPr>
          <w:rFonts w:ascii="Times New Roman" w:hAnsi="Times New Roman" w:cs="Times New Roman"/>
          <w:i/>
          <w:iCs/>
          <w:sz w:val="20"/>
          <w:szCs w:val="20"/>
        </w:rPr>
        <w:t>mployment</w:t>
      </w:r>
      <w:proofErr w:type="spellEnd"/>
      <w:r w:rsidRPr="001F7585">
        <w:rPr>
          <w:rFonts w:ascii="Times New Roman" w:hAnsi="Times New Roman" w:cs="Times New Roman"/>
          <w:i/>
          <w:iCs/>
          <w:sz w:val="20"/>
          <w:szCs w:val="20"/>
        </w:rPr>
        <w:t xml:space="preserve">, </w:t>
      </w:r>
      <w:proofErr w:type="spellStart"/>
      <w:r w:rsidR="001F7585" w:rsidRPr="001F7585">
        <w:rPr>
          <w:rFonts w:ascii="Times New Roman" w:hAnsi="Times New Roman" w:cs="Times New Roman"/>
          <w:i/>
          <w:iCs/>
          <w:sz w:val="20"/>
          <w:szCs w:val="20"/>
        </w:rPr>
        <w:t>i</w:t>
      </w:r>
      <w:r w:rsidRPr="001F7585">
        <w:rPr>
          <w:rFonts w:ascii="Times New Roman" w:hAnsi="Times New Roman" w:cs="Times New Roman"/>
          <w:i/>
          <w:iCs/>
          <w:sz w:val="20"/>
          <w:szCs w:val="20"/>
        </w:rPr>
        <w:t>nterest</w:t>
      </w:r>
      <w:proofErr w:type="spellEnd"/>
      <w:r w:rsidRPr="001F7585">
        <w:rPr>
          <w:rFonts w:ascii="Times New Roman" w:hAnsi="Times New Roman" w:cs="Times New Roman"/>
          <w:i/>
          <w:iCs/>
          <w:sz w:val="20"/>
          <w:szCs w:val="20"/>
        </w:rPr>
        <w:t xml:space="preserve"> </w:t>
      </w:r>
      <w:proofErr w:type="spellStart"/>
      <w:r w:rsidRPr="001F7585">
        <w:rPr>
          <w:rFonts w:ascii="Times New Roman" w:hAnsi="Times New Roman" w:cs="Times New Roman"/>
          <w:i/>
          <w:iCs/>
          <w:sz w:val="20"/>
          <w:szCs w:val="20"/>
        </w:rPr>
        <w:t>and</w:t>
      </w:r>
      <w:proofErr w:type="spellEnd"/>
      <w:r w:rsidRPr="001F7585">
        <w:rPr>
          <w:rFonts w:ascii="Times New Roman" w:hAnsi="Times New Roman" w:cs="Times New Roman"/>
          <w:i/>
          <w:iCs/>
          <w:sz w:val="20"/>
          <w:szCs w:val="20"/>
        </w:rPr>
        <w:t xml:space="preserve"> </w:t>
      </w:r>
      <w:proofErr w:type="spellStart"/>
      <w:r w:rsidR="001F7585" w:rsidRPr="001F7585">
        <w:rPr>
          <w:rFonts w:ascii="Times New Roman" w:hAnsi="Times New Roman" w:cs="Times New Roman"/>
          <w:i/>
          <w:iCs/>
          <w:sz w:val="20"/>
          <w:szCs w:val="20"/>
        </w:rPr>
        <w:t>money</w:t>
      </w:r>
      <w:proofErr w:type="spellEnd"/>
      <w:r w:rsidR="001F7585">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London</w:t>
      </w:r>
      <w:proofErr w:type="spellEnd"/>
      <w:r w:rsidR="001F7585">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Macmillan</w:t>
      </w:r>
      <w:proofErr w:type="spellEnd"/>
      <w:r w:rsidR="00782C41">
        <w:rPr>
          <w:rFonts w:ascii="Times New Roman" w:hAnsi="Times New Roman" w:cs="Times New Roman"/>
          <w:sz w:val="20"/>
          <w:szCs w:val="20"/>
        </w:rPr>
        <w:t>.</w:t>
      </w:r>
    </w:p>
    <w:p w14:paraId="778E9C9E" w14:textId="2F848409" w:rsidR="00B72DB0" w:rsidRPr="00C1699E" w:rsidRDefault="00B72DB0"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Lerner</w:t>
      </w:r>
      <w:proofErr w:type="spellEnd"/>
      <w:r w:rsidRPr="00C1699E">
        <w:rPr>
          <w:rFonts w:ascii="Times New Roman" w:hAnsi="Times New Roman" w:cs="Times New Roman"/>
          <w:sz w:val="20"/>
          <w:szCs w:val="20"/>
        </w:rPr>
        <w:t>, A. P. (1943)</w:t>
      </w:r>
      <w:r w:rsidR="001F7585">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Functional</w:t>
      </w:r>
      <w:proofErr w:type="spellEnd"/>
      <w:r w:rsidRPr="00C1699E">
        <w:rPr>
          <w:rFonts w:ascii="Times New Roman" w:hAnsi="Times New Roman" w:cs="Times New Roman"/>
          <w:sz w:val="20"/>
          <w:szCs w:val="20"/>
        </w:rPr>
        <w:t xml:space="preserve"> </w:t>
      </w:r>
      <w:proofErr w:type="spellStart"/>
      <w:r w:rsidR="007D027F">
        <w:rPr>
          <w:rFonts w:ascii="Times New Roman" w:hAnsi="Times New Roman" w:cs="Times New Roman"/>
          <w:sz w:val="20"/>
          <w:szCs w:val="20"/>
        </w:rPr>
        <w:t>f</w:t>
      </w:r>
      <w:r w:rsidRPr="00C1699E">
        <w:rPr>
          <w:rFonts w:ascii="Times New Roman" w:hAnsi="Times New Roman" w:cs="Times New Roman"/>
          <w:sz w:val="20"/>
          <w:szCs w:val="20"/>
        </w:rPr>
        <w:t>inance</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7D027F">
        <w:rPr>
          <w:rFonts w:ascii="Times New Roman" w:hAnsi="Times New Roman" w:cs="Times New Roman"/>
          <w:sz w:val="20"/>
          <w:szCs w:val="20"/>
        </w:rPr>
        <w:t>t</w:t>
      </w:r>
      <w:r w:rsidRPr="00C1699E">
        <w:rPr>
          <w:rFonts w:ascii="Times New Roman" w:hAnsi="Times New Roman" w:cs="Times New Roman"/>
          <w:sz w:val="20"/>
          <w:szCs w:val="20"/>
        </w:rPr>
        <w:t>he</w:t>
      </w:r>
      <w:proofErr w:type="spellEnd"/>
      <w:r w:rsidRPr="00C1699E">
        <w:rPr>
          <w:rFonts w:ascii="Times New Roman" w:hAnsi="Times New Roman" w:cs="Times New Roman"/>
          <w:sz w:val="20"/>
          <w:szCs w:val="20"/>
        </w:rPr>
        <w:t xml:space="preserve"> </w:t>
      </w:r>
      <w:r w:rsidR="007D027F">
        <w:rPr>
          <w:rFonts w:ascii="Times New Roman" w:hAnsi="Times New Roman" w:cs="Times New Roman"/>
          <w:sz w:val="20"/>
          <w:szCs w:val="20"/>
        </w:rPr>
        <w:t>f</w:t>
      </w:r>
      <w:r w:rsidRPr="00C1699E">
        <w:rPr>
          <w:rFonts w:ascii="Times New Roman" w:hAnsi="Times New Roman" w:cs="Times New Roman"/>
          <w:sz w:val="20"/>
          <w:szCs w:val="20"/>
        </w:rPr>
        <w:t xml:space="preserve">ederal </w:t>
      </w:r>
      <w:proofErr w:type="spellStart"/>
      <w:r w:rsidR="007D027F">
        <w:rPr>
          <w:rFonts w:ascii="Times New Roman" w:hAnsi="Times New Roman" w:cs="Times New Roman"/>
          <w:sz w:val="20"/>
          <w:szCs w:val="20"/>
        </w:rPr>
        <w:t>d</w:t>
      </w:r>
      <w:r w:rsidRPr="00C1699E">
        <w:rPr>
          <w:rFonts w:ascii="Times New Roman" w:hAnsi="Times New Roman" w:cs="Times New Roman"/>
          <w:sz w:val="20"/>
          <w:szCs w:val="20"/>
        </w:rPr>
        <w:t>ebt</w:t>
      </w:r>
      <w:proofErr w:type="spellEnd"/>
      <w:r w:rsidR="007D027F">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7D027F">
        <w:rPr>
          <w:rFonts w:ascii="Times New Roman" w:hAnsi="Times New Roman" w:cs="Times New Roman"/>
          <w:i/>
          <w:iCs/>
          <w:sz w:val="20"/>
          <w:szCs w:val="20"/>
        </w:rPr>
        <w:t>Social</w:t>
      </w:r>
      <w:proofErr w:type="spellEnd"/>
      <w:r w:rsidR="0014040D" w:rsidRPr="007D027F">
        <w:rPr>
          <w:rFonts w:ascii="Times New Roman" w:hAnsi="Times New Roman" w:cs="Times New Roman"/>
          <w:i/>
          <w:iCs/>
          <w:sz w:val="20"/>
          <w:szCs w:val="20"/>
        </w:rPr>
        <w:t xml:space="preserve"> </w:t>
      </w:r>
      <w:proofErr w:type="spellStart"/>
      <w:r w:rsidRPr="007D027F">
        <w:rPr>
          <w:rFonts w:ascii="Times New Roman" w:hAnsi="Times New Roman" w:cs="Times New Roman"/>
          <w:i/>
          <w:iCs/>
          <w:sz w:val="20"/>
          <w:szCs w:val="20"/>
        </w:rPr>
        <w:t>Research</w:t>
      </w:r>
      <w:proofErr w:type="spellEnd"/>
      <w:r w:rsidRPr="00C1699E">
        <w:rPr>
          <w:rFonts w:ascii="Times New Roman" w:hAnsi="Times New Roman" w:cs="Times New Roman"/>
          <w:sz w:val="20"/>
          <w:szCs w:val="20"/>
        </w:rPr>
        <w:t>,</w:t>
      </w:r>
      <w:r w:rsidR="00277FB1" w:rsidRPr="00C1699E">
        <w:rPr>
          <w:rFonts w:ascii="Times New Roman" w:hAnsi="Times New Roman" w:cs="Times New Roman"/>
          <w:sz w:val="20"/>
          <w:szCs w:val="20"/>
        </w:rPr>
        <w:t xml:space="preserve"> </w:t>
      </w:r>
      <w:r w:rsidRPr="00C1699E">
        <w:rPr>
          <w:rFonts w:ascii="Times New Roman" w:hAnsi="Times New Roman" w:cs="Times New Roman"/>
          <w:sz w:val="20"/>
          <w:szCs w:val="20"/>
        </w:rPr>
        <w:t>10</w:t>
      </w:r>
      <w:r w:rsidR="00277FB1" w:rsidRPr="00C1699E">
        <w:rPr>
          <w:rFonts w:ascii="Times New Roman" w:hAnsi="Times New Roman" w:cs="Times New Roman"/>
          <w:sz w:val="20"/>
          <w:szCs w:val="20"/>
        </w:rPr>
        <w:t>(</w:t>
      </w:r>
      <w:r w:rsidRPr="00C1699E">
        <w:rPr>
          <w:rFonts w:ascii="Times New Roman" w:hAnsi="Times New Roman" w:cs="Times New Roman"/>
          <w:sz w:val="20"/>
          <w:szCs w:val="20"/>
        </w:rPr>
        <w:t>1</w:t>
      </w:r>
      <w:r w:rsidR="00277FB1" w:rsidRPr="00C1699E">
        <w:rPr>
          <w:rFonts w:ascii="Times New Roman" w:hAnsi="Times New Roman" w:cs="Times New Roman"/>
          <w:sz w:val="20"/>
          <w:szCs w:val="20"/>
        </w:rPr>
        <w:t>)</w:t>
      </w:r>
      <w:r w:rsidRPr="00C1699E">
        <w:rPr>
          <w:rFonts w:ascii="Times New Roman" w:hAnsi="Times New Roman" w:cs="Times New Roman"/>
          <w:sz w:val="20"/>
          <w:szCs w:val="20"/>
        </w:rPr>
        <w:t>, 38-5</w:t>
      </w:r>
      <w:r w:rsidR="00277FB1" w:rsidRPr="00C1699E">
        <w:rPr>
          <w:rFonts w:ascii="Times New Roman" w:hAnsi="Times New Roman" w:cs="Times New Roman"/>
          <w:sz w:val="20"/>
          <w:szCs w:val="20"/>
        </w:rPr>
        <w:t>1</w:t>
      </w:r>
      <w:r w:rsidRPr="00C1699E">
        <w:rPr>
          <w:rFonts w:ascii="Times New Roman" w:hAnsi="Times New Roman" w:cs="Times New Roman"/>
          <w:sz w:val="20"/>
          <w:szCs w:val="20"/>
        </w:rPr>
        <w:t>.</w:t>
      </w:r>
    </w:p>
    <w:p w14:paraId="7505D6F7" w14:textId="5DC14034"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Marx</w:t>
      </w:r>
      <w:proofErr w:type="spellEnd"/>
      <w:r w:rsidRPr="00C1699E">
        <w:rPr>
          <w:rFonts w:ascii="Times New Roman" w:hAnsi="Times New Roman" w:cs="Times New Roman"/>
          <w:sz w:val="20"/>
          <w:szCs w:val="20"/>
        </w:rPr>
        <w:t xml:space="preserve">, K. (2011). </w:t>
      </w:r>
      <w:r w:rsidRPr="007D027F">
        <w:rPr>
          <w:rFonts w:ascii="Times New Roman" w:hAnsi="Times New Roman" w:cs="Times New Roman"/>
          <w:i/>
          <w:iCs/>
          <w:sz w:val="20"/>
          <w:szCs w:val="20"/>
        </w:rPr>
        <w:t>Kapital</w:t>
      </w:r>
      <w:r w:rsidRPr="00C1699E">
        <w:rPr>
          <w:rFonts w:ascii="Times New Roman" w:hAnsi="Times New Roman" w:cs="Times New Roman"/>
          <w:sz w:val="20"/>
          <w:szCs w:val="20"/>
        </w:rPr>
        <w:t xml:space="preserve"> I. Cilt</w:t>
      </w:r>
      <w:r w:rsidR="007D027F">
        <w:rPr>
          <w:rFonts w:ascii="Times New Roman" w:hAnsi="Times New Roman" w:cs="Times New Roman"/>
          <w:sz w:val="20"/>
          <w:szCs w:val="20"/>
        </w:rPr>
        <w:t>,</w:t>
      </w:r>
      <w:r w:rsidRPr="00C1699E">
        <w:rPr>
          <w:rFonts w:ascii="Times New Roman" w:hAnsi="Times New Roman" w:cs="Times New Roman"/>
          <w:sz w:val="20"/>
          <w:szCs w:val="20"/>
        </w:rPr>
        <w:t xml:space="preserve"> (çev. M. </w:t>
      </w:r>
      <w:proofErr w:type="spellStart"/>
      <w:r w:rsidRPr="00C1699E">
        <w:rPr>
          <w:rFonts w:ascii="Times New Roman" w:hAnsi="Times New Roman" w:cs="Times New Roman"/>
          <w:sz w:val="20"/>
          <w:szCs w:val="20"/>
        </w:rPr>
        <w:t>Selik</w:t>
      </w:r>
      <w:proofErr w:type="spellEnd"/>
      <w:r w:rsidRPr="00C1699E">
        <w:rPr>
          <w:rFonts w:ascii="Times New Roman" w:hAnsi="Times New Roman" w:cs="Times New Roman"/>
          <w:sz w:val="20"/>
          <w:szCs w:val="20"/>
        </w:rPr>
        <w:t>)</w:t>
      </w:r>
      <w:r w:rsidR="007D027F">
        <w:rPr>
          <w:rFonts w:ascii="Times New Roman" w:hAnsi="Times New Roman" w:cs="Times New Roman"/>
          <w:sz w:val="20"/>
          <w:szCs w:val="20"/>
        </w:rPr>
        <w:t>.</w:t>
      </w:r>
      <w:r w:rsidRPr="00C1699E">
        <w:rPr>
          <w:rFonts w:ascii="Times New Roman" w:hAnsi="Times New Roman" w:cs="Times New Roman"/>
          <w:sz w:val="20"/>
          <w:szCs w:val="20"/>
        </w:rPr>
        <w:t xml:space="preserve"> İstanbul: Yordam Kitap.</w:t>
      </w:r>
    </w:p>
    <w:p w14:paraId="55FA6F60" w14:textId="2AC57D63" w:rsidR="009F4935" w:rsidRPr="00C1699E" w:rsidRDefault="00AA54D5"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Mosler</w:t>
      </w:r>
      <w:proofErr w:type="spellEnd"/>
      <w:r w:rsidRPr="00C1699E">
        <w:rPr>
          <w:rFonts w:ascii="Times New Roman" w:hAnsi="Times New Roman" w:cs="Times New Roman"/>
          <w:sz w:val="20"/>
          <w:szCs w:val="20"/>
        </w:rPr>
        <w:t xml:space="preserve">, W. (1997). Full </w:t>
      </w:r>
      <w:proofErr w:type="spellStart"/>
      <w:r w:rsidR="00A040D9">
        <w:rPr>
          <w:rFonts w:ascii="Times New Roman" w:hAnsi="Times New Roman" w:cs="Times New Roman"/>
          <w:sz w:val="20"/>
          <w:szCs w:val="20"/>
        </w:rPr>
        <w:t>e</w:t>
      </w:r>
      <w:r w:rsidRPr="00C1699E">
        <w:rPr>
          <w:rFonts w:ascii="Times New Roman" w:hAnsi="Times New Roman" w:cs="Times New Roman"/>
          <w:sz w:val="20"/>
          <w:szCs w:val="20"/>
        </w:rPr>
        <w:t>mployment</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A040D9">
        <w:rPr>
          <w:rFonts w:ascii="Times New Roman" w:hAnsi="Times New Roman" w:cs="Times New Roman"/>
          <w:sz w:val="20"/>
          <w:szCs w:val="20"/>
        </w:rPr>
        <w:t>p</w:t>
      </w:r>
      <w:r w:rsidRPr="00C1699E">
        <w:rPr>
          <w:rFonts w:ascii="Times New Roman" w:hAnsi="Times New Roman" w:cs="Times New Roman"/>
          <w:sz w:val="20"/>
          <w:szCs w:val="20"/>
        </w:rPr>
        <w:t>rice</w:t>
      </w:r>
      <w:proofErr w:type="spellEnd"/>
      <w:r w:rsidRPr="00C1699E">
        <w:rPr>
          <w:rFonts w:ascii="Times New Roman" w:hAnsi="Times New Roman" w:cs="Times New Roman"/>
          <w:sz w:val="20"/>
          <w:szCs w:val="20"/>
        </w:rPr>
        <w:t xml:space="preserve"> </w:t>
      </w:r>
      <w:proofErr w:type="spellStart"/>
      <w:r w:rsidR="00A040D9">
        <w:rPr>
          <w:rFonts w:ascii="Times New Roman" w:hAnsi="Times New Roman" w:cs="Times New Roman"/>
          <w:sz w:val="20"/>
          <w:szCs w:val="20"/>
        </w:rPr>
        <w:t>s</w:t>
      </w:r>
      <w:r w:rsidRPr="00C1699E">
        <w:rPr>
          <w:rFonts w:ascii="Times New Roman" w:hAnsi="Times New Roman" w:cs="Times New Roman"/>
          <w:sz w:val="20"/>
          <w:szCs w:val="20"/>
        </w:rPr>
        <w:t>tability</w:t>
      </w:r>
      <w:proofErr w:type="spellEnd"/>
      <w:r w:rsidRPr="00C1699E">
        <w:rPr>
          <w:rFonts w:ascii="Times New Roman" w:hAnsi="Times New Roman" w:cs="Times New Roman"/>
          <w:sz w:val="20"/>
          <w:szCs w:val="20"/>
        </w:rPr>
        <w:t xml:space="preserve">. </w:t>
      </w:r>
      <w:proofErr w:type="spellStart"/>
      <w:r w:rsidRPr="00A040D9">
        <w:rPr>
          <w:rFonts w:ascii="Times New Roman" w:hAnsi="Times New Roman" w:cs="Times New Roman"/>
          <w:i/>
          <w:iCs/>
          <w:sz w:val="20"/>
          <w:szCs w:val="20"/>
        </w:rPr>
        <w:t>Journal</w:t>
      </w:r>
      <w:proofErr w:type="spellEnd"/>
      <w:r w:rsidRPr="00A040D9">
        <w:rPr>
          <w:rFonts w:ascii="Times New Roman" w:hAnsi="Times New Roman" w:cs="Times New Roman"/>
          <w:i/>
          <w:iCs/>
          <w:sz w:val="20"/>
          <w:szCs w:val="20"/>
        </w:rPr>
        <w:t xml:space="preserve"> of Post </w:t>
      </w:r>
      <w:proofErr w:type="spellStart"/>
      <w:r w:rsidRPr="00A040D9">
        <w:rPr>
          <w:rFonts w:ascii="Times New Roman" w:hAnsi="Times New Roman" w:cs="Times New Roman"/>
          <w:i/>
          <w:iCs/>
          <w:sz w:val="20"/>
          <w:szCs w:val="20"/>
        </w:rPr>
        <w:t>Keynesian</w:t>
      </w:r>
      <w:proofErr w:type="spellEnd"/>
      <w:r w:rsidRPr="00A040D9">
        <w:rPr>
          <w:rFonts w:ascii="Times New Roman" w:hAnsi="Times New Roman" w:cs="Times New Roman"/>
          <w:i/>
          <w:iCs/>
          <w:sz w:val="20"/>
          <w:szCs w:val="20"/>
        </w:rPr>
        <w:t xml:space="preserve"> </w:t>
      </w:r>
      <w:proofErr w:type="spellStart"/>
      <w:r w:rsidRPr="00A040D9">
        <w:rPr>
          <w:rFonts w:ascii="Times New Roman" w:hAnsi="Times New Roman" w:cs="Times New Roman"/>
          <w:i/>
          <w:iCs/>
          <w:sz w:val="20"/>
          <w:szCs w:val="20"/>
        </w:rPr>
        <w:t>Economics</w:t>
      </w:r>
      <w:proofErr w:type="spellEnd"/>
      <w:r w:rsidRPr="00C1699E">
        <w:rPr>
          <w:rFonts w:ascii="Times New Roman" w:hAnsi="Times New Roman" w:cs="Times New Roman"/>
          <w:sz w:val="20"/>
          <w:szCs w:val="20"/>
        </w:rPr>
        <w:t>, 20(2), 167–182.</w:t>
      </w:r>
    </w:p>
    <w:p w14:paraId="33E3F410" w14:textId="77777777" w:rsidR="00505F9B" w:rsidRPr="00C1699E" w:rsidRDefault="00505F9B" w:rsidP="00505F9B">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Oberholzer</w:t>
      </w:r>
      <w:proofErr w:type="spellEnd"/>
      <w:r w:rsidRPr="00C1699E">
        <w:rPr>
          <w:rFonts w:ascii="Times New Roman" w:hAnsi="Times New Roman" w:cs="Times New Roman"/>
          <w:sz w:val="20"/>
          <w:szCs w:val="20"/>
        </w:rPr>
        <w:t>, B. (2020). </w:t>
      </w:r>
      <w:r w:rsidRPr="00855772">
        <w:rPr>
          <w:rFonts w:ascii="Times New Roman" w:hAnsi="Times New Roman" w:cs="Times New Roman"/>
          <w:i/>
          <w:iCs/>
          <w:sz w:val="20"/>
          <w:szCs w:val="20"/>
        </w:rPr>
        <w:t xml:space="preserve">Development </w:t>
      </w:r>
      <w:proofErr w:type="spellStart"/>
      <w:r w:rsidRPr="00855772">
        <w:rPr>
          <w:rFonts w:ascii="Times New Roman" w:hAnsi="Times New Roman" w:cs="Times New Roman"/>
          <w:i/>
          <w:iCs/>
          <w:sz w:val="20"/>
          <w:szCs w:val="20"/>
        </w:rPr>
        <w:t>macroeconomics</w:t>
      </w:r>
      <w:proofErr w:type="spellEnd"/>
      <w:r>
        <w:rPr>
          <w:rFonts w:ascii="Times New Roman" w:hAnsi="Times New Roman" w:cs="Times New Roman"/>
          <w:i/>
          <w:iCs/>
          <w:sz w:val="20"/>
          <w:szCs w:val="20"/>
        </w:rPr>
        <w:t xml:space="preserve">: </w:t>
      </w:r>
      <w:proofErr w:type="spellStart"/>
      <w:r w:rsidRPr="00D64ED1">
        <w:rPr>
          <w:rFonts w:ascii="Times New Roman" w:hAnsi="Times New Roman" w:cs="Times New Roman"/>
          <w:i/>
          <w:iCs/>
          <w:sz w:val="20"/>
          <w:szCs w:val="20"/>
        </w:rPr>
        <w:t>Alternative</w:t>
      </w:r>
      <w:proofErr w:type="spellEnd"/>
      <w:r w:rsidRPr="00D64ED1">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w:t>
      </w:r>
      <w:r w:rsidRPr="00D64ED1">
        <w:rPr>
          <w:rFonts w:ascii="Times New Roman" w:hAnsi="Times New Roman" w:cs="Times New Roman"/>
          <w:i/>
          <w:iCs/>
          <w:sz w:val="20"/>
          <w:szCs w:val="20"/>
        </w:rPr>
        <w:t>trategies</w:t>
      </w:r>
      <w:proofErr w:type="spellEnd"/>
      <w:r w:rsidRPr="00D64ED1">
        <w:rPr>
          <w:rFonts w:ascii="Times New Roman" w:hAnsi="Times New Roman" w:cs="Times New Roman"/>
          <w:i/>
          <w:iCs/>
          <w:sz w:val="20"/>
          <w:szCs w:val="20"/>
        </w:rPr>
        <w:t xml:space="preserve"> </w:t>
      </w:r>
      <w:proofErr w:type="spellStart"/>
      <w:r w:rsidRPr="00D64ED1">
        <w:rPr>
          <w:rFonts w:ascii="Times New Roman" w:hAnsi="Times New Roman" w:cs="Times New Roman"/>
          <w:i/>
          <w:iCs/>
          <w:sz w:val="20"/>
          <w:szCs w:val="20"/>
        </w:rPr>
        <w:t>for</w:t>
      </w:r>
      <w:proofErr w:type="spellEnd"/>
      <w:r w:rsidRPr="00D64ED1">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w:t>
      </w:r>
      <w:r w:rsidRPr="00D64ED1">
        <w:rPr>
          <w:rFonts w:ascii="Times New Roman" w:hAnsi="Times New Roman" w:cs="Times New Roman"/>
          <w:i/>
          <w:iCs/>
          <w:sz w:val="20"/>
          <w:szCs w:val="20"/>
        </w:rPr>
        <w:t>rowth</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Cheltenham</w:t>
      </w:r>
      <w:proofErr w:type="spellEnd"/>
      <w:r w:rsidRPr="00C1699E">
        <w:rPr>
          <w:rFonts w:ascii="Times New Roman" w:hAnsi="Times New Roman" w:cs="Times New Roman"/>
          <w:sz w:val="20"/>
          <w:szCs w:val="20"/>
        </w:rPr>
        <w:t xml:space="preserve">: Edward </w:t>
      </w:r>
      <w:proofErr w:type="spellStart"/>
      <w:r w:rsidRPr="00C1699E">
        <w:rPr>
          <w:rFonts w:ascii="Times New Roman" w:hAnsi="Times New Roman" w:cs="Times New Roman"/>
          <w:sz w:val="20"/>
          <w:szCs w:val="20"/>
        </w:rPr>
        <w:t>Elgar</w:t>
      </w:r>
      <w:proofErr w:type="spellEnd"/>
      <w:r>
        <w:rPr>
          <w:rFonts w:ascii="Times New Roman" w:hAnsi="Times New Roman" w:cs="Times New Roman"/>
          <w:sz w:val="20"/>
          <w:szCs w:val="20"/>
        </w:rPr>
        <w:t xml:space="preserve"> </w:t>
      </w:r>
      <w:r w:rsidRPr="00C1699E">
        <w:rPr>
          <w:rFonts w:ascii="Times New Roman" w:hAnsi="Times New Roman" w:cs="Times New Roman"/>
          <w:sz w:val="20"/>
          <w:szCs w:val="20"/>
        </w:rPr>
        <w:t>Publishing</w:t>
      </w:r>
      <w:r>
        <w:rPr>
          <w:rFonts w:ascii="Times New Roman" w:hAnsi="Times New Roman" w:cs="Times New Roman"/>
          <w:sz w:val="20"/>
          <w:szCs w:val="20"/>
        </w:rPr>
        <w:t xml:space="preserve">. </w:t>
      </w:r>
      <w:hyperlink r:id="rId13" w:history="1">
        <w:r w:rsidRPr="00A72A6B">
          <w:rPr>
            <w:rStyle w:val="Kpr"/>
            <w:rFonts w:ascii="Times New Roman" w:hAnsi="Times New Roman" w:cs="Times New Roman"/>
            <w:sz w:val="20"/>
            <w:szCs w:val="20"/>
          </w:rPr>
          <w:t>https://doi.org/10.4337/9781800371125.00006</w:t>
        </w:r>
      </w:hyperlink>
      <w:r>
        <w:rPr>
          <w:rFonts w:ascii="Times New Roman" w:hAnsi="Times New Roman" w:cs="Times New Roman"/>
          <w:sz w:val="20"/>
          <w:szCs w:val="20"/>
        </w:rPr>
        <w:t xml:space="preserve"> </w:t>
      </w:r>
    </w:p>
    <w:p w14:paraId="7C14A7EE" w14:textId="0A7A32F2"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Patnaik</w:t>
      </w:r>
      <w:proofErr w:type="spellEnd"/>
      <w:r w:rsidRPr="00C1699E">
        <w:rPr>
          <w:rFonts w:ascii="Times New Roman" w:hAnsi="Times New Roman" w:cs="Times New Roman"/>
          <w:sz w:val="20"/>
          <w:szCs w:val="20"/>
        </w:rPr>
        <w:t xml:space="preserve">, P. (2006). </w:t>
      </w:r>
      <w:proofErr w:type="spellStart"/>
      <w:r w:rsidRPr="00C1699E">
        <w:rPr>
          <w:rFonts w:ascii="Times New Roman" w:hAnsi="Times New Roman" w:cs="Times New Roman"/>
          <w:sz w:val="20"/>
          <w:szCs w:val="20"/>
        </w:rPr>
        <w:t>Technology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and</w:t>
      </w:r>
      <w:proofErr w:type="spellEnd"/>
      <w:r w:rsidRPr="00C1699E">
        <w:rPr>
          <w:rFonts w:ascii="Times New Roman" w:hAnsi="Times New Roman" w:cs="Times New Roman"/>
          <w:sz w:val="20"/>
          <w:szCs w:val="20"/>
        </w:rPr>
        <w:t xml:space="preserve"> </w:t>
      </w:r>
      <w:proofErr w:type="spellStart"/>
      <w:r w:rsidR="0019508D">
        <w:rPr>
          <w:rFonts w:ascii="Times New Roman" w:hAnsi="Times New Roman" w:cs="Times New Roman"/>
          <w:sz w:val="20"/>
          <w:szCs w:val="20"/>
        </w:rPr>
        <w:t>e</w:t>
      </w:r>
      <w:r w:rsidRPr="00C1699E">
        <w:rPr>
          <w:rFonts w:ascii="Times New Roman" w:hAnsi="Times New Roman" w:cs="Times New Roman"/>
          <w:sz w:val="20"/>
          <w:szCs w:val="20"/>
        </w:rPr>
        <w:t>mployment</w:t>
      </w:r>
      <w:proofErr w:type="spellEnd"/>
      <w:r w:rsidRPr="00C1699E">
        <w:rPr>
          <w:rFonts w:ascii="Times New Roman" w:hAnsi="Times New Roman" w:cs="Times New Roman"/>
          <w:sz w:val="20"/>
          <w:szCs w:val="20"/>
        </w:rPr>
        <w:t xml:space="preserve"> in an </w:t>
      </w:r>
      <w:proofErr w:type="spellStart"/>
      <w:r w:rsidR="0019508D">
        <w:rPr>
          <w:rFonts w:ascii="Times New Roman" w:hAnsi="Times New Roman" w:cs="Times New Roman"/>
          <w:sz w:val="20"/>
          <w:szCs w:val="20"/>
        </w:rPr>
        <w:t>o</w:t>
      </w:r>
      <w:r w:rsidRPr="00C1699E">
        <w:rPr>
          <w:rFonts w:ascii="Times New Roman" w:hAnsi="Times New Roman" w:cs="Times New Roman"/>
          <w:sz w:val="20"/>
          <w:szCs w:val="20"/>
        </w:rPr>
        <w:t>pen</w:t>
      </w:r>
      <w:proofErr w:type="spellEnd"/>
      <w:r w:rsidRPr="00C1699E">
        <w:rPr>
          <w:rFonts w:ascii="Times New Roman" w:hAnsi="Times New Roman" w:cs="Times New Roman"/>
          <w:sz w:val="20"/>
          <w:szCs w:val="20"/>
        </w:rPr>
        <w:t xml:space="preserve"> </w:t>
      </w:r>
      <w:proofErr w:type="spellStart"/>
      <w:r w:rsidR="0019508D">
        <w:rPr>
          <w:rFonts w:ascii="Times New Roman" w:hAnsi="Times New Roman" w:cs="Times New Roman"/>
          <w:sz w:val="20"/>
          <w:szCs w:val="20"/>
        </w:rPr>
        <w:t>u</w:t>
      </w:r>
      <w:r w:rsidRPr="00C1699E">
        <w:rPr>
          <w:rFonts w:ascii="Times New Roman" w:hAnsi="Times New Roman" w:cs="Times New Roman"/>
          <w:sz w:val="20"/>
          <w:szCs w:val="20"/>
        </w:rPr>
        <w:t>nderdeveloped</w:t>
      </w:r>
      <w:proofErr w:type="spellEnd"/>
      <w:r w:rsidRPr="00C1699E">
        <w:rPr>
          <w:rFonts w:ascii="Times New Roman" w:hAnsi="Times New Roman" w:cs="Times New Roman"/>
          <w:sz w:val="20"/>
          <w:szCs w:val="20"/>
        </w:rPr>
        <w:t xml:space="preserve"> </w:t>
      </w:r>
      <w:proofErr w:type="spellStart"/>
      <w:r w:rsidR="0019508D">
        <w:rPr>
          <w:rFonts w:ascii="Times New Roman" w:hAnsi="Times New Roman" w:cs="Times New Roman"/>
          <w:sz w:val="20"/>
          <w:szCs w:val="20"/>
        </w:rPr>
        <w:t>e</w:t>
      </w:r>
      <w:r w:rsidRPr="00C1699E">
        <w:rPr>
          <w:rFonts w:ascii="Times New Roman" w:hAnsi="Times New Roman" w:cs="Times New Roman"/>
          <w:sz w:val="20"/>
          <w:szCs w:val="20"/>
        </w:rPr>
        <w:t>conomy</w:t>
      </w:r>
      <w:proofErr w:type="spellEnd"/>
      <w:r w:rsidR="0019508D">
        <w:rPr>
          <w:rFonts w:ascii="Times New Roman" w:hAnsi="Times New Roman" w:cs="Times New Roman"/>
          <w:sz w:val="20"/>
          <w:szCs w:val="20"/>
        </w:rPr>
        <w:t>.</w:t>
      </w:r>
      <w:r w:rsidRPr="00C1699E">
        <w:rPr>
          <w:rFonts w:ascii="Times New Roman" w:hAnsi="Times New Roman" w:cs="Times New Roman"/>
          <w:sz w:val="20"/>
          <w:szCs w:val="20"/>
        </w:rPr>
        <w:t xml:space="preserve"> </w:t>
      </w:r>
      <w:r w:rsidR="0019508D">
        <w:rPr>
          <w:rFonts w:ascii="Times New Roman" w:hAnsi="Times New Roman" w:cs="Times New Roman"/>
          <w:sz w:val="20"/>
          <w:szCs w:val="20"/>
        </w:rPr>
        <w:t>(</w:t>
      </w:r>
      <w:proofErr w:type="spellStart"/>
      <w:r w:rsidRPr="0019508D">
        <w:rPr>
          <w:rFonts w:ascii="Times New Roman" w:hAnsi="Times New Roman" w:cs="Times New Roman"/>
          <w:sz w:val="20"/>
          <w:szCs w:val="20"/>
        </w:rPr>
        <w:t>The</w:t>
      </w:r>
      <w:proofErr w:type="spellEnd"/>
      <w:r w:rsidRPr="0019508D">
        <w:rPr>
          <w:rFonts w:ascii="Times New Roman" w:hAnsi="Times New Roman" w:cs="Times New Roman"/>
          <w:sz w:val="20"/>
          <w:szCs w:val="20"/>
        </w:rPr>
        <w:t xml:space="preserve"> </w:t>
      </w:r>
      <w:proofErr w:type="spellStart"/>
      <w:r w:rsidRPr="0019508D">
        <w:rPr>
          <w:rFonts w:ascii="Times New Roman" w:hAnsi="Times New Roman" w:cs="Times New Roman"/>
          <w:sz w:val="20"/>
          <w:szCs w:val="20"/>
        </w:rPr>
        <w:t>Ideas</w:t>
      </w:r>
      <w:proofErr w:type="spellEnd"/>
      <w:r w:rsidRPr="0019508D">
        <w:rPr>
          <w:rFonts w:ascii="Times New Roman" w:hAnsi="Times New Roman" w:cs="Times New Roman"/>
          <w:sz w:val="20"/>
          <w:szCs w:val="20"/>
        </w:rPr>
        <w:t xml:space="preserve"> </w:t>
      </w:r>
      <w:proofErr w:type="spellStart"/>
      <w:r w:rsidRPr="0019508D">
        <w:rPr>
          <w:rFonts w:ascii="Times New Roman" w:hAnsi="Times New Roman" w:cs="Times New Roman"/>
          <w:sz w:val="20"/>
          <w:szCs w:val="20"/>
        </w:rPr>
        <w:t>Working</w:t>
      </w:r>
      <w:proofErr w:type="spellEnd"/>
      <w:r w:rsidRPr="0019508D">
        <w:rPr>
          <w:rFonts w:ascii="Times New Roman" w:hAnsi="Times New Roman" w:cs="Times New Roman"/>
          <w:sz w:val="20"/>
          <w:szCs w:val="20"/>
        </w:rPr>
        <w:t xml:space="preserve"> </w:t>
      </w:r>
      <w:proofErr w:type="spellStart"/>
      <w:r w:rsidRPr="0019508D">
        <w:rPr>
          <w:rFonts w:ascii="Times New Roman" w:hAnsi="Times New Roman" w:cs="Times New Roman"/>
          <w:sz w:val="20"/>
          <w:szCs w:val="20"/>
        </w:rPr>
        <w:t>Paper</w:t>
      </w:r>
      <w:proofErr w:type="spellEnd"/>
      <w:r w:rsidRPr="0019508D">
        <w:rPr>
          <w:rFonts w:ascii="Times New Roman" w:hAnsi="Times New Roman" w:cs="Times New Roman"/>
          <w:sz w:val="20"/>
          <w:szCs w:val="20"/>
        </w:rPr>
        <w:t xml:space="preserve"> Series</w:t>
      </w:r>
      <w:r w:rsidR="0019508D">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no</w:t>
      </w:r>
      <w:proofErr w:type="spellEnd"/>
      <w:r w:rsidRPr="00C1699E">
        <w:rPr>
          <w:rFonts w:ascii="Times New Roman" w:hAnsi="Times New Roman" w:cs="Times New Roman"/>
          <w:sz w:val="20"/>
          <w:szCs w:val="20"/>
        </w:rPr>
        <w:t>. 01/2006</w:t>
      </w:r>
      <w:r w:rsidR="0019508D">
        <w:rPr>
          <w:rFonts w:ascii="Times New Roman" w:hAnsi="Times New Roman" w:cs="Times New Roman"/>
          <w:sz w:val="20"/>
          <w:szCs w:val="20"/>
        </w:rPr>
        <w:t>).</w:t>
      </w:r>
    </w:p>
    <w:p w14:paraId="7AC0BAF9" w14:textId="3C919CA8" w:rsidR="00861B28" w:rsidRPr="00C1699E" w:rsidRDefault="00861B28"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lastRenderedPageBreak/>
        <w:t>Sawyer</w:t>
      </w:r>
      <w:proofErr w:type="spellEnd"/>
      <w:r w:rsidRPr="00C1699E">
        <w:rPr>
          <w:rFonts w:ascii="Times New Roman" w:hAnsi="Times New Roman" w:cs="Times New Roman"/>
          <w:sz w:val="20"/>
          <w:szCs w:val="20"/>
        </w:rPr>
        <w:t xml:space="preserve">, M. (2019). Modern </w:t>
      </w:r>
      <w:proofErr w:type="spellStart"/>
      <w:r w:rsidRPr="00C1699E">
        <w:rPr>
          <w:rFonts w:ascii="Times New Roman" w:hAnsi="Times New Roman" w:cs="Times New Roman"/>
          <w:sz w:val="20"/>
          <w:szCs w:val="20"/>
        </w:rPr>
        <w:t>monetary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theory</w:t>
      </w:r>
      <w:proofErr w:type="spellEnd"/>
      <w:r w:rsidRPr="00C1699E">
        <w:rPr>
          <w:rFonts w:ascii="Times New Roman" w:hAnsi="Times New Roman" w:cs="Times New Roman"/>
          <w:sz w:val="20"/>
          <w:szCs w:val="20"/>
        </w:rPr>
        <w:t xml:space="preserve">: is </w:t>
      </w:r>
      <w:proofErr w:type="spellStart"/>
      <w:r w:rsidRPr="00C1699E">
        <w:rPr>
          <w:rFonts w:ascii="Times New Roman" w:hAnsi="Times New Roman" w:cs="Times New Roman"/>
          <w:sz w:val="20"/>
          <w:szCs w:val="20"/>
        </w:rPr>
        <w:t>there</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added</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value</w:t>
      </w:r>
      <w:proofErr w:type="spellEnd"/>
      <w:r w:rsidRPr="00C1699E">
        <w:rPr>
          <w:rFonts w:ascii="Times New Roman" w:hAnsi="Times New Roman" w:cs="Times New Roman"/>
          <w:sz w:val="20"/>
          <w:szCs w:val="20"/>
        </w:rPr>
        <w:t xml:space="preserve">? </w:t>
      </w:r>
      <w:r w:rsidRPr="00FA3232">
        <w:rPr>
          <w:rFonts w:ascii="Times New Roman" w:hAnsi="Times New Roman" w:cs="Times New Roman"/>
          <w:i/>
          <w:iCs/>
          <w:sz w:val="20"/>
          <w:szCs w:val="20"/>
        </w:rPr>
        <w:t>Real-</w:t>
      </w:r>
      <w:r w:rsidR="00FA3232">
        <w:rPr>
          <w:rFonts w:ascii="Times New Roman" w:hAnsi="Times New Roman" w:cs="Times New Roman"/>
          <w:i/>
          <w:iCs/>
          <w:sz w:val="20"/>
          <w:szCs w:val="20"/>
        </w:rPr>
        <w:t>W</w:t>
      </w:r>
      <w:r w:rsidRPr="00FA3232">
        <w:rPr>
          <w:rFonts w:ascii="Times New Roman" w:hAnsi="Times New Roman" w:cs="Times New Roman"/>
          <w:i/>
          <w:iCs/>
          <w:sz w:val="20"/>
          <w:szCs w:val="20"/>
        </w:rPr>
        <w:t xml:space="preserve">orld </w:t>
      </w:r>
      <w:proofErr w:type="spellStart"/>
      <w:r w:rsidR="00FA3232">
        <w:rPr>
          <w:rFonts w:ascii="Times New Roman" w:hAnsi="Times New Roman" w:cs="Times New Roman"/>
          <w:i/>
          <w:iCs/>
          <w:sz w:val="20"/>
          <w:szCs w:val="20"/>
        </w:rPr>
        <w:t>E</w:t>
      </w:r>
      <w:r w:rsidRPr="00FA3232">
        <w:rPr>
          <w:rFonts w:ascii="Times New Roman" w:hAnsi="Times New Roman" w:cs="Times New Roman"/>
          <w:i/>
          <w:iCs/>
          <w:sz w:val="20"/>
          <w:szCs w:val="20"/>
        </w:rPr>
        <w:t>conomics</w:t>
      </w:r>
      <w:proofErr w:type="spellEnd"/>
      <w:r w:rsidRPr="00C1699E">
        <w:rPr>
          <w:rFonts w:ascii="Times New Roman" w:hAnsi="Times New Roman" w:cs="Times New Roman"/>
          <w:sz w:val="20"/>
          <w:szCs w:val="20"/>
        </w:rPr>
        <w:t xml:space="preserve"> </w:t>
      </w:r>
      <w:proofErr w:type="spellStart"/>
      <w:r w:rsidR="00FA3232">
        <w:rPr>
          <w:rFonts w:ascii="Times New Roman" w:hAnsi="Times New Roman" w:cs="Times New Roman"/>
          <w:sz w:val="20"/>
          <w:szCs w:val="20"/>
        </w:rPr>
        <w:t>R</w:t>
      </w:r>
      <w:r w:rsidRPr="00C1699E">
        <w:rPr>
          <w:rFonts w:ascii="Times New Roman" w:hAnsi="Times New Roman" w:cs="Times New Roman"/>
          <w:sz w:val="20"/>
          <w:szCs w:val="20"/>
        </w:rPr>
        <w:t>eview</w:t>
      </w:r>
      <w:proofErr w:type="spellEnd"/>
      <w:r w:rsidR="000564D5" w:rsidRPr="00C1699E">
        <w:rPr>
          <w:rFonts w:ascii="Times New Roman" w:hAnsi="Times New Roman" w:cs="Times New Roman"/>
          <w:sz w:val="20"/>
          <w:szCs w:val="20"/>
        </w:rPr>
        <w:t>, 89, 167-179.</w:t>
      </w:r>
    </w:p>
    <w:p w14:paraId="204A63A0" w14:textId="64103F39" w:rsidR="0007121D" w:rsidRPr="00C1699E" w:rsidRDefault="00431FF7"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Seccareccia</w:t>
      </w:r>
      <w:proofErr w:type="spellEnd"/>
      <w:r w:rsidRPr="00C1699E">
        <w:rPr>
          <w:rFonts w:ascii="Times New Roman" w:hAnsi="Times New Roman" w:cs="Times New Roman"/>
          <w:sz w:val="20"/>
          <w:szCs w:val="20"/>
        </w:rPr>
        <w:t>, M. (2004)</w:t>
      </w:r>
      <w:r w:rsidR="00563C2F">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What</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t</w:t>
      </w:r>
      <w:r w:rsidRPr="00C1699E">
        <w:rPr>
          <w:rFonts w:ascii="Times New Roman" w:hAnsi="Times New Roman" w:cs="Times New Roman"/>
          <w:sz w:val="20"/>
          <w:szCs w:val="20"/>
        </w:rPr>
        <w:t>ype</w:t>
      </w:r>
      <w:proofErr w:type="spellEnd"/>
      <w:r w:rsidRPr="00C1699E">
        <w:rPr>
          <w:rFonts w:ascii="Times New Roman" w:hAnsi="Times New Roman" w:cs="Times New Roman"/>
          <w:sz w:val="20"/>
          <w:szCs w:val="20"/>
        </w:rPr>
        <w:t xml:space="preserve"> of </w:t>
      </w:r>
      <w:proofErr w:type="spellStart"/>
      <w:r w:rsidR="00563C2F">
        <w:rPr>
          <w:rFonts w:ascii="Times New Roman" w:hAnsi="Times New Roman" w:cs="Times New Roman"/>
          <w:sz w:val="20"/>
          <w:szCs w:val="20"/>
        </w:rPr>
        <w:t>f</w:t>
      </w:r>
      <w:r w:rsidRPr="00C1699E">
        <w:rPr>
          <w:rFonts w:ascii="Times New Roman" w:hAnsi="Times New Roman" w:cs="Times New Roman"/>
          <w:sz w:val="20"/>
          <w:szCs w:val="20"/>
        </w:rPr>
        <w:t>ull</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e</w:t>
      </w:r>
      <w:r w:rsidRPr="00C1699E">
        <w:rPr>
          <w:rFonts w:ascii="Times New Roman" w:hAnsi="Times New Roman" w:cs="Times New Roman"/>
          <w:sz w:val="20"/>
          <w:szCs w:val="20"/>
        </w:rPr>
        <w:t>mployment</w:t>
      </w:r>
      <w:proofErr w:type="spellEnd"/>
      <w:r w:rsidRPr="00C1699E">
        <w:rPr>
          <w:rFonts w:ascii="Times New Roman" w:hAnsi="Times New Roman" w:cs="Times New Roman"/>
          <w:sz w:val="20"/>
          <w:szCs w:val="20"/>
        </w:rPr>
        <w:t xml:space="preserve">? A </w:t>
      </w:r>
      <w:proofErr w:type="spellStart"/>
      <w:r w:rsidR="00563C2F">
        <w:rPr>
          <w:rFonts w:ascii="Times New Roman" w:hAnsi="Times New Roman" w:cs="Times New Roman"/>
          <w:sz w:val="20"/>
          <w:szCs w:val="20"/>
        </w:rPr>
        <w:t>c</w:t>
      </w:r>
      <w:r w:rsidRPr="00C1699E">
        <w:rPr>
          <w:rFonts w:ascii="Times New Roman" w:hAnsi="Times New Roman" w:cs="Times New Roman"/>
          <w:sz w:val="20"/>
          <w:szCs w:val="20"/>
        </w:rPr>
        <w:t>ritical</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e</w:t>
      </w:r>
      <w:r w:rsidRPr="00C1699E">
        <w:rPr>
          <w:rFonts w:ascii="Times New Roman" w:hAnsi="Times New Roman" w:cs="Times New Roman"/>
          <w:sz w:val="20"/>
          <w:szCs w:val="20"/>
        </w:rPr>
        <w:t>valuation</w:t>
      </w:r>
      <w:proofErr w:type="spellEnd"/>
      <w:r w:rsidRPr="00C1699E">
        <w:rPr>
          <w:rFonts w:ascii="Times New Roman" w:hAnsi="Times New Roman" w:cs="Times New Roman"/>
          <w:sz w:val="20"/>
          <w:szCs w:val="20"/>
        </w:rPr>
        <w:t xml:space="preserve"> of </w:t>
      </w:r>
      <w:proofErr w:type="spellStart"/>
      <w:r w:rsidR="00563C2F">
        <w:rPr>
          <w:rFonts w:ascii="Times New Roman" w:hAnsi="Times New Roman" w:cs="Times New Roman"/>
          <w:sz w:val="20"/>
          <w:szCs w:val="20"/>
        </w:rPr>
        <w:t>g</w:t>
      </w:r>
      <w:r w:rsidRPr="00C1699E">
        <w:rPr>
          <w:rFonts w:ascii="Times New Roman" w:hAnsi="Times New Roman" w:cs="Times New Roman"/>
          <w:sz w:val="20"/>
          <w:szCs w:val="20"/>
        </w:rPr>
        <w:t>overnment</w:t>
      </w:r>
      <w:proofErr w:type="spellEnd"/>
      <w:r w:rsidRPr="00C1699E">
        <w:rPr>
          <w:rFonts w:ascii="Times New Roman" w:hAnsi="Times New Roman" w:cs="Times New Roman"/>
          <w:sz w:val="20"/>
          <w:szCs w:val="20"/>
        </w:rPr>
        <w:t xml:space="preserve"> as </w:t>
      </w:r>
      <w:proofErr w:type="spellStart"/>
      <w:r w:rsidRPr="00C1699E">
        <w:rPr>
          <w:rFonts w:ascii="Times New Roman" w:hAnsi="Times New Roman" w:cs="Times New Roman"/>
          <w:sz w:val="20"/>
          <w:szCs w:val="20"/>
        </w:rPr>
        <w:t>the</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e</w:t>
      </w:r>
      <w:r w:rsidRPr="00C1699E">
        <w:rPr>
          <w:rFonts w:ascii="Times New Roman" w:hAnsi="Times New Roman" w:cs="Times New Roman"/>
          <w:sz w:val="20"/>
          <w:szCs w:val="20"/>
        </w:rPr>
        <w:t>mployer</w:t>
      </w:r>
      <w:proofErr w:type="spellEnd"/>
      <w:r w:rsidRPr="00C1699E">
        <w:rPr>
          <w:rFonts w:ascii="Times New Roman" w:hAnsi="Times New Roman" w:cs="Times New Roman"/>
          <w:sz w:val="20"/>
          <w:szCs w:val="20"/>
        </w:rPr>
        <w:t xml:space="preserve"> of </w:t>
      </w:r>
      <w:proofErr w:type="spellStart"/>
      <w:r w:rsidR="00563C2F">
        <w:rPr>
          <w:rFonts w:ascii="Times New Roman" w:hAnsi="Times New Roman" w:cs="Times New Roman"/>
          <w:sz w:val="20"/>
          <w:szCs w:val="20"/>
        </w:rPr>
        <w:t>l</w:t>
      </w:r>
      <w:r w:rsidRPr="00C1699E">
        <w:rPr>
          <w:rFonts w:ascii="Times New Roman" w:hAnsi="Times New Roman" w:cs="Times New Roman"/>
          <w:sz w:val="20"/>
          <w:szCs w:val="20"/>
        </w:rPr>
        <w:t>ast</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r</w:t>
      </w:r>
      <w:r w:rsidRPr="00C1699E">
        <w:rPr>
          <w:rFonts w:ascii="Times New Roman" w:hAnsi="Times New Roman" w:cs="Times New Roman"/>
          <w:sz w:val="20"/>
          <w:szCs w:val="20"/>
        </w:rPr>
        <w:t>esort</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p</w:t>
      </w:r>
      <w:r w:rsidRPr="00C1699E">
        <w:rPr>
          <w:rFonts w:ascii="Times New Roman" w:hAnsi="Times New Roman" w:cs="Times New Roman"/>
          <w:sz w:val="20"/>
          <w:szCs w:val="20"/>
        </w:rPr>
        <w:t>olicy</w:t>
      </w:r>
      <w:proofErr w:type="spellEnd"/>
      <w:r w:rsidRPr="00C1699E">
        <w:rPr>
          <w:rFonts w:ascii="Times New Roman" w:hAnsi="Times New Roman" w:cs="Times New Roman"/>
          <w:sz w:val="20"/>
          <w:szCs w:val="20"/>
        </w:rPr>
        <w:t xml:space="preserve"> </w:t>
      </w:r>
      <w:proofErr w:type="spellStart"/>
      <w:r w:rsidR="00563C2F">
        <w:rPr>
          <w:rFonts w:ascii="Times New Roman" w:hAnsi="Times New Roman" w:cs="Times New Roman"/>
          <w:sz w:val="20"/>
          <w:szCs w:val="20"/>
        </w:rPr>
        <w:t>p</w:t>
      </w:r>
      <w:r w:rsidRPr="00C1699E">
        <w:rPr>
          <w:rFonts w:ascii="Times New Roman" w:hAnsi="Times New Roman" w:cs="Times New Roman"/>
          <w:sz w:val="20"/>
          <w:szCs w:val="20"/>
        </w:rPr>
        <w:t>roposal</w:t>
      </w:r>
      <w:proofErr w:type="spellEnd"/>
      <w:r w:rsidRPr="00C1699E">
        <w:rPr>
          <w:rFonts w:ascii="Times New Roman" w:hAnsi="Times New Roman" w:cs="Times New Roman"/>
          <w:sz w:val="20"/>
          <w:szCs w:val="20"/>
        </w:rPr>
        <w:t xml:space="preserve">. </w:t>
      </w:r>
      <w:proofErr w:type="spellStart"/>
      <w:r w:rsidRPr="00563C2F">
        <w:rPr>
          <w:rFonts w:ascii="Times New Roman" w:hAnsi="Times New Roman" w:cs="Times New Roman"/>
          <w:i/>
          <w:iCs/>
          <w:sz w:val="20"/>
          <w:szCs w:val="20"/>
        </w:rPr>
        <w:t>Investigacion</w:t>
      </w:r>
      <w:proofErr w:type="spellEnd"/>
      <w:r w:rsidRPr="00563C2F">
        <w:rPr>
          <w:rFonts w:ascii="Times New Roman" w:hAnsi="Times New Roman" w:cs="Times New Roman"/>
          <w:i/>
          <w:iCs/>
          <w:sz w:val="20"/>
          <w:szCs w:val="20"/>
        </w:rPr>
        <w:t xml:space="preserve"> </w:t>
      </w:r>
      <w:proofErr w:type="spellStart"/>
      <w:r w:rsidRPr="00563C2F">
        <w:rPr>
          <w:rFonts w:ascii="Times New Roman" w:hAnsi="Times New Roman" w:cs="Times New Roman"/>
          <w:i/>
          <w:iCs/>
          <w:sz w:val="20"/>
          <w:szCs w:val="20"/>
        </w:rPr>
        <w:t>Economica</w:t>
      </w:r>
      <w:proofErr w:type="spellEnd"/>
      <w:r w:rsidRPr="00C1699E">
        <w:rPr>
          <w:rFonts w:ascii="Times New Roman" w:hAnsi="Times New Roman" w:cs="Times New Roman"/>
          <w:sz w:val="20"/>
          <w:szCs w:val="20"/>
        </w:rPr>
        <w:t xml:space="preserve"> 63(247), 15-43.</w:t>
      </w:r>
    </w:p>
    <w:p w14:paraId="449A9718" w14:textId="0B4C28F1" w:rsidR="008A6BAC" w:rsidRPr="00C1699E" w:rsidRDefault="008A6BAC"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Shaikh</w:t>
      </w:r>
      <w:proofErr w:type="spellEnd"/>
      <w:r w:rsidRPr="00C1699E">
        <w:rPr>
          <w:rFonts w:ascii="Times New Roman" w:hAnsi="Times New Roman" w:cs="Times New Roman"/>
          <w:sz w:val="20"/>
          <w:szCs w:val="20"/>
        </w:rPr>
        <w:t xml:space="preserve">, A. (2018). </w:t>
      </w:r>
      <w:r w:rsidRPr="00E47C9F">
        <w:rPr>
          <w:rFonts w:ascii="Times New Roman" w:hAnsi="Times New Roman" w:cs="Times New Roman"/>
          <w:i/>
          <w:iCs/>
          <w:sz w:val="20"/>
          <w:szCs w:val="20"/>
        </w:rPr>
        <w:t>Kapitalizm: Rekabet, çatışma, bunalımlar</w:t>
      </w:r>
      <w:r w:rsidRPr="00C1699E">
        <w:rPr>
          <w:rFonts w:ascii="Times New Roman" w:hAnsi="Times New Roman" w:cs="Times New Roman"/>
          <w:sz w:val="20"/>
          <w:szCs w:val="20"/>
        </w:rPr>
        <w:t>. (</w:t>
      </w:r>
      <w:proofErr w:type="gramStart"/>
      <w:r w:rsidR="00E47C9F">
        <w:rPr>
          <w:rFonts w:ascii="Times New Roman" w:hAnsi="Times New Roman" w:cs="Times New Roman"/>
          <w:sz w:val="20"/>
          <w:szCs w:val="20"/>
        </w:rPr>
        <w:t>çev.</w:t>
      </w:r>
      <w:proofErr w:type="gramEnd"/>
      <w:r w:rsidRPr="00C1699E">
        <w:rPr>
          <w:rFonts w:ascii="Times New Roman" w:hAnsi="Times New Roman" w:cs="Times New Roman"/>
          <w:sz w:val="20"/>
          <w:szCs w:val="20"/>
        </w:rPr>
        <w:t>, Ü</w:t>
      </w:r>
      <w:r w:rsidR="00855772">
        <w:rPr>
          <w:rFonts w:ascii="Times New Roman" w:hAnsi="Times New Roman" w:cs="Times New Roman"/>
          <w:sz w:val="20"/>
          <w:szCs w:val="20"/>
        </w:rPr>
        <w:t>.</w:t>
      </w:r>
      <w:r w:rsidR="00855772" w:rsidRPr="00855772">
        <w:rPr>
          <w:rFonts w:ascii="Times New Roman" w:hAnsi="Times New Roman" w:cs="Times New Roman"/>
          <w:sz w:val="20"/>
          <w:szCs w:val="20"/>
        </w:rPr>
        <w:t xml:space="preserve"> </w:t>
      </w:r>
      <w:proofErr w:type="spellStart"/>
      <w:r w:rsidR="00855772" w:rsidRPr="00C1699E">
        <w:rPr>
          <w:rFonts w:ascii="Times New Roman" w:hAnsi="Times New Roman" w:cs="Times New Roman"/>
          <w:sz w:val="20"/>
          <w:szCs w:val="20"/>
        </w:rPr>
        <w:t>Şenesen</w:t>
      </w:r>
      <w:proofErr w:type="spellEnd"/>
      <w:r w:rsidRPr="00C1699E">
        <w:rPr>
          <w:rFonts w:ascii="Times New Roman" w:hAnsi="Times New Roman" w:cs="Times New Roman"/>
          <w:sz w:val="20"/>
          <w:szCs w:val="20"/>
        </w:rPr>
        <w:t>). İstanbul: Kırmızı Yayınları.</w:t>
      </w:r>
    </w:p>
    <w:p w14:paraId="0DA6E6C8" w14:textId="05AB4F19" w:rsidR="00161862" w:rsidRPr="00C1699E" w:rsidRDefault="00161862" w:rsidP="007C4B0C">
      <w:pPr>
        <w:spacing w:after="120" w:line="23" w:lineRule="atLeast"/>
        <w:ind w:left="709" w:hanging="709"/>
        <w:jc w:val="both"/>
        <w:rPr>
          <w:rFonts w:ascii="Times New Roman" w:hAnsi="Times New Roman" w:cs="Times New Roman"/>
          <w:sz w:val="20"/>
          <w:szCs w:val="20"/>
        </w:rPr>
      </w:pPr>
      <w:bookmarkStart w:id="7" w:name="_Hlk103960886"/>
      <w:proofErr w:type="spellStart"/>
      <w:r w:rsidRPr="00C1699E">
        <w:rPr>
          <w:rFonts w:ascii="Times New Roman" w:hAnsi="Times New Roman" w:cs="Times New Roman"/>
          <w:sz w:val="20"/>
          <w:szCs w:val="20"/>
        </w:rPr>
        <w:t>Tcherneva</w:t>
      </w:r>
      <w:proofErr w:type="spellEnd"/>
      <w:r w:rsidRPr="00C1699E">
        <w:rPr>
          <w:rFonts w:ascii="Times New Roman" w:hAnsi="Times New Roman" w:cs="Times New Roman"/>
          <w:sz w:val="20"/>
          <w:szCs w:val="20"/>
        </w:rPr>
        <w:t>, P.</w:t>
      </w:r>
      <w:r w:rsidR="00855772">
        <w:rPr>
          <w:rFonts w:ascii="Times New Roman" w:hAnsi="Times New Roman" w:cs="Times New Roman"/>
          <w:sz w:val="20"/>
          <w:szCs w:val="20"/>
        </w:rPr>
        <w:t xml:space="preserve"> </w:t>
      </w:r>
      <w:r w:rsidRPr="00C1699E">
        <w:rPr>
          <w:rFonts w:ascii="Times New Roman" w:hAnsi="Times New Roman" w:cs="Times New Roman"/>
          <w:sz w:val="20"/>
          <w:szCs w:val="20"/>
        </w:rPr>
        <w:t xml:space="preserve">R. (2013). </w:t>
      </w:r>
      <w:bookmarkEnd w:id="7"/>
      <w:r w:rsidRPr="00C1699E">
        <w:rPr>
          <w:rFonts w:ascii="Times New Roman" w:hAnsi="Times New Roman" w:cs="Times New Roman"/>
          <w:sz w:val="20"/>
          <w:szCs w:val="20"/>
        </w:rPr>
        <w:t xml:space="preserve">Beyond </w:t>
      </w:r>
      <w:proofErr w:type="spellStart"/>
      <w:r w:rsidR="00855772">
        <w:rPr>
          <w:rFonts w:ascii="Times New Roman" w:hAnsi="Times New Roman" w:cs="Times New Roman"/>
          <w:sz w:val="20"/>
          <w:szCs w:val="20"/>
        </w:rPr>
        <w:t>f</w:t>
      </w:r>
      <w:r w:rsidRPr="00C1699E">
        <w:rPr>
          <w:rFonts w:ascii="Times New Roman" w:hAnsi="Times New Roman" w:cs="Times New Roman"/>
          <w:sz w:val="20"/>
          <w:szCs w:val="20"/>
        </w:rPr>
        <w:t>ull</w:t>
      </w:r>
      <w:proofErr w:type="spellEnd"/>
      <w:r w:rsidRPr="00C1699E">
        <w:rPr>
          <w:rFonts w:ascii="Times New Roman" w:hAnsi="Times New Roman" w:cs="Times New Roman"/>
          <w:sz w:val="20"/>
          <w:szCs w:val="20"/>
        </w:rPr>
        <w:t xml:space="preserve"> </w:t>
      </w:r>
      <w:proofErr w:type="spellStart"/>
      <w:r w:rsidR="00855772">
        <w:rPr>
          <w:rFonts w:ascii="Times New Roman" w:hAnsi="Times New Roman" w:cs="Times New Roman"/>
          <w:sz w:val="20"/>
          <w:szCs w:val="20"/>
        </w:rPr>
        <w:t>e</w:t>
      </w:r>
      <w:r w:rsidRPr="00C1699E">
        <w:rPr>
          <w:rFonts w:ascii="Times New Roman" w:hAnsi="Times New Roman" w:cs="Times New Roman"/>
          <w:sz w:val="20"/>
          <w:szCs w:val="20"/>
        </w:rPr>
        <w:t>mployment</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What</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Argentina’s</w:t>
      </w:r>
      <w:proofErr w:type="spellEnd"/>
      <w:r w:rsidRPr="00C1699E">
        <w:rPr>
          <w:rFonts w:ascii="Times New Roman" w:hAnsi="Times New Roman" w:cs="Times New Roman"/>
          <w:sz w:val="20"/>
          <w:szCs w:val="20"/>
        </w:rPr>
        <w:t xml:space="preserve"> Plan </w:t>
      </w:r>
      <w:proofErr w:type="spellStart"/>
      <w:r w:rsidRPr="00C1699E">
        <w:rPr>
          <w:rFonts w:ascii="Times New Roman" w:hAnsi="Times New Roman" w:cs="Times New Roman"/>
          <w:sz w:val="20"/>
          <w:szCs w:val="20"/>
        </w:rPr>
        <w:t>Jefes</w:t>
      </w:r>
      <w:proofErr w:type="spellEnd"/>
      <w:r w:rsidRPr="00C1699E">
        <w:rPr>
          <w:rFonts w:ascii="Times New Roman" w:hAnsi="Times New Roman" w:cs="Times New Roman"/>
          <w:sz w:val="20"/>
          <w:szCs w:val="20"/>
        </w:rPr>
        <w:t> </w:t>
      </w:r>
      <w:r w:rsidR="00B91843">
        <w:rPr>
          <w:rFonts w:ascii="Times New Roman" w:hAnsi="Times New Roman" w:cs="Times New Roman"/>
          <w:sz w:val="20"/>
          <w:szCs w:val="20"/>
        </w:rPr>
        <w:t>c</w:t>
      </w:r>
      <w:r w:rsidRPr="00C1699E">
        <w:rPr>
          <w:rFonts w:ascii="Times New Roman" w:hAnsi="Times New Roman" w:cs="Times New Roman"/>
          <w:sz w:val="20"/>
          <w:szCs w:val="20"/>
        </w:rPr>
        <w:t xml:space="preserve">an </w:t>
      </w:r>
      <w:proofErr w:type="spellStart"/>
      <w:r w:rsidR="00B91843">
        <w:rPr>
          <w:rFonts w:ascii="Times New Roman" w:hAnsi="Times New Roman" w:cs="Times New Roman"/>
          <w:sz w:val="20"/>
          <w:szCs w:val="20"/>
        </w:rPr>
        <w:t>t</w:t>
      </w:r>
      <w:r w:rsidRPr="00C1699E">
        <w:rPr>
          <w:rFonts w:ascii="Times New Roman" w:hAnsi="Times New Roman" w:cs="Times New Roman"/>
          <w:sz w:val="20"/>
          <w:szCs w:val="20"/>
        </w:rPr>
        <w:t>each</w:t>
      </w:r>
      <w:proofErr w:type="spellEnd"/>
      <w:r w:rsidRPr="00C1699E">
        <w:rPr>
          <w:rFonts w:ascii="Times New Roman" w:hAnsi="Times New Roman" w:cs="Times New Roman"/>
          <w:sz w:val="20"/>
          <w:szCs w:val="20"/>
        </w:rPr>
        <w:t xml:space="preserve"> </w:t>
      </w:r>
      <w:r w:rsidR="00B91843">
        <w:rPr>
          <w:rFonts w:ascii="Times New Roman" w:hAnsi="Times New Roman" w:cs="Times New Roman"/>
          <w:sz w:val="20"/>
          <w:szCs w:val="20"/>
        </w:rPr>
        <w:t>u</w:t>
      </w:r>
      <w:r w:rsidRPr="00C1699E">
        <w:rPr>
          <w:rFonts w:ascii="Times New Roman" w:hAnsi="Times New Roman" w:cs="Times New Roman"/>
          <w:sz w:val="20"/>
          <w:szCs w:val="20"/>
        </w:rPr>
        <w:t xml:space="preserve">s </w:t>
      </w:r>
      <w:proofErr w:type="spellStart"/>
      <w:r w:rsidRPr="00C1699E">
        <w:rPr>
          <w:rFonts w:ascii="Times New Roman" w:hAnsi="Times New Roman" w:cs="Times New Roman"/>
          <w:sz w:val="20"/>
          <w:szCs w:val="20"/>
        </w:rPr>
        <w:t>about</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the</w:t>
      </w:r>
      <w:proofErr w:type="spellEnd"/>
      <w:r w:rsidRPr="00C1699E">
        <w:rPr>
          <w:rFonts w:ascii="Times New Roman" w:hAnsi="Times New Roman" w:cs="Times New Roman"/>
          <w:sz w:val="20"/>
          <w:szCs w:val="20"/>
        </w:rPr>
        <w:t xml:space="preserve"> </w:t>
      </w:r>
      <w:proofErr w:type="spellStart"/>
      <w:r w:rsidR="00B91843">
        <w:rPr>
          <w:rFonts w:ascii="Times New Roman" w:hAnsi="Times New Roman" w:cs="Times New Roman"/>
          <w:sz w:val="20"/>
          <w:szCs w:val="20"/>
        </w:rPr>
        <w:t>e</w:t>
      </w:r>
      <w:r w:rsidRPr="00C1699E">
        <w:rPr>
          <w:rFonts w:ascii="Times New Roman" w:hAnsi="Times New Roman" w:cs="Times New Roman"/>
          <w:sz w:val="20"/>
          <w:szCs w:val="20"/>
        </w:rPr>
        <w:t>mployer</w:t>
      </w:r>
      <w:proofErr w:type="spellEnd"/>
      <w:r w:rsidRPr="00C1699E">
        <w:rPr>
          <w:rFonts w:ascii="Times New Roman" w:hAnsi="Times New Roman" w:cs="Times New Roman"/>
          <w:sz w:val="20"/>
          <w:szCs w:val="20"/>
        </w:rPr>
        <w:t xml:space="preserve"> of </w:t>
      </w:r>
      <w:proofErr w:type="spellStart"/>
      <w:r w:rsidR="00B91843">
        <w:rPr>
          <w:rFonts w:ascii="Times New Roman" w:hAnsi="Times New Roman" w:cs="Times New Roman"/>
          <w:sz w:val="20"/>
          <w:szCs w:val="20"/>
        </w:rPr>
        <w:t>l</w:t>
      </w:r>
      <w:r w:rsidRPr="00C1699E">
        <w:rPr>
          <w:rFonts w:ascii="Times New Roman" w:hAnsi="Times New Roman" w:cs="Times New Roman"/>
          <w:sz w:val="20"/>
          <w:szCs w:val="20"/>
        </w:rPr>
        <w:t>ast</w:t>
      </w:r>
      <w:proofErr w:type="spellEnd"/>
      <w:r w:rsidRPr="00C1699E">
        <w:rPr>
          <w:rFonts w:ascii="Times New Roman" w:hAnsi="Times New Roman" w:cs="Times New Roman"/>
          <w:sz w:val="20"/>
          <w:szCs w:val="20"/>
        </w:rPr>
        <w:t xml:space="preserve"> </w:t>
      </w:r>
      <w:proofErr w:type="spellStart"/>
      <w:r w:rsidR="00B91843">
        <w:rPr>
          <w:rFonts w:ascii="Times New Roman" w:hAnsi="Times New Roman" w:cs="Times New Roman"/>
          <w:sz w:val="20"/>
          <w:szCs w:val="20"/>
        </w:rPr>
        <w:t>r</w:t>
      </w:r>
      <w:r w:rsidRPr="00C1699E">
        <w:rPr>
          <w:rFonts w:ascii="Times New Roman" w:hAnsi="Times New Roman" w:cs="Times New Roman"/>
          <w:sz w:val="20"/>
          <w:szCs w:val="20"/>
        </w:rPr>
        <w:t>esort</w:t>
      </w:r>
      <w:proofErr w:type="spellEnd"/>
      <w:r w:rsidR="00B91843">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gramStart"/>
      <w:r w:rsidRPr="00C1699E">
        <w:rPr>
          <w:rFonts w:ascii="Times New Roman" w:hAnsi="Times New Roman" w:cs="Times New Roman"/>
          <w:sz w:val="20"/>
          <w:szCs w:val="20"/>
        </w:rPr>
        <w:t>in</w:t>
      </w:r>
      <w:proofErr w:type="gram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Murray</w:t>
      </w:r>
      <w:proofErr w:type="spellEnd"/>
      <w:r w:rsidRPr="00C1699E">
        <w:rPr>
          <w:rFonts w:ascii="Times New Roman" w:hAnsi="Times New Roman" w:cs="Times New Roman"/>
          <w:sz w:val="20"/>
          <w:szCs w:val="20"/>
        </w:rPr>
        <w:t>, M.</w:t>
      </w:r>
      <w:r w:rsidR="00B91843">
        <w:rPr>
          <w:rFonts w:ascii="Times New Roman" w:hAnsi="Times New Roman" w:cs="Times New Roman"/>
          <w:sz w:val="20"/>
          <w:szCs w:val="20"/>
        </w:rPr>
        <w:t xml:space="preserve"> </w:t>
      </w:r>
      <w:r w:rsidRPr="00C1699E">
        <w:rPr>
          <w:rFonts w:ascii="Times New Roman" w:hAnsi="Times New Roman" w:cs="Times New Roman"/>
          <w:sz w:val="20"/>
          <w:szCs w:val="20"/>
        </w:rPr>
        <w:t>J.,</w:t>
      </w:r>
      <w:r w:rsidR="00B91843">
        <w:rPr>
          <w:rFonts w:ascii="Times New Roman" w:hAnsi="Times New Roman" w:cs="Times New Roman"/>
          <w:sz w:val="20"/>
          <w:szCs w:val="20"/>
        </w:rPr>
        <w:t xml:space="preserve"> &amp;</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Forstater</w:t>
      </w:r>
      <w:proofErr w:type="spellEnd"/>
      <w:r w:rsidRPr="00C1699E">
        <w:rPr>
          <w:rFonts w:ascii="Times New Roman" w:hAnsi="Times New Roman" w:cs="Times New Roman"/>
          <w:sz w:val="20"/>
          <w:szCs w:val="20"/>
        </w:rPr>
        <w:t>, M. (</w:t>
      </w:r>
      <w:proofErr w:type="spellStart"/>
      <w:r w:rsidRPr="00C1699E">
        <w:rPr>
          <w:rFonts w:ascii="Times New Roman" w:hAnsi="Times New Roman" w:cs="Times New Roman"/>
          <w:sz w:val="20"/>
          <w:szCs w:val="20"/>
        </w:rPr>
        <w:t>eds</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i/>
          <w:iCs/>
          <w:sz w:val="20"/>
          <w:szCs w:val="20"/>
        </w:rPr>
        <w:t>Employment</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i/>
          <w:iCs/>
          <w:sz w:val="20"/>
          <w:szCs w:val="20"/>
        </w:rPr>
        <w:t>Guarantee</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i/>
          <w:iCs/>
          <w:sz w:val="20"/>
          <w:szCs w:val="20"/>
        </w:rPr>
        <w:t>Schemes</w:t>
      </w:r>
      <w:proofErr w:type="spellEnd"/>
      <w:r w:rsidRPr="00C1699E">
        <w:rPr>
          <w:rFonts w:ascii="Times New Roman" w:hAnsi="Times New Roman" w:cs="Times New Roman"/>
          <w:i/>
          <w:iCs/>
          <w:sz w:val="20"/>
          <w:szCs w:val="20"/>
        </w:rPr>
        <w:t xml:space="preserve">. </w:t>
      </w:r>
      <w:proofErr w:type="spellStart"/>
      <w:r w:rsidRPr="00C1699E">
        <w:rPr>
          <w:rFonts w:ascii="Times New Roman" w:hAnsi="Times New Roman" w:cs="Times New Roman"/>
          <w:sz w:val="20"/>
          <w:szCs w:val="20"/>
        </w:rPr>
        <w:t>Palgrave</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Macmillan</w:t>
      </w:r>
      <w:proofErr w:type="spellEnd"/>
      <w:r w:rsidR="00B91843">
        <w:rPr>
          <w:rFonts w:ascii="Times New Roman" w:hAnsi="Times New Roman" w:cs="Times New Roman"/>
          <w:sz w:val="20"/>
          <w:szCs w:val="20"/>
        </w:rPr>
        <w:t>:</w:t>
      </w:r>
      <w:r w:rsidRPr="00C1699E">
        <w:rPr>
          <w:rFonts w:ascii="Times New Roman" w:hAnsi="Times New Roman" w:cs="Times New Roman"/>
          <w:sz w:val="20"/>
          <w:szCs w:val="20"/>
        </w:rPr>
        <w:t xml:space="preserve"> New York.</w:t>
      </w:r>
    </w:p>
    <w:p w14:paraId="69EE3569" w14:textId="7F0A654D" w:rsidR="00B50F68" w:rsidRPr="00C1699E" w:rsidRDefault="00B50F68"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Tcherneva</w:t>
      </w:r>
      <w:proofErr w:type="spellEnd"/>
      <w:r w:rsidRPr="00C1699E">
        <w:rPr>
          <w:rFonts w:ascii="Times New Roman" w:hAnsi="Times New Roman" w:cs="Times New Roman"/>
          <w:sz w:val="20"/>
          <w:szCs w:val="20"/>
        </w:rPr>
        <w:t xml:space="preserve">, P. R. (2018). </w:t>
      </w:r>
      <w:proofErr w:type="spellStart"/>
      <w:r w:rsidRPr="00C1699E">
        <w:rPr>
          <w:rFonts w:ascii="Times New Roman" w:hAnsi="Times New Roman" w:cs="Times New Roman"/>
          <w:sz w:val="20"/>
          <w:szCs w:val="20"/>
        </w:rPr>
        <w:t>The</w:t>
      </w:r>
      <w:proofErr w:type="spellEnd"/>
      <w:r w:rsidRPr="00C1699E">
        <w:rPr>
          <w:rFonts w:ascii="Times New Roman" w:hAnsi="Times New Roman" w:cs="Times New Roman"/>
          <w:sz w:val="20"/>
          <w:szCs w:val="20"/>
        </w:rPr>
        <w:t xml:space="preserve"> </w:t>
      </w:r>
      <w:proofErr w:type="spellStart"/>
      <w:r w:rsidR="00FC758E">
        <w:rPr>
          <w:rFonts w:ascii="Times New Roman" w:hAnsi="Times New Roman" w:cs="Times New Roman"/>
          <w:sz w:val="20"/>
          <w:szCs w:val="20"/>
        </w:rPr>
        <w:t>j</w:t>
      </w:r>
      <w:r w:rsidRPr="00C1699E">
        <w:rPr>
          <w:rFonts w:ascii="Times New Roman" w:hAnsi="Times New Roman" w:cs="Times New Roman"/>
          <w:sz w:val="20"/>
          <w:szCs w:val="20"/>
        </w:rPr>
        <w:t>ob</w:t>
      </w:r>
      <w:proofErr w:type="spellEnd"/>
      <w:r w:rsidRPr="00C1699E">
        <w:rPr>
          <w:rFonts w:ascii="Times New Roman" w:hAnsi="Times New Roman" w:cs="Times New Roman"/>
          <w:sz w:val="20"/>
          <w:szCs w:val="20"/>
        </w:rPr>
        <w:t xml:space="preserve"> </w:t>
      </w:r>
      <w:proofErr w:type="spellStart"/>
      <w:r w:rsidR="00FC758E">
        <w:rPr>
          <w:rFonts w:ascii="Times New Roman" w:hAnsi="Times New Roman" w:cs="Times New Roman"/>
          <w:sz w:val="20"/>
          <w:szCs w:val="20"/>
        </w:rPr>
        <w:t>g</w:t>
      </w:r>
      <w:r w:rsidRPr="00C1699E">
        <w:rPr>
          <w:rFonts w:ascii="Times New Roman" w:hAnsi="Times New Roman" w:cs="Times New Roman"/>
          <w:sz w:val="20"/>
          <w:szCs w:val="20"/>
        </w:rPr>
        <w:t>uarantee</w:t>
      </w:r>
      <w:proofErr w:type="spellEnd"/>
      <w:r w:rsidRPr="00C1699E">
        <w:rPr>
          <w:rFonts w:ascii="Times New Roman" w:hAnsi="Times New Roman" w:cs="Times New Roman"/>
          <w:sz w:val="20"/>
          <w:szCs w:val="20"/>
        </w:rPr>
        <w:t xml:space="preserve">: Design, </w:t>
      </w:r>
      <w:proofErr w:type="spellStart"/>
      <w:r w:rsidR="00FC758E">
        <w:rPr>
          <w:rFonts w:ascii="Times New Roman" w:hAnsi="Times New Roman" w:cs="Times New Roman"/>
          <w:sz w:val="20"/>
          <w:szCs w:val="20"/>
        </w:rPr>
        <w:t>j</w:t>
      </w:r>
      <w:r w:rsidRPr="00C1699E">
        <w:rPr>
          <w:rFonts w:ascii="Times New Roman" w:hAnsi="Times New Roman" w:cs="Times New Roman"/>
          <w:sz w:val="20"/>
          <w:szCs w:val="20"/>
        </w:rPr>
        <w:t>obs</w:t>
      </w:r>
      <w:proofErr w:type="spellEnd"/>
      <w:r w:rsidRPr="00C1699E">
        <w:rPr>
          <w:rFonts w:ascii="Times New Roman" w:hAnsi="Times New Roman" w:cs="Times New Roman"/>
          <w:sz w:val="20"/>
          <w:szCs w:val="20"/>
        </w:rPr>
        <w:t xml:space="preserve">, </w:t>
      </w:r>
      <w:proofErr w:type="spellStart"/>
      <w:r w:rsidR="00FC758E">
        <w:rPr>
          <w:rFonts w:ascii="Times New Roman" w:hAnsi="Times New Roman" w:cs="Times New Roman"/>
          <w:sz w:val="20"/>
          <w:szCs w:val="20"/>
        </w:rPr>
        <w:t>i</w:t>
      </w:r>
      <w:r w:rsidRPr="00C1699E">
        <w:rPr>
          <w:rFonts w:ascii="Times New Roman" w:hAnsi="Times New Roman" w:cs="Times New Roman"/>
          <w:sz w:val="20"/>
          <w:szCs w:val="20"/>
        </w:rPr>
        <w:t>mplementation</w:t>
      </w:r>
      <w:proofErr w:type="spellEnd"/>
      <w:r w:rsidR="00FC758E">
        <w:rPr>
          <w:rFonts w:ascii="Times New Roman" w:hAnsi="Times New Roman" w:cs="Times New Roman"/>
          <w:sz w:val="20"/>
          <w:szCs w:val="20"/>
        </w:rPr>
        <w:t xml:space="preserve"> </w:t>
      </w:r>
      <w:r w:rsidR="00FC758E" w:rsidRPr="00FC758E">
        <w:rPr>
          <w:rFonts w:ascii="Times New Roman" w:hAnsi="Times New Roman" w:cs="Times New Roman"/>
          <w:sz w:val="20"/>
          <w:szCs w:val="20"/>
        </w:rPr>
        <w:t>(</w:t>
      </w:r>
      <w:proofErr w:type="spellStart"/>
      <w:r w:rsidR="00FC758E" w:rsidRPr="00FC758E">
        <w:rPr>
          <w:rFonts w:ascii="Times New Roman" w:hAnsi="Times New Roman" w:cs="Times New Roman"/>
          <w:sz w:val="20"/>
          <w:szCs w:val="20"/>
        </w:rPr>
        <w:t>Working</w:t>
      </w:r>
      <w:proofErr w:type="spellEnd"/>
      <w:r w:rsidR="00FC758E" w:rsidRPr="00FC758E">
        <w:rPr>
          <w:rFonts w:ascii="Times New Roman" w:hAnsi="Times New Roman" w:cs="Times New Roman"/>
          <w:sz w:val="20"/>
          <w:szCs w:val="20"/>
        </w:rPr>
        <w:t xml:space="preserve"> </w:t>
      </w:r>
      <w:proofErr w:type="spellStart"/>
      <w:r w:rsidR="00FC758E" w:rsidRPr="00FC758E">
        <w:rPr>
          <w:rFonts w:ascii="Times New Roman" w:hAnsi="Times New Roman" w:cs="Times New Roman"/>
          <w:sz w:val="20"/>
          <w:szCs w:val="20"/>
        </w:rPr>
        <w:t>Paper</w:t>
      </w:r>
      <w:proofErr w:type="spellEnd"/>
      <w:r w:rsidR="00FC758E" w:rsidRPr="00FC758E">
        <w:rPr>
          <w:rFonts w:ascii="Times New Roman" w:hAnsi="Times New Roman" w:cs="Times New Roman"/>
          <w:sz w:val="20"/>
          <w:szCs w:val="20"/>
        </w:rPr>
        <w:t xml:space="preserve"> No. </w:t>
      </w:r>
      <w:r w:rsidR="0018629D">
        <w:rPr>
          <w:rFonts w:ascii="Times New Roman" w:hAnsi="Times New Roman" w:cs="Times New Roman"/>
          <w:sz w:val="20"/>
          <w:szCs w:val="20"/>
        </w:rPr>
        <w:t>902</w:t>
      </w:r>
      <w:r w:rsidR="00FC758E" w:rsidRPr="00FC758E">
        <w:rPr>
          <w:rFonts w:ascii="Times New Roman" w:hAnsi="Times New Roman" w:cs="Times New Roman"/>
          <w:sz w:val="20"/>
          <w:szCs w:val="20"/>
        </w:rPr>
        <w:t>).</w:t>
      </w:r>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Annandale</w:t>
      </w:r>
      <w:proofErr w:type="spellEnd"/>
      <w:r w:rsidRPr="00C1699E">
        <w:rPr>
          <w:rFonts w:ascii="Times New Roman" w:hAnsi="Times New Roman" w:cs="Times New Roman"/>
          <w:sz w:val="20"/>
          <w:szCs w:val="20"/>
        </w:rPr>
        <w:t>-on-Hudson, N</w:t>
      </w:r>
      <w:r w:rsidR="0018629D">
        <w:rPr>
          <w:rFonts w:ascii="Times New Roman" w:hAnsi="Times New Roman" w:cs="Times New Roman"/>
          <w:sz w:val="20"/>
          <w:szCs w:val="20"/>
        </w:rPr>
        <w:t>.</w:t>
      </w:r>
      <w:r w:rsidRPr="00C1699E">
        <w:rPr>
          <w:rFonts w:ascii="Times New Roman" w:hAnsi="Times New Roman" w:cs="Times New Roman"/>
          <w:sz w:val="20"/>
          <w:szCs w:val="20"/>
        </w:rPr>
        <w:t xml:space="preserve">Y: </w:t>
      </w:r>
      <w:proofErr w:type="spellStart"/>
      <w:r w:rsidRPr="00C1699E">
        <w:rPr>
          <w:rFonts w:ascii="Times New Roman" w:hAnsi="Times New Roman" w:cs="Times New Roman"/>
          <w:sz w:val="20"/>
          <w:szCs w:val="20"/>
        </w:rPr>
        <w:t>Levy</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Economics</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Institute</w:t>
      </w:r>
      <w:proofErr w:type="spellEnd"/>
      <w:r w:rsidRPr="00C1699E">
        <w:rPr>
          <w:rFonts w:ascii="Times New Roman" w:hAnsi="Times New Roman" w:cs="Times New Roman"/>
          <w:sz w:val="20"/>
          <w:szCs w:val="20"/>
        </w:rPr>
        <w:t xml:space="preserve"> of </w:t>
      </w:r>
      <w:proofErr w:type="spellStart"/>
      <w:r w:rsidRPr="00C1699E">
        <w:rPr>
          <w:rFonts w:ascii="Times New Roman" w:hAnsi="Times New Roman" w:cs="Times New Roman"/>
          <w:sz w:val="20"/>
          <w:szCs w:val="20"/>
        </w:rPr>
        <w:t>Bard</w:t>
      </w:r>
      <w:proofErr w:type="spellEnd"/>
      <w:r w:rsidRPr="00C1699E">
        <w:rPr>
          <w:rFonts w:ascii="Times New Roman" w:hAnsi="Times New Roman" w:cs="Times New Roman"/>
          <w:sz w:val="20"/>
          <w:szCs w:val="20"/>
        </w:rPr>
        <w:t xml:space="preserve"> </w:t>
      </w:r>
      <w:proofErr w:type="spellStart"/>
      <w:r w:rsidRPr="00C1699E">
        <w:rPr>
          <w:rFonts w:ascii="Times New Roman" w:hAnsi="Times New Roman" w:cs="Times New Roman"/>
          <w:sz w:val="20"/>
          <w:szCs w:val="20"/>
        </w:rPr>
        <w:t>College</w:t>
      </w:r>
      <w:proofErr w:type="spellEnd"/>
      <w:r w:rsidRPr="00C1699E">
        <w:rPr>
          <w:rFonts w:ascii="Times New Roman" w:hAnsi="Times New Roman" w:cs="Times New Roman"/>
          <w:sz w:val="20"/>
          <w:szCs w:val="20"/>
        </w:rPr>
        <w:t>.</w:t>
      </w:r>
    </w:p>
    <w:p w14:paraId="56F048D1" w14:textId="27E11B98" w:rsidR="00161862" w:rsidRPr="00C1699E" w:rsidRDefault="0016186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Thirlwall</w:t>
      </w:r>
      <w:proofErr w:type="spellEnd"/>
      <w:r w:rsidRPr="00C1699E">
        <w:rPr>
          <w:rFonts w:ascii="Times New Roman" w:hAnsi="Times New Roman" w:cs="Times New Roman"/>
          <w:sz w:val="20"/>
          <w:szCs w:val="20"/>
        </w:rPr>
        <w:t>, A.</w:t>
      </w:r>
      <w:r w:rsidR="0018629D">
        <w:rPr>
          <w:rFonts w:ascii="Times New Roman" w:hAnsi="Times New Roman" w:cs="Times New Roman"/>
          <w:sz w:val="20"/>
          <w:szCs w:val="20"/>
        </w:rPr>
        <w:t xml:space="preserve"> </w:t>
      </w:r>
      <w:r w:rsidRPr="00C1699E">
        <w:rPr>
          <w:rFonts w:ascii="Times New Roman" w:hAnsi="Times New Roman" w:cs="Times New Roman"/>
          <w:sz w:val="20"/>
          <w:szCs w:val="20"/>
        </w:rPr>
        <w:t xml:space="preserve">P. (2013). </w:t>
      </w:r>
      <w:proofErr w:type="spellStart"/>
      <w:r w:rsidRPr="00E111A5">
        <w:rPr>
          <w:rFonts w:ascii="Times New Roman" w:hAnsi="Times New Roman" w:cs="Times New Roman"/>
          <w:i/>
          <w:iCs/>
          <w:sz w:val="20"/>
          <w:szCs w:val="20"/>
        </w:rPr>
        <w:t>Economic</w:t>
      </w:r>
      <w:proofErr w:type="spellEnd"/>
      <w:r w:rsidRPr="00E111A5">
        <w:rPr>
          <w:rFonts w:ascii="Times New Roman" w:hAnsi="Times New Roman" w:cs="Times New Roman"/>
          <w:i/>
          <w:iCs/>
          <w:sz w:val="20"/>
          <w:szCs w:val="20"/>
        </w:rPr>
        <w:t xml:space="preserve"> </w:t>
      </w:r>
      <w:proofErr w:type="spellStart"/>
      <w:r w:rsidR="00E111A5" w:rsidRPr="00E111A5">
        <w:rPr>
          <w:rFonts w:ascii="Times New Roman" w:hAnsi="Times New Roman" w:cs="Times New Roman"/>
          <w:i/>
          <w:iCs/>
          <w:sz w:val="20"/>
          <w:szCs w:val="20"/>
        </w:rPr>
        <w:t>g</w:t>
      </w:r>
      <w:r w:rsidRPr="00E111A5">
        <w:rPr>
          <w:rFonts w:ascii="Times New Roman" w:hAnsi="Times New Roman" w:cs="Times New Roman"/>
          <w:i/>
          <w:iCs/>
          <w:sz w:val="20"/>
          <w:szCs w:val="20"/>
        </w:rPr>
        <w:t>rowth</w:t>
      </w:r>
      <w:proofErr w:type="spellEnd"/>
      <w:r w:rsidRPr="00E111A5">
        <w:rPr>
          <w:rFonts w:ascii="Times New Roman" w:hAnsi="Times New Roman" w:cs="Times New Roman"/>
          <w:i/>
          <w:iCs/>
          <w:sz w:val="20"/>
          <w:szCs w:val="20"/>
        </w:rPr>
        <w:t xml:space="preserve"> in an </w:t>
      </w:r>
      <w:proofErr w:type="spellStart"/>
      <w:r w:rsidR="00E111A5" w:rsidRPr="00E111A5">
        <w:rPr>
          <w:rFonts w:ascii="Times New Roman" w:hAnsi="Times New Roman" w:cs="Times New Roman"/>
          <w:i/>
          <w:iCs/>
          <w:sz w:val="20"/>
          <w:szCs w:val="20"/>
        </w:rPr>
        <w:t>o</w:t>
      </w:r>
      <w:r w:rsidRPr="00E111A5">
        <w:rPr>
          <w:rFonts w:ascii="Times New Roman" w:hAnsi="Times New Roman" w:cs="Times New Roman"/>
          <w:i/>
          <w:iCs/>
          <w:sz w:val="20"/>
          <w:szCs w:val="20"/>
        </w:rPr>
        <w:t>pen</w:t>
      </w:r>
      <w:proofErr w:type="spellEnd"/>
      <w:r w:rsidRPr="00E111A5">
        <w:rPr>
          <w:rFonts w:ascii="Times New Roman" w:hAnsi="Times New Roman" w:cs="Times New Roman"/>
          <w:i/>
          <w:iCs/>
          <w:sz w:val="20"/>
          <w:szCs w:val="20"/>
        </w:rPr>
        <w:t xml:space="preserve"> </w:t>
      </w:r>
      <w:proofErr w:type="spellStart"/>
      <w:r w:rsidR="00E111A5" w:rsidRPr="00E111A5">
        <w:rPr>
          <w:rFonts w:ascii="Times New Roman" w:hAnsi="Times New Roman" w:cs="Times New Roman"/>
          <w:i/>
          <w:iCs/>
          <w:sz w:val="20"/>
          <w:szCs w:val="20"/>
        </w:rPr>
        <w:t>d</w:t>
      </w:r>
      <w:r w:rsidRPr="00E111A5">
        <w:rPr>
          <w:rFonts w:ascii="Times New Roman" w:hAnsi="Times New Roman" w:cs="Times New Roman"/>
          <w:i/>
          <w:iCs/>
          <w:sz w:val="20"/>
          <w:szCs w:val="20"/>
        </w:rPr>
        <w:t>eveloping</w:t>
      </w:r>
      <w:proofErr w:type="spellEnd"/>
      <w:r w:rsidRPr="00E111A5">
        <w:rPr>
          <w:rFonts w:ascii="Times New Roman" w:hAnsi="Times New Roman" w:cs="Times New Roman"/>
          <w:i/>
          <w:iCs/>
          <w:sz w:val="20"/>
          <w:szCs w:val="20"/>
        </w:rPr>
        <w:t xml:space="preserve"> </w:t>
      </w:r>
      <w:proofErr w:type="spellStart"/>
      <w:r w:rsidR="00E111A5" w:rsidRPr="00E111A5">
        <w:rPr>
          <w:rFonts w:ascii="Times New Roman" w:hAnsi="Times New Roman" w:cs="Times New Roman"/>
          <w:i/>
          <w:iCs/>
          <w:sz w:val="20"/>
          <w:szCs w:val="20"/>
        </w:rPr>
        <w:t>e</w:t>
      </w:r>
      <w:r w:rsidRPr="00E111A5">
        <w:rPr>
          <w:rFonts w:ascii="Times New Roman" w:hAnsi="Times New Roman" w:cs="Times New Roman"/>
          <w:i/>
          <w:iCs/>
          <w:sz w:val="20"/>
          <w:szCs w:val="20"/>
        </w:rPr>
        <w:t>conomy</w:t>
      </w:r>
      <w:proofErr w:type="spellEnd"/>
      <w:r w:rsidRPr="00E111A5">
        <w:rPr>
          <w:rFonts w:ascii="Times New Roman" w:hAnsi="Times New Roman" w:cs="Times New Roman"/>
          <w:i/>
          <w:iCs/>
          <w:sz w:val="20"/>
          <w:szCs w:val="20"/>
        </w:rPr>
        <w:t xml:space="preserve">: </w:t>
      </w:r>
      <w:proofErr w:type="spellStart"/>
      <w:r w:rsidRPr="00E111A5">
        <w:rPr>
          <w:rFonts w:ascii="Times New Roman" w:hAnsi="Times New Roman" w:cs="Times New Roman"/>
          <w:i/>
          <w:iCs/>
          <w:sz w:val="20"/>
          <w:szCs w:val="20"/>
        </w:rPr>
        <w:t>The</w:t>
      </w:r>
      <w:proofErr w:type="spellEnd"/>
      <w:r w:rsidRPr="00E111A5">
        <w:rPr>
          <w:rFonts w:ascii="Times New Roman" w:hAnsi="Times New Roman" w:cs="Times New Roman"/>
          <w:i/>
          <w:iCs/>
          <w:sz w:val="20"/>
          <w:szCs w:val="20"/>
        </w:rPr>
        <w:t xml:space="preserve"> </w:t>
      </w:r>
      <w:r w:rsidR="00E111A5" w:rsidRPr="00E111A5">
        <w:rPr>
          <w:rFonts w:ascii="Times New Roman" w:hAnsi="Times New Roman" w:cs="Times New Roman"/>
          <w:i/>
          <w:iCs/>
          <w:sz w:val="20"/>
          <w:szCs w:val="20"/>
        </w:rPr>
        <w:t>r</w:t>
      </w:r>
      <w:r w:rsidRPr="00E111A5">
        <w:rPr>
          <w:rFonts w:ascii="Times New Roman" w:hAnsi="Times New Roman" w:cs="Times New Roman"/>
          <w:i/>
          <w:iCs/>
          <w:sz w:val="20"/>
          <w:szCs w:val="20"/>
        </w:rPr>
        <w:t xml:space="preserve">ole of </w:t>
      </w:r>
      <w:proofErr w:type="spellStart"/>
      <w:r w:rsidR="00E111A5" w:rsidRPr="00E111A5">
        <w:rPr>
          <w:rFonts w:ascii="Times New Roman" w:hAnsi="Times New Roman" w:cs="Times New Roman"/>
          <w:i/>
          <w:iCs/>
          <w:sz w:val="20"/>
          <w:szCs w:val="20"/>
        </w:rPr>
        <w:t>s</w:t>
      </w:r>
      <w:r w:rsidRPr="00E111A5">
        <w:rPr>
          <w:rFonts w:ascii="Times New Roman" w:hAnsi="Times New Roman" w:cs="Times New Roman"/>
          <w:i/>
          <w:iCs/>
          <w:sz w:val="20"/>
          <w:szCs w:val="20"/>
        </w:rPr>
        <w:t>tructure</w:t>
      </w:r>
      <w:proofErr w:type="spellEnd"/>
      <w:r w:rsidRPr="00E111A5">
        <w:rPr>
          <w:rFonts w:ascii="Times New Roman" w:hAnsi="Times New Roman" w:cs="Times New Roman"/>
          <w:i/>
          <w:iCs/>
          <w:sz w:val="20"/>
          <w:szCs w:val="20"/>
        </w:rPr>
        <w:t xml:space="preserve"> </w:t>
      </w:r>
      <w:proofErr w:type="spellStart"/>
      <w:r w:rsidRPr="00E111A5">
        <w:rPr>
          <w:rFonts w:ascii="Times New Roman" w:hAnsi="Times New Roman" w:cs="Times New Roman"/>
          <w:i/>
          <w:iCs/>
          <w:sz w:val="20"/>
          <w:szCs w:val="20"/>
        </w:rPr>
        <w:t>and</w:t>
      </w:r>
      <w:proofErr w:type="spellEnd"/>
      <w:r w:rsidRPr="00E111A5">
        <w:rPr>
          <w:rFonts w:ascii="Times New Roman" w:hAnsi="Times New Roman" w:cs="Times New Roman"/>
          <w:i/>
          <w:iCs/>
          <w:sz w:val="20"/>
          <w:szCs w:val="20"/>
        </w:rPr>
        <w:t xml:space="preserve"> </w:t>
      </w:r>
      <w:proofErr w:type="spellStart"/>
      <w:r w:rsidR="00E111A5" w:rsidRPr="00E111A5">
        <w:rPr>
          <w:rFonts w:ascii="Times New Roman" w:hAnsi="Times New Roman" w:cs="Times New Roman"/>
          <w:i/>
          <w:iCs/>
          <w:sz w:val="20"/>
          <w:szCs w:val="20"/>
        </w:rPr>
        <w:t>d</w:t>
      </w:r>
      <w:r w:rsidRPr="00E111A5">
        <w:rPr>
          <w:rFonts w:ascii="Times New Roman" w:hAnsi="Times New Roman" w:cs="Times New Roman"/>
          <w:i/>
          <w:iCs/>
          <w:sz w:val="20"/>
          <w:szCs w:val="20"/>
        </w:rPr>
        <w:t>emand</w:t>
      </w:r>
      <w:proofErr w:type="spellEnd"/>
      <w:r w:rsidR="00E111A5">
        <w:rPr>
          <w:rFonts w:ascii="Times New Roman" w:hAnsi="Times New Roman" w:cs="Times New Roman"/>
          <w:sz w:val="20"/>
          <w:szCs w:val="20"/>
        </w:rPr>
        <w:t>.</w:t>
      </w:r>
      <w:r w:rsidRPr="00C1699E">
        <w:rPr>
          <w:rFonts w:ascii="Times New Roman" w:hAnsi="Times New Roman" w:cs="Times New Roman"/>
          <w:sz w:val="20"/>
          <w:szCs w:val="20"/>
        </w:rPr>
        <w:t xml:space="preserve"> USA: Edward </w:t>
      </w:r>
      <w:proofErr w:type="spellStart"/>
      <w:r w:rsidRPr="00C1699E">
        <w:rPr>
          <w:rFonts w:ascii="Times New Roman" w:hAnsi="Times New Roman" w:cs="Times New Roman"/>
          <w:sz w:val="20"/>
          <w:szCs w:val="20"/>
        </w:rPr>
        <w:t>Elgar</w:t>
      </w:r>
      <w:proofErr w:type="spellEnd"/>
      <w:r w:rsidRPr="00C1699E">
        <w:rPr>
          <w:rFonts w:ascii="Times New Roman" w:hAnsi="Times New Roman" w:cs="Times New Roman"/>
          <w:sz w:val="20"/>
          <w:szCs w:val="20"/>
        </w:rPr>
        <w:t xml:space="preserve"> Publishing. </w:t>
      </w:r>
      <w:hyperlink r:id="rId14" w:history="1">
        <w:r w:rsidR="005F5615" w:rsidRPr="00A72A6B">
          <w:rPr>
            <w:rStyle w:val="Kpr"/>
            <w:rFonts w:ascii="Times New Roman" w:hAnsi="Times New Roman" w:cs="Times New Roman"/>
            <w:sz w:val="20"/>
            <w:szCs w:val="20"/>
          </w:rPr>
          <w:t>https://doi.org/10.4337/9781781955338.00005</w:t>
        </w:r>
      </w:hyperlink>
      <w:r w:rsidR="005F5615">
        <w:rPr>
          <w:rFonts w:ascii="Times New Roman" w:hAnsi="Times New Roman" w:cs="Times New Roman"/>
          <w:sz w:val="20"/>
          <w:szCs w:val="20"/>
        </w:rPr>
        <w:t xml:space="preserve"> </w:t>
      </w:r>
    </w:p>
    <w:p w14:paraId="2016AD48" w14:textId="67E85C08" w:rsidR="00A403A2" w:rsidRPr="00C1699E" w:rsidRDefault="00A403A2"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Tymoigne</w:t>
      </w:r>
      <w:proofErr w:type="spellEnd"/>
      <w:r w:rsidRPr="00C1699E">
        <w:rPr>
          <w:rFonts w:ascii="Times New Roman" w:hAnsi="Times New Roman" w:cs="Times New Roman"/>
          <w:sz w:val="20"/>
          <w:szCs w:val="20"/>
        </w:rPr>
        <w:t xml:space="preserve">, E. &amp; </w:t>
      </w:r>
      <w:proofErr w:type="spellStart"/>
      <w:r w:rsidR="00E111A5" w:rsidRPr="00C1699E">
        <w:rPr>
          <w:rFonts w:ascii="Times New Roman" w:hAnsi="Times New Roman" w:cs="Times New Roman"/>
          <w:sz w:val="20"/>
          <w:szCs w:val="20"/>
        </w:rPr>
        <w:t>Wray</w:t>
      </w:r>
      <w:proofErr w:type="spellEnd"/>
      <w:r w:rsidR="00E111A5">
        <w:rPr>
          <w:rFonts w:ascii="Times New Roman" w:hAnsi="Times New Roman" w:cs="Times New Roman"/>
          <w:sz w:val="20"/>
          <w:szCs w:val="20"/>
        </w:rPr>
        <w:t>,</w:t>
      </w:r>
      <w:r w:rsidR="00E111A5" w:rsidRPr="00C1699E">
        <w:rPr>
          <w:rFonts w:ascii="Times New Roman" w:hAnsi="Times New Roman" w:cs="Times New Roman"/>
          <w:sz w:val="20"/>
          <w:szCs w:val="20"/>
        </w:rPr>
        <w:t xml:space="preserve"> </w:t>
      </w:r>
      <w:r w:rsidR="00E4568D" w:rsidRPr="00C1699E">
        <w:rPr>
          <w:rFonts w:ascii="Times New Roman" w:hAnsi="Times New Roman" w:cs="Times New Roman"/>
          <w:sz w:val="20"/>
          <w:szCs w:val="20"/>
        </w:rPr>
        <w:t xml:space="preserve">L. R. (2021). Modern </w:t>
      </w:r>
      <w:r w:rsidR="00BC707F">
        <w:rPr>
          <w:rFonts w:ascii="Times New Roman" w:hAnsi="Times New Roman" w:cs="Times New Roman"/>
          <w:sz w:val="20"/>
          <w:szCs w:val="20"/>
        </w:rPr>
        <w:t>p</w:t>
      </w:r>
      <w:r w:rsidR="00E4568D" w:rsidRPr="00C1699E">
        <w:rPr>
          <w:rFonts w:ascii="Times New Roman" w:hAnsi="Times New Roman" w:cs="Times New Roman"/>
          <w:sz w:val="20"/>
          <w:szCs w:val="20"/>
        </w:rPr>
        <w:t xml:space="preserve">ara </w:t>
      </w:r>
      <w:r w:rsidR="00BC707F">
        <w:rPr>
          <w:rFonts w:ascii="Times New Roman" w:hAnsi="Times New Roman" w:cs="Times New Roman"/>
          <w:sz w:val="20"/>
          <w:szCs w:val="20"/>
        </w:rPr>
        <w:t>t</w:t>
      </w:r>
      <w:r w:rsidR="00E4568D" w:rsidRPr="00C1699E">
        <w:rPr>
          <w:rFonts w:ascii="Times New Roman" w:hAnsi="Times New Roman" w:cs="Times New Roman"/>
          <w:sz w:val="20"/>
          <w:szCs w:val="20"/>
        </w:rPr>
        <w:t xml:space="preserve">eorisine </w:t>
      </w:r>
      <w:r w:rsidR="00BC707F">
        <w:rPr>
          <w:rFonts w:ascii="Times New Roman" w:hAnsi="Times New Roman" w:cs="Times New Roman"/>
          <w:sz w:val="20"/>
          <w:szCs w:val="20"/>
        </w:rPr>
        <w:t>g</w:t>
      </w:r>
      <w:r w:rsidR="00E4568D" w:rsidRPr="00C1699E">
        <w:rPr>
          <w:rFonts w:ascii="Times New Roman" w:hAnsi="Times New Roman" w:cs="Times New Roman"/>
          <w:sz w:val="20"/>
          <w:szCs w:val="20"/>
        </w:rPr>
        <w:t xml:space="preserve">iriş: Eleştirilere </w:t>
      </w:r>
      <w:r w:rsidR="00BC707F">
        <w:rPr>
          <w:rFonts w:ascii="Times New Roman" w:hAnsi="Times New Roman" w:cs="Times New Roman"/>
          <w:sz w:val="20"/>
          <w:szCs w:val="20"/>
        </w:rPr>
        <w:t>y</w:t>
      </w:r>
      <w:r w:rsidR="00E4568D" w:rsidRPr="00C1699E">
        <w:rPr>
          <w:rFonts w:ascii="Times New Roman" w:hAnsi="Times New Roman" w:cs="Times New Roman"/>
          <w:sz w:val="20"/>
          <w:szCs w:val="20"/>
        </w:rPr>
        <w:t>anıt</w:t>
      </w:r>
      <w:r w:rsidR="00BC707F">
        <w:rPr>
          <w:rFonts w:ascii="Times New Roman" w:hAnsi="Times New Roman" w:cs="Times New Roman"/>
          <w:sz w:val="20"/>
          <w:szCs w:val="20"/>
        </w:rPr>
        <w:t>, (çev., A. C. Balcı).</w:t>
      </w:r>
      <w:r w:rsidR="00C61580" w:rsidRPr="00C1699E">
        <w:rPr>
          <w:rFonts w:ascii="Times New Roman" w:hAnsi="Times New Roman" w:cs="Times New Roman"/>
          <w:sz w:val="20"/>
          <w:szCs w:val="20"/>
        </w:rPr>
        <w:t xml:space="preserve"> </w:t>
      </w:r>
      <w:r w:rsidR="001B5724" w:rsidRPr="00C1699E">
        <w:rPr>
          <w:rFonts w:ascii="Times New Roman" w:hAnsi="Times New Roman" w:cs="Times New Roman"/>
          <w:sz w:val="20"/>
          <w:szCs w:val="20"/>
        </w:rPr>
        <w:t xml:space="preserve">Ankara: </w:t>
      </w:r>
      <w:proofErr w:type="spellStart"/>
      <w:r w:rsidR="001B5724" w:rsidRPr="00C1699E">
        <w:rPr>
          <w:rFonts w:ascii="Times New Roman" w:hAnsi="Times New Roman" w:cs="Times New Roman"/>
          <w:sz w:val="20"/>
          <w:szCs w:val="20"/>
        </w:rPr>
        <w:t>Efil</w:t>
      </w:r>
      <w:proofErr w:type="spellEnd"/>
      <w:r w:rsidR="001B5724" w:rsidRPr="00C1699E">
        <w:rPr>
          <w:rFonts w:ascii="Times New Roman" w:hAnsi="Times New Roman" w:cs="Times New Roman"/>
          <w:sz w:val="20"/>
          <w:szCs w:val="20"/>
        </w:rPr>
        <w:t>.</w:t>
      </w:r>
    </w:p>
    <w:p w14:paraId="514EB16C" w14:textId="72E45E45" w:rsidR="000C1B62" w:rsidRPr="00C1699E" w:rsidRDefault="006E279B" w:rsidP="007C4B0C">
      <w:pPr>
        <w:spacing w:after="120" w:line="23" w:lineRule="atLeast"/>
        <w:ind w:left="709" w:hanging="709"/>
        <w:jc w:val="both"/>
        <w:rPr>
          <w:rFonts w:ascii="Times New Roman" w:hAnsi="Times New Roman" w:cs="Times New Roman"/>
          <w:sz w:val="20"/>
          <w:szCs w:val="20"/>
        </w:rPr>
      </w:pPr>
      <w:proofErr w:type="spellStart"/>
      <w:r w:rsidRPr="00C1699E">
        <w:rPr>
          <w:rFonts w:ascii="Times New Roman" w:hAnsi="Times New Roman" w:cs="Times New Roman"/>
          <w:sz w:val="20"/>
          <w:szCs w:val="20"/>
        </w:rPr>
        <w:t>Wray</w:t>
      </w:r>
      <w:proofErr w:type="spellEnd"/>
      <w:r w:rsidRPr="00C1699E">
        <w:rPr>
          <w:rFonts w:ascii="Times New Roman" w:hAnsi="Times New Roman" w:cs="Times New Roman"/>
          <w:sz w:val="20"/>
          <w:szCs w:val="20"/>
        </w:rPr>
        <w:t xml:space="preserve">, L. R. (2003). </w:t>
      </w:r>
      <w:proofErr w:type="spellStart"/>
      <w:r w:rsidRPr="00BC707F">
        <w:rPr>
          <w:rFonts w:ascii="Times New Roman" w:hAnsi="Times New Roman" w:cs="Times New Roman"/>
          <w:i/>
          <w:iCs/>
          <w:sz w:val="20"/>
          <w:szCs w:val="20"/>
        </w:rPr>
        <w:t>Understanding</w:t>
      </w:r>
      <w:proofErr w:type="spellEnd"/>
      <w:r w:rsidRPr="00BC707F">
        <w:rPr>
          <w:rFonts w:ascii="Times New Roman" w:hAnsi="Times New Roman" w:cs="Times New Roman"/>
          <w:i/>
          <w:iCs/>
          <w:sz w:val="20"/>
          <w:szCs w:val="20"/>
        </w:rPr>
        <w:t xml:space="preserve"> modern </w:t>
      </w:r>
      <w:proofErr w:type="spellStart"/>
      <w:r w:rsidRPr="00BC707F">
        <w:rPr>
          <w:rFonts w:ascii="Times New Roman" w:hAnsi="Times New Roman" w:cs="Times New Roman"/>
          <w:i/>
          <w:iCs/>
          <w:sz w:val="20"/>
          <w:szCs w:val="20"/>
        </w:rPr>
        <w:t>money</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the</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key</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to</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full</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employment</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and</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price</w:t>
      </w:r>
      <w:proofErr w:type="spellEnd"/>
      <w:r w:rsidRPr="00BC707F">
        <w:rPr>
          <w:rFonts w:ascii="Times New Roman" w:hAnsi="Times New Roman" w:cs="Times New Roman"/>
          <w:i/>
          <w:iCs/>
          <w:sz w:val="20"/>
          <w:szCs w:val="20"/>
        </w:rPr>
        <w:t xml:space="preserve"> </w:t>
      </w:r>
      <w:proofErr w:type="spellStart"/>
      <w:r w:rsidRPr="00BC707F">
        <w:rPr>
          <w:rFonts w:ascii="Times New Roman" w:hAnsi="Times New Roman" w:cs="Times New Roman"/>
          <w:i/>
          <w:iCs/>
          <w:sz w:val="20"/>
          <w:szCs w:val="20"/>
        </w:rPr>
        <w:t>stability</w:t>
      </w:r>
      <w:proofErr w:type="spellEnd"/>
      <w:r w:rsidR="00BC707F">
        <w:rPr>
          <w:rFonts w:ascii="Times New Roman" w:hAnsi="Times New Roman" w:cs="Times New Roman"/>
          <w:i/>
          <w:iCs/>
          <w:sz w:val="20"/>
          <w:szCs w:val="20"/>
        </w:rPr>
        <w:t>.</w:t>
      </w:r>
      <w:r w:rsidRPr="00C1699E">
        <w:rPr>
          <w:rFonts w:ascii="Times New Roman" w:hAnsi="Times New Roman" w:cs="Times New Roman"/>
          <w:sz w:val="20"/>
          <w:szCs w:val="20"/>
        </w:rPr>
        <w:t xml:space="preserve"> </w:t>
      </w:r>
      <w:proofErr w:type="spellStart"/>
      <w:r w:rsidR="00A2471C" w:rsidRPr="00C1699E">
        <w:rPr>
          <w:rFonts w:ascii="Times New Roman" w:hAnsi="Times New Roman" w:cs="Times New Roman"/>
          <w:sz w:val="20"/>
          <w:szCs w:val="20"/>
        </w:rPr>
        <w:t>Cheltenham</w:t>
      </w:r>
      <w:proofErr w:type="spellEnd"/>
      <w:r w:rsidR="00A2471C" w:rsidRPr="00C1699E">
        <w:rPr>
          <w:rFonts w:ascii="Times New Roman" w:hAnsi="Times New Roman" w:cs="Times New Roman"/>
          <w:sz w:val="20"/>
          <w:szCs w:val="20"/>
        </w:rPr>
        <w:t xml:space="preserve">: </w:t>
      </w:r>
      <w:r w:rsidRPr="00C1699E">
        <w:rPr>
          <w:rFonts w:ascii="Times New Roman" w:hAnsi="Times New Roman" w:cs="Times New Roman"/>
          <w:sz w:val="20"/>
          <w:szCs w:val="20"/>
        </w:rPr>
        <w:t xml:space="preserve">Edward </w:t>
      </w:r>
      <w:proofErr w:type="spellStart"/>
      <w:r w:rsidRPr="00C1699E">
        <w:rPr>
          <w:rFonts w:ascii="Times New Roman" w:hAnsi="Times New Roman" w:cs="Times New Roman"/>
          <w:sz w:val="20"/>
          <w:szCs w:val="20"/>
        </w:rPr>
        <w:t>Elgar</w:t>
      </w:r>
      <w:proofErr w:type="spellEnd"/>
      <w:r w:rsidR="005F5615">
        <w:rPr>
          <w:rFonts w:ascii="Times New Roman" w:hAnsi="Times New Roman" w:cs="Times New Roman"/>
          <w:sz w:val="20"/>
          <w:szCs w:val="20"/>
        </w:rPr>
        <w:t xml:space="preserve"> </w:t>
      </w:r>
      <w:r w:rsidR="005F5615" w:rsidRPr="00C1699E">
        <w:rPr>
          <w:rFonts w:ascii="Times New Roman" w:hAnsi="Times New Roman" w:cs="Times New Roman"/>
          <w:sz w:val="20"/>
          <w:szCs w:val="20"/>
        </w:rPr>
        <w:t>Publishing</w:t>
      </w:r>
      <w:r w:rsidR="00A2471C" w:rsidRPr="00C1699E">
        <w:rPr>
          <w:rFonts w:ascii="Times New Roman" w:hAnsi="Times New Roman" w:cs="Times New Roman"/>
          <w:sz w:val="20"/>
          <w:szCs w:val="20"/>
        </w:rPr>
        <w:t>.</w:t>
      </w:r>
    </w:p>
    <w:sectPr w:rsidR="000C1B62" w:rsidRPr="00C1699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5CC7" w14:textId="77777777" w:rsidR="00A07F82" w:rsidRDefault="00A07F82" w:rsidP="00C833FC">
      <w:pPr>
        <w:spacing w:after="0" w:line="240" w:lineRule="auto"/>
      </w:pPr>
      <w:r>
        <w:separator/>
      </w:r>
    </w:p>
  </w:endnote>
  <w:endnote w:type="continuationSeparator" w:id="0">
    <w:p w14:paraId="79E97EC9" w14:textId="77777777" w:rsidR="00A07F82" w:rsidRDefault="00A07F82" w:rsidP="00C8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RMTPro">
    <w:altName w:val="Times New Roman"/>
    <w:panose1 w:val="00000000000000000000"/>
    <w:charset w:val="00"/>
    <w:family w:val="roman"/>
    <w:notTrueType/>
    <w:pitch w:val="default"/>
  </w:font>
  <w:font w:name="TimesNRMTPro-Italic">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65871"/>
      <w:docPartObj>
        <w:docPartGallery w:val="Page Numbers (Bottom of Page)"/>
        <w:docPartUnique/>
      </w:docPartObj>
    </w:sdtPr>
    <w:sdtEndPr/>
    <w:sdtContent>
      <w:p w14:paraId="5E5CC844" w14:textId="004647D0" w:rsidR="00747E90" w:rsidRDefault="00747E90">
        <w:pPr>
          <w:pStyle w:val="AltBilgi"/>
          <w:jc w:val="right"/>
        </w:pPr>
        <w:r>
          <w:fldChar w:fldCharType="begin"/>
        </w:r>
        <w:r>
          <w:instrText>PAGE   \* MERGEFORMAT</w:instrText>
        </w:r>
        <w:r>
          <w:fldChar w:fldCharType="separate"/>
        </w:r>
        <w:r>
          <w:t>2</w:t>
        </w:r>
        <w:r>
          <w:fldChar w:fldCharType="end"/>
        </w:r>
      </w:p>
    </w:sdtContent>
  </w:sdt>
  <w:p w14:paraId="02E60C07" w14:textId="77777777" w:rsidR="00747E90" w:rsidRDefault="00747E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413F" w14:textId="77777777" w:rsidR="00A07F82" w:rsidRDefault="00A07F82" w:rsidP="00C833FC">
      <w:pPr>
        <w:spacing w:after="0" w:line="240" w:lineRule="auto"/>
      </w:pPr>
      <w:r>
        <w:separator/>
      </w:r>
    </w:p>
  </w:footnote>
  <w:footnote w:type="continuationSeparator" w:id="0">
    <w:p w14:paraId="788CBE62" w14:textId="77777777" w:rsidR="00A07F82" w:rsidRDefault="00A07F82" w:rsidP="00C833FC">
      <w:pPr>
        <w:spacing w:after="0" w:line="240" w:lineRule="auto"/>
      </w:pPr>
      <w:r>
        <w:continuationSeparator/>
      </w:r>
    </w:p>
  </w:footnote>
  <w:footnote w:id="1">
    <w:p w14:paraId="19263BD0" w14:textId="05C8301F" w:rsidR="00C833FC" w:rsidRPr="00747E90" w:rsidRDefault="00C833FC" w:rsidP="002D5E04">
      <w:pPr>
        <w:pStyle w:val="DipnotMetni"/>
        <w:rPr>
          <w:rFonts w:ascii="Times New Roman" w:hAnsi="Times New Roman" w:cs="Times New Roman"/>
          <w:sz w:val="18"/>
          <w:szCs w:val="18"/>
        </w:rPr>
      </w:pPr>
      <w:r w:rsidRPr="00747E90">
        <w:rPr>
          <w:rStyle w:val="DipnotBavurusu"/>
          <w:rFonts w:ascii="Times New Roman" w:hAnsi="Times New Roman" w:cs="Times New Roman"/>
          <w:sz w:val="18"/>
          <w:szCs w:val="18"/>
        </w:rPr>
        <w:footnoteRef/>
      </w:r>
      <w:r w:rsidRPr="00747E90">
        <w:rPr>
          <w:rFonts w:ascii="Times New Roman" w:hAnsi="Times New Roman" w:cs="Times New Roman"/>
          <w:sz w:val="18"/>
          <w:szCs w:val="18"/>
        </w:rPr>
        <w:t xml:space="preserve"> </w:t>
      </w:r>
      <w:r w:rsidR="00A17ECD" w:rsidRPr="00747E90">
        <w:rPr>
          <w:rFonts w:ascii="Times New Roman" w:hAnsi="Times New Roman" w:cs="Times New Roman"/>
          <w:sz w:val="18"/>
          <w:szCs w:val="18"/>
        </w:rPr>
        <w:t xml:space="preserve">Dr. Arş. Gör., </w:t>
      </w:r>
      <w:bookmarkStart w:id="0" w:name="_Hlk102817916"/>
      <w:r w:rsidR="00A17ECD" w:rsidRPr="00747E90">
        <w:rPr>
          <w:rFonts w:ascii="Times New Roman" w:hAnsi="Times New Roman" w:cs="Times New Roman"/>
          <w:sz w:val="18"/>
          <w:szCs w:val="18"/>
        </w:rPr>
        <w:t>Osmaniye Korkut Ata Üniversitesi</w:t>
      </w:r>
      <w:r w:rsidR="00C11E1B" w:rsidRPr="00747E90">
        <w:rPr>
          <w:rFonts w:ascii="Times New Roman" w:hAnsi="Times New Roman" w:cs="Times New Roman"/>
          <w:sz w:val="18"/>
          <w:szCs w:val="18"/>
        </w:rPr>
        <w:t>,</w:t>
      </w:r>
      <w:r w:rsidR="009D5280" w:rsidRPr="00747E90">
        <w:rPr>
          <w:rFonts w:ascii="Times New Roman" w:hAnsi="Times New Roman" w:cs="Times New Roman"/>
          <w:sz w:val="18"/>
          <w:szCs w:val="18"/>
        </w:rPr>
        <w:t xml:space="preserve"> </w:t>
      </w:r>
      <w:r w:rsidR="00A17ECD" w:rsidRPr="00747E90">
        <w:rPr>
          <w:rFonts w:ascii="Times New Roman" w:hAnsi="Times New Roman" w:cs="Times New Roman"/>
          <w:sz w:val="18"/>
          <w:szCs w:val="18"/>
        </w:rPr>
        <w:t>İİBF</w:t>
      </w:r>
      <w:r w:rsidR="00C11E1B" w:rsidRPr="00747E90">
        <w:rPr>
          <w:rFonts w:ascii="Times New Roman" w:hAnsi="Times New Roman" w:cs="Times New Roman"/>
          <w:sz w:val="18"/>
          <w:szCs w:val="18"/>
        </w:rPr>
        <w:t>,</w:t>
      </w:r>
      <w:r w:rsidR="00A17ECD" w:rsidRPr="00747E90">
        <w:rPr>
          <w:rFonts w:ascii="Times New Roman" w:hAnsi="Times New Roman" w:cs="Times New Roman"/>
          <w:sz w:val="18"/>
          <w:szCs w:val="18"/>
        </w:rPr>
        <w:t xml:space="preserve"> İktisat Bölümü, </w:t>
      </w:r>
      <w:hyperlink r:id="rId1" w:history="1">
        <w:r w:rsidR="009D5280" w:rsidRPr="00747E90">
          <w:rPr>
            <w:rStyle w:val="Kpr"/>
            <w:rFonts w:ascii="Times New Roman" w:hAnsi="Times New Roman" w:cs="Times New Roman"/>
            <w:sz w:val="18"/>
            <w:szCs w:val="18"/>
          </w:rPr>
          <w:t>keremkiper@osmaniye.edu.tr</w:t>
        </w:r>
      </w:hyperlink>
      <w:r w:rsidR="009D5280" w:rsidRPr="00747E90">
        <w:rPr>
          <w:rFonts w:ascii="Times New Roman" w:hAnsi="Times New Roman" w:cs="Times New Roman"/>
          <w:sz w:val="18"/>
          <w:szCs w:val="18"/>
        </w:rPr>
        <w:t xml:space="preserve">, </w:t>
      </w:r>
      <w:hyperlink r:id="rId2" w:history="1">
        <w:r w:rsidR="009D5280" w:rsidRPr="00747E90">
          <w:rPr>
            <w:rStyle w:val="Kpr"/>
            <w:rFonts w:ascii="Times New Roman" w:hAnsi="Times New Roman" w:cs="Times New Roman"/>
            <w:sz w:val="18"/>
            <w:szCs w:val="18"/>
          </w:rPr>
          <w:t>kiperkerem@gmail.com</w:t>
        </w:r>
      </w:hyperlink>
      <w:r w:rsidR="009D5280" w:rsidRPr="00747E90">
        <w:rPr>
          <w:rFonts w:ascii="Times New Roman" w:hAnsi="Times New Roman" w:cs="Times New Roman"/>
          <w:sz w:val="18"/>
          <w:szCs w:val="18"/>
        </w:rPr>
        <w:t xml:space="preserve">, ORCID: </w:t>
      </w:r>
      <w:r w:rsidR="00DE1904" w:rsidRPr="00747E90">
        <w:rPr>
          <w:rFonts w:ascii="Times New Roman" w:hAnsi="Times New Roman" w:cs="Times New Roman"/>
          <w:sz w:val="18"/>
          <w:szCs w:val="18"/>
        </w:rPr>
        <w:t>0000-0001-9550-6458</w:t>
      </w:r>
    </w:p>
    <w:bookmarkEnd w:id="0"/>
  </w:footnote>
  <w:footnote w:id="2">
    <w:p w14:paraId="3F433341" w14:textId="6FD13938" w:rsidR="00C833FC" w:rsidRPr="00747E90" w:rsidRDefault="00C833FC" w:rsidP="002D5E04">
      <w:pPr>
        <w:pStyle w:val="DipnotMetni"/>
        <w:rPr>
          <w:rFonts w:ascii="Times New Roman" w:hAnsi="Times New Roman" w:cs="Times New Roman"/>
          <w:sz w:val="18"/>
          <w:szCs w:val="18"/>
        </w:rPr>
      </w:pPr>
      <w:r w:rsidRPr="00747E90">
        <w:rPr>
          <w:rStyle w:val="DipnotBavurusu"/>
          <w:rFonts w:ascii="Times New Roman" w:hAnsi="Times New Roman" w:cs="Times New Roman"/>
          <w:sz w:val="18"/>
          <w:szCs w:val="18"/>
        </w:rPr>
        <w:footnoteRef/>
      </w:r>
      <w:r w:rsidRPr="00747E90">
        <w:rPr>
          <w:rFonts w:ascii="Times New Roman" w:hAnsi="Times New Roman" w:cs="Times New Roman"/>
          <w:sz w:val="18"/>
          <w:szCs w:val="18"/>
        </w:rPr>
        <w:t xml:space="preserve"> </w:t>
      </w:r>
      <w:r w:rsidR="00DE1904" w:rsidRPr="00747E90">
        <w:rPr>
          <w:rFonts w:ascii="Times New Roman" w:hAnsi="Times New Roman" w:cs="Times New Roman"/>
          <w:sz w:val="18"/>
          <w:szCs w:val="18"/>
        </w:rPr>
        <w:t xml:space="preserve">Dr. </w:t>
      </w:r>
      <w:proofErr w:type="spellStart"/>
      <w:r w:rsidR="00DE1904" w:rsidRPr="00747E90">
        <w:rPr>
          <w:rFonts w:ascii="Times New Roman" w:hAnsi="Times New Roman" w:cs="Times New Roman"/>
          <w:sz w:val="18"/>
          <w:szCs w:val="18"/>
        </w:rPr>
        <w:t>Öğr</w:t>
      </w:r>
      <w:proofErr w:type="spellEnd"/>
      <w:r w:rsidR="00DE1904" w:rsidRPr="00747E90">
        <w:rPr>
          <w:rFonts w:ascii="Times New Roman" w:hAnsi="Times New Roman" w:cs="Times New Roman"/>
          <w:sz w:val="18"/>
          <w:szCs w:val="18"/>
        </w:rPr>
        <w:t xml:space="preserve">. Üyesi, </w:t>
      </w:r>
      <w:r w:rsidR="00C11E1B" w:rsidRPr="00747E90">
        <w:rPr>
          <w:rFonts w:ascii="Times New Roman" w:hAnsi="Times New Roman" w:cs="Times New Roman"/>
          <w:sz w:val="18"/>
          <w:szCs w:val="18"/>
        </w:rPr>
        <w:t xml:space="preserve">Osmaniye Korkut Ata Üniversitesi, İİBF, İktisat Bölümü, </w:t>
      </w:r>
      <w:hyperlink r:id="rId3" w:history="1">
        <w:r w:rsidR="00C11E1B" w:rsidRPr="00747E90">
          <w:rPr>
            <w:rStyle w:val="Kpr"/>
            <w:rFonts w:ascii="Times New Roman" w:hAnsi="Times New Roman" w:cs="Times New Roman"/>
            <w:sz w:val="18"/>
            <w:szCs w:val="18"/>
          </w:rPr>
          <w:t>evrendenktas@osmaniye.edu.tr</w:t>
        </w:r>
      </w:hyperlink>
      <w:r w:rsidR="00C11E1B" w:rsidRPr="00747E90">
        <w:rPr>
          <w:rFonts w:ascii="Times New Roman" w:hAnsi="Times New Roman" w:cs="Times New Roman"/>
          <w:sz w:val="18"/>
          <w:szCs w:val="18"/>
        </w:rPr>
        <w:t xml:space="preserve">, ORCID: </w:t>
      </w:r>
      <w:r w:rsidR="00371B1A" w:rsidRPr="00747E90">
        <w:rPr>
          <w:rFonts w:ascii="Times New Roman" w:hAnsi="Times New Roman" w:cs="Times New Roman"/>
          <w:sz w:val="18"/>
          <w:szCs w:val="18"/>
        </w:rPr>
        <w:t>0000-0001-8921-1119</w:t>
      </w:r>
    </w:p>
  </w:footnote>
  <w:footnote w:id="3">
    <w:p w14:paraId="435B8911" w14:textId="2718F02D" w:rsidR="00E8465A" w:rsidRPr="00747E90" w:rsidRDefault="00E8465A" w:rsidP="002D5E04">
      <w:pPr>
        <w:pStyle w:val="DipnotMetni"/>
        <w:jc w:val="both"/>
        <w:rPr>
          <w:rFonts w:ascii="Times New Roman" w:hAnsi="Times New Roman" w:cs="Times New Roman"/>
          <w:sz w:val="18"/>
          <w:szCs w:val="18"/>
        </w:rPr>
      </w:pPr>
      <w:r w:rsidRPr="00747E90">
        <w:rPr>
          <w:rStyle w:val="DipnotBavurusu"/>
          <w:rFonts w:ascii="Times New Roman" w:hAnsi="Times New Roman" w:cs="Times New Roman"/>
          <w:sz w:val="18"/>
          <w:szCs w:val="18"/>
        </w:rPr>
        <w:footnoteRef/>
      </w:r>
      <w:r w:rsidRPr="00747E90">
        <w:rPr>
          <w:rFonts w:ascii="Times New Roman" w:hAnsi="Times New Roman" w:cs="Times New Roman"/>
          <w:sz w:val="18"/>
          <w:szCs w:val="18"/>
        </w:rPr>
        <w:t xml:space="preserve"> </w:t>
      </w:r>
      <w:r w:rsidR="001C1583" w:rsidRPr="00747E90">
        <w:rPr>
          <w:rFonts w:ascii="Times New Roman" w:hAnsi="Times New Roman" w:cs="Times New Roman"/>
          <w:sz w:val="18"/>
          <w:szCs w:val="18"/>
        </w:rPr>
        <w:t xml:space="preserve">Covid-19 salgını bir küresel </w:t>
      </w:r>
      <w:proofErr w:type="spellStart"/>
      <w:r w:rsidR="001C1583" w:rsidRPr="00747E90">
        <w:rPr>
          <w:rFonts w:ascii="Times New Roman" w:hAnsi="Times New Roman" w:cs="Times New Roman"/>
          <w:sz w:val="18"/>
          <w:szCs w:val="18"/>
        </w:rPr>
        <w:t>pandemiye</w:t>
      </w:r>
      <w:proofErr w:type="spellEnd"/>
      <w:r w:rsidR="001C1583" w:rsidRPr="00747E90">
        <w:rPr>
          <w:rFonts w:ascii="Times New Roman" w:hAnsi="Times New Roman" w:cs="Times New Roman"/>
          <w:sz w:val="18"/>
          <w:szCs w:val="18"/>
        </w:rPr>
        <w:t xml:space="preserve"> dönüşmesiyle birlikte, küresel anlamda önemli </w:t>
      </w:r>
      <w:r w:rsidR="00612B08" w:rsidRPr="00747E90">
        <w:rPr>
          <w:rFonts w:ascii="Times New Roman" w:hAnsi="Times New Roman" w:cs="Times New Roman"/>
          <w:sz w:val="18"/>
          <w:szCs w:val="18"/>
        </w:rPr>
        <w:t xml:space="preserve">bir ekonomik yavaşlama, toplam talepte ani bir daralma ve gelecekle ilgili kötümser beklentilere yol açarak işsizlik sorununu </w:t>
      </w:r>
      <w:r w:rsidR="001C4ACC" w:rsidRPr="00747E90">
        <w:rPr>
          <w:rFonts w:ascii="Times New Roman" w:hAnsi="Times New Roman" w:cs="Times New Roman"/>
          <w:sz w:val="18"/>
          <w:szCs w:val="18"/>
        </w:rPr>
        <w:t xml:space="preserve">ciddi anlamda artırmış ve daha görünür kılmıştır. </w:t>
      </w:r>
    </w:p>
  </w:footnote>
  <w:footnote w:id="4">
    <w:p w14:paraId="016FC5CA" w14:textId="2FB73725" w:rsidR="00A95B67" w:rsidRPr="00747E90" w:rsidRDefault="00A95B67" w:rsidP="002D5E04">
      <w:pPr>
        <w:pStyle w:val="DipnotMetni"/>
        <w:jc w:val="both"/>
        <w:rPr>
          <w:rFonts w:ascii="Times New Roman" w:hAnsi="Times New Roman" w:cs="Times New Roman"/>
          <w:sz w:val="18"/>
          <w:szCs w:val="18"/>
        </w:rPr>
      </w:pPr>
      <w:r w:rsidRPr="00747E90">
        <w:rPr>
          <w:rStyle w:val="DipnotBavurusu"/>
          <w:rFonts w:ascii="Times New Roman" w:hAnsi="Times New Roman" w:cs="Times New Roman"/>
          <w:sz w:val="18"/>
          <w:szCs w:val="18"/>
        </w:rPr>
        <w:footnoteRef/>
      </w:r>
      <w:r w:rsidRPr="00747E90">
        <w:rPr>
          <w:rFonts w:ascii="Times New Roman" w:hAnsi="Times New Roman" w:cs="Times New Roman"/>
          <w:sz w:val="18"/>
          <w:szCs w:val="18"/>
        </w:rPr>
        <w:t xml:space="preserve"> </w:t>
      </w:r>
      <w:r w:rsidR="00161862" w:rsidRPr="00747E90">
        <w:rPr>
          <w:rFonts w:ascii="Times New Roman" w:hAnsi="Times New Roman" w:cs="Times New Roman"/>
          <w:sz w:val="18"/>
          <w:szCs w:val="18"/>
        </w:rPr>
        <w:t xml:space="preserve">2019 yılında 186 milyon </w:t>
      </w:r>
      <w:r w:rsidR="00161862">
        <w:rPr>
          <w:rFonts w:ascii="Times New Roman" w:hAnsi="Times New Roman" w:cs="Times New Roman"/>
          <w:sz w:val="18"/>
          <w:szCs w:val="18"/>
        </w:rPr>
        <w:t>olarak gerçekleşen</w:t>
      </w:r>
      <w:r w:rsidR="00161862" w:rsidRPr="00747E90">
        <w:rPr>
          <w:rFonts w:ascii="Times New Roman" w:hAnsi="Times New Roman" w:cs="Times New Roman"/>
          <w:sz w:val="18"/>
          <w:szCs w:val="18"/>
        </w:rPr>
        <w:t xml:space="preserve"> işsiz sayısı</w:t>
      </w:r>
      <w:r w:rsidR="00161862">
        <w:rPr>
          <w:rFonts w:ascii="Times New Roman" w:hAnsi="Times New Roman" w:cs="Times New Roman"/>
          <w:sz w:val="18"/>
          <w:szCs w:val="18"/>
        </w:rPr>
        <w:t>nı</w:t>
      </w:r>
      <w:r w:rsidR="00161862" w:rsidRPr="00747E90">
        <w:rPr>
          <w:rFonts w:ascii="Times New Roman" w:hAnsi="Times New Roman" w:cs="Times New Roman"/>
          <w:sz w:val="18"/>
          <w:szCs w:val="18"/>
        </w:rPr>
        <w:t xml:space="preserve"> ILO</w:t>
      </w:r>
      <w:r w:rsidR="00161862">
        <w:rPr>
          <w:rFonts w:ascii="Times New Roman" w:hAnsi="Times New Roman" w:cs="Times New Roman"/>
          <w:sz w:val="18"/>
          <w:szCs w:val="18"/>
        </w:rPr>
        <w:t xml:space="preserve"> (2022), </w:t>
      </w:r>
      <w:r w:rsidR="00161862" w:rsidRPr="00747E90">
        <w:rPr>
          <w:rFonts w:ascii="Times New Roman" w:hAnsi="Times New Roman" w:cs="Times New Roman"/>
          <w:sz w:val="18"/>
          <w:szCs w:val="18"/>
        </w:rPr>
        <w:t>202</w:t>
      </w:r>
      <w:r w:rsidR="00161862">
        <w:rPr>
          <w:rFonts w:ascii="Times New Roman" w:hAnsi="Times New Roman" w:cs="Times New Roman"/>
          <w:sz w:val="18"/>
          <w:szCs w:val="18"/>
        </w:rPr>
        <w:t>2</w:t>
      </w:r>
      <w:r w:rsidR="00161862" w:rsidRPr="00747E90">
        <w:rPr>
          <w:rFonts w:ascii="Times New Roman" w:hAnsi="Times New Roman" w:cs="Times New Roman"/>
          <w:sz w:val="18"/>
          <w:szCs w:val="18"/>
        </w:rPr>
        <w:t xml:space="preserve"> yılında </w:t>
      </w:r>
      <w:r w:rsidR="00161862">
        <w:rPr>
          <w:rFonts w:ascii="Times New Roman" w:hAnsi="Times New Roman" w:cs="Times New Roman"/>
          <w:sz w:val="18"/>
          <w:szCs w:val="18"/>
        </w:rPr>
        <w:t xml:space="preserve">207 milyon ve 2023 yılında </w:t>
      </w:r>
      <w:r w:rsidR="00161862" w:rsidRPr="00747E90">
        <w:rPr>
          <w:rFonts w:ascii="Times New Roman" w:hAnsi="Times New Roman" w:cs="Times New Roman"/>
          <w:sz w:val="18"/>
          <w:szCs w:val="18"/>
        </w:rPr>
        <w:t xml:space="preserve">203 milyon </w:t>
      </w:r>
      <w:r w:rsidR="00161862">
        <w:rPr>
          <w:rFonts w:ascii="Times New Roman" w:hAnsi="Times New Roman" w:cs="Times New Roman"/>
          <w:sz w:val="18"/>
          <w:szCs w:val="18"/>
        </w:rPr>
        <w:t>kişi olarak tahmin etmektedir</w:t>
      </w:r>
      <w:r w:rsidRPr="00747E90">
        <w:rPr>
          <w:rFonts w:ascii="Times New Roman" w:hAnsi="Times New Roman" w:cs="Times New Roman"/>
          <w:sz w:val="18"/>
          <w:szCs w:val="18"/>
        </w:rPr>
        <w:t>.</w:t>
      </w:r>
    </w:p>
  </w:footnote>
  <w:footnote w:id="5">
    <w:p w14:paraId="2FF52245" w14:textId="32C2D3A0" w:rsidR="00E94C28" w:rsidRPr="00747E90" w:rsidRDefault="00E94C28" w:rsidP="002D5E04">
      <w:pPr>
        <w:pStyle w:val="DipnotMetni"/>
        <w:jc w:val="both"/>
        <w:rPr>
          <w:rFonts w:ascii="Times New Roman" w:hAnsi="Times New Roman" w:cs="Times New Roman"/>
          <w:sz w:val="18"/>
          <w:szCs w:val="18"/>
        </w:rPr>
      </w:pPr>
      <w:r w:rsidRPr="00747E90">
        <w:rPr>
          <w:rStyle w:val="DipnotBavurusu"/>
          <w:rFonts w:ascii="Times New Roman" w:hAnsi="Times New Roman" w:cs="Times New Roman"/>
          <w:sz w:val="18"/>
          <w:szCs w:val="18"/>
        </w:rPr>
        <w:footnoteRef/>
      </w:r>
      <w:r w:rsidRPr="00747E90">
        <w:rPr>
          <w:rFonts w:ascii="Times New Roman" w:hAnsi="Times New Roman" w:cs="Times New Roman"/>
          <w:sz w:val="18"/>
          <w:szCs w:val="18"/>
        </w:rPr>
        <w:t xml:space="preserve"> Bazıları ise tam istihdamı, yalnızca geçici (</w:t>
      </w:r>
      <w:proofErr w:type="spellStart"/>
      <w:r w:rsidRPr="00747E90">
        <w:rPr>
          <w:rFonts w:ascii="Times New Roman" w:hAnsi="Times New Roman" w:cs="Times New Roman"/>
          <w:sz w:val="18"/>
          <w:szCs w:val="18"/>
        </w:rPr>
        <w:t>friksiyonel</w:t>
      </w:r>
      <w:proofErr w:type="spellEnd"/>
      <w:r w:rsidRPr="00747E90">
        <w:rPr>
          <w:rFonts w:ascii="Times New Roman" w:hAnsi="Times New Roman" w:cs="Times New Roman"/>
          <w:sz w:val="18"/>
          <w:szCs w:val="18"/>
        </w:rPr>
        <w:t>) işsizliğin (örneğin, mevsimlik işçiler) ve belki de yapısal işsizliğin (örneğin, boş işler için gereken beceriler ile işsizlerin becerileri arasındaki uyumsuzluk nedeniyle) görüldüğü bir durumla ilişkilendirir. Bu tanıma göre tam istihdam %1-2 düzeyindeki işsizlikle uyumludur</w:t>
      </w:r>
      <w:bookmarkStart w:id="1" w:name="_Hlk102749981"/>
      <w:bookmarkStart w:id="2" w:name="_Hlk102749982"/>
      <w:r w:rsidRPr="00747E90">
        <w:rPr>
          <w:rFonts w:ascii="Times New Roman" w:hAnsi="Times New Roman" w:cs="Times New Roman"/>
          <w:sz w:val="18"/>
          <w:szCs w:val="18"/>
        </w:rPr>
        <w:t>. (</w:t>
      </w:r>
      <w:proofErr w:type="spellStart"/>
      <w:r w:rsidRPr="00747E90">
        <w:rPr>
          <w:rFonts w:ascii="Times New Roman" w:hAnsi="Times New Roman" w:cs="Times New Roman"/>
          <w:sz w:val="18"/>
          <w:szCs w:val="18"/>
        </w:rPr>
        <w:t>Wray</w:t>
      </w:r>
      <w:proofErr w:type="spellEnd"/>
      <w:r w:rsidRPr="00747E90">
        <w:rPr>
          <w:rFonts w:ascii="Times New Roman" w:hAnsi="Times New Roman" w:cs="Times New Roman"/>
          <w:sz w:val="18"/>
          <w:szCs w:val="18"/>
        </w:rPr>
        <w:t xml:space="preserve">, </w:t>
      </w:r>
      <w:r w:rsidR="00B72E21">
        <w:rPr>
          <w:rFonts w:ascii="Times New Roman" w:hAnsi="Times New Roman" w:cs="Times New Roman"/>
          <w:sz w:val="18"/>
          <w:szCs w:val="18"/>
        </w:rPr>
        <w:t>2003</w:t>
      </w:r>
      <w:r w:rsidRPr="00747E90">
        <w:rPr>
          <w:rFonts w:ascii="Times New Roman" w:hAnsi="Times New Roman" w:cs="Times New Roman"/>
          <w:sz w:val="18"/>
          <w:szCs w:val="18"/>
        </w:rPr>
        <w:t>, s. 13).</w:t>
      </w:r>
      <w:bookmarkEnd w:id="1"/>
      <w:bookmarkEnd w:id="2"/>
    </w:p>
  </w:footnote>
  <w:footnote w:id="6">
    <w:p w14:paraId="3CD22011" w14:textId="7B8501BC" w:rsidR="000C56D5" w:rsidRPr="00526A29" w:rsidRDefault="000C56D5" w:rsidP="000C56D5">
      <w:pPr>
        <w:pStyle w:val="DipnotMetni"/>
        <w:rPr>
          <w:rFonts w:ascii="Times New Roman" w:hAnsi="Times New Roman" w:cs="Times New Roman"/>
          <w:sz w:val="18"/>
          <w:szCs w:val="18"/>
        </w:rPr>
      </w:pPr>
      <w:r w:rsidRPr="00526A29">
        <w:rPr>
          <w:rStyle w:val="DipnotBavurusu"/>
          <w:rFonts w:ascii="Times New Roman" w:hAnsi="Times New Roman" w:cs="Times New Roman"/>
          <w:sz w:val="18"/>
          <w:szCs w:val="18"/>
        </w:rPr>
        <w:footnoteRef/>
      </w:r>
      <w:r w:rsidRPr="00526A29">
        <w:rPr>
          <w:rFonts w:ascii="Times New Roman" w:hAnsi="Times New Roman" w:cs="Times New Roman"/>
          <w:sz w:val="18"/>
          <w:szCs w:val="18"/>
        </w:rPr>
        <w:t xml:space="preserve"> Bu terimi ilk defa 1960’larda ünlü iktisatçı </w:t>
      </w:r>
      <w:proofErr w:type="spellStart"/>
      <w:r w:rsidRPr="00526A29">
        <w:rPr>
          <w:rFonts w:ascii="Times New Roman" w:hAnsi="Times New Roman" w:cs="Times New Roman"/>
          <w:sz w:val="18"/>
          <w:szCs w:val="18"/>
        </w:rPr>
        <w:t>Hyman</w:t>
      </w:r>
      <w:proofErr w:type="spellEnd"/>
      <w:r w:rsidRPr="00526A29">
        <w:rPr>
          <w:rFonts w:ascii="Times New Roman" w:hAnsi="Times New Roman" w:cs="Times New Roman"/>
          <w:sz w:val="18"/>
          <w:szCs w:val="18"/>
        </w:rPr>
        <w:t xml:space="preserve"> </w:t>
      </w:r>
      <w:proofErr w:type="spellStart"/>
      <w:r w:rsidRPr="00526A29">
        <w:rPr>
          <w:rFonts w:ascii="Times New Roman" w:hAnsi="Times New Roman" w:cs="Times New Roman"/>
          <w:sz w:val="18"/>
          <w:szCs w:val="18"/>
        </w:rPr>
        <w:t>Minsky</w:t>
      </w:r>
      <w:proofErr w:type="spellEnd"/>
      <w:r>
        <w:rPr>
          <w:rFonts w:ascii="Times New Roman" w:hAnsi="Times New Roman" w:cs="Times New Roman"/>
          <w:sz w:val="18"/>
          <w:szCs w:val="18"/>
        </w:rPr>
        <w:t>, merkez bankalarının son kredi merci (</w:t>
      </w:r>
      <w:proofErr w:type="spellStart"/>
      <w:r>
        <w:rPr>
          <w:rFonts w:ascii="Times New Roman" w:hAnsi="Times New Roman" w:cs="Times New Roman"/>
          <w:sz w:val="18"/>
          <w:szCs w:val="18"/>
        </w:rPr>
        <w:t>lender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last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resort</w:t>
      </w:r>
      <w:proofErr w:type="spellEnd"/>
      <w:r>
        <w:rPr>
          <w:rFonts w:ascii="Times New Roman" w:hAnsi="Times New Roman" w:cs="Times New Roman"/>
          <w:sz w:val="18"/>
          <w:szCs w:val="18"/>
        </w:rPr>
        <w:t>) olmaları fonksiyonlarına atıfla</w:t>
      </w:r>
      <w:r w:rsidRPr="00526A29">
        <w:rPr>
          <w:rFonts w:ascii="Times New Roman" w:hAnsi="Times New Roman" w:cs="Times New Roman"/>
          <w:sz w:val="18"/>
          <w:szCs w:val="18"/>
        </w:rPr>
        <w:t xml:space="preserve"> kullanmıştır</w:t>
      </w:r>
      <w:r>
        <w:rPr>
          <w:rFonts w:ascii="Times New Roman" w:hAnsi="Times New Roman" w:cs="Times New Roman"/>
          <w:sz w:val="18"/>
          <w:szCs w:val="18"/>
        </w:rPr>
        <w:t>.</w:t>
      </w:r>
    </w:p>
  </w:footnote>
  <w:footnote w:id="7">
    <w:p w14:paraId="4143E6DE" w14:textId="264F6A76" w:rsidR="00025F63" w:rsidRPr="00025F63" w:rsidRDefault="00025F63" w:rsidP="00025F63">
      <w:pPr>
        <w:pStyle w:val="DipnotMetni"/>
        <w:jc w:val="both"/>
        <w:rPr>
          <w:rFonts w:ascii="Times New Roman" w:hAnsi="Times New Roman" w:cs="Times New Roman"/>
          <w:sz w:val="18"/>
          <w:szCs w:val="18"/>
        </w:rPr>
      </w:pPr>
      <w:r w:rsidRPr="00025F63">
        <w:rPr>
          <w:rStyle w:val="DipnotBavurusu"/>
          <w:rFonts w:ascii="Times New Roman" w:hAnsi="Times New Roman" w:cs="Times New Roman"/>
          <w:sz w:val="18"/>
          <w:szCs w:val="18"/>
        </w:rPr>
        <w:footnoteRef/>
      </w:r>
      <w:r w:rsidRPr="00025F63">
        <w:rPr>
          <w:rFonts w:ascii="Times New Roman" w:hAnsi="Times New Roman" w:cs="Times New Roman"/>
          <w:sz w:val="18"/>
          <w:szCs w:val="18"/>
        </w:rPr>
        <w:t xml:space="preserve"> Bundan sonra aynı anlama gelmek üzere sadece NİO kullanılacaktır. </w:t>
      </w:r>
    </w:p>
  </w:footnote>
  <w:footnote w:id="8">
    <w:p w14:paraId="72D96335" w14:textId="05CF17D8" w:rsidR="006370D8" w:rsidRPr="00AC15C0" w:rsidRDefault="006370D8" w:rsidP="006370D8">
      <w:pPr>
        <w:spacing w:after="120" w:line="23" w:lineRule="atLeast"/>
        <w:jc w:val="both"/>
        <w:rPr>
          <w:rFonts w:ascii="Times New Roman" w:hAnsi="Times New Roman" w:cs="Times New Roman"/>
          <w:sz w:val="18"/>
          <w:szCs w:val="18"/>
        </w:rPr>
      </w:pPr>
      <w:r w:rsidRPr="00AC15C0">
        <w:rPr>
          <w:rStyle w:val="DipnotBavurusu"/>
          <w:sz w:val="18"/>
          <w:szCs w:val="18"/>
        </w:rPr>
        <w:footnoteRef/>
      </w:r>
      <w:r w:rsidRPr="00AC15C0">
        <w:rPr>
          <w:sz w:val="18"/>
          <w:szCs w:val="18"/>
        </w:rPr>
        <w:t xml:space="preserve"> </w:t>
      </w:r>
      <w:r w:rsidR="00913DF4">
        <w:rPr>
          <w:rFonts w:ascii="Times New Roman" w:hAnsi="Times New Roman" w:cs="Times New Roman"/>
          <w:sz w:val="18"/>
          <w:szCs w:val="18"/>
        </w:rPr>
        <w:t>Modern paracılar</w:t>
      </w:r>
      <w:r w:rsidR="0016231B">
        <w:rPr>
          <w:rFonts w:ascii="Times New Roman" w:hAnsi="Times New Roman" w:cs="Times New Roman"/>
          <w:sz w:val="18"/>
          <w:szCs w:val="18"/>
        </w:rPr>
        <w:t xml:space="preserve">, </w:t>
      </w:r>
      <w:r w:rsidR="00310823">
        <w:rPr>
          <w:rFonts w:ascii="Times New Roman" w:hAnsi="Times New Roman" w:cs="Times New Roman"/>
          <w:sz w:val="18"/>
          <w:szCs w:val="18"/>
        </w:rPr>
        <w:t>hükümranlık kavramının kademeli olduğunu ileri sürmekteler. ABD gibi, kendi parasını basan, o para ile vergi toplayan ve uluslararası piyasalarda bu para üzerinden borç alıp-verme işlemini gerçekleştiren bir ül</w:t>
      </w:r>
      <w:r w:rsidR="0066703A">
        <w:rPr>
          <w:rFonts w:ascii="Times New Roman" w:hAnsi="Times New Roman" w:cs="Times New Roman"/>
          <w:sz w:val="18"/>
          <w:szCs w:val="18"/>
        </w:rPr>
        <w:t>kenin, en üst ba</w:t>
      </w:r>
      <w:r w:rsidR="00D9747D">
        <w:rPr>
          <w:rFonts w:ascii="Times New Roman" w:hAnsi="Times New Roman" w:cs="Times New Roman"/>
          <w:sz w:val="18"/>
          <w:szCs w:val="18"/>
        </w:rPr>
        <w:t>s</w:t>
      </w:r>
      <w:r w:rsidR="0066703A">
        <w:rPr>
          <w:rFonts w:ascii="Times New Roman" w:hAnsi="Times New Roman" w:cs="Times New Roman"/>
          <w:sz w:val="18"/>
          <w:szCs w:val="18"/>
        </w:rPr>
        <w:t>amakta olduğu ileri sürülebilir. Bunun yanında Avrupa Birliği (AB) ülkeleri ise para yaratma sürecini başka bir otoriteye (A</w:t>
      </w:r>
      <w:r w:rsidR="00602073">
        <w:rPr>
          <w:rFonts w:ascii="Times New Roman" w:hAnsi="Times New Roman" w:cs="Times New Roman"/>
          <w:sz w:val="18"/>
          <w:szCs w:val="18"/>
        </w:rPr>
        <w:t xml:space="preserve">vrupa </w:t>
      </w:r>
      <w:r w:rsidR="0066703A">
        <w:rPr>
          <w:rFonts w:ascii="Times New Roman" w:hAnsi="Times New Roman" w:cs="Times New Roman"/>
          <w:sz w:val="18"/>
          <w:szCs w:val="18"/>
        </w:rPr>
        <w:t>Merkez Bankası) devrettikleri için</w:t>
      </w:r>
      <w:r w:rsidR="001D645A">
        <w:rPr>
          <w:rFonts w:ascii="Times New Roman" w:hAnsi="Times New Roman" w:cs="Times New Roman"/>
          <w:sz w:val="18"/>
          <w:szCs w:val="18"/>
        </w:rPr>
        <w:t xml:space="preserve">, parasal hükümranlıktan vazgeçmişlerdir. Türkiye, Rusya, Arjantin gibi ülkeler ise, kendi paralarını basmalarının yanında o parayla vergi de toplarlar; fakat yabancı paraya duyulan yüksek düzeydeki ihtiyaç, parasal hükümranlığı kısıtlamaktadır </w:t>
      </w:r>
      <w:r w:rsidR="001D645A" w:rsidRPr="00CB06C9">
        <w:rPr>
          <w:rFonts w:ascii="Times New Roman" w:hAnsi="Times New Roman" w:cs="Times New Roman"/>
          <w:sz w:val="18"/>
          <w:szCs w:val="18"/>
        </w:rPr>
        <w:t>(Aslan,</w:t>
      </w:r>
      <w:r w:rsidR="001D645A">
        <w:rPr>
          <w:rFonts w:ascii="Times New Roman" w:hAnsi="Times New Roman" w:cs="Times New Roman"/>
          <w:sz w:val="18"/>
          <w:szCs w:val="18"/>
        </w:rPr>
        <w:t xml:space="preserve"> </w:t>
      </w:r>
      <w:r w:rsidR="001838A3">
        <w:rPr>
          <w:rFonts w:ascii="Times New Roman" w:hAnsi="Times New Roman" w:cs="Times New Roman"/>
          <w:sz w:val="18"/>
          <w:szCs w:val="18"/>
        </w:rPr>
        <w:t xml:space="preserve">2021, s. </w:t>
      </w:r>
      <w:r w:rsidR="00CB06C9">
        <w:rPr>
          <w:rFonts w:ascii="Times New Roman" w:hAnsi="Times New Roman" w:cs="Times New Roman"/>
          <w:sz w:val="18"/>
          <w:szCs w:val="18"/>
        </w:rPr>
        <w:t>2).</w:t>
      </w:r>
      <w:r w:rsidR="00D9747D">
        <w:rPr>
          <w:rFonts w:ascii="Times New Roman" w:hAnsi="Times New Roman" w:cs="Times New Roman"/>
          <w:sz w:val="18"/>
          <w:szCs w:val="18"/>
        </w:rPr>
        <w:t xml:space="preserve"> </w:t>
      </w:r>
      <w:r w:rsidR="0098577A">
        <w:rPr>
          <w:rFonts w:ascii="Times New Roman" w:hAnsi="Times New Roman" w:cs="Times New Roman"/>
          <w:sz w:val="18"/>
          <w:szCs w:val="18"/>
        </w:rPr>
        <w:t>Bununla birlikte, sabit kur rejimi</w:t>
      </w:r>
      <w:r w:rsidR="00B05F6F">
        <w:rPr>
          <w:rFonts w:ascii="Times New Roman" w:hAnsi="Times New Roman" w:cs="Times New Roman"/>
          <w:sz w:val="18"/>
          <w:szCs w:val="18"/>
        </w:rPr>
        <w:t xml:space="preserve"> uygulayan</w:t>
      </w:r>
      <w:r w:rsidR="0098577A">
        <w:rPr>
          <w:rFonts w:ascii="Times New Roman" w:hAnsi="Times New Roman" w:cs="Times New Roman"/>
          <w:sz w:val="18"/>
          <w:szCs w:val="18"/>
        </w:rPr>
        <w:t xml:space="preserve"> </w:t>
      </w:r>
      <w:r w:rsidR="00B2131F">
        <w:rPr>
          <w:rFonts w:ascii="Times New Roman" w:hAnsi="Times New Roman" w:cs="Times New Roman"/>
          <w:sz w:val="18"/>
          <w:szCs w:val="18"/>
        </w:rPr>
        <w:t>bir devletin hükümranlığı da</w:t>
      </w:r>
      <w:r w:rsidR="00B05F6F">
        <w:rPr>
          <w:rFonts w:ascii="Times New Roman" w:hAnsi="Times New Roman" w:cs="Times New Roman"/>
          <w:sz w:val="18"/>
          <w:szCs w:val="18"/>
        </w:rPr>
        <w:t xml:space="preserve"> (bulunduğu taahhütten dolayı)</w:t>
      </w:r>
      <w:r w:rsidR="00B2131F">
        <w:rPr>
          <w:rFonts w:ascii="Times New Roman" w:hAnsi="Times New Roman" w:cs="Times New Roman"/>
          <w:sz w:val="18"/>
          <w:szCs w:val="18"/>
        </w:rPr>
        <w:t xml:space="preserve"> kısıtlanmış olur. </w:t>
      </w:r>
      <w:r w:rsidR="00913DF4">
        <w:rPr>
          <w:rFonts w:ascii="Times New Roman" w:hAnsi="Times New Roman" w:cs="Times New Roman"/>
          <w:sz w:val="18"/>
          <w:szCs w:val="18"/>
        </w:rPr>
        <w:t>Modern paracılar</w:t>
      </w:r>
      <w:r w:rsidR="00B2131F">
        <w:rPr>
          <w:rFonts w:ascii="Times New Roman" w:hAnsi="Times New Roman" w:cs="Times New Roman"/>
          <w:sz w:val="18"/>
          <w:szCs w:val="18"/>
        </w:rPr>
        <w:t xml:space="preserve"> </w:t>
      </w:r>
      <w:r w:rsidR="003E7924">
        <w:rPr>
          <w:rFonts w:ascii="Times New Roman" w:hAnsi="Times New Roman" w:cs="Times New Roman"/>
          <w:sz w:val="18"/>
          <w:szCs w:val="18"/>
        </w:rPr>
        <w:t xml:space="preserve">dalgalı kur rejiminde hükümranlığın </w:t>
      </w:r>
      <w:r w:rsidR="00A255E1">
        <w:rPr>
          <w:rFonts w:ascii="Times New Roman" w:hAnsi="Times New Roman" w:cs="Times New Roman"/>
          <w:sz w:val="18"/>
          <w:szCs w:val="18"/>
        </w:rPr>
        <w:t>geçerli</w:t>
      </w:r>
      <w:r w:rsidR="003E7924">
        <w:rPr>
          <w:rFonts w:ascii="Times New Roman" w:hAnsi="Times New Roman" w:cs="Times New Roman"/>
          <w:sz w:val="18"/>
          <w:szCs w:val="18"/>
        </w:rPr>
        <w:t xml:space="preserve"> olabileceğini </w:t>
      </w:r>
      <w:r w:rsidR="00A255E1">
        <w:rPr>
          <w:rFonts w:ascii="Times New Roman" w:hAnsi="Times New Roman" w:cs="Times New Roman"/>
          <w:sz w:val="18"/>
          <w:szCs w:val="18"/>
        </w:rPr>
        <w:t>belirtirler</w:t>
      </w:r>
      <w:r w:rsidR="00C255DB">
        <w:rPr>
          <w:rFonts w:ascii="Times New Roman" w:hAnsi="Times New Roman" w:cs="Times New Roman"/>
          <w:sz w:val="18"/>
          <w:szCs w:val="18"/>
        </w:rPr>
        <w:t xml:space="preserve"> (</w:t>
      </w:r>
      <w:proofErr w:type="spellStart"/>
      <w:r w:rsidR="00C255DB">
        <w:rPr>
          <w:rFonts w:ascii="Times New Roman" w:hAnsi="Times New Roman" w:cs="Times New Roman"/>
          <w:sz w:val="18"/>
          <w:szCs w:val="18"/>
        </w:rPr>
        <w:t>Tymoigne</w:t>
      </w:r>
      <w:proofErr w:type="spellEnd"/>
      <w:r w:rsidR="00C255DB">
        <w:rPr>
          <w:rFonts w:ascii="Times New Roman" w:hAnsi="Times New Roman" w:cs="Times New Roman"/>
          <w:sz w:val="18"/>
          <w:szCs w:val="18"/>
        </w:rPr>
        <w:t xml:space="preserve"> ve </w:t>
      </w:r>
      <w:proofErr w:type="spellStart"/>
      <w:r w:rsidR="00C255DB">
        <w:rPr>
          <w:rFonts w:ascii="Times New Roman" w:hAnsi="Times New Roman" w:cs="Times New Roman"/>
          <w:sz w:val="18"/>
          <w:szCs w:val="18"/>
        </w:rPr>
        <w:t>Wray</w:t>
      </w:r>
      <w:proofErr w:type="spellEnd"/>
      <w:r w:rsidR="00C255DB">
        <w:rPr>
          <w:rFonts w:ascii="Times New Roman" w:hAnsi="Times New Roman" w:cs="Times New Roman"/>
          <w:sz w:val="18"/>
          <w:szCs w:val="18"/>
        </w:rPr>
        <w:t xml:space="preserve">, </w:t>
      </w:r>
      <w:r w:rsidR="00A403A2">
        <w:rPr>
          <w:rFonts w:ascii="Times New Roman" w:hAnsi="Times New Roman" w:cs="Times New Roman"/>
          <w:sz w:val="18"/>
          <w:szCs w:val="18"/>
        </w:rPr>
        <w:t>2021, s. 7)</w:t>
      </w:r>
      <w:r w:rsidR="008F340A">
        <w:rPr>
          <w:rFonts w:ascii="Times New Roman" w:hAnsi="Times New Roman" w:cs="Times New Roman"/>
          <w:sz w:val="18"/>
          <w:szCs w:val="18"/>
        </w:rPr>
        <w:t>.</w:t>
      </w:r>
    </w:p>
  </w:footnote>
  <w:footnote w:id="9">
    <w:p w14:paraId="12A7E076" w14:textId="529803D4" w:rsidR="006370D8" w:rsidRPr="006E7FA9" w:rsidRDefault="006370D8" w:rsidP="006E7FA9">
      <w:pPr>
        <w:pStyle w:val="DipnotMetni"/>
        <w:jc w:val="both"/>
        <w:rPr>
          <w:rFonts w:ascii="Times New Roman" w:hAnsi="Times New Roman" w:cs="Times New Roman"/>
          <w:sz w:val="18"/>
          <w:szCs w:val="18"/>
        </w:rPr>
      </w:pPr>
      <w:r w:rsidRPr="002501A3">
        <w:rPr>
          <w:rStyle w:val="DipnotBavurusu"/>
          <w:rFonts w:ascii="Times New Roman" w:hAnsi="Times New Roman" w:cs="Times New Roman"/>
          <w:sz w:val="18"/>
          <w:szCs w:val="18"/>
        </w:rPr>
        <w:footnoteRef/>
      </w:r>
      <w:r w:rsidRPr="002501A3">
        <w:rPr>
          <w:rFonts w:ascii="Times New Roman" w:hAnsi="Times New Roman" w:cs="Times New Roman"/>
          <w:sz w:val="18"/>
          <w:szCs w:val="18"/>
        </w:rPr>
        <w:t xml:space="preserve"> Burada NİO programının özel sektörle rekabetten ziyade bir tamamlayıcı gibi çalıştığına dikkat edilmelidir.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5D"/>
    <w:multiLevelType w:val="hybridMultilevel"/>
    <w:tmpl w:val="6962314A"/>
    <w:lvl w:ilvl="0" w:tplc="5F2CAA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579F3"/>
    <w:multiLevelType w:val="hybridMultilevel"/>
    <w:tmpl w:val="ACEC43B6"/>
    <w:lvl w:ilvl="0" w:tplc="B3E6053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59B5F89"/>
    <w:multiLevelType w:val="hybridMultilevel"/>
    <w:tmpl w:val="5706FDC2"/>
    <w:lvl w:ilvl="0" w:tplc="23A8630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B95B1C"/>
    <w:multiLevelType w:val="hybridMultilevel"/>
    <w:tmpl w:val="459E53CE"/>
    <w:lvl w:ilvl="0" w:tplc="7FB4AFEA">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5352346">
    <w:abstractNumId w:val="0"/>
  </w:num>
  <w:num w:numId="2" w16cid:durableId="1114516256">
    <w:abstractNumId w:val="2"/>
  </w:num>
  <w:num w:numId="3" w16cid:durableId="345596118">
    <w:abstractNumId w:val="3"/>
  </w:num>
  <w:num w:numId="4" w16cid:durableId="320961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D"/>
    <w:rsid w:val="0000340F"/>
    <w:rsid w:val="000050FB"/>
    <w:rsid w:val="000051E5"/>
    <w:rsid w:val="00005B64"/>
    <w:rsid w:val="00006C0E"/>
    <w:rsid w:val="00006F88"/>
    <w:rsid w:val="000124B6"/>
    <w:rsid w:val="000142F8"/>
    <w:rsid w:val="0001671D"/>
    <w:rsid w:val="000176F8"/>
    <w:rsid w:val="00020199"/>
    <w:rsid w:val="00020F1B"/>
    <w:rsid w:val="00021B13"/>
    <w:rsid w:val="000253BB"/>
    <w:rsid w:val="00025AFC"/>
    <w:rsid w:val="00025F63"/>
    <w:rsid w:val="00027616"/>
    <w:rsid w:val="0003048A"/>
    <w:rsid w:val="00031CA4"/>
    <w:rsid w:val="000324DE"/>
    <w:rsid w:val="0003382A"/>
    <w:rsid w:val="00037A41"/>
    <w:rsid w:val="0004147D"/>
    <w:rsid w:val="00042E8A"/>
    <w:rsid w:val="00043389"/>
    <w:rsid w:val="000440A7"/>
    <w:rsid w:val="00044A3D"/>
    <w:rsid w:val="00046F00"/>
    <w:rsid w:val="000470FD"/>
    <w:rsid w:val="000518A0"/>
    <w:rsid w:val="00054A77"/>
    <w:rsid w:val="00056391"/>
    <w:rsid w:val="000564D5"/>
    <w:rsid w:val="00056D37"/>
    <w:rsid w:val="000649AF"/>
    <w:rsid w:val="00064B9F"/>
    <w:rsid w:val="00065447"/>
    <w:rsid w:val="00066D66"/>
    <w:rsid w:val="00066DE5"/>
    <w:rsid w:val="0007027E"/>
    <w:rsid w:val="0007121D"/>
    <w:rsid w:val="00071433"/>
    <w:rsid w:val="000734C5"/>
    <w:rsid w:val="00074447"/>
    <w:rsid w:val="0007450A"/>
    <w:rsid w:val="00075C24"/>
    <w:rsid w:val="00076C68"/>
    <w:rsid w:val="000803FB"/>
    <w:rsid w:val="00081760"/>
    <w:rsid w:val="00081A83"/>
    <w:rsid w:val="000826F9"/>
    <w:rsid w:val="00084411"/>
    <w:rsid w:val="00084D62"/>
    <w:rsid w:val="00084F02"/>
    <w:rsid w:val="00085483"/>
    <w:rsid w:val="000872F4"/>
    <w:rsid w:val="00091909"/>
    <w:rsid w:val="00096CB7"/>
    <w:rsid w:val="000972E7"/>
    <w:rsid w:val="000A3F18"/>
    <w:rsid w:val="000A4FB0"/>
    <w:rsid w:val="000A528A"/>
    <w:rsid w:val="000A5D07"/>
    <w:rsid w:val="000A6AD6"/>
    <w:rsid w:val="000A721F"/>
    <w:rsid w:val="000B0391"/>
    <w:rsid w:val="000B2B58"/>
    <w:rsid w:val="000B31A0"/>
    <w:rsid w:val="000B38CB"/>
    <w:rsid w:val="000B55BF"/>
    <w:rsid w:val="000B6A1D"/>
    <w:rsid w:val="000B7306"/>
    <w:rsid w:val="000C027C"/>
    <w:rsid w:val="000C1ACB"/>
    <w:rsid w:val="000C1B62"/>
    <w:rsid w:val="000C56D5"/>
    <w:rsid w:val="000C5762"/>
    <w:rsid w:val="000C64AD"/>
    <w:rsid w:val="000D2F9E"/>
    <w:rsid w:val="000D30DB"/>
    <w:rsid w:val="000D5491"/>
    <w:rsid w:val="000D68F4"/>
    <w:rsid w:val="000D6963"/>
    <w:rsid w:val="000E0712"/>
    <w:rsid w:val="000E1971"/>
    <w:rsid w:val="000E2946"/>
    <w:rsid w:val="000E35B6"/>
    <w:rsid w:val="000E53AD"/>
    <w:rsid w:val="000E5713"/>
    <w:rsid w:val="000E6858"/>
    <w:rsid w:val="000F1C93"/>
    <w:rsid w:val="000F201A"/>
    <w:rsid w:val="000F5A90"/>
    <w:rsid w:val="0010018B"/>
    <w:rsid w:val="0010104E"/>
    <w:rsid w:val="001021E2"/>
    <w:rsid w:val="001055B0"/>
    <w:rsid w:val="0010679E"/>
    <w:rsid w:val="0010716D"/>
    <w:rsid w:val="001112E7"/>
    <w:rsid w:val="00113402"/>
    <w:rsid w:val="00113D8F"/>
    <w:rsid w:val="00117417"/>
    <w:rsid w:val="00117B9B"/>
    <w:rsid w:val="0012281A"/>
    <w:rsid w:val="001229F8"/>
    <w:rsid w:val="00123074"/>
    <w:rsid w:val="001235C9"/>
    <w:rsid w:val="00123E0A"/>
    <w:rsid w:val="00123FF8"/>
    <w:rsid w:val="0012603B"/>
    <w:rsid w:val="001315F1"/>
    <w:rsid w:val="00133890"/>
    <w:rsid w:val="0014040D"/>
    <w:rsid w:val="00142A8B"/>
    <w:rsid w:val="00142C94"/>
    <w:rsid w:val="00142EFB"/>
    <w:rsid w:val="00142FAA"/>
    <w:rsid w:val="00143459"/>
    <w:rsid w:val="00143588"/>
    <w:rsid w:val="00144999"/>
    <w:rsid w:val="00145955"/>
    <w:rsid w:val="00146339"/>
    <w:rsid w:val="001478A8"/>
    <w:rsid w:val="00152266"/>
    <w:rsid w:val="0015229B"/>
    <w:rsid w:val="00152518"/>
    <w:rsid w:val="00153A91"/>
    <w:rsid w:val="00153AFE"/>
    <w:rsid w:val="0015429A"/>
    <w:rsid w:val="00155E27"/>
    <w:rsid w:val="001560DB"/>
    <w:rsid w:val="001561DD"/>
    <w:rsid w:val="00157EEA"/>
    <w:rsid w:val="001612D7"/>
    <w:rsid w:val="00161862"/>
    <w:rsid w:val="00162128"/>
    <w:rsid w:val="0016231B"/>
    <w:rsid w:val="001632D8"/>
    <w:rsid w:val="00165DC7"/>
    <w:rsid w:val="00166B7D"/>
    <w:rsid w:val="00166F32"/>
    <w:rsid w:val="00172B7C"/>
    <w:rsid w:val="00172C0E"/>
    <w:rsid w:val="00173707"/>
    <w:rsid w:val="00173C58"/>
    <w:rsid w:val="00175793"/>
    <w:rsid w:val="0017624F"/>
    <w:rsid w:val="00181366"/>
    <w:rsid w:val="001824B3"/>
    <w:rsid w:val="001838A3"/>
    <w:rsid w:val="0018629D"/>
    <w:rsid w:val="001864D5"/>
    <w:rsid w:val="00187580"/>
    <w:rsid w:val="001907E6"/>
    <w:rsid w:val="00192763"/>
    <w:rsid w:val="0019508D"/>
    <w:rsid w:val="00195C37"/>
    <w:rsid w:val="001A1D5E"/>
    <w:rsid w:val="001A54E5"/>
    <w:rsid w:val="001A57FB"/>
    <w:rsid w:val="001A5E6C"/>
    <w:rsid w:val="001A72BE"/>
    <w:rsid w:val="001B2813"/>
    <w:rsid w:val="001B5165"/>
    <w:rsid w:val="001B5724"/>
    <w:rsid w:val="001B5F81"/>
    <w:rsid w:val="001B7A60"/>
    <w:rsid w:val="001B7E4B"/>
    <w:rsid w:val="001C1583"/>
    <w:rsid w:val="001C2342"/>
    <w:rsid w:val="001C3E2F"/>
    <w:rsid w:val="001C4ACC"/>
    <w:rsid w:val="001C6252"/>
    <w:rsid w:val="001C7302"/>
    <w:rsid w:val="001C7F29"/>
    <w:rsid w:val="001D1406"/>
    <w:rsid w:val="001D17D0"/>
    <w:rsid w:val="001D645A"/>
    <w:rsid w:val="001D6CE5"/>
    <w:rsid w:val="001D6F3C"/>
    <w:rsid w:val="001E1101"/>
    <w:rsid w:val="001E1105"/>
    <w:rsid w:val="001E2DCC"/>
    <w:rsid w:val="001E5EDC"/>
    <w:rsid w:val="001E6203"/>
    <w:rsid w:val="001E7E79"/>
    <w:rsid w:val="001F0079"/>
    <w:rsid w:val="001F014E"/>
    <w:rsid w:val="001F074C"/>
    <w:rsid w:val="001F0AFE"/>
    <w:rsid w:val="001F1AF4"/>
    <w:rsid w:val="001F1B52"/>
    <w:rsid w:val="001F3232"/>
    <w:rsid w:val="001F4374"/>
    <w:rsid w:val="001F6143"/>
    <w:rsid w:val="001F7585"/>
    <w:rsid w:val="002015C7"/>
    <w:rsid w:val="002069CC"/>
    <w:rsid w:val="00207BDA"/>
    <w:rsid w:val="00211981"/>
    <w:rsid w:val="00214FCD"/>
    <w:rsid w:val="00214FE3"/>
    <w:rsid w:val="00215691"/>
    <w:rsid w:val="00215AE1"/>
    <w:rsid w:val="00215E01"/>
    <w:rsid w:val="00216484"/>
    <w:rsid w:val="00216D0D"/>
    <w:rsid w:val="002171EE"/>
    <w:rsid w:val="00217C41"/>
    <w:rsid w:val="00220CB5"/>
    <w:rsid w:val="00224CB1"/>
    <w:rsid w:val="002258BD"/>
    <w:rsid w:val="0022595C"/>
    <w:rsid w:val="00226468"/>
    <w:rsid w:val="00230212"/>
    <w:rsid w:val="00230453"/>
    <w:rsid w:val="00233995"/>
    <w:rsid w:val="00234347"/>
    <w:rsid w:val="002356E3"/>
    <w:rsid w:val="00235E58"/>
    <w:rsid w:val="0024004C"/>
    <w:rsid w:val="0024175E"/>
    <w:rsid w:val="0024225B"/>
    <w:rsid w:val="00245B9F"/>
    <w:rsid w:val="002465AA"/>
    <w:rsid w:val="00246DA4"/>
    <w:rsid w:val="00246E76"/>
    <w:rsid w:val="00247AFE"/>
    <w:rsid w:val="00247D6E"/>
    <w:rsid w:val="002501A3"/>
    <w:rsid w:val="00251971"/>
    <w:rsid w:val="0025258C"/>
    <w:rsid w:val="00252BD8"/>
    <w:rsid w:val="00254C51"/>
    <w:rsid w:val="0025530F"/>
    <w:rsid w:val="002561B3"/>
    <w:rsid w:val="00261DBE"/>
    <w:rsid w:val="00262823"/>
    <w:rsid w:val="0026399B"/>
    <w:rsid w:val="00263DA1"/>
    <w:rsid w:val="00264A22"/>
    <w:rsid w:val="0027047F"/>
    <w:rsid w:val="00277FB1"/>
    <w:rsid w:val="0028199C"/>
    <w:rsid w:val="00283C63"/>
    <w:rsid w:val="002851B8"/>
    <w:rsid w:val="00286B9A"/>
    <w:rsid w:val="0028751B"/>
    <w:rsid w:val="00290E31"/>
    <w:rsid w:val="00291519"/>
    <w:rsid w:val="00291710"/>
    <w:rsid w:val="002959ED"/>
    <w:rsid w:val="00295E39"/>
    <w:rsid w:val="00297052"/>
    <w:rsid w:val="002977D2"/>
    <w:rsid w:val="002A1744"/>
    <w:rsid w:val="002A28B8"/>
    <w:rsid w:val="002A37E3"/>
    <w:rsid w:val="002A497E"/>
    <w:rsid w:val="002B0CEB"/>
    <w:rsid w:val="002B1006"/>
    <w:rsid w:val="002B2B89"/>
    <w:rsid w:val="002B4F2C"/>
    <w:rsid w:val="002B5768"/>
    <w:rsid w:val="002B633A"/>
    <w:rsid w:val="002B7601"/>
    <w:rsid w:val="002B7BBC"/>
    <w:rsid w:val="002C4803"/>
    <w:rsid w:val="002D1240"/>
    <w:rsid w:val="002D38F6"/>
    <w:rsid w:val="002D3A24"/>
    <w:rsid w:val="002D4B23"/>
    <w:rsid w:val="002D5691"/>
    <w:rsid w:val="002D5E04"/>
    <w:rsid w:val="002D6FA8"/>
    <w:rsid w:val="002D7D65"/>
    <w:rsid w:val="002E024C"/>
    <w:rsid w:val="002E174B"/>
    <w:rsid w:val="002E1E11"/>
    <w:rsid w:val="002E2047"/>
    <w:rsid w:val="002E20B2"/>
    <w:rsid w:val="002E228E"/>
    <w:rsid w:val="002E2C5E"/>
    <w:rsid w:val="002E51E8"/>
    <w:rsid w:val="002E760A"/>
    <w:rsid w:val="002E7629"/>
    <w:rsid w:val="002F0B71"/>
    <w:rsid w:val="002F1F5B"/>
    <w:rsid w:val="002F2688"/>
    <w:rsid w:val="002F3835"/>
    <w:rsid w:val="002F420F"/>
    <w:rsid w:val="002F5A44"/>
    <w:rsid w:val="002F5EF8"/>
    <w:rsid w:val="002F6217"/>
    <w:rsid w:val="002F7506"/>
    <w:rsid w:val="00300B40"/>
    <w:rsid w:val="00300DF4"/>
    <w:rsid w:val="00301235"/>
    <w:rsid w:val="00302B59"/>
    <w:rsid w:val="00305301"/>
    <w:rsid w:val="00310823"/>
    <w:rsid w:val="00314F2B"/>
    <w:rsid w:val="00315978"/>
    <w:rsid w:val="00316390"/>
    <w:rsid w:val="00316B93"/>
    <w:rsid w:val="00321E5E"/>
    <w:rsid w:val="0032219B"/>
    <w:rsid w:val="003222E8"/>
    <w:rsid w:val="003235F3"/>
    <w:rsid w:val="00325746"/>
    <w:rsid w:val="0033278A"/>
    <w:rsid w:val="003344A2"/>
    <w:rsid w:val="0033541A"/>
    <w:rsid w:val="00342F9A"/>
    <w:rsid w:val="0035273D"/>
    <w:rsid w:val="0035544F"/>
    <w:rsid w:val="00355DE4"/>
    <w:rsid w:val="0036260D"/>
    <w:rsid w:val="003634F8"/>
    <w:rsid w:val="003639C8"/>
    <w:rsid w:val="00366815"/>
    <w:rsid w:val="00366CDA"/>
    <w:rsid w:val="00367641"/>
    <w:rsid w:val="00367C3E"/>
    <w:rsid w:val="00371838"/>
    <w:rsid w:val="00371B1A"/>
    <w:rsid w:val="003732E3"/>
    <w:rsid w:val="0037580F"/>
    <w:rsid w:val="00375E77"/>
    <w:rsid w:val="00377E81"/>
    <w:rsid w:val="00380428"/>
    <w:rsid w:val="00380BD5"/>
    <w:rsid w:val="00380DD3"/>
    <w:rsid w:val="00383D45"/>
    <w:rsid w:val="00385E06"/>
    <w:rsid w:val="003865A5"/>
    <w:rsid w:val="0038713A"/>
    <w:rsid w:val="00391D2A"/>
    <w:rsid w:val="0039309B"/>
    <w:rsid w:val="003930F8"/>
    <w:rsid w:val="003931F4"/>
    <w:rsid w:val="003950B8"/>
    <w:rsid w:val="003960BC"/>
    <w:rsid w:val="003A4166"/>
    <w:rsid w:val="003A5094"/>
    <w:rsid w:val="003A7271"/>
    <w:rsid w:val="003A78DD"/>
    <w:rsid w:val="003B0BDB"/>
    <w:rsid w:val="003B359F"/>
    <w:rsid w:val="003B5C5A"/>
    <w:rsid w:val="003B7DE2"/>
    <w:rsid w:val="003C1B89"/>
    <w:rsid w:val="003C39EF"/>
    <w:rsid w:val="003C43FA"/>
    <w:rsid w:val="003C4446"/>
    <w:rsid w:val="003C6F52"/>
    <w:rsid w:val="003C7C0E"/>
    <w:rsid w:val="003D3282"/>
    <w:rsid w:val="003D46C1"/>
    <w:rsid w:val="003D4979"/>
    <w:rsid w:val="003D49D8"/>
    <w:rsid w:val="003D6A27"/>
    <w:rsid w:val="003D6CF4"/>
    <w:rsid w:val="003D7E32"/>
    <w:rsid w:val="003E310F"/>
    <w:rsid w:val="003E655A"/>
    <w:rsid w:val="003E7924"/>
    <w:rsid w:val="003E7C48"/>
    <w:rsid w:val="003E7D65"/>
    <w:rsid w:val="003E7DD6"/>
    <w:rsid w:val="003F07AF"/>
    <w:rsid w:val="003F0938"/>
    <w:rsid w:val="003F0F3F"/>
    <w:rsid w:val="003F2B9F"/>
    <w:rsid w:val="003F2C70"/>
    <w:rsid w:val="003F36D6"/>
    <w:rsid w:val="003F5F6C"/>
    <w:rsid w:val="003F7667"/>
    <w:rsid w:val="004018B6"/>
    <w:rsid w:val="004019FD"/>
    <w:rsid w:val="00402D90"/>
    <w:rsid w:val="00407524"/>
    <w:rsid w:val="00410E52"/>
    <w:rsid w:val="004112D5"/>
    <w:rsid w:val="00414144"/>
    <w:rsid w:val="0042155F"/>
    <w:rsid w:val="0042298A"/>
    <w:rsid w:val="004248B8"/>
    <w:rsid w:val="00426105"/>
    <w:rsid w:val="00426C9D"/>
    <w:rsid w:val="00431FF7"/>
    <w:rsid w:val="004323AD"/>
    <w:rsid w:val="0043301C"/>
    <w:rsid w:val="00434885"/>
    <w:rsid w:val="00435A75"/>
    <w:rsid w:val="0043625B"/>
    <w:rsid w:val="00443949"/>
    <w:rsid w:val="004451C8"/>
    <w:rsid w:val="00445819"/>
    <w:rsid w:val="004506CD"/>
    <w:rsid w:val="00453CF0"/>
    <w:rsid w:val="00453E0A"/>
    <w:rsid w:val="00460D5F"/>
    <w:rsid w:val="0046516E"/>
    <w:rsid w:val="00465D18"/>
    <w:rsid w:val="00467BC8"/>
    <w:rsid w:val="00470335"/>
    <w:rsid w:val="00470822"/>
    <w:rsid w:val="00471A10"/>
    <w:rsid w:val="004731BB"/>
    <w:rsid w:val="00473EF3"/>
    <w:rsid w:val="004757E8"/>
    <w:rsid w:val="00481D8B"/>
    <w:rsid w:val="00487384"/>
    <w:rsid w:val="00490821"/>
    <w:rsid w:val="00491D15"/>
    <w:rsid w:val="00491D59"/>
    <w:rsid w:val="0049204C"/>
    <w:rsid w:val="00492670"/>
    <w:rsid w:val="004929FE"/>
    <w:rsid w:val="00492A19"/>
    <w:rsid w:val="0049441E"/>
    <w:rsid w:val="004961F9"/>
    <w:rsid w:val="004A2777"/>
    <w:rsid w:val="004A2A8C"/>
    <w:rsid w:val="004A3001"/>
    <w:rsid w:val="004A5201"/>
    <w:rsid w:val="004A584A"/>
    <w:rsid w:val="004B02B8"/>
    <w:rsid w:val="004B1EBF"/>
    <w:rsid w:val="004B38D6"/>
    <w:rsid w:val="004B60B7"/>
    <w:rsid w:val="004B6B45"/>
    <w:rsid w:val="004B7B85"/>
    <w:rsid w:val="004B7C45"/>
    <w:rsid w:val="004C1123"/>
    <w:rsid w:val="004C2B79"/>
    <w:rsid w:val="004C31FD"/>
    <w:rsid w:val="004C51EC"/>
    <w:rsid w:val="004D1F8F"/>
    <w:rsid w:val="004D2D04"/>
    <w:rsid w:val="004D3A89"/>
    <w:rsid w:val="004D4B49"/>
    <w:rsid w:val="004D53FC"/>
    <w:rsid w:val="004D58B6"/>
    <w:rsid w:val="004E041C"/>
    <w:rsid w:val="004E0ECB"/>
    <w:rsid w:val="004E1625"/>
    <w:rsid w:val="004E4DD0"/>
    <w:rsid w:val="004E4E26"/>
    <w:rsid w:val="004E54D3"/>
    <w:rsid w:val="004E5E52"/>
    <w:rsid w:val="004E62CA"/>
    <w:rsid w:val="004E6433"/>
    <w:rsid w:val="004E69E2"/>
    <w:rsid w:val="004F0567"/>
    <w:rsid w:val="004F0A1D"/>
    <w:rsid w:val="004F20AC"/>
    <w:rsid w:val="004F4B7C"/>
    <w:rsid w:val="004F5268"/>
    <w:rsid w:val="004F7C1D"/>
    <w:rsid w:val="0050173F"/>
    <w:rsid w:val="00502CB3"/>
    <w:rsid w:val="00503DB5"/>
    <w:rsid w:val="00505F9B"/>
    <w:rsid w:val="0050702F"/>
    <w:rsid w:val="00511E2D"/>
    <w:rsid w:val="005147C4"/>
    <w:rsid w:val="00515B5B"/>
    <w:rsid w:val="00517404"/>
    <w:rsid w:val="005222A0"/>
    <w:rsid w:val="00523343"/>
    <w:rsid w:val="00523441"/>
    <w:rsid w:val="005246D4"/>
    <w:rsid w:val="005256F6"/>
    <w:rsid w:val="00526A29"/>
    <w:rsid w:val="00526B3A"/>
    <w:rsid w:val="0052787B"/>
    <w:rsid w:val="00532301"/>
    <w:rsid w:val="005336EF"/>
    <w:rsid w:val="005360AA"/>
    <w:rsid w:val="00540AAB"/>
    <w:rsid w:val="00541C1C"/>
    <w:rsid w:val="00541EBD"/>
    <w:rsid w:val="00542F4A"/>
    <w:rsid w:val="005430BC"/>
    <w:rsid w:val="00546963"/>
    <w:rsid w:val="00547F40"/>
    <w:rsid w:val="00550A52"/>
    <w:rsid w:val="00551090"/>
    <w:rsid w:val="00553062"/>
    <w:rsid w:val="005545BC"/>
    <w:rsid w:val="0055671F"/>
    <w:rsid w:val="00556E32"/>
    <w:rsid w:val="00560A3D"/>
    <w:rsid w:val="00560C18"/>
    <w:rsid w:val="00563C2F"/>
    <w:rsid w:val="00566D6C"/>
    <w:rsid w:val="00570CE5"/>
    <w:rsid w:val="00570CE6"/>
    <w:rsid w:val="0057596F"/>
    <w:rsid w:val="0057635F"/>
    <w:rsid w:val="00576E44"/>
    <w:rsid w:val="00577BC1"/>
    <w:rsid w:val="00583D98"/>
    <w:rsid w:val="0058575E"/>
    <w:rsid w:val="00587FEE"/>
    <w:rsid w:val="00590F74"/>
    <w:rsid w:val="005914EE"/>
    <w:rsid w:val="00592775"/>
    <w:rsid w:val="00594361"/>
    <w:rsid w:val="005A1B91"/>
    <w:rsid w:val="005A5A81"/>
    <w:rsid w:val="005A711D"/>
    <w:rsid w:val="005B0017"/>
    <w:rsid w:val="005B09D7"/>
    <w:rsid w:val="005B1A18"/>
    <w:rsid w:val="005B3351"/>
    <w:rsid w:val="005B472E"/>
    <w:rsid w:val="005B5238"/>
    <w:rsid w:val="005C03F3"/>
    <w:rsid w:val="005C0592"/>
    <w:rsid w:val="005C105C"/>
    <w:rsid w:val="005C1F16"/>
    <w:rsid w:val="005C2C2C"/>
    <w:rsid w:val="005C450D"/>
    <w:rsid w:val="005C4DDB"/>
    <w:rsid w:val="005C6444"/>
    <w:rsid w:val="005D0492"/>
    <w:rsid w:val="005D242E"/>
    <w:rsid w:val="005E0C27"/>
    <w:rsid w:val="005E1A11"/>
    <w:rsid w:val="005E3860"/>
    <w:rsid w:val="005E4B9A"/>
    <w:rsid w:val="005E6248"/>
    <w:rsid w:val="005E7CEF"/>
    <w:rsid w:val="005E7EF6"/>
    <w:rsid w:val="005F11CF"/>
    <w:rsid w:val="005F1FFA"/>
    <w:rsid w:val="005F264C"/>
    <w:rsid w:val="005F2D27"/>
    <w:rsid w:val="005F5615"/>
    <w:rsid w:val="005F5A8E"/>
    <w:rsid w:val="005F7B24"/>
    <w:rsid w:val="00602073"/>
    <w:rsid w:val="00602AFF"/>
    <w:rsid w:val="00603839"/>
    <w:rsid w:val="00607B8B"/>
    <w:rsid w:val="00612B08"/>
    <w:rsid w:val="00613059"/>
    <w:rsid w:val="00622B79"/>
    <w:rsid w:val="0062505B"/>
    <w:rsid w:val="00626949"/>
    <w:rsid w:val="006272BD"/>
    <w:rsid w:val="00627919"/>
    <w:rsid w:val="006303CC"/>
    <w:rsid w:val="006319A8"/>
    <w:rsid w:val="00631DB5"/>
    <w:rsid w:val="00635416"/>
    <w:rsid w:val="00636F65"/>
    <w:rsid w:val="006370D8"/>
    <w:rsid w:val="006401D7"/>
    <w:rsid w:val="00640D1D"/>
    <w:rsid w:val="006416AE"/>
    <w:rsid w:val="00642CD5"/>
    <w:rsid w:val="00646740"/>
    <w:rsid w:val="006520C8"/>
    <w:rsid w:val="00652E47"/>
    <w:rsid w:val="00656455"/>
    <w:rsid w:val="00656ADD"/>
    <w:rsid w:val="0065786A"/>
    <w:rsid w:val="00657870"/>
    <w:rsid w:val="00660EB9"/>
    <w:rsid w:val="0066250B"/>
    <w:rsid w:val="00663A86"/>
    <w:rsid w:val="00664342"/>
    <w:rsid w:val="00666AFF"/>
    <w:rsid w:val="0066703A"/>
    <w:rsid w:val="006670B8"/>
    <w:rsid w:val="0067002C"/>
    <w:rsid w:val="00672F14"/>
    <w:rsid w:val="00673BAF"/>
    <w:rsid w:val="00675847"/>
    <w:rsid w:val="006836C4"/>
    <w:rsid w:val="006852DB"/>
    <w:rsid w:val="006859B3"/>
    <w:rsid w:val="0068713C"/>
    <w:rsid w:val="00693A20"/>
    <w:rsid w:val="00693E70"/>
    <w:rsid w:val="0069786F"/>
    <w:rsid w:val="006A3C96"/>
    <w:rsid w:val="006A3E8B"/>
    <w:rsid w:val="006A571B"/>
    <w:rsid w:val="006A59E5"/>
    <w:rsid w:val="006B1C77"/>
    <w:rsid w:val="006B229D"/>
    <w:rsid w:val="006B3923"/>
    <w:rsid w:val="006C1D23"/>
    <w:rsid w:val="006C2457"/>
    <w:rsid w:val="006C2CC2"/>
    <w:rsid w:val="006C3268"/>
    <w:rsid w:val="006C36EB"/>
    <w:rsid w:val="006C3EC7"/>
    <w:rsid w:val="006C7825"/>
    <w:rsid w:val="006D07C7"/>
    <w:rsid w:val="006D0BD8"/>
    <w:rsid w:val="006D6EC0"/>
    <w:rsid w:val="006E0A23"/>
    <w:rsid w:val="006E22D6"/>
    <w:rsid w:val="006E279B"/>
    <w:rsid w:val="006E41BB"/>
    <w:rsid w:val="006E7D3C"/>
    <w:rsid w:val="006E7FA9"/>
    <w:rsid w:val="006F0FCA"/>
    <w:rsid w:val="006F35D6"/>
    <w:rsid w:val="006F4E34"/>
    <w:rsid w:val="006F58B9"/>
    <w:rsid w:val="006F6176"/>
    <w:rsid w:val="00701BD5"/>
    <w:rsid w:val="00702E43"/>
    <w:rsid w:val="00704091"/>
    <w:rsid w:val="00704886"/>
    <w:rsid w:val="007055C4"/>
    <w:rsid w:val="007066B2"/>
    <w:rsid w:val="00707094"/>
    <w:rsid w:val="0070784F"/>
    <w:rsid w:val="00707AA8"/>
    <w:rsid w:val="00710851"/>
    <w:rsid w:val="00710E13"/>
    <w:rsid w:val="00712647"/>
    <w:rsid w:val="00717089"/>
    <w:rsid w:val="00717DC0"/>
    <w:rsid w:val="0072089E"/>
    <w:rsid w:val="00720A35"/>
    <w:rsid w:val="007211A3"/>
    <w:rsid w:val="007218D5"/>
    <w:rsid w:val="00722668"/>
    <w:rsid w:val="00722A95"/>
    <w:rsid w:val="00724C08"/>
    <w:rsid w:val="00725B1B"/>
    <w:rsid w:val="007317A2"/>
    <w:rsid w:val="00732505"/>
    <w:rsid w:val="007365FE"/>
    <w:rsid w:val="00736B24"/>
    <w:rsid w:val="0074087A"/>
    <w:rsid w:val="00740B3A"/>
    <w:rsid w:val="007456D6"/>
    <w:rsid w:val="007470AA"/>
    <w:rsid w:val="0074738D"/>
    <w:rsid w:val="00747E90"/>
    <w:rsid w:val="007501BA"/>
    <w:rsid w:val="0075165E"/>
    <w:rsid w:val="00751720"/>
    <w:rsid w:val="00752D7E"/>
    <w:rsid w:val="00755112"/>
    <w:rsid w:val="00756304"/>
    <w:rsid w:val="007611D9"/>
    <w:rsid w:val="00764002"/>
    <w:rsid w:val="0076498F"/>
    <w:rsid w:val="00774C7C"/>
    <w:rsid w:val="00777258"/>
    <w:rsid w:val="0077756C"/>
    <w:rsid w:val="007777C6"/>
    <w:rsid w:val="00780FC5"/>
    <w:rsid w:val="00782C41"/>
    <w:rsid w:val="00790270"/>
    <w:rsid w:val="007916FC"/>
    <w:rsid w:val="0079349F"/>
    <w:rsid w:val="00795F50"/>
    <w:rsid w:val="007A3765"/>
    <w:rsid w:val="007A3FE0"/>
    <w:rsid w:val="007A44AB"/>
    <w:rsid w:val="007A4D12"/>
    <w:rsid w:val="007A6AC6"/>
    <w:rsid w:val="007B11EF"/>
    <w:rsid w:val="007B1614"/>
    <w:rsid w:val="007B2AE7"/>
    <w:rsid w:val="007B2B55"/>
    <w:rsid w:val="007B551A"/>
    <w:rsid w:val="007B7DB0"/>
    <w:rsid w:val="007C2081"/>
    <w:rsid w:val="007C2A11"/>
    <w:rsid w:val="007C2F7F"/>
    <w:rsid w:val="007C47A7"/>
    <w:rsid w:val="007C4B0C"/>
    <w:rsid w:val="007C5535"/>
    <w:rsid w:val="007C64D9"/>
    <w:rsid w:val="007C6D32"/>
    <w:rsid w:val="007C7B83"/>
    <w:rsid w:val="007D027F"/>
    <w:rsid w:val="007D4767"/>
    <w:rsid w:val="007D4DF3"/>
    <w:rsid w:val="007D4FB2"/>
    <w:rsid w:val="007D63CE"/>
    <w:rsid w:val="007D6D15"/>
    <w:rsid w:val="007D7ED4"/>
    <w:rsid w:val="007E3926"/>
    <w:rsid w:val="007E493C"/>
    <w:rsid w:val="007E54D3"/>
    <w:rsid w:val="007F017E"/>
    <w:rsid w:val="007F14B1"/>
    <w:rsid w:val="007F2325"/>
    <w:rsid w:val="007F2DB1"/>
    <w:rsid w:val="007F40BB"/>
    <w:rsid w:val="007F5F6F"/>
    <w:rsid w:val="007F613B"/>
    <w:rsid w:val="007F630F"/>
    <w:rsid w:val="008022BE"/>
    <w:rsid w:val="00803354"/>
    <w:rsid w:val="008116B4"/>
    <w:rsid w:val="00812E16"/>
    <w:rsid w:val="0081365E"/>
    <w:rsid w:val="008145C4"/>
    <w:rsid w:val="00815EC3"/>
    <w:rsid w:val="008163B1"/>
    <w:rsid w:val="008177AA"/>
    <w:rsid w:val="008216B9"/>
    <w:rsid w:val="00821929"/>
    <w:rsid w:val="00822D82"/>
    <w:rsid w:val="008237B4"/>
    <w:rsid w:val="00824A1B"/>
    <w:rsid w:val="008254E2"/>
    <w:rsid w:val="00825EE5"/>
    <w:rsid w:val="00827E35"/>
    <w:rsid w:val="00830973"/>
    <w:rsid w:val="00832BD4"/>
    <w:rsid w:val="0083546B"/>
    <w:rsid w:val="008368CF"/>
    <w:rsid w:val="00840DCE"/>
    <w:rsid w:val="00842C51"/>
    <w:rsid w:val="00844266"/>
    <w:rsid w:val="00845511"/>
    <w:rsid w:val="00847A3A"/>
    <w:rsid w:val="008502FF"/>
    <w:rsid w:val="008511AB"/>
    <w:rsid w:val="00852666"/>
    <w:rsid w:val="0085340F"/>
    <w:rsid w:val="0085510F"/>
    <w:rsid w:val="008551EB"/>
    <w:rsid w:val="00855772"/>
    <w:rsid w:val="00855EC3"/>
    <w:rsid w:val="008603FA"/>
    <w:rsid w:val="00861403"/>
    <w:rsid w:val="00861B28"/>
    <w:rsid w:val="008628EF"/>
    <w:rsid w:val="0086412C"/>
    <w:rsid w:val="00864BD8"/>
    <w:rsid w:val="00866A59"/>
    <w:rsid w:val="0086781E"/>
    <w:rsid w:val="00870D38"/>
    <w:rsid w:val="008719E6"/>
    <w:rsid w:val="0087410C"/>
    <w:rsid w:val="00881672"/>
    <w:rsid w:val="0088706D"/>
    <w:rsid w:val="00892C89"/>
    <w:rsid w:val="0089413F"/>
    <w:rsid w:val="008A0CFE"/>
    <w:rsid w:val="008A2E0E"/>
    <w:rsid w:val="008A6441"/>
    <w:rsid w:val="008A6BAC"/>
    <w:rsid w:val="008B0097"/>
    <w:rsid w:val="008B4D7B"/>
    <w:rsid w:val="008C1BE8"/>
    <w:rsid w:val="008C32A4"/>
    <w:rsid w:val="008C4C5E"/>
    <w:rsid w:val="008C5557"/>
    <w:rsid w:val="008C58F4"/>
    <w:rsid w:val="008C5A18"/>
    <w:rsid w:val="008C6519"/>
    <w:rsid w:val="008D05A9"/>
    <w:rsid w:val="008D1DC2"/>
    <w:rsid w:val="008D27F2"/>
    <w:rsid w:val="008D4126"/>
    <w:rsid w:val="008D7E75"/>
    <w:rsid w:val="008E1007"/>
    <w:rsid w:val="008E1188"/>
    <w:rsid w:val="008E1EB9"/>
    <w:rsid w:val="008E3504"/>
    <w:rsid w:val="008E5019"/>
    <w:rsid w:val="008E5D09"/>
    <w:rsid w:val="008E76BF"/>
    <w:rsid w:val="008F19FA"/>
    <w:rsid w:val="008F340A"/>
    <w:rsid w:val="008F3F5D"/>
    <w:rsid w:val="008F4A40"/>
    <w:rsid w:val="00900B20"/>
    <w:rsid w:val="009014B7"/>
    <w:rsid w:val="0090155E"/>
    <w:rsid w:val="00901B70"/>
    <w:rsid w:val="00910048"/>
    <w:rsid w:val="00912B2B"/>
    <w:rsid w:val="00913DF4"/>
    <w:rsid w:val="00915E07"/>
    <w:rsid w:val="009172E4"/>
    <w:rsid w:val="009204AD"/>
    <w:rsid w:val="00920997"/>
    <w:rsid w:val="00921D5E"/>
    <w:rsid w:val="009229C9"/>
    <w:rsid w:val="009258B1"/>
    <w:rsid w:val="00925AA4"/>
    <w:rsid w:val="00927829"/>
    <w:rsid w:val="00927E31"/>
    <w:rsid w:val="009320B0"/>
    <w:rsid w:val="009320FB"/>
    <w:rsid w:val="00936E29"/>
    <w:rsid w:val="00940173"/>
    <w:rsid w:val="0094324A"/>
    <w:rsid w:val="00943547"/>
    <w:rsid w:val="00943955"/>
    <w:rsid w:val="00945B7E"/>
    <w:rsid w:val="00946E03"/>
    <w:rsid w:val="00946FFA"/>
    <w:rsid w:val="00947A6F"/>
    <w:rsid w:val="009503B5"/>
    <w:rsid w:val="00951B4D"/>
    <w:rsid w:val="00952289"/>
    <w:rsid w:val="00956113"/>
    <w:rsid w:val="00957C5F"/>
    <w:rsid w:val="009604DC"/>
    <w:rsid w:val="009610FA"/>
    <w:rsid w:val="00963363"/>
    <w:rsid w:val="00964031"/>
    <w:rsid w:val="009752A3"/>
    <w:rsid w:val="00977B6B"/>
    <w:rsid w:val="0098577A"/>
    <w:rsid w:val="00985E0E"/>
    <w:rsid w:val="0098799F"/>
    <w:rsid w:val="00990619"/>
    <w:rsid w:val="00991B19"/>
    <w:rsid w:val="009927C4"/>
    <w:rsid w:val="00993BC8"/>
    <w:rsid w:val="009954DB"/>
    <w:rsid w:val="00996046"/>
    <w:rsid w:val="00996C1A"/>
    <w:rsid w:val="00997FB1"/>
    <w:rsid w:val="009A355C"/>
    <w:rsid w:val="009A3D18"/>
    <w:rsid w:val="009A5269"/>
    <w:rsid w:val="009B0890"/>
    <w:rsid w:val="009B6181"/>
    <w:rsid w:val="009B6809"/>
    <w:rsid w:val="009B6EDF"/>
    <w:rsid w:val="009C1965"/>
    <w:rsid w:val="009C3A7F"/>
    <w:rsid w:val="009C3CF7"/>
    <w:rsid w:val="009C448C"/>
    <w:rsid w:val="009C54A5"/>
    <w:rsid w:val="009C78EA"/>
    <w:rsid w:val="009D43A8"/>
    <w:rsid w:val="009D5280"/>
    <w:rsid w:val="009D7969"/>
    <w:rsid w:val="009E02DB"/>
    <w:rsid w:val="009E205F"/>
    <w:rsid w:val="009E3680"/>
    <w:rsid w:val="009E3BBE"/>
    <w:rsid w:val="009E7D71"/>
    <w:rsid w:val="009F0825"/>
    <w:rsid w:val="009F4935"/>
    <w:rsid w:val="009F52EA"/>
    <w:rsid w:val="00A040D9"/>
    <w:rsid w:val="00A045ED"/>
    <w:rsid w:val="00A049E1"/>
    <w:rsid w:val="00A04D81"/>
    <w:rsid w:val="00A06A9F"/>
    <w:rsid w:val="00A06CAF"/>
    <w:rsid w:val="00A07F82"/>
    <w:rsid w:val="00A120B5"/>
    <w:rsid w:val="00A13508"/>
    <w:rsid w:val="00A138DE"/>
    <w:rsid w:val="00A14283"/>
    <w:rsid w:val="00A16AAE"/>
    <w:rsid w:val="00A17ECD"/>
    <w:rsid w:val="00A21760"/>
    <w:rsid w:val="00A21CA0"/>
    <w:rsid w:val="00A244F9"/>
    <w:rsid w:val="00A2471C"/>
    <w:rsid w:val="00A255E1"/>
    <w:rsid w:val="00A306E0"/>
    <w:rsid w:val="00A30CB9"/>
    <w:rsid w:val="00A31FB7"/>
    <w:rsid w:val="00A35011"/>
    <w:rsid w:val="00A3525C"/>
    <w:rsid w:val="00A37A40"/>
    <w:rsid w:val="00A403A2"/>
    <w:rsid w:val="00A40583"/>
    <w:rsid w:val="00A40814"/>
    <w:rsid w:val="00A42949"/>
    <w:rsid w:val="00A45FE2"/>
    <w:rsid w:val="00A4632A"/>
    <w:rsid w:val="00A46A0A"/>
    <w:rsid w:val="00A50A1A"/>
    <w:rsid w:val="00A51D60"/>
    <w:rsid w:val="00A55D62"/>
    <w:rsid w:val="00A55D81"/>
    <w:rsid w:val="00A5606C"/>
    <w:rsid w:val="00A570E8"/>
    <w:rsid w:val="00A57471"/>
    <w:rsid w:val="00A577D1"/>
    <w:rsid w:val="00A61536"/>
    <w:rsid w:val="00A617AB"/>
    <w:rsid w:val="00A631B2"/>
    <w:rsid w:val="00A635CA"/>
    <w:rsid w:val="00A63BEF"/>
    <w:rsid w:val="00A7312D"/>
    <w:rsid w:val="00A73693"/>
    <w:rsid w:val="00A73903"/>
    <w:rsid w:val="00A75DD1"/>
    <w:rsid w:val="00A76744"/>
    <w:rsid w:val="00A8151F"/>
    <w:rsid w:val="00A81D25"/>
    <w:rsid w:val="00A8393B"/>
    <w:rsid w:val="00A848AD"/>
    <w:rsid w:val="00A95682"/>
    <w:rsid w:val="00A95B67"/>
    <w:rsid w:val="00A96B54"/>
    <w:rsid w:val="00A97045"/>
    <w:rsid w:val="00A97AE9"/>
    <w:rsid w:val="00A97D89"/>
    <w:rsid w:val="00AA0141"/>
    <w:rsid w:val="00AA0713"/>
    <w:rsid w:val="00AA14CA"/>
    <w:rsid w:val="00AA162B"/>
    <w:rsid w:val="00AA1E49"/>
    <w:rsid w:val="00AA4782"/>
    <w:rsid w:val="00AA504F"/>
    <w:rsid w:val="00AA54D5"/>
    <w:rsid w:val="00AA56CB"/>
    <w:rsid w:val="00AB161D"/>
    <w:rsid w:val="00AB34CD"/>
    <w:rsid w:val="00AB7BBE"/>
    <w:rsid w:val="00AC15C0"/>
    <w:rsid w:val="00AD2087"/>
    <w:rsid w:val="00AD2548"/>
    <w:rsid w:val="00AD2B0B"/>
    <w:rsid w:val="00AD4315"/>
    <w:rsid w:val="00AD5DEA"/>
    <w:rsid w:val="00AE0279"/>
    <w:rsid w:val="00AE2DA7"/>
    <w:rsid w:val="00AE6522"/>
    <w:rsid w:val="00AF0E05"/>
    <w:rsid w:val="00AF152E"/>
    <w:rsid w:val="00AF3283"/>
    <w:rsid w:val="00AF3304"/>
    <w:rsid w:val="00AF348D"/>
    <w:rsid w:val="00AF7790"/>
    <w:rsid w:val="00AF7A04"/>
    <w:rsid w:val="00B0113E"/>
    <w:rsid w:val="00B01B33"/>
    <w:rsid w:val="00B04F21"/>
    <w:rsid w:val="00B059A8"/>
    <w:rsid w:val="00B05F6F"/>
    <w:rsid w:val="00B07774"/>
    <w:rsid w:val="00B10E06"/>
    <w:rsid w:val="00B13464"/>
    <w:rsid w:val="00B15765"/>
    <w:rsid w:val="00B15B5A"/>
    <w:rsid w:val="00B1668D"/>
    <w:rsid w:val="00B2131F"/>
    <w:rsid w:val="00B21640"/>
    <w:rsid w:val="00B22F47"/>
    <w:rsid w:val="00B2505B"/>
    <w:rsid w:val="00B25AB3"/>
    <w:rsid w:val="00B262DF"/>
    <w:rsid w:val="00B26368"/>
    <w:rsid w:val="00B268FE"/>
    <w:rsid w:val="00B31C40"/>
    <w:rsid w:val="00B334B5"/>
    <w:rsid w:val="00B351BD"/>
    <w:rsid w:val="00B35676"/>
    <w:rsid w:val="00B36E27"/>
    <w:rsid w:val="00B37695"/>
    <w:rsid w:val="00B42CAC"/>
    <w:rsid w:val="00B433A6"/>
    <w:rsid w:val="00B47A56"/>
    <w:rsid w:val="00B50A62"/>
    <w:rsid w:val="00B50F68"/>
    <w:rsid w:val="00B54B3E"/>
    <w:rsid w:val="00B60F96"/>
    <w:rsid w:val="00B61723"/>
    <w:rsid w:val="00B6279B"/>
    <w:rsid w:val="00B62AB0"/>
    <w:rsid w:val="00B67263"/>
    <w:rsid w:val="00B70FC5"/>
    <w:rsid w:val="00B72954"/>
    <w:rsid w:val="00B72DB0"/>
    <w:rsid w:val="00B72E21"/>
    <w:rsid w:val="00B7327F"/>
    <w:rsid w:val="00B7343A"/>
    <w:rsid w:val="00B75AC7"/>
    <w:rsid w:val="00B76222"/>
    <w:rsid w:val="00B7717F"/>
    <w:rsid w:val="00B827B7"/>
    <w:rsid w:val="00B8295F"/>
    <w:rsid w:val="00B83561"/>
    <w:rsid w:val="00B83595"/>
    <w:rsid w:val="00B84724"/>
    <w:rsid w:val="00B85165"/>
    <w:rsid w:val="00B853D3"/>
    <w:rsid w:val="00B86F05"/>
    <w:rsid w:val="00B910C1"/>
    <w:rsid w:val="00B91843"/>
    <w:rsid w:val="00B92A00"/>
    <w:rsid w:val="00B94641"/>
    <w:rsid w:val="00B95EB9"/>
    <w:rsid w:val="00B97B7D"/>
    <w:rsid w:val="00BA0EAE"/>
    <w:rsid w:val="00BA2A7E"/>
    <w:rsid w:val="00BA45AB"/>
    <w:rsid w:val="00BA5BEA"/>
    <w:rsid w:val="00BA6EC2"/>
    <w:rsid w:val="00BB6BEB"/>
    <w:rsid w:val="00BB6FEA"/>
    <w:rsid w:val="00BB7BF4"/>
    <w:rsid w:val="00BC07C9"/>
    <w:rsid w:val="00BC165B"/>
    <w:rsid w:val="00BC1695"/>
    <w:rsid w:val="00BC2355"/>
    <w:rsid w:val="00BC390A"/>
    <w:rsid w:val="00BC3D8E"/>
    <w:rsid w:val="00BC5619"/>
    <w:rsid w:val="00BC5B41"/>
    <w:rsid w:val="00BC5FD1"/>
    <w:rsid w:val="00BC707F"/>
    <w:rsid w:val="00BC7CFE"/>
    <w:rsid w:val="00BD1E5A"/>
    <w:rsid w:val="00BD2E6C"/>
    <w:rsid w:val="00BE054C"/>
    <w:rsid w:val="00BE1E39"/>
    <w:rsid w:val="00BE2F5F"/>
    <w:rsid w:val="00BE5687"/>
    <w:rsid w:val="00BE7A97"/>
    <w:rsid w:val="00BF2C3D"/>
    <w:rsid w:val="00BF3768"/>
    <w:rsid w:val="00BF3B3F"/>
    <w:rsid w:val="00BF41AC"/>
    <w:rsid w:val="00BF6984"/>
    <w:rsid w:val="00C0061B"/>
    <w:rsid w:val="00C01B15"/>
    <w:rsid w:val="00C03A4E"/>
    <w:rsid w:val="00C0441B"/>
    <w:rsid w:val="00C05367"/>
    <w:rsid w:val="00C05911"/>
    <w:rsid w:val="00C06FE8"/>
    <w:rsid w:val="00C11E1B"/>
    <w:rsid w:val="00C15FD8"/>
    <w:rsid w:val="00C1699E"/>
    <w:rsid w:val="00C17D97"/>
    <w:rsid w:val="00C230AA"/>
    <w:rsid w:val="00C2343F"/>
    <w:rsid w:val="00C235EB"/>
    <w:rsid w:val="00C255DB"/>
    <w:rsid w:val="00C273DF"/>
    <w:rsid w:val="00C3321E"/>
    <w:rsid w:val="00C3351A"/>
    <w:rsid w:val="00C339E6"/>
    <w:rsid w:val="00C33F02"/>
    <w:rsid w:val="00C34884"/>
    <w:rsid w:val="00C372EE"/>
    <w:rsid w:val="00C42127"/>
    <w:rsid w:val="00C42445"/>
    <w:rsid w:val="00C448CE"/>
    <w:rsid w:val="00C454E8"/>
    <w:rsid w:val="00C45993"/>
    <w:rsid w:val="00C4628C"/>
    <w:rsid w:val="00C46B41"/>
    <w:rsid w:val="00C51060"/>
    <w:rsid w:val="00C54296"/>
    <w:rsid w:val="00C547AB"/>
    <w:rsid w:val="00C56537"/>
    <w:rsid w:val="00C56625"/>
    <w:rsid w:val="00C566F6"/>
    <w:rsid w:val="00C56938"/>
    <w:rsid w:val="00C56EBE"/>
    <w:rsid w:val="00C5706A"/>
    <w:rsid w:val="00C57389"/>
    <w:rsid w:val="00C5741D"/>
    <w:rsid w:val="00C61277"/>
    <w:rsid w:val="00C61580"/>
    <w:rsid w:val="00C61B67"/>
    <w:rsid w:val="00C62028"/>
    <w:rsid w:val="00C63C89"/>
    <w:rsid w:val="00C66953"/>
    <w:rsid w:val="00C67AAF"/>
    <w:rsid w:val="00C70A59"/>
    <w:rsid w:val="00C718DA"/>
    <w:rsid w:val="00C7285E"/>
    <w:rsid w:val="00C728A1"/>
    <w:rsid w:val="00C73330"/>
    <w:rsid w:val="00C75EA7"/>
    <w:rsid w:val="00C76A6E"/>
    <w:rsid w:val="00C7712A"/>
    <w:rsid w:val="00C8002F"/>
    <w:rsid w:val="00C80834"/>
    <w:rsid w:val="00C829E0"/>
    <w:rsid w:val="00C833FC"/>
    <w:rsid w:val="00C858DA"/>
    <w:rsid w:val="00C9049C"/>
    <w:rsid w:val="00C93F24"/>
    <w:rsid w:val="00C94237"/>
    <w:rsid w:val="00C94728"/>
    <w:rsid w:val="00C947BA"/>
    <w:rsid w:val="00C974B5"/>
    <w:rsid w:val="00C9799D"/>
    <w:rsid w:val="00CA13F4"/>
    <w:rsid w:val="00CA30E7"/>
    <w:rsid w:val="00CB06C9"/>
    <w:rsid w:val="00CB118F"/>
    <w:rsid w:val="00CB2CF2"/>
    <w:rsid w:val="00CB3290"/>
    <w:rsid w:val="00CB4B63"/>
    <w:rsid w:val="00CB6FF1"/>
    <w:rsid w:val="00CB7B24"/>
    <w:rsid w:val="00CC0997"/>
    <w:rsid w:val="00CC4CE3"/>
    <w:rsid w:val="00CC4E7E"/>
    <w:rsid w:val="00CC6BEF"/>
    <w:rsid w:val="00CD3C52"/>
    <w:rsid w:val="00CD428E"/>
    <w:rsid w:val="00CD49AD"/>
    <w:rsid w:val="00CD7EB8"/>
    <w:rsid w:val="00CE4C9E"/>
    <w:rsid w:val="00CE4EBD"/>
    <w:rsid w:val="00CE538A"/>
    <w:rsid w:val="00CE6315"/>
    <w:rsid w:val="00CE71B7"/>
    <w:rsid w:val="00CF328E"/>
    <w:rsid w:val="00CF4138"/>
    <w:rsid w:val="00CF7615"/>
    <w:rsid w:val="00CF7923"/>
    <w:rsid w:val="00D02A5B"/>
    <w:rsid w:val="00D02E06"/>
    <w:rsid w:val="00D03811"/>
    <w:rsid w:val="00D0434B"/>
    <w:rsid w:val="00D05094"/>
    <w:rsid w:val="00D064B3"/>
    <w:rsid w:val="00D06E77"/>
    <w:rsid w:val="00D13617"/>
    <w:rsid w:val="00D14638"/>
    <w:rsid w:val="00D15299"/>
    <w:rsid w:val="00D16A28"/>
    <w:rsid w:val="00D214E8"/>
    <w:rsid w:val="00D21ED7"/>
    <w:rsid w:val="00D22E2E"/>
    <w:rsid w:val="00D22E45"/>
    <w:rsid w:val="00D2324A"/>
    <w:rsid w:val="00D26AEB"/>
    <w:rsid w:val="00D30E25"/>
    <w:rsid w:val="00D31B31"/>
    <w:rsid w:val="00D34DC7"/>
    <w:rsid w:val="00D43722"/>
    <w:rsid w:val="00D43A2B"/>
    <w:rsid w:val="00D44076"/>
    <w:rsid w:val="00D5001D"/>
    <w:rsid w:val="00D542D4"/>
    <w:rsid w:val="00D54875"/>
    <w:rsid w:val="00D55CDA"/>
    <w:rsid w:val="00D60088"/>
    <w:rsid w:val="00D606D3"/>
    <w:rsid w:val="00D62504"/>
    <w:rsid w:val="00D63C00"/>
    <w:rsid w:val="00D64ED1"/>
    <w:rsid w:val="00D663B0"/>
    <w:rsid w:val="00D67754"/>
    <w:rsid w:val="00D71368"/>
    <w:rsid w:val="00D7406B"/>
    <w:rsid w:val="00D7490E"/>
    <w:rsid w:val="00D74948"/>
    <w:rsid w:val="00D75DA7"/>
    <w:rsid w:val="00D75E10"/>
    <w:rsid w:val="00D75E60"/>
    <w:rsid w:val="00D771D3"/>
    <w:rsid w:val="00D77AF6"/>
    <w:rsid w:val="00D80DA6"/>
    <w:rsid w:val="00D86726"/>
    <w:rsid w:val="00D878B2"/>
    <w:rsid w:val="00D91EA6"/>
    <w:rsid w:val="00D92625"/>
    <w:rsid w:val="00D939B8"/>
    <w:rsid w:val="00D94566"/>
    <w:rsid w:val="00D9669C"/>
    <w:rsid w:val="00D9747D"/>
    <w:rsid w:val="00DA28DD"/>
    <w:rsid w:val="00DB4280"/>
    <w:rsid w:val="00DB6933"/>
    <w:rsid w:val="00DC1499"/>
    <w:rsid w:val="00DC237F"/>
    <w:rsid w:val="00DC46EB"/>
    <w:rsid w:val="00DC4BBE"/>
    <w:rsid w:val="00DC56EA"/>
    <w:rsid w:val="00DD0A44"/>
    <w:rsid w:val="00DD0FE8"/>
    <w:rsid w:val="00DD1CF5"/>
    <w:rsid w:val="00DD3851"/>
    <w:rsid w:val="00DD4DFC"/>
    <w:rsid w:val="00DD4FE0"/>
    <w:rsid w:val="00DD67E1"/>
    <w:rsid w:val="00DD75EE"/>
    <w:rsid w:val="00DE1904"/>
    <w:rsid w:val="00DE3AE3"/>
    <w:rsid w:val="00DE3EB7"/>
    <w:rsid w:val="00DF04B1"/>
    <w:rsid w:val="00DF23CD"/>
    <w:rsid w:val="00DF289F"/>
    <w:rsid w:val="00DF29DF"/>
    <w:rsid w:val="00DF3798"/>
    <w:rsid w:val="00DF3A5F"/>
    <w:rsid w:val="00DF6BAA"/>
    <w:rsid w:val="00E01E81"/>
    <w:rsid w:val="00E041BB"/>
    <w:rsid w:val="00E052F5"/>
    <w:rsid w:val="00E06182"/>
    <w:rsid w:val="00E06ABB"/>
    <w:rsid w:val="00E07940"/>
    <w:rsid w:val="00E111A5"/>
    <w:rsid w:val="00E11623"/>
    <w:rsid w:val="00E12865"/>
    <w:rsid w:val="00E12925"/>
    <w:rsid w:val="00E133B1"/>
    <w:rsid w:val="00E1513C"/>
    <w:rsid w:val="00E15553"/>
    <w:rsid w:val="00E16A9F"/>
    <w:rsid w:val="00E16F8F"/>
    <w:rsid w:val="00E222AF"/>
    <w:rsid w:val="00E24E8F"/>
    <w:rsid w:val="00E268C8"/>
    <w:rsid w:val="00E27D5F"/>
    <w:rsid w:val="00E3061F"/>
    <w:rsid w:val="00E31051"/>
    <w:rsid w:val="00E356FB"/>
    <w:rsid w:val="00E37A10"/>
    <w:rsid w:val="00E37ACA"/>
    <w:rsid w:val="00E37CA1"/>
    <w:rsid w:val="00E41DC0"/>
    <w:rsid w:val="00E420D4"/>
    <w:rsid w:val="00E42F82"/>
    <w:rsid w:val="00E44988"/>
    <w:rsid w:val="00E44A16"/>
    <w:rsid w:val="00E4568D"/>
    <w:rsid w:val="00E47699"/>
    <w:rsid w:val="00E47B1F"/>
    <w:rsid w:val="00E47C9F"/>
    <w:rsid w:val="00E51407"/>
    <w:rsid w:val="00E51D2D"/>
    <w:rsid w:val="00E522E9"/>
    <w:rsid w:val="00E533C4"/>
    <w:rsid w:val="00E53874"/>
    <w:rsid w:val="00E62A98"/>
    <w:rsid w:val="00E6488A"/>
    <w:rsid w:val="00E64D8E"/>
    <w:rsid w:val="00E65409"/>
    <w:rsid w:val="00E71AC8"/>
    <w:rsid w:val="00E75B27"/>
    <w:rsid w:val="00E811F1"/>
    <w:rsid w:val="00E81427"/>
    <w:rsid w:val="00E81F14"/>
    <w:rsid w:val="00E83C4E"/>
    <w:rsid w:val="00E843A1"/>
    <w:rsid w:val="00E8465A"/>
    <w:rsid w:val="00E84F0D"/>
    <w:rsid w:val="00E872D5"/>
    <w:rsid w:val="00E878BE"/>
    <w:rsid w:val="00E87F75"/>
    <w:rsid w:val="00E90A83"/>
    <w:rsid w:val="00E9109D"/>
    <w:rsid w:val="00E91EFE"/>
    <w:rsid w:val="00E92619"/>
    <w:rsid w:val="00E94C28"/>
    <w:rsid w:val="00E95AB6"/>
    <w:rsid w:val="00E96030"/>
    <w:rsid w:val="00E968EC"/>
    <w:rsid w:val="00E96DD4"/>
    <w:rsid w:val="00E975E6"/>
    <w:rsid w:val="00EA132D"/>
    <w:rsid w:val="00EA2BC9"/>
    <w:rsid w:val="00EA3B2A"/>
    <w:rsid w:val="00EA6D6E"/>
    <w:rsid w:val="00EB0ADB"/>
    <w:rsid w:val="00EB5DA7"/>
    <w:rsid w:val="00EC06CE"/>
    <w:rsid w:val="00EC24B4"/>
    <w:rsid w:val="00EC4918"/>
    <w:rsid w:val="00EC5BB7"/>
    <w:rsid w:val="00EC6935"/>
    <w:rsid w:val="00EC7513"/>
    <w:rsid w:val="00EC7E61"/>
    <w:rsid w:val="00ED1302"/>
    <w:rsid w:val="00ED1A8D"/>
    <w:rsid w:val="00EE42D9"/>
    <w:rsid w:val="00EE59BD"/>
    <w:rsid w:val="00EE5D3C"/>
    <w:rsid w:val="00EF0EA3"/>
    <w:rsid w:val="00EF19F7"/>
    <w:rsid w:val="00EF2ACE"/>
    <w:rsid w:val="00EF2CBE"/>
    <w:rsid w:val="00EF604D"/>
    <w:rsid w:val="00F00FF7"/>
    <w:rsid w:val="00F03775"/>
    <w:rsid w:val="00F03C9B"/>
    <w:rsid w:val="00F04623"/>
    <w:rsid w:val="00F0692B"/>
    <w:rsid w:val="00F06D7F"/>
    <w:rsid w:val="00F1030B"/>
    <w:rsid w:val="00F132B3"/>
    <w:rsid w:val="00F14ED9"/>
    <w:rsid w:val="00F22FBD"/>
    <w:rsid w:val="00F240C7"/>
    <w:rsid w:val="00F25050"/>
    <w:rsid w:val="00F25E86"/>
    <w:rsid w:val="00F268F2"/>
    <w:rsid w:val="00F27038"/>
    <w:rsid w:val="00F301C3"/>
    <w:rsid w:val="00F30C4B"/>
    <w:rsid w:val="00F31192"/>
    <w:rsid w:val="00F31A82"/>
    <w:rsid w:val="00F334CE"/>
    <w:rsid w:val="00F337E9"/>
    <w:rsid w:val="00F33E67"/>
    <w:rsid w:val="00F36541"/>
    <w:rsid w:val="00F36D04"/>
    <w:rsid w:val="00F37067"/>
    <w:rsid w:val="00F37B3E"/>
    <w:rsid w:val="00F405EE"/>
    <w:rsid w:val="00F40F10"/>
    <w:rsid w:val="00F42845"/>
    <w:rsid w:val="00F43389"/>
    <w:rsid w:val="00F46765"/>
    <w:rsid w:val="00F46BA8"/>
    <w:rsid w:val="00F50E39"/>
    <w:rsid w:val="00F52A67"/>
    <w:rsid w:val="00F6578F"/>
    <w:rsid w:val="00F66227"/>
    <w:rsid w:val="00F67DC4"/>
    <w:rsid w:val="00F7083B"/>
    <w:rsid w:val="00F70916"/>
    <w:rsid w:val="00F7650F"/>
    <w:rsid w:val="00F77302"/>
    <w:rsid w:val="00F77D85"/>
    <w:rsid w:val="00F83C24"/>
    <w:rsid w:val="00F8545A"/>
    <w:rsid w:val="00F8560F"/>
    <w:rsid w:val="00F94559"/>
    <w:rsid w:val="00F945CF"/>
    <w:rsid w:val="00F94C10"/>
    <w:rsid w:val="00F96B03"/>
    <w:rsid w:val="00F96C61"/>
    <w:rsid w:val="00F977CA"/>
    <w:rsid w:val="00FA1965"/>
    <w:rsid w:val="00FA3232"/>
    <w:rsid w:val="00FA34B6"/>
    <w:rsid w:val="00FA3A06"/>
    <w:rsid w:val="00FA46F4"/>
    <w:rsid w:val="00FA65F3"/>
    <w:rsid w:val="00FA7DB5"/>
    <w:rsid w:val="00FC0C90"/>
    <w:rsid w:val="00FC36CB"/>
    <w:rsid w:val="00FC43FF"/>
    <w:rsid w:val="00FC5667"/>
    <w:rsid w:val="00FC6DC2"/>
    <w:rsid w:val="00FC6FC1"/>
    <w:rsid w:val="00FC758E"/>
    <w:rsid w:val="00FD59E9"/>
    <w:rsid w:val="00FD6622"/>
    <w:rsid w:val="00FD7C2B"/>
    <w:rsid w:val="00FE098C"/>
    <w:rsid w:val="00FE09E5"/>
    <w:rsid w:val="00FE114C"/>
    <w:rsid w:val="00FE12D4"/>
    <w:rsid w:val="00FE72D5"/>
    <w:rsid w:val="00FF2B6A"/>
    <w:rsid w:val="00FF33D0"/>
    <w:rsid w:val="00FF4755"/>
    <w:rsid w:val="00FF5A0B"/>
    <w:rsid w:val="00FF6C4F"/>
    <w:rsid w:val="00FF731C"/>
    <w:rsid w:val="00FF7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63B7"/>
  <w15:docId w15:val="{F7E9038B-852D-46A4-BEFA-6CBAFEF9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204AD"/>
    <w:rPr>
      <w:sz w:val="16"/>
      <w:szCs w:val="16"/>
    </w:rPr>
  </w:style>
  <w:style w:type="character" w:styleId="YerTutucuMetni">
    <w:name w:val="Placeholder Text"/>
    <w:basedOn w:val="VarsaylanParagrafYazTipi"/>
    <w:uiPriority w:val="99"/>
    <w:semiHidden/>
    <w:rsid w:val="009204AD"/>
    <w:rPr>
      <w:color w:val="808080"/>
    </w:rPr>
  </w:style>
  <w:style w:type="paragraph" w:styleId="ListeParagraf">
    <w:name w:val="List Paragraph"/>
    <w:basedOn w:val="Normal"/>
    <w:uiPriority w:val="34"/>
    <w:qFormat/>
    <w:rsid w:val="007F017E"/>
    <w:pPr>
      <w:ind w:left="720"/>
      <w:contextualSpacing/>
    </w:pPr>
  </w:style>
  <w:style w:type="paragraph" w:styleId="DipnotMetni">
    <w:name w:val="footnote text"/>
    <w:basedOn w:val="Normal"/>
    <w:link w:val="DipnotMetniChar"/>
    <w:uiPriority w:val="99"/>
    <w:semiHidden/>
    <w:unhideWhenUsed/>
    <w:rsid w:val="00C833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833FC"/>
    <w:rPr>
      <w:sz w:val="20"/>
      <w:szCs w:val="20"/>
    </w:rPr>
  </w:style>
  <w:style w:type="character" w:styleId="DipnotBavurusu">
    <w:name w:val="footnote reference"/>
    <w:basedOn w:val="VarsaylanParagrafYazTipi"/>
    <w:uiPriority w:val="99"/>
    <w:semiHidden/>
    <w:unhideWhenUsed/>
    <w:rsid w:val="00C833FC"/>
    <w:rPr>
      <w:vertAlign w:val="superscript"/>
    </w:rPr>
  </w:style>
  <w:style w:type="character" w:styleId="Kpr">
    <w:name w:val="Hyperlink"/>
    <w:basedOn w:val="VarsaylanParagrafYazTipi"/>
    <w:uiPriority w:val="99"/>
    <w:unhideWhenUsed/>
    <w:rsid w:val="009D5280"/>
    <w:rPr>
      <w:color w:val="0563C1" w:themeColor="hyperlink"/>
      <w:u w:val="single"/>
    </w:rPr>
  </w:style>
  <w:style w:type="character" w:styleId="zmlenmeyenBahsetme">
    <w:name w:val="Unresolved Mention"/>
    <w:basedOn w:val="VarsaylanParagrafYazTipi"/>
    <w:uiPriority w:val="99"/>
    <w:semiHidden/>
    <w:unhideWhenUsed/>
    <w:rsid w:val="009D5280"/>
    <w:rPr>
      <w:color w:val="605E5C"/>
      <w:shd w:val="clear" w:color="auto" w:fill="E1DFDD"/>
    </w:rPr>
  </w:style>
  <w:style w:type="paragraph" w:styleId="stBilgi">
    <w:name w:val="header"/>
    <w:basedOn w:val="Normal"/>
    <w:link w:val="stBilgiChar"/>
    <w:uiPriority w:val="99"/>
    <w:unhideWhenUsed/>
    <w:rsid w:val="00747E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7E90"/>
  </w:style>
  <w:style w:type="paragraph" w:styleId="AltBilgi">
    <w:name w:val="footer"/>
    <w:basedOn w:val="Normal"/>
    <w:link w:val="AltBilgiChar"/>
    <w:uiPriority w:val="99"/>
    <w:unhideWhenUsed/>
    <w:rsid w:val="00747E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7E90"/>
  </w:style>
  <w:style w:type="paragraph" w:styleId="Dzeltme">
    <w:name w:val="Revision"/>
    <w:hidden/>
    <w:uiPriority w:val="99"/>
    <w:semiHidden/>
    <w:rsid w:val="009320FB"/>
    <w:pPr>
      <w:spacing w:after="0" w:line="240" w:lineRule="auto"/>
    </w:pPr>
  </w:style>
  <w:style w:type="paragraph" w:styleId="AklamaMetni">
    <w:name w:val="annotation text"/>
    <w:basedOn w:val="Normal"/>
    <w:link w:val="AklamaMetniChar"/>
    <w:uiPriority w:val="99"/>
    <w:semiHidden/>
    <w:unhideWhenUsed/>
    <w:rsid w:val="00E1162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1623"/>
    <w:rPr>
      <w:sz w:val="20"/>
      <w:szCs w:val="20"/>
    </w:rPr>
  </w:style>
  <w:style w:type="paragraph" w:styleId="AklamaKonusu">
    <w:name w:val="annotation subject"/>
    <w:basedOn w:val="AklamaMetni"/>
    <w:next w:val="AklamaMetni"/>
    <w:link w:val="AklamaKonusuChar"/>
    <w:uiPriority w:val="99"/>
    <w:semiHidden/>
    <w:unhideWhenUsed/>
    <w:rsid w:val="00E11623"/>
    <w:rPr>
      <w:b/>
      <w:bCs/>
    </w:rPr>
  </w:style>
  <w:style w:type="character" w:customStyle="1" w:styleId="AklamaKonusuChar">
    <w:name w:val="Açıklama Konusu Char"/>
    <w:basedOn w:val="AklamaMetniChar"/>
    <w:link w:val="AklamaKonusu"/>
    <w:uiPriority w:val="99"/>
    <w:semiHidden/>
    <w:rsid w:val="00E11623"/>
    <w:rPr>
      <w:b/>
      <w:bCs/>
      <w:sz w:val="20"/>
      <w:szCs w:val="20"/>
    </w:rPr>
  </w:style>
  <w:style w:type="character" w:customStyle="1" w:styleId="fontstyle01">
    <w:name w:val="fontstyle01"/>
    <w:basedOn w:val="VarsaylanParagrafYazTipi"/>
    <w:rsid w:val="000C1B62"/>
    <w:rPr>
      <w:rFonts w:ascii="TimesNRMTPro" w:hAnsi="TimesNRMTPro" w:hint="default"/>
      <w:b w:val="0"/>
      <w:bCs w:val="0"/>
      <w:i w:val="0"/>
      <w:iCs w:val="0"/>
      <w:color w:val="000000"/>
      <w:sz w:val="20"/>
      <w:szCs w:val="20"/>
    </w:rPr>
  </w:style>
  <w:style w:type="character" w:customStyle="1" w:styleId="fontstyle21">
    <w:name w:val="fontstyle21"/>
    <w:basedOn w:val="VarsaylanParagrafYazTipi"/>
    <w:rsid w:val="000C1B62"/>
    <w:rPr>
      <w:rFonts w:ascii="TimesNRMTPro-Italic" w:hAnsi="TimesNRMTPro-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8024/arpe.235" TargetMode="External"/><Relationship Id="rId13" Type="http://schemas.openxmlformats.org/officeDocument/2006/relationships/hyperlink" Target="https://doi.org/10.4337/9781800371125.0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026/1303-2860.2009.0105.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0-2650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307/2234639" TargetMode="External"/><Relationship Id="rId4" Type="http://schemas.openxmlformats.org/officeDocument/2006/relationships/settings" Target="settings.xml"/><Relationship Id="rId9" Type="http://schemas.openxmlformats.org/officeDocument/2006/relationships/hyperlink" Target="https://doi.org/10.1257/089533002320951000" TargetMode="External"/><Relationship Id="rId14" Type="http://schemas.openxmlformats.org/officeDocument/2006/relationships/hyperlink" Target="https://doi.org/10.4337/9781781955338.0000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vrendenktas@osmaniye.edu.tr" TargetMode="External"/><Relationship Id="rId2" Type="http://schemas.openxmlformats.org/officeDocument/2006/relationships/hyperlink" Target="mailto:kiperkerem@gmail.com" TargetMode="External"/><Relationship Id="rId1" Type="http://schemas.openxmlformats.org/officeDocument/2006/relationships/hyperlink" Target="mailto:keremkiper@osmaniy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9E59-2D27-47FD-8279-2DFBB149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6143</Words>
  <Characters>35019</Characters>
  <Application>Microsoft Office Word</Application>
  <DocSecurity>0</DocSecurity>
  <Lines>291</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Kiper</dc:creator>
  <cp:keywords/>
  <dc:description/>
  <cp:lastModifiedBy>Kerem Kiper</cp:lastModifiedBy>
  <cp:revision>3</cp:revision>
  <dcterms:created xsi:type="dcterms:W3CDTF">2022-06-01T12:36:00Z</dcterms:created>
  <dcterms:modified xsi:type="dcterms:W3CDTF">2022-06-01T12:38:00Z</dcterms:modified>
</cp:coreProperties>
</file>