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A89BD" w14:textId="77777777" w:rsidR="00F3315C" w:rsidRDefault="00F3315C"/>
    <w:p w14:paraId="144AB03E" w14:textId="7321D43A" w:rsidR="00631AF6" w:rsidRDefault="00631AF6" w:rsidP="00631AF6">
      <w:pPr>
        <w:jc w:val="center"/>
        <w:rPr>
          <w:rFonts w:ascii="Segoe UI" w:hAnsi="Segoe UI" w:cs="Segoe UI"/>
          <w:color w:val="0F0F0F"/>
        </w:rPr>
      </w:pPr>
      <w:r>
        <w:rPr>
          <w:rFonts w:ascii="Segoe UI" w:hAnsi="Segoe UI" w:cs="Segoe UI"/>
          <w:color w:val="0F0F0F"/>
        </w:rPr>
        <w:t>Akıllı Şehirlerde Yapay Zeka Uygulamaları ve Yaşam Kalitesinin Dönüşümü</w:t>
      </w:r>
    </w:p>
    <w:p w14:paraId="322A5498" w14:textId="77777777" w:rsidR="00631AF6" w:rsidRDefault="00631AF6"/>
    <w:p w14:paraId="0D8020A5" w14:textId="6CD28342" w:rsidR="00631AF6" w:rsidRDefault="00631AF6" w:rsidP="00631AF6">
      <w:pPr>
        <w:jc w:val="center"/>
      </w:pPr>
      <w:r>
        <w:t>Dr. Cumali Yaşar</w:t>
      </w:r>
    </w:p>
    <w:p w14:paraId="7BB7EC75" w14:textId="63026F6A" w:rsidR="00631AF6" w:rsidRDefault="00631AF6" w:rsidP="00631AF6">
      <w:pPr>
        <w:jc w:val="center"/>
      </w:pPr>
      <w:r>
        <w:t>Çanakkale Onsekiz Mart Üniversitesi</w:t>
      </w:r>
    </w:p>
    <w:p w14:paraId="6EED5D87" w14:textId="7921D0A5" w:rsidR="00631AF6" w:rsidRDefault="00B2096B" w:rsidP="00631AF6">
      <w:pPr>
        <w:jc w:val="center"/>
      </w:pPr>
      <w:hyperlink r:id="rId4" w:history="1">
        <w:r w:rsidRPr="00325F32">
          <w:rPr>
            <w:rStyle w:val="Kpr"/>
          </w:rPr>
          <w:t>Cumali.yasar@gmail.com</w:t>
        </w:r>
      </w:hyperlink>
    </w:p>
    <w:p w14:paraId="39AE279F" w14:textId="3BBD3C0E" w:rsidR="00B2096B" w:rsidRDefault="00B2096B" w:rsidP="00631AF6">
      <w:pPr>
        <w:jc w:val="center"/>
      </w:pPr>
      <w:r>
        <w:t>Dr. Elmaziye Temiz</w:t>
      </w:r>
    </w:p>
    <w:p w14:paraId="0F3A87D3" w14:textId="77777777" w:rsidR="00B2096B" w:rsidRDefault="00B2096B" w:rsidP="00B2096B">
      <w:pPr>
        <w:jc w:val="center"/>
      </w:pPr>
      <w:r>
        <w:t>Çanakkale Onsekiz Mart Üniversitesi</w:t>
      </w:r>
    </w:p>
    <w:p w14:paraId="5FA9C6BF" w14:textId="2391E5ED" w:rsidR="00B2096B" w:rsidRDefault="00222279" w:rsidP="00631AF6">
      <w:pPr>
        <w:jc w:val="center"/>
      </w:pPr>
      <w:r w:rsidRPr="00222279">
        <w:t>elmaziyetemiz@gmail.com</w:t>
      </w:r>
    </w:p>
    <w:p w14:paraId="13E108E7" w14:textId="77777777" w:rsidR="00631AF6" w:rsidRDefault="00631AF6"/>
    <w:p w14:paraId="19DC15F5" w14:textId="6F7919D6" w:rsidR="00631AF6" w:rsidRDefault="00631AF6">
      <w:r>
        <w:t xml:space="preserve">Özet: </w:t>
      </w:r>
    </w:p>
    <w:p w14:paraId="6022C02C" w14:textId="77777777" w:rsidR="00631AF6" w:rsidRPr="00631AF6" w:rsidRDefault="00631AF6" w:rsidP="00631AF6">
      <w:pPr>
        <w:jc w:val="both"/>
      </w:pPr>
      <w:r w:rsidRPr="00631AF6">
        <w:t>Bu çalışma, yapay zeka (AI) teknolojilerinin akıllı şehirlerdeki uygulamalarını ve bu uygulamaların şehir sakinlerinin yaşam kalitesine olan etkilerini incelemektedir. Yapay zeka, veri toplama ve analizi, öğrenme algoritmaları ve otomasyon yoluyla şehirsel altyapıyı, hizmetleri ve yönetim süreçlerini dönüştürmektedir. Bu dönüşüm, şehirlerin daha verimli, erişilebilir ve sürdürülebilir hale gelmesini sağlamakta, aynı zamanda yaşam kalitesini önemli ölçüde artırmaktadır.</w:t>
      </w:r>
    </w:p>
    <w:p w14:paraId="30333C51" w14:textId="77777777" w:rsidR="00631AF6" w:rsidRPr="00631AF6" w:rsidRDefault="00631AF6" w:rsidP="00631AF6">
      <w:pPr>
        <w:jc w:val="both"/>
      </w:pPr>
      <w:r w:rsidRPr="00631AF6">
        <w:t>Çalışmamız, trafik ve ulaşım yönetiminde, enerji kullanımında, kamu güvenliği ve hizmetlerinde yapay zeka tabanlı yeniliklerin uygulanmasını ele almaktadır. Özellikle, trafik akışını optimize eden, enerji tüketimini düşüren ve acil durumlarda hızlı ve etkili müdahaleler sağlayan sistemler incelenmiştir. Bu sistemler, şehir yaşamını daha az stresli, daha güvenli ve daha konforlu hale getirmekte, aynı zamanda çevresel etkiyi azaltmaktadır.</w:t>
      </w:r>
    </w:p>
    <w:p w14:paraId="389DAB38" w14:textId="77777777" w:rsidR="00631AF6" w:rsidRPr="00631AF6" w:rsidRDefault="00631AF6" w:rsidP="00631AF6">
      <w:pPr>
        <w:jc w:val="both"/>
      </w:pPr>
      <w:r w:rsidRPr="00631AF6">
        <w:t>Bununla birlikte, çalışmamız yapay zeka uygulamalarının karşılaştığı zorluklara ve potansiyel risklere de dikkat çekmektedir. Bu zorluklar arasında veri gizliliği, güvenlik, algoritmik önyargı ve teknolojik erişim eşitsizlikleri bulunmaktadır. Yapay zeka etiği ve adil kullanımı, bu teknolojilerin toplum üzerindeki olumlu etkilerini maksimize etmek ve olası zararları en aza indirmek için kritik öneme sahiptir.</w:t>
      </w:r>
    </w:p>
    <w:p w14:paraId="13BE5B3D" w14:textId="77777777" w:rsidR="00631AF6" w:rsidRPr="00631AF6" w:rsidRDefault="00631AF6" w:rsidP="00631AF6">
      <w:pPr>
        <w:jc w:val="both"/>
      </w:pPr>
      <w:r w:rsidRPr="00631AF6">
        <w:t>Son olarak, çalışmamız, yapay zekanın akıllı şehirlerde kullanımının geleceğini ve bu teknolojilerin şehir planlaması ve politika yapımında nasıl daha etkili bir şekilde entegre edilebileceğini tartışmaktadır. Akıllı şehirlerin sürdürülebilirliğini ve kapsayıcılığını artırmak için stratejik öneriler sunulmuş, gelecekteki araştırmalar için yeni yollar önerilmiştir.</w:t>
      </w:r>
    </w:p>
    <w:p w14:paraId="0F8ED66A" w14:textId="77777777" w:rsidR="00631AF6" w:rsidRDefault="00631AF6"/>
    <w:p w14:paraId="0B4654A6" w14:textId="052AF821" w:rsidR="00631AF6" w:rsidRDefault="00631AF6">
      <w:r>
        <w:t>Anahtar kelimeler :</w:t>
      </w:r>
      <w:r w:rsidRPr="00631AF6">
        <w:t xml:space="preserve"> Yapay Zeka, Akıllı Şehirler,Yaşam Kalitesi, Sürdürülebilir Kalkınma, Şehirsel Teknoloji, Veri Analizi, Trafik Yönetimi, Enerji Verimliliği, Kamu Güvenliği, Teknolojik Eşitsizlik, Algoritmik Önyargı, Gizlilik ve Güvenlik, Kentsel İnovasyon, Çevresel Sürdürülebilirlik, Akıllı Altyapı</w:t>
      </w:r>
    </w:p>
    <w:p w14:paraId="7E8B9D91" w14:textId="77777777" w:rsidR="00631AF6" w:rsidRDefault="00631AF6"/>
    <w:p w14:paraId="5D871F29" w14:textId="77777777" w:rsidR="00631AF6" w:rsidRDefault="00631AF6"/>
    <w:p w14:paraId="188EEF00" w14:textId="77777777" w:rsidR="00631AF6" w:rsidRDefault="00631AF6"/>
    <w:sectPr w:rsidR="00631A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2MjACAhNTQwNDMyUdpeDU4uLM/DyQAqNaAHNuqQwsAAAA"/>
  </w:docVars>
  <w:rsids>
    <w:rsidRoot w:val="00631AF6"/>
    <w:rsid w:val="00152ECC"/>
    <w:rsid w:val="00222279"/>
    <w:rsid w:val="00441AC0"/>
    <w:rsid w:val="00595D1E"/>
    <w:rsid w:val="00631AF6"/>
    <w:rsid w:val="00B2096B"/>
    <w:rsid w:val="00F3315C"/>
    <w:rsid w:val="00F467C1"/>
    <w:rsid w:val="00FD3D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6D467"/>
  <w15:chartTrackingRefBased/>
  <w15:docId w15:val="{4DA42EBC-43D0-457B-B2AB-5A388A1D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9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2096B"/>
    <w:rPr>
      <w:color w:val="0563C1" w:themeColor="hyperlink"/>
      <w:u w:val="single"/>
    </w:rPr>
  </w:style>
  <w:style w:type="character" w:styleId="zmlenmeyenBahsetme">
    <w:name w:val="Unresolved Mention"/>
    <w:basedOn w:val="VarsaylanParagrafYazTipi"/>
    <w:uiPriority w:val="99"/>
    <w:semiHidden/>
    <w:unhideWhenUsed/>
    <w:rsid w:val="00B20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189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umali.yasar@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261</Words>
  <Characters>1971</Characters>
  <Application>Microsoft Office Word</Application>
  <DocSecurity>0</DocSecurity>
  <Lines>35</Lines>
  <Paragraphs>13</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Cumali YAŞAR</dc:creator>
  <cp:keywords/>
  <dc:description/>
  <cp:lastModifiedBy>Cumali YAŞAR</cp:lastModifiedBy>
  <cp:revision>4</cp:revision>
  <dcterms:created xsi:type="dcterms:W3CDTF">2023-11-24T17:23:00Z</dcterms:created>
  <dcterms:modified xsi:type="dcterms:W3CDTF">2023-11-24T17:33:00Z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1341f5bb-ceb6-420d-a21e-8c669d124ab6</vt:lpwstr>
  </property>
</Properties>
</file>