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7CE" w:rsidRPr="002C67CE" w:rsidRDefault="002C67CE" w:rsidP="0049056C">
      <w:pPr>
        <w:jc w:val="center"/>
        <w:rPr>
          <w:rFonts w:ascii="Times New Roman" w:hAnsi="Times New Roman" w:cs="Times New Roman"/>
          <w:b/>
          <w:sz w:val="24"/>
          <w:szCs w:val="24"/>
        </w:rPr>
      </w:pPr>
      <w:r w:rsidRPr="002C67CE">
        <w:rPr>
          <w:rFonts w:ascii="Times New Roman" w:hAnsi="Times New Roman" w:cs="Times New Roman"/>
          <w:b/>
          <w:sz w:val="24"/>
          <w:szCs w:val="24"/>
        </w:rPr>
        <w:t>ENDÜSTRİ 4.0 ve COVİD 19 PANDEMİSİ SÜRECİNDE ÖRGÜTLERDE YENİDEN YAPILANMA ve GERİDE KALANLARIN YÖNETİMİ</w:t>
      </w:r>
    </w:p>
    <w:p w:rsidR="002C67CE" w:rsidRPr="002C67CE" w:rsidRDefault="002C67CE" w:rsidP="0049056C">
      <w:pPr>
        <w:jc w:val="center"/>
        <w:rPr>
          <w:rFonts w:ascii="Times New Roman" w:hAnsi="Times New Roman" w:cs="Times New Roman"/>
          <w:szCs w:val="24"/>
        </w:rPr>
      </w:pPr>
      <w:r w:rsidRPr="002C67CE">
        <w:rPr>
          <w:rFonts w:ascii="Times New Roman" w:hAnsi="Times New Roman" w:cs="Times New Roman"/>
          <w:szCs w:val="24"/>
        </w:rPr>
        <w:t>Nuran Öztürk Başpınar</w:t>
      </w:r>
      <w:r w:rsidRPr="002C67CE">
        <w:rPr>
          <w:rFonts w:ascii="Times New Roman" w:hAnsi="Times New Roman" w:cs="Times New Roman"/>
          <w:szCs w:val="24"/>
          <w:vertAlign w:val="superscript"/>
        </w:rPr>
        <w:footnoteReference w:id="1"/>
      </w:r>
      <w:r w:rsidRPr="002C67CE">
        <w:rPr>
          <w:rFonts w:ascii="Times New Roman" w:hAnsi="Times New Roman" w:cs="Times New Roman"/>
          <w:szCs w:val="24"/>
        </w:rPr>
        <w:t xml:space="preserve"> - Demet Çakıroğlu</w:t>
      </w:r>
      <w:r w:rsidRPr="002C67CE">
        <w:rPr>
          <w:rFonts w:ascii="Times New Roman" w:hAnsi="Times New Roman" w:cs="Times New Roman"/>
          <w:szCs w:val="24"/>
          <w:vertAlign w:val="superscript"/>
        </w:rPr>
        <w:footnoteReference w:id="2"/>
      </w:r>
    </w:p>
    <w:p w:rsidR="002C67CE" w:rsidRPr="002C67CE" w:rsidRDefault="002C67CE" w:rsidP="0049056C">
      <w:pPr>
        <w:jc w:val="center"/>
        <w:rPr>
          <w:rFonts w:ascii="Times New Roman" w:hAnsi="Times New Roman" w:cs="Times New Roman"/>
          <w:b/>
          <w:sz w:val="24"/>
          <w:szCs w:val="24"/>
        </w:rPr>
      </w:pPr>
    </w:p>
    <w:p w:rsidR="002C67CE" w:rsidRPr="002C67CE" w:rsidRDefault="002C67CE" w:rsidP="0049056C">
      <w:pPr>
        <w:jc w:val="both"/>
        <w:rPr>
          <w:rFonts w:ascii="Times New Roman" w:hAnsi="Times New Roman" w:cs="Times New Roman"/>
          <w:sz w:val="18"/>
          <w:szCs w:val="24"/>
        </w:rPr>
      </w:pPr>
      <w:r w:rsidRPr="002C67CE">
        <w:rPr>
          <w:rFonts w:ascii="Times New Roman" w:hAnsi="Times New Roman" w:cs="Times New Roman"/>
          <w:sz w:val="18"/>
          <w:szCs w:val="24"/>
        </w:rPr>
        <w:t>Endüstri 4.0 ile yaşanılmaya başlayan gelişmeler, iş yaşamında çeşitli dönüşümlere neden olmakta, örgütler yaşanan değişikliklerin etkisiyle ekonomik, sosyal ve teknolojik pek çok yeni zorluk ve fırsatla karşı karşıya kalmaktadır. Yaşanan gelişmelerin; örgütsel yapı, liderlik tarzı ve İK uygulamaları ve iş gücü profili gibi konularda radikal değişikliklere neden olacağı öngörülmektedir. Bu öngörülere göre; yaşanacak zorluklardan bazıları orta düzey beceri gerektiren mesleklerin yaklaşık % 50 sinin dijital gelişimi ile yok olması, uzmanlık becerilerine olan talebin artması, bir çok alanda robotların işgücünün yerine konulması, yönetimin ve çalışanların karşılıklı güven ortamını yitirmesi, meslek ve statülerin güvencesizleştirilmesi, tam zamanlı işgücü ihtiyacının azalması, çalışanların sahip oldukları yetenekler ile kendilerinden beklenenlerin uyumsuz olması, özellikle rutin işlerde istihdamın azaltılması gereğidir. Covid 19 krizinin bir sonucu olarak da, birçok işletme maliyetleri gözden geçirmekte ve dikkate alınan önlemlerden biri işgücünün azaltılması olmaktadır. Günümüzde benzeri görülmemiş bir fesih bildirimleri dalgası yaşanmaktadır. Pandeminin etkisiyle pek çok kişi işlerini kaybetmekte, işlerini kaybetmeyen çalışanlar da kendilerini suçlu hissetmektedir. İşten çıkarma süreçleriyle bağlantılı olarak yaşanan geride kalanlar sendromu, herhangi bir travmanın ortak bir yan etkisidir; ancak Covid 19 bu sendromun yaygınlığını on kat artırmıştır. Bu bağlamda; Endüstri 4.0 sürecinde örgütlerde gerçekleştirilen yeniden yapılanma süreçlerinde Survivor Sendromunun yaşanması olası bir durumdur. Yaşanılacak Survivor Sendromunun azaltılması ve daha iyi yönetildiği "senaryoların" elde edilmesi ve hafifletici önlemlerin farkında olunması önem taşımaktadır. Bu nedenle gerçekleştirilen çalışma literatür taramasına dayanmakta ve Endüstri 4.0 sürecinde ve Covid 19 pandemisi sürecinde yaşanacak Geride Kalanlar Sendromu’nun daha iyi anlaşılmasını ve yönetilmesine katkı vermeyi amaçlamaktadır.</w:t>
      </w:r>
    </w:p>
    <w:p w:rsidR="002C67CE" w:rsidRPr="002C67CE" w:rsidRDefault="002C67CE" w:rsidP="0049056C">
      <w:pPr>
        <w:jc w:val="both"/>
        <w:rPr>
          <w:rFonts w:ascii="Times New Roman" w:hAnsi="Times New Roman" w:cs="Times New Roman"/>
          <w:sz w:val="18"/>
          <w:szCs w:val="24"/>
        </w:rPr>
      </w:pPr>
      <w:r w:rsidRPr="002C67CE">
        <w:rPr>
          <w:rFonts w:ascii="Times New Roman" w:hAnsi="Times New Roman" w:cs="Times New Roman"/>
          <w:b/>
          <w:sz w:val="18"/>
          <w:szCs w:val="24"/>
        </w:rPr>
        <w:t>Anahtar Kelimeler:</w:t>
      </w:r>
      <w:r w:rsidRPr="002C67CE">
        <w:rPr>
          <w:rFonts w:ascii="Times New Roman" w:hAnsi="Times New Roman" w:cs="Times New Roman"/>
          <w:sz w:val="18"/>
          <w:szCs w:val="24"/>
        </w:rPr>
        <w:t xml:space="preserve"> Küçülme, Endüstri 4.0, Covid 19 Pandemisi, Survivor Sendromu, İnsan Kaynakları Yönetimi</w:t>
      </w:r>
    </w:p>
    <w:p w:rsidR="002C67CE" w:rsidRPr="002C67CE" w:rsidRDefault="002C67CE" w:rsidP="0049056C">
      <w:pPr>
        <w:jc w:val="center"/>
        <w:rPr>
          <w:rFonts w:ascii="Times New Roman" w:hAnsi="Times New Roman" w:cs="Times New Roman"/>
          <w:b/>
          <w:sz w:val="24"/>
          <w:szCs w:val="24"/>
        </w:rPr>
      </w:pPr>
    </w:p>
    <w:p w:rsidR="002C67CE" w:rsidRPr="002C67CE" w:rsidRDefault="002C67CE" w:rsidP="0049056C">
      <w:pPr>
        <w:jc w:val="center"/>
        <w:rPr>
          <w:rFonts w:ascii="Times New Roman" w:hAnsi="Times New Roman" w:cs="Times New Roman"/>
          <w:i/>
          <w:sz w:val="18"/>
          <w:szCs w:val="24"/>
        </w:rPr>
      </w:pPr>
      <w:r w:rsidRPr="002C67CE">
        <w:rPr>
          <w:rFonts w:ascii="Times New Roman" w:hAnsi="Times New Roman" w:cs="Times New Roman"/>
          <w:i/>
          <w:sz w:val="18"/>
          <w:szCs w:val="24"/>
        </w:rPr>
        <w:t>Abstract</w:t>
      </w:r>
    </w:p>
    <w:p w:rsidR="002C67CE" w:rsidRPr="002C67CE" w:rsidRDefault="002C67CE" w:rsidP="0049056C">
      <w:pPr>
        <w:jc w:val="center"/>
        <w:rPr>
          <w:rFonts w:ascii="Times New Roman" w:hAnsi="Times New Roman" w:cs="Times New Roman"/>
          <w:b/>
          <w:sz w:val="24"/>
          <w:szCs w:val="24"/>
        </w:rPr>
      </w:pPr>
      <w:r w:rsidRPr="002C67CE">
        <w:rPr>
          <w:rFonts w:ascii="Times New Roman" w:hAnsi="Times New Roman" w:cs="Times New Roman"/>
          <w:b/>
          <w:sz w:val="24"/>
          <w:szCs w:val="24"/>
        </w:rPr>
        <w:t>INDUSTRY 4.0 and DURING COVID 19 PANDEMIC PROCESS RECONSTRUCTION in ORGANIZATIONS and MANAGEMENT OF THE SURVIVOR SYNDROME</w:t>
      </w:r>
    </w:p>
    <w:p w:rsidR="002C67CE" w:rsidRPr="002C67CE" w:rsidRDefault="002C67CE" w:rsidP="0049056C">
      <w:pPr>
        <w:jc w:val="both"/>
        <w:rPr>
          <w:rFonts w:ascii="Times New Roman" w:hAnsi="Times New Roman" w:cs="Times New Roman"/>
          <w:sz w:val="18"/>
          <w:szCs w:val="24"/>
        </w:rPr>
      </w:pPr>
      <w:r w:rsidRPr="002C67CE">
        <w:rPr>
          <w:rFonts w:ascii="Times New Roman" w:hAnsi="Times New Roman" w:cs="Times New Roman"/>
          <w:sz w:val="18"/>
          <w:szCs w:val="24"/>
        </w:rPr>
        <w:t>Developments that are experienced with Industry 4.0 cause various transformations in business life, and organizations are faced with many new economic, social and technological challenges and opportunities with the effect of the changes. The developments experienced; It is anticipated that it will cause radical changes in issues such as organizational structure, leadership style and HR practices and workforce profile. According to these predictions; Some of the difficulties to be experienced are the disappearance of approximately 50% of the professions requiring medium level skills with digital development, the increase in the demand for specialist skills, the replacement of the workforce of robots in many areas, the loss of mutual trust of the management and employees, the insecurity of the professions and status, the decrease in the need for full-time workforce. It is a necessity to reduce employment, especially in routine work, that the skills of employees are incompatible with what is expected of them. As a result of the Covid 19 crisis, many businesses are reviewing costs and one of the measures taken is labor reduction. Today, there is an unprecedented wave of termination notices. Many people lose their jobs due to the pandemic, and employees who do not lose their jobs also feel guilty. The survivor syndrome experienced in connection with dismissal processes is a common side effect of any trauma; however, Covid 19 increased the prevalence of this syndrome tenfold. In this context; Survivor Syndrome is a possible situation in the restructuring processes carried out in organizations during the Industry 4.0 process. It is important to reduce the Survivor Syndrome to be experienced and to achieve "scenarios" in which it is better managed and to be aware of mitigating measures. For this reason, the study is based on the literature review and aims to contribute to the better understanding and management of the Survivor Syndrome that will be experienced during the Industry 4.0 process and the Covid 19 pandemic.</w:t>
      </w:r>
    </w:p>
    <w:p w:rsidR="002C67CE" w:rsidRPr="002C67CE" w:rsidRDefault="002C67CE" w:rsidP="0049056C">
      <w:pPr>
        <w:jc w:val="both"/>
        <w:rPr>
          <w:rFonts w:ascii="Times New Roman" w:hAnsi="Times New Roman" w:cs="Times New Roman"/>
          <w:sz w:val="18"/>
          <w:szCs w:val="24"/>
        </w:rPr>
      </w:pPr>
      <w:r w:rsidRPr="002C67CE">
        <w:rPr>
          <w:rFonts w:ascii="Times New Roman" w:hAnsi="Times New Roman" w:cs="Times New Roman"/>
          <w:sz w:val="18"/>
          <w:szCs w:val="24"/>
        </w:rPr>
        <w:t>Keywords: Downsizing, Industry 4.0, Covid 19 Pandemic, Survivor Syndrome, Human Resources Management</w:t>
      </w:r>
    </w:p>
    <w:p w:rsidR="002C67CE" w:rsidRPr="002C67CE" w:rsidRDefault="002C67CE" w:rsidP="0049056C">
      <w:pPr>
        <w:jc w:val="both"/>
        <w:rPr>
          <w:rFonts w:ascii="Times New Roman" w:hAnsi="Times New Roman" w:cs="Times New Roman"/>
          <w:b/>
          <w:sz w:val="24"/>
          <w:szCs w:val="24"/>
        </w:rPr>
      </w:pPr>
    </w:p>
    <w:p w:rsidR="007F78C2" w:rsidRPr="002C67CE" w:rsidRDefault="007F78C2" w:rsidP="0049056C">
      <w:pPr>
        <w:jc w:val="both"/>
        <w:rPr>
          <w:rFonts w:ascii="Times New Roman" w:hAnsi="Times New Roman" w:cs="Times New Roman"/>
          <w:b/>
          <w:sz w:val="24"/>
          <w:szCs w:val="24"/>
        </w:rPr>
      </w:pPr>
      <w:r w:rsidRPr="002C67CE">
        <w:rPr>
          <w:rFonts w:ascii="Times New Roman" w:hAnsi="Times New Roman" w:cs="Times New Roman"/>
          <w:b/>
          <w:sz w:val="24"/>
          <w:szCs w:val="24"/>
        </w:rPr>
        <w:lastRenderedPageBreak/>
        <w:t>GİRİŞ</w:t>
      </w:r>
    </w:p>
    <w:p w:rsidR="00D207FF" w:rsidRPr="00C84F0D" w:rsidRDefault="00C74A0E" w:rsidP="00025C0D">
      <w:pPr>
        <w:spacing w:after="120" w:line="360" w:lineRule="auto"/>
        <w:ind w:firstLine="709"/>
        <w:jc w:val="both"/>
        <w:rPr>
          <w:rFonts w:ascii="Times New Roman" w:hAnsi="Times New Roman" w:cs="Times New Roman"/>
          <w:szCs w:val="24"/>
        </w:rPr>
      </w:pPr>
      <w:r w:rsidRPr="00C84F0D">
        <w:rPr>
          <w:rFonts w:ascii="Times New Roman" w:hAnsi="Times New Roman" w:cs="Times New Roman"/>
          <w:szCs w:val="24"/>
        </w:rPr>
        <w:t>Geçmişte çoğu örgüt kapalı sistem</w:t>
      </w:r>
      <w:r w:rsidR="00D010F4" w:rsidRPr="00C84F0D">
        <w:rPr>
          <w:rFonts w:ascii="Times New Roman" w:hAnsi="Times New Roman" w:cs="Times New Roman"/>
          <w:szCs w:val="24"/>
        </w:rPr>
        <w:t xml:space="preserve"> olarak çalışıyor, çevre; stres ve tehdit belirtileri gösterse de </w:t>
      </w:r>
      <w:r w:rsidR="00F95BBD" w:rsidRPr="00C84F0D">
        <w:rPr>
          <w:rFonts w:ascii="Times New Roman" w:hAnsi="Times New Roman" w:cs="Times New Roman"/>
          <w:szCs w:val="24"/>
        </w:rPr>
        <w:t xml:space="preserve">bu </w:t>
      </w:r>
      <w:r w:rsidR="002F36CB" w:rsidRPr="00C84F0D">
        <w:rPr>
          <w:rFonts w:ascii="Times New Roman" w:hAnsi="Times New Roman" w:cs="Times New Roman"/>
          <w:szCs w:val="24"/>
        </w:rPr>
        <w:t xml:space="preserve">belirtileri </w:t>
      </w:r>
      <w:r w:rsidR="00D010F4" w:rsidRPr="00C84F0D">
        <w:rPr>
          <w:rFonts w:ascii="Times New Roman" w:hAnsi="Times New Roman" w:cs="Times New Roman"/>
          <w:szCs w:val="24"/>
        </w:rPr>
        <w:t xml:space="preserve">görmezden gelebiliyordu. Örgütler </w:t>
      </w:r>
      <w:r w:rsidRPr="00C84F0D">
        <w:rPr>
          <w:rFonts w:ascii="Times New Roman" w:hAnsi="Times New Roman" w:cs="Times New Roman"/>
          <w:szCs w:val="24"/>
        </w:rPr>
        <w:t>kendi içlerine odaklansalar bile hayatta kal</w:t>
      </w:r>
      <w:r w:rsidR="007A5259" w:rsidRPr="00C84F0D">
        <w:rPr>
          <w:rFonts w:ascii="Times New Roman" w:hAnsi="Times New Roman" w:cs="Times New Roman"/>
          <w:szCs w:val="24"/>
        </w:rPr>
        <w:t>abiliyor</w:t>
      </w:r>
      <w:r w:rsidRPr="00C84F0D">
        <w:rPr>
          <w:rFonts w:ascii="Times New Roman" w:hAnsi="Times New Roman" w:cs="Times New Roman"/>
          <w:szCs w:val="24"/>
        </w:rPr>
        <w:t xml:space="preserve"> ve </w:t>
      </w:r>
      <w:r w:rsidR="007A5259" w:rsidRPr="00C84F0D">
        <w:rPr>
          <w:rFonts w:ascii="Times New Roman" w:hAnsi="Times New Roman" w:cs="Times New Roman"/>
          <w:szCs w:val="24"/>
        </w:rPr>
        <w:t>çoğu kez</w:t>
      </w:r>
      <w:r w:rsidRPr="00C84F0D">
        <w:rPr>
          <w:rFonts w:ascii="Times New Roman" w:hAnsi="Times New Roman" w:cs="Times New Roman"/>
          <w:szCs w:val="24"/>
        </w:rPr>
        <w:t xml:space="preserve"> başarılı </w:t>
      </w:r>
      <w:r w:rsidR="00D010F4" w:rsidRPr="00C84F0D">
        <w:rPr>
          <w:rFonts w:ascii="Times New Roman" w:hAnsi="Times New Roman" w:cs="Times New Roman"/>
          <w:szCs w:val="24"/>
        </w:rPr>
        <w:t xml:space="preserve">olabiliyorlardı. </w:t>
      </w:r>
      <w:r w:rsidR="007A5259" w:rsidRPr="00C84F0D">
        <w:rPr>
          <w:rFonts w:ascii="Times New Roman" w:hAnsi="Times New Roman" w:cs="Times New Roman"/>
          <w:szCs w:val="24"/>
        </w:rPr>
        <w:t>Ancak günümüzde; Endüstri 4.0 gibi t</w:t>
      </w:r>
      <w:r w:rsidRPr="00C84F0D">
        <w:rPr>
          <w:rFonts w:ascii="Times New Roman" w:hAnsi="Times New Roman" w:cs="Times New Roman"/>
          <w:szCs w:val="24"/>
        </w:rPr>
        <w:t xml:space="preserve">eknolojik gelişmeler, </w:t>
      </w:r>
      <w:r w:rsidR="007A5259" w:rsidRPr="00C84F0D">
        <w:rPr>
          <w:rFonts w:ascii="Times New Roman" w:hAnsi="Times New Roman" w:cs="Times New Roman"/>
          <w:szCs w:val="24"/>
        </w:rPr>
        <w:t xml:space="preserve">Covid 19 pandemisi gibi </w:t>
      </w:r>
      <w:r w:rsidR="00D010F4" w:rsidRPr="00C84F0D">
        <w:rPr>
          <w:rFonts w:ascii="Times New Roman" w:hAnsi="Times New Roman" w:cs="Times New Roman"/>
          <w:szCs w:val="24"/>
        </w:rPr>
        <w:t xml:space="preserve">çevresel acil durumlar, </w:t>
      </w:r>
      <w:r w:rsidRPr="00C84F0D">
        <w:rPr>
          <w:rFonts w:ascii="Times New Roman" w:hAnsi="Times New Roman" w:cs="Times New Roman"/>
          <w:szCs w:val="24"/>
        </w:rPr>
        <w:t xml:space="preserve">küresel ekonomi gibi eğilimler ve ortaya çıkan </w:t>
      </w:r>
      <w:r w:rsidR="00F95BBD" w:rsidRPr="00C84F0D">
        <w:rPr>
          <w:rFonts w:ascii="Times New Roman" w:hAnsi="Times New Roman" w:cs="Times New Roman"/>
          <w:szCs w:val="24"/>
        </w:rPr>
        <w:t>değişim</w:t>
      </w:r>
      <w:r w:rsidRPr="00C84F0D">
        <w:rPr>
          <w:rFonts w:ascii="Times New Roman" w:hAnsi="Times New Roman" w:cs="Times New Roman"/>
          <w:szCs w:val="24"/>
        </w:rPr>
        <w:t xml:space="preserve">ler dünyayı </w:t>
      </w:r>
      <w:r w:rsidR="00D207FF" w:rsidRPr="00C84F0D">
        <w:rPr>
          <w:rFonts w:ascii="Times New Roman" w:hAnsi="Times New Roman" w:cs="Times New Roman"/>
          <w:szCs w:val="24"/>
        </w:rPr>
        <w:t xml:space="preserve">hızla yeniden </w:t>
      </w:r>
      <w:r w:rsidRPr="00C84F0D">
        <w:rPr>
          <w:rFonts w:ascii="Times New Roman" w:hAnsi="Times New Roman" w:cs="Times New Roman"/>
          <w:szCs w:val="24"/>
        </w:rPr>
        <w:t>şekillendiri</w:t>
      </w:r>
      <w:r w:rsidR="00D207FF" w:rsidRPr="00C84F0D">
        <w:rPr>
          <w:rFonts w:ascii="Times New Roman" w:hAnsi="Times New Roman" w:cs="Times New Roman"/>
          <w:szCs w:val="24"/>
        </w:rPr>
        <w:t xml:space="preserve">rken örgütler bu değişimi daha fazla görmezden gelememiş ve yeniden yapılanma süreçleri öncelikli konu haline gelmiştir. </w:t>
      </w:r>
      <w:r w:rsidR="008D557A" w:rsidRPr="00C84F0D">
        <w:rPr>
          <w:rFonts w:ascii="Times New Roman" w:hAnsi="Times New Roman" w:cs="Times New Roman"/>
          <w:szCs w:val="24"/>
        </w:rPr>
        <w:t>Hem toplum hem de örgütler birçok değişikliğin meydana geldiği bir geçiş dönemine girmiştir.</w:t>
      </w:r>
    </w:p>
    <w:p w:rsidR="0015298A" w:rsidRPr="00C84F0D" w:rsidRDefault="00EA4BF1" w:rsidP="00025C0D">
      <w:pPr>
        <w:spacing w:after="120" w:line="360" w:lineRule="auto"/>
        <w:ind w:firstLine="709"/>
        <w:jc w:val="both"/>
        <w:rPr>
          <w:rFonts w:ascii="Times New Roman" w:hAnsi="Times New Roman" w:cs="Times New Roman"/>
          <w:szCs w:val="24"/>
        </w:rPr>
      </w:pPr>
      <w:r w:rsidRPr="00C84F0D">
        <w:rPr>
          <w:rFonts w:ascii="Times New Roman" w:hAnsi="Times New Roman" w:cs="Times New Roman"/>
          <w:szCs w:val="24"/>
        </w:rPr>
        <w:t>1930’lu yıllarda gelecekle ilgili bir öngörüde bulun</w:t>
      </w:r>
      <w:r w:rsidR="00D010F4" w:rsidRPr="00C84F0D">
        <w:rPr>
          <w:rFonts w:ascii="Times New Roman" w:hAnsi="Times New Roman" w:cs="Times New Roman"/>
          <w:szCs w:val="24"/>
        </w:rPr>
        <w:t xml:space="preserve">an J.M. Keynes </w:t>
      </w:r>
      <w:r w:rsidRPr="00C84F0D">
        <w:rPr>
          <w:rFonts w:ascii="Times New Roman" w:hAnsi="Times New Roman" w:cs="Times New Roman"/>
          <w:szCs w:val="24"/>
        </w:rPr>
        <w:t xml:space="preserve">yüzyılın sonunda teknolojik gelişmelerin haftada 15 saat çalışmaya </w:t>
      </w:r>
      <w:r w:rsidR="00D010F4" w:rsidRPr="00C84F0D">
        <w:rPr>
          <w:rFonts w:ascii="Times New Roman" w:hAnsi="Times New Roman" w:cs="Times New Roman"/>
          <w:szCs w:val="24"/>
        </w:rPr>
        <w:t>yol açacak</w:t>
      </w:r>
      <w:r w:rsidRPr="00C84F0D">
        <w:rPr>
          <w:rFonts w:ascii="Times New Roman" w:hAnsi="Times New Roman" w:cs="Times New Roman"/>
          <w:szCs w:val="24"/>
        </w:rPr>
        <w:t xml:space="preserve"> bir iş ortamı yaratacağını söylemiştir (Dallı, 2013). Endüstri 4.0</w:t>
      </w:r>
      <w:r w:rsidR="00D010F4" w:rsidRPr="00C84F0D">
        <w:rPr>
          <w:rFonts w:ascii="Times New Roman" w:hAnsi="Times New Roman" w:cs="Times New Roman"/>
          <w:szCs w:val="24"/>
        </w:rPr>
        <w:t>’ın işgücü piyasalarına etkisiyle</w:t>
      </w:r>
      <w:r w:rsidRPr="00C84F0D">
        <w:rPr>
          <w:rFonts w:ascii="Times New Roman" w:hAnsi="Times New Roman" w:cs="Times New Roman"/>
          <w:szCs w:val="24"/>
        </w:rPr>
        <w:t xml:space="preserve"> </w:t>
      </w:r>
      <w:r w:rsidR="00D010F4" w:rsidRPr="00C84F0D">
        <w:rPr>
          <w:rFonts w:ascii="Times New Roman" w:hAnsi="Times New Roman" w:cs="Times New Roman"/>
          <w:szCs w:val="24"/>
        </w:rPr>
        <w:t>(1)  t</w:t>
      </w:r>
      <w:r w:rsidRPr="00C84F0D">
        <w:rPr>
          <w:rFonts w:ascii="Times New Roman" w:hAnsi="Times New Roman" w:cs="Times New Roman"/>
          <w:szCs w:val="24"/>
        </w:rPr>
        <w:t>eknolojinin neden olduğu bozulma ve otomasyon, emek yerine sermayeyi ikame etmekte ve çalışanları</w:t>
      </w:r>
      <w:r w:rsidR="0015298A" w:rsidRPr="00C84F0D">
        <w:rPr>
          <w:rFonts w:ascii="Times New Roman" w:hAnsi="Times New Roman" w:cs="Times New Roman"/>
          <w:szCs w:val="24"/>
        </w:rPr>
        <w:t xml:space="preserve"> işsiz kalmaya zorlaması</w:t>
      </w:r>
      <w:r w:rsidRPr="00C84F0D">
        <w:rPr>
          <w:rFonts w:ascii="Times New Roman" w:hAnsi="Times New Roman" w:cs="Times New Roman"/>
          <w:szCs w:val="24"/>
        </w:rPr>
        <w:t xml:space="preserve"> </w:t>
      </w:r>
      <w:r w:rsidR="00D010F4" w:rsidRPr="00C84F0D">
        <w:rPr>
          <w:rFonts w:ascii="Times New Roman" w:hAnsi="Times New Roman" w:cs="Times New Roman"/>
          <w:szCs w:val="24"/>
        </w:rPr>
        <w:t>bir yıkım yaratmaktadır, (2) y</w:t>
      </w:r>
      <w:r w:rsidRPr="00C84F0D">
        <w:rPr>
          <w:rFonts w:ascii="Times New Roman" w:hAnsi="Times New Roman" w:cs="Times New Roman"/>
          <w:szCs w:val="24"/>
        </w:rPr>
        <w:t xml:space="preserve">eni ürün ve hizmetlere </w:t>
      </w:r>
      <w:r w:rsidR="006F31F3" w:rsidRPr="00C84F0D">
        <w:rPr>
          <w:rFonts w:ascii="Times New Roman" w:hAnsi="Times New Roman" w:cs="Times New Roman"/>
          <w:szCs w:val="24"/>
        </w:rPr>
        <w:t>talep</w:t>
      </w:r>
      <w:r w:rsidRPr="00C84F0D">
        <w:rPr>
          <w:rFonts w:ascii="Times New Roman" w:hAnsi="Times New Roman" w:cs="Times New Roman"/>
          <w:szCs w:val="24"/>
        </w:rPr>
        <w:t xml:space="preserve"> art</w:t>
      </w:r>
      <w:r w:rsidR="006F31F3" w:rsidRPr="00C84F0D">
        <w:rPr>
          <w:rFonts w:ascii="Times New Roman" w:hAnsi="Times New Roman" w:cs="Times New Roman"/>
          <w:szCs w:val="24"/>
        </w:rPr>
        <w:t xml:space="preserve">makta </w:t>
      </w:r>
      <w:r w:rsidRPr="00C84F0D">
        <w:rPr>
          <w:rFonts w:ascii="Times New Roman" w:hAnsi="Times New Roman" w:cs="Times New Roman"/>
          <w:szCs w:val="24"/>
        </w:rPr>
        <w:t xml:space="preserve">ve </w:t>
      </w:r>
      <w:r w:rsidR="006F31F3" w:rsidRPr="00C84F0D">
        <w:rPr>
          <w:rFonts w:ascii="Times New Roman" w:hAnsi="Times New Roman" w:cs="Times New Roman"/>
          <w:szCs w:val="24"/>
        </w:rPr>
        <w:t>yeni meslekler</w:t>
      </w:r>
      <w:r w:rsidRPr="00C84F0D">
        <w:rPr>
          <w:rFonts w:ascii="Times New Roman" w:hAnsi="Times New Roman" w:cs="Times New Roman"/>
          <w:szCs w:val="24"/>
        </w:rPr>
        <w:t xml:space="preserve">, </w:t>
      </w:r>
      <w:r w:rsidR="006F31F3" w:rsidRPr="00C84F0D">
        <w:rPr>
          <w:rFonts w:ascii="Times New Roman" w:hAnsi="Times New Roman" w:cs="Times New Roman"/>
          <w:szCs w:val="24"/>
        </w:rPr>
        <w:t>örgütler ve hatta endüstriler yaratmaktadır</w:t>
      </w:r>
      <w:r w:rsidRPr="00C84F0D">
        <w:rPr>
          <w:rFonts w:ascii="Times New Roman" w:hAnsi="Times New Roman" w:cs="Times New Roman"/>
          <w:szCs w:val="24"/>
        </w:rPr>
        <w:t xml:space="preserve">. </w:t>
      </w:r>
      <w:r w:rsidR="0015298A" w:rsidRPr="00C84F0D">
        <w:rPr>
          <w:rFonts w:ascii="Times New Roman" w:hAnsi="Times New Roman" w:cs="Times New Roman"/>
          <w:szCs w:val="24"/>
        </w:rPr>
        <w:t>B</w:t>
      </w:r>
      <w:r w:rsidR="006F31F3" w:rsidRPr="00C84F0D">
        <w:rPr>
          <w:rFonts w:ascii="Times New Roman" w:hAnsi="Times New Roman" w:cs="Times New Roman"/>
          <w:szCs w:val="24"/>
        </w:rPr>
        <w:t xml:space="preserve">u durum işsizliği arttırıcı etki yapmakta, </w:t>
      </w:r>
      <w:r w:rsidR="0015298A" w:rsidRPr="00C84F0D">
        <w:rPr>
          <w:rFonts w:ascii="Times New Roman" w:hAnsi="Times New Roman" w:cs="Times New Roman"/>
          <w:szCs w:val="24"/>
        </w:rPr>
        <w:t>işin tanımını ve içeriğini</w:t>
      </w:r>
      <w:r w:rsidR="006F31F3" w:rsidRPr="00C84F0D">
        <w:rPr>
          <w:rFonts w:ascii="Times New Roman" w:hAnsi="Times New Roman" w:cs="Times New Roman"/>
          <w:szCs w:val="24"/>
        </w:rPr>
        <w:t xml:space="preserve"> değiştirmekte ve istihdamı da etkilemektedir.</w:t>
      </w:r>
      <w:r w:rsidR="0015298A" w:rsidRPr="00C84F0D">
        <w:rPr>
          <w:sz w:val="20"/>
        </w:rPr>
        <w:t xml:space="preserve"> </w:t>
      </w:r>
      <w:r w:rsidR="0015298A" w:rsidRPr="00C84F0D">
        <w:rPr>
          <w:rFonts w:ascii="Times New Roman" w:hAnsi="Times New Roman" w:cs="Times New Roman"/>
          <w:szCs w:val="24"/>
        </w:rPr>
        <w:t>Birçok çalışanın gerçekten işlerini kaybetme olasılığı vardır.</w:t>
      </w:r>
      <w:r w:rsidR="006F31F3" w:rsidRPr="00C84F0D">
        <w:rPr>
          <w:sz w:val="20"/>
        </w:rPr>
        <w:t xml:space="preserve"> </w:t>
      </w:r>
      <w:r w:rsidR="006F31F3" w:rsidRPr="00C84F0D">
        <w:rPr>
          <w:rFonts w:ascii="Times New Roman" w:hAnsi="Times New Roman" w:cs="Times New Roman"/>
          <w:szCs w:val="24"/>
        </w:rPr>
        <w:t>Heinrich (2019</w:t>
      </w:r>
      <w:r w:rsidR="009D1452" w:rsidRPr="00C84F0D">
        <w:rPr>
          <w:rFonts w:ascii="Times New Roman" w:hAnsi="Times New Roman" w:cs="Times New Roman"/>
          <w:szCs w:val="24"/>
        </w:rPr>
        <w:t>:6</w:t>
      </w:r>
      <w:r w:rsidR="006F31F3" w:rsidRPr="00C84F0D">
        <w:rPr>
          <w:rFonts w:ascii="Times New Roman" w:hAnsi="Times New Roman" w:cs="Times New Roman"/>
          <w:szCs w:val="24"/>
        </w:rPr>
        <w:t>)</w:t>
      </w:r>
      <w:r w:rsidR="0015298A" w:rsidRPr="00C84F0D">
        <w:rPr>
          <w:rFonts w:ascii="Times New Roman" w:hAnsi="Times New Roman" w:cs="Times New Roman"/>
          <w:szCs w:val="24"/>
        </w:rPr>
        <w:t xml:space="preserve"> çalışmasında</w:t>
      </w:r>
      <w:r w:rsidR="006F31F3" w:rsidRPr="00C84F0D">
        <w:rPr>
          <w:rFonts w:ascii="Times New Roman" w:hAnsi="Times New Roman" w:cs="Times New Roman"/>
          <w:szCs w:val="24"/>
        </w:rPr>
        <w:t xml:space="preserve"> birçok işin robotlarla ikame edileceğine dair net kanıt bulmuştur. </w:t>
      </w:r>
      <w:r w:rsidR="0015298A" w:rsidRPr="00C84F0D">
        <w:rPr>
          <w:rFonts w:ascii="Times New Roman" w:hAnsi="Times New Roman" w:cs="Times New Roman"/>
          <w:szCs w:val="24"/>
        </w:rPr>
        <w:t>Endüstri 4.0’ın</w:t>
      </w:r>
      <w:r w:rsidR="006F31F3" w:rsidRPr="00C84F0D">
        <w:rPr>
          <w:rFonts w:ascii="Times New Roman" w:hAnsi="Times New Roman" w:cs="Times New Roman"/>
          <w:szCs w:val="24"/>
        </w:rPr>
        <w:t xml:space="preserve"> ortaya çıkması ve gelişmesiyle, asla ikamesinin mümkün olmadığı düşünülen işler bile tehlikede gözükmektedir.</w:t>
      </w:r>
      <w:r w:rsidR="00AE6FA7" w:rsidRPr="00C84F0D">
        <w:rPr>
          <w:sz w:val="20"/>
        </w:rPr>
        <w:t xml:space="preserve"> </w:t>
      </w:r>
      <w:r w:rsidR="0015298A" w:rsidRPr="00C84F0D">
        <w:rPr>
          <w:rFonts w:ascii="Times New Roman" w:hAnsi="Times New Roman" w:cs="Times New Roman"/>
          <w:szCs w:val="24"/>
        </w:rPr>
        <w:t>S</w:t>
      </w:r>
      <w:r w:rsidR="00AE6FA7" w:rsidRPr="00C84F0D">
        <w:rPr>
          <w:rFonts w:ascii="Times New Roman" w:hAnsi="Times New Roman" w:cs="Times New Roman"/>
          <w:szCs w:val="24"/>
        </w:rPr>
        <w:t>iber fiziks</w:t>
      </w:r>
      <w:r w:rsidR="0015298A" w:rsidRPr="00C84F0D">
        <w:rPr>
          <w:rFonts w:ascii="Times New Roman" w:hAnsi="Times New Roman" w:cs="Times New Roman"/>
          <w:szCs w:val="24"/>
        </w:rPr>
        <w:t>el sistemler</w:t>
      </w:r>
      <w:r w:rsidR="00AE6FA7" w:rsidRPr="00C84F0D">
        <w:rPr>
          <w:rFonts w:ascii="Times New Roman" w:hAnsi="Times New Roman" w:cs="Times New Roman"/>
          <w:szCs w:val="24"/>
        </w:rPr>
        <w:t xml:space="preserve"> (CPS), çalışanl</w:t>
      </w:r>
      <w:r w:rsidR="0015298A" w:rsidRPr="00C84F0D">
        <w:rPr>
          <w:rFonts w:ascii="Times New Roman" w:hAnsi="Times New Roman" w:cs="Times New Roman"/>
          <w:szCs w:val="24"/>
        </w:rPr>
        <w:t>arın yerini almaya başladığında insanlık</w:t>
      </w:r>
      <w:r w:rsidR="00AE6FA7" w:rsidRPr="00C84F0D">
        <w:rPr>
          <w:rFonts w:ascii="Times New Roman" w:hAnsi="Times New Roman" w:cs="Times New Roman"/>
          <w:szCs w:val="24"/>
        </w:rPr>
        <w:t xml:space="preserve"> en büyük zorluklarla karşı karşıya </w:t>
      </w:r>
      <w:r w:rsidR="0015298A" w:rsidRPr="00C84F0D">
        <w:rPr>
          <w:rFonts w:ascii="Times New Roman" w:hAnsi="Times New Roman" w:cs="Times New Roman"/>
          <w:szCs w:val="24"/>
        </w:rPr>
        <w:t>gelecektir (Schwab, 2016</w:t>
      </w:r>
      <w:r w:rsidR="009D1452" w:rsidRPr="00C84F0D">
        <w:rPr>
          <w:rFonts w:ascii="Times New Roman" w:hAnsi="Times New Roman" w:cs="Times New Roman"/>
          <w:szCs w:val="24"/>
        </w:rPr>
        <w:t>: 38-39</w:t>
      </w:r>
      <w:r w:rsidR="0015298A" w:rsidRPr="00C84F0D">
        <w:rPr>
          <w:rFonts w:ascii="Times New Roman" w:hAnsi="Times New Roman" w:cs="Times New Roman"/>
          <w:szCs w:val="24"/>
        </w:rPr>
        <w:t>)</w:t>
      </w:r>
      <w:r w:rsidR="00AE6FA7" w:rsidRPr="00C84F0D">
        <w:rPr>
          <w:rFonts w:ascii="Times New Roman" w:hAnsi="Times New Roman" w:cs="Times New Roman"/>
          <w:szCs w:val="24"/>
        </w:rPr>
        <w:t xml:space="preserve">. </w:t>
      </w:r>
      <w:r w:rsidR="0015298A" w:rsidRPr="00C84F0D">
        <w:rPr>
          <w:rFonts w:ascii="Times New Roman" w:hAnsi="Times New Roman" w:cs="Times New Roman"/>
          <w:szCs w:val="24"/>
        </w:rPr>
        <w:t>Otomasyon 1997’den 2013’e kadar Almanya’nın üretim işgücünde %18’lik bir düşüşe neden olmuştur (Ermolaeva, 2017</w:t>
      </w:r>
      <w:r w:rsidR="007435FB" w:rsidRPr="00C84F0D">
        <w:rPr>
          <w:rFonts w:ascii="Times New Roman" w:hAnsi="Times New Roman" w:cs="Times New Roman"/>
          <w:szCs w:val="24"/>
        </w:rPr>
        <w:t>: 24</w:t>
      </w:r>
      <w:r w:rsidR="0015298A" w:rsidRPr="00C84F0D">
        <w:rPr>
          <w:rFonts w:ascii="Times New Roman" w:hAnsi="Times New Roman" w:cs="Times New Roman"/>
          <w:szCs w:val="24"/>
        </w:rPr>
        <w:t xml:space="preserve">). </w:t>
      </w:r>
      <w:r w:rsidR="00D010F4" w:rsidRPr="00C84F0D">
        <w:rPr>
          <w:rFonts w:ascii="Times New Roman" w:hAnsi="Times New Roman" w:cs="Times New Roman"/>
          <w:szCs w:val="24"/>
        </w:rPr>
        <w:t xml:space="preserve">Tüm bunlar yeni ekonominin yükselişi ile birleşerek istihdam </w:t>
      </w:r>
      <w:r w:rsidR="00753532" w:rsidRPr="00C84F0D">
        <w:rPr>
          <w:rFonts w:ascii="Times New Roman" w:hAnsi="Times New Roman" w:cs="Times New Roman"/>
          <w:szCs w:val="24"/>
        </w:rPr>
        <w:t>sürecinde</w:t>
      </w:r>
      <w:r w:rsidR="00D010F4" w:rsidRPr="00C84F0D">
        <w:rPr>
          <w:rFonts w:ascii="Times New Roman" w:hAnsi="Times New Roman" w:cs="Times New Roman"/>
          <w:szCs w:val="24"/>
        </w:rPr>
        <w:t xml:space="preserve"> tamamlayıcı ve köklü bir değişimle sonuçlanmaktadır</w:t>
      </w:r>
      <w:r w:rsidR="0015298A" w:rsidRPr="00C84F0D">
        <w:rPr>
          <w:rFonts w:ascii="Times New Roman" w:hAnsi="Times New Roman" w:cs="Times New Roman"/>
          <w:szCs w:val="24"/>
        </w:rPr>
        <w:t xml:space="preserve"> (Scott, </w:t>
      </w:r>
      <w:r w:rsidR="00D010F4" w:rsidRPr="00C84F0D">
        <w:rPr>
          <w:rFonts w:ascii="Times New Roman" w:hAnsi="Times New Roman" w:cs="Times New Roman"/>
          <w:szCs w:val="24"/>
        </w:rPr>
        <w:t xml:space="preserve">2004). </w:t>
      </w:r>
    </w:p>
    <w:p w:rsidR="007F78C2" w:rsidRPr="00C84F0D" w:rsidRDefault="00DE3FCC" w:rsidP="00025C0D">
      <w:pPr>
        <w:spacing w:after="120" w:line="360" w:lineRule="auto"/>
        <w:ind w:firstLine="709"/>
        <w:jc w:val="both"/>
        <w:rPr>
          <w:rFonts w:ascii="Palatino Linotype" w:eastAsia="Arial" w:hAnsi="Palatino Linotype" w:cs="Arial"/>
          <w:sz w:val="20"/>
          <w:szCs w:val="21"/>
        </w:rPr>
      </w:pPr>
      <w:r w:rsidRPr="00C84F0D">
        <w:rPr>
          <w:rFonts w:ascii="Times New Roman" w:hAnsi="Times New Roman" w:cs="Times New Roman"/>
          <w:szCs w:val="24"/>
        </w:rPr>
        <w:t xml:space="preserve">Günümüzde küreselleşme ile birlikte giderek artan insan hareketliliği ülkeler arası etkileşimi ciddi oranda artırmış, yoğun şehirleşme, küresel iletişim ve ulaşım </w:t>
      </w:r>
      <w:r w:rsidR="00746A4F" w:rsidRPr="00C84F0D">
        <w:rPr>
          <w:rFonts w:ascii="Times New Roman" w:hAnsi="Times New Roman" w:cs="Times New Roman"/>
          <w:szCs w:val="24"/>
        </w:rPr>
        <w:t>imkânlarının</w:t>
      </w:r>
      <w:r w:rsidRPr="00C84F0D">
        <w:rPr>
          <w:rFonts w:ascii="Times New Roman" w:hAnsi="Times New Roman" w:cs="Times New Roman"/>
          <w:szCs w:val="24"/>
        </w:rPr>
        <w:t xml:space="preserve"> gelişmesi, farklı insan ve hayvan türleri ile artan temas toplumları uygarlık bakımından ilerletmiş olsa da pandemilerin ortaya çıkma olasılığını da artırmıştır. İnsanlık tarihine bakıldığında bugüne kadar yirminin üzerinde pandemi ortaya çıktığı bilinmektedir. Bunların içerisinde en fazla can kaybına yol açan ve insanlığı en olums</w:t>
      </w:r>
      <w:r w:rsidR="007F78C2" w:rsidRPr="00C84F0D">
        <w:rPr>
          <w:rFonts w:ascii="Times New Roman" w:hAnsi="Times New Roman" w:cs="Times New Roman"/>
          <w:szCs w:val="24"/>
        </w:rPr>
        <w:t>uz şekilde etkileyen pandemilerden biri Covid</w:t>
      </w:r>
      <w:r w:rsidRPr="00C84F0D">
        <w:rPr>
          <w:rFonts w:ascii="Times New Roman" w:hAnsi="Times New Roman" w:cs="Times New Roman"/>
          <w:szCs w:val="24"/>
        </w:rPr>
        <w:t>19</w:t>
      </w:r>
      <w:r w:rsidR="007F78C2" w:rsidRPr="00C84F0D">
        <w:rPr>
          <w:rFonts w:ascii="Times New Roman" w:hAnsi="Times New Roman" w:cs="Times New Roman"/>
          <w:szCs w:val="24"/>
        </w:rPr>
        <w:t>’dur.</w:t>
      </w:r>
      <w:r w:rsidRPr="00C84F0D">
        <w:rPr>
          <w:rFonts w:ascii="Times New Roman" w:hAnsi="Times New Roman" w:cs="Times New Roman"/>
          <w:szCs w:val="24"/>
        </w:rPr>
        <w:t xml:space="preserve"> </w:t>
      </w:r>
      <w:r w:rsidR="007F78C2" w:rsidRPr="00C84F0D">
        <w:rPr>
          <w:rFonts w:ascii="Times New Roman" w:hAnsi="Times New Roman" w:cs="Times New Roman"/>
          <w:szCs w:val="24"/>
        </w:rPr>
        <w:t>(Akcan vd., 2020</w:t>
      </w:r>
      <w:r w:rsidRPr="00C84F0D">
        <w:rPr>
          <w:rFonts w:ascii="Times New Roman" w:hAnsi="Times New Roman" w:cs="Times New Roman"/>
          <w:szCs w:val="24"/>
        </w:rPr>
        <w:t xml:space="preserve">). </w:t>
      </w:r>
      <w:r w:rsidR="00AD2901" w:rsidRPr="00C84F0D">
        <w:rPr>
          <w:rFonts w:ascii="Times New Roman" w:hAnsi="Times New Roman" w:cs="Times New Roman"/>
          <w:szCs w:val="24"/>
        </w:rPr>
        <w:t xml:space="preserve">Covid 19 krizinin bir sonucu olarak, birçok işletme maliyetleri gözden geçirmekte ve dikkate alınan önlemlerden biri işgücünün azaltılması olmaktadır. </w:t>
      </w:r>
      <w:r w:rsidR="00746A4F" w:rsidRPr="00C84F0D">
        <w:rPr>
          <w:rFonts w:ascii="Times New Roman" w:hAnsi="Times New Roman" w:cs="Times New Roman"/>
          <w:szCs w:val="24"/>
        </w:rPr>
        <w:t xml:space="preserve">Mevcut Covid19 krizi, birçok kuruluş için ciddi zorluklar ortaya çıkarmış ve benzeri görülmemiş bir fesih bildirimleri dalgası yaratmıştır. Örneğin, İşveç’te yalnızca Mart 2020'de yaklaşık 37.000 kişi fesih bildirimi almıştır. </w:t>
      </w:r>
      <w:r w:rsidR="0015726F" w:rsidRPr="00C84F0D">
        <w:rPr>
          <w:rFonts w:ascii="Times New Roman" w:hAnsi="Times New Roman" w:cs="Times New Roman"/>
          <w:szCs w:val="24"/>
        </w:rPr>
        <w:t>Avustralyalı işletmelerin % 21’inin şimdiden küçülmek zorunda kalması talihsiz bir gerçektir (</w:t>
      </w:r>
      <w:r w:rsidR="00836B61" w:rsidRPr="00C84F0D">
        <w:rPr>
          <w:rFonts w:ascii="Times New Roman" w:hAnsi="Times New Roman" w:cs="Times New Roman"/>
          <w:szCs w:val="24"/>
        </w:rPr>
        <w:t>Neilson, 2020</w:t>
      </w:r>
      <w:r w:rsidR="0015726F" w:rsidRPr="00C84F0D">
        <w:rPr>
          <w:rFonts w:ascii="Times New Roman" w:hAnsi="Times New Roman" w:cs="Times New Roman"/>
          <w:szCs w:val="24"/>
        </w:rPr>
        <w:t xml:space="preserve">). </w:t>
      </w:r>
      <w:r w:rsidR="00746A4F" w:rsidRPr="00C84F0D">
        <w:rPr>
          <w:rFonts w:ascii="Times New Roman" w:hAnsi="Times New Roman" w:cs="Times New Roman"/>
          <w:szCs w:val="24"/>
        </w:rPr>
        <w:t>Pandeminin etkisiyle p</w:t>
      </w:r>
      <w:r w:rsidR="007F78C2" w:rsidRPr="00C84F0D">
        <w:rPr>
          <w:rFonts w:ascii="Times New Roman" w:hAnsi="Times New Roman" w:cs="Times New Roman"/>
          <w:szCs w:val="24"/>
        </w:rPr>
        <w:t>ek çok kişi işlerini kaybe</w:t>
      </w:r>
      <w:r w:rsidR="00746A4F" w:rsidRPr="00C84F0D">
        <w:rPr>
          <w:rFonts w:ascii="Times New Roman" w:hAnsi="Times New Roman" w:cs="Times New Roman"/>
          <w:szCs w:val="24"/>
        </w:rPr>
        <w:t>tmekte</w:t>
      </w:r>
      <w:r w:rsidR="007F78C2" w:rsidRPr="00C84F0D">
        <w:rPr>
          <w:rFonts w:ascii="Times New Roman" w:hAnsi="Times New Roman" w:cs="Times New Roman"/>
          <w:szCs w:val="24"/>
        </w:rPr>
        <w:t xml:space="preserve">, </w:t>
      </w:r>
      <w:r w:rsidRPr="00C84F0D">
        <w:rPr>
          <w:rFonts w:ascii="Times New Roman" w:eastAsia="Arial" w:hAnsi="Times New Roman" w:cs="Times New Roman"/>
          <w:szCs w:val="21"/>
        </w:rPr>
        <w:t>işlerini kaybetmeyen çalışanlar da ken</w:t>
      </w:r>
      <w:r w:rsidR="007F78C2" w:rsidRPr="00C84F0D">
        <w:rPr>
          <w:rFonts w:ascii="Times New Roman" w:eastAsia="Arial" w:hAnsi="Times New Roman" w:cs="Times New Roman"/>
          <w:szCs w:val="21"/>
        </w:rPr>
        <w:t>dilerini suçlu hissetmektedir</w:t>
      </w:r>
      <w:r w:rsidRPr="00C84F0D">
        <w:rPr>
          <w:rFonts w:ascii="Times New Roman" w:eastAsia="Arial" w:hAnsi="Times New Roman" w:cs="Times New Roman"/>
          <w:szCs w:val="21"/>
        </w:rPr>
        <w:t xml:space="preserve"> (Aleccia, 2008).</w:t>
      </w:r>
      <w:r w:rsidRPr="00C84F0D">
        <w:rPr>
          <w:rFonts w:ascii="Palatino Linotype" w:eastAsia="Arial" w:hAnsi="Palatino Linotype" w:cs="Arial"/>
          <w:szCs w:val="21"/>
        </w:rPr>
        <w:t xml:space="preserve"> </w:t>
      </w:r>
      <w:r w:rsidR="0015726F" w:rsidRPr="00C84F0D">
        <w:rPr>
          <w:rFonts w:ascii="Times New Roman" w:eastAsia="Arial" w:hAnsi="Times New Roman" w:cs="Times New Roman"/>
          <w:szCs w:val="21"/>
        </w:rPr>
        <w:t>İşten çıkarma süreçleriyle bağlantılı olarak yaşanan</w:t>
      </w:r>
      <w:r w:rsidR="007D60B7" w:rsidRPr="00C84F0D">
        <w:rPr>
          <w:rFonts w:ascii="Times New Roman" w:eastAsia="Arial" w:hAnsi="Times New Roman" w:cs="Times New Roman"/>
          <w:szCs w:val="21"/>
        </w:rPr>
        <w:t xml:space="preserve"> GKS</w:t>
      </w:r>
      <w:r w:rsidR="0015726F" w:rsidRPr="00C84F0D">
        <w:rPr>
          <w:rFonts w:ascii="Times New Roman" w:eastAsia="Arial" w:hAnsi="Times New Roman" w:cs="Times New Roman"/>
          <w:szCs w:val="21"/>
        </w:rPr>
        <w:t xml:space="preserve">, herhangi bir travmanın ortak bir yan etkisidir. Ancak Covid 19, yaygınlığını on kat artırmıştır. Sydney’li psikolog Romy Kunitz en güvenli işlere sahip </w:t>
      </w:r>
      <w:r w:rsidR="0015726F" w:rsidRPr="00C84F0D">
        <w:rPr>
          <w:rFonts w:ascii="Times New Roman" w:eastAsia="Arial" w:hAnsi="Times New Roman" w:cs="Times New Roman"/>
          <w:szCs w:val="21"/>
        </w:rPr>
        <w:lastRenderedPageBreak/>
        <w:t>olanların bile giderek daha fazla paranoyak hale gelebileceğini söylemiştir. Bunun nedeni, tüm bu Covid 19 durumunun bir travma olmasıdır. Bu büyüklükte bir travma bireylerin rasyonel beyninin kapanması ve duygusal beyninin devreye girdiği bir durumu yaratmaktadır</w:t>
      </w:r>
      <w:r w:rsidR="0015726F" w:rsidRPr="00C84F0D">
        <w:rPr>
          <w:rFonts w:ascii="Palatino Linotype" w:eastAsia="Arial" w:hAnsi="Palatino Linotype" w:cs="Arial"/>
          <w:szCs w:val="21"/>
        </w:rPr>
        <w:t xml:space="preserve">. </w:t>
      </w:r>
      <w:r w:rsidR="007D60B7" w:rsidRPr="00C84F0D">
        <w:rPr>
          <w:rFonts w:ascii="Palatino Linotype" w:eastAsia="Arial" w:hAnsi="Palatino Linotype" w:cs="Arial"/>
          <w:szCs w:val="21"/>
        </w:rPr>
        <w:t>GKS</w:t>
      </w:r>
      <w:r w:rsidRPr="00C84F0D">
        <w:rPr>
          <w:rFonts w:ascii="Times New Roman" w:eastAsia="Arial" w:hAnsi="Times New Roman" w:cs="Times New Roman"/>
          <w:szCs w:val="21"/>
        </w:rPr>
        <w:t xml:space="preserve"> olarak adlandırılan bu olumsuz ruh halinde çalışan</w:t>
      </w:r>
      <w:r w:rsidR="00746A4F" w:rsidRPr="00C84F0D">
        <w:rPr>
          <w:rFonts w:ascii="Times New Roman" w:eastAsia="Arial" w:hAnsi="Times New Roman" w:cs="Times New Roman"/>
          <w:szCs w:val="21"/>
        </w:rPr>
        <w:t>lar</w:t>
      </w:r>
      <w:r w:rsidRPr="00C84F0D">
        <w:rPr>
          <w:rFonts w:ascii="Times New Roman" w:eastAsia="Arial" w:hAnsi="Times New Roman" w:cs="Times New Roman"/>
          <w:szCs w:val="21"/>
        </w:rPr>
        <w:t>; kızgınlık, endişe, korku duyma, güvensizlik, işini kaybetme korkusu, verimlilikte düşüş, suçluluk duygusu, depresyon, örgüte olan bağlılığın azalması gibi belirti</w:t>
      </w:r>
      <w:r w:rsidR="007F78C2" w:rsidRPr="00C84F0D">
        <w:rPr>
          <w:rFonts w:ascii="Times New Roman" w:eastAsia="Arial" w:hAnsi="Times New Roman" w:cs="Times New Roman"/>
          <w:szCs w:val="21"/>
        </w:rPr>
        <w:t>ler gösterebilmektedir (Frone&amp;</w:t>
      </w:r>
      <w:r w:rsidRPr="00C84F0D">
        <w:rPr>
          <w:rFonts w:ascii="Times New Roman" w:eastAsia="Arial" w:hAnsi="Times New Roman" w:cs="Times New Roman"/>
          <w:szCs w:val="21"/>
        </w:rPr>
        <w:t xml:space="preserve"> Blais, 2020).</w:t>
      </w:r>
      <w:r w:rsidRPr="00C84F0D">
        <w:rPr>
          <w:rFonts w:ascii="Palatino Linotype" w:eastAsia="Arial" w:hAnsi="Palatino Linotype" w:cs="Arial"/>
          <w:sz w:val="20"/>
          <w:szCs w:val="21"/>
        </w:rPr>
        <w:t xml:space="preserve"> </w:t>
      </w:r>
    </w:p>
    <w:p w:rsidR="00307EE9" w:rsidRPr="00C84F0D" w:rsidRDefault="00746A4F" w:rsidP="00025C0D">
      <w:pPr>
        <w:spacing w:after="120" w:line="360" w:lineRule="auto"/>
        <w:ind w:firstLine="709"/>
        <w:jc w:val="both"/>
        <w:rPr>
          <w:rFonts w:ascii="Palatino Linotype" w:eastAsia="Arial" w:hAnsi="Palatino Linotype" w:cs="Arial"/>
          <w:sz w:val="20"/>
          <w:szCs w:val="21"/>
        </w:rPr>
      </w:pPr>
      <w:r w:rsidRPr="00C84F0D">
        <w:rPr>
          <w:rFonts w:ascii="Times New Roman" w:eastAsia="Arial" w:hAnsi="Times New Roman" w:cs="Times New Roman"/>
          <w:szCs w:val="21"/>
        </w:rPr>
        <w:t>Endüstri 4.0 ya da Covid 19 pandemisi nedeniyle örgütlerde yaşanan</w:t>
      </w:r>
      <w:r w:rsidRPr="00C84F0D">
        <w:rPr>
          <w:rFonts w:ascii="Palatino Linotype" w:eastAsia="Arial" w:hAnsi="Palatino Linotype" w:cs="Arial"/>
          <w:szCs w:val="21"/>
        </w:rPr>
        <w:t xml:space="preserve"> </w:t>
      </w:r>
      <w:r w:rsidR="00765103" w:rsidRPr="00C84F0D">
        <w:rPr>
          <w:rFonts w:ascii="Times New Roman" w:hAnsi="Times New Roman" w:cs="Times New Roman"/>
          <w:szCs w:val="24"/>
        </w:rPr>
        <w:t>küçülmeden</w:t>
      </w:r>
      <w:r w:rsidR="00307EE9" w:rsidRPr="00C84F0D">
        <w:rPr>
          <w:rFonts w:ascii="Times New Roman" w:hAnsi="Times New Roman" w:cs="Times New Roman"/>
          <w:szCs w:val="24"/>
        </w:rPr>
        <w:t xml:space="preserve"> sonra geride kalanlar "öğrenilmiş çaresizlik" ten muzdarip olan küçük bir azınlık dışında aynı şekilde davranmayacaktır.</w:t>
      </w:r>
      <w:r w:rsidR="00483733" w:rsidRPr="00C84F0D">
        <w:rPr>
          <w:rFonts w:ascii="Times New Roman" w:hAnsi="Times New Roman" w:cs="Times New Roman"/>
          <w:szCs w:val="24"/>
        </w:rPr>
        <w:t xml:space="preserve"> </w:t>
      </w:r>
      <w:r w:rsidR="00CA2C7C" w:rsidRPr="00C84F0D">
        <w:rPr>
          <w:rFonts w:ascii="Times New Roman" w:hAnsi="Times New Roman" w:cs="Times New Roman"/>
          <w:szCs w:val="24"/>
        </w:rPr>
        <w:t>Yapılan her değişiklik</w:t>
      </w:r>
      <w:r w:rsidR="00CA2C7C" w:rsidRPr="00C84F0D">
        <w:rPr>
          <w:sz w:val="20"/>
        </w:rPr>
        <w:t xml:space="preserve"> </w:t>
      </w:r>
      <w:r w:rsidR="00CA2C7C" w:rsidRPr="00C84F0D">
        <w:rPr>
          <w:rFonts w:ascii="Times New Roman" w:hAnsi="Times New Roman" w:cs="Times New Roman"/>
          <w:szCs w:val="24"/>
        </w:rPr>
        <w:t>her bir çalışanı farklı şekilde etkileyecek ve bir tepkiyi tetikleyerek bireyin işi hakkında nasıl hissettiğini doğrudan</w:t>
      </w:r>
      <w:r w:rsidR="00E137D1" w:rsidRPr="00C84F0D">
        <w:rPr>
          <w:rFonts w:ascii="Times New Roman" w:hAnsi="Times New Roman" w:cs="Times New Roman"/>
          <w:szCs w:val="24"/>
        </w:rPr>
        <w:t xml:space="preserve"> etkileyerek </w:t>
      </w:r>
      <w:r w:rsidR="00CA2C7C" w:rsidRPr="00C84F0D">
        <w:rPr>
          <w:rFonts w:ascii="Times New Roman" w:hAnsi="Times New Roman" w:cs="Times New Roman"/>
          <w:szCs w:val="24"/>
        </w:rPr>
        <w:t>kişinin gerekli değişikliklerle baş edememesine yol aça</w:t>
      </w:r>
      <w:r w:rsidR="00E137D1" w:rsidRPr="00C84F0D">
        <w:rPr>
          <w:rFonts w:ascii="Times New Roman" w:hAnsi="Times New Roman" w:cs="Times New Roman"/>
          <w:szCs w:val="24"/>
        </w:rPr>
        <w:t>caktır</w:t>
      </w:r>
      <w:r w:rsidR="00CA2C7C" w:rsidRPr="00C84F0D">
        <w:rPr>
          <w:rFonts w:ascii="Times New Roman" w:hAnsi="Times New Roman" w:cs="Times New Roman"/>
          <w:szCs w:val="24"/>
        </w:rPr>
        <w:t>.</w:t>
      </w:r>
      <w:r w:rsidR="00AD2901" w:rsidRPr="00C84F0D">
        <w:rPr>
          <w:sz w:val="20"/>
        </w:rPr>
        <w:t xml:space="preserve"> </w:t>
      </w:r>
      <w:r w:rsidR="00AD2901" w:rsidRPr="00C84F0D">
        <w:rPr>
          <w:rFonts w:ascii="Times New Roman" w:hAnsi="Times New Roman" w:cs="Times New Roman"/>
          <w:szCs w:val="24"/>
        </w:rPr>
        <w:t>Çalışanın bakış açısına göre, birinin işini kaybetmesi hayatın en stresli durumları arasında üçüncü sıradadır ve b</w:t>
      </w:r>
      <w:r w:rsidR="00E137D1" w:rsidRPr="00C84F0D">
        <w:rPr>
          <w:rFonts w:ascii="Times New Roman" w:hAnsi="Times New Roman" w:cs="Times New Roman"/>
          <w:szCs w:val="24"/>
        </w:rPr>
        <w:t xml:space="preserve">u nedenle </w:t>
      </w:r>
      <w:r w:rsidRPr="00C84F0D">
        <w:rPr>
          <w:rFonts w:ascii="Times New Roman" w:hAnsi="Times New Roman" w:cs="Times New Roman"/>
          <w:szCs w:val="24"/>
        </w:rPr>
        <w:t>örgütlerin</w:t>
      </w:r>
      <w:r w:rsidR="00E137D1" w:rsidRPr="00C84F0D">
        <w:rPr>
          <w:rFonts w:ascii="Times New Roman" w:hAnsi="Times New Roman" w:cs="Times New Roman"/>
          <w:szCs w:val="24"/>
        </w:rPr>
        <w:t xml:space="preserve"> </w:t>
      </w:r>
      <w:r w:rsidRPr="00C84F0D">
        <w:rPr>
          <w:rFonts w:ascii="Times New Roman" w:hAnsi="Times New Roman" w:cs="Times New Roman"/>
          <w:szCs w:val="24"/>
        </w:rPr>
        <w:t>geride kalanlar sendromunu</w:t>
      </w:r>
      <w:r w:rsidR="00342AB3" w:rsidRPr="00C84F0D">
        <w:rPr>
          <w:rFonts w:ascii="Times New Roman" w:hAnsi="Times New Roman" w:cs="Times New Roman"/>
          <w:szCs w:val="24"/>
        </w:rPr>
        <w:t xml:space="preserve"> (GKS)</w:t>
      </w:r>
      <w:r w:rsidRPr="00C84F0D">
        <w:rPr>
          <w:rFonts w:ascii="Times New Roman" w:hAnsi="Times New Roman" w:cs="Times New Roman"/>
          <w:szCs w:val="24"/>
        </w:rPr>
        <w:t xml:space="preserve"> yönet</w:t>
      </w:r>
      <w:r w:rsidR="00E137D1" w:rsidRPr="00C84F0D">
        <w:rPr>
          <w:rFonts w:ascii="Times New Roman" w:hAnsi="Times New Roman" w:cs="Times New Roman"/>
          <w:szCs w:val="24"/>
        </w:rPr>
        <w:t>mesi gerekmektedir.</w:t>
      </w:r>
      <w:r w:rsidRPr="00C84F0D">
        <w:rPr>
          <w:rFonts w:ascii="Times New Roman" w:hAnsi="Times New Roman" w:cs="Times New Roman"/>
          <w:szCs w:val="24"/>
        </w:rPr>
        <w:t xml:space="preserve"> İ</w:t>
      </w:r>
      <w:r w:rsidR="00E052D7" w:rsidRPr="00C84F0D">
        <w:rPr>
          <w:rFonts w:ascii="Times New Roman" w:hAnsi="Times New Roman" w:cs="Times New Roman"/>
          <w:szCs w:val="24"/>
        </w:rPr>
        <w:t xml:space="preserve">ş gücünde önemli değişiklikler planlayan örgütler </w:t>
      </w:r>
      <w:r w:rsidRPr="00C84F0D">
        <w:rPr>
          <w:rFonts w:ascii="Times New Roman" w:hAnsi="Times New Roman" w:cs="Times New Roman"/>
          <w:szCs w:val="24"/>
        </w:rPr>
        <w:t xml:space="preserve">şunu bilmelidir: </w:t>
      </w:r>
      <w:r w:rsidR="00342AB3" w:rsidRPr="00C84F0D">
        <w:rPr>
          <w:rFonts w:ascii="Times New Roman" w:hAnsi="Times New Roman" w:cs="Times New Roman"/>
          <w:szCs w:val="24"/>
        </w:rPr>
        <w:t>GKS</w:t>
      </w:r>
      <w:r w:rsidRPr="00C84F0D">
        <w:rPr>
          <w:rFonts w:ascii="Times New Roman" w:hAnsi="Times New Roman" w:cs="Times New Roman"/>
          <w:szCs w:val="24"/>
        </w:rPr>
        <w:t xml:space="preserve"> </w:t>
      </w:r>
      <w:r w:rsidR="00E052D7" w:rsidRPr="00C84F0D">
        <w:rPr>
          <w:rFonts w:ascii="Times New Roman" w:hAnsi="Times New Roman" w:cs="Times New Roman"/>
          <w:szCs w:val="24"/>
        </w:rPr>
        <w:t>yalnızca ilgili kişileri değil, bir bütün olarak şirketin geleceğini etkileyecektir.</w:t>
      </w:r>
    </w:p>
    <w:p w:rsidR="00190F18" w:rsidRPr="00025C0D" w:rsidRDefault="0049056C" w:rsidP="00025C0D">
      <w:pPr>
        <w:pStyle w:val="ListeParagraf"/>
        <w:numPr>
          <w:ilvl w:val="0"/>
          <w:numId w:val="11"/>
        </w:numPr>
        <w:spacing w:after="120" w:line="360" w:lineRule="auto"/>
        <w:jc w:val="both"/>
        <w:rPr>
          <w:rFonts w:ascii="Times New Roman" w:hAnsi="Times New Roman" w:cs="Times New Roman"/>
          <w:b/>
          <w:sz w:val="24"/>
          <w:szCs w:val="24"/>
        </w:rPr>
      </w:pPr>
      <w:r w:rsidRPr="00025C0D">
        <w:rPr>
          <w:rFonts w:ascii="Times New Roman" w:hAnsi="Times New Roman" w:cs="Times New Roman"/>
          <w:b/>
          <w:sz w:val="24"/>
          <w:szCs w:val="24"/>
        </w:rPr>
        <w:t>Yeniden Yapılanma Stratejisi Olarak Küçülme</w:t>
      </w:r>
    </w:p>
    <w:p w:rsidR="00746A4F" w:rsidRPr="00C84F0D" w:rsidRDefault="00746A4F" w:rsidP="00025C0D">
      <w:pPr>
        <w:spacing w:after="120" w:line="360" w:lineRule="auto"/>
        <w:ind w:firstLine="709"/>
        <w:jc w:val="both"/>
        <w:rPr>
          <w:rFonts w:ascii="Times New Roman" w:hAnsi="Times New Roman" w:cs="Times New Roman"/>
        </w:rPr>
      </w:pPr>
      <w:r w:rsidRPr="00C84F0D">
        <w:rPr>
          <w:rFonts w:ascii="Times New Roman" w:hAnsi="Times New Roman" w:cs="Times New Roman"/>
          <w:szCs w:val="24"/>
        </w:rPr>
        <w:t xml:space="preserve">Küçülme; örgütsel verimliliği, üretkenliği ve/veya rekabet gücünü artırmak için tasarlanmış, bir örgütün yönetimi tarafından gerçekleştirilen örgütün iş gücü boyutunu, maliyetlerini ve iş süreçlerini etkileyen kasıtlı bir dizi faaliyet olarak tanımlanmaktadır (Probst, 2003). </w:t>
      </w:r>
      <w:r w:rsidR="00EE5B1D" w:rsidRPr="00C84F0D">
        <w:rPr>
          <w:rFonts w:ascii="Times New Roman" w:hAnsi="Times New Roman" w:cs="Times New Roman"/>
          <w:szCs w:val="24"/>
        </w:rPr>
        <w:t>Zorlu koşullarda mücadele etmek isteyen örgütler; hayatta kalabilmek için genellikle yeniden yapılandırılmakta</w:t>
      </w:r>
      <w:r w:rsidR="005525CE" w:rsidRPr="00C84F0D">
        <w:rPr>
          <w:rFonts w:ascii="Times New Roman" w:hAnsi="Times New Roman" w:cs="Times New Roman"/>
          <w:szCs w:val="24"/>
        </w:rPr>
        <w:t>,</w:t>
      </w:r>
      <w:r w:rsidR="00EE5B1D" w:rsidRPr="00C84F0D">
        <w:rPr>
          <w:rFonts w:ascii="Times New Roman" w:hAnsi="Times New Roman" w:cs="Times New Roman"/>
          <w:szCs w:val="24"/>
        </w:rPr>
        <w:t xml:space="preserve"> en çok tercih edilen yapılandırma stratejisi ise küçülme olmaktadır. </w:t>
      </w:r>
      <w:r w:rsidR="00AA2EB6" w:rsidRPr="00C84F0D">
        <w:rPr>
          <w:rFonts w:ascii="Times New Roman" w:hAnsi="Times New Roman" w:cs="Times New Roman"/>
        </w:rPr>
        <w:t xml:space="preserve">Küçülme; örgütün işgücü büyüklüğünü, maliyetlerini ve iş süreçlerini etkileyen bir süreçtir. </w:t>
      </w:r>
      <w:r w:rsidRPr="00C84F0D">
        <w:rPr>
          <w:rFonts w:ascii="Times New Roman" w:hAnsi="Times New Roman" w:cs="Times New Roman"/>
          <w:szCs w:val="24"/>
        </w:rPr>
        <w:t xml:space="preserve">Bu fenomen, 1980'lerde Ford, Chrysler ve General Motors'un maliyet düşürme önlemi olarak başlattığı işten çıkarma süreci </w:t>
      </w:r>
      <w:r w:rsidR="00EE5B1D" w:rsidRPr="00C84F0D">
        <w:rPr>
          <w:rFonts w:ascii="Times New Roman" w:hAnsi="Times New Roman" w:cs="Times New Roman"/>
          <w:szCs w:val="24"/>
        </w:rPr>
        <w:t xml:space="preserve">ile </w:t>
      </w:r>
      <w:r w:rsidRPr="00C84F0D">
        <w:rPr>
          <w:rFonts w:ascii="Times New Roman" w:hAnsi="Times New Roman" w:cs="Times New Roman"/>
          <w:szCs w:val="24"/>
        </w:rPr>
        <w:t>iş yaşamına girmiş ve çalışma hayatının önemli bir özelliği haline gelmiştir (Schiro&amp; Baker, 2009).</w:t>
      </w:r>
      <w:r w:rsidR="00EE5B1D" w:rsidRPr="00C84F0D">
        <w:rPr>
          <w:sz w:val="20"/>
        </w:rPr>
        <w:t xml:space="preserve"> </w:t>
      </w:r>
      <w:r w:rsidR="009F675B" w:rsidRPr="00C84F0D">
        <w:rPr>
          <w:rFonts w:ascii="Times New Roman" w:hAnsi="Times New Roman" w:cs="Times New Roman"/>
        </w:rPr>
        <w:t xml:space="preserve">Günümüzde herhangi bir şirketin birçok çalışanını işten çıkardığına dair bir haberle karşılaşmak mümkündür. Durum böyle olunca, iş güvencesizliği günümüzün önemli gerçeklerinden biri haline gelmektedir. İnsanlar işsiz ve parasız kalma tehdidiyle karşılaştıkları zaman yaşamlarının tehdit edildiği düşüncesine kapılmakta, bu durum sadece bireyin değil, toplumunda sosyal sağlığını ve yaşam kalitesini büyük oranda etkilemektedir (Türkmen, 2006). </w:t>
      </w:r>
      <w:r w:rsidR="00EE5B1D" w:rsidRPr="00C84F0D">
        <w:rPr>
          <w:rFonts w:ascii="Times New Roman" w:hAnsi="Times New Roman" w:cs="Times New Roman"/>
          <w:szCs w:val="24"/>
        </w:rPr>
        <w:t>Örgütsel küçülme dönemlerinde çalışanlarda; atom bombası atılmasının ardından görülen aynı korkuların biraz daha düşük yoğunlukta gerçekleştiği görülmüştür (Gemlik vd.</w:t>
      </w:r>
      <w:r w:rsidR="009F675B" w:rsidRPr="00C84F0D">
        <w:rPr>
          <w:rFonts w:ascii="Times New Roman" w:hAnsi="Times New Roman" w:cs="Times New Roman"/>
          <w:szCs w:val="24"/>
        </w:rPr>
        <w:t>,</w:t>
      </w:r>
      <w:r w:rsidR="00EE5B1D" w:rsidRPr="00C84F0D">
        <w:rPr>
          <w:rFonts w:ascii="Times New Roman" w:hAnsi="Times New Roman" w:cs="Times New Roman"/>
          <w:szCs w:val="24"/>
        </w:rPr>
        <w:t xml:space="preserve"> 2011). </w:t>
      </w:r>
      <w:r w:rsidRPr="00C84F0D">
        <w:rPr>
          <w:rFonts w:ascii="Times New Roman" w:hAnsi="Times New Roman" w:cs="Times New Roman"/>
          <w:szCs w:val="24"/>
        </w:rPr>
        <w:t xml:space="preserve"> Molinsky ve Margolis’e göre (2006) çok az insan başkalarına acı vermekten hoşlansa da küçülme gibi zor bir karar alındığında yapılması gereken şey tam olarak budur. </w:t>
      </w:r>
    </w:p>
    <w:p w:rsidR="00AA2EB6" w:rsidRPr="00C84F0D" w:rsidRDefault="00EE5B1D" w:rsidP="00025C0D">
      <w:pPr>
        <w:spacing w:after="120" w:line="360" w:lineRule="auto"/>
        <w:ind w:firstLine="709"/>
        <w:jc w:val="both"/>
        <w:rPr>
          <w:rFonts w:ascii="Times New Roman" w:hAnsi="Times New Roman" w:cs="Times New Roman"/>
          <w:szCs w:val="24"/>
        </w:rPr>
      </w:pPr>
      <w:r w:rsidRPr="00C84F0D">
        <w:rPr>
          <w:rFonts w:ascii="Times New Roman" w:hAnsi="Times New Roman" w:cs="Times New Roman"/>
          <w:szCs w:val="24"/>
        </w:rPr>
        <w:t xml:space="preserve">Bazı araştırmalar, küçülmenin geride kalanlara büyüme ve beceri geliştirme olanakları sağladığını belirtmektedir. </w:t>
      </w:r>
      <w:r w:rsidR="00E65773" w:rsidRPr="00C84F0D">
        <w:rPr>
          <w:rFonts w:ascii="Times New Roman" w:hAnsi="Times New Roman" w:cs="Times New Roman"/>
          <w:szCs w:val="24"/>
        </w:rPr>
        <w:t>Küçülme sırasında çalışanların örgütten ayrılması olağan hale gelmekte, k</w:t>
      </w:r>
      <w:r w:rsidR="00AA2EB6" w:rsidRPr="00C84F0D">
        <w:rPr>
          <w:rFonts w:ascii="Times New Roman" w:hAnsi="Times New Roman" w:cs="Times New Roman"/>
          <w:szCs w:val="24"/>
        </w:rPr>
        <w:t>üçülmeden sonra</w:t>
      </w:r>
      <w:r w:rsidRPr="00C84F0D">
        <w:rPr>
          <w:rFonts w:ascii="Times New Roman" w:hAnsi="Times New Roman" w:cs="Times New Roman"/>
          <w:szCs w:val="24"/>
        </w:rPr>
        <w:t xml:space="preserve"> birçok pozisyon ortadan kalkmakta ve geride kalanların eskisinden daha fazla işle başa çıkma becerisi geliştirmesi gerekmektedir. Her ne kadar küçülme ile örgütsel verimliliğin, </w:t>
      </w:r>
      <w:r w:rsidRPr="00C84F0D">
        <w:rPr>
          <w:rFonts w:ascii="Times New Roman" w:hAnsi="Times New Roman" w:cs="Times New Roman"/>
          <w:szCs w:val="24"/>
        </w:rPr>
        <w:lastRenderedPageBreak/>
        <w:t>üretkenliğin ve rekabet gücünün artırılması hedeflense ve işten çıkarılmaktan kurtulan çalışanların işlerini devam ettirebilecekleri ve şirkete minnettarlık duyduklarından (Clark&amp; Koonce, 1995; Rubach, 1995) daha üretken olacakları ve bu nedenle örgütsel performans artışı olacağı varsayılsa da; küçülmey</w:t>
      </w:r>
      <w:r w:rsidR="00AA2EB6" w:rsidRPr="00C84F0D">
        <w:rPr>
          <w:rFonts w:ascii="Times New Roman" w:hAnsi="Times New Roman" w:cs="Times New Roman"/>
          <w:szCs w:val="24"/>
        </w:rPr>
        <w:t>e giden şirketlerin çok azı</w:t>
      </w:r>
      <w:r w:rsidRPr="00C84F0D">
        <w:rPr>
          <w:rFonts w:ascii="Times New Roman" w:hAnsi="Times New Roman" w:cs="Times New Roman"/>
          <w:szCs w:val="24"/>
        </w:rPr>
        <w:t xml:space="preserve"> giderlerini azaltabil</w:t>
      </w:r>
      <w:r w:rsidR="00AA2EB6" w:rsidRPr="00C84F0D">
        <w:rPr>
          <w:rFonts w:ascii="Times New Roman" w:hAnsi="Times New Roman" w:cs="Times New Roman"/>
          <w:szCs w:val="24"/>
        </w:rPr>
        <w:t>mekte</w:t>
      </w:r>
      <w:r w:rsidRPr="00C84F0D">
        <w:rPr>
          <w:rFonts w:ascii="Times New Roman" w:hAnsi="Times New Roman" w:cs="Times New Roman"/>
          <w:szCs w:val="24"/>
        </w:rPr>
        <w:t>, karlılığını artırabil</w:t>
      </w:r>
      <w:r w:rsidR="00AA2EB6" w:rsidRPr="00C84F0D">
        <w:rPr>
          <w:rFonts w:ascii="Times New Roman" w:hAnsi="Times New Roman" w:cs="Times New Roman"/>
          <w:szCs w:val="24"/>
        </w:rPr>
        <w:t>mekte</w:t>
      </w:r>
      <w:r w:rsidRPr="00C84F0D">
        <w:rPr>
          <w:rFonts w:ascii="Times New Roman" w:hAnsi="Times New Roman" w:cs="Times New Roman"/>
          <w:szCs w:val="24"/>
        </w:rPr>
        <w:t xml:space="preserve"> ve üretkenlik hedeflerine </w:t>
      </w:r>
      <w:r w:rsidR="00AA2EB6" w:rsidRPr="00C84F0D">
        <w:rPr>
          <w:rFonts w:ascii="Times New Roman" w:hAnsi="Times New Roman" w:cs="Times New Roman"/>
          <w:szCs w:val="24"/>
        </w:rPr>
        <w:t>ulaşabilmektedir</w:t>
      </w:r>
      <w:r w:rsidRPr="00C84F0D">
        <w:rPr>
          <w:rFonts w:ascii="Times New Roman" w:hAnsi="Times New Roman" w:cs="Times New Roman"/>
          <w:szCs w:val="24"/>
        </w:rPr>
        <w:t xml:space="preserve"> (Markowich, 1994).</w:t>
      </w:r>
      <w:r w:rsidRPr="00C84F0D">
        <w:rPr>
          <w:sz w:val="20"/>
        </w:rPr>
        <w:t xml:space="preserve"> </w:t>
      </w:r>
      <w:r w:rsidR="00AA2EB6" w:rsidRPr="00C84F0D">
        <w:rPr>
          <w:rFonts w:ascii="Times New Roman" w:hAnsi="Times New Roman" w:cs="Times New Roman"/>
          <w:szCs w:val="24"/>
        </w:rPr>
        <w:t>Bu şirketlerin yarısından fazlası küçülme hedeflerine ulaşamamakta (Edwards, 2000), yalnızca 1/3’ü karını, %22’si üretkenliğini artırabilmekte (Kets de Vries &amp;Balazs, 1997). Burke’ye göre (2005)</w:t>
      </w:r>
      <w:r w:rsidR="00753532" w:rsidRPr="00C84F0D">
        <w:rPr>
          <w:rFonts w:ascii="Times New Roman" w:hAnsi="Times New Roman" w:cs="Times New Roman"/>
          <w:szCs w:val="24"/>
        </w:rPr>
        <w:t xml:space="preserve"> örgütlerin yaklaşık yarısı</w:t>
      </w:r>
      <w:r w:rsidR="00AA2EB6" w:rsidRPr="00C84F0D">
        <w:rPr>
          <w:rFonts w:ascii="Times New Roman" w:hAnsi="Times New Roman" w:cs="Times New Roman"/>
          <w:szCs w:val="24"/>
        </w:rPr>
        <w:t xml:space="preserve"> örgütsel yeniden yapılandırma ve küçülme hedeflerine (genellikle mali) ulaşamamaktadır.</w:t>
      </w:r>
    </w:p>
    <w:p w:rsidR="00E65773" w:rsidRPr="00C84F0D" w:rsidRDefault="00AA2EB6" w:rsidP="00025C0D">
      <w:pPr>
        <w:spacing w:after="120" w:line="360" w:lineRule="auto"/>
        <w:ind w:firstLine="709"/>
        <w:jc w:val="both"/>
        <w:rPr>
          <w:rFonts w:ascii="Times New Roman" w:hAnsi="Times New Roman" w:cs="Times New Roman"/>
        </w:rPr>
      </w:pPr>
      <w:r w:rsidRPr="00C84F0D">
        <w:rPr>
          <w:rFonts w:ascii="Times New Roman" w:eastAsia="Arial" w:hAnsi="Times New Roman" w:cs="Times New Roman"/>
          <w:szCs w:val="21"/>
        </w:rPr>
        <w:t xml:space="preserve">Küçülmenin çeşitli dezavantajları bulunmaktadır: 1) moral sorunları su yüzüne çıkabilmekte, 2) büyüme engellenebilmekte, 3) üretkenlik düşebilmekte ve 4) çalışan sağlığı ve davranış sorunları su yüzüne çıkabilmektedir (Schiro&amp; Baker, 2009). </w:t>
      </w:r>
      <w:r w:rsidR="00E65773" w:rsidRPr="00C84F0D">
        <w:rPr>
          <w:rFonts w:ascii="Times New Roman" w:eastAsia="Arial" w:hAnsi="Times New Roman" w:cs="Times New Roman"/>
          <w:szCs w:val="21"/>
        </w:rPr>
        <w:t xml:space="preserve">Küçülme sürecinde </w:t>
      </w:r>
      <w:r w:rsidR="00E65773" w:rsidRPr="00C84F0D">
        <w:rPr>
          <w:rFonts w:ascii="Times New Roman" w:hAnsi="Times New Roman" w:cs="Times New Roman"/>
        </w:rPr>
        <w:t>işten çıkarmalar; kendi isteği ile işten ayrılma, emekliliğe ayrılma, işten ayrılacaklara ekonomik teşvikler uygulanacağı konusunda önceden bilgilendirme yapma veya yapmama şeklinde farklı şekillerde uygulanmaktadır (Demir, 2010). Örgüt ve çalışan arasındaki ayrılığın etkisi; ister zorla ister gönüllü olsun geniş bir alana yayılmakta, maaş bordrosu ve net rakamların çok ötesine uzanmaktadır.</w:t>
      </w:r>
      <w:r w:rsidR="00E65773" w:rsidRPr="00C84F0D">
        <w:rPr>
          <w:sz w:val="20"/>
        </w:rPr>
        <w:t xml:space="preserve">  </w:t>
      </w:r>
      <w:r w:rsidR="00E65773" w:rsidRPr="00C84F0D">
        <w:rPr>
          <w:rFonts w:ascii="Times New Roman" w:hAnsi="Times New Roman" w:cs="Times New Roman"/>
        </w:rPr>
        <w:t xml:space="preserve">Örgütlerin bu sonuçla karşılaşmalarının temel nedeni yeniden yapılanma </w:t>
      </w:r>
      <w:r w:rsidR="00EE4380" w:rsidRPr="00C84F0D">
        <w:rPr>
          <w:rFonts w:ascii="Times New Roman" w:hAnsi="Times New Roman" w:cs="Times New Roman"/>
        </w:rPr>
        <w:t>sürecinde insan faktörünü</w:t>
      </w:r>
      <w:r w:rsidR="00E65773" w:rsidRPr="00C84F0D">
        <w:rPr>
          <w:rFonts w:ascii="Times New Roman" w:hAnsi="Times New Roman" w:cs="Times New Roman"/>
        </w:rPr>
        <w:t xml:space="preserve"> göz ardı etmeleri, sadece ayrılanlara dikkat edip geride kalanları kolayca unutmalarıdır (Armstrong-Stassen, 1994). </w:t>
      </w:r>
      <w:r w:rsidR="009F675B" w:rsidRPr="00C84F0D">
        <w:rPr>
          <w:rFonts w:ascii="Times New Roman" w:hAnsi="Times New Roman" w:cs="Times New Roman"/>
        </w:rPr>
        <w:t>Oysa belirli bir stratejik sonuç için, geçmiş durumu, şimdiki durumu (stratejik küçültme seçimi) ve geleceği (sonuçta ortaya çıkan işgücü) içeren örgütsel sürecin kilidi insandır.</w:t>
      </w:r>
    </w:p>
    <w:p w:rsidR="009F675B" w:rsidRPr="00C84F0D" w:rsidRDefault="00E65773"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Küçültmeyi düşünürken, yö</w:t>
      </w:r>
      <w:r w:rsidR="00072BEF" w:rsidRPr="00C84F0D">
        <w:rPr>
          <w:rFonts w:ascii="Times New Roman" w:hAnsi="Times New Roman" w:cs="Times New Roman"/>
        </w:rPr>
        <w:t xml:space="preserve">netim doğru dengeyi bulmalıdır. </w:t>
      </w:r>
      <w:r w:rsidRPr="00C84F0D">
        <w:rPr>
          <w:rFonts w:ascii="Times New Roman" w:hAnsi="Times New Roman" w:cs="Times New Roman"/>
        </w:rPr>
        <w:t>Sahdev (2004</w:t>
      </w:r>
      <w:r w:rsidR="00072BEF" w:rsidRPr="00C84F0D">
        <w:rPr>
          <w:rFonts w:ascii="Times New Roman" w:hAnsi="Times New Roman" w:cs="Times New Roman"/>
        </w:rPr>
        <w:t>:166</w:t>
      </w:r>
      <w:r w:rsidRPr="00C84F0D">
        <w:rPr>
          <w:rFonts w:ascii="Times New Roman" w:hAnsi="Times New Roman" w:cs="Times New Roman"/>
        </w:rPr>
        <w:t xml:space="preserve">), </w:t>
      </w:r>
      <w:r w:rsidR="007D60B7" w:rsidRPr="00C84F0D">
        <w:rPr>
          <w:rFonts w:ascii="Times New Roman" w:hAnsi="Times New Roman" w:cs="Times New Roman"/>
        </w:rPr>
        <w:t xml:space="preserve">GKS’nin </w:t>
      </w:r>
      <w:r w:rsidRPr="00C84F0D">
        <w:rPr>
          <w:rFonts w:ascii="Times New Roman" w:hAnsi="Times New Roman" w:cs="Times New Roman"/>
        </w:rPr>
        <w:t>psikolojik sözleşmenin ve örgütsel adaletin ihlaline benzetilebileceğini söylemektedir. Yeniden yapılanma sürecinde geride kalanlar; yapılanma süreci ve sonrasındaki sonuçlardan haberdar edilmediğinde çok çeşitli duygular yaşayabilmekte ve bu durum işveren ile örgüt arasındaki psikolojik sözleşmenin ihlaline neden olabilmektedir. Neugarten (2006) doğrudan geleceğe bakmanın sorunlu olduğunu (tünel görüşü nedeniyle çevrenin ve kör noktaların görmezden gelinmesinin) içinde bulunulan durumun da ihmal edilmemesi gerektiğini hatırlatmak</w:t>
      </w:r>
      <w:r w:rsidR="009F675B" w:rsidRPr="00C84F0D">
        <w:rPr>
          <w:rFonts w:ascii="Times New Roman" w:hAnsi="Times New Roman" w:cs="Times New Roman"/>
        </w:rPr>
        <w:t xml:space="preserve">tadır. </w:t>
      </w:r>
    </w:p>
    <w:p w:rsidR="00750612" w:rsidRPr="00C84F0D" w:rsidRDefault="009F675B"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G</w:t>
      </w:r>
      <w:r w:rsidR="00E65773" w:rsidRPr="00C84F0D">
        <w:rPr>
          <w:rFonts w:ascii="Times New Roman" w:hAnsi="Times New Roman" w:cs="Times New Roman"/>
        </w:rPr>
        <w:t>eride kalanların duyguları mevcut bir kararın gelecekteki sonucunun temelini oluşturmaktadır. Noer (1993</w:t>
      </w:r>
      <w:r w:rsidR="001A5FD8" w:rsidRPr="00C84F0D">
        <w:rPr>
          <w:rFonts w:ascii="Times New Roman" w:hAnsi="Times New Roman" w:cs="Times New Roman"/>
        </w:rPr>
        <w:t>:11</w:t>
      </w:r>
      <w:r w:rsidR="00E65773" w:rsidRPr="00C84F0D">
        <w:rPr>
          <w:rFonts w:ascii="Times New Roman" w:hAnsi="Times New Roman" w:cs="Times New Roman"/>
        </w:rPr>
        <w:t>), küçülme programı sırasında işten çıkarıldıktan sonra geride</w:t>
      </w:r>
      <w:r w:rsidRPr="00C84F0D">
        <w:rPr>
          <w:rFonts w:ascii="Times New Roman" w:hAnsi="Times New Roman" w:cs="Times New Roman"/>
        </w:rPr>
        <w:t xml:space="preserve"> kalanların</w:t>
      </w:r>
      <w:r w:rsidR="00E65773" w:rsidRPr="00C84F0D">
        <w:rPr>
          <w:rFonts w:ascii="Times New Roman" w:hAnsi="Times New Roman" w:cs="Times New Roman"/>
        </w:rPr>
        <w:t xml:space="preserve"> ayrılanlardan daha </w:t>
      </w:r>
      <w:r w:rsidRPr="00C84F0D">
        <w:rPr>
          <w:rFonts w:ascii="Times New Roman" w:hAnsi="Times New Roman" w:cs="Times New Roman"/>
        </w:rPr>
        <w:t>mağdur olduğunu öne sürmüştür</w:t>
      </w:r>
      <w:r w:rsidR="00E65773" w:rsidRPr="00C84F0D">
        <w:rPr>
          <w:rFonts w:ascii="Times New Roman" w:hAnsi="Times New Roman" w:cs="Times New Roman"/>
        </w:rPr>
        <w:t xml:space="preserve">.  </w:t>
      </w:r>
      <w:r w:rsidRPr="00C84F0D">
        <w:rPr>
          <w:rFonts w:ascii="Times New Roman" w:hAnsi="Times New Roman" w:cs="Times New Roman"/>
        </w:rPr>
        <w:t xml:space="preserve">Çünkü geride kalanlar </w:t>
      </w:r>
      <w:r w:rsidR="00E65773" w:rsidRPr="00C84F0D">
        <w:rPr>
          <w:rFonts w:ascii="Times New Roman" w:hAnsi="Times New Roman" w:cs="Times New Roman"/>
        </w:rPr>
        <w:t>da küçülmenin sonuçlarını yaşamakta; örgüte ve örgütsel hedeflere bağlı kalmak için iş güvenliği ve hiyerarşik kariyer gelişimi beklerken geride kaldıklarında örgüte bağlılıkları ve çaba gösterme istekleri azalmaktadır.</w:t>
      </w:r>
      <w:r w:rsidR="00E65773" w:rsidRPr="00C84F0D">
        <w:rPr>
          <w:sz w:val="20"/>
        </w:rPr>
        <w:t xml:space="preserve"> </w:t>
      </w:r>
      <w:r w:rsidR="00750612" w:rsidRPr="00C84F0D">
        <w:rPr>
          <w:rFonts w:ascii="Times New Roman" w:hAnsi="Times New Roman" w:cs="Times New Roman"/>
        </w:rPr>
        <w:t>Sonuç olarak ise verimlilik amacıyla girişilen yeniden yapılanma yaklaşımı, tamamen ters etki yaratarak örgütü eskisinden daha verimsiz bir hale getirebilmektedir (Ciancio, 2000</w:t>
      </w:r>
      <w:r w:rsidR="00A9216B" w:rsidRPr="00C84F0D">
        <w:rPr>
          <w:rFonts w:ascii="Times New Roman" w:hAnsi="Times New Roman" w:cs="Times New Roman"/>
        </w:rPr>
        <w:t>: 44</w:t>
      </w:r>
      <w:r w:rsidR="00750612" w:rsidRPr="00C84F0D">
        <w:rPr>
          <w:rFonts w:ascii="Times New Roman" w:hAnsi="Times New Roman" w:cs="Times New Roman"/>
        </w:rPr>
        <w:t>; Donia, 2000</w:t>
      </w:r>
      <w:r w:rsidR="00A9216B" w:rsidRPr="00C84F0D">
        <w:rPr>
          <w:rFonts w:ascii="Times New Roman" w:hAnsi="Times New Roman" w:cs="Times New Roman"/>
        </w:rPr>
        <w:t>: 19</w:t>
      </w:r>
      <w:r w:rsidR="00750612" w:rsidRPr="00C84F0D">
        <w:rPr>
          <w:rFonts w:ascii="Times New Roman" w:hAnsi="Times New Roman" w:cs="Times New Roman"/>
        </w:rPr>
        <w:t>).</w:t>
      </w:r>
    </w:p>
    <w:p w:rsidR="00AA2EB6" w:rsidRPr="00C84F0D" w:rsidRDefault="009F675B" w:rsidP="00025C0D">
      <w:pPr>
        <w:spacing w:after="120" w:line="360" w:lineRule="auto"/>
        <w:ind w:firstLine="709"/>
        <w:jc w:val="both"/>
        <w:rPr>
          <w:rFonts w:ascii="Times New Roman" w:hAnsi="Times New Roman" w:cs="Times New Roman"/>
          <w:szCs w:val="24"/>
        </w:rPr>
      </w:pPr>
      <w:r w:rsidRPr="00C84F0D">
        <w:rPr>
          <w:rFonts w:ascii="Times New Roman" w:hAnsi="Times New Roman" w:cs="Times New Roman"/>
        </w:rPr>
        <w:t xml:space="preserve">Bir örgütte </w:t>
      </w:r>
      <w:r w:rsidR="00B60327" w:rsidRPr="00C84F0D">
        <w:rPr>
          <w:rFonts w:ascii="Times New Roman" w:hAnsi="Times New Roman" w:cs="Times New Roman"/>
        </w:rPr>
        <w:t xml:space="preserve">küçülme nedeniyle </w:t>
      </w:r>
      <w:r w:rsidRPr="00C84F0D">
        <w:rPr>
          <w:rFonts w:ascii="Times New Roman" w:hAnsi="Times New Roman" w:cs="Times New Roman"/>
        </w:rPr>
        <w:t>işten çıkarma yaşan</w:t>
      </w:r>
      <w:r w:rsidR="00B60327" w:rsidRPr="00C84F0D">
        <w:rPr>
          <w:rFonts w:ascii="Times New Roman" w:hAnsi="Times New Roman" w:cs="Times New Roman"/>
        </w:rPr>
        <w:t xml:space="preserve">ıldığında çalışanlar </w:t>
      </w:r>
      <w:r w:rsidRPr="00C84F0D">
        <w:rPr>
          <w:rFonts w:ascii="Times New Roman" w:hAnsi="Times New Roman" w:cs="Times New Roman"/>
        </w:rPr>
        <w:t xml:space="preserve">hiçbir şey olmamış, her şey </w:t>
      </w:r>
      <w:r w:rsidR="00B60327" w:rsidRPr="00C84F0D">
        <w:rPr>
          <w:rFonts w:ascii="Times New Roman" w:hAnsi="Times New Roman" w:cs="Times New Roman"/>
        </w:rPr>
        <w:t>yolundaymış</w:t>
      </w:r>
      <w:r w:rsidRPr="00C84F0D">
        <w:rPr>
          <w:rFonts w:ascii="Times New Roman" w:hAnsi="Times New Roman" w:cs="Times New Roman"/>
        </w:rPr>
        <w:t xml:space="preserve"> gibi </w:t>
      </w:r>
      <w:r w:rsidR="00B60327" w:rsidRPr="00C84F0D">
        <w:rPr>
          <w:rFonts w:ascii="Times New Roman" w:hAnsi="Times New Roman" w:cs="Times New Roman"/>
        </w:rPr>
        <w:t>çalışmaya devam edememektedir</w:t>
      </w:r>
      <w:r w:rsidRPr="00C84F0D">
        <w:rPr>
          <w:rFonts w:ascii="Times New Roman" w:hAnsi="Times New Roman" w:cs="Times New Roman"/>
        </w:rPr>
        <w:t xml:space="preserve">. Çünkü yıllarca </w:t>
      </w:r>
      <w:r w:rsidR="00B60327" w:rsidRPr="00C84F0D">
        <w:rPr>
          <w:rFonts w:ascii="Times New Roman" w:hAnsi="Times New Roman" w:cs="Times New Roman"/>
        </w:rPr>
        <w:t>birlikte</w:t>
      </w:r>
      <w:r w:rsidRPr="00C84F0D">
        <w:rPr>
          <w:rFonts w:ascii="Times New Roman" w:hAnsi="Times New Roman" w:cs="Times New Roman"/>
        </w:rPr>
        <w:t xml:space="preserve"> çalıştıkları arkadaşlarına </w:t>
      </w:r>
      <w:r w:rsidRPr="00C84F0D">
        <w:rPr>
          <w:rFonts w:ascii="Times New Roman" w:hAnsi="Times New Roman" w:cs="Times New Roman"/>
        </w:rPr>
        <w:lastRenderedPageBreak/>
        <w:t>ne olduğunu düşünmeden hay</w:t>
      </w:r>
      <w:r w:rsidR="00B60327" w:rsidRPr="00C84F0D">
        <w:rPr>
          <w:rFonts w:ascii="Times New Roman" w:hAnsi="Times New Roman" w:cs="Times New Roman"/>
        </w:rPr>
        <w:t xml:space="preserve">ata devam etmek mümkün olmamaktadır. </w:t>
      </w:r>
      <w:r w:rsidRPr="00C84F0D">
        <w:rPr>
          <w:rFonts w:ascii="Times New Roman" w:hAnsi="Times New Roman" w:cs="Times New Roman"/>
        </w:rPr>
        <w:t xml:space="preserve">Eğer yönetim her şey normalmiş gibi faaliyetlerini sürdürmeye devam ederse, çalışanların bakış açısıyla yönetim ve çalışanlar arasındaki uçurum </w:t>
      </w:r>
      <w:r w:rsidR="00B60327" w:rsidRPr="00C84F0D">
        <w:rPr>
          <w:rFonts w:ascii="Times New Roman" w:hAnsi="Times New Roman" w:cs="Times New Roman"/>
        </w:rPr>
        <w:t>büyümektedir (Yıldırım&amp;</w:t>
      </w:r>
      <w:r w:rsidRPr="00C84F0D">
        <w:rPr>
          <w:rFonts w:ascii="Times New Roman" w:hAnsi="Times New Roman" w:cs="Times New Roman"/>
        </w:rPr>
        <w:t xml:space="preserve"> Yavan, 2008).</w:t>
      </w:r>
      <w:r w:rsidRPr="00C84F0D">
        <w:t xml:space="preserve"> </w:t>
      </w:r>
      <w:r w:rsidRPr="00C84F0D">
        <w:rPr>
          <w:rFonts w:ascii="Times New Roman" w:hAnsi="Times New Roman" w:cs="Times New Roman"/>
        </w:rPr>
        <w:t>Küçülmenin, yöneticiler tarafından gerekli önem verilmeden (duyurulma şekli, zamanı vs.) uygulanmasıyla da sendrom şiddetlenmekte, örgütün yaşamı tehlikeye girmektedir.</w:t>
      </w:r>
      <w:r w:rsidRPr="00C84F0D">
        <w:t xml:space="preserve"> </w:t>
      </w:r>
      <w:r w:rsidR="00750612" w:rsidRPr="00C84F0D">
        <w:rPr>
          <w:rFonts w:ascii="Times New Roman" w:hAnsi="Times New Roman" w:cs="Times New Roman"/>
          <w:szCs w:val="24"/>
        </w:rPr>
        <w:t xml:space="preserve">Cameron'a (1994) göre pozitif enerji, açık iletişim ve şeffaflığın olduğu bir ortamda geride kalanların eğitimi ve katılımına odaklanan planlı bir küçülme, küçülmeyi çok daha başarılı hale getirecektir. </w:t>
      </w:r>
    </w:p>
    <w:p w:rsidR="000A22DE" w:rsidRPr="00C84F0D" w:rsidRDefault="000A22DE" w:rsidP="00025C0D">
      <w:pPr>
        <w:spacing w:after="120" w:line="360" w:lineRule="auto"/>
        <w:ind w:firstLine="709"/>
        <w:jc w:val="both"/>
        <w:rPr>
          <w:rFonts w:ascii="Times New Roman" w:hAnsi="Times New Roman" w:cs="Times New Roman"/>
          <w:szCs w:val="24"/>
        </w:rPr>
      </w:pPr>
      <w:r w:rsidRPr="00C84F0D">
        <w:rPr>
          <w:rFonts w:ascii="Times New Roman" w:eastAsia="Arial" w:hAnsi="Times New Roman" w:cs="Times New Roman"/>
          <w:szCs w:val="21"/>
        </w:rPr>
        <w:t xml:space="preserve">Örgütsel küçülme üzerine yapılan araştırmalar, personel üzerindeki sağlık risklerinin; artan iş taleplerinden, algılanan iş güvensizliğinden ve azalan iş kontrolünden kaynaklanabileceğini kabul etmiştir (Kivimaki vd.,2001). </w:t>
      </w:r>
      <w:r w:rsidR="00746A4F" w:rsidRPr="00C84F0D">
        <w:rPr>
          <w:rFonts w:ascii="Times New Roman" w:eastAsia="Arial" w:hAnsi="Times New Roman" w:cs="Times New Roman"/>
          <w:szCs w:val="21"/>
        </w:rPr>
        <w:t xml:space="preserve">Polonyalı işçiler üzerinde yapılan bir araştırmada, küçülme sonucunda </w:t>
      </w:r>
      <w:r w:rsidR="00EE4380" w:rsidRPr="00C84F0D">
        <w:rPr>
          <w:rFonts w:ascii="Times New Roman" w:eastAsia="Arial" w:hAnsi="Times New Roman" w:cs="Times New Roman"/>
          <w:szCs w:val="21"/>
        </w:rPr>
        <w:t>geride kalan</w:t>
      </w:r>
      <w:r w:rsidR="00746A4F" w:rsidRPr="00C84F0D">
        <w:rPr>
          <w:rFonts w:ascii="Times New Roman" w:eastAsia="Arial" w:hAnsi="Times New Roman" w:cs="Times New Roman"/>
          <w:szCs w:val="21"/>
        </w:rPr>
        <w:t xml:space="preserve"> işçilerde yüksek düzeyde stres ve işten ayrılma niyetleri gözlemlen</w:t>
      </w:r>
      <w:r w:rsidR="00EE4380" w:rsidRPr="00C84F0D">
        <w:rPr>
          <w:rFonts w:ascii="Times New Roman" w:eastAsia="Arial" w:hAnsi="Times New Roman" w:cs="Times New Roman"/>
          <w:szCs w:val="21"/>
        </w:rPr>
        <w:t>miş</w:t>
      </w:r>
      <w:r w:rsidR="00746A4F" w:rsidRPr="00C84F0D">
        <w:rPr>
          <w:rFonts w:ascii="Times New Roman" w:eastAsia="Arial" w:hAnsi="Times New Roman" w:cs="Times New Roman"/>
          <w:szCs w:val="21"/>
        </w:rPr>
        <w:t xml:space="preserve">; </w:t>
      </w:r>
      <w:r w:rsidR="00D20D82" w:rsidRPr="00C84F0D">
        <w:rPr>
          <w:rFonts w:ascii="Times New Roman" w:eastAsia="Arial" w:hAnsi="Times New Roman" w:cs="Times New Roman"/>
          <w:szCs w:val="21"/>
        </w:rPr>
        <w:t xml:space="preserve">düşük </w:t>
      </w:r>
      <w:r w:rsidR="00746A4F" w:rsidRPr="00C84F0D">
        <w:rPr>
          <w:rFonts w:ascii="Times New Roman" w:eastAsia="Arial" w:hAnsi="Times New Roman" w:cs="Times New Roman"/>
          <w:szCs w:val="21"/>
        </w:rPr>
        <w:t>iş tatmini, iş</w:t>
      </w:r>
      <w:r w:rsidR="00EE4380" w:rsidRPr="00C84F0D">
        <w:rPr>
          <w:rFonts w:ascii="Times New Roman" w:eastAsia="Arial" w:hAnsi="Times New Roman" w:cs="Times New Roman"/>
          <w:szCs w:val="21"/>
        </w:rPr>
        <w:t>e</w:t>
      </w:r>
      <w:r w:rsidR="00746A4F" w:rsidRPr="00C84F0D">
        <w:rPr>
          <w:rFonts w:ascii="Times New Roman" w:eastAsia="Arial" w:hAnsi="Times New Roman" w:cs="Times New Roman"/>
          <w:szCs w:val="21"/>
        </w:rPr>
        <w:t xml:space="preserve"> bağlılı</w:t>
      </w:r>
      <w:r w:rsidR="00D20D82" w:rsidRPr="00C84F0D">
        <w:rPr>
          <w:rFonts w:ascii="Times New Roman" w:eastAsia="Arial" w:hAnsi="Times New Roman" w:cs="Times New Roman"/>
          <w:szCs w:val="21"/>
        </w:rPr>
        <w:t>ğı</w:t>
      </w:r>
      <w:r w:rsidR="00746A4F" w:rsidRPr="00C84F0D">
        <w:rPr>
          <w:rFonts w:ascii="Times New Roman" w:eastAsia="Arial" w:hAnsi="Times New Roman" w:cs="Times New Roman"/>
          <w:szCs w:val="21"/>
        </w:rPr>
        <w:t xml:space="preserve"> ve iş performansı gözlemlenmiştir (Widerszal-Bazyl</w:t>
      </w:r>
      <w:r w:rsidR="00D20D82" w:rsidRPr="00C84F0D">
        <w:rPr>
          <w:rFonts w:ascii="Times New Roman" w:eastAsia="Arial" w:hAnsi="Times New Roman" w:cs="Times New Roman"/>
          <w:szCs w:val="21"/>
        </w:rPr>
        <w:t>&amp;</w:t>
      </w:r>
      <w:r w:rsidR="00746A4F" w:rsidRPr="00C84F0D">
        <w:rPr>
          <w:rFonts w:ascii="Times New Roman" w:eastAsia="Arial" w:hAnsi="Times New Roman" w:cs="Times New Roman"/>
          <w:szCs w:val="21"/>
        </w:rPr>
        <w:t xml:space="preserve"> Mockallo, 2015).</w:t>
      </w:r>
      <w:r w:rsidR="00746A4F" w:rsidRPr="00C84F0D">
        <w:rPr>
          <w:rFonts w:ascii="Palatino Linotype" w:eastAsia="Arial" w:hAnsi="Palatino Linotype" w:cs="Arial"/>
          <w:szCs w:val="21"/>
        </w:rPr>
        <w:t xml:space="preserve"> </w:t>
      </w:r>
      <w:r w:rsidR="00746A4F" w:rsidRPr="00C84F0D">
        <w:rPr>
          <w:rFonts w:ascii="Times New Roman" w:eastAsia="Arial" w:hAnsi="Times New Roman" w:cs="Times New Roman"/>
          <w:szCs w:val="21"/>
        </w:rPr>
        <w:t xml:space="preserve">ABD'li işçilerle </w:t>
      </w:r>
      <w:r w:rsidR="00D20D82" w:rsidRPr="00C84F0D">
        <w:rPr>
          <w:rFonts w:ascii="Times New Roman" w:eastAsia="Arial" w:hAnsi="Times New Roman" w:cs="Times New Roman"/>
          <w:szCs w:val="21"/>
        </w:rPr>
        <w:t>yapılan</w:t>
      </w:r>
      <w:r w:rsidR="00746A4F" w:rsidRPr="00C84F0D">
        <w:rPr>
          <w:rFonts w:ascii="Times New Roman" w:eastAsia="Arial" w:hAnsi="Times New Roman" w:cs="Times New Roman"/>
          <w:szCs w:val="21"/>
        </w:rPr>
        <w:t xml:space="preserve"> ulusal </w:t>
      </w:r>
      <w:r w:rsidR="00D20D82" w:rsidRPr="00C84F0D">
        <w:rPr>
          <w:rFonts w:ascii="Times New Roman" w:eastAsia="Arial" w:hAnsi="Times New Roman" w:cs="Times New Roman"/>
          <w:szCs w:val="21"/>
        </w:rPr>
        <w:t>bir araştırma sonucuna göre</w:t>
      </w:r>
      <w:r w:rsidR="00746A4F" w:rsidRPr="00C84F0D">
        <w:rPr>
          <w:rFonts w:ascii="Times New Roman" w:eastAsia="Arial" w:hAnsi="Times New Roman" w:cs="Times New Roman"/>
          <w:szCs w:val="21"/>
        </w:rPr>
        <w:t xml:space="preserve"> ise geride kalanlarda örgütsel bağlılık ve algılanan performansta önemli ölçüde azalma, işten ayrılma niyetinde ise önemli ölçüde artış </w:t>
      </w:r>
      <w:r w:rsidR="00D20D82" w:rsidRPr="00C84F0D">
        <w:rPr>
          <w:rFonts w:ascii="Times New Roman" w:eastAsia="Arial" w:hAnsi="Times New Roman" w:cs="Times New Roman"/>
          <w:szCs w:val="21"/>
        </w:rPr>
        <w:t>olmaktadır (Maertz vd.,</w:t>
      </w:r>
      <w:r w:rsidR="00746A4F" w:rsidRPr="00C84F0D">
        <w:rPr>
          <w:rFonts w:ascii="Times New Roman" w:eastAsia="Arial" w:hAnsi="Times New Roman" w:cs="Times New Roman"/>
          <w:szCs w:val="21"/>
        </w:rPr>
        <w:t xml:space="preserve"> 2010).</w:t>
      </w:r>
      <w:r w:rsidR="00EE4380" w:rsidRPr="00C84F0D">
        <w:rPr>
          <w:rFonts w:ascii="Times New Roman" w:eastAsia="Arial" w:hAnsi="Times New Roman" w:cs="Times New Roman"/>
          <w:szCs w:val="21"/>
        </w:rPr>
        <w:t xml:space="preserve"> Öte yandan Kim'e (2003) göre, daha yüksek eğitimli çalışanlar, daha düşük eğitimli meslektaşlarına göre daha fazla iş yükü yaşamakta ve iş konusunda daha güvenli olmaktadırlar. Ayrıca Ndlovu ve Parumasur (2005), eğitim düzeyinin geride kalanların bağlılık ve güven düzeylerini</w:t>
      </w:r>
      <w:r w:rsidR="00753532" w:rsidRPr="00C84F0D">
        <w:rPr>
          <w:rFonts w:ascii="Times New Roman" w:eastAsia="Arial" w:hAnsi="Times New Roman" w:cs="Times New Roman"/>
          <w:szCs w:val="21"/>
        </w:rPr>
        <w:t xml:space="preserve"> etkilediğine dair kanıt bulmuştur</w:t>
      </w:r>
      <w:r w:rsidR="00EE4380" w:rsidRPr="00C84F0D">
        <w:rPr>
          <w:rFonts w:ascii="Times New Roman" w:eastAsia="Arial" w:hAnsi="Times New Roman" w:cs="Times New Roman"/>
          <w:szCs w:val="21"/>
        </w:rPr>
        <w:t>.</w:t>
      </w:r>
    </w:p>
    <w:p w:rsidR="00190F18" w:rsidRPr="00025C0D" w:rsidRDefault="0049056C" w:rsidP="00025C0D">
      <w:pPr>
        <w:pStyle w:val="ListeParagraf"/>
        <w:numPr>
          <w:ilvl w:val="0"/>
          <w:numId w:val="11"/>
        </w:numPr>
        <w:spacing w:after="120" w:line="360" w:lineRule="auto"/>
        <w:jc w:val="both"/>
        <w:rPr>
          <w:rFonts w:ascii="Times New Roman" w:hAnsi="Times New Roman" w:cs="Times New Roman"/>
          <w:b/>
          <w:sz w:val="24"/>
          <w:szCs w:val="24"/>
        </w:rPr>
      </w:pPr>
      <w:r w:rsidRPr="00025C0D">
        <w:rPr>
          <w:rFonts w:ascii="Times New Roman" w:hAnsi="Times New Roman" w:cs="Times New Roman"/>
          <w:b/>
          <w:sz w:val="24"/>
          <w:szCs w:val="24"/>
        </w:rPr>
        <w:t xml:space="preserve">Geride Kalanlar Sendromu </w:t>
      </w:r>
    </w:p>
    <w:p w:rsidR="00B85D90" w:rsidRPr="0049056C" w:rsidRDefault="00342AB3"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GKS,</w:t>
      </w:r>
      <w:r w:rsidR="00C418BD" w:rsidRPr="00C84F0D">
        <w:rPr>
          <w:rFonts w:ascii="Times New Roman" w:hAnsi="Times New Roman" w:cs="Times New Roman"/>
        </w:rPr>
        <w:t xml:space="preserve"> küçülme sonucu görülen (Iverson&amp; Pullman, 2000; Allen vd., 2001)</w:t>
      </w:r>
      <w:r w:rsidR="00851FBB" w:rsidRPr="00C84F0D">
        <w:rPr>
          <w:rFonts w:ascii="Times New Roman" w:hAnsi="Times New Roman" w:cs="Times New Roman"/>
        </w:rPr>
        <w:t xml:space="preserve"> </w:t>
      </w:r>
      <w:r w:rsidR="00C418BD" w:rsidRPr="00C84F0D">
        <w:rPr>
          <w:rFonts w:ascii="Times New Roman" w:hAnsi="Times New Roman" w:cs="Times New Roman"/>
        </w:rPr>
        <w:t xml:space="preserve">ve </w:t>
      </w:r>
      <w:r w:rsidR="00851FBB" w:rsidRPr="00C84F0D">
        <w:rPr>
          <w:rFonts w:ascii="Times New Roman" w:hAnsi="Times New Roman" w:cs="Times New Roman"/>
        </w:rPr>
        <w:t xml:space="preserve">personel azaltmalarının ardından </w:t>
      </w:r>
      <w:r w:rsidR="004D7C35" w:rsidRPr="00C84F0D">
        <w:rPr>
          <w:rFonts w:ascii="Times New Roman" w:hAnsi="Times New Roman" w:cs="Times New Roman"/>
        </w:rPr>
        <w:t>geride kalan örgüt ç</w:t>
      </w:r>
      <w:r w:rsidR="00851FBB" w:rsidRPr="00C84F0D">
        <w:rPr>
          <w:rFonts w:ascii="Times New Roman" w:hAnsi="Times New Roman" w:cs="Times New Roman"/>
        </w:rPr>
        <w:t>al</w:t>
      </w:r>
      <w:r w:rsidR="004D7C35" w:rsidRPr="00C84F0D">
        <w:rPr>
          <w:rFonts w:ascii="Times New Roman" w:hAnsi="Times New Roman" w:cs="Times New Roman"/>
        </w:rPr>
        <w:t xml:space="preserve">ışanlarında </w:t>
      </w:r>
      <w:r w:rsidR="00851FBB" w:rsidRPr="00C84F0D">
        <w:rPr>
          <w:rFonts w:ascii="Times New Roman" w:hAnsi="Times New Roman" w:cs="Times New Roman"/>
        </w:rPr>
        <w:t>ortaya çıkan bir dizi tutum, duyg</w:t>
      </w:r>
      <w:r w:rsidR="00B85D90" w:rsidRPr="00C84F0D">
        <w:rPr>
          <w:rFonts w:ascii="Times New Roman" w:hAnsi="Times New Roman" w:cs="Times New Roman"/>
        </w:rPr>
        <w:t xml:space="preserve">u ve algıdır (Devine vd., 2003) </w:t>
      </w:r>
      <w:r w:rsidR="00B85D90" w:rsidRPr="00C84F0D">
        <w:rPr>
          <w:rFonts w:ascii="Times New Roman" w:hAnsi="Times New Roman" w:cs="Times New Roman"/>
          <w:szCs w:val="24"/>
        </w:rPr>
        <w:t>ve</w:t>
      </w:r>
      <w:r w:rsidR="00851FBB" w:rsidRPr="00C84F0D">
        <w:rPr>
          <w:rFonts w:ascii="Times New Roman" w:hAnsi="Times New Roman" w:cs="Times New Roman"/>
          <w:szCs w:val="24"/>
        </w:rPr>
        <w:t xml:space="preserve"> </w:t>
      </w:r>
      <w:r w:rsidR="00B85D90" w:rsidRPr="00C84F0D">
        <w:rPr>
          <w:rFonts w:ascii="Times New Roman" w:hAnsi="Times New Roman" w:cs="Times New Roman"/>
          <w:szCs w:val="24"/>
        </w:rPr>
        <w:t>yönetim literatüründe ilk kez 1980’lerde kullanılmıştır (Kupec, 2010</w:t>
      </w:r>
      <w:r w:rsidR="00FB3BF1" w:rsidRPr="00C84F0D">
        <w:rPr>
          <w:rFonts w:ascii="Times New Roman" w:hAnsi="Times New Roman" w:cs="Times New Roman"/>
          <w:szCs w:val="24"/>
        </w:rPr>
        <w:t>: 4</w:t>
      </w:r>
      <w:r w:rsidR="00B85D90" w:rsidRPr="00C84F0D">
        <w:rPr>
          <w:rFonts w:ascii="Times New Roman" w:hAnsi="Times New Roman" w:cs="Times New Roman"/>
          <w:szCs w:val="24"/>
        </w:rPr>
        <w:t>).</w:t>
      </w:r>
      <w:r w:rsidR="004D7C35" w:rsidRPr="00C84F0D">
        <w:rPr>
          <w:rFonts w:ascii="Times New Roman" w:hAnsi="Times New Roman" w:cs="Times New Roman"/>
        </w:rPr>
        <w:t xml:space="preserve">Yönetim bağlamında </w:t>
      </w:r>
      <w:r w:rsidR="007D60B7" w:rsidRPr="00C84F0D">
        <w:rPr>
          <w:rFonts w:ascii="Times New Roman" w:hAnsi="Times New Roman" w:cs="Times New Roman"/>
        </w:rPr>
        <w:t>GKS</w:t>
      </w:r>
      <w:r w:rsidR="004D7C35" w:rsidRPr="00C84F0D">
        <w:rPr>
          <w:rFonts w:ascii="Times New Roman" w:hAnsi="Times New Roman" w:cs="Times New Roman"/>
        </w:rPr>
        <w:t xml:space="preserve">; süreçleri istemsiz çalışan azaltmasıyla yeniden yapılandırdıktan sonra geride kalan çalışanların tutum, duygu ve algılarını tanımlayan genel bir kavramdır (Makawatsakul&amp; Kleiner, 2003). </w:t>
      </w:r>
      <w:r w:rsidR="00851FBB" w:rsidRPr="00C84F0D">
        <w:rPr>
          <w:rFonts w:ascii="Times New Roman" w:hAnsi="Times New Roman" w:cs="Times New Roman"/>
        </w:rPr>
        <w:t xml:space="preserve">Kavram; Baruch ve Hind (2000)'den sonra, özellikle küçülme veya fazlalık bağlamında geride kalanların yaşadığı olumsuz bir duygu kümesine atıfta bulunmak için kullanılmaktadır.  </w:t>
      </w:r>
      <w:r w:rsidR="00B85D90" w:rsidRPr="00C84F0D">
        <w:rPr>
          <w:rFonts w:ascii="Times New Roman" w:hAnsi="Times New Roman" w:cs="Times New Roman"/>
        </w:rPr>
        <w:t>Hendriksen (2018) sendromun</w:t>
      </w:r>
      <w:r w:rsidR="00851FBB" w:rsidRPr="00C84F0D">
        <w:rPr>
          <w:rFonts w:ascii="Times New Roman" w:hAnsi="Times New Roman" w:cs="Times New Roman"/>
        </w:rPr>
        <w:t>; travma sonrası stres bozukluğundan kaynaklanan zihinsel bir durum olarak anlaşılan, acı çeken kişinin hissettiği ve geride kalmakla ilgili genel suçluluk, ne yapılması gerektiği ve ge</w:t>
      </w:r>
      <w:r w:rsidR="00B85D90" w:rsidRPr="00C84F0D">
        <w:rPr>
          <w:rFonts w:ascii="Times New Roman" w:hAnsi="Times New Roman" w:cs="Times New Roman"/>
        </w:rPr>
        <w:t xml:space="preserve">rçekte ne yaptığı ile ilgili olduğunu söylemiştir. </w:t>
      </w:r>
      <w:r w:rsidR="00851FBB" w:rsidRPr="00C84F0D">
        <w:rPr>
          <w:rFonts w:ascii="Times New Roman" w:hAnsi="Times New Roman" w:cs="Times New Roman"/>
        </w:rPr>
        <w:t>Ancak geride kalan sendromu</w:t>
      </w:r>
      <w:r w:rsidR="004D7C35" w:rsidRPr="00C84F0D">
        <w:rPr>
          <w:rFonts w:ascii="Times New Roman" w:hAnsi="Times New Roman" w:cs="Times New Roman"/>
        </w:rPr>
        <w:t>;</w:t>
      </w:r>
      <w:r w:rsidR="00851FBB" w:rsidRPr="00C84F0D">
        <w:rPr>
          <w:rFonts w:ascii="Times New Roman" w:hAnsi="Times New Roman" w:cs="Times New Roman"/>
        </w:rPr>
        <w:t xml:space="preserve"> yapay zeka sistemlerinin uygulanması veya çalışma hayatının bir parçası olarak görülen yönetim süreçlerini iyileştirme (Datta vd., 2010) nedeniyle </w:t>
      </w:r>
      <w:r w:rsidR="00851FBB" w:rsidRPr="0049056C">
        <w:rPr>
          <w:rFonts w:ascii="Times New Roman" w:hAnsi="Times New Roman" w:cs="Times New Roman"/>
        </w:rPr>
        <w:t xml:space="preserve">iş gücünü azaltma gibi başka herhangi bir nedenle de ilgili olabilmektedir. </w:t>
      </w:r>
    </w:p>
    <w:p w:rsidR="00D014CF" w:rsidRPr="00C84F0D" w:rsidRDefault="00B85D90" w:rsidP="00025C0D">
      <w:pPr>
        <w:spacing w:after="120" w:line="360" w:lineRule="auto"/>
        <w:ind w:firstLine="709"/>
        <w:jc w:val="both"/>
        <w:rPr>
          <w:rFonts w:ascii="Times New Roman" w:hAnsi="Times New Roman" w:cs="Times New Roman"/>
        </w:rPr>
      </w:pPr>
      <w:r w:rsidRPr="0049056C">
        <w:rPr>
          <w:rFonts w:ascii="Times New Roman" w:hAnsi="Times New Roman" w:cs="Times New Roman"/>
        </w:rPr>
        <w:t>Küçülme süreci</w:t>
      </w:r>
      <w:r w:rsidR="00B27782" w:rsidRPr="0049056C">
        <w:rPr>
          <w:rFonts w:ascii="Times New Roman" w:hAnsi="Times New Roman" w:cs="Times New Roman"/>
        </w:rPr>
        <w:t>ne dahil olan çeşitli taraflar</w:t>
      </w:r>
      <w:r w:rsidRPr="0049056C">
        <w:rPr>
          <w:rFonts w:ascii="Times New Roman" w:hAnsi="Times New Roman" w:cs="Times New Roman"/>
        </w:rPr>
        <w:t xml:space="preserve"> </w:t>
      </w:r>
      <w:r w:rsidR="00B27782" w:rsidRPr="0049056C">
        <w:rPr>
          <w:rFonts w:ascii="Times New Roman" w:hAnsi="Times New Roman" w:cs="Times New Roman"/>
        </w:rPr>
        <w:t xml:space="preserve">felaketle sonuçlanan kazalardan kurtulanlarla benzer bazı semptomlarla karşı karşıya kalmaktadır. </w:t>
      </w:r>
      <w:r w:rsidR="009069D1" w:rsidRPr="0049056C">
        <w:rPr>
          <w:rFonts w:ascii="Times New Roman" w:hAnsi="Times New Roman" w:cs="Times New Roman"/>
        </w:rPr>
        <w:t>Fineman vd. (2003</w:t>
      </w:r>
      <w:r w:rsidR="00FB3BF1" w:rsidRPr="0049056C">
        <w:rPr>
          <w:rFonts w:ascii="Times New Roman" w:hAnsi="Times New Roman" w:cs="Times New Roman"/>
        </w:rPr>
        <w:t>:8</w:t>
      </w:r>
      <w:r w:rsidR="009069D1" w:rsidRPr="0049056C">
        <w:rPr>
          <w:rFonts w:ascii="Times New Roman" w:hAnsi="Times New Roman" w:cs="Times New Roman"/>
        </w:rPr>
        <w:t xml:space="preserve">), meslektaşları işten çıkarılırken izleyenlerin kedere benzer duygular tasvir ettiğini açıklamıştır. </w:t>
      </w:r>
      <w:r w:rsidRPr="0049056C">
        <w:rPr>
          <w:rFonts w:ascii="Times New Roman" w:hAnsi="Times New Roman" w:cs="Times New Roman"/>
        </w:rPr>
        <w:t xml:space="preserve">Çalışanlar, ayrılan meslektaşları için üzülmekte ve işini kaybedecek bir sonraki kişinin kim olacağı konusunda belirsizlik ve endişe </w:t>
      </w:r>
      <w:r w:rsidRPr="0049056C">
        <w:rPr>
          <w:rFonts w:ascii="Times New Roman" w:hAnsi="Times New Roman" w:cs="Times New Roman"/>
        </w:rPr>
        <w:lastRenderedPageBreak/>
        <w:t xml:space="preserve">yaşamakta bunun sonucu olarak depresyon </w:t>
      </w:r>
      <w:r w:rsidR="00B27782" w:rsidRPr="0049056C">
        <w:rPr>
          <w:rFonts w:ascii="Times New Roman" w:hAnsi="Times New Roman" w:cs="Times New Roman"/>
        </w:rPr>
        <w:t>gelişmektedir</w:t>
      </w:r>
      <w:r w:rsidRPr="0049056C">
        <w:rPr>
          <w:rFonts w:ascii="Times New Roman" w:hAnsi="Times New Roman" w:cs="Times New Roman"/>
        </w:rPr>
        <w:t xml:space="preserve"> (Greenglass vd., 2003). Mağdur</w:t>
      </w:r>
      <w:r w:rsidRPr="00C84F0D">
        <w:rPr>
          <w:rFonts w:ascii="Times New Roman" w:hAnsi="Times New Roman" w:cs="Times New Roman"/>
        </w:rPr>
        <w:t xml:space="preserve"> çalışanlar; yalnızlık, karamsarlık, sosyal izolasyon ve umutsuzluk yaşamaktadır. Yüksek düzeyde depresyon, finansal zorluk, azalan zihinsel sağlık ve düşük benlik saygısı ile ilgili iş kaybına ilişkin kanıtlar bulan araştırmalar (Kinicki vd., 2000) bulunmaktadır. </w:t>
      </w:r>
      <w:r w:rsidR="00D014CF" w:rsidRPr="00C84F0D">
        <w:rPr>
          <w:rFonts w:ascii="Times New Roman" w:hAnsi="Times New Roman" w:cs="Times New Roman"/>
        </w:rPr>
        <w:t>Sendroma göre; geride kalanlar (1) daha fazla devamsızlık yapacak, (2) gelecekteki iş perspektifleri konusunda daha az güvende olacak, (3) kuruma bağlılıkları azalacak, (4) daha düşük seviyelerde performans gösterecek, (5) iş tatmin düzeyleri azalacak ve yeniden yapılandırma süreci iyi yönetilmediğinde (6) üst yönetime dah</w:t>
      </w:r>
      <w:r w:rsidR="00753532" w:rsidRPr="00C84F0D">
        <w:rPr>
          <w:rFonts w:ascii="Times New Roman" w:hAnsi="Times New Roman" w:cs="Times New Roman"/>
        </w:rPr>
        <w:t xml:space="preserve">a az güven duyacaklardır (Boom, </w:t>
      </w:r>
      <w:r w:rsidR="00D014CF" w:rsidRPr="00C84F0D">
        <w:rPr>
          <w:rFonts w:ascii="Times New Roman" w:hAnsi="Times New Roman" w:cs="Times New Roman"/>
        </w:rPr>
        <w:t xml:space="preserve">2007; Travaglione&amp; Cross, 2006). </w:t>
      </w:r>
    </w:p>
    <w:p w:rsidR="004D7C35" w:rsidRPr="00C84F0D" w:rsidRDefault="00D014CF"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Geride kalanlar literatürü örgütsel küçülmenin kalan çalışanlar için olumsuz sonuçları olduğuna dair ikna edici kanıtlar sunmaktadır (Devine vd., 2003). Ampirik kanıtlar, yönetim düzeyindeki geride kalanların küçülmenin olumsuz etkilerinden muaf olmadığını da göstermektedir (Allen vd.</w:t>
      </w:r>
      <w:r w:rsidR="00B85D90" w:rsidRPr="00C84F0D">
        <w:rPr>
          <w:rFonts w:ascii="Times New Roman" w:hAnsi="Times New Roman" w:cs="Times New Roman"/>
        </w:rPr>
        <w:t>, 2001</w:t>
      </w:r>
      <w:r w:rsidRPr="00C84F0D">
        <w:rPr>
          <w:rFonts w:ascii="Times New Roman" w:hAnsi="Times New Roman" w:cs="Times New Roman"/>
        </w:rPr>
        <w:t xml:space="preserve">). Columbia Business School'dan Joel Brockner'ın öncülük ettiği sürekli bir araştırma, yaklaşık 40 yıl boyunca geride kalanların tepkilerini incelemiştir. Bu araştırma; diğerleri işlerini kaybettikten sonra geride kalanların işlerini sürdürürken bir dizi olumsuz tepki geliştirdiğini ortaya koymuştur. </w:t>
      </w:r>
      <w:r w:rsidR="00B85D90" w:rsidRPr="00C84F0D">
        <w:rPr>
          <w:rFonts w:ascii="Times New Roman" w:hAnsi="Times New Roman" w:cs="Times New Roman"/>
        </w:rPr>
        <w:t xml:space="preserve">Worral vd. (2000) yaptıkları çalışmada, farklı örgüt seviyelerinde bulunan geride kalan çalışanların, en azından işten çıkarma esnasında iletişim ve danışmanlık konularında farklı tedaviler aldığı bulunmuştur. </w:t>
      </w:r>
      <w:r w:rsidR="004D7C35" w:rsidRPr="00C84F0D">
        <w:rPr>
          <w:rFonts w:ascii="Times New Roman" w:hAnsi="Times New Roman" w:cs="Times New Roman"/>
        </w:rPr>
        <w:t>Sendromun sebep ola</w:t>
      </w:r>
      <w:r w:rsidRPr="00C84F0D">
        <w:rPr>
          <w:rFonts w:ascii="Times New Roman" w:hAnsi="Times New Roman" w:cs="Times New Roman"/>
        </w:rPr>
        <w:t>cağı tepkilerin şiddetini art</w:t>
      </w:r>
      <w:r w:rsidR="004D7C35" w:rsidRPr="00C84F0D">
        <w:rPr>
          <w:rFonts w:ascii="Times New Roman" w:hAnsi="Times New Roman" w:cs="Times New Roman"/>
        </w:rPr>
        <w:t>ıran unsurlar (Hussey, 1998</w:t>
      </w:r>
      <w:r w:rsidR="00F8426B" w:rsidRPr="00C84F0D">
        <w:rPr>
          <w:rFonts w:ascii="Times New Roman" w:hAnsi="Times New Roman" w:cs="Times New Roman"/>
        </w:rPr>
        <w:t>: 73</w:t>
      </w:r>
      <w:r w:rsidR="004D7C35" w:rsidRPr="00C84F0D">
        <w:rPr>
          <w:rFonts w:ascii="Times New Roman" w:hAnsi="Times New Roman" w:cs="Times New Roman"/>
        </w:rPr>
        <w:t xml:space="preserve">); (1) İşten çıkarılmaların derecesi ve duyurulma şekli, (2) geride kalanların bakış açısıyla işten çıkarılmaların sebepleri, (3) geride kalanların işten çıkarılanlarla olan samimiyetleri, (4) işten çıkarılanların iş kaybı sonrası durumları; özel ve iş yaşam şartları,  (5) geride kalanların kendilerini ne kadar güvende hissettiği ve (6) yeni duruma alışabilmeleri için verilen desteğin boyutudur. </w:t>
      </w:r>
    </w:p>
    <w:p w:rsidR="00697A54" w:rsidRPr="00C84F0D" w:rsidRDefault="00D014CF"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Gandolfi (2008) geride kalanların duygularının; suçluluk, pozitif eşitsizlik, öfke, rahatlama ve iş güvensizliği içerdiğini belirtmiştir. Vermeulen&amp; Wiesner'e (2000) göre bu duygular, gelecekteki beklentilere ilişkin güvensizlik, meslektaşlarının kaybından dolayı keder ve şok duyguları, sorumlu hissetmekten dolayı suçluluk, organizasyon ve yönetime güvensizlik, sadakat ve motivasyonun azalması ve öfke ile sonuçlanmakta ve örgütte oyunun kurallarını değiştirmektedir. Psikolojik sözleşme teorisi geride kalan sendromunu; işveren ile işçi arasındaki psikolojik sözleşmenin kırılmasının bir sonucu olarak açıklamaktadır (Robinson, 1996).</w:t>
      </w:r>
      <w:r w:rsidRPr="00C84F0D">
        <w:rPr>
          <w:sz w:val="20"/>
        </w:rPr>
        <w:t xml:space="preserve"> </w:t>
      </w:r>
      <w:r w:rsidRPr="00C84F0D">
        <w:rPr>
          <w:rFonts w:ascii="Times New Roman" w:hAnsi="Times New Roman" w:cs="Times New Roman"/>
        </w:rPr>
        <w:t>Greenglas vd., (2003), yeniden yapılanma sonucunda üniteleri kapanan 488 işsiz hastane hemşiresi ile bir</w:t>
      </w:r>
      <w:r w:rsidR="000A22DE" w:rsidRPr="00C84F0D">
        <w:rPr>
          <w:rFonts w:ascii="Times New Roman" w:hAnsi="Times New Roman" w:cs="Times New Roman"/>
        </w:rPr>
        <w:t xml:space="preserve"> çalışma yürütmüştür. Bulguları;</w:t>
      </w:r>
      <w:r w:rsidRPr="00C84F0D">
        <w:rPr>
          <w:rFonts w:ascii="Times New Roman" w:hAnsi="Times New Roman" w:cs="Times New Roman"/>
        </w:rPr>
        <w:t xml:space="preserve"> öfke, sinizm ve duygusal tükenmenin, sıkıntıyı işlevsel hale getirdiğini </w:t>
      </w:r>
      <w:r w:rsidR="000A22DE" w:rsidRPr="00C84F0D">
        <w:rPr>
          <w:rFonts w:ascii="Times New Roman" w:hAnsi="Times New Roman" w:cs="Times New Roman"/>
        </w:rPr>
        <w:t xml:space="preserve">göstermiştir. </w:t>
      </w:r>
      <w:r w:rsidRPr="00C84F0D">
        <w:rPr>
          <w:rFonts w:ascii="Times New Roman" w:hAnsi="Times New Roman" w:cs="Times New Roman"/>
        </w:rPr>
        <w:t>Greenglass ve Burke (2001) tarafından yapılan başka bir araştırmaya 1363 hemşire katılmıştır. Sonuçlar, yeniden yapılanma sürecinden geçen hast</w:t>
      </w:r>
      <w:r w:rsidR="000A22DE" w:rsidRPr="00C84F0D">
        <w:rPr>
          <w:rFonts w:ascii="Times New Roman" w:hAnsi="Times New Roman" w:cs="Times New Roman"/>
        </w:rPr>
        <w:t>anelerde, daha düşük iş tatmini</w:t>
      </w:r>
      <w:r w:rsidRPr="00C84F0D">
        <w:rPr>
          <w:rFonts w:ascii="Times New Roman" w:hAnsi="Times New Roman" w:cs="Times New Roman"/>
        </w:rPr>
        <w:t xml:space="preserve"> ve iş güvenliği</w:t>
      </w:r>
      <w:r w:rsidR="000A22DE" w:rsidRPr="00C84F0D">
        <w:rPr>
          <w:rFonts w:ascii="Times New Roman" w:hAnsi="Times New Roman" w:cs="Times New Roman"/>
        </w:rPr>
        <w:t>ni</w:t>
      </w:r>
      <w:r w:rsidRPr="00C84F0D">
        <w:rPr>
          <w:rFonts w:ascii="Times New Roman" w:hAnsi="Times New Roman" w:cs="Times New Roman"/>
        </w:rPr>
        <w:t xml:space="preserve"> ortaya </w:t>
      </w:r>
      <w:r w:rsidR="000A22DE" w:rsidRPr="00C84F0D">
        <w:rPr>
          <w:rFonts w:ascii="Times New Roman" w:hAnsi="Times New Roman" w:cs="Times New Roman"/>
        </w:rPr>
        <w:t>çıkardığı gibi</w:t>
      </w:r>
      <w:r w:rsidRPr="00C84F0D">
        <w:rPr>
          <w:rFonts w:ascii="Times New Roman" w:hAnsi="Times New Roman" w:cs="Times New Roman"/>
        </w:rPr>
        <w:t xml:space="preserve"> iş yükünün sıkıntının öncüsü olduğunu ve daha fazla iş yükünü</w:t>
      </w:r>
      <w:r w:rsidR="000A22DE" w:rsidRPr="00C84F0D">
        <w:rPr>
          <w:rFonts w:ascii="Times New Roman" w:hAnsi="Times New Roman" w:cs="Times New Roman"/>
        </w:rPr>
        <w:t>n depresyon, sinizm ve anksiyeti</w:t>
      </w:r>
      <w:r w:rsidRPr="00C84F0D">
        <w:rPr>
          <w:rFonts w:ascii="Times New Roman" w:hAnsi="Times New Roman" w:cs="Times New Roman"/>
        </w:rPr>
        <w:t>ye</w:t>
      </w:r>
      <w:r w:rsidR="000A22DE" w:rsidRPr="00C84F0D">
        <w:rPr>
          <w:rFonts w:ascii="Times New Roman" w:hAnsi="Times New Roman" w:cs="Times New Roman"/>
        </w:rPr>
        <w:t>ye</w:t>
      </w:r>
      <w:r w:rsidRPr="00C84F0D">
        <w:rPr>
          <w:rFonts w:ascii="Times New Roman" w:hAnsi="Times New Roman" w:cs="Times New Roman"/>
        </w:rPr>
        <w:t xml:space="preserve"> katkıda bulunduğunu göstermiştir.</w:t>
      </w:r>
      <w:r w:rsidRPr="00C84F0D">
        <w:rPr>
          <w:sz w:val="20"/>
        </w:rPr>
        <w:t xml:space="preserve"> </w:t>
      </w:r>
      <w:r w:rsidR="00697A54" w:rsidRPr="00C84F0D">
        <w:rPr>
          <w:rFonts w:ascii="Times New Roman" w:hAnsi="Times New Roman" w:cs="Times New Roman"/>
        </w:rPr>
        <w:t>Mishra ve Spreitzer (1998) geride kalanların küçülmeye tepkilerini korkak, yardımsever, olumsuz/alaycı/sinik ve umutlu olmak üzere dört temel grupta toplamaktadır. Şekil 1’de bu durum görülmektedir.</w:t>
      </w:r>
    </w:p>
    <w:p w:rsidR="00697A54" w:rsidRPr="009E5F81" w:rsidRDefault="00697A54" w:rsidP="00025C0D">
      <w:pPr>
        <w:spacing w:after="120" w:line="360" w:lineRule="auto"/>
        <w:ind w:firstLine="709"/>
        <w:jc w:val="both"/>
        <w:rPr>
          <w:b/>
        </w:rPr>
      </w:pPr>
      <w:r w:rsidRPr="009E5F81">
        <w:rPr>
          <w:b/>
        </w:rPr>
        <w:lastRenderedPageBreak/>
        <w:t>Şekil 1: Geride Kalanların Küçülmeye Tepkileri</w:t>
      </w:r>
    </w:p>
    <w:p w:rsidR="00D51C3A" w:rsidRPr="002C67CE" w:rsidRDefault="00D51C3A" w:rsidP="0049056C">
      <w:pPr>
        <w:jc w:val="both"/>
        <w:rPr>
          <w:rFonts w:ascii="Times New Roman" w:hAnsi="Times New Roman" w:cs="Times New Roman"/>
          <w:b/>
          <w:sz w:val="20"/>
        </w:rPr>
      </w:pPr>
      <w:r w:rsidRPr="002C67CE">
        <w:rPr>
          <w:i/>
          <w:sz w:val="18"/>
        </w:rPr>
        <w:tab/>
      </w:r>
      <w:r w:rsidR="00697A54" w:rsidRPr="002C67CE">
        <w:rPr>
          <w:i/>
          <w:sz w:val="18"/>
        </w:rPr>
        <w:tab/>
      </w:r>
      <w:r w:rsidR="00697A54" w:rsidRPr="002C67CE">
        <w:rPr>
          <w:i/>
          <w:sz w:val="18"/>
        </w:rPr>
        <w:tab/>
      </w:r>
      <w:r w:rsidR="00697A54" w:rsidRPr="002C67CE">
        <w:rPr>
          <w:i/>
          <w:sz w:val="18"/>
        </w:rPr>
        <w:tab/>
      </w:r>
      <w:r w:rsidR="00697A54" w:rsidRPr="002C67CE">
        <w:rPr>
          <w:i/>
          <w:sz w:val="18"/>
        </w:rPr>
        <w:tab/>
      </w:r>
      <w:r w:rsidR="00697A54" w:rsidRPr="002C67CE">
        <w:rPr>
          <w:i/>
          <w:sz w:val="18"/>
        </w:rPr>
        <w:tab/>
      </w:r>
      <w:r w:rsidRPr="002C67CE">
        <w:rPr>
          <w:rFonts w:ascii="Times New Roman" w:hAnsi="Times New Roman" w:cs="Times New Roman"/>
          <w:b/>
          <w:sz w:val="20"/>
        </w:rPr>
        <w:t>Yapıcı</w:t>
      </w:r>
    </w:p>
    <w:p w:rsidR="00D51C3A" w:rsidRPr="002C67CE" w:rsidRDefault="00D51C3A" w:rsidP="0049056C">
      <w:pPr>
        <w:jc w:val="both"/>
        <w:rPr>
          <w:rFonts w:ascii="Times New Roman" w:hAnsi="Times New Roman" w:cs="Times New Roman"/>
          <w:sz w:val="28"/>
        </w:rPr>
      </w:pPr>
      <w:r w:rsidRPr="002C67CE">
        <w:rPr>
          <w:rFonts w:ascii="Times New Roman" w:hAnsi="Times New Roman" w:cs="Times New Roman"/>
          <w:noProof/>
          <w:sz w:val="24"/>
          <w:lang w:eastAsia="tr-TR"/>
        </w:rPr>
        <mc:AlternateContent>
          <mc:Choice Requires="wpg">
            <w:drawing>
              <wp:anchor distT="0" distB="0" distL="114300" distR="114300" simplePos="0" relativeHeight="251670528" behindDoc="1" locked="0" layoutInCell="1" allowOverlap="1" wp14:anchorId="3AC759B6" wp14:editId="0CC960F4">
                <wp:simplePos x="0" y="0"/>
                <wp:positionH relativeFrom="page">
                  <wp:posOffset>1719618</wp:posOffset>
                </wp:positionH>
                <wp:positionV relativeFrom="paragraph">
                  <wp:posOffset>63453</wp:posOffset>
                </wp:positionV>
                <wp:extent cx="4538980" cy="3060700"/>
                <wp:effectExtent l="0" t="0" r="13970" b="635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8980" cy="3060700"/>
                          <a:chOff x="1777" y="-1576"/>
                          <a:chExt cx="7148" cy="3370"/>
                        </a:xfrm>
                      </wpg:grpSpPr>
                      <wps:wsp>
                        <wps:cNvPr id="6" name="Freeform 15"/>
                        <wps:cNvSpPr>
                          <a:spLocks/>
                        </wps:cNvSpPr>
                        <wps:spPr bwMode="auto">
                          <a:xfrm>
                            <a:off x="1921" y="-1576"/>
                            <a:ext cx="6192" cy="3370"/>
                          </a:xfrm>
                          <a:custGeom>
                            <a:avLst/>
                            <a:gdLst>
                              <a:gd name="T0" fmla="+- 0 8113 1921"/>
                              <a:gd name="T1" fmla="*/ T0 w 6192"/>
                              <a:gd name="T2" fmla="+- 0 200 -1576"/>
                              <a:gd name="T3" fmla="*/ 200 h 3370"/>
                              <a:gd name="T4" fmla="+- 0 7993 1921"/>
                              <a:gd name="T5" fmla="*/ T4 w 6192"/>
                              <a:gd name="T6" fmla="+- 0 140 -1576"/>
                              <a:gd name="T7" fmla="*/ 140 h 3370"/>
                              <a:gd name="T8" fmla="+- 0 7993 1921"/>
                              <a:gd name="T9" fmla="*/ T8 w 6192"/>
                              <a:gd name="T10" fmla="+- 0 193 -1576"/>
                              <a:gd name="T11" fmla="*/ 193 h 3370"/>
                              <a:gd name="T12" fmla="+- 0 5061 1921"/>
                              <a:gd name="T13" fmla="*/ T12 w 6192"/>
                              <a:gd name="T14" fmla="+- 0 193 -1576"/>
                              <a:gd name="T15" fmla="*/ 193 h 3370"/>
                              <a:gd name="T16" fmla="+- 0 5060 1921"/>
                              <a:gd name="T17" fmla="*/ T16 w 6192"/>
                              <a:gd name="T18" fmla="+- 0 -1533 -1576"/>
                              <a:gd name="T19" fmla="*/ -1533 h 3370"/>
                              <a:gd name="T20" fmla="+- 0 5117 1921"/>
                              <a:gd name="T21" fmla="*/ T20 w 6192"/>
                              <a:gd name="T22" fmla="+- 0 -1438 -1576"/>
                              <a:gd name="T23" fmla="*/ -1438 h 3370"/>
                              <a:gd name="T24" fmla="+- 0 5122 1921"/>
                              <a:gd name="T25" fmla="*/ T24 w 6192"/>
                              <a:gd name="T26" fmla="+- 0 -1434 -1576"/>
                              <a:gd name="T27" fmla="*/ -1434 h 3370"/>
                              <a:gd name="T28" fmla="+- 0 5126 1921"/>
                              <a:gd name="T29" fmla="*/ T28 w 6192"/>
                              <a:gd name="T30" fmla="+- 0 -1434 -1576"/>
                              <a:gd name="T31" fmla="*/ -1434 h 3370"/>
                              <a:gd name="T32" fmla="+- 0 5130 1921"/>
                              <a:gd name="T33" fmla="*/ T32 w 6192"/>
                              <a:gd name="T34" fmla="+- 0 -1439 -1576"/>
                              <a:gd name="T35" fmla="*/ -1439 h 3370"/>
                              <a:gd name="T36" fmla="+- 0 5130 1921"/>
                              <a:gd name="T37" fmla="*/ T36 w 6192"/>
                              <a:gd name="T38" fmla="+- 0 -1445 -1576"/>
                              <a:gd name="T39" fmla="*/ -1445 h 3370"/>
                              <a:gd name="T40" fmla="+- 0 5057 1921"/>
                              <a:gd name="T41" fmla="*/ T40 w 6192"/>
                              <a:gd name="T42" fmla="+- 0 -1568 -1576"/>
                              <a:gd name="T43" fmla="*/ -1568 h 3370"/>
                              <a:gd name="T44" fmla="+- 0 5053 1921"/>
                              <a:gd name="T45" fmla="*/ T44 w 6192"/>
                              <a:gd name="T46" fmla="+- 0 -1576 -1576"/>
                              <a:gd name="T47" fmla="*/ -1576 h 3370"/>
                              <a:gd name="T48" fmla="+- 0 5048 1921"/>
                              <a:gd name="T49" fmla="*/ T48 w 6192"/>
                              <a:gd name="T50" fmla="+- 0 -1566 -1576"/>
                              <a:gd name="T51" fmla="*/ -1566 h 3370"/>
                              <a:gd name="T52" fmla="+- 0 5047 1921"/>
                              <a:gd name="T53" fmla="*/ T52 w 6192"/>
                              <a:gd name="T54" fmla="+- 0 -1566 -1576"/>
                              <a:gd name="T55" fmla="*/ -1566 h 3370"/>
                              <a:gd name="T56" fmla="+- 0 5047 1921"/>
                              <a:gd name="T57" fmla="*/ T56 w 6192"/>
                              <a:gd name="T58" fmla="+- 0 -1565 -1576"/>
                              <a:gd name="T59" fmla="*/ -1565 h 3370"/>
                              <a:gd name="T60" fmla="+- 0 4976 1921"/>
                              <a:gd name="T61" fmla="*/ T60 w 6192"/>
                              <a:gd name="T62" fmla="+- 0 -1445 -1576"/>
                              <a:gd name="T63" fmla="*/ -1445 h 3370"/>
                              <a:gd name="T64" fmla="+- 0 4975 1921"/>
                              <a:gd name="T65" fmla="*/ T64 w 6192"/>
                              <a:gd name="T66" fmla="+- 0 -1439 -1576"/>
                              <a:gd name="T67" fmla="*/ -1439 h 3370"/>
                              <a:gd name="T68" fmla="+- 0 4979 1921"/>
                              <a:gd name="T69" fmla="*/ T68 w 6192"/>
                              <a:gd name="T70" fmla="+- 0 -1434 -1576"/>
                              <a:gd name="T71" fmla="*/ -1434 h 3370"/>
                              <a:gd name="T72" fmla="+- 0 4985 1921"/>
                              <a:gd name="T73" fmla="*/ T72 w 6192"/>
                              <a:gd name="T74" fmla="+- 0 -1434 -1576"/>
                              <a:gd name="T75" fmla="*/ -1434 h 3370"/>
                              <a:gd name="T76" fmla="+- 0 4990 1921"/>
                              <a:gd name="T77" fmla="*/ T76 w 6192"/>
                              <a:gd name="T78" fmla="+- 0 -1438 -1576"/>
                              <a:gd name="T79" fmla="*/ -1438 h 3370"/>
                              <a:gd name="T80" fmla="+- 0 5046 1921"/>
                              <a:gd name="T81" fmla="*/ T80 w 6192"/>
                              <a:gd name="T82" fmla="+- 0 -1535 -1576"/>
                              <a:gd name="T83" fmla="*/ -1535 h 3370"/>
                              <a:gd name="T84" fmla="+- 0 5046 1921"/>
                              <a:gd name="T85" fmla="*/ T84 w 6192"/>
                              <a:gd name="T86" fmla="+- 0 193 -1576"/>
                              <a:gd name="T87" fmla="*/ 193 h 3370"/>
                              <a:gd name="T88" fmla="+- 0 2041 1921"/>
                              <a:gd name="T89" fmla="*/ T88 w 6192"/>
                              <a:gd name="T90" fmla="+- 0 192 -1576"/>
                              <a:gd name="T91" fmla="*/ 192 h 3370"/>
                              <a:gd name="T92" fmla="+- 0 2041 1921"/>
                              <a:gd name="T93" fmla="*/ T92 w 6192"/>
                              <a:gd name="T94" fmla="+- 0 139 -1576"/>
                              <a:gd name="T95" fmla="*/ 139 h 3370"/>
                              <a:gd name="T96" fmla="+- 0 1921 1921"/>
                              <a:gd name="T97" fmla="*/ T96 w 6192"/>
                              <a:gd name="T98" fmla="+- 0 199 -1576"/>
                              <a:gd name="T99" fmla="*/ 199 h 3370"/>
                              <a:gd name="T100" fmla="+- 0 2041 1921"/>
                              <a:gd name="T101" fmla="*/ T100 w 6192"/>
                              <a:gd name="T102" fmla="+- 0 259 -1576"/>
                              <a:gd name="T103" fmla="*/ 259 h 3370"/>
                              <a:gd name="T104" fmla="+- 0 2041 1921"/>
                              <a:gd name="T105" fmla="*/ T104 w 6192"/>
                              <a:gd name="T106" fmla="+- 0 206 -1576"/>
                              <a:gd name="T107" fmla="*/ 206 h 3370"/>
                              <a:gd name="T108" fmla="+- 0 5046 1921"/>
                              <a:gd name="T109" fmla="*/ T108 w 6192"/>
                              <a:gd name="T110" fmla="+- 0 207 -1576"/>
                              <a:gd name="T111" fmla="*/ 207 h 3370"/>
                              <a:gd name="T112" fmla="+- 0 5046 1921"/>
                              <a:gd name="T113" fmla="*/ T112 w 6192"/>
                              <a:gd name="T114" fmla="+- 0 1751 -1576"/>
                              <a:gd name="T115" fmla="*/ 1751 h 3370"/>
                              <a:gd name="T116" fmla="+- 0 4991 1921"/>
                              <a:gd name="T117" fmla="*/ T116 w 6192"/>
                              <a:gd name="T118" fmla="+- 0 1656 -1576"/>
                              <a:gd name="T119" fmla="*/ 1656 h 3370"/>
                              <a:gd name="T120" fmla="+- 0 4986 1921"/>
                              <a:gd name="T121" fmla="*/ T120 w 6192"/>
                              <a:gd name="T122" fmla="+- 0 1652 -1576"/>
                              <a:gd name="T123" fmla="*/ 1652 h 3370"/>
                              <a:gd name="T124" fmla="+- 0 4980 1921"/>
                              <a:gd name="T125" fmla="*/ T124 w 6192"/>
                              <a:gd name="T126" fmla="+- 0 1652 -1576"/>
                              <a:gd name="T127" fmla="*/ 1652 h 3370"/>
                              <a:gd name="T128" fmla="+- 0 4976 1921"/>
                              <a:gd name="T129" fmla="*/ T128 w 6192"/>
                              <a:gd name="T130" fmla="+- 0 1657 -1576"/>
                              <a:gd name="T131" fmla="*/ 1657 h 3370"/>
                              <a:gd name="T132" fmla="+- 0 4978 1921"/>
                              <a:gd name="T133" fmla="*/ T132 w 6192"/>
                              <a:gd name="T134" fmla="+- 0 1663 -1576"/>
                              <a:gd name="T135" fmla="*/ 1663 h 3370"/>
                              <a:gd name="T136" fmla="+- 0 5046 1921"/>
                              <a:gd name="T137" fmla="*/ T136 w 6192"/>
                              <a:gd name="T138" fmla="+- 0 1780 -1576"/>
                              <a:gd name="T139" fmla="*/ 1780 h 3370"/>
                              <a:gd name="T140" fmla="+- 0 5048 1921"/>
                              <a:gd name="T141" fmla="*/ T140 w 6192"/>
                              <a:gd name="T142" fmla="+- 0 1784 -1576"/>
                              <a:gd name="T143" fmla="*/ 1784 h 3370"/>
                              <a:gd name="T144" fmla="+- 0 5049 1921"/>
                              <a:gd name="T145" fmla="*/ T144 w 6192"/>
                              <a:gd name="T146" fmla="+- 0 1785 -1576"/>
                              <a:gd name="T147" fmla="*/ 1785 h 3370"/>
                              <a:gd name="T148" fmla="+- 0 5054 1921"/>
                              <a:gd name="T149" fmla="*/ T148 w 6192"/>
                              <a:gd name="T150" fmla="+- 0 1794 -1576"/>
                              <a:gd name="T151" fmla="*/ 1794 h 3370"/>
                              <a:gd name="T152" fmla="+- 0 5059 1921"/>
                              <a:gd name="T153" fmla="*/ T152 w 6192"/>
                              <a:gd name="T154" fmla="+- 0 1787 -1576"/>
                              <a:gd name="T155" fmla="*/ 1787 h 3370"/>
                              <a:gd name="T156" fmla="+- 0 5130 1921"/>
                              <a:gd name="T157" fmla="*/ T156 w 6192"/>
                              <a:gd name="T158" fmla="+- 0 1663 -1576"/>
                              <a:gd name="T159" fmla="*/ 1663 h 3370"/>
                              <a:gd name="T160" fmla="+- 0 5131 1921"/>
                              <a:gd name="T161" fmla="*/ T160 w 6192"/>
                              <a:gd name="T162" fmla="+- 0 1657 -1576"/>
                              <a:gd name="T163" fmla="*/ 1657 h 3370"/>
                              <a:gd name="T164" fmla="+- 0 5128 1921"/>
                              <a:gd name="T165" fmla="*/ T164 w 6192"/>
                              <a:gd name="T166" fmla="+- 0 1652 -1576"/>
                              <a:gd name="T167" fmla="*/ 1652 h 3370"/>
                              <a:gd name="T168" fmla="+- 0 5122 1921"/>
                              <a:gd name="T169" fmla="*/ T168 w 6192"/>
                              <a:gd name="T170" fmla="+- 0 1652 -1576"/>
                              <a:gd name="T171" fmla="*/ 1652 h 3370"/>
                              <a:gd name="T172" fmla="+- 0 5118 1921"/>
                              <a:gd name="T173" fmla="*/ T172 w 6192"/>
                              <a:gd name="T174" fmla="+- 0 1655 -1576"/>
                              <a:gd name="T175" fmla="*/ 1655 h 3370"/>
                              <a:gd name="T176" fmla="+- 0 5062 1921"/>
                              <a:gd name="T177" fmla="*/ T176 w 6192"/>
                              <a:gd name="T178" fmla="+- 0 1751 -1576"/>
                              <a:gd name="T179" fmla="*/ 1751 h 3370"/>
                              <a:gd name="T180" fmla="+- 0 5062 1921"/>
                              <a:gd name="T181" fmla="*/ T180 w 6192"/>
                              <a:gd name="T182" fmla="+- 0 1780 -1576"/>
                              <a:gd name="T183" fmla="*/ 1780 h 3370"/>
                              <a:gd name="T184" fmla="+- 0 5062 1921"/>
                              <a:gd name="T185" fmla="*/ T184 w 6192"/>
                              <a:gd name="T186" fmla="+- 0 1776 -1576"/>
                              <a:gd name="T187" fmla="*/ 1776 h 3370"/>
                              <a:gd name="T188" fmla="+- 0 5062 1921"/>
                              <a:gd name="T189" fmla="*/ T188 w 6192"/>
                              <a:gd name="T190" fmla="+- 0 1751 -1576"/>
                              <a:gd name="T191" fmla="*/ 1751 h 3370"/>
                              <a:gd name="T192" fmla="+- 0 5061 1921"/>
                              <a:gd name="T193" fmla="*/ T192 w 6192"/>
                              <a:gd name="T194" fmla="+- 0 207 -1576"/>
                              <a:gd name="T195" fmla="*/ 207 h 3370"/>
                              <a:gd name="T196" fmla="+- 0 7993 1921"/>
                              <a:gd name="T197" fmla="*/ T196 w 6192"/>
                              <a:gd name="T198" fmla="+- 0 208 -1576"/>
                              <a:gd name="T199" fmla="*/ 208 h 3370"/>
                              <a:gd name="T200" fmla="+- 0 7993 1921"/>
                              <a:gd name="T201" fmla="*/ T200 w 6192"/>
                              <a:gd name="T202" fmla="+- 0 260 -1576"/>
                              <a:gd name="T203" fmla="*/ 260 h 3370"/>
                              <a:gd name="T204" fmla="+- 0 8099 1921"/>
                              <a:gd name="T205" fmla="*/ T204 w 6192"/>
                              <a:gd name="T206" fmla="+- 0 208 -1576"/>
                              <a:gd name="T207" fmla="*/ 208 h 3370"/>
                              <a:gd name="T208" fmla="+- 0 8113 1921"/>
                              <a:gd name="T209" fmla="*/ T208 w 6192"/>
                              <a:gd name="T210" fmla="+- 0 200 -1576"/>
                              <a:gd name="T211" fmla="*/ 200 h 33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6192" h="3370">
                                <a:moveTo>
                                  <a:pt x="6192" y="1776"/>
                                </a:moveTo>
                                <a:lnTo>
                                  <a:pt x="6072" y="1716"/>
                                </a:lnTo>
                                <a:lnTo>
                                  <a:pt x="6072" y="1769"/>
                                </a:lnTo>
                                <a:lnTo>
                                  <a:pt x="3140" y="1769"/>
                                </a:lnTo>
                                <a:lnTo>
                                  <a:pt x="3139" y="43"/>
                                </a:lnTo>
                                <a:lnTo>
                                  <a:pt x="3196" y="138"/>
                                </a:lnTo>
                                <a:lnTo>
                                  <a:pt x="3201" y="142"/>
                                </a:lnTo>
                                <a:lnTo>
                                  <a:pt x="3205" y="142"/>
                                </a:lnTo>
                                <a:lnTo>
                                  <a:pt x="3209" y="137"/>
                                </a:lnTo>
                                <a:lnTo>
                                  <a:pt x="3209" y="131"/>
                                </a:lnTo>
                                <a:lnTo>
                                  <a:pt x="3136" y="8"/>
                                </a:lnTo>
                                <a:lnTo>
                                  <a:pt x="3132" y="0"/>
                                </a:lnTo>
                                <a:lnTo>
                                  <a:pt x="3127" y="10"/>
                                </a:lnTo>
                                <a:lnTo>
                                  <a:pt x="3126" y="10"/>
                                </a:lnTo>
                                <a:lnTo>
                                  <a:pt x="3126" y="11"/>
                                </a:lnTo>
                                <a:lnTo>
                                  <a:pt x="3055" y="131"/>
                                </a:lnTo>
                                <a:lnTo>
                                  <a:pt x="3054" y="137"/>
                                </a:lnTo>
                                <a:lnTo>
                                  <a:pt x="3058" y="142"/>
                                </a:lnTo>
                                <a:lnTo>
                                  <a:pt x="3064" y="142"/>
                                </a:lnTo>
                                <a:lnTo>
                                  <a:pt x="3069" y="138"/>
                                </a:lnTo>
                                <a:lnTo>
                                  <a:pt x="3125" y="41"/>
                                </a:lnTo>
                                <a:lnTo>
                                  <a:pt x="3125" y="1769"/>
                                </a:lnTo>
                                <a:lnTo>
                                  <a:pt x="120" y="1768"/>
                                </a:lnTo>
                                <a:lnTo>
                                  <a:pt x="120" y="1715"/>
                                </a:lnTo>
                                <a:lnTo>
                                  <a:pt x="0" y="1775"/>
                                </a:lnTo>
                                <a:lnTo>
                                  <a:pt x="120" y="1835"/>
                                </a:lnTo>
                                <a:lnTo>
                                  <a:pt x="120" y="1782"/>
                                </a:lnTo>
                                <a:lnTo>
                                  <a:pt x="3125" y="1783"/>
                                </a:lnTo>
                                <a:lnTo>
                                  <a:pt x="3125" y="3327"/>
                                </a:lnTo>
                                <a:lnTo>
                                  <a:pt x="3070" y="3232"/>
                                </a:lnTo>
                                <a:lnTo>
                                  <a:pt x="3065" y="3228"/>
                                </a:lnTo>
                                <a:lnTo>
                                  <a:pt x="3059" y="3228"/>
                                </a:lnTo>
                                <a:lnTo>
                                  <a:pt x="3055" y="3233"/>
                                </a:lnTo>
                                <a:lnTo>
                                  <a:pt x="3057" y="3239"/>
                                </a:lnTo>
                                <a:lnTo>
                                  <a:pt x="3125" y="3356"/>
                                </a:lnTo>
                                <a:lnTo>
                                  <a:pt x="3127" y="3360"/>
                                </a:lnTo>
                                <a:lnTo>
                                  <a:pt x="3128" y="3361"/>
                                </a:lnTo>
                                <a:lnTo>
                                  <a:pt x="3133" y="3370"/>
                                </a:lnTo>
                                <a:lnTo>
                                  <a:pt x="3138" y="3363"/>
                                </a:lnTo>
                                <a:lnTo>
                                  <a:pt x="3209" y="3239"/>
                                </a:lnTo>
                                <a:lnTo>
                                  <a:pt x="3210" y="3233"/>
                                </a:lnTo>
                                <a:lnTo>
                                  <a:pt x="3207" y="3228"/>
                                </a:lnTo>
                                <a:lnTo>
                                  <a:pt x="3201" y="3228"/>
                                </a:lnTo>
                                <a:lnTo>
                                  <a:pt x="3197" y="3231"/>
                                </a:lnTo>
                                <a:lnTo>
                                  <a:pt x="3141" y="3327"/>
                                </a:lnTo>
                                <a:lnTo>
                                  <a:pt x="3141" y="3356"/>
                                </a:lnTo>
                                <a:lnTo>
                                  <a:pt x="3141" y="3352"/>
                                </a:lnTo>
                                <a:lnTo>
                                  <a:pt x="3141" y="3327"/>
                                </a:lnTo>
                                <a:lnTo>
                                  <a:pt x="3140" y="1783"/>
                                </a:lnTo>
                                <a:lnTo>
                                  <a:pt x="6072" y="1784"/>
                                </a:lnTo>
                                <a:lnTo>
                                  <a:pt x="6072" y="1836"/>
                                </a:lnTo>
                                <a:lnTo>
                                  <a:pt x="6178" y="1784"/>
                                </a:lnTo>
                                <a:lnTo>
                                  <a:pt x="6192" y="177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14"/>
                        <wps:cNvSpPr txBox="1">
                          <a:spLocks noChangeArrowheads="1"/>
                        </wps:cNvSpPr>
                        <wps:spPr bwMode="auto">
                          <a:xfrm>
                            <a:off x="1777" y="-1527"/>
                            <a:ext cx="2612"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61E" w:rsidRDefault="0065461E" w:rsidP="00D51C3A">
                              <w:pPr>
                                <w:spacing w:line="201" w:lineRule="exact"/>
                                <w:rPr>
                                  <w:b/>
                                  <w:sz w:val="18"/>
                                </w:rPr>
                              </w:pPr>
                              <w:r>
                                <w:rPr>
                                  <w:b/>
                                  <w:sz w:val="18"/>
                                </w:rPr>
                                <w:t>Yardımsever/Lütufkar Tepkiler</w:t>
                              </w:r>
                            </w:p>
                            <w:p w:rsidR="0065461E" w:rsidRDefault="0065461E" w:rsidP="00D51C3A">
                              <w:pPr>
                                <w:ind w:right="911"/>
                                <w:rPr>
                                  <w:sz w:val="18"/>
                                </w:rPr>
                              </w:pPr>
                              <w:r>
                                <w:rPr>
                                  <w:sz w:val="18"/>
                                </w:rPr>
                                <w:t>Durgun, yardımsever Bağlı, sadık</w:t>
                              </w:r>
                            </w:p>
                            <w:p w:rsidR="0065461E" w:rsidRDefault="0065461E" w:rsidP="00D51C3A">
                              <w:pPr>
                                <w:rPr>
                                  <w:sz w:val="18"/>
                                </w:rPr>
                              </w:pPr>
                              <w:r>
                                <w:rPr>
                                  <w:sz w:val="18"/>
                                </w:rPr>
                                <w:t>Kurallara uyan, rutin davranışlar</w:t>
                              </w:r>
                            </w:p>
                          </w:txbxContent>
                        </wps:txbx>
                        <wps:bodyPr rot="0" vert="horz" wrap="square" lIns="0" tIns="0" rIns="0" bIns="0" anchor="t" anchorCtr="0" upright="1">
                          <a:noAutofit/>
                        </wps:bodyPr>
                      </wps:wsp>
                      <wps:wsp>
                        <wps:cNvPr id="10" name="Text Box 13"/>
                        <wps:cNvSpPr txBox="1">
                          <a:spLocks noChangeArrowheads="1"/>
                        </wps:cNvSpPr>
                        <wps:spPr bwMode="auto">
                          <a:xfrm>
                            <a:off x="5485" y="-1527"/>
                            <a:ext cx="3020"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61E" w:rsidRPr="0036738A" w:rsidRDefault="0065461E" w:rsidP="00D51C3A">
                              <w:pPr>
                                <w:ind w:right="1319"/>
                                <w:rPr>
                                  <w:b/>
                                  <w:sz w:val="18"/>
                                </w:rPr>
                              </w:pPr>
                              <w:r w:rsidRPr="0036738A">
                                <w:rPr>
                                  <w:b/>
                                  <w:sz w:val="18"/>
                                </w:rPr>
                                <w:t xml:space="preserve">Ümit Verici Tepkiler </w:t>
                              </w:r>
                            </w:p>
                            <w:p w:rsidR="0065461E" w:rsidRPr="0036738A" w:rsidRDefault="0065461E" w:rsidP="00D51C3A">
                              <w:pPr>
                                <w:ind w:right="1319"/>
                                <w:rPr>
                                  <w:sz w:val="18"/>
                                </w:rPr>
                              </w:pPr>
                              <w:r w:rsidRPr="0036738A">
                                <w:rPr>
                                  <w:sz w:val="18"/>
                                </w:rPr>
                                <w:t>Umut, coşku</w:t>
                              </w:r>
                            </w:p>
                            <w:p w:rsidR="0065461E" w:rsidRDefault="0065461E" w:rsidP="00D51C3A">
                              <w:pPr>
                                <w:ind w:right="1319"/>
                                <w:rPr>
                                  <w:sz w:val="18"/>
                                </w:rPr>
                              </w:pPr>
                              <w:r w:rsidRPr="0036738A">
                                <w:rPr>
                                  <w:sz w:val="18"/>
                                </w:rPr>
                                <w:t>İyimserlik</w:t>
                              </w:r>
                            </w:p>
                            <w:p w:rsidR="0065461E" w:rsidRDefault="0065461E" w:rsidP="00D51C3A">
                              <w:pPr>
                                <w:rPr>
                                  <w:sz w:val="18"/>
                                </w:rPr>
                              </w:pPr>
                              <w:r>
                                <w:rPr>
                                  <w:sz w:val="18"/>
                                </w:rPr>
                                <w:t>Problemleri çözme, inisiyatifi ele alma</w:t>
                              </w:r>
                            </w:p>
                          </w:txbxContent>
                        </wps:txbx>
                        <wps:bodyPr rot="0" vert="horz" wrap="square" lIns="0" tIns="0" rIns="0" bIns="0" anchor="t" anchorCtr="0" upright="1">
                          <a:noAutofit/>
                        </wps:bodyPr>
                      </wps:wsp>
                      <wps:wsp>
                        <wps:cNvPr id="11" name="Text Box 12"/>
                        <wps:cNvSpPr txBox="1">
                          <a:spLocks noChangeArrowheads="1"/>
                        </wps:cNvSpPr>
                        <wps:spPr bwMode="auto">
                          <a:xfrm>
                            <a:off x="1802" y="-147"/>
                            <a:ext cx="14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61E" w:rsidRDefault="0065461E" w:rsidP="00D51C3A">
                              <w:pPr>
                                <w:spacing w:line="201" w:lineRule="exact"/>
                                <w:rPr>
                                  <w:sz w:val="18"/>
                                </w:rPr>
                              </w:pPr>
                              <w:r>
                                <w:rPr>
                                  <w:sz w:val="18"/>
                                </w:rPr>
                                <w:t>“Sadık Takipçiler”</w:t>
                              </w:r>
                            </w:p>
                          </w:txbxContent>
                        </wps:txbx>
                        <wps:bodyPr rot="0" vert="horz" wrap="square" lIns="0" tIns="0" rIns="0" bIns="0" anchor="t" anchorCtr="0" upright="1">
                          <a:noAutofit/>
                        </wps:bodyPr>
                      </wps:wsp>
                      <wps:wsp>
                        <wps:cNvPr id="13" name="Text Box 11"/>
                        <wps:cNvSpPr txBox="1">
                          <a:spLocks noChangeArrowheads="1"/>
                        </wps:cNvSpPr>
                        <wps:spPr bwMode="auto">
                          <a:xfrm>
                            <a:off x="5440" y="-131"/>
                            <a:ext cx="151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61E" w:rsidRDefault="0065461E" w:rsidP="00D51C3A">
                              <w:pPr>
                                <w:spacing w:line="201" w:lineRule="exact"/>
                                <w:rPr>
                                  <w:sz w:val="18"/>
                                </w:rPr>
                              </w:pPr>
                              <w:r>
                                <w:rPr>
                                  <w:sz w:val="18"/>
                                </w:rPr>
                                <w:t>“Aktif savunucular”</w:t>
                              </w:r>
                            </w:p>
                          </w:txbxContent>
                        </wps:txbx>
                        <wps:bodyPr rot="0" vert="horz" wrap="square" lIns="0" tIns="0" rIns="0" bIns="0" anchor="t" anchorCtr="0" upright="1">
                          <a:noAutofit/>
                        </wps:bodyPr>
                      </wps:wsp>
                      <wps:wsp>
                        <wps:cNvPr id="14" name="Text Box 10"/>
                        <wps:cNvSpPr txBox="1">
                          <a:spLocks noChangeArrowheads="1"/>
                        </wps:cNvSpPr>
                        <wps:spPr bwMode="auto">
                          <a:xfrm>
                            <a:off x="8172" y="129"/>
                            <a:ext cx="753"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61E" w:rsidRDefault="0065461E" w:rsidP="00D51C3A">
                              <w:pPr>
                                <w:spacing w:line="201" w:lineRule="exact"/>
                                <w:rPr>
                                  <w:b/>
                                  <w:sz w:val="18"/>
                                </w:rPr>
                              </w:pPr>
                              <w:r>
                                <w:rPr>
                                  <w:b/>
                                  <w:sz w:val="18"/>
                                </w:rPr>
                                <w:t>Aktif</w:t>
                              </w:r>
                            </w:p>
                          </w:txbxContent>
                        </wps:txbx>
                        <wps:bodyPr rot="0" vert="horz" wrap="square" lIns="0" tIns="0" rIns="0" bIns="0" anchor="t" anchorCtr="0" upright="1">
                          <a:noAutofit/>
                        </wps:bodyPr>
                      </wps:wsp>
                      <wps:wsp>
                        <wps:cNvPr id="16" name="Text Box 9"/>
                        <wps:cNvSpPr txBox="1">
                          <a:spLocks noChangeArrowheads="1"/>
                        </wps:cNvSpPr>
                        <wps:spPr bwMode="auto">
                          <a:xfrm>
                            <a:off x="1777" y="453"/>
                            <a:ext cx="1931"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61E" w:rsidRDefault="0065461E" w:rsidP="00D51C3A">
                              <w:pPr>
                                <w:spacing w:line="201" w:lineRule="exact"/>
                                <w:rPr>
                                  <w:b/>
                                  <w:sz w:val="18"/>
                                </w:rPr>
                              </w:pPr>
                              <w:r>
                                <w:rPr>
                                  <w:b/>
                                  <w:sz w:val="18"/>
                                </w:rPr>
                                <w:t>Kötü / Korkak Tepkiler</w:t>
                              </w:r>
                            </w:p>
                            <w:p w:rsidR="0065461E" w:rsidRDefault="0065461E" w:rsidP="00D51C3A">
                              <w:pPr>
                                <w:ind w:right="460"/>
                                <w:rPr>
                                  <w:sz w:val="18"/>
                                </w:rPr>
                              </w:pPr>
                              <w:r>
                                <w:rPr>
                                  <w:sz w:val="18"/>
                                </w:rPr>
                                <w:t xml:space="preserve">Kaygı, korku </w:t>
                              </w:r>
                            </w:p>
                            <w:p w:rsidR="0065461E" w:rsidRDefault="0065461E" w:rsidP="00D51C3A">
                              <w:pPr>
                                <w:ind w:right="460"/>
                                <w:rPr>
                                  <w:sz w:val="18"/>
                                </w:rPr>
                              </w:pPr>
                              <w:r>
                                <w:rPr>
                                  <w:sz w:val="18"/>
                                </w:rPr>
                                <w:t>Endişe, çaresizlik Çekilme, erteleme</w:t>
                              </w:r>
                            </w:p>
                          </w:txbxContent>
                        </wps:txbx>
                        <wps:bodyPr rot="0" vert="horz" wrap="square" lIns="0" tIns="0" rIns="0" bIns="0" anchor="t" anchorCtr="0" upright="1">
                          <a:noAutofit/>
                        </wps:bodyPr>
                      </wps:wsp>
                      <wps:wsp>
                        <wps:cNvPr id="34" name="Text Box 8"/>
                        <wps:cNvSpPr txBox="1">
                          <a:spLocks noChangeArrowheads="1"/>
                        </wps:cNvSpPr>
                        <wps:spPr bwMode="auto">
                          <a:xfrm>
                            <a:off x="5557" y="453"/>
                            <a:ext cx="2251" cy="8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61E" w:rsidRDefault="0065461E" w:rsidP="00D51C3A">
                              <w:pPr>
                                <w:spacing w:line="201" w:lineRule="exact"/>
                                <w:rPr>
                                  <w:b/>
                                  <w:sz w:val="18"/>
                                </w:rPr>
                              </w:pPr>
                              <w:r>
                                <w:rPr>
                                  <w:b/>
                                  <w:sz w:val="18"/>
                                </w:rPr>
                                <w:t>Olumsuz /Sinik Tepkiler</w:t>
                              </w:r>
                            </w:p>
                            <w:p w:rsidR="0065461E" w:rsidRDefault="0065461E" w:rsidP="00D51C3A">
                              <w:pPr>
                                <w:rPr>
                                  <w:sz w:val="18"/>
                                </w:rPr>
                              </w:pPr>
                              <w:r>
                                <w:rPr>
                                  <w:sz w:val="18"/>
                                </w:rPr>
                                <w:t>Kızgınlık, bıkkınlık</w:t>
                              </w:r>
                            </w:p>
                            <w:p w:rsidR="0065461E" w:rsidRDefault="0065461E" w:rsidP="00D51C3A">
                              <w:pPr>
                                <w:spacing w:before="1"/>
                                <w:rPr>
                                  <w:sz w:val="18"/>
                                </w:rPr>
                              </w:pPr>
                              <w:r>
                                <w:rPr>
                                  <w:sz w:val="18"/>
                                </w:rPr>
                                <w:t>Ahlaki infial, olumsuzculuk Kötü ağız, misilleme/intikam</w:t>
                              </w:r>
                            </w:p>
                          </w:txbxContent>
                        </wps:txbx>
                        <wps:bodyPr rot="0" vert="horz" wrap="square" lIns="0" tIns="0" rIns="0" bIns="0" anchor="t" anchorCtr="0" upright="1">
                          <a:noAutofit/>
                        </wps:bodyPr>
                      </wps:wsp>
                      <wps:wsp>
                        <wps:cNvPr id="39" name="Text Box 7"/>
                        <wps:cNvSpPr txBox="1">
                          <a:spLocks noChangeArrowheads="1"/>
                        </wps:cNvSpPr>
                        <wps:spPr bwMode="auto">
                          <a:xfrm>
                            <a:off x="1777" y="1489"/>
                            <a:ext cx="198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61E" w:rsidRDefault="0065461E" w:rsidP="00D51C3A">
                              <w:pPr>
                                <w:spacing w:line="201" w:lineRule="exact"/>
                                <w:rPr>
                                  <w:sz w:val="18"/>
                                </w:rPr>
                              </w:pPr>
                              <w:r>
                                <w:rPr>
                                  <w:sz w:val="18"/>
                                </w:rPr>
                                <w:t>“İş hayatı yıkılmış kişiler”</w:t>
                              </w:r>
                            </w:p>
                          </w:txbxContent>
                        </wps:txbx>
                        <wps:bodyPr rot="0" vert="horz" wrap="square" lIns="0" tIns="0" rIns="0" bIns="0" anchor="t" anchorCtr="0" upright="1">
                          <a:noAutofit/>
                        </wps:bodyPr>
                      </wps:wsp>
                      <wps:wsp>
                        <wps:cNvPr id="40" name="Text Box 6"/>
                        <wps:cNvSpPr txBox="1">
                          <a:spLocks noChangeArrowheads="1"/>
                        </wps:cNvSpPr>
                        <wps:spPr bwMode="auto">
                          <a:xfrm>
                            <a:off x="5557" y="1489"/>
                            <a:ext cx="175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61E" w:rsidRDefault="0065461E" w:rsidP="00D51C3A">
                              <w:pPr>
                                <w:spacing w:line="201" w:lineRule="exact"/>
                                <w:rPr>
                                  <w:sz w:val="18"/>
                                </w:rPr>
                              </w:pPr>
                              <w:r>
                                <w:rPr>
                                  <w:sz w:val="18"/>
                                </w:rPr>
                                <w:t>“Olumsuz eleştiriciler”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C759B6" id="Group 5" o:spid="_x0000_s1026" style="position:absolute;left:0;text-align:left;margin-left:135.4pt;margin-top:5pt;width:357.4pt;height:241pt;z-index:-251645952;mso-position-horizontal-relative:page" coordorigin="1777,-1576" coordsize="7148,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qFdQ4AAAxgAAAOAAAAZHJzL2Uyb0RvYy54bWzsXG1v47gR/l6g/0Hwxxa5iHpXcNnD3WZz&#10;KHBtDzj1Bzi2Ext1LFf2brIt+t/7zFBUSIUjs3e9oId1PkRONCIfzqMZzgxJf/3N8+M2+rTqDpt2&#10;dz1TX8WzaLVbtMvN7uF69rfm9qKaRYfjfLecb9vd6nr2eXWYffPu97/7+ml/tUradbtdrroIjewO&#10;V0/769n6eNxfXV4eFuvV4/zwVbtf7XDzvu0e50f82T1cLrv5E1p/3F4mcVxcPrXdct+1i9XhgP/e&#10;6Juzd9z+/f1qcfzr/f1hdYy21zNgO/Lvjn/f0e/Ld1/Prx66+X69WfQw5j8DxeN8s0OnQ1M38+M8&#10;+thtXjX1uFl07aG9P361aB8v2/v7zWLFY8BoVDwazfdd+3HPY3m4enrYD2qCakd6+tnNLv7y6ccu&#10;2iyvZ9ks2s0fQRH3GuWkmqf9wxUkvu/2P+1/7PT48PGHdvH3A25fju/T3w9aOLp7+nO7RHPzj8eW&#10;VfN83z1SExh09MwMfB4YWD0fowX+meVpVVcgaoF7aVzEZdxztFiDSHpOlWU5i3D7QuVloQlcrD/0&#10;DZQqwxvHT6clP3o5v9I9M9oeHQ0NL9zhRaeHX6bTn9bz/YqpOpDGep0WRqe33WpFL3Gker2ylFHq&#10;wdaodYcwHqD4k7pUdaLGOjEqLXBT0Mj8avHxcPx+1TIv808/HI7aHpb4xGwv+3eiASX3j1uYxh8v&#10;ojiqlEoj7rSXN2JAocX+cBk1cfQUce8jIcCx2oIVRxaVD0OXqRFDWyS0jtKeUpjZIIXX1mqsrGs/&#10;sNyIEbBMAAa6rLZUJgDD6zcMkoT8wPAaWo2JwGojRsAqAZhy1a8wSK/KlK1/kvJDUy4DeVwoP5s2&#10;BY1KJHQuBzI6m4QJdC4NQBf70dk8NKqQ0LlEQG+ppD2bCy3n11/i0pErVXoRklEOb0qTiPbg0nGh&#10;srTy85vYhGg5AaFLSa6SxI/QpqRJJMNIXEqo50xAaJOi5QSELi1AWPgR2qQ0iWQhqUvJBMLUJmUK&#10;YerSkqvU/x6mNilNKllJ6lJCPdd+HaY2KVrOr8PUpUVGaJPSpJKlpC4l6DnLBYQ2KVrOjzBzacnj&#10;3G8pmU1KA5/qnzkylxLYaCFYSmaTouUEhC4tQOifQDKblCaTLCVzKUHPZeHXYWaTouUEhC4teZxV&#10;XkvJbFIaCPl1mLuUkG4EhLlNipbzI8xdWoDQz3Juk9LkkqXkLiVTCG1SJhG6tMgIbVKaXLKU3KWE&#10;ehYsJbdJ0XJ+HRYuLVmN98YXYRU2KQ2mRj/LhUvJhC0XNilTtly4tABh7kdok9IUkqUULiXoWfKH&#10;hU2KlhN06NIChLUfoU1KAxfi1yHyBzuEo56FWa+0SdFyfoSlS0tWV34dljYpTSlZSulSMoXQJmUS&#10;oUtLVtf+WY+SsJfYBi+roEOXEupZ8NilTYqW8+uQ0kMrsoYt+y2lsklpKslSKpcS2Ggq2HJlk6Ll&#10;BIQuLTJCm5SmkiylcikR4+vKpkSOryuXkiTO/NF/ZRPSVJKV1C4d8Fn++a626SApv+4oWbXYFdHV&#10;NhkNmvO/f7VLhZJ8TG1TQVICujEViV93tU1FU0vWUbtUqFqICGubCpLyo1MolgQpT8U2GQ2eE9Sn&#10;4hEduYBQxTYfCcQkiC4hIr8qthkBRMk6VOxyksRCOKNimxQSkyC6rIjmq2KbFkCUTESN8vckLv02&#10;opwEnsQEiK8yeMEHok5j3giqLyg5h1cuL6rMlYTRJoblJJAuMZhK/MaC9NkFKZmLUi4zqkCEBkds&#10;yoAvVSGlbGpYTgA5yuUxI/tnE+Um80rM5pFqm9FwrQydCx5ROek8y0kgXXIA0j8pq8TmBhUb0WhG&#10;Gf0USJucSZAuOWIEqxKbG4AUzWaU1KNzyW6cpJ7lBE2OknqA9CdTys3qlZjWq1Fer4pCKi85eT3L&#10;SSBdw5EdUGpz0ygxs1ej1F6VeIH8hpPa5LCcAPJVai+kpcrN7alg6p+q1Si7R+dCuI0g0pgYvBrL&#10;SSBdw4Em/RmBctN7VD5EkC436FyIFpWT4LOcBNI1HJQgMm/aotwMHysdEshRjq/KWtKkk+OznADy&#10;VY6PKd6XnyJ8trhplJjlq1GaDw1J1p3bXo3lJJAuOWJBDFOGC1KccUaZ/oR1O5n+lHWPMn2AFKZF&#10;N9VXYq6vRsn+hJ90kv0pPzlK9lGeFfxkYXODKrxoOKN8H51L06KT77OcQHcxMhypyq0K26kBpGg4&#10;o5R/AqST8k+BHKX8WCwQNOnm/EpM+tUo60fnkgsqbXJYTtAkIig7ccCai3+9AIuvRpDjSTHvh5Ua&#10;QR0FyfGkk/hPxZOvEn8JpJv5KzH1V6PcH6CladHJ/VlO0GQ1nnFEkDY3jRKzfzVO/0upoqzcAgDJ&#10;SSBdcmS63RqAEosAalwFkOl26wAkJ4AcVQLkVUq3FEClBSHAGBUD5DTMqQZMpGG1azbiIq9y6wFK&#10;LAioUUUgQU7pj9OckgCJ+bWIhXPHDkWI2H5iBMmyacHdr8VkXBLAvOSFmLglAYhJEF2TqWIUOHyh&#10;ReKWBFA6ECG6vIhaBLXWoKe06BqMuP8hcUsC1KKgxVclAUmLo5KArUVsbXkwWzXma7N7Y/G867dv&#10;4FM0p41YMW/A2bcH2kDTgGhsn2lS2juDJiBFez0EYXgpEi6DhDHNkjAghzRNtQkW5z0xJ5FQlYDF&#10;66DW+x0xDZLsEDCUOVPrSdhIKYclcSSeIa1TNsniYUOlvI7Fw4ZKGRaJIy0KAUO5DouHDZWyDhJH&#10;qhDSOsX/LB42VIrEWTxsqBQTkzgC2RAwFJ2yeNhQKU4kcQR3Ia1TxMbiYUPt9601CHhCWqcohlpH&#10;6BEk3g8VQUCQeD9UTMch4jTHEhjMjEHiPauYpULEuR5NzVMZOeyBfrRU1A17oB8vlViDHhi8k96y&#10;d9o9Df4JtcegHoyHojpg2ANm0IFOiittrNZAN8VVL/1AGM/KeCosmYSNwfgqquEEDdp4K6qnhD1g&#10;mA50WFyx4EGjzhDUg/FZCjl/0APGa6lAt4VUTZubQi4c1oMZdKDrUsZ3IeEK68F4LxSJwh4w/ksF&#10;OjBVmUEHujBF2QkTF+jEsCZqHggcNMXtuoewQXMUTQ9Q8BtCHMe0+oEwpjnC5AdcR6b9Ux/4ddj3&#10;Pt7x3s0i7Hi/I1Tzq/38SPGi+Rg9Xc/0PuE1tl3TLlu689h+WjUtyxwpcNQS6BtVAN54jT5fZLY7&#10;RzamugfLKiNrJMx1r1t9kcT0q3VmJMxVS6aoHfdtnpSkMjZ6H5yMaclcTYuUwRFKFMgnuzbEUpH6&#10;hKB+iwMENURyoSdaNIJm5jKDMFczGNoPiMGcGArWMljM7I43rZiraQ2TDKvmpFyvwlC5E6OIqdrL&#10;lJwURN7IgicUGFMRlwRPcRdT1TNM0FByStd9WoFZb5JjXrijnssTbzbWHTXEEsXPqSZfBIf4xRBs&#10;rppo094wD5jb5qrFhvYqLGOFdYzq2pRg+jLoYYYwfZrr8C7qdyJNh8jHSJhrL4kDI6yfNMFbPtl7&#10;3M+xaZJMazKNqbQPckIke5wJEr7p3vsYAjhPOb3+FUrTfNqRQp/aYtMUSwyTvaOar0eUIjKZluwz&#10;V3P0Ai7faNxcDUe0xkhaSocgx0iYay9pprDTY0+oSsKaP6VPruQEcWQ8+Wk2uWqnez+lpT6qPf1+&#10;8mooa+kkm0ObWHqb5miQPGUdLxPoCYvDwSszfaOgPdX7i2SF6WdSktcEMHZcT7SJ6h/zbgUa5h1a&#10;bNvDSndDQQxXsIZohoIg60TTod1ulreb7ZZimEP3cPd+20Wf5nQUkH96uI7Ylothu5YeM6Ohx3Gc&#10;qg+Y6GAVH+37V40NFvF3SX1xW1TlRXab5Rd1GVcXsaq/qwusNWc3t/+mUEplV+vNcrna/bDZrcwx&#10;Q5WFHTnrDzzqA4J80JDCtTqHX+Bx/YxB4lzhbonRza/Wq/nyQ//5ON9s9edLFzErGcM2V1YEjtPp&#10;02n6LN1du/yMk2pdq49Y4kgoPqzb7p+z6AnHK69nh398nHerWbT90w5n7WosscO2j/xHlpc0rXX2&#10;nTv7zny3QFPXs+MM9Uz6+P6oz3B+3HebhzV6UqyLXfstThveb+gYG+PTqPo/cNzvjc79wRPqs5QN&#10;vSzftc8RtlcBE6kMpwPp3F90fMb/DfD+BGC0a9+vUbFdfdt17RNxA1Vp32M9qtsJOxhoHZbUzoHf&#10;ZD5rmRS0i4yOSqKIYgzSHNLcd/pgYEQfrmeUULCGzSFBWJoRoddosBeaHpx/8IRB//EaUFx/qD5U&#10;2UWWFB8usvjm5uLb2/fZRXGLtPQmvXn//ka5BkRm+csNiPA4Vu84h1v+ee0cLKvQTgVjY6vQOv2N&#10;+4THzREnsbebRyQQg3f8HzqI4/Pdc28C/6WvGPzE4CPwQfsHfPit+QYKacbOgYNFy8LfxjnkWV9x&#10;wfLd2DmkMXnks3NgT2FHDmfn8Gs5B/4WAp7syBK+bB+BpZ+xj+Ak4M19BDbP6FAcJ3K4zPISP6Cc&#10;ApjkImhLAEVc5psWXmKDc/jwEp2fw4dfkl9Q+MAeYrCDL9tDYCVj7CEG3/mmKUbOiRy8wAU2spIb&#10;sDxETsHO2UNQtnGOId4iwWAPMUTTX7aHwFrG2ENwWfjNY4gKe5l1OQ+7phwHUdJmIfYP2C58jiBM&#10;dfKcY/yqOcZQivuy/QOWbUf+ga3zzd3D8IVu+PI31z1gv0afYVTDFqlzgfJ6dvYPv6p/4PXtL74G&#10;QedaR/6B5+g39w953q+Vv/IPSULHFyl+OPuHc37xZvkFL3Of/QM2xYz8AxcI39w/DPEDDkSP8gsc&#10;pwLKcwHiXICgstSbOYjBDr7oBIP2d4wcxOA537ZCaQIIj4Mo6asSzg7i7CDe1EEMgfT/q4Pg70rH&#10;V87zol7/9fj0nfb237yr6uVL/N/9BwAA//8DAFBLAwQUAAYACAAAACEA/Xxc0uEAAAAKAQAADwAA&#10;AGRycy9kb3ducmV2LnhtbEyPQWvCQBSE74X+h+UVequ7SavVNBsRaXsSoVoQb8/kmQSzuyG7JvHf&#10;9/XUHocZZr5Jl6NpRE+dr53VEE0UCLK5K2pbavjefzzNQfiAtsDGWdJwIw/L7P4uxaRwg/2ifhdK&#10;wSXWJ6ihCqFNpPR5RQb9xLVk2Tu7zmBg2ZWy6HDgctPIWKmZNFhbXqiwpXVF+WV3NRo+BxxWz9F7&#10;v7mc17fjfro9bCLS+vFhXL2BCDSGvzD84jM6ZMx0cldbeNFoiF8Vowc2FH/iwGI+nYE4aXhZxApk&#10;lsr/F7IfAAAA//8DAFBLAQItABQABgAIAAAAIQC2gziS/gAAAOEBAAATAAAAAAAAAAAAAAAAAAAA&#10;AABbQ29udGVudF9UeXBlc10ueG1sUEsBAi0AFAAGAAgAAAAhADj9If/WAAAAlAEAAAsAAAAAAAAA&#10;AAAAAAAALwEAAF9yZWxzLy5yZWxzUEsBAi0AFAAGAAgAAAAhAKXNqoV1DgAADGAAAA4AAAAAAAAA&#10;AAAAAAAALgIAAGRycy9lMm9Eb2MueG1sUEsBAi0AFAAGAAgAAAAhAP18XNLhAAAACgEAAA8AAAAA&#10;AAAAAAAAAAAAzxAAAGRycy9kb3ducmV2LnhtbFBLBQYAAAAABAAEAPMAAADdEQAAAAA=&#10;">
                <v:shape id="Freeform 15" o:spid="_x0000_s1027" style="position:absolute;left:1921;top:-1576;width:6192;height:3370;visibility:visible;mso-wrap-style:square;v-text-anchor:top" coordsize="6192,33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nZcLsA&#10;AADaAAAADwAAAGRycy9kb3ducmV2LnhtbERP3QoBQRS+V95hOsods1xIy5CUuJFYcXvaOfuTnTNr&#10;Z7De3ijl8uv7ny9bU4knNa60rGA0jEAQp1aXnCs4J5vBFITzyBory6TgTQ6Wi25njrG2Lz7S8+Rz&#10;EULYxaig8L6OpXRpQQbd0NbEgctsY9AH2ORSN/gK4aaS4yiaSIMlh4YCa1oXlN5ODxNmZOespORy&#10;iNzq7vLdbZvs26tS/V67moHw1Pq/+OfeaQUT+F4JfpCLD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CS52XC7AAAA2gAAAA8AAAAAAAAAAAAAAAAAmAIAAGRycy9kb3ducmV2Lnht&#10;bFBLBQYAAAAABAAEAPUAAACAAwAAAAA=&#10;" path="m6192,1776r-120,-60l6072,1769r-2932,l3139,43r57,95l3201,142r4,l3209,137r,-6l3136,8,3132,r-5,10l3126,10r,1l3055,131r-1,6l3058,142r6,l3069,138r56,-97l3125,1769,120,1768r,-53l,1775r120,60l120,1782r3005,1l3125,3327r-55,-95l3065,3228r-6,l3055,3233r2,6l3125,3356r2,4l3128,3361r5,9l3138,3363r71,-124l3210,3233r-3,-5l3201,3228r-4,3l3141,3327r,29l3141,3352r,-25l3140,1783r2932,1l6072,1836r106,-52l6192,1776xe" fillcolor="black" stroked="f">
                  <v:path arrowok="t" o:connecttype="custom" o:connectlocs="6192,200;6072,140;6072,193;3140,193;3139,-1533;3196,-1438;3201,-1434;3205,-1434;3209,-1439;3209,-1445;3136,-1568;3132,-1576;3127,-1566;3126,-1566;3126,-1565;3055,-1445;3054,-1439;3058,-1434;3064,-1434;3069,-1438;3125,-1535;3125,193;120,192;120,139;0,199;120,259;120,206;3125,207;3125,1751;3070,1656;3065,1652;3059,1652;3055,1657;3057,1663;3125,1780;3127,1784;3128,1785;3133,1794;3138,1787;3209,1663;3210,1657;3207,1652;3201,1652;3197,1655;3141,1751;3141,1780;3141,1776;3141,1751;3140,207;6072,208;6072,260;6178,208;6192,200" o:connectangles="0,0,0,0,0,0,0,0,0,0,0,0,0,0,0,0,0,0,0,0,0,0,0,0,0,0,0,0,0,0,0,0,0,0,0,0,0,0,0,0,0,0,0,0,0,0,0,0,0,0,0,0,0"/>
                </v:shape>
                <v:shapetype id="_x0000_t202" coordsize="21600,21600" o:spt="202" path="m,l,21600r21600,l21600,xe">
                  <v:stroke joinstyle="miter"/>
                  <v:path gradientshapeok="t" o:connecttype="rect"/>
                </v:shapetype>
                <v:shape id="Text Box 14" o:spid="_x0000_s1028" type="#_x0000_t202" style="position:absolute;left:1777;top:-1527;width:2612;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65461E" w:rsidRDefault="0065461E" w:rsidP="00D51C3A">
                        <w:pPr>
                          <w:spacing w:line="201" w:lineRule="exact"/>
                          <w:rPr>
                            <w:b/>
                            <w:sz w:val="18"/>
                          </w:rPr>
                        </w:pPr>
                        <w:r>
                          <w:rPr>
                            <w:b/>
                            <w:sz w:val="18"/>
                          </w:rPr>
                          <w:t>Yardımsever/Lütufkar Tepkiler</w:t>
                        </w:r>
                      </w:p>
                      <w:p w:rsidR="0065461E" w:rsidRDefault="0065461E" w:rsidP="00D51C3A">
                        <w:pPr>
                          <w:ind w:right="911"/>
                          <w:rPr>
                            <w:sz w:val="18"/>
                          </w:rPr>
                        </w:pPr>
                        <w:r>
                          <w:rPr>
                            <w:sz w:val="18"/>
                          </w:rPr>
                          <w:t>Durgun, yardımsever Bağlı, sadık</w:t>
                        </w:r>
                      </w:p>
                      <w:p w:rsidR="0065461E" w:rsidRDefault="0065461E" w:rsidP="00D51C3A">
                        <w:pPr>
                          <w:rPr>
                            <w:sz w:val="18"/>
                          </w:rPr>
                        </w:pPr>
                        <w:r>
                          <w:rPr>
                            <w:sz w:val="18"/>
                          </w:rPr>
                          <w:t>Kurallara uyan, rutin davranışlar</w:t>
                        </w:r>
                      </w:p>
                    </w:txbxContent>
                  </v:textbox>
                </v:shape>
                <v:shape id="Text Box 13" o:spid="_x0000_s1029" type="#_x0000_t202" style="position:absolute;left:5485;top:-1527;width:3020;height:10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mit8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oZd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5orfEAAAA2wAAAA8AAAAAAAAAAAAAAAAAmAIAAGRycy9k&#10;b3ducmV2LnhtbFBLBQYAAAAABAAEAPUAAACJAwAAAAA=&#10;" filled="f" stroked="f">
                  <v:textbox inset="0,0,0,0">
                    <w:txbxContent>
                      <w:p w:rsidR="0065461E" w:rsidRPr="0036738A" w:rsidRDefault="0065461E" w:rsidP="00D51C3A">
                        <w:pPr>
                          <w:ind w:right="1319"/>
                          <w:rPr>
                            <w:b/>
                            <w:sz w:val="18"/>
                          </w:rPr>
                        </w:pPr>
                        <w:r w:rsidRPr="0036738A">
                          <w:rPr>
                            <w:b/>
                            <w:sz w:val="18"/>
                          </w:rPr>
                          <w:t xml:space="preserve">Ümit Verici Tepkiler </w:t>
                        </w:r>
                      </w:p>
                      <w:p w:rsidR="0065461E" w:rsidRPr="0036738A" w:rsidRDefault="0065461E" w:rsidP="00D51C3A">
                        <w:pPr>
                          <w:ind w:right="1319"/>
                          <w:rPr>
                            <w:sz w:val="18"/>
                          </w:rPr>
                        </w:pPr>
                        <w:r w:rsidRPr="0036738A">
                          <w:rPr>
                            <w:sz w:val="18"/>
                          </w:rPr>
                          <w:t>Umut, coşku</w:t>
                        </w:r>
                      </w:p>
                      <w:p w:rsidR="0065461E" w:rsidRDefault="0065461E" w:rsidP="00D51C3A">
                        <w:pPr>
                          <w:ind w:right="1319"/>
                          <w:rPr>
                            <w:sz w:val="18"/>
                          </w:rPr>
                        </w:pPr>
                        <w:r w:rsidRPr="0036738A">
                          <w:rPr>
                            <w:sz w:val="18"/>
                          </w:rPr>
                          <w:t>İyimserlik</w:t>
                        </w:r>
                      </w:p>
                      <w:p w:rsidR="0065461E" w:rsidRDefault="0065461E" w:rsidP="00D51C3A">
                        <w:pPr>
                          <w:rPr>
                            <w:sz w:val="18"/>
                          </w:rPr>
                        </w:pPr>
                        <w:r>
                          <w:rPr>
                            <w:sz w:val="18"/>
                          </w:rPr>
                          <w:t>Problemleri çözme, inisiyatifi ele alma</w:t>
                        </w:r>
                      </w:p>
                    </w:txbxContent>
                  </v:textbox>
                </v:shape>
                <v:shape id="Text Box 12" o:spid="_x0000_s1030" type="#_x0000_t202" style="position:absolute;left:1802;top:-147;width:1421;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UHLMEA&#10;AADbAAAADwAAAGRycy9kb3ducmV2LnhtbERPTYvCMBC9C/sfwgh701QPol2jiKwgLCzWevA424xt&#10;sJnUJqv13xtB8DaP9znzZWdrcaXWG8cKRsMEBHHhtOFSwSHfDKYgfEDWWDsmBXfysFx89OaYanfj&#10;jK77UIoYwj5FBVUITSqlLyqy6IeuIY7cybUWQ4RtKXWLtxhuazlOkom0aDg2VNjQuqLivP+3ClZH&#10;zr7N5fdvl50yk+ezhH8mZ6U++93qC0SgLrzFL/dWx/kj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1ByzBAAAA2wAAAA8AAAAAAAAAAAAAAAAAmAIAAGRycy9kb3du&#10;cmV2LnhtbFBLBQYAAAAABAAEAPUAAACGAwAAAAA=&#10;" filled="f" stroked="f">
                  <v:textbox inset="0,0,0,0">
                    <w:txbxContent>
                      <w:p w:rsidR="0065461E" w:rsidRDefault="0065461E" w:rsidP="00D51C3A">
                        <w:pPr>
                          <w:spacing w:line="201" w:lineRule="exact"/>
                          <w:rPr>
                            <w:sz w:val="18"/>
                          </w:rPr>
                        </w:pPr>
                        <w:r>
                          <w:rPr>
                            <w:sz w:val="18"/>
                          </w:rPr>
                          <w:t>“Sadık Takipçiler”</w:t>
                        </w:r>
                      </w:p>
                    </w:txbxContent>
                  </v:textbox>
                </v:shape>
                <v:shape id="Text Box 11" o:spid="_x0000_s1031" type="#_x0000_t202" style="position:absolute;left:5440;top:-131;width:1510;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65461E" w:rsidRDefault="0065461E" w:rsidP="00D51C3A">
                        <w:pPr>
                          <w:spacing w:line="201" w:lineRule="exact"/>
                          <w:rPr>
                            <w:sz w:val="18"/>
                          </w:rPr>
                        </w:pPr>
                        <w:r>
                          <w:rPr>
                            <w:sz w:val="18"/>
                          </w:rPr>
                          <w:t>“Aktif savunucular”</w:t>
                        </w:r>
                      </w:p>
                    </w:txbxContent>
                  </v:textbox>
                </v:shape>
                <v:shape id="_x0000_s1032" type="#_x0000_t202" style="position:absolute;left:8172;top:129;width:753;height: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65461E" w:rsidRDefault="0065461E" w:rsidP="00D51C3A">
                        <w:pPr>
                          <w:spacing w:line="201" w:lineRule="exact"/>
                          <w:rPr>
                            <w:b/>
                            <w:sz w:val="18"/>
                          </w:rPr>
                        </w:pPr>
                        <w:r>
                          <w:rPr>
                            <w:b/>
                            <w:sz w:val="18"/>
                          </w:rPr>
                          <w:t>Aktif</w:t>
                        </w:r>
                      </w:p>
                    </w:txbxContent>
                  </v:textbox>
                </v:shape>
                <v:shape id="Text Box 9" o:spid="_x0000_s1033" type="#_x0000_t202" style="position:absolute;left:1777;top:453;width:1931;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65461E" w:rsidRDefault="0065461E" w:rsidP="00D51C3A">
                        <w:pPr>
                          <w:spacing w:line="201" w:lineRule="exact"/>
                          <w:rPr>
                            <w:b/>
                            <w:sz w:val="18"/>
                          </w:rPr>
                        </w:pPr>
                        <w:r>
                          <w:rPr>
                            <w:b/>
                            <w:sz w:val="18"/>
                          </w:rPr>
                          <w:t>Kötü / Korkak Tepkiler</w:t>
                        </w:r>
                      </w:p>
                      <w:p w:rsidR="0065461E" w:rsidRDefault="0065461E" w:rsidP="00D51C3A">
                        <w:pPr>
                          <w:ind w:right="460"/>
                          <w:rPr>
                            <w:sz w:val="18"/>
                          </w:rPr>
                        </w:pPr>
                        <w:r>
                          <w:rPr>
                            <w:sz w:val="18"/>
                          </w:rPr>
                          <w:t xml:space="preserve">Kaygı, korku </w:t>
                        </w:r>
                      </w:p>
                      <w:p w:rsidR="0065461E" w:rsidRDefault="0065461E" w:rsidP="00D51C3A">
                        <w:pPr>
                          <w:ind w:right="460"/>
                          <w:rPr>
                            <w:sz w:val="18"/>
                          </w:rPr>
                        </w:pPr>
                        <w:r>
                          <w:rPr>
                            <w:sz w:val="18"/>
                          </w:rPr>
                          <w:t>Endişe, çaresizlik Çekilme, erteleme</w:t>
                        </w:r>
                      </w:p>
                    </w:txbxContent>
                  </v:textbox>
                </v:shape>
                <v:shape id="Text Box 8" o:spid="_x0000_s1034" type="#_x0000_t202" style="position:absolute;left:5557;top:453;width:2251;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65461E" w:rsidRDefault="0065461E" w:rsidP="00D51C3A">
                        <w:pPr>
                          <w:spacing w:line="201" w:lineRule="exact"/>
                          <w:rPr>
                            <w:b/>
                            <w:sz w:val="18"/>
                          </w:rPr>
                        </w:pPr>
                        <w:r>
                          <w:rPr>
                            <w:b/>
                            <w:sz w:val="18"/>
                          </w:rPr>
                          <w:t>Olumsuz /Sinik Tepkiler</w:t>
                        </w:r>
                      </w:p>
                      <w:p w:rsidR="0065461E" w:rsidRDefault="0065461E" w:rsidP="00D51C3A">
                        <w:pPr>
                          <w:rPr>
                            <w:sz w:val="18"/>
                          </w:rPr>
                        </w:pPr>
                        <w:r>
                          <w:rPr>
                            <w:sz w:val="18"/>
                          </w:rPr>
                          <w:t>Kızgınlık, bıkkınlık</w:t>
                        </w:r>
                      </w:p>
                      <w:p w:rsidR="0065461E" w:rsidRDefault="0065461E" w:rsidP="00D51C3A">
                        <w:pPr>
                          <w:spacing w:before="1"/>
                          <w:rPr>
                            <w:sz w:val="18"/>
                          </w:rPr>
                        </w:pPr>
                        <w:r>
                          <w:rPr>
                            <w:sz w:val="18"/>
                          </w:rPr>
                          <w:t>Ahlaki infial, olumsuzculuk Kötü ağız, misilleme/intikam</w:t>
                        </w:r>
                      </w:p>
                    </w:txbxContent>
                  </v:textbox>
                </v:shape>
                <v:shape id="Text Box 7" o:spid="_x0000_s1035" type="#_x0000_t202" style="position:absolute;left:1777;top:1489;width:1989;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65461E" w:rsidRDefault="0065461E" w:rsidP="00D51C3A">
                        <w:pPr>
                          <w:spacing w:line="201" w:lineRule="exact"/>
                          <w:rPr>
                            <w:sz w:val="18"/>
                          </w:rPr>
                        </w:pPr>
                        <w:r>
                          <w:rPr>
                            <w:sz w:val="18"/>
                          </w:rPr>
                          <w:t>“İş hayatı yıkılmış kişiler”</w:t>
                        </w:r>
                      </w:p>
                    </w:txbxContent>
                  </v:textbox>
                </v:shape>
                <v:shape id="Text Box 6" o:spid="_x0000_s1036" type="#_x0000_t202" style="position:absolute;left:5557;top:1489;width:1750;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65461E" w:rsidRDefault="0065461E" w:rsidP="00D51C3A">
                        <w:pPr>
                          <w:spacing w:line="201" w:lineRule="exact"/>
                          <w:rPr>
                            <w:sz w:val="18"/>
                          </w:rPr>
                        </w:pPr>
                        <w:r>
                          <w:rPr>
                            <w:sz w:val="18"/>
                          </w:rPr>
                          <w:t>“Olumsuz eleştiriciler”</w:t>
                        </w:r>
                      </w:p>
                    </w:txbxContent>
                  </v:textbox>
                </v:shape>
                <w10:wrap anchorx="page"/>
              </v:group>
            </w:pict>
          </mc:Fallback>
        </mc:AlternateContent>
      </w:r>
    </w:p>
    <w:p w:rsidR="00D51C3A" w:rsidRPr="002C67CE" w:rsidRDefault="00D51C3A" w:rsidP="0049056C">
      <w:pPr>
        <w:jc w:val="both"/>
        <w:rPr>
          <w:rFonts w:ascii="Times New Roman" w:hAnsi="Times New Roman" w:cs="Times New Roman"/>
          <w:b/>
          <w:sz w:val="28"/>
        </w:rPr>
      </w:pPr>
    </w:p>
    <w:p w:rsidR="00D51C3A" w:rsidRPr="002C67CE" w:rsidRDefault="00D51C3A" w:rsidP="0049056C">
      <w:pPr>
        <w:jc w:val="both"/>
        <w:rPr>
          <w:rFonts w:ascii="Times New Roman" w:hAnsi="Times New Roman" w:cs="Times New Roman"/>
          <w:b/>
          <w:sz w:val="28"/>
        </w:rPr>
      </w:pPr>
    </w:p>
    <w:p w:rsidR="00D51C3A" w:rsidRPr="002C67CE" w:rsidRDefault="00D51C3A" w:rsidP="0049056C">
      <w:pPr>
        <w:jc w:val="both"/>
        <w:rPr>
          <w:rFonts w:ascii="Times New Roman" w:hAnsi="Times New Roman" w:cs="Times New Roman"/>
          <w:b/>
          <w:sz w:val="28"/>
        </w:rPr>
      </w:pPr>
    </w:p>
    <w:p w:rsidR="00D51C3A" w:rsidRPr="002C67CE" w:rsidRDefault="00697A54" w:rsidP="0049056C">
      <w:pPr>
        <w:jc w:val="both"/>
        <w:rPr>
          <w:rFonts w:ascii="Times New Roman" w:hAnsi="Times New Roman" w:cs="Times New Roman"/>
          <w:b/>
          <w:sz w:val="28"/>
        </w:rPr>
      </w:pPr>
      <w:r w:rsidRPr="002C67CE">
        <w:rPr>
          <w:noProof/>
          <w:lang w:eastAsia="tr-TR"/>
        </w:rPr>
        <mc:AlternateContent>
          <mc:Choice Requires="wps">
            <w:drawing>
              <wp:anchor distT="0" distB="0" distL="114300" distR="114300" simplePos="0" relativeHeight="251672576" behindDoc="0" locked="0" layoutInCell="1" allowOverlap="1" wp14:anchorId="2ED36863" wp14:editId="7F585C3A">
                <wp:simplePos x="0" y="0"/>
                <wp:positionH relativeFrom="margin">
                  <wp:posOffset>540594</wp:posOffset>
                </wp:positionH>
                <wp:positionV relativeFrom="paragraph">
                  <wp:posOffset>299720</wp:posOffset>
                </wp:positionV>
                <wp:extent cx="478155" cy="252485"/>
                <wp:effectExtent l="0" t="0" r="17145" b="14605"/>
                <wp:wrapNone/>
                <wp:docPr id="4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155" cy="252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61E" w:rsidRDefault="0065461E" w:rsidP="00697A54">
                            <w:pPr>
                              <w:spacing w:line="201" w:lineRule="exact"/>
                              <w:rPr>
                                <w:b/>
                                <w:sz w:val="18"/>
                              </w:rPr>
                            </w:pPr>
                            <w:r>
                              <w:rPr>
                                <w:b/>
                                <w:sz w:val="18"/>
                              </w:rPr>
                              <w:t>Pasif</w:t>
                            </w:r>
                          </w:p>
                        </w:txbxContent>
                      </wps:txbx>
                      <wps:bodyPr rot="0" vert="horz" wrap="square" lIns="0" tIns="0" rIns="0" bIns="0" anchor="t" anchorCtr="0" upright="1">
                        <a:noAutofit/>
                      </wps:bodyPr>
                    </wps:wsp>
                  </a:graphicData>
                </a:graphic>
              </wp:anchor>
            </w:drawing>
          </mc:Choice>
          <mc:Fallback>
            <w:pict>
              <v:shape w14:anchorId="2ED36863" id="Text Box 10" o:spid="_x0000_s1037" type="#_x0000_t202" style="position:absolute;left:0;text-align:left;margin-left:42.55pt;margin-top:23.6pt;width:37.65pt;height:19.9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ZR3sQIAALEFAAAOAAAAZHJzL2Uyb0RvYy54bWysVO1umzAU/T9p72D5P+VjkAAqqdoQpknd&#10;h9TuARwwwRrYzHYCXbV337UJadpq0rSNH9bFvj734xzfy6uxa9GBSsUEz7B/4WFEeSkqxncZ/npf&#10;ODFGShNekVZwmuEHqvDV6u2by6FPaSAa0VZUIgDhKh36DDda96nrqrKhHVEXoqccDmshO6LhV+7c&#10;SpIB0LvWDTxv4Q5CVr0UJVUKdvPpEK8sfl3TUn+ua0U1ajMMuWm7SrtuzequLkm6k6RvWHlMg/xF&#10;Fh1hHIKeoHKiCdpL9gqqY6UUStT6ohSdK+qaldTWANX43otq7hrSU1sLNEf1pzap/wdbfjp8kYhV&#10;GQ59jDjpgKN7Omp0I0bk2/4MvUrB7a4HRz3CPvBsa1X9rSi/KcTFuiF8R6+lFENDSQX5+aaz7tlV&#10;w4hKlQHZDh9FBXHIXgsLNNayM82DdiBAB54eTtyYXErYDJexH0UYlXAUREEYRzYCSefLvVT6PRUd&#10;MkaGJVBvwcnhVmmTDElnFxOLi4K1raW/5c82wHHagdBw1ZyZJCybj4mXbOJNHDphsNg4oZfnznWx&#10;Dp1F4S+j/F2+Xuf+TxPXD9OGVRXlJsysLD/8M+aOGp80cdKWEi2rDJxJScnddt1KdCCg7MJ+x4ac&#10;ubnP07BNgFpelOQHoXcTJE6xiJdOWISRkyy92PH85CZZeGES5sXzkm4Zp/9eEhoynERBNGnpt7V5&#10;9ntdG0k7pmF2tKzLcHxyIqlR4IZXllpNWDvZZ60w6T+1AuieibZ6NRKdxKrH7WifRmKiG/luRfUA&#10;ApYCBAYqhbkHRiPkD4wGmCEZVt/3RFKM2g8cHoEZOLMhZ2M7G4SXcDXDGqPJXOtpMO17yXYNIE/P&#10;jItreCg1syJ+yuL4vGAu2FqOM8wMnvN/6/U0aVe/AAAA//8DAFBLAwQUAAYACAAAACEAE0StCd0A&#10;AAAIAQAADwAAAGRycy9kb3ducmV2LnhtbEyPwW7CMBBE75X6D9ZW6q3YIAg0jYNQ1Z6QqoZw6NGJ&#10;l8QiXqexgfTva05wXL3RzNtsPdqOnXHwxpGE6UQAQ6qdNtRI2JefLytgPijSqnOEEv7Qwzp/fMhU&#10;qt2FCjzvQsNiCflUSWhD6FPOfd2iVX7ieqTIDm6wKsRzaLge1CWW247PhEi4VYbiQqt6fG+xPu5O&#10;VsLmh4oP8/tVfReHwpTlq6BtcpTy+WncvAELOIZbGK76UR3y6FS5E2nPOgmrxTQmJcyXM2BXnog5&#10;sCqCpQCeZ/z+gfwfAAD//wMAUEsBAi0AFAAGAAgAAAAhALaDOJL+AAAA4QEAABMAAAAAAAAAAAAA&#10;AAAAAAAAAFtDb250ZW50X1R5cGVzXS54bWxQSwECLQAUAAYACAAAACEAOP0h/9YAAACUAQAACwAA&#10;AAAAAAAAAAAAAAAvAQAAX3JlbHMvLnJlbHNQSwECLQAUAAYACAAAACEA1tGUd7ECAACxBQAADgAA&#10;AAAAAAAAAAAAAAAuAgAAZHJzL2Uyb0RvYy54bWxQSwECLQAUAAYACAAAACEAE0StCd0AAAAIAQAA&#10;DwAAAAAAAAAAAAAAAAALBQAAZHJzL2Rvd25yZXYueG1sUEsFBgAAAAAEAAQA8wAAABUGAAAAAA==&#10;" filled="f" stroked="f">
                <v:textbox inset="0,0,0,0">
                  <w:txbxContent>
                    <w:p w:rsidR="0065461E" w:rsidRDefault="0065461E" w:rsidP="00697A54">
                      <w:pPr>
                        <w:spacing w:line="201" w:lineRule="exact"/>
                        <w:rPr>
                          <w:b/>
                          <w:sz w:val="18"/>
                        </w:rPr>
                      </w:pPr>
                      <w:r>
                        <w:rPr>
                          <w:b/>
                          <w:sz w:val="18"/>
                        </w:rPr>
                        <w:t>Pasif</w:t>
                      </w:r>
                    </w:p>
                  </w:txbxContent>
                </v:textbox>
                <w10:wrap anchorx="margin"/>
              </v:shape>
            </w:pict>
          </mc:Fallback>
        </mc:AlternateContent>
      </w:r>
    </w:p>
    <w:p w:rsidR="00D51C3A" w:rsidRPr="002C67CE" w:rsidRDefault="00D51C3A" w:rsidP="0049056C">
      <w:pPr>
        <w:jc w:val="both"/>
        <w:rPr>
          <w:rFonts w:ascii="Times New Roman" w:hAnsi="Times New Roman" w:cs="Times New Roman"/>
          <w:b/>
          <w:sz w:val="24"/>
        </w:rPr>
      </w:pPr>
    </w:p>
    <w:p w:rsidR="00D51C3A" w:rsidRPr="002C67CE" w:rsidRDefault="00D51C3A" w:rsidP="0049056C">
      <w:pPr>
        <w:jc w:val="both"/>
        <w:rPr>
          <w:rFonts w:ascii="Times New Roman" w:hAnsi="Times New Roman" w:cs="Times New Roman"/>
          <w:b/>
          <w:sz w:val="24"/>
        </w:rPr>
      </w:pPr>
    </w:p>
    <w:p w:rsidR="00D51C3A" w:rsidRPr="002C67CE" w:rsidRDefault="00D51C3A" w:rsidP="0049056C">
      <w:pPr>
        <w:jc w:val="both"/>
        <w:rPr>
          <w:rFonts w:ascii="Times New Roman" w:hAnsi="Times New Roman" w:cs="Times New Roman"/>
          <w:b/>
          <w:sz w:val="24"/>
        </w:rPr>
      </w:pPr>
    </w:p>
    <w:p w:rsidR="00D51C3A" w:rsidRPr="002C67CE" w:rsidRDefault="00D51C3A" w:rsidP="0049056C">
      <w:pPr>
        <w:jc w:val="both"/>
        <w:rPr>
          <w:rFonts w:ascii="Times New Roman" w:hAnsi="Times New Roman" w:cs="Times New Roman"/>
          <w:b/>
          <w:sz w:val="24"/>
        </w:rPr>
      </w:pPr>
    </w:p>
    <w:p w:rsidR="00D51C3A" w:rsidRPr="002C67CE" w:rsidRDefault="00D51C3A" w:rsidP="0049056C">
      <w:pPr>
        <w:jc w:val="both"/>
        <w:rPr>
          <w:rFonts w:ascii="Times New Roman" w:hAnsi="Times New Roman" w:cs="Times New Roman"/>
          <w:b/>
          <w:sz w:val="24"/>
        </w:rPr>
      </w:pPr>
    </w:p>
    <w:p w:rsidR="0036738A" w:rsidRPr="002C67CE" w:rsidRDefault="0036738A" w:rsidP="0049056C">
      <w:pPr>
        <w:jc w:val="both"/>
        <w:rPr>
          <w:rFonts w:ascii="Times New Roman" w:hAnsi="Times New Roman" w:cs="Times New Roman"/>
          <w:b/>
          <w:sz w:val="24"/>
        </w:rPr>
      </w:pPr>
    </w:p>
    <w:p w:rsidR="00D51C3A" w:rsidRPr="002C67CE" w:rsidRDefault="00D51C3A" w:rsidP="0049056C">
      <w:pPr>
        <w:jc w:val="both"/>
        <w:rPr>
          <w:rFonts w:ascii="Times New Roman" w:hAnsi="Times New Roman" w:cs="Times New Roman"/>
          <w:b/>
          <w:sz w:val="20"/>
        </w:rPr>
      </w:pPr>
      <w:r w:rsidRPr="002C67CE">
        <w:rPr>
          <w:rFonts w:ascii="Times New Roman" w:hAnsi="Times New Roman" w:cs="Times New Roman"/>
          <w:b/>
          <w:sz w:val="24"/>
        </w:rPr>
        <w:tab/>
      </w:r>
      <w:r w:rsidRPr="002C67CE">
        <w:rPr>
          <w:rFonts w:ascii="Times New Roman" w:hAnsi="Times New Roman" w:cs="Times New Roman"/>
          <w:b/>
          <w:sz w:val="24"/>
        </w:rPr>
        <w:tab/>
      </w:r>
      <w:r w:rsidRPr="002C67CE">
        <w:rPr>
          <w:rFonts w:ascii="Times New Roman" w:hAnsi="Times New Roman" w:cs="Times New Roman"/>
          <w:b/>
          <w:sz w:val="24"/>
        </w:rPr>
        <w:tab/>
      </w:r>
      <w:r w:rsidRPr="002C67CE">
        <w:rPr>
          <w:rFonts w:ascii="Times New Roman" w:hAnsi="Times New Roman" w:cs="Times New Roman"/>
          <w:b/>
          <w:sz w:val="24"/>
        </w:rPr>
        <w:tab/>
      </w:r>
      <w:r w:rsidRPr="002C67CE">
        <w:rPr>
          <w:rFonts w:ascii="Times New Roman" w:hAnsi="Times New Roman" w:cs="Times New Roman"/>
          <w:b/>
          <w:sz w:val="24"/>
        </w:rPr>
        <w:tab/>
      </w:r>
      <w:r w:rsidR="00697A54" w:rsidRPr="002C67CE">
        <w:rPr>
          <w:rFonts w:ascii="Times New Roman" w:hAnsi="Times New Roman" w:cs="Times New Roman"/>
          <w:b/>
          <w:sz w:val="24"/>
        </w:rPr>
        <w:tab/>
      </w:r>
      <w:r w:rsidRPr="002C67CE">
        <w:rPr>
          <w:rFonts w:ascii="Times New Roman" w:hAnsi="Times New Roman" w:cs="Times New Roman"/>
          <w:b/>
          <w:sz w:val="20"/>
        </w:rPr>
        <w:t>Yıkıcı</w:t>
      </w:r>
    </w:p>
    <w:p w:rsidR="00D51C3A" w:rsidRPr="002C67CE" w:rsidRDefault="00D51C3A" w:rsidP="0049056C">
      <w:pPr>
        <w:ind w:left="1041" w:right="886" w:hanging="900"/>
        <w:jc w:val="both"/>
        <w:rPr>
          <w:sz w:val="20"/>
        </w:rPr>
      </w:pPr>
      <w:r w:rsidRPr="002C67CE">
        <w:rPr>
          <w:b/>
          <w:sz w:val="20"/>
        </w:rPr>
        <w:t xml:space="preserve">Kaynak: </w:t>
      </w:r>
      <w:r w:rsidRPr="002C67CE">
        <w:rPr>
          <w:rFonts w:ascii="Times New Roman" w:hAnsi="Times New Roman" w:cs="Times New Roman"/>
          <w:sz w:val="20"/>
        </w:rPr>
        <w:t>Mishra&amp;</w:t>
      </w:r>
      <w:r w:rsidR="009B2BA8" w:rsidRPr="002C67CE">
        <w:rPr>
          <w:rFonts w:ascii="Times New Roman" w:hAnsi="Times New Roman" w:cs="Times New Roman"/>
          <w:sz w:val="20"/>
        </w:rPr>
        <w:t xml:space="preserve"> </w:t>
      </w:r>
      <w:r w:rsidR="009D1452" w:rsidRPr="002C67CE">
        <w:rPr>
          <w:rFonts w:ascii="Times New Roman" w:hAnsi="Times New Roman" w:cs="Times New Roman"/>
          <w:sz w:val="20"/>
        </w:rPr>
        <w:t>Spreitzer, 1998</w:t>
      </w:r>
      <w:r w:rsidR="00F8426B" w:rsidRPr="002C67CE">
        <w:rPr>
          <w:rFonts w:ascii="Times New Roman" w:hAnsi="Times New Roman" w:cs="Times New Roman"/>
          <w:sz w:val="20"/>
        </w:rPr>
        <w:t>: 569.</w:t>
      </w:r>
    </w:p>
    <w:p w:rsidR="00EE5B1D" w:rsidRPr="00C84F0D" w:rsidRDefault="00B27782" w:rsidP="00025C0D">
      <w:pPr>
        <w:spacing w:after="120" w:line="360" w:lineRule="auto"/>
        <w:ind w:firstLine="709"/>
        <w:jc w:val="both"/>
        <w:rPr>
          <w:rFonts w:ascii="Times New Roman" w:eastAsia="Arial" w:hAnsi="Times New Roman" w:cs="Times New Roman"/>
        </w:rPr>
      </w:pPr>
      <w:r w:rsidRPr="00C84F0D">
        <w:rPr>
          <w:rFonts w:ascii="Times New Roman" w:eastAsia="Arial" w:hAnsi="Times New Roman" w:cs="Times New Roman"/>
        </w:rPr>
        <w:t>İ</w:t>
      </w:r>
      <w:r w:rsidR="00750612" w:rsidRPr="00C84F0D">
        <w:rPr>
          <w:rFonts w:ascii="Times New Roman" w:eastAsia="Arial" w:hAnsi="Times New Roman" w:cs="Times New Roman"/>
        </w:rPr>
        <w:t xml:space="preserve">şletmelerde küçülme ve </w:t>
      </w:r>
      <w:r w:rsidRPr="00C84F0D">
        <w:rPr>
          <w:rFonts w:ascii="Times New Roman" w:eastAsia="Arial" w:hAnsi="Times New Roman" w:cs="Times New Roman"/>
        </w:rPr>
        <w:t>geride kalan</w:t>
      </w:r>
      <w:r w:rsidR="00750612" w:rsidRPr="00C84F0D">
        <w:rPr>
          <w:rFonts w:ascii="Times New Roman" w:eastAsia="Arial" w:hAnsi="Times New Roman" w:cs="Times New Roman"/>
        </w:rPr>
        <w:t xml:space="preserve"> sendromu üzerine </w:t>
      </w:r>
      <w:r w:rsidRPr="00C84F0D">
        <w:rPr>
          <w:rFonts w:ascii="Times New Roman" w:eastAsia="Arial" w:hAnsi="Times New Roman" w:cs="Times New Roman"/>
        </w:rPr>
        <w:t>yapılmış başka bir araştırmada ise</w:t>
      </w:r>
      <w:r w:rsidR="00750612" w:rsidRPr="00C84F0D">
        <w:rPr>
          <w:rFonts w:ascii="Times New Roman" w:eastAsia="Arial" w:hAnsi="Times New Roman" w:cs="Times New Roman"/>
        </w:rPr>
        <w:t xml:space="preserve"> geride kalanlarda yüksek oranda iş güvensizliği, depresyon ve yorgunluk hissine rastlandığı ortaya konulmuştur</w:t>
      </w:r>
      <w:r w:rsidRPr="00C84F0D">
        <w:rPr>
          <w:rFonts w:ascii="Times New Roman" w:eastAsia="Arial" w:hAnsi="Times New Roman" w:cs="Times New Roman"/>
        </w:rPr>
        <w:t xml:space="preserve"> (İslamoğlu&amp; Turgut, 2003).</w:t>
      </w:r>
      <w:r w:rsidR="00851FBB" w:rsidRPr="00C84F0D">
        <w:rPr>
          <w:rFonts w:ascii="Times New Roman" w:eastAsia="Arial" w:hAnsi="Times New Roman" w:cs="Times New Roman"/>
        </w:rPr>
        <w:t xml:space="preserve"> </w:t>
      </w:r>
      <w:r w:rsidR="007D70E1" w:rsidRPr="00C84F0D">
        <w:rPr>
          <w:rFonts w:ascii="Times New Roman" w:eastAsia="Arial" w:hAnsi="Times New Roman" w:cs="Times New Roman"/>
        </w:rPr>
        <w:t>İ</w:t>
      </w:r>
      <w:r w:rsidR="00EE5B1D" w:rsidRPr="00C84F0D">
        <w:rPr>
          <w:rFonts w:ascii="Times New Roman" w:eastAsia="Arial" w:hAnsi="Times New Roman" w:cs="Times New Roman"/>
        </w:rPr>
        <w:t xml:space="preserve">şletmelerde </w:t>
      </w:r>
      <w:r w:rsidR="009D6FA1" w:rsidRPr="00C84F0D">
        <w:rPr>
          <w:rFonts w:ascii="Times New Roman" w:eastAsia="Arial" w:hAnsi="Times New Roman" w:cs="Times New Roman"/>
        </w:rPr>
        <w:t>GKS’</w:t>
      </w:r>
      <w:r w:rsidR="00342AB3" w:rsidRPr="00C84F0D">
        <w:rPr>
          <w:rFonts w:ascii="Times New Roman" w:eastAsia="Arial" w:hAnsi="Times New Roman" w:cs="Times New Roman"/>
        </w:rPr>
        <w:t>ni</w:t>
      </w:r>
      <w:r w:rsidRPr="00C84F0D">
        <w:rPr>
          <w:rFonts w:ascii="Times New Roman" w:eastAsia="Arial" w:hAnsi="Times New Roman" w:cs="Times New Roman"/>
        </w:rPr>
        <w:t>n</w:t>
      </w:r>
      <w:r w:rsidR="00EE5B1D" w:rsidRPr="00C84F0D">
        <w:rPr>
          <w:rFonts w:ascii="Times New Roman" w:eastAsia="Arial" w:hAnsi="Times New Roman" w:cs="Times New Roman"/>
        </w:rPr>
        <w:t>; çalışanlarda iş güvensizliği, korku, endiş</w:t>
      </w:r>
      <w:r w:rsidRPr="00C84F0D">
        <w:rPr>
          <w:rFonts w:ascii="Times New Roman" w:eastAsia="Arial" w:hAnsi="Times New Roman" w:cs="Times New Roman"/>
        </w:rPr>
        <w:t xml:space="preserve">e ve bitkinlik, </w:t>
      </w:r>
      <w:r w:rsidR="00EE5B1D" w:rsidRPr="00C84F0D">
        <w:rPr>
          <w:rFonts w:ascii="Times New Roman" w:eastAsia="Arial" w:hAnsi="Times New Roman" w:cs="Times New Roman"/>
        </w:rPr>
        <w:t>algılanan adaletin zayıflaması, motivasyon kaybı, örgüte bağlılığın azalması, iletişim eksikliği, yönetime karşı güvenin azalması, işi eskisi gibi yapamamadan dolayı işyerinde verimliliğin azalması gibi sonuçları olmaktadır</w:t>
      </w:r>
      <w:r w:rsidR="007D70E1" w:rsidRPr="00C84F0D">
        <w:t xml:space="preserve"> (</w:t>
      </w:r>
      <w:r w:rsidR="007D70E1" w:rsidRPr="00C84F0D">
        <w:rPr>
          <w:rFonts w:ascii="Times New Roman" w:eastAsia="Arial" w:hAnsi="Times New Roman" w:cs="Times New Roman"/>
        </w:rPr>
        <w:t>Noer, 2009)</w:t>
      </w:r>
      <w:r w:rsidR="00EE5B1D" w:rsidRPr="00C84F0D">
        <w:rPr>
          <w:rFonts w:ascii="Times New Roman" w:eastAsia="Arial" w:hAnsi="Times New Roman" w:cs="Times New Roman"/>
        </w:rPr>
        <w:t>.</w:t>
      </w:r>
      <w:r w:rsidR="00EE5B1D" w:rsidRPr="00C84F0D">
        <w:rPr>
          <w:rFonts w:ascii="Palatino Linotype" w:eastAsia="Arial" w:hAnsi="Palatino Linotype" w:cs="Arial"/>
        </w:rPr>
        <w:t xml:space="preserve"> </w:t>
      </w:r>
      <w:r w:rsidR="00EE5B1D" w:rsidRPr="00C84F0D">
        <w:rPr>
          <w:rFonts w:ascii="Times New Roman" w:eastAsia="Arial" w:hAnsi="Times New Roman" w:cs="Times New Roman"/>
        </w:rPr>
        <w:t>Demir (2010)’in yapmış olduğu araştırma sonucunda da bu çalışmanın sonuçlarına benzer şekilde geride kalan çalışanlarda yüksek oranda yorgunluk ve bitkinlik hissi görüldüğü ve işten çıkarılacak bir sonraki kişinin kendileri olabileceği konusunda sürekli endişeli oldukları ortaya konulmuştur.</w:t>
      </w:r>
    </w:p>
    <w:p w:rsidR="00EE5B1D" w:rsidRPr="00C84F0D" w:rsidRDefault="004274E2" w:rsidP="00025C0D">
      <w:pPr>
        <w:spacing w:after="120" w:line="360" w:lineRule="auto"/>
        <w:ind w:firstLine="709"/>
        <w:jc w:val="both"/>
        <w:rPr>
          <w:rFonts w:ascii="Times New Roman" w:eastAsia="Arial" w:hAnsi="Times New Roman" w:cs="Times New Roman"/>
        </w:rPr>
      </w:pPr>
      <w:r w:rsidRPr="00C84F0D">
        <w:rPr>
          <w:rFonts w:ascii="Times New Roman" w:hAnsi="Times New Roman" w:cs="Times New Roman"/>
        </w:rPr>
        <w:t xml:space="preserve">Güvensizlik; değişim süreçlerinde insanların zihinsel dayanıklılığını azaltmaktadır. İşten çıkarma sonucu geride kalanların küçülmeden önce ve sonraki davranışlarını inceleyen Kim (2003), işten çıkarılan çalışanların zihin sağlığının birçok faktör tarafından etkilendiğini ortaya koymuş, işten çıkarma sonucu oluşan iş güvencesizliği ile kalp damar rahatsızlığı belirtileri arasında ilişkiler olduğunu saptamıştır. Sezilen güvensizlik seviyesinin yüksek olduğu durumlarda kalp rahatsızlığı belirtileri sayısının arttığını gözlemlemiştir. Kivimaki vd.’leri (2001) 550 belediye işçisi üzerinde 4 yıl süren çalışmalarında; verileri küçülmeden önce, hemen sonra ve 4 yıl sonra toplamışlardır. Sonuçlar, küçültmenin iş özelliklerinde olumsuz değişikliklere ve kişisel sağlıkta bozulmaya neden olduğunu ortaya koymuştur. Petterson, vd.lerinin (2005) araştırması ise 8 yıl boyunca İsveçli hastane personeli </w:t>
      </w:r>
      <w:r w:rsidRPr="00C84F0D">
        <w:rPr>
          <w:rFonts w:ascii="Times New Roman" w:hAnsi="Times New Roman" w:cs="Times New Roman"/>
        </w:rPr>
        <w:lastRenderedPageBreak/>
        <w:t>üzerinde yürütülmüştür. Analizler; akıl sağlığında bozulma ve uzun süreli izinlerde artış eğilimi olduğunu göstermiştir. Destek eksikliği ile kısa süreli hastalık izni arasında da bir ilişki bulunmuştur.</w:t>
      </w:r>
      <w:r w:rsidRPr="00C84F0D">
        <w:t xml:space="preserve"> </w:t>
      </w:r>
      <w:r w:rsidRPr="00C84F0D">
        <w:rPr>
          <w:rFonts w:ascii="Times New Roman" w:hAnsi="Times New Roman" w:cs="Times New Roman"/>
        </w:rPr>
        <w:t xml:space="preserve">Vahtera vd. (2004) 5.909 erkek ve 16.521 kadın belediye çalışanı ile araştırma yapmış; sonuçlar, örgütsel küçülmenin geride kalanlarda kardiyovasküler hastalık ve ölüm riskini artırabileceğini göstermiştir. </w:t>
      </w:r>
      <w:r w:rsidR="00EE5B1D" w:rsidRPr="00C84F0D">
        <w:rPr>
          <w:rFonts w:ascii="Times New Roman" w:eastAsia="Arial" w:hAnsi="Times New Roman" w:cs="Times New Roman"/>
        </w:rPr>
        <w:t xml:space="preserve">Ayrıca </w:t>
      </w:r>
      <w:r w:rsidR="009D6FA1" w:rsidRPr="00C84F0D">
        <w:rPr>
          <w:rFonts w:ascii="Times New Roman" w:eastAsia="Arial" w:hAnsi="Times New Roman" w:cs="Times New Roman"/>
        </w:rPr>
        <w:t>GKS’yi</w:t>
      </w:r>
      <w:r w:rsidRPr="00C84F0D">
        <w:rPr>
          <w:rFonts w:ascii="Times New Roman" w:eastAsia="Arial" w:hAnsi="Times New Roman" w:cs="Times New Roman"/>
        </w:rPr>
        <w:t xml:space="preserve"> yoğun biçimde yaşayanlarda; </w:t>
      </w:r>
      <w:r w:rsidR="00EE5B1D" w:rsidRPr="00C84F0D">
        <w:rPr>
          <w:rFonts w:ascii="Times New Roman" w:eastAsia="Arial" w:hAnsi="Times New Roman" w:cs="Times New Roman"/>
        </w:rPr>
        <w:t>riskten kaçınma, başkalarını şikâyet etme, yöneticilere karşı kendini koruma gereksinimi ve inkâr etme eğiliminin meydana geldiği ifade edilmek</w:t>
      </w:r>
      <w:r w:rsidRPr="00C84F0D">
        <w:rPr>
          <w:rFonts w:ascii="Times New Roman" w:eastAsia="Arial" w:hAnsi="Times New Roman" w:cs="Times New Roman"/>
        </w:rPr>
        <w:t>tedir (Özbey, 2010</w:t>
      </w:r>
      <w:r w:rsidR="009E76B6" w:rsidRPr="00C84F0D">
        <w:rPr>
          <w:rFonts w:ascii="Times New Roman" w:eastAsia="Arial" w:hAnsi="Times New Roman" w:cs="Times New Roman"/>
        </w:rPr>
        <w:t>: 50-51</w:t>
      </w:r>
      <w:r w:rsidR="00EE5B1D" w:rsidRPr="00C84F0D">
        <w:rPr>
          <w:rFonts w:ascii="Times New Roman" w:eastAsia="Arial" w:hAnsi="Times New Roman" w:cs="Times New Roman"/>
        </w:rPr>
        <w:t>).</w:t>
      </w:r>
      <w:r w:rsidR="009069D1" w:rsidRPr="00C84F0D">
        <w:t xml:space="preserve"> </w:t>
      </w:r>
    </w:p>
    <w:p w:rsidR="0043663F" w:rsidRPr="00025C0D" w:rsidRDefault="00025C0D" w:rsidP="00025C0D">
      <w:pPr>
        <w:pStyle w:val="ListeParagraf"/>
        <w:numPr>
          <w:ilvl w:val="1"/>
          <w:numId w:val="12"/>
        </w:numPr>
        <w:spacing w:after="120" w:line="360" w:lineRule="auto"/>
        <w:jc w:val="both"/>
        <w:rPr>
          <w:rFonts w:ascii="Times New Roman" w:hAnsi="Times New Roman" w:cs="Times New Roman"/>
          <w:b/>
          <w:sz w:val="24"/>
        </w:rPr>
      </w:pPr>
      <w:r>
        <w:rPr>
          <w:rFonts w:ascii="Times New Roman" w:hAnsi="Times New Roman" w:cs="Times New Roman"/>
          <w:b/>
          <w:sz w:val="24"/>
        </w:rPr>
        <w:t xml:space="preserve"> </w:t>
      </w:r>
      <w:r w:rsidR="0049056C" w:rsidRPr="00025C0D">
        <w:rPr>
          <w:rFonts w:ascii="Times New Roman" w:hAnsi="Times New Roman" w:cs="Times New Roman"/>
          <w:b/>
          <w:sz w:val="24"/>
        </w:rPr>
        <w:t>Geride Kalanlar Sendromunun İş Düzeyleri İle İlişkisi</w:t>
      </w:r>
    </w:p>
    <w:p w:rsidR="0043663F" w:rsidRPr="00C84F0D" w:rsidRDefault="0043663F" w:rsidP="00025C0D">
      <w:pPr>
        <w:spacing w:after="120" w:line="360" w:lineRule="auto"/>
        <w:ind w:firstLine="709"/>
        <w:jc w:val="both"/>
        <w:rPr>
          <w:rFonts w:ascii="Times New Roman" w:hAnsi="Times New Roman" w:cs="Times New Roman"/>
          <w:szCs w:val="24"/>
        </w:rPr>
      </w:pPr>
      <w:r w:rsidRPr="00C84F0D">
        <w:rPr>
          <w:rFonts w:ascii="Times New Roman" w:hAnsi="Times New Roman" w:cs="Times New Roman"/>
          <w:szCs w:val="24"/>
        </w:rPr>
        <w:t>Araştırmacılar tarafından iş düzeyinin sendromun varlığı üzerindeki etkisi tartışılmış (Worral vd., 2000) ve yöneticiler de yeniden yapılanma sürecinin bir parçası oldukları için geride kalan sendromunu deneyimledikleri öne sürülmüştür. Araştırmalar; yönetim düzeyinde geride kalanların küçülmenin olumsuz etkilerinden muaf olmadığını da göstermiştir (Allen vd. 2001;</w:t>
      </w:r>
      <w:r w:rsidRPr="00C84F0D">
        <w:rPr>
          <w:sz w:val="20"/>
        </w:rPr>
        <w:t xml:space="preserve"> </w:t>
      </w:r>
      <w:r w:rsidRPr="00C84F0D">
        <w:rPr>
          <w:rFonts w:ascii="Times New Roman" w:hAnsi="Times New Roman" w:cs="Times New Roman"/>
          <w:szCs w:val="24"/>
        </w:rPr>
        <w:t xml:space="preserve">Luthans&amp; Sommer, 1999; Worrall vd., 2000). Ancak hem yöneticiler hem de mavi yakalı çalışanlar sendromu deneyimlese de bazı araştırmalar yöneticilerin sendromu örgütsel hiyerarşide daha düşük düzeyde çalışanlara göre daha az deneyimlediklerini göstermektedir (Armstrong-Stassen, 1998; Brockner&amp; Greenberg, 1990). </w:t>
      </w:r>
      <w:r w:rsidR="000F2FC9" w:rsidRPr="00C84F0D">
        <w:rPr>
          <w:rFonts w:ascii="Times New Roman" w:hAnsi="Times New Roman" w:cs="Times New Roman"/>
          <w:szCs w:val="24"/>
        </w:rPr>
        <w:t>Ancak y</w:t>
      </w:r>
      <w:r w:rsidRPr="00C84F0D">
        <w:rPr>
          <w:rFonts w:ascii="Times New Roman" w:hAnsi="Times New Roman" w:cs="Times New Roman"/>
          <w:szCs w:val="24"/>
        </w:rPr>
        <w:t>öneticiler; işten çıkarmaların bir parçası oldukları gibi aynı zamanda bunları temel düzeylerde uygulamak zorunda kalan yeniden yapılanma süreci kurbanlarıdır (Hovens, 2011</w:t>
      </w:r>
      <w:r w:rsidR="009E76B6" w:rsidRPr="00C84F0D">
        <w:rPr>
          <w:rFonts w:ascii="Times New Roman" w:hAnsi="Times New Roman" w:cs="Times New Roman"/>
          <w:szCs w:val="24"/>
        </w:rPr>
        <w:t>: 11</w:t>
      </w:r>
      <w:r w:rsidRPr="00C84F0D">
        <w:rPr>
          <w:rFonts w:ascii="Times New Roman" w:hAnsi="Times New Roman" w:cs="Times New Roman"/>
          <w:szCs w:val="24"/>
        </w:rPr>
        <w:t xml:space="preserve">). </w:t>
      </w:r>
      <w:r w:rsidR="000F2FC9" w:rsidRPr="00C84F0D">
        <w:rPr>
          <w:rFonts w:ascii="Times New Roman" w:hAnsi="Times New Roman" w:cs="Times New Roman"/>
          <w:szCs w:val="24"/>
        </w:rPr>
        <w:t>Buna rağmen</w:t>
      </w:r>
      <w:r w:rsidRPr="00C84F0D">
        <w:rPr>
          <w:rFonts w:ascii="Times New Roman" w:hAnsi="Times New Roman" w:cs="Times New Roman"/>
          <w:szCs w:val="24"/>
        </w:rPr>
        <w:t xml:space="preserve"> azaltmaların çoğu atölye düzeyinde gerçekleştirildiğinden, üst yönetim personel azaltmanın bir parçası olma konusunda daha az hassastırlar. Allen vd. (2001) tarafından yapılan araştırma, yöneticilerin küçülme döneminde işe katılım ve bağlılıkta bir azalma yaşadıklarını göstermektedir. Başka bir araştırmada yöneticiler; sadakat, motivasyon, moral, iş güvencesi duyguları ve işten çıkarma süreçlerinden sonra karar verme hızında bir düşüş yaşadıklarını bildirmişlerdir (Worral vd., 2000).</w:t>
      </w:r>
      <w:r w:rsidR="00E67A5D" w:rsidRPr="00C84F0D">
        <w:rPr>
          <w:sz w:val="20"/>
        </w:rPr>
        <w:t xml:space="preserve"> </w:t>
      </w:r>
      <w:r w:rsidR="00E67A5D" w:rsidRPr="00C84F0D">
        <w:rPr>
          <w:rFonts w:ascii="Times New Roman" w:hAnsi="Times New Roman" w:cs="Times New Roman"/>
          <w:szCs w:val="24"/>
        </w:rPr>
        <w:t>Wiesenfeld vd., (2000) yöneticilerin işten çıkarmalara verdikleri tepkilerle ilişkili yordayıcıları ve sonuçlarını incelemişler ve etkili yönetsel davranışlar sergilemeyen yöneticilerin astlarının daha olumsuz algılara sahip olduğunu bulmuşlardır.</w:t>
      </w:r>
      <w:r w:rsidR="005539F6" w:rsidRPr="00C84F0D">
        <w:rPr>
          <w:sz w:val="20"/>
        </w:rPr>
        <w:t xml:space="preserve"> </w:t>
      </w:r>
      <w:r w:rsidR="000F2FC9" w:rsidRPr="00C84F0D">
        <w:rPr>
          <w:rFonts w:ascii="Times New Roman" w:hAnsi="Times New Roman" w:cs="Times New Roman"/>
          <w:szCs w:val="24"/>
        </w:rPr>
        <w:t>Armstrong-Stassen (2005), orta ve üst düzey yöneticilerin tepkilerini karşılaştıran bir çalışma yürütmüştür. Araştırma verileri; küçülme öncesinde, sırasında ve sonrasında 3 yıllık bir süre boyunca değerlendirilmiş ve orta düzey yöneticilerin performansının küçülme sürecinde olumsuz etkilendiği ancak küçültme sürecinden sonra performansların başlangıç seviyesine doğru arttığı bulunmuştur. Orta düzey yöneticilerin; iş güvensizliği algılarının, semptomla başa çıkma olasılıklarının ve sağlık semptomları düzeylerinin daha yüksek olduğu saptanmıştır. Zamanla, hem yöneticiler hem de orta düzey yöneticiler, iş kaybı tehdidinde bir düşüş algılamışlar ancak güçsüzlük hissinde artış, kontrol odaklı başa çıkma stratejileri kullanımında azalma belirlenmiştir. Yönetim düzeyinde olan geride kalanlar;</w:t>
      </w:r>
      <w:r w:rsidRPr="00C84F0D">
        <w:rPr>
          <w:rFonts w:ascii="Times New Roman" w:hAnsi="Times New Roman" w:cs="Times New Roman"/>
          <w:szCs w:val="24"/>
        </w:rPr>
        <w:t xml:space="preserve"> azaltma ihtiyacı ve örgüt için neyin iyi olduğu hakkındaki bilgilere daha fazla erişebildiğinden, işgücündeki azalmayı daha düşük </w:t>
      </w:r>
      <w:r w:rsidR="000F2FC9" w:rsidRPr="00C84F0D">
        <w:rPr>
          <w:rFonts w:ascii="Times New Roman" w:hAnsi="Times New Roman" w:cs="Times New Roman"/>
          <w:szCs w:val="24"/>
        </w:rPr>
        <w:t>iş düzeylerindeki çalışanlara göre daha adil olarak algılamakta ve semptomları</w:t>
      </w:r>
      <w:r w:rsidRPr="00C84F0D">
        <w:rPr>
          <w:rFonts w:ascii="Times New Roman" w:hAnsi="Times New Roman" w:cs="Times New Roman"/>
          <w:szCs w:val="24"/>
        </w:rPr>
        <w:t xml:space="preserve"> deneyimleme konusunda daha az duyarlı hale gelmektedir. </w:t>
      </w:r>
    </w:p>
    <w:p w:rsidR="002A34B0" w:rsidRPr="00C84F0D" w:rsidRDefault="002A34B0" w:rsidP="00025C0D">
      <w:pPr>
        <w:spacing w:after="120" w:line="360" w:lineRule="auto"/>
        <w:ind w:firstLine="709"/>
        <w:jc w:val="both"/>
        <w:rPr>
          <w:rFonts w:ascii="Times New Roman" w:hAnsi="Times New Roman" w:cs="Times New Roman"/>
          <w:szCs w:val="24"/>
        </w:rPr>
      </w:pPr>
      <w:r w:rsidRPr="00C84F0D">
        <w:rPr>
          <w:rFonts w:ascii="Times New Roman" w:hAnsi="Times New Roman" w:cs="Times New Roman"/>
          <w:szCs w:val="24"/>
        </w:rPr>
        <w:lastRenderedPageBreak/>
        <w:t>Küçülme süreçlerinde orta düzey yöneticiler uygulayıcı ve aynı zamanda hedef konumundadır (Balogun, 2003).</w:t>
      </w:r>
      <w:r w:rsidR="00E67A5D" w:rsidRPr="00C84F0D">
        <w:rPr>
          <w:sz w:val="20"/>
        </w:rPr>
        <w:t xml:space="preserve"> </w:t>
      </w:r>
      <w:r w:rsidR="00E67A5D" w:rsidRPr="00C84F0D">
        <w:rPr>
          <w:rFonts w:ascii="Times New Roman" w:hAnsi="Times New Roman" w:cs="Times New Roman"/>
          <w:szCs w:val="24"/>
        </w:rPr>
        <w:t xml:space="preserve">Orta düzey yöneticiler; meslektaşlarının kaybıyla ilgili yas tuttukları gerçeğinin yanı sıra geride kalan sendromu bileşenleriyle de uğraşan astlarıyla ilgilenmek zorunda kalmaktadırlar. Bu yöneticiler küçülme sonrası artan yetkilendirmeden dolayı daha fazla iş tatmini sağlarken, aynı zamanda artan iş yükleri ve iş güvensizliği duyguları nedeniyle daha fazla baskı ve stres yaşamaktadırlar (Holden&amp; Roberts, 2004). </w:t>
      </w:r>
      <w:r w:rsidR="003C5E8C" w:rsidRPr="00C84F0D">
        <w:rPr>
          <w:rFonts w:ascii="Times New Roman" w:hAnsi="Times New Roman" w:cs="Times New Roman"/>
          <w:szCs w:val="24"/>
        </w:rPr>
        <w:t xml:space="preserve"> </w:t>
      </w:r>
      <w:r w:rsidR="00E67A5D" w:rsidRPr="00C84F0D">
        <w:rPr>
          <w:rFonts w:ascii="Times New Roman" w:hAnsi="Times New Roman" w:cs="Times New Roman"/>
          <w:szCs w:val="24"/>
        </w:rPr>
        <w:t>S</w:t>
      </w:r>
      <w:r w:rsidR="003C5E8C" w:rsidRPr="00C84F0D">
        <w:rPr>
          <w:rFonts w:ascii="Times New Roman" w:hAnsi="Times New Roman" w:cs="Times New Roman"/>
          <w:szCs w:val="24"/>
        </w:rPr>
        <w:t>ıranın eninde sonunda kendilerine geleceği düşüncesi ile endişe ve güvensizlik duymaktadırlar. Bu kadar belirsiz ve güvensiz bir ortam performanslarının düşmesine, risk alma isteklerinin azalmasına, dolayısıyla örgütün entelektüel sermayesinin sınırlanmasına sebep olmaktadır. Bu durum, küçülme sonrası yeni fikirlerin, üretkenliğin, geliştirmelerin ve yenilikçiliğin olması gereken seviyenin altında kalmasının da sebeplerini oluşturmaktadır</w:t>
      </w:r>
      <w:r w:rsidR="00E67A5D" w:rsidRPr="00C84F0D">
        <w:rPr>
          <w:rFonts w:ascii="Times New Roman" w:hAnsi="Times New Roman" w:cs="Times New Roman"/>
          <w:szCs w:val="24"/>
        </w:rPr>
        <w:t>.</w:t>
      </w:r>
      <w:r w:rsidRPr="00C84F0D">
        <w:rPr>
          <w:rFonts w:ascii="Times New Roman" w:hAnsi="Times New Roman" w:cs="Times New Roman"/>
          <w:szCs w:val="24"/>
        </w:rPr>
        <w:t xml:space="preserve"> </w:t>
      </w:r>
    </w:p>
    <w:p w:rsidR="00940100" w:rsidRPr="00025C0D" w:rsidRDefault="0049056C" w:rsidP="00025C0D">
      <w:pPr>
        <w:pStyle w:val="ListeParagraf"/>
        <w:numPr>
          <w:ilvl w:val="1"/>
          <w:numId w:val="12"/>
        </w:numPr>
        <w:spacing w:after="120" w:line="360" w:lineRule="auto"/>
        <w:jc w:val="both"/>
        <w:rPr>
          <w:rFonts w:ascii="Times New Roman" w:hAnsi="Times New Roman" w:cs="Times New Roman"/>
          <w:b/>
          <w:sz w:val="24"/>
          <w:szCs w:val="24"/>
        </w:rPr>
      </w:pPr>
      <w:r w:rsidRPr="00025C0D">
        <w:rPr>
          <w:rFonts w:ascii="Times New Roman" w:hAnsi="Times New Roman" w:cs="Times New Roman"/>
          <w:b/>
          <w:sz w:val="24"/>
          <w:szCs w:val="24"/>
        </w:rPr>
        <w:t xml:space="preserve">Geride Kalanlar Sendromunun Bileşenleri </w:t>
      </w:r>
    </w:p>
    <w:p w:rsidR="00765DE4" w:rsidRPr="00C84F0D" w:rsidRDefault="009D6FA1"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 xml:space="preserve">GKS’nin </w:t>
      </w:r>
      <w:r w:rsidR="00EC4B2D" w:rsidRPr="00C84F0D">
        <w:rPr>
          <w:rFonts w:ascii="Times New Roman" w:hAnsi="Times New Roman" w:cs="Times New Roman"/>
        </w:rPr>
        <w:t>temel</w:t>
      </w:r>
      <w:r w:rsidR="002F36CB" w:rsidRPr="00C84F0D">
        <w:rPr>
          <w:rFonts w:ascii="Times New Roman" w:hAnsi="Times New Roman" w:cs="Times New Roman"/>
        </w:rPr>
        <w:t xml:space="preserve"> </w:t>
      </w:r>
      <w:r w:rsidR="00EC4B2D" w:rsidRPr="00C84F0D">
        <w:rPr>
          <w:rFonts w:ascii="Times New Roman" w:hAnsi="Times New Roman" w:cs="Times New Roman"/>
        </w:rPr>
        <w:t xml:space="preserve">bileşenleri; iletişim, </w:t>
      </w:r>
      <w:r w:rsidR="00ED1C24" w:rsidRPr="00C84F0D">
        <w:rPr>
          <w:rFonts w:ascii="Times New Roman" w:hAnsi="Times New Roman" w:cs="Times New Roman"/>
        </w:rPr>
        <w:t>değerler</w:t>
      </w:r>
      <w:r w:rsidR="00EE12AB" w:rsidRPr="00C84F0D">
        <w:rPr>
          <w:rFonts w:ascii="Times New Roman" w:hAnsi="Times New Roman" w:cs="Times New Roman"/>
        </w:rPr>
        <w:t>,</w:t>
      </w:r>
      <w:r w:rsidR="00ED1C24" w:rsidRPr="00C84F0D">
        <w:rPr>
          <w:rFonts w:ascii="Times New Roman" w:hAnsi="Times New Roman" w:cs="Times New Roman"/>
        </w:rPr>
        <w:t xml:space="preserve"> kişilik</w:t>
      </w:r>
      <w:r w:rsidR="009069D1" w:rsidRPr="00C84F0D">
        <w:rPr>
          <w:rFonts w:ascii="Times New Roman" w:hAnsi="Times New Roman" w:cs="Times New Roman"/>
        </w:rPr>
        <w:t>,</w:t>
      </w:r>
      <w:r w:rsidR="00EE12AB" w:rsidRPr="00C84F0D">
        <w:rPr>
          <w:rFonts w:ascii="Times New Roman" w:hAnsi="Times New Roman" w:cs="Times New Roman"/>
        </w:rPr>
        <w:t xml:space="preserve"> duygular</w:t>
      </w:r>
      <w:r w:rsidR="006A50C8" w:rsidRPr="00C84F0D">
        <w:rPr>
          <w:rFonts w:ascii="Times New Roman" w:hAnsi="Times New Roman" w:cs="Times New Roman"/>
        </w:rPr>
        <w:t>, adalet</w:t>
      </w:r>
      <w:r w:rsidR="00940100" w:rsidRPr="00C84F0D">
        <w:rPr>
          <w:rFonts w:ascii="Times New Roman" w:hAnsi="Times New Roman" w:cs="Times New Roman"/>
        </w:rPr>
        <w:t xml:space="preserve">; yardımcı bileşenleri </w:t>
      </w:r>
      <w:r w:rsidR="00EC4B2D" w:rsidRPr="00C84F0D">
        <w:rPr>
          <w:rFonts w:ascii="Times New Roman" w:hAnsi="Times New Roman" w:cs="Times New Roman"/>
        </w:rPr>
        <w:t>motivasyon, iş yükü ve örgütsel yardım</w:t>
      </w:r>
      <w:r w:rsidR="009069D1" w:rsidRPr="00C84F0D">
        <w:rPr>
          <w:rFonts w:ascii="Times New Roman" w:hAnsi="Times New Roman" w:cs="Times New Roman"/>
        </w:rPr>
        <w:t xml:space="preserve"> </w:t>
      </w:r>
      <w:r w:rsidR="00EC4B2D" w:rsidRPr="00C84F0D">
        <w:rPr>
          <w:rFonts w:ascii="Times New Roman" w:hAnsi="Times New Roman" w:cs="Times New Roman"/>
        </w:rPr>
        <w:t>olara</w:t>
      </w:r>
      <w:r w:rsidR="00940100" w:rsidRPr="00C84F0D">
        <w:rPr>
          <w:rFonts w:ascii="Times New Roman" w:hAnsi="Times New Roman" w:cs="Times New Roman"/>
        </w:rPr>
        <w:t>k tanımlanabilir.</w:t>
      </w:r>
      <w:r w:rsidR="002F36CB" w:rsidRPr="00C84F0D">
        <w:rPr>
          <w:rFonts w:ascii="Times New Roman" w:hAnsi="Times New Roman" w:cs="Times New Roman"/>
        </w:rPr>
        <w:t xml:space="preserve"> </w:t>
      </w:r>
    </w:p>
    <w:p w:rsidR="00E67A5D" w:rsidRPr="0049056C" w:rsidRDefault="00E67A5D" w:rsidP="00025C0D">
      <w:pPr>
        <w:pStyle w:val="ListeParagraf"/>
        <w:numPr>
          <w:ilvl w:val="2"/>
          <w:numId w:val="12"/>
        </w:numPr>
        <w:spacing w:after="120" w:line="360" w:lineRule="auto"/>
        <w:ind w:left="0" w:firstLine="709"/>
        <w:jc w:val="both"/>
        <w:rPr>
          <w:rFonts w:ascii="Times New Roman" w:hAnsi="Times New Roman" w:cs="Times New Roman"/>
          <w:b/>
        </w:rPr>
      </w:pPr>
      <w:r w:rsidRPr="0049056C">
        <w:rPr>
          <w:rFonts w:ascii="Times New Roman" w:hAnsi="Times New Roman" w:cs="Times New Roman"/>
          <w:b/>
        </w:rPr>
        <w:t xml:space="preserve">İletişim </w:t>
      </w:r>
    </w:p>
    <w:p w:rsidR="002F36CB" w:rsidRPr="00C84F0D" w:rsidRDefault="005633AC"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Ö</w:t>
      </w:r>
      <w:r w:rsidR="001E0600" w:rsidRPr="00C84F0D">
        <w:rPr>
          <w:rFonts w:ascii="Times New Roman" w:hAnsi="Times New Roman" w:cs="Times New Roman"/>
        </w:rPr>
        <w:t>rgüt</w:t>
      </w:r>
      <w:r w:rsidR="00E67A5D" w:rsidRPr="00C84F0D">
        <w:rPr>
          <w:rFonts w:ascii="Times New Roman" w:hAnsi="Times New Roman" w:cs="Times New Roman"/>
        </w:rPr>
        <w:t xml:space="preserve"> kültürünün büyük bir bölümünü şekillendi</w:t>
      </w:r>
      <w:r w:rsidRPr="00C84F0D">
        <w:rPr>
          <w:rFonts w:ascii="Times New Roman" w:hAnsi="Times New Roman" w:cs="Times New Roman"/>
        </w:rPr>
        <w:t xml:space="preserve">ren iletişim, küçülme sonrası geride kalanların, </w:t>
      </w:r>
      <w:r w:rsidR="009D6FA1" w:rsidRPr="00C84F0D">
        <w:rPr>
          <w:rFonts w:ascii="Times New Roman" w:hAnsi="Times New Roman" w:cs="Times New Roman"/>
        </w:rPr>
        <w:t>GKS’yi</w:t>
      </w:r>
      <w:r w:rsidRPr="00C84F0D">
        <w:rPr>
          <w:rFonts w:ascii="Times New Roman" w:hAnsi="Times New Roman" w:cs="Times New Roman"/>
        </w:rPr>
        <w:t xml:space="preserve"> ne</w:t>
      </w:r>
      <w:r w:rsidR="009D6FA1" w:rsidRPr="00C84F0D">
        <w:rPr>
          <w:rFonts w:ascii="Times New Roman" w:hAnsi="Times New Roman" w:cs="Times New Roman"/>
        </w:rPr>
        <w:t xml:space="preserve"> ölçüde deneyimleyeceği hususunda</w:t>
      </w:r>
      <w:r w:rsidRPr="00C84F0D">
        <w:rPr>
          <w:rFonts w:ascii="Times New Roman" w:hAnsi="Times New Roman" w:cs="Times New Roman"/>
        </w:rPr>
        <w:t xml:space="preserve"> etkilidir. </w:t>
      </w:r>
      <w:r w:rsidR="00B545FD" w:rsidRPr="00C84F0D">
        <w:rPr>
          <w:rFonts w:ascii="Times New Roman" w:hAnsi="Times New Roman" w:cs="Times New Roman"/>
        </w:rPr>
        <w:t>Örgütte küçültme süreci boyunca iletişime verilen önem, geride kalanlar üzerinde de önemli bir etki yaratacaktır.</w:t>
      </w:r>
      <w:r w:rsidRPr="00C84F0D">
        <w:rPr>
          <w:rFonts w:ascii="Times New Roman" w:hAnsi="Times New Roman" w:cs="Times New Roman"/>
        </w:rPr>
        <w:t xml:space="preserve"> </w:t>
      </w:r>
      <w:r w:rsidR="00E67A5D" w:rsidRPr="00C84F0D">
        <w:rPr>
          <w:rFonts w:ascii="Times New Roman" w:hAnsi="Times New Roman" w:cs="Times New Roman"/>
        </w:rPr>
        <w:t>Değişimin iletilme şekli, örgütün</w:t>
      </w:r>
      <w:r w:rsidR="002F36CB" w:rsidRPr="00C84F0D">
        <w:rPr>
          <w:rFonts w:ascii="Times New Roman" w:hAnsi="Times New Roman" w:cs="Times New Roman"/>
        </w:rPr>
        <w:t xml:space="preserve"> geleceğini, çalışanların</w:t>
      </w:r>
      <w:r w:rsidR="00E67A5D" w:rsidRPr="00C84F0D">
        <w:rPr>
          <w:rFonts w:ascii="Times New Roman" w:hAnsi="Times New Roman" w:cs="Times New Roman"/>
        </w:rPr>
        <w:t xml:space="preserve"> refahını ve bağlılığını derinden etkileyebilir. Bunun nedeni; iletişimin çalışanların mevcut duruma ve gelecekteki sonuçlara ilişkin algılarını büyük ölçüde belirleyebilme</w:t>
      </w:r>
      <w:r w:rsidR="002F36CB" w:rsidRPr="00C84F0D">
        <w:rPr>
          <w:rFonts w:ascii="Times New Roman" w:hAnsi="Times New Roman" w:cs="Times New Roman"/>
        </w:rPr>
        <w:t xml:space="preserve"> gücüdür. </w:t>
      </w:r>
      <w:r w:rsidR="003F429F" w:rsidRPr="00C84F0D">
        <w:rPr>
          <w:rFonts w:ascii="Times New Roman" w:hAnsi="Times New Roman" w:cs="Times New Roman"/>
        </w:rPr>
        <w:t>GKS’nin</w:t>
      </w:r>
      <w:r w:rsidR="00E67A5D" w:rsidRPr="00C84F0D">
        <w:rPr>
          <w:rFonts w:ascii="Times New Roman" w:hAnsi="Times New Roman" w:cs="Times New Roman"/>
        </w:rPr>
        <w:t xml:space="preserve"> etkilerini azaltmak </w:t>
      </w:r>
      <w:r w:rsidR="00765DE4" w:rsidRPr="00C84F0D">
        <w:rPr>
          <w:rFonts w:ascii="Times New Roman" w:hAnsi="Times New Roman" w:cs="Times New Roman"/>
        </w:rPr>
        <w:t xml:space="preserve">(Kholodova, </w:t>
      </w:r>
      <w:r w:rsidRPr="00C84F0D">
        <w:rPr>
          <w:rFonts w:ascii="Times New Roman" w:hAnsi="Times New Roman" w:cs="Times New Roman"/>
        </w:rPr>
        <w:t xml:space="preserve">2009) </w:t>
      </w:r>
      <w:r w:rsidR="00E67A5D" w:rsidRPr="00C84F0D">
        <w:rPr>
          <w:rFonts w:ascii="Times New Roman" w:hAnsi="Times New Roman" w:cs="Times New Roman"/>
        </w:rPr>
        <w:t>veya ortadan kaldırmak için t</w:t>
      </w:r>
      <w:r w:rsidR="002F36CB" w:rsidRPr="00C84F0D">
        <w:rPr>
          <w:rFonts w:ascii="Times New Roman" w:hAnsi="Times New Roman" w:cs="Times New Roman"/>
        </w:rPr>
        <w:t>asarlanan stratejilerin çoğunun,</w:t>
      </w:r>
      <w:r w:rsidR="00E67A5D" w:rsidRPr="00C84F0D">
        <w:rPr>
          <w:rFonts w:ascii="Times New Roman" w:hAnsi="Times New Roman" w:cs="Times New Roman"/>
        </w:rPr>
        <w:t xml:space="preserve"> küçültme sürecinin tamamının iletildiği yola odaklanması</w:t>
      </w:r>
      <w:r w:rsidR="002F36CB" w:rsidRPr="00C84F0D">
        <w:rPr>
          <w:rFonts w:ascii="Times New Roman" w:hAnsi="Times New Roman" w:cs="Times New Roman"/>
        </w:rPr>
        <w:t>nın nedeni budur</w:t>
      </w:r>
      <w:r w:rsidR="00E67A5D" w:rsidRPr="00C84F0D">
        <w:rPr>
          <w:rFonts w:ascii="Times New Roman" w:hAnsi="Times New Roman" w:cs="Times New Roman"/>
        </w:rPr>
        <w:t xml:space="preserve"> (Marks, 2006). </w:t>
      </w:r>
    </w:p>
    <w:p w:rsidR="00ED1C24" w:rsidRPr="00C84F0D" w:rsidRDefault="00E67A5D"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 xml:space="preserve">Geride kalanlar gelecek korkularını gidermek için mümkün olduğunca çok bilgilenmek isterler.  İletişim eksikliği; bilgi eksikliği doğuracağından </w:t>
      </w:r>
      <w:r w:rsidR="002F36CB" w:rsidRPr="00C84F0D">
        <w:rPr>
          <w:rFonts w:ascii="Times New Roman" w:hAnsi="Times New Roman" w:cs="Times New Roman"/>
        </w:rPr>
        <w:t>söylenti döngüsüne</w:t>
      </w:r>
      <w:r w:rsidRPr="00C84F0D">
        <w:rPr>
          <w:rFonts w:ascii="Times New Roman" w:hAnsi="Times New Roman" w:cs="Times New Roman"/>
        </w:rPr>
        <w:t xml:space="preserve"> yol açması söz konusu</w:t>
      </w:r>
      <w:r w:rsidR="002F36CB" w:rsidRPr="00C84F0D">
        <w:rPr>
          <w:rFonts w:ascii="Times New Roman" w:hAnsi="Times New Roman" w:cs="Times New Roman"/>
        </w:rPr>
        <w:t xml:space="preserve"> olacağından (Paulsen vd., 2005)</w:t>
      </w:r>
      <w:r w:rsidRPr="00C84F0D">
        <w:rPr>
          <w:rFonts w:ascii="Times New Roman" w:hAnsi="Times New Roman" w:cs="Times New Roman"/>
        </w:rPr>
        <w:t xml:space="preserve"> </w:t>
      </w:r>
      <w:r w:rsidR="002F36CB" w:rsidRPr="00C84F0D">
        <w:rPr>
          <w:rFonts w:ascii="Times New Roman" w:hAnsi="Times New Roman" w:cs="Times New Roman"/>
        </w:rPr>
        <w:t xml:space="preserve">iletişim hattı daima açık tutulmalıdır. </w:t>
      </w:r>
      <w:r w:rsidR="00ED1C24" w:rsidRPr="00C84F0D">
        <w:rPr>
          <w:rFonts w:ascii="Times New Roman" w:hAnsi="Times New Roman" w:cs="Times New Roman"/>
        </w:rPr>
        <w:t>Geride kalanlar yakın gelecekte işlerini kaybetmeyecekleri ve azaltmanın nedeni hakkında bilgilendirilmelidir. Aynı zamanda geride kalanlar yönetim tarafından yeni örgüt yapısında nasıl konumlandırılacakları ve uyum sağlayacakları konusunda da bilgilendirilmelidir. Bunun yanında geride kalanlara gelecekteki muhtemel işten çıkarmalar hakkında da doğru bilgiler verilmelidir. Süreç boyunca olumlu bilgi iletimi hayati önem taşımakla beraber kötü haberlerin de açık bir şekilde iletilmesi önemlidir. Dahası geride kalanlar ve mağdurlara nasıl davranıldığına ilişkin haberler ve verilen yardım hakkında bilgi almaları, gelecekte geride kalanlara nasıl yaklaşılacağına dair bir gösterge sağlar. Bu, örgütsel güven ve bağlılığı artırır.</w:t>
      </w:r>
      <w:r w:rsidR="00F4697A" w:rsidRPr="00C84F0D">
        <w:t xml:space="preserve"> </w:t>
      </w:r>
      <w:r w:rsidR="00F4697A" w:rsidRPr="00C84F0D">
        <w:rPr>
          <w:rFonts w:ascii="Times New Roman" w:hAnsi="Times New Roman" w:cs="Times New Roman"/>
        </w:rPr>
        <w:t>Boom</w:t>
      </w:r>
      <w:r w:rsidR="00582B87" w:rsidRPr="00C84F0D">
        <w:rPr>
          <w:rFonts w:ascii="Times New Roman" w:hAnsi="Times New Roman" w:cs="Times New Roman"/>
        </w:rPr>
        <w:t xml:space="preserve">, </w:t>
      </w:r>
      <w:r w:rsidR="00F4697A" w:rsidRPr="00C84F0D">
        <w:rPr>
          <w:rFonts w:ascii="Times New Roman" w:hAnsi="Times New Roman" w:cs="Times New Roman"/>
        </w:rPr>
        <w:t>(2007</w:t>
      </w:r>
      <w:r w:rsidR="008D0476" w:rsidRPr="00C84F0D">
        <w:rPr>
          <w:rFonts w:ascii="Times New Roman" w:hAnsi="Times New Roman" w:cs="Times New Roman"/>
        </w:rPr>
        <w:t>: 32, 33</w:t>
      </w:r>
      <w:r w:rsidR="00F4697A" w:rsidRPr="00C84F0D">
        <w:rPr>
          <w:rFonts w:ascii="Times New Roman" w:hAnsi="Times New Roman" w:cs="Times New Roman"/>
        </w:rPr>
        <w:t xml:space="preserve">), iş güvensizliği ve yönetimdeki güvensizliğin, yeniden yapılandırma süreçlerinden geride kalanların en baskın duyguları olduğunu bulmuştur. </w:t>
      </w:r>
      <w:r w:rsidR="00ED1C24" w:rsidRPr="00C84F0D">
        <w:rPr>
          <w:rFonts w:ascii="Times New Roman" w:hAnsi="Times New Roman" w:cs="Times New Roman"/>
        </w:rPr>
        <w:t xml:space="preserve"> İletişim sayesinde çalışanlar planlardan, geliştirmelerden ve </w:t>
      </w:r>
      <w:r w:rsidR="00ED1C24" w:rsidRPr="00C84F0D">
        <w:rPr>
          <w:rFonts w:ascii="Times New Roman" w:hAnsi="Times New Roman" w:cs="Times New Roman"/>
        </w:rPr>
        <w:lastRenderedPageBreak/>
        <w:t>planlarda yapılan değişikliklerden haberdar olurlar böylelikle sezgisel olarak örgüte güven duyma ve daha yüksek bir bağlılık düzeyini sürdürme olasılıkları yükselir.</w:t>
      </w:r>
    </w:p>
    <w:p w:rsidR="00E67A5D" w:rsidRPr="00C84F0D" w:rsidRDefault="00ED1C24"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Geride kalanlarla</w:t>
      </w:r>
      <w:r w:rsidR="00E67A5D" w:rsidRPr="00C84F0D">
        <w:rPr>
          <w:rFonts w:ascii="Times New Roman" w:hAnsi="Times New Roman" w:cs="Times New Roman"/>
        </w:rPr>
        <w:t xml:space="preserve"> iletişim</w:t>
      </w:r>
      <w:r w:rsidRPr="00C84F0D">
        <w:rPr>
          <w:rFonts w:ascii="Times New Roman" w:hAnsi="Times New Roman" w:cs="Times New Roman"/>
        </w:rPr>
        <w:t>;</w:t>
      </w:r>
      <w:r w:rsidR="00E67A5D" w:rsidRPr="00C84F0D">
        <w:rPr>
          <w:rFonts w:ascii="Times New Roman" w:hAnsi="Times New Roman" w:cs="Times New Roman"/>
        </w:rPr>
        <w:t xml:space="preserve"> </w:t>
      </w:r>
      <w:r w:rsidRPr="00C84F0D">
        <w:rPr>
          <w:rFonts w:ascii="Times New Roman" w:hAnsi="Times New Roman" w:cs="Times New Roman"/>
        </w:rPr>
        <w:t>n</w:t>
      </w:r>
      <w:r w:rsidR="00E67A5D" w:rsidRPr="00C84F0D">
        <w:rPr>
          <w:rFonts w:ascii="Times New Roman" w:hAnsi="Times New Roman" w:cs="Times New Roman"/>
        </w:rPr>
        <w:t>edenler ve süreçler hakk</w:t>
      </w:r>
      <w:r w:rsidRPr="00C84F0D">
        <w:rPr>
          <w:rFonts w:ascii="Times New Roman" w:hAnsi="Times New Roman" w:cs="Times New Roman"/>
        </w:rPr>
        <w:t xml:space="preserve">ında önceden bildirimde bulunmalı, </w:t>
      </w:r>
      <w:r w:rsidR="00E67A5D" w:rsidRPr="00C84F0D">
        <w:rPr>
          <w:rFonts w:ascii="Times New Roman" w:hAnsi="Times New Roman" w:cs="Times New Roman"/>
        </w:rPr>
        <w:t xml:space="preserve"> </w:t>
      </w:r>
      <w:r w:rsidRPr="00C84F0D">
        <w:rPr>
          <w:rFonts w:ascii="Times New Roman" w:hAnsi="Times New Roman" w:cs="Times New Roman"/>
        </w:rPr>
        <w:t>açık ve dürüst olmalı, ü</w:t>
      </w:r>
      <w:r w:rsidR="00E67A5D" w:rsidRPr="00C84F0D">
        <w:rPr>
          <w:rFonts w:ascii="Times New Roman" w:hAnsi="Times New Roman" w:cs="Times New Roman"/>
        </w:rPr>
        <w:t>st yönetimi daha eri</w:t>
      </w:r>
      <w:r w:rsidRPr="00C84F0D">
        <w:rPr>
          <w:rFonts w:ascii="Times New Roman" w:hAnsi="Times New Roman" w:cs="Times New Roman"/>
        </w:rPr>
        <w:t>şilebilir kılmalı, m</w:t>
      </w:r>
      <w:r w:rsidR="00E67A5D" w:rsidRPr="00C84F0D">
        <w:rPr>
          <w:rFonts w:ascii="Times New Roman" w:hAnsi="Times New Roman" w:cs="Times New Roman"/>
        </w:rPr>
        <w:t>ümkün olan her aşamada</w:t>
      </w:r>
      <w:r w:rsidRPr="00C84F0D">
        <w:rPr>
          <w:rFonts w:ascii="Times New Roman" w:hAnsi="Times New Roman" w:cs="Times New Roman"/>
        </w:rPr>
        <w:t xml:space="preserve"> çalışan katılımını teşvik etmeli,</w:t>
      </w:r>
      <w:r w:rsidR="00E67A5D" w:rsidRPr="00C84F0D">
        <w:rPr>
          <w:rFonts w:ascii="Times New Roman" w:hAnsi="Times New Roman" w:cs="Times New Roman"/>
        </w:rPr>
        <w:t xml:space="preserve"> </w:t>
      </w:r>
      <w:r w:rsidRPr="00C84F0D">
        <w:rPr>
          <w:rFonts w:ascii="Times New Roman" w:hAnsi="Times New Roman" w:cs="Times New Roman"/>
        </w:rPr>
        <w:t>t</w:t>
      </w:r>
      <w:r w:rsidR="00E67A5D" w:rsidRPr="00C84F0D">
        <w:rPr>
          <w:rFonts w:ascii="Times New Roman" w:hAnsi="Times New Roman" w:cs="Times New Roman"/>
        </w:rPr>
        <w:t>ut</w:t>
      </w:r>
      <w:r w:rsidRPr="00C84F0D">
        <w:rPr>
          <w:rFonts w:ascii="Times New Roman" w:hAnsi="Times New Roman" w:cs="Times New Roman"/>
        </w:rPr>
        <w:t xml:space="preserve">arlı bir bilgi akışını sürdürmeli, </w:t>
      </w:r>
      <w:r w:rsidR="00B80FC6" w:rsidRPr="00C84F0D">
        <w:rPr>
          <w:rFonts w:ascii="Times New Roman" w:hAnsi="Times New Roman" w:cs="Times New Roman"/>
        </w:rPr>
        <w:t>erken emeklilik ve yer değiştirme gibi konularda a</w:t>
      </w:r>
      <w:r w:rsidR="00E67A5D" w:rsidRPr="00C84F0D">
        <w:rPr>
          <w:rFonts w:ascii="Times New Roman" w:hAnsi="Times New Roman" w:cs="Times New Roman"/>
        </w:rPr>
        <w:t xml:space="preserve">dil ve şeffaf </w:t>
      </w:r>
      <w:r w:rsidR="00B80FC6" w:rsidRPr="00C84F0D">
        <w:rPr>
          <w:rFonts w:ascii="Times New Roman" w:hAnsi="Times New Roman" w:cs="Times New Roman"/>
        </w:rPr>
        <w:t>olmalı,</w:t>
      </w:r>
      <w:r w:rsidR="00E67A5D" w:rsidRPr="00C84F0D">
        <w:rPr>
          <w:rFonts w:ascii="Times New Roman" w:hAnsi="Times New Roman" w:cs="Times New Roman"/>
        </w:rPr>
        <w:t xml:space="preserve"> </w:t>
      </w:r>
      <w:r w:rsidR="00B80FC6" w:rsidRPr="00C84F0D">
        <w:rPr>
          <w:rFonts w:ascii="Times New Roman" w:hAnsi="Times New Roman" w:cs="Times New Roman"/>
        </w:rPr>
        <w:t xml:space="preserve">kalanlara ve uygun olduğu ölçüde ayrılanlara </w:t>
      </w:r>
      <w:r w:rsidR="00E67A5D" w:rsidRPr="00C84F0D">
        <w:rPr>
          <w:rFonts w:ascii="Times New Roman" w:hAnsi="Times New Roman" w:cs="Times New Roman"/>
        </w:rPr>
        <w:t>verilen kararları</w:t>
      </w:r>
      <w:r w:rsidR="00B80FC6" w:rsidRPr="00C84F0D">
        <w:rPr>
          <w:rFonts w:ascii="Times New Roman" w:hAnsi="Times New Roman" w:cs="Times New Roman"/>
        </w:rPr>
        <w:t xml:space="preserve"> iletmeli, </w:t>
      </w:r>
      <w:r w:rsidR="00E67A5D" w:rsidRPr="00C84F0D">
        <w:rPr>
          <w:rFonts w:ascii="Times New Roman" w:hAnsi="Times New Roman" w:cs="Times New Roman"/>
        </w:rPr>
        <w:t xml:space="preserve"> </w:t>
      </w:r>
      <w:r w:rsidR="00B80FC6" w:rsidRPr="00C84F0D">
        <w:rPr>
          <w:rFonts w:ascii="Times New Roman" w:hAnsi="Times New Roman" w:cs="Times New Roman"/>
        </w:rPr>
        <w:t>y</w:t>
      </w:r>
      <w:r w:rsidR="00E67A5D" w:rsidRPr="00C84F0D">
        <w:rPr>
          <w:rFonts w:ascii="Times New Roman" w:hAnsi="Times New Roman" w:cs="Times New Roman"/>
        </w:rPr>
        <w:t xml:space="preserve">oğun </w:t>
      </w:r>
      <w:r w:rsidR="00B80FC6" w:rsidRPr="00C84F0D">
        <w:rPr>
          <w:rFonts w:ascii="Times New Roman" w:hAnsi="Times New Roman" w:cs="Times New Roman"/>
        </w:rPr>
        <w:t>olmalı</w:t>
      </w:r>
      <w:r w:rsidR="00E67A5D" w:rsidRPr="00C84F0D">
        <w:rPr>
          <w:rFonts w:ascii="Times New Roman" w:hAnsi="Times New Roman" w:cs="Times New Roman"/>
        </w:rPr>
        <w:t xml:space="preserve"> ve </w:t>
      </w:r>
      <w:r w:rsidR="00B80FC6" w:rsidRPr="00C84F0D">
        <w:rPr>
          <w:rFonts w:ascii="Times New Roman" w:hAnsi="Times New Roman" w:cs="Times New Roman"/>
        </w:rPr>
        <w:t>erken başlamalı, g</w:t>
      </w:r>
      <w:r w:rsidR="00E67A5D" w:rsidRPr="00C84F0D">
        <w:rPr>
          <w:rFonts w:ascii="Times New Roman" w:hAnsi="Times New Roman" w:cs="Times New Roman"/>
        </w:rPr>
        <w:t>erçekçi küçültme ö</w:t>
      </w:r>
      <w:r w:rsidR="00B80FC6" w:rsidRPr="00C84F0D">
        <w:rPr>
          <w:rFonts w:ascii="Times New Roman" w:hAnsi="Times New Roman" w:cs="Times New Roman"/>
        </w:rPr>
        <w:t xml:space="preserve">nizlemeleri vermelidir. </w:t>
      </w:r>
      <w:r w:rsidR="00E67A5D" w:rsidRPr="00C84F0D">
        <w:rPr>
          <w:rFonts w:ascii="Times New Roman" w:hAnsi="Times New Roman" w:cs="Times New Roman"/>
        </w:rPr>
        <w:t xml:space="preserve"> </w:t>
      </w:r>
      <w:r w:rsidR="00B80FC6" w:rsidRPr="00C84F0D">
        <w:rPr>
          <w:rFonts w:ascii="Times New Roman" w:hAnsi="Times New Roman" w:cs="Times New Roman"/>
        </w:rPr>
        <w:t>Tüm bunların yanısıra k</w:t>
      </w:r>
      <w:r w:rsidR="00E67A5D" w:rsidRPr="00C84F0D">
        <w:rPr>
          <w:rFonts w:ascii="Times New Roman" w:hAnsi="Times New Roman" w:cs="Times New Roman"/>
        </w:rPr>
        <w:t>alanların çabaları için anl</w:t>
      </w:r>
      <w:r w:rsidR="00B80FC6" w:rsidRPr="00C84F0D">
        <w:rPr>
          <w:rFonts w:ascii="Times New Roman" w:hAnsi="Times New Roman" w:cs="Times New Roman"/>
        </w:rPr>
        <w:t>ayış, takdir ve teşekkür iletmeli</w:t>
      </w:r>
      <w:r w:rsidR="00E67A5D" w:rsidRPr="00C84F0D">
        <w:rPr>
          <w:rFonts w:ascii="Times New Roman" w:hAnsi="Times New Roman" w:cs="Times New Roman"/>
        </w:rPr>
        <w:t xml:space="preserve"> ve gerektiğinde yardım ve destek ve</w:t>
      </w:r>
      <w:r w:rsidR="00B80FC6" w:rsidRPr="00C84F0D">
        <w:rPr>
          <w:rFonts w:ascii="Times New Roman" w:hAnsi="Times New Roman" w:cs="Times New Roman"/>
        </w:rPr>
        <w:t xml:space="preserve">rmelidir </w:t>
      </w:r>
      <w:r w:rsidRPr="00C84F0D">
        <w:rPr>
          <w:rFonts w:ascii="Times New Roman" w:hAnsi="Times New Roman" w:cs="Times New Roman"/>
        </w:rPr>
        <w:t>(Wolfe, 2004</w:t>
      </w:r>
      <w:r w:rsidR="00786F15" w:rsidRPr="00C84F0D">
        <w:rPr>
          <w:rFonts w:ascii="Times New Roman" w:hAnsi="Times New Roman" w:cs="Times New Roman"/>
        </w:rPr>
        <w:t>: v</w:t>
      </w:r>
      <w:r w:rsidRPr="00C84F0D">
        <w:rPr>
          <w:rFonts w:ascii="Times New Roman" w:hAnsi="Times New Roman" w:cs="Times New Roman"/>
        </w:rPr>
        <w:t>)</w:t>
      </w:r>
      <w:r w:rsidR="00B80FC6" w:rsidRPr="00C84F0D">
        <w:rPr>
          <w:rFonts w:ascii="Times New Roman" w:hAnsi="Times New Roman" w:cs="Times New Roman"/>
        </w:rPr>
        <w:t>.</w:t>
      </w:r>
    </w:p>
    <w:p w:rsidR="005525CE" w:rsidRPr="00C84F0D" w:rsidRDefault="00B80FC6"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 xml:space="preserve">Koşullar ne olursa olsun, iletilme şekli ve sıklığının geniş kapsamlı sonuçları olmaktadır. Çalışanların duygu, görüş ve önerilerinin dikkate alındığını hissetmeleri önemlidir (Tzafrir vd., 2004) bu da çalışanların yönetime olan güvenini artıracaktır. </w:t>
      </w:r>
      <w:r w:rsidR="00ED1C24" w:rsidRPr="00C84F0D">
        <w:rPr>
          <w:rFonts w:ascii="Times New Roman" w:hAnsi="Times New Roman" w:cs="Times New Roman"/>
        </w:rPr>
        <w:t>Planlanan değiş</w:t>
      </w:r>
      <w:r w:rsidRPr="00C84F0D">
        <w:rPr>
          <w:rFonts w:ascii="Times New Roman" w:hAnsi="Times New Roman" w:cs="Times New Roman"/>
        </w:rPr>
        <w:t>iklikleri önceden haber vermek</w:t>
      </w:r>
      <w:r w:rsidR="00ED1C24" w:rsidRPr="00C84F0D">
        <w:rPr>
          <w:rFonts w:ascii="Times New Roman" w:hAnsi="Times New Roman" w:cs="Times New Roman"/>
        </w:rPr>
        <w:t xml:space="preserve"> nadiren olumsuz örgütsel sonuçlar</w:t>
      </w:r>
      <w:r w:rsidRPr="00C84F0D">
        <w:rPr>
          <w:rFonts w:ascii="Times New Roman" w:hAnsi="Times New Roman" w:cs="Times New Roman"/>
        </w:rPr>
        <w:t>a</w:t>
      </w:r>
      <w:r w:rsidR="00ED1C24" w:rsidRPr="00C84F0D">
        <w:rPr>
          <w:rFonts w:ascii="Times New Roman" w:hAnsi="Times New Roman" w:cs="Times New Roman"/>
        </w:rPr>
        <w:t xml:space="preserve"> </w:t>
      </w:r>
      <w:r w:rsidRPr="00C84F0D">
        <w:rPr>
          <w:rFonts w:ascii="Times New Roman" w:hAnsi="Times New Roman" w:cs="Times New Roman"/>
        </w:rPr>
        <w:t>yol açar</w:t>
      </w:r>
      <w:r w:rsidR="00ED1C24" w:rsidRPr="00C84F0D">
        <w:rPr>
          <w:rFonts w:ascii="Times New Roman" w:hAnsi="Times New Roman" w:cs="Times New Roman"/>
        </w:rPr>
        <w:t>. Danışmanlar veya çalışan yardım programları, iletişim kurmaya, diyaloğun etkinliğini izlemeye ve çalışanların sağlıkla ilgili sorunlarına katılmaya yardımcı olarak önemli bir rol oynayabilir (Eriebach vd.,2004). Kapsamlı iletişim ve</w:t>
      </w:r>
      <w:r w:rsidRPr="00C84F0D">
        <w:rPr>
          <w:rFonts w:ascii="Times New Roman" w:hAnsi="Times New Roman" w:cs="Times New Roman"/>
        </w:rPr>
        <w:t xml:space="preserve"> iyi bir İK stratejisi</w:t>
      </w:r>
      <w:r w:rsidR="00ED1C24" w:rsidRPr="00C84F0D">
        <w:rPr>
          <w:rFonts w:ascii="Times New Roman" w:hAnsi="Times New Roman" w:cs="Times New Roman"/>
        </w:rPr>
        <w:t xml:space="preserve"> geliştir</w:t>
      </w:r>
      <w:r w:rsidRPr="00C84F0D">
        <w:rPr>
          <w:rFonts w:ascii="Times New Roman" w:hAnsi="Times New Roman" w:cs="Times New Roman"/>
        </w:rPr>
        <w:t xml:space="preserve">mek </w:t>
      </w:r>
      <w:r w:rsidR="00ED1C24" w:rsidRPr="00C84F0D">
        <w:rPr>
          <w:rFonts w:ascii="Times New Roman" w:hAnsi="Times New Roman" w:cs="Times New Roman"/>
        </w:rPr>
        <w:t>sadece örgütsel öğrenmeye değil (Bui vd., 2016), geride kalan sendromun azaltılmasına da yardımcı olacaktır.</w:t>
      </w:r>
      <w:r w:rsidR="00033F80" w:rsidRPr="00C84F0D">
        <w:rPr>
          <w:rFonts w:ascii="Times New Roman" w:hAnsi="Times New Roman" w:cs="Times New Roman"/>
        </w:rPr>
        <w:t xml:space="preserve"> Çalışanlara doğru mesajı iletmek ve mesajı anlamalarını sağlamak yönetimin sorumluluğudur. Yönetim örgütsel bağlılığı teşvik etmek için, geride kalanların ihtiyaçlarını karşılayacak etkili yöntemler düşünmeli, onlarla iletişim kurmalı, doğru kararlara katılmalarına izin vermeli ve geride kalanları tanımalı, geliştirmeli ve motive etmeye devam etmelidir</w:t>
      </w:r>
      <w:r w:rsidR="00BD5883" w:rsidRPr="00C84F0D">
        <w:rPr>
          <w:rFonts w:ascii="Times New Roman" w:hAnsi="Times New Roman" w:cs="Times New Roman"/>
        </w:rPr>
        <w:t>.</w:t>
      </w:r>
    </w:p>
    <w:p w:rsidR="00750612" w:rsidRPr="0049056C" w:rsidRDefault="00750612" w:rsidP="00025C0D">
      <w:pPr>
        <w:pStyle w:val="ListeParagraf"/>
        <w:numPr>
          <w:ilvl w:val="2"/>
          <w:numId w:val="12"/>
        </w:numPr>
        <w:spacing w:after="120" w:line="360" w:lineRule="auto"/>
        <w:ind w:left="0" w:firstLine="709"/>
        <w:jc w:val="both"/>
        <w:rPr>
          <w:rFonts w:ascii="Times New Roman" w:hAnsi="Times New Roman" w:cs="Times New Roman"/>
          <w:b/>
        </w:rPr>
      </w:pPr>
      <w:r w:rsidRPr="0049056C">
        <w:rPr>
          <w:rFonts w:ascii="Times New Roman" w:hAnsi="Times New Roman" w:cs="Times New Roman"/>
          <w:b/>
        </w:rPr>
        <w:t xml:space="preserve">Değerler </w:t>
      </w:r>
    </w:p>
    <w:p w:rsidR="000F1AFA" w:rsidRPr="00C84F0D" w:rsidRDefault="00F4697A" w:rsidP="00025C0D">
      <w:pPr>
        <w:spacing w:after="120" w:line="360" w:lineRule="auto"/>
        <w:ind w:firstLine="709"/>
        <w:jc w:val="both"/>
      </w:pPr>
      <w:r w:rsidRPr="00C84F0D">
        <w:rPr>
          <w:rFonts w:ascii="Times New Roman" w:hAnsi="Times New Roman" w:cs="Times New Roman"/>
        </w:rPr>
        <w:t>İnsanların değer verdikleri şeyler farklılık göster</w:t>
      </w:r>
      <w:r w:rsidR="00A341EE" w:rsidRPr="00C84F0D">
        <w:rPr>
          <w:rFonts w:ascii="Times New Roman" w:hAnsi="Times New Roman" w:cs="Times New Roman"/>
        </w:rPr>
        <w:t>ir</w:t>
      </w:r>
      <w:r w:rsidRPr="00C84F0D">
        <w:rPr>
          <w:rFonts w:ascii="Times New Roman" w:hAnsi="Times New Roman" w:cs="Times New Roman"/>
        </w:rPr>
        <w:t xml:space="preserve"> bu da herkesin kişisel değer sistemi olduğunu göstermektedir. Kişisel değer sistemi; bir bireyin davranışlarını şekillendiren (McGuire vd., 2006) ve etkileyen nispeten kalıcı bir algısal çerçevedir.  </w:t>
      </w:r>
      <w:r w:rsidR="00A341EE" w:rsidRPr="00C84F0D">
        <w:rPr>
          <w:rFonts w:ascii="Times New Roman" w:hAnsi="Times New Roman" w:cs="Times New Roman"/>
        </w:rPr>
        <w:t>Bireylerin</w:t>
      </w:r>
      <w:r w:rsidR="00750612" w:rsidRPr="00C84F0D">
        <w:rPr>
          <w:rFonts w:ascii="Times New Roman" w:hAnsi="Times New Roman" w:cs="Times New Roman"/>
        </w:rPr>
        <w:t xml:space="preserve"> </w:t>
      </w:r>
      <w:r w:rsidRPr="00C84F0D">
        <w:rPr>
          <w:rFonts w:ascii="Times New Roman" w:hAnsi="Times New Roman" w:cs="Times New Roman"/>
        </w:rPr>
        <w:t>kişisel değerler</w:t>
      </w:r>
      <w:r w:rsidR="00A341EE" w:rsidRPr="00C84F0D">
        <w:rPr>
          <w:rFonts w:ascii="Times New Roman" w:hAnsi="Times New Roman" w:cs="Times New Roman"/>
        </w:rPr>
        <w:t>i</w:t>
      </w:r>
      <w:r w:rsidRPr="00C84F0D">
        <w:rPr>
          <w:rFonts w:ascii="Times New Roman" w:hAnsi="Times New Roman" w:cs="Times New Roman"/>
        </w:rPr>
        <w:t>;</w:t>
      </w:r>
      <w:r w:rsidR="00750612" w:rsidRPr="00C84F0D">
        <w:rPr>
          <w:rFonts w:ascii="Times New Roman" w:hAnsi="Times New Roman" w:cs="Times New Roman"/>
        </w:rPr>
        <w:t xml:space="preserve"> küçülmenin olumsuz etkilerini deneyimleme şeklini </w:t>
      </w:r>
      <w:r w:rsidR="00B80FC6" w:rsidRPr="00C84F0D">
        <w:rPr>
          <w:rFonts w:ascii="Times New Roman" w:hAnsi="Times New Roman" w:cs="Times New Roman"/>
        </w:rPr>
        <w:t>belir</w:t>
      </w:r>
      <w:r w:rsidR="00A341EE" w:rsidRPr="00C84F0D">
        <w:rPr>
          <w:rFonts w:ascii="Times New Roman" w:hAnsi="Times New Roman" w:cs="Times New Roman"/>
        </w:rPr>
        <w:t>leyebilir,</w:t>
      </w:r>
      <w:r w:rsidRPr="00C84F0D">
        <w:rPr>
          <w:rFonts w:ascii="Times New Roman" w:hAnsi="Times New Roman" w:cs="Times New Roman"/>
        </w:rPr>
        <w:t xml:space="preserve"> </w:t>
      </w:r>
      <w:r w:rsidR="00A341EE" w:rsidRPr="00C84F0D">
        <w:rPr>
          <w:rFonts w:ascii="Times New Roman" w:hAnsi="Times New Roman" w:cs="Times New Roman"/>
        </w:rPr>
        <w:t>f</w:t>
      </w:r>
      <w:r w:rsidRPr="00C84F0D">
        <w:rPr>
          <w:rFonts w:ascii="Times New Roman" w:hAnsi="Times New Roman" w:cs="Times New Roman"/>
        </w:rPr>
        <w:t xml:space="preserve">arklı değerlere sahip </w:t>
      </w:r>
      <w:r w:rsidR="00A341EE" w:rsidRPr="00C84F0D">
        <w:rPr>
          <w:rFonts w:ascii="Times New Roman" w:hAnsi="Times New Roman" w:cs="Times New Roman"/>
        </w:rPr>
        <w:t>çalışanlar</w:t>
      </w:r>
      <w:r w:rsidRPr="00C84F0D">
        <w:rPr>
          <w:rFonts w:ascii="Times New Roman" w:hAnsi="Times New Roman" w:cs="Times New Roman"/>
        </w:rPr>
        <w:t xml:space="preserve">; yeniden yapılanma süreçlerini ve </w:t>
      </w:r>
      <w:r w:rsidR="009D6FA1" w:rsidRPr="00C84F0D">
        <w:rPr>
          <w:rFonts w:ascii="Times New Roman" w:hAnsi="Times New Roman" w:cs="Times New Roman"/>
        </w:rPr>
        <w:t xml:space="preserve">GKS’yi </w:t>
      </w:r>
      <w:r w:rsidRPr="00C84F0D">
        <w:rPr>
          <w:rFonts w:ascii="Times New Roman" w:hAnsi="Times New Roman" w:cs="Times New Roman"/>
        </w:rPr>
        <w:t>farklı şekillerde yaşa</w:t>
      </w:r>
      <w:r w:rsidR="00A341EE" w:rsidRPr="00C84F0D">
        <w:rPr>
          <w:rFonts w:ascii="Times New Roman" w:hAnsi="Times New Roman" w:cs="Times New Roman"/>
        </w:rPr>
        <w:t>yabilir</w:t>
      </w:r>
      <w:r w:rsidRPr="00C84F0D">
        <w:rPr>
          <w:rFonts w:ascii="Times New Roman" w:hAnsi="Times New Roman" w:cs="Times New Roman"/>
        </w:rPr>
        <w:t xml:space="preserve">. </w:t>
      </w:r>
      <w:r w:rsidR="00A341EE" w:rsidRPr="00C84F0D">
        <w:rPr>
          <w:rFonts w:ascii="Times New Roman" w:hAnsi="Times New Roman" w:cs="Times New Roman"/>
        </w:rPr>
        <w:t>Bireysel değer farklılıkları, işten çıkarılmanın geride kalanların hem bilişsel hem de davranışsal tepkileri üzerindeki etkisini hafifletebilir ya da ağırlaştırabilir (Brennan&amp; Skarlicki, 2004).</w:t>
      </w:r>
      <w:r w:rsidR="00A341EE" w:rsidRPr="00C84F0D">
        <w:t xml:space="preserve"> </w:t>
      </w:r>
    </w:p>
    <w:p w:rsidR="00A341EE" w:rsidRPr="00C84F0D" w:rsidRDefault="000F1AFA"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 xml:space="preserve">Değer sistemi, insanların gerçeklik ile arzu arasındaki boşluğu azaltmalarına yardımcı olmaktadır. İnsanlar farklı şekilde motive olmakta ve farklı teşviklerle harekete geçmektedir (Versnel, 2008). Çalışanın değer sistemi; yeniden yapılanma süreçlerinden sonra geride kalan sendromunun varlığına ilişkin hafifletici önlemlerin algılanması arasındaki ilişkiyi de etkilemektedir. Baruch ve Hind (2000), </w:t>
      </w:r>
      <w:r w:rsidR="009D6FA1" w:rsidRPr="00C84F0D">
        <w:rPr>
          <w:rFonts w:ascii="Times New Roman" w:hAnsi="Times New Roman" w:cs="Times New Roman"/>
        </w:rPr>
        <w:t>GKS’nin</w:t>
      </w:r>
      <w:r w:rsidRPr="00C84F0D">
        <w:rPr>
          <w:rFonts w:ascii="Times New Roman" w:hAnsi="Times New Roman" w:cs="Times New Roman"/>
        </w:rPr>
        <w:t xml:space="preserve"> önlenmesinde kullanılan uygulamaların daha da iyileştirilmesine odaklanmayı önermektedir. </w:t>
      </w:r>
      <w:r w:rsidR="00A341EE" w:rsidRPr="00C84F0D">
        <w:rPr>
          <w:rFonts w:ascii="Times New Roman" w:hAnsi="Times New Roman" w:cs="Times New Roman"/>
        </w:rPr>
        <w:t xml:space="preserve">Geride kalanların sahip olduğu birden çok değer sürekli olarak birbiriyle çarpışmakta ve her dürtü birden çok değeri harekete geçirebilmektedir. Çoğu durumda bu değerlerden bazıları </w:t>
      </w:r>
      <w:r w:rsidR="00A341EE" w:rsidRPr="00C84F0D">
        <w:rPr>
          <w:rFonts w:ascii="Times New Roman" w:hAnsi="Times New Roman" w:cs="Times New Roman"/>
        </w:rPr>
        <w:lastRenderedPageBreak/>
        <w:t xml:space="preserve">diğerlerinin üzerinde hâkim olmaktadır. Dolayısıyla baskın değerler, </w:t>
      </w:r>
      <w:r w:rsidRPr="00C84F0D">
        <w:rPr>
          <w:rFonts w:ascii="Times New Roman" w:hAnsi="Times New Roman" w:cs="Times New Roman"/>
        </w:rPr>
        <w:t>bireylerin</w:t>
      </w:r>
      <w:r w:rsidR="00A341EE" w:rsidRPr="00C84F0D">
        <w:rPr>
          <w:rFonts w:ascii="Times New Roman" w:hAnsi="Times New Roman" w:cs="Times New Roman"/>
        </w:rPr>
        <w:t xml:space="preserve"> çevredeki değişikliklere nasıl tepki verdiklerini, nasıl yönetilmeleri gerektiğini ve enerjilerini nereden aldıklarını belirlemektedir. </w:t>
      </w:r>
    </w:p>
    <w:p w:rsidR="000F1AFA" w:rsidRPr="00C84F0D" w:rsidRDefault="000F1AFA"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Maslow'un teorisi hakkında araştırma yapan Clare Graves; insanların neden farklı olduğu gibi sorulara yanıt bulmaya çalışmış ancak 1984'te öldüğünden teorisini tamamlayamamıştır. Onun çalışmasını Beck ve Cowan sürdürmüşler ve spiral dinamikler teorisini geliştirmişlerdir</w:t>
      </w:r>
      <w:r w:rsidR="00FE1C90" w:rsidRPr="00C84F0D">
        <w:t xml:space="preserve"> (</w:t>
      </w:r>
      <w:r w:rsidR="00FE1C90" w:rsidRPr="00C84F0D">
        <w:rPr>
          <w:rFonts w:ascii="Times New Roman" w:hAnsi="Times New Roman" w:cs="Times New Roman"/>
        </w:rPr>
        <w:t>https://www.managementdrives-uk.com/Yellow/Default.aspx</w:t>
      </w:r>
      <w:r w:rsidRPr="00C84F0D">
        <w:rPr>
          <w:rFonts w:ascii="Times New Roman" w:hAnsi="Times New Roman" w:cs="Times New Roman"/>
        </w:rPr>
        <w:t>.</w:t>
      </w:r>
      <w:r w:rsidR="00FE1C90" w:rsidRPr="00C84F0D">
        <w:rPr>
          <w:rFonts w:ascii="Times New Roman" w:hAnsi="Times New Roman" w:cs="Times New Roman"/>
        </w:rPr>
        <w:t>).</w:t>
      </w:r>
      <w:r w:rsidRPr="00C84F0D">
        <w:t xml:space="preserve"> </w:t>
      </w:r>
      <w:r w:rsidRPr="00C84F0D">
        <w:rPr>
          <w:rFonts w:ascii="Times New Roman" w:hAnsi="Times New Roman" w:cs="Times New Roman"/>
        </w:rPr>
        <w:t>Beck ve Cowan'a (2010) göre, bireyin profilindeki baskın wMem'ler onun yaşam önceliklerini ve değerlerini etkilemektedir.</w:t>
      </w:r>
      <w:r w:rsidRPr="00C84F0D">
        <w:t xml:space="preserve"> </w:t>
      </w:r>
      <w:r w:rsidRPr="00C84F0D">
        <w:rPr>
          <w:rFonts w:ascii="Times New Roman" w:hAnsi="Times New Roman" w:cs="Times New Roman"/>
        </w:rPr>
        <w:t>wMemler; kültürel araçlar vasıtasıyla kolayca yayılan, özellikle çocukları ve kolay etkilenen insanları etkileyen yaygın bir düşünce ya da düşünce şeklidir. wMemler bireylerin psiko-kültürel DNA'sının genleridir ve nesiller boyu aktarılan davranışsal talimatlardan oluşur. Bunla</w:t>
      </w:r>
      <w:r w:rsidR="0002098E" w:rsidRPr="00C84F0D">
        <w:rPr>
          <w:rFonts w:ascii="Times New Roman" w:hAnsi="Times New Roman" w:cs="Times New Roman"/>
        </w:rPr>
        <w:t xml:space="preserve">r; kolektif zihinde yer alan </w:t>
      </w:r>
      <w:r w:rsidRPr="00C84F0D">
        <w:rPr>
          <w:rFonts w:ascii="Times New Roman" w:hAnsi="Times New Roman" w:cs="Times New Roman"/>
        </w:rPr>
        <w:t xml:space="preserve">bilgi birimleridir, </w:t>
      </w:r>
      <w:r w:rsidR="0002098E" w:rsidRPr="00C84F0D">
        <w:rPr>
          <w:rFonts w:ascii="Times New Roman" w:hAnsi="Times New Roman" w:cs="Times New Roman"/>
        </w:rPr>
        <w:t xml:space="preserve">bireyin </w:t>
      </w:r>
      <w:r w:rsidRPr="00C84F0D">
        <w:rPr>
          <w:rFonts w:ascii="Times New Roman" w:hAnsi="Times New Roman" w:cs="Times New Roman"/>
        </w:rPr>
        <w:t>düşünceleri</w:t>
      </w:r>
      <w:r w:rsidR="0002098E" w:rsidRPr="00C84F0D">
        <w:rPr>
          <w:rFonts w:ascii="Times New Roman" w:hAnsi="Times New Roman" w:cs="Times New Roman"/>
        </w:rPr>
        <w:t>yle</w:t>
      </w:r>
      <w:r w:rsidRPr="00C84F0D">
        <w:rPr>
          <w:rFonts w:ascii="Times New Roman" w:hAnsi="Times New Roman" w:cs="Times New Roman"/>
        </w:rPr>
        <w:t xml:space="preserve"> ilgili vizyonlarını yaya</w:t>
      </w:r>
      <w:r w:rsidR="0002098E" w:rsidRPr="00C84F0D">
        <w:rPr>
          <w:rFonts w:ascii="Times New Roman" w:hAnsi="Times New Roman" w:cs="Times New Roman"/>
        </w:rPr>
        <w:t>rlar. Bireysel wMemes profili</w:t>
      </w:r>
      <w:r w:rsidRPr="00C84F0D">
        <w:rPr>
          <w:rFonts w:ascii="Times New Roman" w:hAnsi="Times New Roman" w:cs="Times New Roman"/>
        </w:rPr>
        <w:t xml:space="preserve"> kişiliği</w:t>
      </w:r>
      <w:r w:rsidR="0002098E" w:rsidRPr="00C84F0D">
        <w:rPr>
          <w:rFonts w:ascii="Times New Roman" w:hAnsi="Times New Roman" w:cs="Times New Roman"/>
        </w:rPr>
        <w:t>n</w:t>
      </w:r>
      <w:r w:rsidRPr="00C84F0D">
        <w:rPr>
          <w:rFonts w:ascii="Times New Roman" w:hAnsi="Times New Roman" w:cs="Times New Roman"/>
        </w:rPr>
        <w:t xml:space="preserve"> ana bileşenidir ve </w:t>
      </w:r>
      <w:r w:rsidR="0002098E" w:rsidRPr="00C84F0D">
        <w:rPr>
          <w:rFonts w:ascii="Times New Roman" w:hAnsi="Times New Roman" w:cs="Times New Roman"/>
        </w:rPr>
        <w:t xml:space="preserve">bireyin </w:t>
      </w:r>
      <w:r w:rsidRPr="00C84F0D">
        <w:rPr>
          <w:rFonts w:ascii="Times New Roman" w:hAnsi="Times New Roman" w:cs="Times New Roman"/>
        </w:rPr>
        <w:t>farklı durumlarda nasıl hissettiği</w:t>
      </w:r>
      <w:r w:rsidR="0002098E" w:rsidRPr="00C84F0D">
        <w:rPr>
          <w:rFonts w:ascii="Times New Roman" w:hAnsi="Times New Roman" w:cs="Times New Roman"/>
        </w:rPr>
        <w:t>ni</w:t>
      </w:r>
      <w:r w:rsidRPr="00C84F0D">
        <w:rPr>
          <w:rFonts w:ascii="Times New Roman" w:hAnsi="Times New Roman" w:cs="Times New Roman"/>
        </w:rPr>
        <w:t xml:space="preserve"> belirler (Beck&amp; Cowan, 2010).</w:t>
      </w:r>
      <w:r w:rsidRPr="00C84F0D">
        <w:t xml:space="preserve"> </w:t>
      </w:r>
    </w:p>
    <w:p w:rsidR="005525CE" w:rsidRPr="00C84F0D" w:rsidRDefault="000F1AFA"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wMemler birlikte uyum içinde veya çatışma halinde olabilir; insanları, aileleri ve hatta toplumları etkileyebilir. Bu da değer sistemlerini tanımlamayı daha da karmaşık hale getirmektedir. Örneğin; insanlar bireysel performans peşinde koştuklarında, bu iyilikseverlik değerleriyle çelişebilmektedir. Araştırmacılar farklı değer sistemlerini kelimelerle ta</w:t>
      </w:r>
      <w:r w:rsidR="0002098E" w:rsidRPr="00C84F0D">
        <w:rPr>
          <w:rFonts w:ascii="Times New Roman" w:hAnsi="Times New Roman" w:cs="Times New Roman"/>
        </w:rPr>
        <w:t>nımlamanın zor olduğunun farkın</w:t>
      </w:r>
      <w:r w:rsidRPr="00C84F0D">
        <w:rPr>
          <w:rFonts w:ascii="Times New Roman" w:hAnsi="Times New Roman" w:cs="Times New Roman"/>
        </w:rPr>
        <w:t>a vardıklarından değerlerin tipolojilerini oluşturmaya çalışmışlar ve her bir değer sistemine bir renk vermeyi seçmişlerdir. Versnel&amp; Koppenol</w:t>
      </w:r>
      <w:r w:rsidR="0002098E" w:rsidRPr="00C84F0D">
        <w:rPr>
          <w:rFonts w:ascii="Times New Roman" w:hAnsi="Times New Roman" w:cs="Times New Roman"/>
        </w:rPr>
        <w:t>’da</w:t>
      </w:r>
      <w:r w:rsidRPr="00C84F0D">
        <w:rPr>
          <w:rFonts w:ascii="Times New Roman" w:hAnsi="Times New Roman" w:cs="Times New Roman"/>
        </w:rPr>
        <w:t xml:space="preserve"> (2004) farklı değer sistemlerini tanımlamak için Beck&amp; Cowan'ın sekiz renginden altısını ve wMemes sistematiğin</w:t>
      </w:r>
      <w:r w:rsidR="009E5F81">
        <w:rPr>
          <w:rFonts w:ascii="Times New Roman" w:hAnsi="Times New Roman" w:cs="Times New Roman"/>
        </w:rPr>
        <w:t xml:space="preserve">i kullanarak Management Drives® </w:t>
      </w:r>
      <w:r w:rsidRPr="00C84F0D">
        <w:rPr>
          <w:rFonts w:ascii="Times New Roman" w:hAnsi="Times New Roman" w:cs="Times New Roman"/>
        </w:rPr>
        <w:t>enstrümanını geliştirmişlerdir. Bu değer sistemin</w:t>
      </w:r>
      <w:r w:rsidR="0002098E" w:rsidRPr="00C84F0D">
        <w:rPr>
          <w:rFonts w:ascii="Times New Roman" w:hAnsi="Times New Roman" w:cs="Times New Roman"/>
        </w:rPr>
        <w:t>de renklerin</w:t>
      </w:r>
      <w:r w:rsidRPr="00C84F0D">
        <w:rPr>
          <w:rFonts w:ascii="Times New Roman" w:hAnsi="Times New Roman" w:cs="Times New Roman"/>
        </w:rPr>
        <w:t xml:space="preserve"> içeriği </w:t>
      </w:r>
      <w:r w:rsidR="0002098E" w:rsidRPr="00C84F0D">
        <w:rPr>
          <w:rFonts w:ascii="Times New Roman" w:hAnsi="Times New Roman" w:cs="Times New Roman"/>
        </w:rPr>
        <w:t>Tablo 1’deki</w:t>
      </w:r>
      <w:r w:rsidRPr="00C84F0D">
        <w:rPr>
          <w:rFonts w:ascii="Times New Roman" w:hAnsi="Times New Roman" w:cs="Times New Roman"/>
        </w:rPr>
        <w:t xml:space="preserve"> gibidir: </w:t>
      </w:r>
    </w:p>
    <w:p w:rsidR="000F1AFA" w:rsidRPr="009E5F81" w:rsidRDefault="000F1AFA" w:rsidP="0049056C">
      <w:pPr>
        <w:jc w:val="both"/>
        <w:rPr>
          <w:rFonts w:ascii="Times New Roman" w:hAnsi="Times New Roman" w:cs="Times New Roman"/>
          <w:b/>
          <w:sz w:val="24"/>
          <w:szCs w:val="24"/>
        </w:rPr>
      </w:pPr>
      <w:r w:rsidRPr="009E5F81">
        <w:rPr>
          <w:rFonts w:ascii="Times New Roman" w:hAnsi="Times New Roman" w:cs="Times New Roman"/>
          <w:b/>
          <w:sz w:val="24"/>
          <w:szCs w:val="24"/>
        </w:rPr>
        <w:t>Tablo 1: Management Drives® Enstrümanınında Renkler ve İçerikleri</w:t>
      </w:r>
    </w:p>
    <w:tbl>
      <w:tblPr>
        <w:tblStyle w:val="TabloKlavuzu"/>
        <w:tblW w:w="0" w:type="auto"/>
        <w:tblLayout w:type="fixed"/>
        <w:tblLook w:val="04A0" w:firstRow="1" w:lastRow="0" w:firstColumn="1" w:lastColumn="0" w:noHBand="0" w:noVBand="1"/>
      </w:tblPr>
      <w:tblGrid>
        <w:gridCol w:w="1413"/>
        <w:gridCol w:w="7649"/>
      </w:tblGrid>
      <w:tr w:rsidR="002C67CE" w:rsidRPr="002C67CE" w:rsidTr="0002098E">
        <w:tc>
          <w:tcPr>
            <w:tcW w:w="1413" w:type="dxa"/>
          </w:tcPr>
          <w:p w:rsidR="0002098E" w:rsidRPr="002C67CE" w:rsidRDefault="0002098E" w:rsidP="0049056C">
            <w:pPr>
              <w:rPr>
                <w:rFonts w:ascii="Times New Roman" w:hAnsi="Times New Roman" w:cs="Times New Roman"/>
                <w:i/>
                <w:sz w:val="20"/>
                <w:szCs w:val="20"/>
              </w:rPr>
            </w:pPr>
            <w:r w:rsidRPr="002C67CE">
              <w:rPr>
                <w:rFonts w:ascii="Times New Roman" w:hAnsi="Times New Roman" w:cs="Times New Roman"/>
                <w:i/>
                <w:sz w:val="20"/>
                <w:szCs w:val="20"/>
              </w:rPr>
              <w:t>Mavi*</w:t>
            </w:r>
          </w:p>
        </w:tc>
        <w:tc>
          <w:tcPr>
            <w:tcW w:w="7649" w:type="dxa"/>
          </w:tcPr>
          <w:p w:rsidR="0002098E" w:rsidRPr="002C67CE" w:rsidRDefault="0002098E" w:rsidP="0049056C">
            <w:pPr>
              <w:jc w:val="both"/>
              <w:rPr>
                <w:rFonts w:ascii="Times New Roman" w:hAnsi="Times New Roman" w:cs="Times New Roman"/>
                <w:sz w:val="20"/>
                <w:szCs w:val="20"/>
              </w:rPr>
            </w:pPr>
            <w:r w:rsidRPr="002C67CE">
              <w:rPr>
                <w:rFonts w:ascii="Times New Roman" w:hAnsi="Times New Roman" w:cs="Times New Roman"/>
                <w:sz w:val="20"/>
                <w:szCs w:val="20"/>
              </w:rPr>
              <w:t xml:space="preserve">Mavi, düzen ve kesinliğin peşindedir. Sistemlere, kurallara ve disipline çok sadıktır, emeği ile </w:t>
            </w:r>
            <w:r w:rsidR="00C878ED" w:rsidRPr="002C67CE">
              <w:rPr>
                <w:rFonts w:ascii="Times New Roman" w:hAnsi="Times New Roman" w:cs="Times New Roman"/>
                <w:sz w:val="20"/>
                <w:szCs w:val="20"/>
              </w:rPr>
              <w:t xml:space="preserve">takdir edilmek ister, ihlalleri </w:t>
            </w:r>
            <w:r w:rsidRPr="002C67CE">
              <w:rPr>
                <w:rFonts w:ascii="Times New Roman" w:hAnsi="Times New Roman" w:cs="Times New Roman"/>
                <w:sz w:val="20"/>
                <w:szCs w:val="20"/>
              </w:rPr>
              <w:t>olanların cezalandırılmasını ister ve adaletin çok önemli olduğunu düşünür.</w:t>
            </w:r>
            <w:r w:rsidRPr="002C67CE">
              <w:rPr>
                <w:sz w:val="20"/>
                <w:szCs w:val="20"/>
              </w:rPr>
              <w:t xml:space="preserve"> </w:t>
            </w:r>
          </w:p>
        </w:tc>
      </w:tr>
      <w:tr w:rsidR="002C67CE" w:rsidRPr="002C67CE" w:rsidTr="0002098E">
        <w:tc>
          <w:tcPr>
            <w:tcW w:w="1413" w:type="dxa"/>
          </w:tcPr>
          <w:p w:rsidR="0002098E" w:rsidRPr="002C67CE" w:rsidRDefault="0002098E" w:rsidP="0049056C">
            <w:pPr>
              <w:rPr>
                <w:rFonts w:ascii="Times New Roman" w:hAnsi="Times New Roman" w:cs="Times New Roman"/>
                <w:i/>
                <w:sz w:val="20"/>
                <w:szCs w:val="20"/>
              </w:rPr>
            </w:pPr>
            <w:r w:rsidRPr="002C67CE">
              <w:rPr>
                <w:rFonts w:ascii="Times New Roman" w:hAnsi="Times New Roman" w:cs="Times New Roman"/>
                <w:i/>
                <w:sz w:val="20"/>
                <w:szCs w:val="20"/>
              </w:rPr>
              <w:t>Yeşil*</w:t>
            </w:r>
          </w:p>
        </w:tc>
        <w:tc>
          <w:tcPr>
            <w:tcW w:w="7649" w:type="dxa"/>
          </w:tcPr>
          <w:p w:rsidR="0002098E" w:rsidRPr="002C67CE" w:rsidRDefault="0002098E" w:rsidP="0049056C">
            <w:pPr>
              <w:jc w:val="both"/>
              <w:rPr>
                <w:rFonts w:ascii="Times New Roman" w:hAnsi="Times New Roman" w:cs="Times New Roman"/>
                <w:sz w:val="20"/>
                <w:szCs w:val="20"/>
              </w:rPr>
            </w:pPr>
            <w:r w:rsidRPr="002C67CE">
              <w:rPr>
                <w:rFonts w:ascii="Times New Roman" w:hAnsi="Times New Roman" w:cs="Times New Roman"/>
                <w:sz w:val="20"/>
                <w:szCs w:val="20"/>
              </w:rPr>
              <w:t>Çok sosyaldir, küstahlıktan nefret eder, zayıfı gözetir, başkalarının duygularına duyarlıdır ve sıcaklık ve uyuma değer verir.</w:t>
            </w:r>
            <w:r w:rsidRPr="002C67CE">
              <w:rPr>
                <w:sz w:val="20"/>
                <w:szCs w:val="20"/>
              </w:rPr>
              <w:t xml:space="preserve"> </w:t>
            </w:r>
          </w:p>
        </w:tc>
      </w:tr>
      <w:tr w:rsidR="002C67CE" w:rsidRPr="002C67CE" w:rsidTr="0002098E">
        <w:tc>
          <w:tcPr>
            <w:tcW w:w="1413" w:type="dxa"/>
          </w:tcPr>
          <w:p w:rsidR="0002098E" w:rsidRPr="002C67CE" w:rsidRDefault="0002098E" w:rsidP="0049056C">
            <w:pPr>
              <w:pStyle w:val="ListeParagraf"/>
              <w:numPr>
                <w:ilvl w:val="0"/>
                <w:numId w:val="4"/>
              </w:numPr>
              <w:ind w:left="0"/>
              <w:rPr>
                <w:rFonts w:ascii="Times New Roman" w:hAnsi="Times New Roman" w:cs="Times New Roman"/>
                <w:sz w:val="20"/>
                <w:szCs w:val="20"/>
              </w:rPr>
            </w:pPr>
            <w:r w:rsidRPr="002C67CE">
              <w:rPr>
                <w:rFonts w:ascii="Times New Roman" w:hAnsi="Times New Roman" w:cs="Times New Roman"/>
                <w:i/>
                <w:sz w:val="20"/>
                <w:szCs w:val="20"/>
              </w:rPr>
              <w:t>Turuncu**</w:t>
            </w:r>
          </w:p>
        </w:tc>
        <w:tc>
          <w:tcPr>
            <w:tcW w:w="7649" w:type="dxa"/>
          </w:tcPr>
          <w:p w:rsidR="0002098E" w:rsidRPr="002C67CE" w:rsidRDefault="0002098E" w:rsidP="0049056C">
            <w:pPr>
              <w:jc w:val="both"/>
              <w:rPr>
                <w:rFonts w:ascii="Times New Roman" w:hAnsi="Times New Roman" w:cs="Times New Roman"/>
                <w:sz w:val="20"/>
                <w:szCs w:val="20"/>
              </w:rPr>
            </w:pPr>
            <w:r w:rsidRPr="002C67CE">
              <w:rPr>
                <w:rFonts w:ascii="Times New Roman" w:hAnsi="Times New Roman" w:cs="Times New Roman"/>
                <w:sz w:val="20"/>
                <w:szCs w:val="20"/>
              </w:rPr>
              <w:t>Sonuç odaklı, rekabetçi ve zorluklara aşıktır (Keijser&amp; Van der Vat, 2010), hedeflere odaklanır ve ciddiye alınmak isterler.</w:t>
            </w:r>
            <w:r w:rsidRPr="002C67CE">
              <w:rPr>
                <w:sz w:val="20"/>
                <w:szCs w:val="20"/>
              </w:rPr>
              <w:t xml:space="preserve"> </w:t>
            </w:r>
            <w:r w:rsidRPr="002C67CE">
              <w:rPr>
                <w:rFonts w:ascii="Times New Roman" w:hAnsi="Times New Roman" w:cs="Times New Roman"/>
                <w:sz w:val="20"/>
                <w:szCs w:val="20"/>
              </w:rPr>
              <w:t xml:space="preserve">Başarı, yeteneklerini kullanma, örgütle gurur duyma ve işin anlamlılığı gibi 'turuncu' değerler, iş tatmini ile pozitif yönde ilişkilidir. Araştırmalar, 'turuncu' değer tercihine sahip yöneticilerin kariyerlerinde 'yeşil' yöneticilere göre daha başarılı olduğunu göstermiştir (Frieze vd., 2006). </w:t>
            </w:r>
          </w:p>
        </w:tc>
      </w:tr>
      <w:tr w:rsidR="002C67CE" w:rsidRPr="002C67CE" w:rsidTr="0002098E">
        <w:tc>
          <w:tcPr>
            <w:tcW w:w="1413" w:type="dxa"/>
          </w:tcPr>
          <w:p w:rsidR="0002098E" w:rsidRPr="002C67CE" w:rsidRDefault="0002098E" w:rsidP="0049056C">
            <w:pPr>
              <w:rPr>
                <w:rFonts w:ascii="Times New Roman" w:hAnsi="Times New Roman" w:cs="Times New Roman"/>
                <w:i/>
                <w:sz w:val="20"/>
                <w:szCs w:val="20"/>
              </w:rPr>
            </w:pPr>
            <w:r w:rsidRPr="002C67CE">
              <w:rPr>
                <w:rFonts w:ascii="Times New Roman" w:hAnsi="Times New Roman" w:cs="Times New Roman"/>
                <w:i/>
                <w:sz w:val="20"/>
                <w:szCs w:val="20"/>
              </w:rPr>
              <w:t>Kırmızı**</w:t>
            </w:r>
          </w:p>
        </w:tc>
        <w:tc>
          <w:tcPr>
            <w:tcW w:w="7649" w:type="dxa"/>
          </w:tcPr>
          <w:p w:rsidR="0002098E" w:rsidRPr="002C67CE" w:rsidRDefault="0002098E" w:rsidP="0049056C">
            <w:pPr>
              <w:jc w:val="both"/>
              <w:rPr>
                <w:rFonts w:ascii="Times New Roman" w:hAnsi="Times New Roman" w:cs="Times New Roman"/>
                <w:sz w:val="20"/>
                <w:szCs w:val="20"/>
              </w:rPr>
            </w:pPr>
            <w:r w:rsidRPr="002C67CE">
              <w:rPr>
                <w:rFonts w:ascii="Times New Roman" w:hAnsi="Times New Roman" w:cs="Times New Roman"/>
                <w:sz w:val="20"/>
                <w:szCs w:val="20"/>
              </w:rPr>
              <w:t>Çok hızlı ve dürtüsel tepki verebilen, saygı duyulmak isteyen, yöneticilere daha az güven duyan ve arkadaş olarak kabul edilen, insanlara bağlılık gösteren insanları temsil eder.</w:t>
            </w:r>
          </w:p>
        </w:tc>
      </w:tr>
      <w:tr w:rsidR="002C67CE" w:rsidRPr="002C67CE" w:rsidTr="0002098E">
        <w:tc>
          <w:tcPr>
            <w:tcW w:w="1413" w:type="dxa"/>
          </w:tcPr>
          <w:p w:rsidR="0002098E" w:rsidRPr="002C67CE" w:rsidRDefault="0002098E" w:rsidP="0049056C">
            <w:pPr>
              <w:rPr>
                <w:rFonts w:ascii="Times New Roman" w:hAnsi="Times New Roman" w:cs="Times New Roman"/>
                <w:i/>
                <w:sz w:val="20"/>
                <w:szCs w:val="20"/>
              </w:rPr>
            </w:pPr>
            <w:r w:rsidRPr="002C67CE">
              <w:rPr>
                <w:rFonts w:ascii="Times New Roman" w:hAnsi="Times New Roman" w:cs="Times New Roman"/>
                <w:i/>
                <w:sz w:val="20"/>
                <w:szCs w:val="20"/>
              </w:rPr>
              <w:t>Mor***</w:t>
            </w:r>
          </w:p>
        </w:tc>
        <w:tc>
          <w:tcPr>
            <w:tcW w:w="7649" w:type="dxa"/>
          </w:tcPr>
          <w:p w:rsidR="0002098E" w:rsidRPr="002C67CE" w:rsidRDefault="0002098E" w:rsidP="0049056C">
            <w:pPr>
              <w:jc w:val="both"/>
              <w:rPr>
                <w:rFonts w:ascii="Times New Roman" w:hAnsi="Times New Roman" w:cs="Times New Roman"/>
                <w:sz w:val="20"/>
                <w:szCs w:val="20"/>
              </w:rPr>
            </w:pPr>
            <w:r w:rsidRPr="002C67CE">
              <w:rPr>
                <w:rFonts w:ascii="Times New Roman" w:hAnsi="Times New Roman" w:cs="Times New Roman"/>
                <w:sz w:val="20"/>
                <w:szCs w:val="20"/>
              </w:rPr>
              <w:t>Güvenlik ve emniyet peşinde koşan, kendi çevrelerindeki insanlara değer veren, geleneklere bağlı, alçakgönüllü ve grup için kendisini feda etmeye istekli kişilerdir (Versnel, 2008</w:t>
            </w:r>
            <w:r w:rsidR="00FE1C90" w:rsidRPr="002C67CE">
              <w:rPr>
                <w:rFonts w:ascii="Times New Roman" w:hAnsi="Times New Roman" w:cs="Times New Roman"/>
                <w:sz w:val="20"/>
                <w:szCs w:val="20"/>
              </w:rPr>
              <w:t>:10</w:t>
            </w:r>
            <w:r w:rsidRPr="002C67CE">
              <w:rPr>
                <w:rFonts w:ascii="Times New Roman" w:hAnsi="Times New Roman" w:cs="Times New Roman"/>
                <w:sz w:val="20"/>
                <w:szCs w:val="20"/>
              </w:rPr>
              <w:t>).</w:t>
            </w:r>
          </w:p>
        </w:tc>
      </w:tr>
      <w:tr w:rsidR="002C67CE" w:rsidRPr="002C67CE" w:rsidTr="0002098E">
        <w:tc>
          <w:tcPr>
            <w:tcW w:w="1413" w:type="dxa"/>
          </w:tcPr>
          <w:p w:rsidR="0002098E" w:rsidRPr="002C67CE" w:rsidRDefault="0002098E" w:rsidP="0049056C">
            <w:pPr>
              <w:rPr>
                <w:rFonts w:ascii="Times New Roman" w:hAnsi="Times New Roman" w:cs="Times New Roman"/>
                <w:i/>
                <w:sz w:val="20"/>
                <w:szCs w:val="20"/>
              </w:rPr>
            </w:pPr>
            <w:r w:rsidRPr="002C67CE">
              <w:rPr>
                <w:rFonts w:ascii="Times New Roman" w:hAnsi="Times New Roman" w:cs="Times New Roman"/>
                <w:i/>
                <w:sz w:val="20"/>
                <w:szCs w:val="20"/>
              </w:rPr>
              <w:t>Sarı****</w:t>
            </w:r>
          </w:p>
        </w:tc>
        <w:tc>
          <w:tcPr>
            <w:tcW w:w="7649" w:type="dxa"/>
          </w:tcPr>
          <w:p w:rsidR="0002098E" w:rsidRPr="002C67CE" w:rsidRDefault="0002098E" w:rsidP="0049056C">
            <w:pPr>
              <w:jc w:val="both"/>
              <w:rPr>
                <w:rFonts w:ascii="Times New Roman" w:hAnsi="Times New Roman" w:cs="Times New Roman"/>
                <w:sz w:val="20"/>
                <w:szCs w:val="20"/>
              </w:rPr>
            </w:pPr>
            <w:r w:rsidRPr="002C67CE">
              <w:rPr>
                <w:rFonts w:ascii="Times New Roman" w:hAnsi="Times New Roman" w:cs="Times New Roman"/>
                <w:sz w:val="20"/>
                <w:szCs w:val="20"/>
              </w:rPr>
              <w:t xml:space="preserve">İnsanların bilgi ve içgörü kazanma dürtüsüdür. Sarı insanlar bilgi, düşünme ve </w:t>
            </w:r>
            <w:r w:rsidR="008D1CC7" w:rsidRPr="002C67CE">
              <w:rPr>
                <w:rFonts w:ascii="Times New Roman" w:hAnsi="Times New Roman" w:cs="Times New Roman"/>
                <w:sz w:val="20"/>
                <w:szCs w:val="20"/>
              </w:rPr>
              <w:t>davranış</w:t>
            </w:r>
            <w:r w:rsidRPr="002C67CE">
              <w:rPr>
                <w:rFonts w:ascii="Times New Roman" w:hAnsi="Times New Roman" w:cs="Times New Roman"/>
                <w:sz w:val="20"/>
                <w:szCs w:val="20"/>
              </w:rPr>
              <w:t xml:space="preserve"> özgürlüğü kazanmak, teorik düşünmek ve olayları daha geniş kapsamda görmek isterler.</w:t>
            </w:r>
          </w:p>
        </w:tc>
      </w:tr>
      <w:tr w:rsidR="002C67CE" w:rsidRPr="002C67CE" w:rsidTr="0002098E">
        <w:tc>
          <w:tcPr>
            <w:tcW w:w="1413" w:type="dxa"/>
          </w:tcPr>
          <w:p w:rsidR="0002098E" w:rsidRPr="002C67CE" w:rsidRDefault="0002098E" w:rsidP="0049056C">
            <w:pPr>
              <w:rPr>
                <w:rFonts w:ascii="Times New Roman" w:hAnsi="Times New Roman" w:cs="Times New Roman"/>
                <w:sz w:val="20"/>
                <w:szCs w:val="20"/>
              </w:rPr>
            </w:pPr>
            <w:r w:rsidRPr="002C67CE">
              <w:rPr>
                <w:rFonts w:ascii="Times New Roman" w:hAnsi="Times New Roman" w:cs="Times New Roman"/>
                <w:sz w:val="20"/>
                <w:szCs w:val="20"/>
              </w:rPr>
              <w:t xml:space="preserve">* </w:t>
            </w:r>
          </w:p>
        </w:tc>
        <w:tc>
          <w:tcPr>
            <w:tcW w:w="7649" w:type="dxa"/>
          </w:tcPr>
          <w:p w:rsidR="0002098E" w:rsidRPr="002C67CE" w:rsidRDefault="0002098E" w:rsidP="0049056C">
            <w:pPr>
              <w:jc w:val="both"/>
              <w:rPr>
                <w:rFonts w:ascii="Times New Roman" w:hAnsi="Times New Roman" w:cs="Times New Roman"/>
                <w:sz w:val="20"/>
                <w:szCs w:val="20"/>
              </w:rPr>
            </w:pPr>
            <w:r w:rsidRPr="002C67CE">
              <w:rPr>
                <w:rFonts w:ascii="Times New Roman" w:hAnsi="Times New Roman" w:cs="Times New Roman"/>
                <w:sz w:val="20"/>
                <w:szCs w:val="20"/>
              </w:rPr>
              <w:t xml:space="preserve">Örgüt; </w:t>
            </w:r>
            <w:r w:rsidR="008D1CC7" w:rsidRPr="002C67CE">
              <w:rPr>
                <w:rFonts w:ascii="Times New Roman" w:hAnsi="Times New Roman" w:cs="Times New Roman"/>
                <w:sz w:val="20"/>
                <w:szCs w:val="20"/>
              </w:rPr>
              <w:t xml:space="preserve">hafifletici önlemlerden yararlanarak </w:t>
            </w:r>
            <w:r w:rsidR="009D6FA1" w:rsidRPr="002C67CE">
              <w:rPr>
                <w:rFonts w:ascii="Times New Roman" w:hAnsi="Times New Roman" w:cs="Times New Roman"/>
                <w:sz w:val="20"/>
                <w:szCs w:val="20"/>
              </w:rPr>
              <w:t>GKS’yi</w:t>
            </w:r>
            <w:r w:rsidRPr="002C67CE">
              <w:rPr>
                <w:rFonts w:ascii="Times New Roman" w:hAnsi="Times New Roman" w:cs="Times New Roman"/>
                <w:sz w:val="20"/>
                <w:szCs w:val="20"/>
              </w:rPr>
              <w:t xml:space="preserve"> aza</w:t>
            </w:r>
            <w:r w:rsidR="008D1CC7" w:rsidRPr="002C67CE">
              <w:rPr>
                <w:rFonts w:ascii="Times New Roman" w:hAnsi="Times New Roman" w:cs="Times New Roman"/>
                <w:sz w:val="20"/>
                <w:szCs w:val="20"/>
              </w:rPr>
              <w:t>ltmak için çaba sarf ettiğinde</w:t>
            </w:r>
            <w:r w:rsidRPr="002C67CE">
              <w:rPr>
                <w:rFonts w:ascii="Times New Roman" w:hAnsi="Times New Roman" w:cs="Times New Roman"/>
                <w:sz w:val="20"/>
                <w:szCs w:val="20"/>
              </w:rPr>
              <w:t xml:space="preserve"> kendilerini rahat hisseden kişilerin güçlü mavi veya yeşil tercihlere sahip olması beklenir. ‘Mavi’ ve ‘Yeşil’ insanlar </w:t>
            </w:r>
            <w:r w:rsidR="008D1CC7" w:rsidRPr="002C67CE">
              <w:rPr>
                <w:rFonts w:ascii="Times New Roman" w:hAnsi="Times New Roman" w:cs="Times New Roman"/>
                <w:sz w:val="20"/>
                <w:szCs w:val="20"/>
              </w:rPr>
              <w:t>örgüte</w:t>
            </w:r>
            <w:r w:rsidRPr="002C67CE">
              <w:rPr>
                <w:rFonts w:ascii="Times New Roman" w:hAnsi="Times New Roman" w:cs="Times New Roman"/>
                <w:sz w:val="20"/>
                <w:szCs w:val="20"/>
              </w:rPr>
              <w:t xml:space="preserve"> ve </w:t>
            </w:r>
            <w:r w:rsidR="008D1CC7" w:rsidRPr="002C67CE">
              <w:rPr>
                <w:rFonts w:ascii="Times New Roman" w:hAnsi="Times New Roman" w:cs="Times New Roman"/>
                <w:sz w:val="20"/>
                <w:szCs w:val="20"/>
              </w:rPr>
              <w:t>mensuplarına</w:t>
            </w:r>
            <w:r w:rsidRPr="002C67CE">
              <w:rPr>
                <w:rFonts w:ascii="Times New Roman" w:hAnsi="Times New Roman" w:cs="Times New Roman"/>
                <w:sz w:val="20"/>
                <w:szCs w:val="20"/>
              </w:rPr>
              <w:t xml:space="preserve"> katkıda bulunmak ister. </w:t>
            </w:r>
            <w:r w:rsidR="008D1CC7" w:rsidRPr="002C67CE">
              <w:rPr>
                <w:rFonts w:ascii="Times New Roman" w:hAnsi="Times New Roman" w:cs="Times New Roman"/>
                <w:sz w:val="20"/>
                <w:szCs w:val="20"/>
              </w:rPr>
              <w:t>Örgütün</w:t>
            </w:r>
            <w:r w:rsidRPr="002C67CE">
              <w:rPr>
                <w:rFonts w:ascii="Times New Roman" w:hAnsi="Times New Roman" w:cs="Times New Roman"/>
                <w:sz w:val="20"/>
                <w:szCs w:val="20"/>
              </w:rPr>
              <w:t xml:space="preserve"> yeniden yapılanmanın olumsuz sonuçlarını azaltmak için en uygun çözümü bulmaya çalıştığını gördükler</w:t>
            </w:r>
            <w:r w:rsidR="008D1CC7" w:rsidRPr="002C67CE">
              <w:rPr>
                <w:rFonts w:ascii="Times New Roman" w:hAnsi="Times New Roman" w:cs="Times New Roman"/>
                <w:sz w:val="20"/>
                <w:szCs w:val="20"/>
              </w:rPr>
              <w:t>inde, bu onlara enerji veri</w:t>
            </w:r>
            <w:r w:rsidRPr="002C67CE">
              <w:rPr>
                <w:rFonts w:ascii="Times New Roman" w:hAnsi="Times New Roman" w:cs="Times New Roman"/>
                <w:sz w:val="20"/>
                <w:szCs w:val="20"/>
              </w:rPr>
              <w:t>r.</w:t>
            </w:r>
          </w:p>
        </w:tc>
      </w:tr>
      <w:tr w:rsidR="002C67CE" w:rsidRPr="002C67CE" w:rsidTr="0002098E">
        <w:tc>
          <w:tcPr>
            <w:tcW w:w="1413" w:type="dxa"/>
          </w:tcPr>
          <w:p w:rsidR="0002098E" w:rsidRPr="002C67CE" w:rsidRDefault="0002098E" w:rsidP="0049056C">
            <w:pPr>
              <w:rPr>
                <w:rFonts w:ascii="Times New Roman" w:hAnsi="Times New Roman" w:cs="Times New Roman"/>
                <w:sz w:val="20"/>
                <w:szCs w:val="20"/>
              </w:rPr>
            </w:pPr>
            <w:r w:rsidRPr="002C67CE">
              <w:rPr>
                <w:rFonts w:ascii="Times New Roman" w:hAnsi="Times New Roman" w:cs="Times New Roman"/>
                <w:sz w:val="20"/>
                <w:szCs w:val="20"/>
              </w:rPr>
              <w:lastRenderedPageBreak/>
              <w:t>**</w:t>
            </w:r>
          </w:p>
        </w:tc>
        <w:tc>
          <w:tcPr>
            <w:tcW w:w="7649" w:type="dxa"/>
          </w:tcPr>
          <w:p w:rsidR="0002098E" w:rsidRPr="002C67CE" w:rsidRDefault="0002098E" w:rsidP="0049056C">
            <w:pPr>
              <w:jc w:val="both"/>
              <w:rPr>
                <w:rFonts w:ascii="Times New Roman" w:hAnsi="Times New Roman" w:cs="Times New Roman"/>
                <w:sz w:val="20"/>
                <w:szCs w:val="20"/>
              </w:rPr>
            </w:pPr>
            <w:r w:rsidRPr="002C67CE">
              <w:rPr>
                <w:rFonts w:ascii="Times New Roman" w:hAnsi="Times New Roman" w:cs="Times New Roman"/>
                <w:sz w:val="20"/>
                <w:szCs w:val="20"/>
              </w:rPr>
              <w:t>“Turuncu” ve “kırmızı” çalışanlar hafifletici önlemlerden daha az etkilen</w:t>
            </w:r>
            <w:r w:rsidR="008D1CC7" w:rsidRPr="002C67CE">
              <w:rPr>
                <w:rFonts w:ascii="Times New Roman" w:hAnsi="Times New Roman" w:cs="Times New Roman"/>
                <w:sz w:val="20"/>
                <w:szCs w:val="20"/>
              </w:rPr>
              <w:t>ir</w:t>
            </w:r>
            <w:r w:rsidRPr="002C67CE">
              <w:rPr>
                <w:rFonts w:ascii="Times New Roman" w:hAnsi="Times New Roman" w:cs="Times New Roman"/>
                <w:sz w:val="20"/>
                <w:szCs w:val="20"/>
              </w:rPr>
              <w:t xml:space="preserve"> çünkü tek odaklandıkları konum kendi konumlarıdır. </w:t>
            </w:r>
            <w:r w:rsidR="008D1CC7" w:rsidRPr="002C67CE">
              <w:rPr>
                <w:rFonts w:ascii="Times New Roman" w:hAnsi="Times New Roman" w:cs="Times New Roman"/>
                <w:sz w:val="20"/>
                <w:szCs w:val="20"/>
              </w:rPr>
              <w:t>Örgütün</w:t>
            </w:r>
            <w:r w:rsidRPr="002C67CE">
              <w:rPr>
                <w:rFonts w:ascii="Times New Roman" w:hAnsi="Times New Roman" w:cs="Times New Roman"/>
                <w:sz w:val="20"/>
                <w:szCs w:val="20"/>
              </w:rPr>
              <w:t xml:space="preserve"> geri kalanı için faydalar daha az önemlidir; kendini geliştirme olanakları tehlikede olduğunda hayal kırıklığına uğrarlar.</w:t>
            </w:r>
          </w:p>
        </w:tc>
      </w:tr>
      <w:tr w:rsidR="002C67CE" w:rsidRPr="002C67CE" w:rsidTr="0002098E">
        <w:tc>
          <w:tcPr>
            <w:tcW w:w="1413" w:type="dxa"/>
          </w:tcPr>
          <w:p w:rsidR="0002098E" w:rsidRPr="002C67CE" w:rsidRDefault="0002098E" w:rsidP="0049056C">
            <w:pPr>
              <w:rPr>
                <w:rFonts w:ascii="Times New Roman" w:hAnsi="Times New Roman" w:cs="Times New Roman"/>
                <w:sz w:val="20"/>
                <w:szCs w:val="20"/>
              </w:rPr>
            </w:pPr>
            <w:r w:rsidRPr="002C67CE">
              <w:rPr>
                <w:rFonts w:ascii="Times New Roman" w:hAnsi="Times New Roman" w:cs="Times New Roman"/>
                <w:sz w:val="20"/>
                <w:szCs w:val="20"/>
              </w:rPr>
              <w:t>***</w:t>
            </w:r>
          </w:p>
        </w:tc>
        <w:tc>
          <w:tcPr>
            <w:tcW w:w="7649" w:type="dxa"/>
          </w:tcPr>
          <w:p w:rsidR="0002098E" w:rsidRPr="002C67CE" w:rsidRDefault="0002098E" w:rsidP="0049056C">
            <w:pPr>
              <w:jc w:val="both"/>
              <w:rPr>
                <w:rFonts w:ascii="Times New Roman" w:hAnsi="Times New Roman" w:cs="Times New Roman"/>
                <w:sz w:val="20"/>
                <w:szCs w:val="20"/>
              </w:rPr>
            </w:pPr>
            <w:r w:rsidRPr="002C67CE">
              <w:rPr>
                <w:rFonts w:ascii="Times New Roman" w:hAnsi="Times New Roman" w:cs="Times New Roman"/>
                <w:sz w:val="20"/>
                <w:szCs w:val="20"/>
              </w:rPr>
              <w:t>‘Mor’ çalışanlar, yalnızca çalışana e</w:t>
            </w:r>
            <w:r w:rsidR="008D1CC7" w:rsidRPr="002C67CE">
              <w:rPr>
                <w:rFonts w:ascii="Times New Roman" w:hAnsi="Times New Roman" w:cs="Times New Roman"/>
                <w:sz w:val="20"/>
                <w:szCs w:val="20"/>
              </w:rPr>
              <w:t>mniyet ve güven duygusu verir</w:t>
            </w:r>
            <w:r w:rsidRPr="002C67CE">
              <w:rPr>
                <w:rFonts w:ascii="Times New Roman" w:hAnsi="Times New Roman" w:cs="Times New Roman"/>
                <w:sz w:val="20"/>
                <w:szCs w:val="20"/>
              </w:rPr>
              <w:t>s</w:t>
            </w:r>
            <w:r w:rsidR="008D1CC7" w:rsidRPr="002C67CE">
              <w:rPr>
                <w:rFonts w:ascii="Times New Roman" w:hAnsi="Times New Roman" w:cs="Times New Roman"/>
                <w:sz w:val="20"/>
                <w:szCs w:val="20"/>
              </w:rPr>
              <w:t>e önlemlere duyarlı olacaktır</w:t>
            </w:r>
            <w:r w:rsidRPr="002C67CE">
              <w:rPr>
                <w:rFonts w:ascii="Times New Roman" w:hAnsi="Times New Roman" w:cs="Times New Roman"/>
                <w:sz w:val="20"/>
                <w:szCs w:val="20"/>
              </w:rPr>
              <w:t>. Yeniden yapılandırma süreçleri çoğu zaman işten çıkarmalara veya çalışma ortamında büyük değişikliklere yol açacağından, bu çalışanların kendilerine yeterli güvenlik, emniyet ve güven duygusu veremedikleri için hafifletici önlemlere duyarlı olmayacakları varsayılabilir (Keijser&amp; Van der Vat, 2010).</w:t>
            </w:r>
          </w:p>
        </w:tc>
      </w:tr>
      <w:tr w:rsidR="002C67CE" w:rsidRPr="002C67CE" w:rsidTr="0002098E">
        <w:tc>
          <w:tcPr>
            <w:tcW w:w="1413" w:type="dxa"/>
          </w:tcPr>
          <w:p w:rsidR="0002098E" w:rsidRPr="002C67CE" w:rsidRDefault="0002098E" w:rsidP="0049056C">
            <w:pPr>
              <w:rPr>
                <w:rFonts w:ascii="Times New Roman" w:hAnsi="Times New Roman" w:cs="Times New Roman"/>
                <w:sz w:val="20"/>
                <w:szCs w:val="20"/>
              </w:rPr>
            </w:pPr>
            <w:r w:rsidRPr="002C67CE">
              <w:rPr>
                <w:rFonts w:ascii="Times New Roman" w:hAnsi="Times New Roman" w:cs="Times New Roman"/>
                <w:sz w:val="20"/>
                <w:szCs w:val="20"/>
              </w:rPr>
              <w:t>****</w:t>
            </w:r>
          </w:p>
        </w:tc>
        <w:tc>
          <w:tcPr>
            <w:tcW w:w="7649" w:type="dxa"/>
          </w:tcPr>
          <w:p w:rsidR="0002098E" w:rsidRPr="002C67CE" w:rsidRDefault="0002098E" w:rsidP="0049056C">
            <w:pPr>
              <w:jc w:val="both"/>
              <w:rPr>
                <w:rFonts w:ascii="Times New Roman" w:hAnsi="Times New Roman" w:cs="Times New Roman"/>
                <w:sz w:val="20"/>
                <w:szCs w:val="20"/>
              </w:rPr>
            </w:pPr>
            <w:r w:rsidRPr="002C67CE">
              <w:rPr>
                <w:rFonts w:ascii="Times New Roman" w:hAnsi="Times New Roman" w:cs="Times New Roman"/>
                <w:sz w:val="20"/>
                <w:szCs w:val="20"/>
              </w:rPr>
              <w:t>"Sarı" önlemlerden etkilenmiş gibi görünmez. Bu çalışanlar yeniden yapılanmanın tam olarak neden gerekli olduğunu bilmek isterler, bun</w:t>
            </w:r>
            <w:r w:rsidR="008D1CC7" w:rsidRPr="002C67CE">
              <w:rPr>
                <w:rFonts w:ascii="Times New Roman" w:hAnsi="Times New Roman" w:cs="Times New Roman"/>
                <w:sz w:val="20"/>
                <w:szCs w:val="20"/>
              </w:rPr>
              <w:t>un hakkında düşünmeye çalışıp</w:t>
            </w:r>
            <w:r w:rsidRPr="002C67CE">
              <w:rPr>
                <w:rFonts w:ascii="Times New Roman" w:hAnsi="Times New Roman" w:cs="Times New Roman"/>
                <w:sz w:val="20"/>
                <w:szCs w:val="20"/>
              </w:rPr>
              <w:t xml:space="preserve"> </w:t>
            </w:r>
            <w:r w:rsidR="008D1CC7" w:rsidRPr="002C67CE">
              <w:rPr>
                <w:rFonts w:ascii="Times New Roman" w:hAnsi="Times New Roman" w:cs="Times New Roman"/>
                <w:sz w:val="20"/>
                <w:szCs w:val="20"/>
              </w:rPr>
              <w:t xml:space="preserve">belirli eylemlerin neden ve sonuç </w:t>
            </w:r>
            <w:r w:rsidRPr="002C67CE">
              <w:rPr>
                <w:rFonts w:ascii="Times New Roman" w:hAnsi="Times New Roman" w:cs="Times New Roman"/>
                <w:sz w:val="20"/>
                <w:szCs w:val="20"/>
              </w:rPr>
              <w:t>bağlantı</w:t>
            </w:r>
            <w:r w:rsidR="008D1CC7" w:rsidRPr="002C67CE">
              <w:rPr>
                <w:rFonts w:ascii="Times New Roman" w:hAnsi="Times New Roman" w:cs="Times New Roman"/>
                <w:sz w:val="20"/>
                <w:szCs w:val="20"/>
              </w:rPr>
              <w:t>sını</w:t>
            </w:r>
            <w:r w:rsidRPr="002C67CE">
              <w:rPr>
                <w:rFonts w:ascii="Times New Roman" w:hAnsi="Times New Roman" w:cs="Times New Roman"/>
                <w:sz w:val="20"/>
                <w:szCs w:val="20"/>
              </w:rPr>
              <w:t xml:space="preserve"> kurarlar. Bu çalışanlar için, önlemlerin miktarı asla yeterli olmaz.</w:t>
            </w:r>
          </w:p>
        </w:tc>
      </w:tr>
      <w:tr w:rsidR="0002098E" w:rsidRPr="002C67CE" w:rsidTr="0002098E">
        <w:tc>
          <w:tcPr>
            <w:tcW w:w="1413" w:type="dxa"/>
          </w:tcPr>
          <w:p w:rsidR="0002098E" w:rsidRPr="002C67CE" w:rsidRDefault="0002098E" w:rsidP="0049056C">
            <w:pPr>
              <w:rPr>
                <w:rFonts w:ascii="Times New Roman" w:hAnsi="Times New Roman" w:cs="Times New Roman"/>
                <w:sz w:val="20"/>
                <w:szCs w:val="20"/>
              </w:rPr>
            </w:pPr>
            <w:r w:rsidRPr="002C67CE">
              <w:rPr>
                <w:rFonts w:ascii="Times New Roman" w:hAnsi="Times New Roman" w:cs="Times New Roman"/>
                <w:sz w:val="20"/>
                <w:szCs w:val="20"/>
              </w:rPr>
              <w:t>Not</w:t>
            </w:r>
            <w:r w:rsidR="008D1CC7" w:rsidRPr="002C67CE">
              <w:rPr>
                <w:rFonts w:ascii="Times New Roman" w:hAnsi="Times New Roman" w:cs="Times New Roman"/>
                <w:sz w:val="20"/>
                <w:szCs w:val="20"/>
              </w:rPr>
              <w:t>lar</w:t>
            </w:r>
          </w:p>
        </w:tc>
        <w:tc>
          <w:tcPr>
            <w:tcW w:w="7649" w:type="dxa"/>
          </w:tcPr>
          <w:p w:rsidR="008D1CC7" w:rsidRPr="002C67CE" w:rsidRDefault="0002098E" w:rsidP="0049056C">
            <w:pPr>
              <w:pStyle w:val="ListeParagraf"/>
              <w:numPr>
                <w:ilvl w:val="0"/>
                <w:numId w:val="9"/>
              </w:numPr>
              <w:jc w:val="both"/>
              <w:rPr>
                <w:rFonts w:ascii="Times New Roman" w:hAnsi="Times New Roman" w:cs="Times New Roman"/>
                <w:sz w:val="20"/>
                <w:szCs w:val="20"/>
              </w:rPr>
            </w:pPr>
            <w:r w:rsidRPr="002C67CE">
              <w:rPr>
                <w:rFonts w:ascii="Times New Roman" w:hAnsi="Times New Roman" w:cs="Times New Roman"/>
                <w:sz w:val="20"/>
                <w:szCs w:val="20"/>
              </w:rPr>
              <w:t xml:space="preserve">Management Drives® </w:t>
            </w:r>
            <w:r w:rsidR="008D1CC7" w:rsidRPr="002C67CE">
              <w:rPr>
                <w:rFonts w:ascii="Times New Roman" w:hAnsi="Times New Roman" w:cs="Times New Roman"/>
                <w:sz w:val="20"/>
                <w:szCs w:val="20"/>
              </w:rPr>
              <w:t>enstrümanında</w:t>
            </w:r>
            <w:r w:rsidRPr="002C67CE">
              <w:rPr>
                <w:rFonts w:ascii="Times New Roman" w:hAnsi="Times New Roman" w:cs="Times New Roman"/>
                <w:sz w:val="20"/>
                <w:szCs w:val="20"/>
              </w:rPr>
              <w:t xml:space="preserve"> </w:t>
            </w:r>
            <w:r w:rsidRPr="002C67CE">
              <w:rPr>
                <w:rFonts w:ascii="Times New Roman" w:hAnsi="Times New Roman" w:cs="Times New Roman"/>
                <w:i/>
                <w:sz w:val="20"/>
                <w:szCs w:val="20"/>
              </w:rPr>
              <w:t>bej ve turkuaz renkler bulunmaz</w:t>
            </w:r>
            <w:r w:rsidRPr="002C67CE">
              <w:rPr>
                <w:rFonts w:ascii="Times New Roman" w:hAnsi="Times New Roman" w:cs="Times New Roman"/>
                <w:sz w:val="20"/>
                <w:szCs w:val="20"/>
              </w:rPr>
              <w:t>. Hayatta kalmak için doğal insan gücünü temsil eden bej, günümüzde tüm insanlar sosyal ortamlarda yaşadığı için örgütlerdeki insanları anla</w:t>
            </w:r>
            <w:r w:rsidR="008D1CC7" w:rsidRPr="002C67CE">
              <w:rPr>
                <w:rFonts w:ascii="Times New Roman" w:hAnsi="Times New Roman" w:cs="Times New Roman"/>
                <w:sz w:val="20"/>
                <w:szCs w:val="20"/>
              </w:rPr>
              <w:t>mak açısından yararlı değildir.</w:t>
            </w:r>
          </w:p>
          <w:p w:rsidR="0002098E" w:rsidRPr="002C67CE" w:rsidRDefault="0002098E" w:rsidP="0049056C">
            <w:pPr>
              <w:pStyle w:val="ListeParagraf"/>
              <w:numPr>
                <w:ilvl w:val="0"/>
                <w:numId w:val="9"/>
              </w:numPr>
              <w:jc w:val="both"/>
              <w:rPr>
                <w:rFonts w:ascii="Times New Roman" w:hAnsi="Times New Roman" w:cs="Times New Roman"/>
                <w:sz w:val="20"/>
                <w:szCs w:val="20"/>
              </w:rPr>
            </w:pPr>
            <w:r w:rsidRPr="002C67CE">
              <w:rPr>
                <w:rFonts w:ascii="Times New Roman" w:hAnsi="Times New Roman" w:cs="Times New Roman"/>
                <w:sz w:val="20"/>
                <w:szCs w:val="20"/>
              </w:rPr>
              <w:t>Araştırmacılar, turkuaz profilin varlığının, bütünsel ve küresel bakış açısı</w:t>
            </w:r>
            <w:r w:rsidR="008D1CC7" w:rsidRPr="002C67CE">
              <w:rPr>
                <w:rFonts w:ascii="Times New Roman" w:hAnsi="Times New Roman" w:cs="Times New Roman"/>
                <w:sz w:val="20"/>
                <w:szCs w:val="20"/>
              </w:rPr>
              <w:t>ndan</w:t>
            </w:r>
            <w:r w:rsidRPr="002C67CE">
              <w:rPr>
                <w:rFonts w:ascii="Times New Roman" w:hAnsi="Times New Roman" w:cs="Times New Roman"/>
                <w:sz w:val="20"/>
                <w:szCs w:val="20"/>
              </w:rPr>
              <w:t xml:space="preserve"> değerine ilişkin </w:t>
            </w:r>
            <w:r w:rsidR="008D1CC7" w:rsidRPr="002C67CE">
              <w:rPr>
                <w:rFonts w:ascii="Times New Roman" w:hAnsi="Times New Roman" w:cs="Times New Roman"/>
                <w:sz w:val="20"/>
                <w:szCs w:val="20"/>
              </w:rPr>
              <w:t>kanıt bulamamışlardır. Turkuaz yönlerin</w:t>
            </w:r>
            <w:r w:rsidRPr="002C67CE">
              <w:rPr>
                <w:rFonts w:ascii="Times New Roman" w:hAnsi="Times New Roman" w:cs="Times New Roman"/>
                <w:sz w:val="20"/>
                <w:szCs w:val="20"/>
              </w:rPr>
              <w:t xml:space="preserve"> sadece bir yaşam biçimi olduğu ve diğer renklerin düzeninin turkuaz yaşam tarzına sahip insanlar için de geçerli olduğu</w:t>
            </w:r>
            <w:r w:rsidR="008D1CC7" w:rsidRPr="002C67CE">
              <w:rPr>
                <w:rFonts w:ascii="Times New Roman" w:hAnsi="Times New Roman" w:cs="Times New Roman"/>
                <w:sz w:val="20"/>
                <w:szCs w:val="20"/>
              </w:rPr>
              <w:t>nu</w:t>
            </w:r>
            <w:r w:rsidRPr="002C67CE">
              <w:rPr>
                <w:rFonts w:ascii="Times New Roman" w:hAnsi="Times New Roman" w:cs="Times New Roman"/>
                <w:sz w:val="20"/>
                <w:szCs w:val="20"/>
              </w:rPr>
              <w:t xml:space="preserve"> ileri sür</w:t>
            </w:r>
            <w:r w:rsidR="008D1CC7" w:rsidRPr="002C67CE">
              <w:rPr>
                <w:rFonts w:ascii="Times New Roman" w:hAnsi="Times New Roman" w:cs="Times New Roman"/>
                <w:sz w:val="20"/>
                <w:szCs w:val="20"/>
              </w:rPr>
              <w:t>müşlerdir</w:t>
            </w:r>
            <w:r w:rsidRPr="002C67CE">
              <w:rPr>
                <w:rFonts w:ascii="Times New Roman" w:hAnsi="Times New Roman" w:cs="Times New Roman"/>
                <w:sz w:val="20"/>
                <w:szCs w:val="20"/>
              </w:rPr>
              <w:t xml:space="preserve"> (Versnel, 2008</w:t>
            </w:r>
            <w:r w:rsidR="00FE1C90" w:rsidRPr="002C67CE">
              <w:rPr>
                <w:rFonts w:ascii="Times New Roman" w:hAnsi="Times New Roman" w:cs="Times New Roman"/>
                <w:sz w:val="20"/>
                <w:szCs w:val="20"/>
              </w:rPr>
              <w:t>:10</w:t>
            </w:r>
            <w:r w:rsidRPr="002C67CE">
              <w:rPr>
                <w:rFonts w:ascii="Times New Roman" w:hAnsi="Times New Roman" w:cs="Times New Roman"/>
                <w:sz w:val="20"/>
                <w:szCs w:val="20"/>
              </w:rPr>
              <w:t>).</w:t>
            </w:r>
          </w:p>
        </w:tc>
      </w:tr>
    </w:tbl>
    <w:p w:rsidR="000F1AFA" w:rsidRPr="002C67CE" w:rsidRDefault="000F1AFA" w:rsidP="0049056C">
      <w:pPr>
        <w:jc w:val="both"/>
        <w:rPr>
          <w:rFonts w:ascii="Times New Roman" w:hAnsi="Times New Roman" w:cs="Times New Roman"/>
          <w:sz w:val="24"/>
          <w:szCs w:val="24"/>
        </w:rPr>
      </w:pPr>
    </w:p>
    <w:p w:rsidR="000F1AFA" w:rsidRPr="00C84F0D" w:rsidRDefault="009149C9"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Hovens (2011</w:t>
      </w:r>
      <w:r w:rsidR="009E76B6" w:rsidRPr="00C84F0D">
        <w:rPr>
          <w:rFonts w:ascii="Times New Roman" w:hAnsi="Times New Roman" w:cs="Times New Roman"/>
        </w:rPr>
        <w:t>:8</w:t>
      </w:r>
      <w:r w:rsidRPr="00C84F0D">
        <w:rPr>
          <w:rFonts w:ascii="Times New Roman" w:hAnsi="Times New Roman" w:cs="Times New Roman"/>
        </w:rPr>
        <w:t xml:space="preserve">) Management Drives® kullanarak kişisel değer sisteminin </w:t>
      </w:r>
      <w:r w:rsidR="009D6FA1" w:rsidRPr="00C84F0D">
        <w:rPr>
          <w:rFonts w:ascii="Times New Roman" w:hAnsi="Times New Roman" w:cs="Times New Roman"/>
        </w:rPr>
        <w:t xml:space="preserve">GKS’yi </w:t>
      </w:r>
      <w:r w:rsidRPr="00C84F0D">
        <w:rPr>
          <w:rFonts w:ascii="Times New Roman" w:hAnsi="Times New Roman" w:cs="Times New Roman"/>
        </w:rPr>
        <w:t xml:space="preserve">etkileyip etkilemediği test etmek amacıyla çokuluslu bir organizasyonda araştırma yapmış; iletişim, eğitim ve katılımın </w:t>
      </w:r>
      <w:r w:rsidR="009D6FA1" w:rsidRPr="00C84F0D">
        <w:rPr>
          <w:rFonts w:ascii="Times New Roman" w:hAnsi="Times New Roman" w:cs="Times New Roman"/>
        </w:rPr>
        <w:t>GKS</w:t>
      </w:r>
      <w:r w:rsidRPr="00C84F0D">
        <w:rPr>
          <w:rFonts w:ascii="Times New Roman" w:hAnsi="Times New Roman" w:cs="Times New Roman"/>
        </w:rPr>
        <w:t xml:space="preserve"> ile pozitif korelasyon içinde olduğunu bulmuştur. </w:t>
      </w:r>
      <w:r w:rsidR="00177B97" w:rsidRPr="00C84F0D">
        <w:rPr>
          <w:rFonts w:ascii="Times New Roman" w:hAnsi="Times New Roman" w:cs="Times New Roman"/>
        </w:rPr>
        <w:t>İ</w:t>
      </w:r>
      <w:r w:rsidR="000F1AFA" w:rsidRPr="00C84F0D">
        <w:rPr>
          <w:rFonts w:ascii="Times New Roman" w:hAnsi="Times New Roman" w:cs="Times New Roman"/>
        </w:rPr>
        <w:t xml:space="preserve">nsanların </w:t>
      </w:r>
      <w:r w:rsidR="00177B97" w:rsidRPr="00C84F0D">
        <w:rPr>
          <w:rFonts w:ascii="Times New Roman" w:hAnsi="Times New Roman" w:cs="Times New Roman"/>
        </w:rPr>
        <w:t xml:space="preserve">hafifletici </w:t>
      </w:r>
      <w:r w:rsidR="000F1AFA" w:rsidRPr="00C84F0D">
        <w:rPr>
          <w:rFonts w:ascii="Times New Roman" w:hAnsi="Times New Roman" w:cs="Times New Roman"/>
        </w:rPr>
        <w:t>önlemlere ne kadar duyarlı oldukları</w:t>
      </w:r>
      <w:r w:rsidR="00177B97" w:rsidRPr="00C84F0D">
        <w:rPr>
          <w:rFonts w:ascii="Times New Roman" w:hAnsi="Times New Roman" w:cs="Times New Roman"/>
        </w:rPr>
        <w:t xml:space="preserve">nın farklı değer tercihlerinden </w:t>
      </w:r>
      <w:r w:rsidR="000F1AFA" w:rsidRPr="00C84F0D">
        <w:rPr>
          <w:rFonts w:ascii="Times New Roman" w:hAnsi="Times New Roman" w:cs="Times New Roman"/>
        </w:rPr>
        <w:t>etkileneceği varsayılmaktadır. Bazı çalışanlar</w:t>
      </w:r>
      <w:r w:rsidR="00177B97" w:rsidRPr="00C84F0D">
        <w:rPr>
          <w:rFonts w:ascii="Times New Roman" w:hAnsi="Times New Roman" w:cs="Times New Roman"/>
        </w:rPr>
        <w:t>;</w:t>
      </w:r>
      <w:r w:rsidR="000F1AFA" w:rsidRPr="00C84F0D">
        <w:rPr>
          <w:rFonts w:ascii="Times New Roman" w:hAnsi="Times New Roman" w:cs="Times New Roman"/>
        </w:rPr>
        <w:t xml:space="preserve"> önlemlerin yeniden yapılandırmanın olumsuz sonuçlarını azaltacağını düşünürken, diğerleri önlemlerin etkisine karşı oldukça şüpheci olabilir. Bu algılar arasındaki fark değer tercihleriyle açıklanabilir. Keijser&amp; van der Vat'a (2010) göre; insanların dürtüleri iki kısımda gruplanabilir. Üst kısım; yeşil, sarı ve turuncu renklerden oluşurken, alt kısımda; mavi, kırmızı ve mor yer almaktadır. Bu ayrım, insanların dünyayı nasıl deneyimledikleri hakkında bilgi verdiği için önemlidir.</w:t>
      </w:r>
    </w:p>
    <w:p w:rsidR="000F1AFA" w:rsidRPr="009E5F81" w:rsidRDefault="000F1AFA" w:rsidP="0049056C">
      <w:pPr>
        <w:jc w:val="both"/>
        <w:rPr>
          <w:rFonts w:ascii="Times New Roman" w:hAnsi="Times New Roman" w:cs="Times New Roman"/>
          <w:b/>
          <w:sz w:val="24"/>
          <w:szCs w:val="24"/>
        </w:rPr>
      </w:pPr>
      <w:r w:rsidRPr="009E5F81">
        <w:rPr>
          <w:rFonts w:ascii="Times New Roman" w:hAnsi="Times New Roman" w:cs="Times New Roman"/>
          <w:b/>
          <w:sz w:val="24"/>
          <w:szCs w:val="24"/>
        </w:rPr>
        <w:t xml:space="preserve">Tablo 2: Keijser&amp; van der Vat'a (2010) Göre Renkler ve İçerikleri </w:t>
      </w:r>
    </w:p>
    <w:tbl>
      <w:tblPr>
        <w:tblStyle w:val="TabloKlavuzu"/>
        <w:tblW w:w="0" w:type="auto"/>
        <w:tblLayout w:type="fixed"/>
        <w:tblLook w:val="04A0" w:firstRow="1" w:lastRow="0" w:firstColumn="1" w:lastColumn="0" w:noHBand="0" w:noVBand="1"/>
      </w:tblPr>
      <w:tblGrid>
        <w:gridCol w:w="1413"/>
        <w:gridCol w:w="7649"/>
      </w:tblGrid>
      <w:tr w:rsidR="002C67CE" w:rsidRPr="002C67CE" w:rsidTr="00177B97">
        <w:tc>
          <w:tcPr>
            <w:tcW w:w="1413" w:type="dxa"/>
          </w:tcPr>
          <w:p w:rsidR="000F1AFA" w:rsidRPr="002C67CE" w:rsidRDefault="000F1AFA" w:rsidP="0049056C">
            <w:pPr>
              <w:rPr>
                <w:rFonts w:ascii="Times New Roman" w:hAnsi="Times New Roman" w:cs="Times New Roman"/>
                <w:i/>
                <w:sz w:val="20"/>
                <w:szCs w:val="24"/>
              </w:rPr>
            </w:pPr>
            <w:r w:rsidRPr="002C67CE">
              <w:rPr>
                <w:rFonts w:ascii="Times New Roman" w:hAnsi="Times New Roman" w:cs="Times New Roman"/>
                <w:i/>
                <w:sz w:val="20"/>
                <w:szCs w:val="24"/>
              </w:rPr>
              <w:t>Üst kısım:</w:t>
            </w:r>
          </w:p>
          <w:p w:rsidR="000F1AFA" w:rsidRPr="002C67CE" w:rsidRDefault="000F1AFA" w:rsidP="0049056C">
            <w:pPr>
              <w:rPr>
                <w:rFonts w:ascii="Times New Roman" w:hAnsi="Times New Roman" w:cs="Times New Roman"/>
                <w:i/>
                <w:szCs w:val="24"/>
              </w:rPr>
            </w:pPr>
            <w:r w:rsidRPr="002C67CE">
              <w:rPr>
                <w:rFonts w:ascii="Times New Roman" w:hAnsi="Times New Roman" w:cs="Times New Roman"/>
                <w:sz w:val="20"/>
                <w:szCs w:val="24"/>
              </w:rPr>
              <w:t xml:space="preserve">Yeşil, sarı ve turuncu </w:t>
            </w:r>
          </w:p>
        </w:tc>
        <w:tc>
          <w:tcPr>
            <w:tcW w:w="7649" w:type="dxa"/>
          </w:tcPr>
          <w:p w:rsidR="000F1AFA" w:rsidRPr="002C67CE" w:rsidRDefault="000F1AFA" w:rsidP="0049056C">
            <w:pPr>
              <w:jc w:val="both"/>
              <w:rPr>
                <w:rFonts w:ascii="Times New Roman" w:hAnsi="Times New Roman" w:cs="Times New Roman"/>
                <w:sz w:val="24"/>
                <w:szCs w:val="24"/>
              </w:rPr>
            </w:pPr>
            <w:r w:rsidRPr="002C67CE">
              <w:rPr>
                <w:rFonts w:ascii="Times New Roman" w:hAnsi="Times New Roman" w:cs="Times New Roman"/>
                <w:sz w:val="20"/>
                <w:szCs w:val="24"/>
              </w:rPr>
              <w:t>Bunlar geleceğe odaklı çalışanlardır. Olumsuz sonuçları kabul etmekte daha fazla güçlük çekerler. Onlar; olasılıkların, ideallerin ve hayallerin olduğu soyut bir dünyada yaşamaktadır. Gelecekteki hedeflerinden dolayı mevcut iş süreçlerinden sıyrılmaya çalışır ve bu hedeflere ulaşmak için gelişime odaklanırlar.</w:t>
            </w:r>
            <w:r w:rsidRPr="002C67CE">
              <w:t xml:space="preserve"> </w:t>
            </w:r>
            <w:r w:rsidRPr="002C67CE">
              <w:rPr>
                <w:rFonts w:ascii="Times New Roman" w:hAnsi="Times New Roman" w:cs="Times New Roman"/>
                <w:sz w:val="20"/>
                <w:szCs w:val="24"/>
              </w:rPr>
              <w:t>Küçülmeyi</w:t>
            </w:r>
            <w:r w:rsidR="00177B97" w:rsidRPr="002C67CE">
              <w:rPr>
                <w:rFonts w:ascii="Times New Roman" w:hAnsi="Times New Roman" w:cs="Times New Roman"/>
                <w:sz w:val="20"/>
                <w:szCs w:val="24"/>
              </w:rPr>
              <w:t>;</w:t>
            </w:r>
            <w:r w:rsidRPr="002C67CE">
              <w:rPr>
                <w:rFonts w:ascii="Times New Roman" w:hAnsi="Times New Roman" w:cs="Times New Roman"/>
                <w:sz w:val="20"/>
                <w:szCs w:val="24"/>
              </w:rPr>
              <w:t xml:space="preserve"> ideallerini ve hayallerini gerçekleştirme imkânlarına yönelik bir kısıtlama olarak yaşarlar. Geleceğe odaklı çalışanlar, </w:t>
            </w:r>
            <w:r w:rsidR="009D6FA1" w:rsidRPr="002C67CE">
              <w:rPr>
                <w:rFonts w:ascii="Times New Roman" w:hAnsi="Times New Roman" w:cs="Times New Roman"/>
                <w:sz w:val="20"/>
                <w:szCs w:val="24"/>
              </w:rPr>
              <w:t>GKS’yi</w:t>
            </w:r>
            <w:r w:rsidRPr="002C67CE">
              <w:rPr>
                <w:rFonts w:ascii="Times New Roman" w:hAnsi="Times New Roman" w:cs="Times New Roman"/>
                <w:sz w:val="20"/>
                <w:szCs w:val="24"/>
              </w:rPr>
              <w:t xml:space="preserve"> ayakları yere basan ve gerçeklikte yaşayan çalışanlardan daha güçlü deneyimleyeceklerdir.</w:t>
            </w:r>
          </w:p>
        </w:tc>
      </w:tr>
      <w:tr w:rsidR="000F1AFA" w:rsidRPr="002C67CE" w:rsidTr="00177B97">
        <w:tc>
          <w:tcPr>
            <w:tcW w:w="1413" w:type="dxa"/>
          </w:tcPr>
          <w:p w:rsidR="000F1AFA" w:rsidRPr="002C67CE" w:rsidRDefault="000F1AFA" w:rsidP="0049056C">
            <w:pPr>
              <w:rPr>
                <w:rFonts w:ascii="Times New Roman" w:hAnsi="Times New Roman" w:cs="Times New Roman"/>
                <w:i/>
                <w:sz w:val="20"/>
                <w:szCs w:val="24"/>
              </w:rPr>
            </w:pPr>
            <w:r w:rsidRPr="002C67CE">
              <w:rPr>
                <w:rFonts w:ascii="Times New Roman" w:hAnsi="Times New Roman" w:cs="Times New Roman"/>
                <w:i/>
                <w:sz w:val="20"/>
                <w:szCs w:val="24"/>
              </w:rPr>
              <w:t>Alt kısım:</w:t>
            </w:r>
          </w:p>
          <w:p w:rsidR="000F1AFA" w:rsidRPr="002C67CE" w:rsidRDefault="000F1AFA" w:rsidP="0049056C">
            <w:pPr>
              <w:rPr>
                <w:rFonts w:ascii="Times New Roman" w:hAnsi="Times New Roman" w:cs="Times New Roman"/>
                <w:sz w:val="20"/>
                <w:szCs w:val="24"/>
              </w:rPr>
            </w:pPr>
            <w:r w:rsidRPr="002C67CE">
              <w:rPr>
                <w:rFonts w:ascii="Times New Roman" w:hAnsi="Times New Roman" w:cs="Times New Roman"/>
                <w:sz w:val="20"/>
                <w:szCs w:val="24"/>
              </w:rPr>
              <w:t>Mavi, kırmızı ve mor</w:t>
            </w:r>
          </w:p>
        </w:tc>
        <w:tc>
          <w:tcPr>
            <w:tcW w:w="7649" w:type="dxa"/>
          </w:tcPr>
          <w:p w:rsidR="000F1AFA" w:rsidRPr="002C67CE" w:rsidRDefault="000F1AFA" w:rsidP="0049056C">
            <w:pPr>
              <w:jc w:val="both"/>
              <w:rPr>
                <w:rFonts w:ascii="Times New Roman" w:hAnsi="Times New Roman" w:cs="Times New Roman"/>
                <w:sz w:val="24"/>
                <w:szCs w:val="24"/>
              </w:rPr>
            </w:pPr>
            <w:r w:rsidRPr="002C67CE">
              <w:rPr>
                <w:rFonts w:ascii="Times New Roman" w:hAnsi="Times New Roman" w:cs="Times New Roman"/>
                <w:sz w:val="20"/>
                <w:szCs w:val="24"/>
              </w:rPr>
              <w:t xml:space="preserve">Ayakları yere sağlam basan gerçeklikte yaşayan insanlardan oluşur. Bunlar; mevcut durumu ve daha önce yaşananları kendi </w:t>
            </w:r>
            <w:r w:rsidR="00177B97" w:rsidRPr="002C67CE">
              <w:rPr>
                <w:rFonts w:ascii="Times New Roman" w:hAnsi="Times New Roman" w:cs="Times New Roman"/>
                <w:sz w:val="20"/>
                <w:szCs w:val="24"/>
              </w:rPr>
              <w:t>örgütleri kapsamında</w:t>
            </w:r>
            <w:r w:rsidRPr="002C67CE">
              <w:rPr>
                <w:rFonts w:ascii="Times New Roman" w:hAnsi="Times New Roman" w:cs="Times New Roman"/>
                <w:sz w:val="20"/>
                <w:szCs w:val="24"/>
              </w:rPr>
              <w:t xml:space="preserve"> değerlendirirler ve gelecekte ne olması gerektiğine karar verirler. Bu çalışanlar üst taraftaki çalışanlara göre acı verici durumlarla daha kolay başa çıkarlar.</w:t>
            </w:r>
            <w:r w:rsidRPr="002C67CE">
              <w:t xml:space="preserve"> </w:t>
            </w:r>
            <w:r w:rsidRPr="002C67CE">
              <w:rPr>
                <w:rFonts w:ascii="Times New Roman" w:hAnsi="Times New Roman" w:cs="Times New Roman"/>
                <w:sz w:val="20"/>
                <w:szCs w:val="24"/>
              </w:rPr>
              <w:t>Mevcut duruma uyum sağlamaya ve yeniden yapılanmanın sonuçlarını kabul etmeye daha isteklidirler.</w:t>
            </w:r>
          </w:p>
        </w:tc>
      </w:tr>
    </w:tbl>
    <w:p w:rsidR="000F1AFA" w:rsidRPr="002C67CE" w:rsidRDefault="000F1AFA" w:rsidP="0049056C">
      <w:pPr>
        <w:jc w:val="both"/>
        <w:rPr>
          <w:rFonts w:ascii="Times New Roman" w:hAnsi="Times New Roman" w:cs="Times New Roman"/>
          <w:sz w:val="24"/>
          <w:szCs w:val="24"/>
        </w:rPr>
      </w:pPr>
    </w:p>
    <w:p w:rsidR="00F4697A" w:rsidRPr="0049056C" w:rsidRDefault="00177B97" w:rsidP="00025C0D">
      <w:pPr>
        <w:pStyle w:val="ListeParagraf"/>
        <w:numPr>
          <w:ilvl w:val="2"/>
          <w:numId w:val="12"/>
        </w:numPr>
        <w:spacing w:after="120" w:line="360" w:lineRule="auto"/>
        <w:ind w:left="0" w:firstLine="709"/>
        <w:jc w:val="both"/>
        <w:rPr>
          <w:rFonts w:ascii="Times New Roman" w:hAnsi="Times New Roman" w:cs="Times New Roman"/>
          <w:b/>
        </w:rPr>
      </w:pPr>
      <w:r w:rsidRPr="0049056C">
        <w:rPr>
          <w:rFonts w:ascii="Times New Roman" w:hAnsi="Times New Roman" w:cs="Times New Roman"/>
          <w:b/>
        </w:rPr>
        <w:t>Kişilik</w:t>
      </w:r>
    </w:p>
    <w:p w:rsidR="00177B97" w:rsidRPr="00C84F0D" w:rsidRDefault="00750612"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 xml:space="preserve">Kişiliğin </w:t>
      </w:r>
      <w:r w:rsidR="009D6FA1" w:rsidRPr="00C84F0D">
        <w:rPr>
          <w:rFonts w:ascii="Times New Roman" w:hAnsi="Times New Roman" w:cs="Times New Roman"/>
        </w:rPr>
        <w:t>GKS</w:t>
      </w:r>
      <w:r w:rsidRPr="00C84F0D">
        <w:rPr>
          <w:rFonts w:ascii="Times New Roman" w:hAnsi="Times New Roman" w:cs="Times New Roman"/>
        </w:rPr>
        <w:t xml:space="preserve"> ile bağlantılı olduğu; kişilik ve diğer örgütsel sonuçları birbirine bağlamaya odaklanan az sayıdaki araştırmada</w:t>
      </w:r>
      <w:r w:rsidR="00177B97" w:rsidRPr="00C84F0D">
        <w:rPr>
          <w:rFonts w:ascii="Times New Roman" w:hAnsi="Times New Roman" w:cs="Times New Roman"/>
        </w:rPr>
        <w:t>,</w:t>
      </w:r>
      <w:r w:rsidRPr="00C84F0D">
        <w:rPr>
          <w:rFonts w:ascii="Times New Roman" w:hAnsi="Times New Roman" w:cs="Times New Roman"/>
        </w:rPr>
        <w:t xml:space="preserve"> Beş Faktör Kişilik analizi kullanılarak değerlendirilmiştir (Zimmerman, 2008). Bunlardan biri</w:t>
      </w:r>
      <w:r w:rsidR="00177B97" w:rsidRPr="00C84F0D">
        <w:rPr>
          <w:rFonts w:ascii="Times New Roman" w:hAnsi="Times New Roman" w:cs="Times New Roman"/>
        </w:rPr>
        <w:t>nde</w:t>
      </w:r>
      <w:r w:rsidRPr="00C84F0D">
        <w:rPr>
          <w:rFonts w:ascii="Times New Roman" w:hAnsi="Times New Roman" w:cs="Times New Roman"/>
        </w:rPr>
        <w:t xml:space="preserve"> (Brennan&amp;</w:t>
      </w:r>
      <w:r w:rsidR="00177B97" w:rsidRPr="00C84F0D">
        <w:rPr>
          <w:rFonts w:ascii="Times New Roman" w:hAnsi="Times New Roman" w:cs="Times New Roman"/>
        </w:rPr>
        <w:t xml:space="preserve"> </w:t>
      </w:r>
      <w:r w:rsidRPr="00C84F0D">
        <w:rPr>
          <w:rFonts w:ascii="Times New Roman" w:hAnsi="Times New Roman" w:cs="Times New Roman"/>
        </w:rPr>
        <w:t>Skarlicki, 2004) küçülmenin etkili yönetimi</w:t>
      </w:r>
      <w:r w:rsidR="00177B97" w:rsidRPr="00C84F0D">
        <w:rPr>
          <w:rFonts w:ascii="Times New Roman" w:hAnsi="Times New Roman" w:cs="Times New Roman"/>
        </w:rPr>
        <w:t xml:space="preserve"> ile</w:t>
      </w:r>
      <w:r w:rsidRPr="00C84F0D">
        <w:rPr>
          <w:rFonts w:ascii="Times New Roman" w:hAnsi="Times New Roman" w:cs="Times New Roman"/>
        </w:rPr>
        <w:t xml:space="preserve"> geride kalanl</w:t>
      </w:r>
      <w:r w:rsidR="00177B97" w:rsidRPr="00C84F0D">
        <w:rPr>
          <w:rFonts w:ascii="Times New Roman" w:hAnsi="Times New Roman" w:cs="Times New Roman"/>
        </w:rPr>
        <w:t>ar üzerindeki olumsuz etkilerin</w:t>
      </w:r>
      <w:r w:rsidRPr="00C84F0D">
        <w:rPr>
          <w:rFonts w:ascii="Times New Roman" w:hAnsi="Times New Roman" w:cs="Times New Roman"/>
        </w:rPr>
        <w:t xml:space="preserve"> kontrol edilebileceğin</w:t>
      </w:r>
      <w:r w:rsidR="00177B97" w:rsidRPr="00C84F0D">
        <w:rPr>
          <w:rFonts w:ascii="Times New Roman" w:hAnsi="Times New Roman" w:cs="Times New Roman"/>
        </w:rPr>
        <w:t>e dair bazı kanıtlar da göster</w:t>
      </w:r>
      <w:r w:rsidRPr="00C84F0D">
        <w:rPr>
          <w:rFonts w:ascii="Times New Roman" w:hAnsi="Times New Roman" w:cs="Times New Roman"/>
        </w:rPr>
        <w:t xml:space="preserve">miştir. </w:t>
      </w:r>
    </w:p>
    <w:p w:rsidR="003B1630" w:rsidRPr="00C84F0D" w:rsidRDefault="00750612" w:rsidP="00025C0D">
      <w:pPr>
        <w:spacing w:after="120" w:line="360" w:lineRule="auto"/>
        <w:ind w:firstLine="709"/>
        <w:jc w:val="both"/>
      </w:pPr>
      <w:r w:rsidRPr="00C84F0D">
        <w:rPr>
          <w:rFonts w:ascii="Times New Roman" w:hAnsi="Times New Roman" w:cs="Times New Roman"/>
        </w:rPr>
        <w:lastRenderedPageBreak/>
        <w:t>Bireysel farklılıklara dayanan Burke'nin Kimlik Teorisi (1991) küçülme veya yeniden yapılanma gibi dış stres faktörü etkilerinin; bireyin kendi kendini tanımlama kaynağı olarak işine ne kadar önem veri</w:t>
      </w:r>
      <w:r w:rsidR="003B1630" w:rsidRPr="00C84F0D">
        <w:rPr>
          <w:rFonts w:ascii="Times New Roman" w:hAnsi="Times New Roman" w:cs="Times New Roman"/>
        </w:rPr>
        <w:t>yorsa</w:t>
      </w:r>
      <w:r w:rsidRPr="00C84F0D">
        <w:rPr>
          <w:rFonts w:ascii="Times New Roman" w:hAnsi="Times New Roman" w:cs="Times New Roman"/>
        </w:rPr>
        <w:t>, bu işteki herhangi bir değişikliğin kişisel ve psikolojik etkisinin o kadar olacağını öne sürmektedir. Baruch ve Hind</w:t>
      </w:r>
      <w:r w:rsidR="009D6FA1" w:rsidRPr="00C84F0D">
        <w:rPr>
          <w:rFonts w:ascii="Times New Roman" w:hAnsi="Times New Roman" w:cs="Times New Roman"/>
        </w:rPr>
        <w:t xml:space="preserve"> </w:t>
      </w:r>
      <w:r w:rsidR="003B1630" w:rsidRPr="00C84F0D">
        <w:rPr>
          <w:rFonts w:ascii="Times New Roman" w:hAnsi="Times New Roman" w:cs="Times New Roman"/>
        </w:rPr>
        <w:t>de</w:t>
      </w:r>
      <w:r w:rsidRPr="00C84F0D">
        <w:rPr>
          <w:rFonts w:ascii="Times New Roman" w:hAnsi="Times New Roman" w:cs="Times New Roman"/>
        </w:rPr>
        <w:t xml:space="preserve"> (2000), </w:t>
      </w:r>
      <w:r w:rsidR="009D6FA1" w:rsidRPr="00C84F0D">
        <w:rPr>
          <w:rFonts w:ascii="Times New Roman" w:hAnsi="Times New Roman" w:cs="Times New Roman"/>
        </w:rPr>
        <w:t>GKS’nin semptom ve davranışlar</w:t>
      </w:r>
      <w:r w:rsidRPr="00C84F0D">
        <w:rPr>
          <w:rFonts w:ascii="Times New Roman" w:hAnsi="Times New Roman" w:cs="Times New Roman"/>
        </w:rPr>
        <w:t xml:space="preserve">a kişilik kaynaklı bir yatkınlık olabileceğini öne sürmüşler ve </w:t>
      </w:r>
      <w:r w:rsidR="003B1630" w:rsidRPr="00C84F0D">
        <w:rPr>
          <w:rFonts w:ascii="Times New Roman" w:hAnsi="Times New Roman" w:cs="Times New Roman"/>
        </w:rPr>
        <w:t>erkeklerin</w:t>
      </w:r>
      <w:r w:rsidRPr="00C84F0D">
        <w:rPr>
          <w:rFonts w:ascii="Times New Roman" w:hAnsi="Times New Roman" w:cs="Times New Roman"/>
        </w:rPr>
        <w:t xml:space="preserve"> örgütsel değişimin kişisel kimlik duyguları üzerindeki etkilerini değerlendirmek için daha yapılandırılmış ve daha dar referans düzlemlerine sahip oldukları</w:t>
      </w:r>
      <w:r w:rsidR="00DE3273" w:rsidRPr="00C84F0D">
        <w:rPr>
          <w:rFonts w:ascii="Times New Roman" w:hAnsi="Times New Roman" w:cs="Times New Roman"/>
        </w:rPr>
        <w:t>nı</w:t>
      </w:r>
      <w:r w:rsidRPr="00C84F0D">
        <w:rPr>
          <w:rFonts w:ascii="Times New Roman" w:hAnsi="Times New Roman" w:cs="Times New Roman"/>
        </w:rPr>
        <w:t xml:space="preserve"> </w:t>
      </w:r>
      <w:r w:rsidR="003B1630" w:rsidRPr="00C84F0D">
        <w:rPr>
          <w:rFonts w:ascii="Times New Roman" w:hAnsi="Times New Roman" w:cs="Times New Roman"/>
        </w:rPr>
        <w:t>söylemişlerdir. Bu nedenle</w:t>
      </w:r>
      <w:r w:rsidRPr="00C84F0D">
        <w:rPr>
          <w:rFonts w:ascii="Times New Roman" w:hAnsi="Times New Roman" w:cs="Times New Roman"/>
        </w:rPr>
        <w:t xml:space="preserve"> kadınların</w:t>
      </w:r>
      <w:r w:rsidR="00DE3273" w:rsidRPr="00C84F0D">
        <w:rPr>
          <w:rFonts w:ascii="Times New Roman" w:hAnsi="Times New Roman" w:cs="Times New Roman"/>
        </w:rPr>
        <w:t>,</w:t>
      </w:r>
      <w:r w:rsidRPr="00C84F0D">
        <w:rPr>
          <w:rFonts w:ascii="Times New Roman" w:hAnsi="Times New Roman" w:cs="Times New Roman"/>
        </w:rPr>
        <w:t xml:space="preserve"> sendromunun etkilerini erkeklerden daha az yaşayabileceği yönünde kanıtlar bulmuşlardır.</w:t>
      </w:r>
      <w:r w:rsidRPr="00C84F0D">
        <w:t xml:space="preserve"> </w:t>
      </w:r>
    </w:p>
    <w:p w:rsidR="00EE12AB" w:rsidRPr="0049056C" w:rsidRDefault="00EE12AB" w:rsidP="00025C0D">
      <w:pPr>
        <w:pStyle w:val="ListeParagraf"/>
        <w:numPr>
          <w:ilvl w:val="2"/>
          <w:numId w:val="12"/>
        </w:numPr>
        <w:spacing w:after="120" w:line="360" w:lineRule="auto"/>
        <w:ind w:left="0" w:firstLine="709"/>
        <w:jc w:val="both"/>
        <w:rPr>
          <w:rFonts w:ascii="Times New Roman" w:hAnsi="Times New Roman" w:cs="Times New Roman"/>
          <w:b/>
        </w:rPr>
      </w:pPr>
      <w:r w:rsidRPr="0049056C">
        <w:rPr>
          <w:rFonts w:ascii="Times New Roman" w:hAnsi="Times New Roman" w:cs="Times New Roman"/>
          <w:b/>
        </w:rPr>
        <w:t xml:space="preserve">Duygular </w:t>
      </w:r>
    </w:p>
    <w:p w:rsidR="00C878ED" w:rsidRPr="00C84F0D" w:rsidRDefault="00EE12AB"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A</w:t>
      </w:r>
      <w:r w:rsidR="00C878ED" w:rsidRPr="00C84F0D">
        <w:rPr>
          <w:rFonts w:ascii="Times New Roman" w:hAnsi="Times New Roman" w:cs="Times New Roman"/>
        </w:rPr>
        <w:t>dams'ın (1965) Eşitlik Teorisi,</w:t>
      </w:r>
      <w:r w:rsidRPr="00C84F0D">
        <w:rPr>
          <w:rFonts w:ascii="Times New Roman" w:hAnsi="Times New Roman" w:cs="Times New Roman"/>
        </w:rPr>
        <w:t xml:space="preserve"> geride kalanlarda iş güvensizliği, pozitif eşitsizlik, öfke ve rahatlama gibi çeşitli psikolojik durumları nasıl yaratabileceğini göstermektedir. Bu duygusal durumların mağdurun motivasyonu, iş tatmini ve bağlılığı üzerinde muhtemel bir etkisi olacaktır (Brockner vd., 1987).</w:t>
      </w:r>
      <w:r w:rsidRPr="00C84F0D">
        <w:t xml:space="preserve"> </w:t>
      </w:r>
      <w:r w:rsidRPr="00C84F0D">
        <w:rPr>
          <w:rFonts w:ascii="Times New Roman" w:hAnsi="Times New Roman" w:cs="Times New Roman"/>
        </w:rPr>
        <w:t>Yöneticiler; işten çıkarılan mağdurlara nasıl davranıldığının, geride kalanlar tarafından gözlemlendiğini anlamalı (Travaglione ve Cross, 2006) ve onların duygularını dikkate almalıdır.</w:t>
      </w:r>
      <w:r w:rsidRPr="00C84F0D">
        <w:t xml:space="preserve"> </w:t>
      </w:r>
      <w:r w:rsidRPr="00C84F0D">
        <w:rPr>
          <w:rFonts w:ascii="Times New Roman" w:hAnsi="Times New Roman" w:cs="Times New Roman"/>
        </w:rPr>
        <w:t>Çalışanlar; işlerini korurken, arkadaşları işlerini kaybettikleri için kendilerini suçlu hissederler. Bu psikolojik yükler; işçi üretkenliğini ve yaratıcılığını azaltırken, eş zamanlı olarak devamsızlığı ve işçilerin gönüllü olarak ayrılma riskini artırır (Spreitzer&amp; Mishra, 2002). Bununla birlikte, yöneticiler geride kalanların psikolojik olarak yük hissedeceklerini tahmin etmedikleri ve calışanlar, duygularını gizleyerek işlerini kaybetmeyi önleyici davranışlarda bulundukları için bu tepkiler çoğu kez fark edilemez</w:t>
      </w:r>
      <w:r w:rsidRPr="00C84F0D">
        <w:t xml:space="preserve"> </w:t>
      </w:r>
      <w:r w:rsidRPr="00C84F0D">
        <w:rPr>
          <w:rFonts w:ascii="Times New Roman" w:hAnsi="Times New Roman" w:cs="Times New Roman"/>
        </w:rPr>
        <w:t xml:space="preserve">(Werr&amp; Wakeman, 2021). Noer’den (1993) uyarlanan ve geride kalanların sahip olduğu duygusal kümeler Şekil 2’de gösterilmektedir. </w:t>
      </w:r>
    </w:p>
    <w:p w:rsidR="00EE12AB" w:rsidRPr="002C67CE" w:rsidRDefault="00EE12AB" w:rsidP="0049056C">
      <w:pPr>
        <w:jc w:val="both"/>
        <w:rPr>
          <w:rFonts w:ascii="Times New Roman" w:hAnsi="Times New Roman" w:cs="Times New Roman"/>
          <w:i/>
          <w:sz w:val="24"/>
        </w:rPr>
      </w:pPr>
      <w:r w:rsidRPr="002C67CE">
        <w:rPr>
          <w:rFonts w:ascii="Times New Roman" w:hAnsi="Times New Roman" w:cs="Times New Roman"/>
          <w:b/>
          <w:sz w:val="24"/>
        </w:rPr>
        <w:t xml:space="preserve">Şekil 2: </w:t>
      </w:r>
      <w:r w:rsidRPr="009E5F81">
        <w:rPr>
          <w:rFonts w:ascii="Times New Roman" w:hAnsi="Times New Roman" w:cs="Times New Roman"/>
          <w:b/>
          <w:sz w:val="24"/>
        </w:rPr>
        <w:t>Geride Kalanların Sahip Olduğu Duygusal Kümeler</w:t>
      </w:r>
    </w:p>
    <w:p w:rsidR="00EE12AB" w:rsidRPr="002C67CE" w:rsidRDefault="00EE12AB" w:rsidP="0049056C">
      <w:pPr>
        <w:jc w:val="both"/>
        <w:rPr>
          <w:rFonts w:ascii="Times New Roman" w:hAnsi="Times New Roman" w:cs="Times New Roman"/>
          <w:sz w:val="24"/>
        </w:rPr>
      </w:pPr>
      <w:r w:rsidRPr="002C67CE">
        <w:rPr>
          <w:noProof/>
          <w:lang w:eastAsia="tr-TR"/>
        </w:rPr>
        <w:lastRenderedPageBreak/>
        <mc:AlternateContent>
          <mc:Choice Requires="wpg">
            <w:drawing>
              <wp:anchor distT="0" distB="0" distL="0" distR="0" simplePos="0" relativeHeight="251674624" behindDoc="1" locked="0" layoutInCell="1" allowOverlap="1" wp14:anchorId="48BC83DB" wp14:editId="031B531C">
                <wp:simplePos x="0" y="0"/>
                <wp:positionH relativeFrom="margin">
                  <wp:align>center</wp:align>
                </wp:positionH>
                <wp:positionV relativeFrom="paragraph">
                  <wp:posOffset>235370</wp:posOffset>
                </wp:positionV>
                <wp:extent cx="3959225" cy="5184775"/>
                <wp:effectExtent l="0" t="0" r="22225" b="15875"/>
                <wp:wrapTopAndBottom/>
                <wp:docPr id="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59225" cy="5184775"/>
                          <a:chOff x="3168" y="301"/>
                          <a:chExt cx="6235" cy="8165"/>
                        </a:xfrm>
                      </wpg:grpSpPr>
                      <wps:wsp>
                        <wps:cNvPr id="2" name="Line 105"/>
                        <wps:cNvCnPr>
                          <a:cxnSpLocks noChangeShapeType="1"/>
                        </wps:cNvCnPr>
                        <wps:spPr bwMode="auto">
                          <a:xfrm>
                            <a:off x="6192" y="3942"/>
                            <a:ext cx="2098" cy="3641"/>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Freeform 104"/>
                        <wps:cNvSpPr>
                          <a:spLocks/>
                        </wps:cNvSpPr>
                        <wps:spPr bwMode="auto">
                          <a:xfrm>
                            <a:off x="8224" y="7468"/>
                            <a:ext cx="183" cy="209"/>
                          </a:xfrm>
                          <a:custGeom>
                            <a:avLst/>
                            <a:gdLst>
                              <a:gd name="T0" fmla="+- 0 8394 8314"/>
                              <a:gd name="T1" fmla="*/ T0 w 183"/>
                              <a:gd name="T2" fmla="+- 0 6614 6614"/>
                              <a:gd name="T3" fmla="*/ 6614 h 209"/>
                              <a:gd name="T4" fmla="+- 0 8399 8314"/>
                              <a:gd name="T5" fmla="*/ T4 w 183"/>
                              <a:gd name="T6" fmla="+- 0 6701 6614"/>
                              <a:gd name="T7" fmla="*/ 6701 h 209"/>
                              <a:gd name="T8" fmla="+- 0 8314 8314"/>
                              <a:gd name="T9" fmla="*/ T8 w 183"/>
                              <a:gd name="T10" fmla="+- 0 6677 6614"/>
                              <a:gd name="T11" fmla="*/ 6677 h 209"/>
                              <a:gd name="T12" fmla="+- 0 8496 8314"/>
                              <a:gd name="T13" fmla="*/ T12 w 183"/>
                              <a:gd name="T14" fmla="+- 0 6822 6614"/>
                              <a:gd name="T15" fmla="*/ 6822 h 209"/>
                              <a:gd name="T16" fmla="+- 0 8394 8314"/>
                              <a:gd name="T17" fmla="*/ T16 w 183"/>
                              <a:gd name="T18" fmla="+- 0 6614 6614"/>
                              <a:gd name="T19" fmla="*/ 6614 h 209"/>
                            </a:gdLst>
                            <a:ahLst/>
                            <a:cxnLst>
                              <a:cxn ang="0">
                                <a:pos x="T1" y="T3"/>
                              </a:cxn>
                              <a:cxn ang="0">
                                <a:pos x="T5" y="T7"/>
                              </a:cxn>
                              <a:cxn ang="0">
                                <a:pos x="T9" y="T11"/>
                              </a:cxn>
                              <a:cxn ang="0">
                                <a:pos x="T13" y="T15"/>
                              </a:cxn>
                              <a:cxn ang="0">
                                <a:pos x="T17" y="T19"/>
                              </a:cxn>
                            </a:cxnLst>
                            <a:rect l="0" t="0" r="r" b="b"/>
                            <a:pathLst>
                              <a:path w="183" h="209">
                                <a:moveTo>
                                  <a:pt x="80" y="0"/>
                                </a:moveTo>
                                <a:lnTo>
                                  <a:pt x="85" y="87"/>
                                </a:lnTo>
                                <a:lnTo>
                                  <a:pt x="0" y="63"/>
                                </a:lnTo>
                                <a:lnTo>
                                  <a:pt x="182" y="208"/>
                                </a:lnTo>
                                <a:lnTo>
                                  <a:pt x="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02"/>
                        <wps:cNvSpPr>
                          <a:spLocks/>
                        </wps:cNvSpPr>
                        <wps:spPr bwMode="auto">
                          <a:xfrm>
                            <a:off x="4282" y="7583"/>
                            <a:ext cx="182" cy="209"/>
                          </a:xfrm>
                          <a:custGeom>
                            <a:avLst/>
                            <a:gdLst>
                              <a:gd name="T0" fmla="+- 0 3990 3888"/>
                              <a:gd name="T1" fmla="*/ T0 w 182"/>
                              <a:gd name="T2" fmla="+- 0 6614 6614"/>
                              <a:gd name="T3" fmla="*/ 6614 h 209"/>
                              <a:gd name="T4" fmla="+- 0 3888 3888"/>
                              <a:gd name="T5" fmla="*/ T4 w 182"/>
                              <a:gd name="T6" fmla="+- 0 6822 6614"/>
                              <a:gd name="T7" fmla="*/ 6822 h 209"/>
                              <a:gd name="T8" fmla="+- 0 4069 3888"/>
                              <a:gd name="T9" fmla="*/ T8 w 182"/>
                              <a:gd name="T10" fmla="+- 0 6677 6614"/>
                              <a:gd name="T11" fmla="*/ 6677 h 209"/>
                              <a:gd name="T12" fmla="+- 0 3985 3888"/>
                              <a:gd name="T13" fmla="*/ T12 w 182"/>
                              <a:gd name="T14" fmla="+- 0 6701 6614"/>
                              <a:gd name="T15" fmla="*/ 6701 h 209"/>
                              <a:gd name="T16" fmla="+- 0 3990 3888"/>
                              <a:gd name="T17" fmla="*/ T16 w 182"/>
                              <a:gd name="T18" fmla="+- 0 6614 6614"/>
                              <a:gd name="T19" fmla="*/ 6614 h 209"/>
                            </a:gdLst>
                            <a:ahLst/>
                            <a:cxnLst>
                              <a:cxn ang="0">
                                <a:pos x="T1" y="T3"/>
                              </a:cxn>
                              <a:cxn ang="0">
                                <a:pos x="T5" y="T7"/>
                              </a:cxn>
                              <a:cxn ang="0">
                                <a:pos x="T9" y="T11"/>
                              </a:cxn>
                              <a:cxn ang="0">
                                <a:pos x="T13" y="T15"/>
                              </a:cxn>
                              <a:cxn ang="0">
                                <a:pos x="T17" y="T19"/>
                              </a:cxn>
                            </a:cxnLst>
                            <a:rect l="0" t="0" r="r" b="b"/>
                            <a:pathLst>
                              <a:path w="182" h="209">
                                <a:moveTo>
                                  <a:pt x="102" y="0"/>
                                </a:moveTo>
                                <a:lnTo>
                                  <a:pt x="0" y="208"/>
                                </a:lnTo>
                                <a:lnTo>
                                  <a:pt x="181" y="63"/>
                                </a:lnTo>
                                <a:lnTo>
                                  <a:pt x="97" y="87"/>
                                </a:lnTo>
                                <a:lnTo>
                                  <a:pt x="1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100"/>
                        <wps:cNvSpPr>
                          <a:spLocks/>
                        </wps:cNvSpPr>
                        <wps:spPr bwMode="auto">
                          <a:xfrm>
                            <a:off x="4610" y="3221"/>
                            <a:ext cx="3168" cy="1442"/>
                          </a:xfrm>
                          <a:custGeom>
                            <a:avLst/>
                            <a:gdLst>
                              <a:gd name="T0" fmla="+- 0 4837 4610"/>
                              <a:gd name="T1" fmla="*/ T0 w 3168"/>
                              <a:gd name="T2" fmla="+- 0 4614 3221"/>
                              <a:gd name="T3" fmla="*/ 4614 h 1442"/>
                              <a:gd name="T4" fmla="+- 0 4752 4610"/>
                              <a:gd name="T5" fmla="*/ T4 w 3168"/>
                              <a:gd name="T6" fmla="+- 0 4599 3221"/>
                              <a:gd name="T7" fmla="*/ 4599 h 1442"/>
                              <a:gd name="T8" fmla="+- 0 4795 4610"/>
                              <a:gd name="T9" fmla="*/ T8 w 3168"/>
                              <a:gd name="T10" fmla="+- 0 4522 3221"/>
                              <a:gd name="T11" fmla="*/ 4522 h 1442"/>
                              <a:gd name="T12" fmla="+- 0 4610 4610"/>
                              <a:gd name="T13" fmla="*/ T12 w 3168"/>
                              <a:gd name="T14" fmla="+- 0 4662 3221"/>
                              <a:gd name="T15" fmla="*/ 4662 h 1442"/>
                              <a:gd name="T16" fmla="+- 0 4837 4610"/>
                              <a:gd name="T17" fmla="*/ T16 w 3168"/>
                              <a:gd name="T18" fmla="+- 0 4614 3221"/>
                              <a:gd name="T19" fmla="*/ 4614 h 1442"/>
                              <a:gd name="T20" fmla="+- 0 7778 4610"/>
                              <a:gd name="T21" fmla="*/ T20 w 3168"/>
                              <a:gd name="T22" fmla="+- 0 3221 3221"/>
                              <a:gd name="T23" fmla="*/ 3221 h 1442"/>
                              <a:gd name="T24" fmla="+- 0 7552 4610"/>
                              <a:gd name="T25" fmla="*/ T24 w 3168"/>
                              <a:gd name="T26" fmla="+- 0 3269 3221"/>
                              <a:gd name="T27" fmla="*/ 3269 h 1442"/>
                              <a:gd name="T28" fmla="+- 0 7637 4610"/>
                              <a:gd name="T29" fmla="*/ T28 w 3168"/>
                              <a:gd name="T30" fmla="+- 0 3285 3221"/>
                              <a:gd name="T31" fmla="*/ 3285 h 1442"/>
                              <a:gd name="T32" fmla="+- 0 7594 4610"/>
                              <a:gd name="T33" fmla="*/ T32 w 3168"/>
                              <a:gd name="T34" fmla="+- 0 3362 3221"/>
                              <a:gd name="T35" fmla="*/ 3362 h 1442"/>
                              <a:gd name="T36" fmla="+- 0 7778 4610"/>
                              <a:gd name="T37" fmla="*/ T36 w 3168"/>
                              <a:gd name="T38" fmla="+- 0 3221 3221"/>
                              <a:gd name="T39" fmla="*/ 3221 h 1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68" h="1442">
                                <a:moveTo>
                                  <a:pt x="227" y="1393"/>
                                </a:moveTo>
                                <a:lnTo>
                                  <a:pt x="142" y="1378"/>
                                </a:lnTo>
                                <a:lnTo>
                                  <a:pt x="185" y="1301"/>
                                </a:lnTo>
                                <a:lnTo>
                                  <a:pt x="0" y="1441"/>
                                </a:lnTo>
                                <a:lnTo>
                                  <a:pt x="227" y="1393"/>
                                </a:lnTo>
                                <a:close/>
                                <a:moveTo>
                                  <a:pt x="3168" y="0"/>
                                </a:moveTo>
                                <a:lnTo>
                                  <a:pt x="2942" y="48"/>
                                </a:lnTo>
                                <a:lnTo>
                                  <a:pt x="3027" y="64"/>
                                </a:lnTo>
                                <a:lnTo>
                                  <a:pt x="2984" y="141"/>
                                </a:lnTo>
                                <a:lnTo>
                                  <a:pt x="31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AutoShape 98"/>
                        <wps:cNvSpPr>
                          <a:spLocks/>
                        </wps:cNvSpPr>
                        <wps:spPr bwMode="auto">
                          <a:xfrm>
                            <a:off x="4608" y="3222"/>
                            <a:ext cx="3168" cy="1442"/>
                          </a:xfrm>
                          <a:custGeom>
                            <a:avLst/>
                            <a:gdLst>
                              <a:gd name="T0" fmla="+- 0 4836 4608"/>
                              <a:gd name="T1" fmla="*/ T0 w 3168"/>
                              <a:gd name="T2" fmla="+- 0 3269 3222"/>
                              <a:gd name="T3" fmla="*/ 3269 h 1442"/>
                              <a:gd name="T4" fmla="+- 0 4608 4608"/>
                              <a:gd name="T5" fmla="*/ T4 w 3168"/>
                              <a:gd name="T6" fmla="+- 0 3222 3222"/>
                              <a:gd name="T7" fmla="*/ 3222 h 1442"/>
                              <a:gd name="T8" fmla="+- 0 4794 4608"/>
                              <a:gd name="T9" fmla="*/ T8 w 3168"/>
                              <a:gd name="T10" fmla="+- 0 3362 3222"/>
                              <a:gd name="T11" fmla="*/ 3362 h 1442"/>
                              <a:gd name="T12" fmla="+- 0 4750 4608"/>
                              <a:gd name="T13" fmla="*/ T12 w 3168"/>
                              <a:gd name="T14" fmla="+- 0 3286 3222"/>
                              <a:gd name="T15" fmla="*/ 3286 h 1442"/>
                              <a:gd name="T16" fmla="+- 0 4836 4608"/>
                              <a:gd name="T17" fmla="*/ T16 w 3168"/>
                              <a:gd name="T18" fmla="+- 0 3269 3222"/>
                              <a:gd name="T19" fmla="*/ 3269 h 1442"/>
                              <a:gd name="T20" fmla="+- 0 7776 4608"/>
                              <a:gd name="T21" fmla="*/ T20 w 3168"/>
                              <a:gd name="T22" fmla="+- 0 4664 3222"/>
                              <a:gd name="T23" fmla="*/ 4664 h 1442"/>
                              <a:gd name="T24" fmla="+- 0 7590 4608"/>
                              <a:gd name="T25" fmla="*/ T24 w 3168"/>
                              <a:gd name="T26" fmla="+- 0 4524 3222"/>
                              <a:gd name="T27" fmla="*/ 4524 h 1442"/>
                              <a:gd name="T28" fmla="+- 0 7634 4608"/>
                              <a:gd name="T29" fmla="*/ T28 w 3168"/>
                              <a:gd name="T30" fmla="+- 0 4600 3222"/>
                              <a:gd name="T31" fmla="*/ 4600 h 1442"/>
                              <a:gd name="T32" fmla="+- 0 7548 4608"/>
                              <a:gd name="T33" fmla="*/ T32 w 3168"/>
                              <a:gd name="T34" fmla="+- 0 4617 3222"/>
                              <a:gd name="T35" fmla="*/ 4617 h 1442"/>
                              <a:gd name="T36" fmla="+- 0 7776 4608"/>
                              <a:gd name="T37" fmla="*/ T36 w 3168"/>
                              <a:gd name="T38" fmla="+- 0 4664 3222"/>
                              <a:gd name="T39" fmla="*/ 4664 h 1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68" h="1442">
                                <a:moveTo>
                                  <a:pt x="228" y="47"/>
                                </a:moveTo>
                                <a:lnTo>
                                  <a:pt x="0" y="0"/>
                                </a:lnTo>
                                <a:lnTo>
                                  <a:pt x="186" y="140"/>
                                </a:lnTo>
                                <a:lnTo>
                                  <a:pt x="142" y="64"/>
                                </a:lnTo>
                                <a:lnTo>
                                  <a:pt x="228" y="47"/>
                                </a:lnTo>
                                <a:close/>
                                <a:moveTo>
                                  <a:pt x="3168" y="1442"/>
                                </a:moveTo>
                                <a:lnTo>
                                  <a:pt x="2982" y="1302"/>
                                </a:lnTo>
                                <a:lnTo>
                                  <a:pt x="3026" y="1378"/>
                                </a:lnTo>
                                <a:lnTo>
                                  <a:pt x="2940" y="1395"/>
                                </a:lnTo>
                                <a:lnTo>
                                  <a:pt x="3168" y="14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95"/>
                        <wps:cNvSpPr>
                          <a:spLocks/>
                        </wps:cNvSpPr>
                        <wps:spPr bwMode="auto">
                          <a:xfrm>
                            <a:off x="3168" y="1422"/>
                            <a:ext cx="6048" cy="1800"/>
                          </a:xfrm>
                          <a:custGeom>
                            <a:avLst/>
                            <a:gdLst>
                              <a:gd name="T0" fmla="+- 0 5472 3168"/>
                              <a:gd name="T1" fmla="*/ T0 w 6048"/>
                              <a:gd name="T2" fmla="+- 0 2142 1422"/>
                              <a:gd name="T3" fmla="*/ 2142 h 1800"/>
                              <a:gd name="T4" fmla="+- 0 6912 3168"/>
                              <a:gd name="T5" fmla="*/ T4 w 6048"/>
                              <a:gd name="T6" fmla="+- 0 2142 1422"/>
                              <a:gd name="T7" fmla="*/ 2142 h 1800"/>
                              <a:gd name="T8" fmla="+- 0 6912 3168"/>
                              <a:gd name="T9" fmla="*/ T8 w 6048"/>
                              <a:gd name="T10" fmla="+- 0 1422 1422"/>
                              <a:gd name="T11" fmla="*/ 1422 h 1800"/>
                              <a:gd name="T12" fmla="+- 0 5472 3168"/>
                              <a:gd name="T13" fmla="*/ T12 w 6048"/>
                              <a:gd name="T14" fmla="+- 0 1422 1422"/>
                              <a:gd name="T15" fmla="*/ 1422 h 1800"/>
                              <a:gd name="T16" fmla="+- 0 5472 3168"/>
                              <a:gd name="T17" fmla="*/ T16 w 6048"/>
                              <a:gd name="T18" fmla="+- 0 2142 1422"/>
                              <a:gd name="T19" fmla="*/ 2142 h 1800"/>
                              <a:gd name="T20" fmla="+- 0 3168 3168"/>
                              <a:gd name="T21" fmla="*/ T20 w 6048"/>
                              <a:gd name="T22" fmla="+- 0 3222 1422"/>
                              <a:gd name="T23" fmla="*/ 3222 h 1800"/>
                              <a:gd name="T24" fmla="+- 0 4608 3168"/>
                              <a:gd name="T25" fmla="*/ T24 w 6048"/>
                              <a:gd name="T26" fmla="+- 0 3222 1422"/>
                              <a:gd name="T27" fmla="*/ 3222 h 1800"/>
                              <a:gd name="T28" fmla="+- 0 4608 3168"/>
                              <a:gd name="T29" fmla="*/ T28 w 6048"/>
                              <a:gd name="T30" fmla="+- 0 2502 1422"/>
                              <a:gd name="T31" fmla="*/ 2502 h 1800"/>
                              <a:gd name="T32" fmla="+- 0 3168 3168"/>
                              <a:gd name="T33" fmla="*/ T32 w 6048"/>
                              <a:gd name="T34" fmla="+- 0 2502 1422"/>
                              <a:gd name="T35" fmla="*/ 2502 h 1800"/>
                              <a:gd name="T36" fmla="+- 0 3168 3168"/>
                              <a:gd name="T37" fmla="*/ T36 w 6048"/>
                              <a:gd name="T38" fmla="+- 0 3222 1422"/>
                              <a:gd name="T39" fmla="*/ 3222 h 1800"/>
                              <a:gd name="T40" fmla="+- 0 7776 3168"/>
                              <a:gd name="T41" fmla="*/ T40 w 6048"/>
                              <a:gd name="T42" fmla="+- 0 3222 1422"/>
                              <a:gd name="T43" fmla="*/ 3222 h 1800"/>
                              <a:gd name="T44" fmla="+- 0 9216 3168"/>
                              <a:gd name="T45" fmla="*/ T44 w 6048"/>
                              <a:gd name="T46" fmla="+- 0 3222 1422"/>
                              <a:gd name="T47" fmla="*/ 3222 h 1800"/>
                              <a:gd name="T48" fmla="+- 0 9216 3168"/>
                              <a:gd name="T49" fmla="*/ T48 w 6048"/>
                              <a:gd name="T50" fmla="+- 0 2502 1422"/>
                              <a:gd name="T51" fmla="*/ 2502 h 1800"/>
                              <a:gd name="T52" fmla="+- 0 7776 3168"/>
                              <a:gd name="T53" fmla="*/ T52 w 6048"/>
                              <a:gd name="T54" fmla="+- 0 2502 1422"/>
                              <a:gd name="T55" fmla="*/ 2502 h 1800"/>
                              <a:gd name="T56" fmla="+- 0 7776 3168"/>
                              <a:gd name="T57" fmla="*/ T56 w 6048"/>
                              <a:gd name="T58" fmla="+- 0 3222 1422"/>
                              <a:gd name="T59" fmla="*/ 3222 h 18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048" h="1800">
                                <a:moveTo>
                                  <a:pt x="2304" y="720"/>
                                </a:moveTo>
                                <a:lnTo>
                                  <a:pt x="3744" y="720"/>
                                </a:lnTo>
                                <a:lnTo>
                                  <a:pt x="3744" y="0"/>
                                </a:lnTo>
                                <a:lnTo>
                                  <a:pt x="2304" y="0"/>
                                </a:lnTo>
                                <a:lnTo>
                                  <a:pt x="2304" y="720"/>
                                </a:lnTo>
                                <a:close/>
                                <a:moveTo>
                                  <a:pt x="0" y="1800"/>
                                </a:moveTo>
                                <a:lnTo>
                                  <a:pt x="1440" y="1800"/>
                                </a:lnTo>
                                <a:lnTo>
                                  <a:pt x="1440" y="1080"/>
                                </a:lnTo>
                                <a:lnTo>
                                  <a:pt x="0" y="1080"/>
                                </a:lnTo>
                                <a:lnTo>
                                  <a:pt x="0" y="1800"/>
                                </a:lnTo>
                                <a:close/>
                                <a:moveTo>
                                  <a:pt x="4608" y="1800"/>
                                </a:moveTo>
                                <a:lnTo>
                                  <a:pt x="6048" y="1800"/>
                                </a:lnTo>
                                <a:lnTo>
                                  <a:pt x="6048" y="1080"/>
                                </a:lnTo>
                                <a:lnTo>
                                  <a:pt x="4608" y="1080"/>
                                </a:lnTo>
                                <a:lnTo>
                                  <a:pt x="4608" y="1800"/>
                                </a:lnTo>
                                <a:close/>
                              </a:path>
                            </a:pathLst>
                          </a:custGeom>
                          <a:noFill/>
                          <a:ln w="914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Line 92"/>
                        <wps:cNvCnPr>
                          <a:cxnSpLocks noChangeShapeType="1"/>
                        </wps:cNvCnPr>
                        <wps:spPr bwMode="auto">
                          <a:xfrm>
                            <a:off x="6192" y="3942"/>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Rectangle 90"/>
                        <wps:cNvSpPr>
                          <a:spLocks noChangeArrowheads="1"/>
                        </wps:cNvSpPr>
                        <wps:spPr bwMode="auto">
                          <a:xfrm>
                            <a:off x="5400" y="3582"/>
                            <a:ext cx="1584" cy="72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Text Box 89"/>
                        <wps:cNvSpPr txBox="1">
                          <a:spLocks noChangeArrowheads="1"/>
                        </wps:cNvSpPr>
                        <wps:spPr bwMode="auto">
                          <a:xfrm>
                            <a:off x="5495" y="1488"/>
                            <a:ext cx="1417"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61E" w:rsidRPr="00EE12AB" w:rsidRDefault="0065461E" w:rsidP="00EE12AB">
                              <w:pPr>
                                <w:ind w:left="-1" w:right="18"/>
                                <w:jc w:val="center"/>
                                <w:rPr>
                                  <w:rFonts w:ascii="Times New Roman" w:hAnsi="Times New Roman" w:cs="Times New Roman"/>
                                  <w:b/>
                                  <w:sz w:val="18"/>
                                </w:rPr>
                              </w:pPr>
                              <w:r w:rsidRPr="00EE12AB">
                                <w:rPr>
                                  <w:rFonts w:ascii="Times New Roman" w:hAnsi="Times New Roman" w:cs="Times New Roman"/>
                                  <w:b/>
                                  <w:spacing w:val="-1"/>
                                  <w:sz w:val="18"/>
                                </w:rPr>
                                <w:t>Depresyon, stres ve yorgunluk</w:t>
                              </w:r>
                            </w:p>
                          </w:txbxContent>
                        </wps:txbx>
                        <wps:bodyPr rot="0" vert="horz" wrap="square" lIns="0" tIns="0" rIns="0" bIns="0" anchor="t" anchorCtr="0" upright="1">
                          <a:noAutofit/>
                        </wps:bodyPr>
                      </wps:wsp>
                      <wps:wsp>
                        <wps:cNvPr id="19" name="Text Box 88"/>
                        <wps:cNvSpPr txBox="1">
                          <a:spLocks noChangeArrowheads="1"/>
                        </wps:cNvSpPr>
                        <wps:spPr bwMode="auto">
                          <a:xfrm>
                            <a:off x="3195" y="2501"/>
                            <a:ext cx="1415" cy="7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61E" w:rsidRPr="00EE12AB" w:rsidRDefault="0065461E" w:rsidP="00EE12AB">
                              <w:pPr>
                                <w:ind w:right="18"/>
                                <w:jc w:val="center"/>
                                <w:rPr>
                                  <w:rFonts w:ascii="Times New Roman" w:hAnsi="Times New Roman" w:cs="Times New Roman"/>
                                  <w:b/>
                                  <w:sz w:val="18"/>
                                </w:rPr>
                              </w:pPr>
                              <w:r w:rsidRPr="00EE12AB">
                                <w:rPr>
                                  <w:rFonts w:ascii="Times New Roman" w:hAnsi="Times New Roman" w:cs="Times New Roman"/>
                                  <w:b/>
                                  <w:sz w:val="18"/>
                                </w:rPr>
                                <w:t>Riskten kaçınma ve azalan motivasyon</w:t>
                              </w:r>
                            </w:p>
                          </w:txbxContent>
                        </wps:txbx>
                        <wps:bodyPr rot="0" vert="horz" wrap="square" lIns="0" tIns="0" rIns="0" bIns="0" anchor="t" anchorCtr="0" upright="1">
                          <a:noAutofit/>
                        </wps:bodyPr>
                      </wps:wsp>
                      <wps:wsp>
                        <wps:cNvPr id="20" name="Text Box 87"/>
                        <wps:cNvSpPr txBox="1">
                          <a:spLocks noChangeArrowheads="1"/>
                        </wps:cNvSpPr>
                        <wps:spPr bwMode="auto">
                          <a:xfrm>
                            <a:off x="7799" y="2582"/>
                            <a:ext cx="1348"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461E" w:rsidRPr="00EE12AB" w:rsidRDefault="0065461E" w:rsidP="00EE12AB">
                              <w:pPr>
                                <w:spacing w:before="1" w:line="237" w:lineRule="auto"/>
                                <w:ind w:left="142" w:right="-1" w:hanging="143"/>
                                <w:rPr>
                                  <w:rFonts w:ascii="Times New Roman" w:hAnsi="Times New Roman" w:cs="Times New Roman"/>
                                  <w:b/>
                                  <w:sz w:val="20"/>
                                </w:rPr>
                              </w:pPr>
                              <w:r w:rsidRPr="00EE12AB">
                                <w:rPr>
                                  <w:rFonts w:ascii="Times New Roman" w:hAnsi="Times New Roman" w:cs="Times New Roman"/>
                                  <w:b/>
                                  <w:sz w:val="20"/>
                                </w:rPr>
                                <w:t>Güvensizlik ve ihanet</w:t>
                              </w:r>
                            </w:p>
                          </w:txbxContent>
                        </wps:txbx>
                        <wps:bodyPr rot="0" vert="horz" wrap="square" lIns="0" tIns="0" rIns="0" bIns="0" anchor="t" anchorCtr="0" upright="1">
                          <a:noAutofit/>
                        </wps:bodyPr>
                      </wps:wsp>
                      <wps:wsp>
                        <wps:cNvPr id="21" name="Text Box 86"/>
                        <wps:cNvSpPr txBox="1">
                          <a:spLocks noChangeArrowheads="1"/>
                        </wps:cNvSpPr>
                        <wps:spPr bwMode="auto">
                          <a:xfrm>
                            <a:off x="5400" y="3582"/>
                            <a:ext cx="1584" cy="76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461E" w:rsidRPr="00EE12AB" w:rsidRDefault="0065461E" w:rsidP="00EE12AB">
                              <w:pPr>
                                <w:spacing w:after="0" w:line="240" w:lineRule="auto"/>
                                <w:ind w:left="119"/>
                                <w:jc w:val="center"/>
                                <w:rPr>
                                  <w:rFonts w:ascii="Times New Roman" w:hAnsi="Times New Roman" w:cs="Times New Roman"/>
                                  <w:b/>
                                  <w:spacing w:val="-4"/>
                                  <w:sz w:val="20"/>
                                </w:rPr>
                              </w:pPr>
                              <w:r w:rsidRPr="00EE12AB">
                                <w:rPr>
                                  <w:rFonts w:ascii="Times New Roman" w:hAnsi="Times New Roman" w:cs="Times New Roman"/>
                                  <w:b/>
                                  <w:sz w:val="20"/>
                                </w:rPr>
                                <w:t>Geride Kalan</w:t>
                              </w:r>
                            </w:p>
                            <w:p w:rsidR="0065461E" w:rsidRPr="00EE12AB" w:rsidRDefault="0065461E" w:rsidP="00EE12AB">
                              <w:pPr>
                                <w:spacing w:after="0" w:line="240" w:lineRule="auto"/>
                                <w:ind w:left="119"/>
                                <w:jc w:val="center"/>
                                <w:rPr>
                                  <w:rFonts w:ascii="Times New Roman" w:hAnsi="Times New Roman" w:cs="Times New Roman"/>
                                  <w:b/>
                                  <w:sz w:val="20"/>
                                </w:rPr>
                              </w:pPr>
                              <w:r>
                                <w:rPr>
                                  <w:rFonts w:ascii="Times New Roman" w:hAnsi="Times New Roman" w:cs="Times New Roman"/>
                                  <w:b/>
                                  <w:sz w:val="20"/>
                                </w:rPr>
                                <w:t>Sendromu</w:t>
                              </w:r>
                            </w:p>
                            <w:p w:rsidR="0065461E" w:rsidRPr="00EE12AB" w:rsidRDefault="0065461E" w:rsidP="00EE12AB">
                              <w:pPr>
                                <w:spacing w:after="0" w:line="240" w:lineRule="auto"/>
                                <w:ind w:left="119"/>
                                <w:rPr>
                                  <w:rFonts w:ascii="Times New Roman" w:hAnsi="Times New Roman" w:cs="Times New Roman"/>
                                  <w:b/>
                                  <w:sz w:val="16"/>
                                </w:rPr>
                              </w:pPr>
                              <w:r w:rsidRPr="00EE12AB">
                                <w:rPr>
                                  <w:rFonts w:ascii="Times New Roman" w:hAnsi="Times New Roman" w:cs="Times New Roman"/>
                                  <w:b/>
                                  <w:sz w:val="16"/>
                                </w:rPr>
                                <w:t>Duygular/Endişeler</w:t>
                              </w:r>
                            </w:p>
                            <w:p w:rsidR="0065461E" w:rsidRPr="00EE12AB" w:rsidRDefault="0065461E" w:rsidP="00EE12AB">
                              <w:pPr>
                                <w:spacing w:before="58"/>
                                <w:ind w:left="118"/>
                                <w:rPr>
                                  <w:rFonts w:ascii="Times New Roman" w:hAnsi="Times New Roman" w:cs="Times New Roman"/>
                                  <w:b/>
                                  <w:sz w:val="16"/>
                                </w:rPr>
                              </w:pPr>
                            </w:p>
                            <w:p w:rsidR="0065461E" w:rsidRPr="00EE12AB" w:rsidRDefault="0065461E" w:rsidP="00EE12AB">
                              <w:pPr>
                                <w:spacing w:before="11"/>
                                <w:rPr>
                                  <w:rFonts w:ascii="Times New Roman" w:hAnsi="Times New Roman" w:cs="Times New Roman"/>
                                  <w:sz w:val="15"/>
                                </w:rPr>
                              </w:pPr>
                            </w:p>
                            <w:p w:rsidR="0065461E" w:rsidRPr="00EE12AB" w:rsidRDefault="0065461E" w:rsidP="00EE12AB">
                              <w:pPr>
                                <w:ind w:left="106"/>
                                <w:rPr>
                                  <w:rFonts w:ascii="Times New Roman" w:hAnsi="Times New Roman" w:cs="Times New Roman"/>
                                  <w:sz w:val="16"/>
                                </w:rPr>
                              </w:pPr>
                              <w:r w:rsidRPr="00EE12AB">
                                <w:rPr>
                                  <w:rFonts w:ascii="Times New Roman" w:hAnsi="Times New Roman" w:cs="Times New Roman"/>
                                  <w:sz w:val="16"/>
                                </w:rPr>
                                <w:t>Emotions/Concerns</w:t>
                              </w:r>
                            </w:p>
                          </w:txbxContent>
                        </wps:txbx>
                        <wps:bodyPr rot="0" vert="horz" wrap="square" lIns="0" tIns="0" rIns="0" bIns="0" anchor="t" anchorCtr="0" upright="1">
                          <a:noAutofit/>
                        </wps:bodyPr>
                      </wps:wsp>
                      <wps:wsp>
                        <wps:cNvPr id="22" name="Text Box 85"/>
                        <wps:cNvSpPr txBox="1">
                          <a:spLocks noChangeArrowheads="1"/>
                        </wps:cNvSpPr>
                        <wps:spPr bwMode="auto">
                          <a:xfrm>
                            <a:off x="7963" y="7624"/>
                            <a:ext cx="1440" cy="7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461E" w:rsidRPr="00EE12AB" w:rsidRDefault="0065461E" w:rsidP="00EE12AB">
                              <w:pPr>
                                <w:spacing w:after="0" w:line="240" w:lineRule="auto"/>
                                <w:jc w:val="center"/>
                                <w:rPr>
                                  <w:rFonts w:ascii="Times New Roman" w:hAnsi="Times New Roman" w:cs="Times New Roman"/>
                                  <w:b/>
                                  <w:sz w:val="18"/>
                                </w:rPr>
                              </w:pPr>
                              <w:r w:rsidRPr="00EE12AB">
                                <w:rPr>
                                  <w:rFonts w:ascii="Times New Roman" w:hAnsi="Times New Roman" w:cs="Times New Roman"/>
                                  <w:b/>
                                  <w:sz w:val="18"/>
                                </w:rPr>
                                <w:t>Fazlalık sürecinden ötürü öfke</w:t>
                              </w:r>
                            </w:p>
                          </w:txbxContent>
                        </wps:txbx>
                        <wps:bodyPr rot="0" vert="horz" wrap="square" lIns="0" tIns="0" rIns="0" bIns="0" anchor="t" anchorCtr="0" upright="1">
                          <a:noAutofit/>
                        </wps:bodyPr>
                      </wps:wsp>
                      <wps:wsp>
                        <wps:cNvPr id="23" name="Text Box 84"/>
                        <wps:cNvSpPr txBox="1">
                          <a:spLocks noChangeArrowheads="1"/>
                        </wps:cNvSpPr>
                        <wps:spPr bwMode="auto">
                          <a:xfrm>
                            <a:off x="3258" y="7746"/>
                            <a:ext cx="1440" cy="7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461E" w:rsidRPr="00EE12AB" w:rsidRDefault="0065461E" w:rsidP="00EE12AB">
                              <w:pPr>
                                <w:spacing w:after="0" w:line="240" w:lineRule="auto"/>
                                <w:jc w:val="center"/>
                                <w:rPr>
                                  <w:rFonts w:ascii="Times New Roman" w:hAnsi="Times New Roman" w:cs="Times New Roman"/>
                                  <w:b/>
                                  <w:sz w:val="18"/>
                                </w:rPr>
                              </w:pPr>
                              <w:r w:rsidRPr="00EE12AB">
                                <w:rPr>
                                  <w:rFonts w:ascii="Times New Roman" w:hAnsi="Times New Roman" w:cs="Times New Roman"/>
                                  <w:b/>
                                  <w:sz w:val="18"/>
                                </w:rPr>
                                <w:t>Planlama ve iletişimden memnuniyetsizlik</w:t>
                              </w:r>
                            </w:p>
                          </w:txbxContent>
                        </wps:txbx>
                        <wps:bodyPr rot="0" vert="horz" wrap="square" lIns="0" tIns="0" rIns="0" bIns="0" anchor="t" anchorCtr="0" upright="1">
                          <a:noAutofit/>
                        </wps:bodyPr>
                      </wps:wsp>
                      <wps:wsp>
                        <wps:cNvPr id="24" name="Text Box 83"/>
                        <wps:cNvSpPr txBox="1">
                          <a:spLocks noChangeArrowheads="1"/>
                        </wps:cNvSpPr>
                        <wps:spPr bwMode="auto">
                          <a:xfrm>
                            <a:off x="5638" y="6844"/>
                            <a:ext cx="1440" cy="7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461E" w:rsidRPr="00EE12AB" w:rsidRDefault="0065461E" w:rsidP="00EE12AB">
                              <w:pPr>
                                <w:spacing w:after="0" w:line="240" w:lineRule="auto"/>
                                <w:ind w:left="176" w:hanging="176"/>
                                <w:jc w:val="center"/>
                                <w:rPr>
                                  <w:rFonts w:ascii="Times New Roman" w:hAnsi="Times New Roman" w:cs="Times New Roman"/>
                                  <w:b/>
                                  <w:sz w:val="20"/>
                                </w:rPr>
                              </w:pPr>
                              <w:r w:rsidRPr="00EE12AB">
                                <w:rPr>
                                  <w:rFonts w:ascii="Times New Roman" w:hAnsi="Times New Roman" w:cs="Times New Roman"/>
                                  <w:b/>
                                  <w:sz w:val="20"/>
                                </w:rPr>
                                <w:t>Karşılıklı taahhüt eksikliği</w:t>
                              </w:r>
                            </w:p>
                          </w:txbxContent>
                        </wps:txbx>
                        <wps:bodyPr rot="0" vert="horz" wrap="square" lIns="0" tIns="0" rIns="0" bIns="0" anchor="t" anchorCtr="0" upright="1">
                          <a:noAutofit/>
                        </wps:bodyPr>
                      </wps:wsp>
                      <wps:wsp>
                        <wps:cNvPr id="25" name="Text Box 82"/>
                        <wps:cNvSpPr txBox="1">
                          <a:spLocks noChangeArrowheads="1"/>
                        </wps:cNvSpPr>
                        <wps:spPr bwMode="auto">
                          <a:xfrm>
                            <a:off x="7776" y="4662"/>
                            <a:ext cx="1440" cy="7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461E" w:rsidRPr="00EE12AB" w:rsidRDefault="0065461E" w:rsidP="00EE12AB">
                              <w:pPr>
                                <w:spacing w:before="160" w:line="237" w:lineRule="auto"/>
                                <w:ind w:left="410" w:right="113" w:hanging="275"/>
                                <w:rPr>
                                  <w:rFonts w:ascii="Times New Roman" w:hAnsi="Times New Roman" w:cs="Times New Roman"/>
                                  <w:b/>
                                  <w:sz w:val="20"/>
                                </w:rPr>
                              </w:pPr>
                              <w:r w:rsidRPr="00EE12AB">
                                <w:rPr>
                                  <w:rFonts w:ascii="Times New Roman" w:hAnsi="Times New Roman" w:cs="Times New Roman"/>
                                  <w:b/>
                                  <w:sz w:val="20"/>
                                </w:rPr>
                                <w:t>Stratejik yön eksikliği</w:t>
                              </w:r>
                            </w:p>
                          </w:txbxContent>
                        </wps:txbx>
                        <wps:bodyPr rot="0" vert="horz" wrap="square" lIns="0" tIns="0" rIns="0" bIns="0" anchor="t" anchorCtr="0" upright="1">
                          <a:noAutofit/>
                        </wps:bodyPr>
                      </wps:wsp>
                      <wps:wsp>
                        <wps:cNvPr id="26" name="Text Box 81"/>
                        <wps:cNvSpPr txBox="1">
                          <a:spLocks noChangeArrowheads="1"/>
                        </wps:cNvSpPr>
                        <wps:spPr bwMode="auto">
                          <a:xfrm>
                            <a:off x="3168" y="4662"/>
                            <a:ext cx="1440" cy="7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461E" w:rsidRPr="00EE12AB" w:rsidRDefault="0065461E" w:rsidP="00EE12AB">
                              <w:pPr>
                                <w:spacing w:after="0" w:line="240" w:lineRule="auto"/>
                                <w:jc w:val="center"/>
                                <w:rPr>
                                  <w:rFonts w:ascii="Times New Roman" w:hAnsi="Times New Roman" w:cs="Times New Roman"/>
                                  <w:b/>
                                  <w:sz w:val="18"/>
                                </w:rPr>
                              </w:pPr>
                              <w:r w:rsidRPr="00EE12AB">
                                <w:rPr>
                                  <w:rFonts w:ascii="Times New Roman" w:hAnsi="Times New Roman" w:cs="Times New Roman"/>
                                  <w:b/>
                                  <w:sz w:val="18"/>
                                </w:rPr>
                                <w:t>Yönetim güvenilirliğinin olmaması</w:t>
                              </w:r>
                            </w:p>
                          </w:txbxContent>
                        </wps:txbx>
                        <wps:bodyPr rot="0" vert="horz" wrap="square" lIns="0" tIns="0" rIns="0" bIns="0" anchor="t" anchorCtr="0" upright="1">
                          <a:noAutofit/>
                        </wps:bodyPr>
                      </wps:wsp>
                      <wps:wsp>
                        <wps:cNvPr id="27" name="Text Box 80"/>
                        <wps:cNvSpPr txBox="1">
                          <a:spLocks noChangeArrowheads="1"/>
                        </wps:cNvSpPr>
                        <wps:spPr bwMode="auto">
                          <a:xfrm>
                            <a:off x="7776" y="342"/>
                            <a:ext cx="1440" cy="7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461E" w:rsidRPr="00EE12AB" w:rsidRDefault="0065461E" w:rsidP="00EE12AB">
                              <w:pPr>
                                <w:jc w:val="center"/>
                                <w:rPr>
                                  <w:rFonts w:ascii="Times New Roman" w:hAnsi="Times New Roman" w:cs="Times New Roman"/>
                                  <w:b/>
                                  <w:sz w:val="20"/>
                                </w:rPr>
                              </w:pPr>
                              <w:r w:rsidRPr="00EE12AB">
                                <w:rPr>
                                  <w:rFonts w:ascii="Times New Roman" w:hAnsi="Times New Roman" w:cs="Times New Roman"/>
                                  <w:b/>
                                  <w:sz w:val="20"/>
                                </w:rPr>
                                <w:t>Adaletsizlik</w:t>
                              </w:r>
                            </w:p>
                          </w:txbxContent>
                        </wps:txbx>
                        <wps:bodyPr rot="0" vert="horz" wrap="square" lIns="0" tIns="0" rIns="0" bIns="0" anchor="t" anchorCtr="0" upright="1">
                          <a:noAutofit/>
                        </wps:bodyPr>
                      </wps:wsp>
                      <wps:wsp>
                        <wps:cNvPr id="28" name="Text Box 79"/>
                        <wps:cNvSpPr txBox="1">
                          <a:spLocks noChangeArrowheads="1"/>
                        </wps:cNvSpPr>
                        <wps:spPr bwMode="auto">
                          <a:xfrm>
                            <a:off x="3258" y="301"/>
                            <a:ext cx="1440" cy="7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5461E" w:rsidRPr="00EE12AB" w:rsidRDefault="0065461E" w:rsidP="00EE12AB">
                              <w:pPr>
                                <w:jc w:val="center"/>
                                <w:rPr>
                                  <w:rFonts w:ascii="Times New Roman" w:hAnsi="Times New Roman" w:cs="Times New Roman"/>
                                  <w:b/>
                                  <w:sz w:val="20"/>
                                </w:rPr>
                              </w:pPr>
                              <w:r w:rsidRPr="00EE12AB">
                                <w:rPr>
                                  <w:rFonts w:ascii="Times New Roman" w:hAnsi="Times New Roman" w:cs="Times New Roman"/>
                                  <w:b/>
                                  <w:sz w:val="20"/>
                                </w:rPr>
                                <w:t>İş güvensizliği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BC83DB" id="Group 78" o:spid="_x0000_s1038" style="position:absolute;left:0;text-align:left;margin-left:0;margin-top:18.55pt;width:311.75pt;height:408.25pt;z-index:-251641856;mso-wrap-distance-left:0;mso-wrap-distance-right:0;mso-position-horizontal:center;mso-position-horizontal-relative:margin" coordorigin="3168,301" coordsize="6235,8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DImiQ4AAA1zAAAOAAAAZHJzL2Uyb0RvYy54bWzsXV1v47gVfS/Q/yD4sUUm1rcUbGaxm0wW&#10;C0zbQdf9AYqtxEZtyZU9k0wX/e8991KUSImUvdnEM7NRHmInuqYO7wd57qVIf/f942btfMqr3aos&#10;Lifum+nEyYt5uVgV95eTf81uzpKJs9tnxSJbl0V+Ofmc7ybfv/3zn7572F7kXrks14u8ctBIsbt4&#10;2F5Olvv99uL8fDdf5pts96bc5gUu3pXVJtvjz+r+fFFlD2h9sz73ptPo/KGsFtuqnOe7Hf57LS5O&#10;3nL7d3f5fP+Pu7tdvnfWlxNg2/Pvin/f0u/zt99lF/dVtl2u5jWM7AkoNtmqwE2bpq6zfeZ8rFa9&#10;pjareVXuyrv9m3m5OS/v7lbznPuA3rjTTm9+qsqPW+7L/cXD/bZRE1Tb0dOTm53//dOHylktYLuJ&#10;U2QbmIjv6sQJ6eZhe38BkZ+q7S/bD5XoIN6+L+f/3uHyefc6/X0vhJ3bh7+VC7SXfdyXrJvHu2pD&#10;TaDXziOb4HNjgvxx78zxTz8NU88LJ84c10I3CeI4FEaaL2FJ+pzvRnAqXPanrrz0rv545Pn1ZxM3&#10;4g+eZxfivoy1xkYdg7/tWpXufp9Kf1lm25wttSN91Sr1pErfr4rccacMiO4MkatC6HP+WNT6dIry&#10;apkV9zk3Nvu8he64g0CufIT+2MEYB/UbuSkAkJ7SwBOKklr2pilUSCr2o0DcQ6opu9hWu/1Peblx&#10;6M3lZA3sbL7s0/vdnozeipA1i/JmtV5zHK0L5+FykrpBwB/YlevVgi6S2K66v71aV86njCKRfwgT&#10;GtPE6J7X2W4p5PiSgI5QKBZ8l2WeLd7V7/fZai3eo6F1QTdCH4Gzfidi8Nd0mr5L3iXBWeBF786C&#10;6fX12Q83V8FZdOPG4bV/fXV17f6PMLvBxXK1WOQFwZbjgRsc5xz1yCQiuRkRGv2c661z3wFWvjJo&#10;NjVZV3jobbn4/KEiNdX+eiLH9aXj3lR5ToMvnDcgO9SeKAeDnToSsI+KK0f7aOJ5AftoHCCo2bzS&#10;R90EKMhF4ax0pQnk7GL+UXgoGVl6JYbeRW33+0U9ks0w4t9t1hjQ/3rmTJ0EgYBfLveE5KUYhj4h&#10;9pdzZzZ1Hhy6N4NpZRBKSlNR5AYO/eqKAXPTFAstnRq/ekP0WWkMuFIjLgxlTWOzwIwrkjLcxSie&#10;ukZcsRRDF1nIiAuDgoYLnTTpK5VipK/EjMvVdR9FcWwE5qrKZykjMlfXfxKkkRGaqxpg5noWcLoB&#10;IrihGZxqAZYyg9ONYPcz1QozN7KA061gdTVXNYPua4iVJhqypRi2ETaPRR0heOdgpqHZl2JoW+5o&#10;Yp3BFIi3Gfs+moAUXbUIQzUkHNexOSwMqCQMY4tIHpYmI7K4nMEPiEOtLC7HCRYXHag7XIEIdilg&#10;NXFAAW9FBG+zPemJtYG3NI/xALQU4w/9f1N+ymclS+xJXQk8HLdlDombtZfXhSYmFJVIRcmr8nXL&#10;jYm2Iql6eVG+CiE3ERO6N+WxEjeV1+WrkOsgkxfn63KXC/1Td3lIbfpN6lKGVW1SPnLuFvOvMt8N&#10;zciuF0x/9NKzmyiJz4KbIDxL42lyNnXTH9NoGqTB9Y0+IzOHEokCJtKnzshMUEIQTLLjUzp5mIc0&#10;HIIQy9ldvrKPGWd5pyrBtuAHyKbwZllW/504D8hMLie7/3zMqnzirH8uwFOJX0Fsz38EYezhj0q9&#10;cqteyYo5mrqc7CeIeHp7tRfpz8dttbpf4k4u66IofwBPv1sxw6P5W3AP4D4t9UC0iDREoR7MXp+b&#10;egReHU1xKGf7lnogzp6VemCGnzp+ktQcp6UV6uxXU4+aq7cy+tRnnQ/UmU+fDuzUgyAZccEMXerR&#10;w6XPetZJVJ307HOoPukF0yg14lLnvJp69HC9LPXw0yQ0QjNSjz64DvWwETZXtYCdsbm6Eex+plpB&#10;Uo8+ON0KVlcbqYdkTC9FPRDzA9TDnQoicIh7CFZxiC64iSB+B9hHKvp6gMh0oY3kgwt7XA4YycdX&#10;Tj7g4YJ8EBfiMhwKHxxkz84+IpqlkD74nldXMSX7EPVNoh8gejxEg5vL2qnK0X9D6SNI/NgJ6J6d&#10;skaPf/DdO0I6AUEzgdPCbnmKSkBYaOnIHtgZSBCHnhGZOv9x8cOETJ/9ghCFFBMydfJjITMyffYL&#10;4jQ0IutxEBOyDgkJQpQYTNC0+gdLmbF1CiBkSyM4AwsxwtNpSBBFFniqGVjKAq9jCau/qaYQPMQI&#10;r2MKm8tpRGTA5yhHUipbcRwnRu0hFhXe61Et0ATP0yOC7Go0rqeGBEuZtUdFUBVeaIkJWhhpablH&#10;JUEjPN0Yvkdkuhln2oD1VGOwlAWebo04sgwmnhYZHlUGTfB83Ri+R4TaAM9XjcFSZni+bo04RJmX&#10;4qM71vmqNWY+1QaN8HRj+L4lNGilqTEGS1ng6daw+p6vWmPmU3XQCE83htX3fNUYHd/DhPLq64PW&#10;wiaNAVRORPCKYtlw9ZFiksVlge+AOMxC4nDuY1onn2Xx40qh5EMs/rylUPZDSkh4PjcVQz0aS3Bn&#10;10+l2mwFURekRoiKNWZrGdNNhGrdeqHXKiiYFLBJncqkQ76KsqgBoxSQpVG1jCs+JLqOnh3KtTxa&#10;ZaV+BcPFWX9aqyrixSNrp7w0wUBEKj3QrR7Cbqdwi7HeO9Z7v856L4bDbsqFZxMwND5/xoVVE4on&#10;zIV14euFM64ILESs1Kjpj0pquOJrmuR1RiMJXK9epxKaAf6mExoCZUSm8pkjMy7SJXG3HjKVy7CQ&#10;mRvpXAYZFzG3vs5UKsNVX5POOhmX5G09aFrGNcDbuhlXHFLG1Qf3tIwLfDYyak4r/LKUWXWdyi8y&#10;fIu/qaY4OuOyupyWcQ34XD/jMsN7WsaFTJRrED3jahkXS5m118u4sD5jMu7TMi7k8RZ4qjFYygJP&#10;DwxkXObAeFrGhY5iNcoQtVrGxVJmeL2MKzCPKE/LuJC7xWZ46gjFUhZ4vYzL7HtPy7isvqdlXB3f&#10;AwcbMy7boyRjxtV7+ESQ+uGMS9CZQOadtnxLZEcyfZHJgXwVWY6bIGQ41zggV+c4h3IXr4NN3u2I&#10;PEuWjBExth4hNZIpJBbCRBot7yBf6+xt6tUd8w8km0jf6jQSjyAPtymfP1aQyrvK/o0p1/iIzcT5&#10;Sh+xIWLby7nUZ9Of7fHepjSBmk9N1WTOhWe8MEbwKlciltgQM79zlSsMYmQjFJ4YEwZzLr57R0jP&#10;uTxAxvKVhN0WzdWci4XAQeoeqLfUc64oxaOoJmQqo+Gcy4RMpzNWZCq3HECmU0srsl7OZULWyblI&#10;X0alaTkXS5m11sm57AZVrSAe8zXC061gh6eaYQiebgk7PNUUIucywtNNYTWslnMNWLaTc5G/GZ3O&#10;kHOZ4MH31VUpTuNJOd3o0nIumewbQqKTc1G6ZYanWmOGTOrBMcLTjWGHpxpjCJ5uDTs8LTJ4lcsE&#10;r7PK5YVTc2hoORdLmUOjk3NZjWvIuYzw9NCww1ONMQSvYw2b7xlyLiM83RhW42o514BxidypK6xx&#10;jOqLYaZArb1d1JsFtABsgkc0WGnOCi9Qx6kheLo1Ug+bA4zwVGvMAltoBB1jUJXOFLnIHdreDsHT&#10;rWGHp4UGigJm7YW6May+F6rGGPC9ULcGVljN2gtVa8ywxm6BpxvDDk81xhA83Rp2eKo1ZiEtAJt8&#10;L9SNYfW9UDVGx7hjOYIIIlZqTdtg/njlCGtXabhD2j/DOCXS6OHF6wAez+Ky5nBAHB5I4ojjY1qn&#10;8GRxmX8Ptx4iXFj8ede6OeR4rZsojHGt28dmSLo1bb0QHbNVKvwYe2F1UVkqkK91oUIKyhblZfkq&#10;xDx56yPFWoSyHVmhUKsrou26/NFmY7ZOoe7Rk5XNy1fRZCs5xZ4koSopIV+1mx8p1mKUrdi7RTyO&#10;TSCztIHCkrA9LKvIyjvIV4G3lTwEub3/8ZL2/h1TWGp2YNH+sHFHdnHf2ZFt3/Z1wz+1oypiT966&#10;PW7qEmdLYN4QFSfexYdzCTAW1Av8X/QgBIxjVIKSY5OsP41HILz6IxBcsAvhsv/E3mFsll7nTsp+&#10;Yn4wpTm944eqKh/ojAps1RS8R/sA/bHbfjh8fEcYgH4QdfBDrHYgXvhoCz4kxQ3p0TBy3HZ+t7gu&#10;bXxmEiM3C9AEUrXHJyiDHPbDqmd0XPNPfyyU52w0swxaHDh541vd57tZ7XEw0Xq1oY3e9CNMYDt8&#10;ZNz0e9yRRuaDclwwNBFsM1of+LF8dBJm9UroOPtH/J9iikKhPnnkBaIOq38UdW4gN+vKFQs8h4kx&#10;gaIubNYSnxh1TezI0Gn+MRxMX/AYG/tA8ZtJkxjI+HSsX7Eu8m2eA/DS48P+8fZRcKdm0hE78o+m&#10;lJg9xBkBeCPOB8AbcTYA3nxr5wLQGkh3iOg+J3qaIcJ36yECJT+e4JWJOaCn98TELGse4xBxORmH&#10;iJegEO0Qwb5Gc+WrHiJo+bM7RHCh8uQsIo5TUfr0+tzdl889hM1O+nGIGIeIl8ky2iGiKbm87iEC&#10;6x3dISJSilH05NNpWMRx6X0kF1qeY4h4uVLwbyTDQ/WCP0aKgzQOaaPpsK82InnJbZy0sXbfjcju&#10;s4inicg4xQE4vFYX4UklveDGK17PUnBrMv2XXZwZI5KP8JXH7snX4Yhkq48RiSjoRmSjGZxcfbo5&#10;0gd9FhGJ44HHiNx/BadZP2MZ8Jg5spkJXjdrxWpPNyIb9nDSiAwjX0RklODBlnGOfH0R2WRLrzsi&#10;mwca2gWrJsM+aUTS06Q8R2LDaXeZeGStX+QbH048RzYlztcdkYiC7hzZlMVPGpH83D7lkWNEaiu9&#10;r6ey06xLvu6IbJ6gaufIZi37pBHZzJE+9u2MpPX1kdbmWaLXHZD9p6ziRjMnDcimsNN8hVv7kBXt&#10;LRgrraf+lrLTclaxb+ZrrrTiW0/4Oxe5cFx/PyR9qaP6N96r32L59v8AAAD//wMAUEsDBBQABgAI&#10;AAAAIQB38Z3E3gAAAAcBAAAPAAAAZHJzL2Rvd25yZXYueG1sTI9BS8NAFITvgv9heYI3u0lDYol5&#10;KaWopyLYCuJtm31NQrNvQ3abpP/e9WSPwwwz3xTr2XRipMG1lhHiRQSCuLK65Rrh6/D2tALhvGKt&#10;OsuEcCUH6/L+rlC5thN/0rj3tQgl7HKF0Hjf51K6qiGj3ML2xME72cEoH+RQSz2oKZSbTi6jKJNG&#10;tRwWGtXTtqHqvL8YhPdJTZskfh1359P2+nNIP753MSE+PsybFxCeZv8fhj/8gA5lYDraC2snOoRw&#10;xCMkzzGI4GbLJAVxRFilSQayLOQtf/kLAAD//wMAUEsBAi0AFAAGAAgAAAAhALaDOJL+AAAA4QEA&#10;ABMAAAAAAAAAAAAAAAAAAAAAAFtDb250ZW50X1R5cGVzXS54bWxQSwECLQAUAAYACAAAACEAOP0h&#10;/9YAAACUAQAACwAAAAAAAAAAAAAAAAAvAQAAX3JlbHMvLnJlbHNQSwECLQAUAAYACAAAACEAvUgy&#10;JokOAAANcwAADgAAAAAAAAAAAAAAAAAuAgAAZHJzL2Uyb0RvYy54bWxQSwECLQAUAAYACAAAACEA&#10;d/GdxN4AAAAHAQAADwAAAAAAAAAAAAAAAADjEAAAZHJzL2Rvd25yZXYueG1sUEsFBgAAAAAEAAQA&#10;8wAAAO4RAAAAAA==&#10;">
                <v:line id="Line 105" o:spid="_x0000_s1039" style="position:absolute;visibility:visible;mso-wrap-style:square" from="6192,3942" to="8290,7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p3Y8QAAADaAAAADwAAAGRycy9kb3ducmV2LnhtbESPQWvCQBSE74X+h+UVvNVNFWtJXUUK&#10;gnjSaKzeXrOvSWj27ZJdTfz33ULB4zAz3zCzRW8acaXW15YVvAwTEMSF1TWXCg771fMbCB+QNTaW&#10;ScGNPCzmjw8zTLXteEfXLJQiQtinqKAKwaVS+qIig35oHXH0vm1rMETZllK32EW4aeQoSV6lwZrj&#10;QoWOPioqfrKLUfB1oi7fHZeTz+kkO+TbsTueN06pwVO/fAcRqA/38H97rRWM4O9KvAFy/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6ndjxAAAANoAAAAPAAAAAAAAAAAA&#10;AAAAAKECAABkcnMvZG93bnJldi54bWxQSwUGAAAAAAQABAD5AAAAkgMAAAAA&#10;" strokeweight=".72pt"/>
                <v:shape id="Freeform 104" o:spid="_x0000_s1040" style="position:absolute;left:8224;top:7468;width:183;height:209;visibility:visible;mso-wrap-style:square;v-text-anchor:top" coordsize="183,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B2cQA&#10;AADaAAAADwAAAGRycy9kb3ducmV2LnhtbESPQWvCQBSE74X+h+UVepG6sWIpqauIKC2CiKnY62v2&#10;NRvMvo3ZNcZ/7wpCj8PMfMOMp52tREuNLx0rGPQTEMS50yUXCnbfy5d3ED4ga6wck4ILeZhOHh/G&#10;mGp35i21WShEhLBPUYEJoU6l9Lkhi77vauLo/bnGYoiyKaRu8BzhtpKvSfImLZYcFwzWNDeUH7KT&#10;VbAY8VHueyuTrDd4+lzN5E/22yr1/NTNPkAE6sJ/+N7+0gqGcLsSb4C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qgdnEAAAA2gAAAA8AAAAAAAAAAAAAAAAAmAIAAGRycy9k&#10;b3ducmV2LnhtbFBLBQYAAAAABAAEAPUAAACJAwAAAAA=&#10;" path="m80,r5,87l,63,182,208,80,xe" fillcolor="black" stroked="f">
                  <v:path arrowok="t" o:connecttype="custom" o:connectlocs="80,6614;85,6701;0,6677;182,6822;80,6614" o:connectangles="0,0,0,0,0"/>
                </v:shape>
                <v:shape id="Freeform 102" o:spid="_x0000_s1041" style="position:absolute;left:4282;top:7583;width:182;height:209;visibility:visible;mso-wrap-style:square;v-text-anchor:top" coordsize="182,2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Ae8IA&#10;AADaAAAADwAAAGRycy9kb3ducmV2LnhtbESPS4sCMRCE78L+h9AL3jSzig9mjSKKKB4EH7h7bCa9&#10;k2EnnWESdfz3RhA8FlX1FTWZNbYUV6p94VjBVzcBQZw5XXCu4HRcdcYgfEDWWDomBXfyMJt+tCaY&#10;anfjPV0PIRcRwj5FBSaEKpXSZ4Ys+q6riKP352qLIco6l7rGW4TbUvaSZCgtFhwXDFa0MJT9Hy5W&#10;wXnDqz7nW15QsxytjeffXfGjVPuzmX+DCNSEd/jV3mgFA3heiTdA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sB7wgAAANoAAAAPAAAAAAAAAAAAAAAAAJgCAABkcnMvZG93&#10;bnJldi54bWxQSwUGAAAAAAQABAD1AAAAhwMAAAAA&#10;" path="m102,l,208,181,63,97,87,102,xe" fillcolor="black" stroked="f">
                  <v:path arrowok="t" o:connecttype="custom" o:connectlocs="102,6614;0,6822;181,6677;97,6701;102,6614" o:connectangles="0,0,0,0,0"/>
                </v:shape>
                <v:shape id="AutoShape 100" o:spid="_x0000_s1042" style="position:absolute;left:4610;top:3221;width:3168;height:1442;visibility:visible;mso-wrap-style:square;v-text-anchor:top" coordsize="3168,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V4kMAA&#10;AADaAAAADwAAAGRycy9kb3ducmV2LnhtbESPQYvCMBSE74L/ITxhL6LpruiWapRFWPDaugePj+TZ&#10;VpuX2kTt/nsjCB6HmfmGWW1624gbdb52rOBzmoAg1s7UXCr42/9OUhA+IBtsHJOCf/KwWQ8HK8yM&#10;u3NOtyKUIkLYZ6igCqHNpPS6Iot+6lri6B1dZzFE2ZXSdHiPcNvIryRZSIs1x4UKW9pWpM/F1SrI&#10;C3nI2xnN9UXbZnxKD4vUOKU+Rv3PEkSgPrzDr/bOKPiG55V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2V4kMAAAADaAAAADwAAAAAAAAAAAAAAAACYAgAAZHJzL2Rvd25y&#10;ZXYueG1sUEsFBgAAAAAEAAQA9QAAAIUDAAAAAA==&#10;" path="m227,1393r-85,-15l185,1301,,1441r227,-48xm3168,l2942,48r85,16l2984,141,3168,xe" fillcolor="black" stroked="f">
                  <v:path arrowok="t" o:connecttype="custom" o:connectlocs="227,4614;142,4599;185,4522;0,4662;227,4614;3168,3221;2942,3269;3027,3285;2984,3362;3168,3221" o:connectangles="0,0,0,0,0,0,0,0,0,0"/>
                </v:shape>
                <v:shape id="AutoShape 98" o:spid="_x0000_s1043" style="position:absolute;left:4608;top:3222;width:3168;height:1442;visibility:visible;mso-wrap-style:square;v-text-anchor:top" coordsize="3168,1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JecAA&#10;AADaAAAADwAAAGRycy9kb3ducmV2LnhtbESPQYvCMBSE74L/ITxhL7Kmu6LUapRFWPDaugePj+TZ&#10;VpuX2kTt/nsjCB6HmfmGWW1624gbdb52rOBrkoAg1s7UXCr42/9+piB8QDbYOCYF/+Rhsx4OVpgZ&#10;d+ecbkUoRYSwz1BBFUKbSel1RRb9xLXE0Tu6zmKIsiul6fAe4baR30kylxZrjgsVtrStSJ+Lq1WQ&#10;F/KQt1Oa6Yu2zfiUHuapcUp9jPqfJYhAfXiHX+2dUbCA55V4A+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bZJecAAAADaAAAADwAAAAAAAAAAAAAAAACYAgAAZHJzL2Rvd25y&#10;ZXYueG1sUEsFBgAAAAAEAAQA9QAAAIUDAAAAAA==&#10;" path="m228,47l,,186,140,142,64,228,47xm3168,1442l2982,1302r44,76l2940,1395r228,47xe" fillcolor="black" stroked="f">
                  <v:path arrowok="t" o:connecttype="custom" o:connectlocs="228,3269;0,3222;186,3362;142,3286;228,3269;3168,4664;2982,4524;3026,4600;2940,4617;3168,4664" o:connectangles="0,0,0,0,0,0,0,0,0,0"/>
                </v:shape>
                <v:shape id="AutoShape 95" o:spid="_x0000_s1044" style="position:absolute;left:3168;top:1422;width:6048;height:1800;visibility:visible;mso-wrap-style:square;v-text-anchor:top" coordsize="6048,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frtsAA&#10;AADbAAAADwAAAGRycy9kb3ducmV2LnhtbERPS2sCMRC+C/0PYQq9aVZbS1mN0if06q69D5txE91M&#10;liR1t/31jSD0Nh/fc9bb0XXiTCFazwrmswIEceO15VbBvv6YPoGICVlj55kU/FCE7eZmssZS+4F3&#10;dK5SK3IIxxIVmJT6UsrYGHIYZ74nztzBB4cpw9BKHXDI4a6Ti6J4lA4t5waDPb0aak7Vt1Ngzcu8&#10;ux8CfVWH97el3R+PD7+1Une34/MKRKIx/Yuv7k+d5y/g8ks+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frtsAAAADbAAAADwAAAAAAAAAAAAAAAACYAgAAZHJzL2Rvd25y&#10;ZXYueG1sUEsFBgAAAAAEAAQA9QAAAIUDAAAAAA==&#10;" path="m2304,720r1440,l3744,,2304,r,720xm,1800r1440,l1440,1080,,1080r,720xm4608,1800r1440,l6048,1080r-1440,l4608,1800xe" filled="f" strokeweight=".72pt">
                  <v:path arrowok="t" o:connecttype="custom" o:connectlocs="2304,2142;3744,2142;3744,1422;2304,1422;2304,2142;0,3222;1440,3222;1440,2502;0,2502;0,3222;4608,3222;6048,3222;6048,2502;4608,2502;4608,3222" o:connectangles="0,0,0,0,0,0,0,0,0,0,0,0,0,0,0"/>
                </v:shape>
                <v:line id="Line 92" o:spid="_x0000_s1045" style="position:absolute;visibility:visible;mso-wrap-style:square" from="6192,3942" to="6192,3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WxdtMIAAADbAAAADwAAAGRycy9kb3ducmV2LnhtbERPS2vCQBC+F/wPywi91Y0tqRJdRQqF&#10;0lON79s0O02C2dkluzXpv3eFgrf5+J4zX/amERdqfW1ZwXiUgCAurK65VLDdvD9NQfiArLGxTAr+&#10;yMNyMXiYY6Ztx2u65KEUMYR9hgqqEFwmpS8qMuhH1hFH7se2BkOEbSl1i10MN418TpJXabDm2FCh&#10;o7eKinP+axR8H6nbrfer9DBJ8+3u68XtT59Oqcdhv5qBCNSHu/jf/aHj/BRuv8QD5OIK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WxdtMIAAADbAAAADwAAAAAAAAAAAAAA&#10;AAChAgAAZHJzL2Rvd25yZXYueG1sUEsFBgAAAAAEAAQA+QAAAJADAAAAAA==&#10;" strokeweight=".72pt"/>
                <v:rect id="Rectangle 90" o:spid="_x0000_s1046" style="position:absolute;left:5400;top:3582;width:158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MsQA&#10;AADbAAAADwAAAGRycy9kb3ducmV2LnhtbERPS2vCQBC+C/0Pywi9NRulaJu6CVIQ6kV8lGpv0+w0&#10;Sc3Ohuyq0V/vCgVv8/E9Z5J1phZHal1lWcEgikEQ51ZXXCj43MyeXkA4j6yxtkwKzuQgSx96E0y0&#10;PfGKjmtfiBDCLkEFpfdNIqXLSzLoItsQB+7XtgZ9gG0hdYunEG5qOYzjkTRYcWgosaH3kvL9+mAU&#10;XNwun88Ww1f/fdn+/XwtF6PnMSn12O+mbyA8df4u/nd/6DB/DLdfwgEy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1xzLEAAAA2wAAAA8AAAAAAAAAAAAAAAAAmAIAAGRycy9k&#10;b3ducmV2LnhtbFBLBQYAAAAABAAEAPUAAACJAwAAAAA=&#10;" fillcolor="#ddd" stroked="f"/>
                <v:shape id="Text Box 89" o:spid="_x0000_s1047" type="#_x0000_t202" style="position:absolute;left:5495;top:1488;width:1417;height: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65461E" w:rsidRPr="00EE12AB" w:rsidRDefault="0065461E" w:rsidP="00EE12AB">
                        <w:pPr>
                          <w:ind w:left="-1" w:right="18"/>
                          <w:jc w:val="center"/>
                          <w:rPr>
                            <w:rFonts w:ascii="Times New Roman" w:hAnsi="Times New Roman" w:cs="Times New Roman"/>
                            <w:b/>
                            <w:sz w:val="18"/>
                          </w:rPr>
                        </w:pPr>
                        <w:r w:rsidRPr="00EE12AB">
                          <w:rPr>
                            <w:rFonts w:ascii="Times New Roman" w:hAnsi="Times New Roman" w:cs="Times New Roman"/>
                            <w:b/>
                            <w:spacing w:val="-1"/>
                            <w:sz w:val="18"/>
                          </w:rPr>
                          <w:t>Depresyon, stres ve yorgunluk</w:t>
                        </w:r>
                      </w:p>
                    </w:txbxContent>
                  </v:textbox>
                </v:shape>
                <v:shape id="Text Box 88" o:spid="_x0000_s1048" type="#_x0000_t202" style="position:absolute;left:3195;top:2501;width:1415;height: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65461E" w:rsidRPr="00EE12AB" w:rsidRDefault="0065461E" w:rsidP="00EE12AB">
                        <w:pPr>
                          <w:ind w:right="18"/>
                          <w:jc w:val="center"/>
                          <w:rPr>
                            <w:rFonts w:ascii="Times New Roman" w:hAnsi="Times New Roman" w:cs="Times New Roman"/>
                            <w:b/>
                            <w:sz w:val="18"/>
                          </w:rPr>
                        </w:pPr>
                        <w:r w:rsidRPr="00EE12AB">
                          <w:rPr>
                            <w:rFonts w:ascii="Times New Roman" w:hAnsi="Times New Roman" w:cs="Times New Roman"/>
                            <w:b/>
                            <w:sz w:val="18"/>
                          </w:rPr>
                          <w:t>Riskten kaçınma ve azalan motivasyon</w:t>
                        </w:r>
                      </w:p>
                    </w:txbxContent>
                  </v:textbox>
                </v:shape>
                <v:shape id="Text Box 87" o:spid="_x0000_s1049" type="#_x0000_t202" style="position:absolute;left:7799;top:2582;width:1348;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65461E" w:rsidRPr="00EE12AB" w:rsidRDefault="0065461E" w:rsidP="00EE12AB">
                        <w:pPr>
                          <w:spacing w:before="1" w:line="237" w:lineRule="auto"/>
                          <w:ind w:left="142" w:right="-1" w:hanging="143"/>
                          <w:rPr>
                            <w:rFonts w:ascii="Times New Roman" w:hAnsi="Times New Roman" w:cs="Times New Roman"/>
                            <w:b/>
                            <w:sz w:val="20"/>
                          </w:rPr>
                        </w:pPr>
                        <w:r w:rsidRPr="00EE12AB">
                          <w:rPr>
                            <w:rFonts w:ascii="Times New Roman" w:hAnsi="Times New Roman" w:cs="Times New Roman"/>
                            <w:b/>
                            <w:sz w:val="20"/>
                          </w:rPr>
                          <w:t>Güvensizlik ve ihanet</w:t>
                        </w:r>
                      </w:p>
                    </w:txbxContent>
                  </v:textbox>
                </v:shape>
                <v:shape id="Text Box 86" o:spid="_x0000_s1050" type="#_x0000_t202" style="position:absolute;left:5400;top:3582;width:1584;height:7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ayusUA&#10;AADbAAAADwAAAGRycy9kb3ducmV2LnhtbESPQWvCQBSE70L/w/IK3nSjiErqJpSiICiUWmnp7TX7&#10;moRm34bdNYn/vlsQPA4z8w2zyQfTiI6cry0rmE0TEMSF1TWXCs7vu8kahA/IGhvLpOBKHvLsYbTB&#10;VNue36g7hVJECPsUFVQhtKmUvqjIoJ/aljh6P9YZDFG6UmqHfYSbRs6TZCkN1hwXKmzppaLi93Qx&#10;CvDz8GUHt/j+6K5hXfav58PquFVq/Dg8P4EINIR7+NbeawXzGfx/iT9AZ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hrK6xQAAANsAAAAPAAAAAAAAAAAAAAAAAJgCAABkcnMv&#10;ZG93bnJldi54bWxQSwUGAAAAAAQABAD1AAAAigMAAAAA&#10;" filled="f" strokeweight=".72pt">
                  <v:textbox inset="0,0,0,0">
                    <w:txbxContent>
                      <w:p w:rsidR="0065461E" w:rsidRPr="00EE12AB" w:rsidRDefault="0065461E" w:rsidP="00EE12AB">
                        <w:pPr>
                          <w:spacing w:after="0" w:line="240" w:lineRule="auto"/>
                          <w:ind w:left="119"/>
                          <w:jc w:val="center"/>
                          <w:rPr>
                            <w:rFonts w:ascii="Times New Roman" w:hAnsi="Times New Roman" w:cs="Times New Roman"/>
                            <w:b/>
                            <w:spacing w:val="-4"/>
                            <w:sz w:val="20"/>
                          </w:rPr>
                        </w:pPr>
                        <w:r w:rsidRPr="00EE12AB">
                          <w:rPr>
                            <w:rFonts w:ascii="Times New Roman" w:hAnsi="Times New Roman" w:cs="Times New Roman"/>
                            <w:b/>
                            <w:sz w:val="20"/>
                          </w:rPr>
                          <w:t>Geride Kalan</w:t>
                        </w:r>
                      </w:p>
                      <w:p w:rsidR="0065461E" w:rsidRPr="00EE12AB" w:rsidRDefault="0065461E" w:rsidP="00EE12AB">
                        <w:pPr>
                          <w:spacing w:after="0" w:line="240" w:lineRule="auto"/>
                          <w:ind w:left="119"/>
                          <w:jc w:val="center"/>
                          <w:rPr>
                            <w:rFonts w:ascii="Times New Roman" w:hAnsi="Times New Roman" w:cs="Times New Roman"/>
                            <w:b/>
                            <w:sz w:val="20"/>
                          </w:rPr>
                        </w:pPr>
                        <w:r>
                          <w:rPr>
                            <w:rFonts w:ascii="Times New Roman" w:hAnsi="Times New Roman" w:cs="Times New Roman"/>
                            <w:b/>
                            <w:sz w:val="20"/>
                          </w:rPr>
                          <w:t>Sendromu</w:t>
                        </w:r>
                      </w:p>
                      <w:p w:rsidR="0065461E" w:rsidRPr="00EE12AB" w:rsidRDefault="0065461E" w:rsidP="00EE12AB">
                        <w:pPr>
                          <w:spacing w:after="0" w:line="240" w:lineRule="auto"/>
                          <w:ind w:left="119"/>
                          <w:rPr>
                            <w:rFonts w:ascii="Times New Roman" w:hAnsi="Times New Roman" w:cs="Times New Roman"/>
                            <w:b/>
                            <w:sz w:val="16"/>
                          </w:rPr>
                        </w:pPr>
                        <w:r w:rsidRPr="00EE12AB">
                          <w:rPr>
                            <w:rFonts w:ascii="Times New Roman" w:hAnsi="Times New Roman" w:cs="Times New Roman"/>
                            <w:b/>
                            <w:sz w:val="16"/>
                          </w:rPr>
                          <w:t>Duygular/Endişeler</w:t>
                        </w:r>
                      </w:p>
                      <w:p w:rsidR="0065461E" w:rsidRPr="00EE12AB" w:rsidRDefault="0065461E" w:rsidP="00EE12AB">
                        <w:pPr>
                          <w:spacing w:before="58"/>
                          <w:ind w:left="118"/>
                          <w:rPr>
                            <w:rFonts w:ascii="Times New Roman" w:hAnsi="Times New Roman" w:cs="Times New Roman"/>
                            <w:b/>
                            <w:sz w:val="16"/>
                          </w:rPr>
                        </w:pPr>
                      </w:p>
                      <w:p w:rsidR="0065461E" w:rsidRPr="00EE12AB" w:rsidRDefault="0065461E" w:rsidP="00EE12AB">
                        <w:pPr>
                          <w:spacing w:before="11"/>
                          <w:rPr>
                            <w:rFonts w:ascii="Times New Roman" w:hAnsi="Times New Roman" w:cs="Times New Roman"/>
                            <w:sz w:val="15"/>
                          </w:rPr>
                        </w:pPr>
                      </w:p>
                      <w:p w:rsidR="0065461E" w:rsidRPr="00EE12AB" w:rsidRDefault="0065461E" w:rsidP="00EE12AB">
                        <w:pPr>
                          <w:ind w:left="106"/>
                          <w:rPr>
                            <w:rFonts w:ascii="Times New Roman" w:hAnsi="Times New Roman" w:cs="Times New Roman"/>
                            <w:sz w:val="16"/>
                          </w:rPr>
                        </w:pPr>
                        <w:r w:rsidRPr="00EE12AB">
                          <w:rPr>
                            <w:rFonts w:ascii="Times New Roman" w:hAnsi="Times New Roman" w:cs="Times New Roman"/>
                            <w:sz w:val="16"/>
                          </w:rPr>
                          <w:t>Emotions/Concerns</w:t>
                        </w:r>
                      </w:p>
                    </w:txbxContent>
                  </v:textbox>
                </v:shape>
                <v:shape id="Text Box 85" o:spid="_x0000_s1051" type="#_x0000_t202" style="position:absolute;left:7963;top:7624;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szcQA&#10;AADbAAAADwAAAGRycy9kb3ducmV2LnhtbESPQWvCQBSE74X+h+UVvNVNg6hEV5HSgqAgWmnx9pp9&#10;TYLZt2F3TeK/dwWhx2FmvmHmy97UoiXnK8sK3oYJCOLc6ooLBcevz9cpCB+QNdaWScGVPCwXz09z&#10;zLTteE/tIRQiQthnqKAMocmk9HlJBv3QNsTR+7POYIjSFVI77CLc1DJNkrE0WHFcKLGh95Ly8+Fi&#10;FODP5mR7N/r9bq9hWnS742ay/VBq8NKvZiAC9eE//GivtYI0hfuX+AP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ULM3EAAAA2wAAAA8AAAAAAAAAAAAAAAAAmAIAAGRycy9k&#10;b3ducmV2LnhtbFBLBQYAAAAABAAEAPUAAACJAwAAAAA=&#10;" filled="f" strokeweight=".72pt">
                  <v:textbox inset="0,0,0,0">
                    <w:txbxContent>
                      <w:p w:rsidR="0065461E" w:rsidRPr="00EE12AB" w:rsidRDefault="0065461E" w:rsidP="00EE12AB">
                        <w:pPr>
                          <w:spacing w:after="0" w:line="240" w:lineRule="auto"/>
                          <w:jc w:val="center"/>
                          <w:rPr>
                            <w:rFonts w:ascii="Times New Roman" w:hAnsi="Times New Roman" w:cs="Times New Roman"/>
                            <w:b/>
                            <w:sz w:val="18"/>
                          </w:rPr>
                        </w:pPr>
                        <w:r w:rsidRPr="00EE12AB">
                          <w:rPr>
                            <w:rFonts w:ascii="Times New Roman" w:hAnsi="Times New Roman" w:cs="Times New Roman"/>
                            <w:b/>
                            <w:sz w:val="18"/>
                          </w:rPr>
                          <w:t>Fazlalık sürecinden ötürü öfke</w:t>
                        </w:r>
                      </w:p>
                    </w:txbxContent>
                  </v:textbox>
                </v:shape>
                <v:shape id="Text Box 84" o:spid="_x0000_s1052" type="#_x0000_t202" style="position:absolute;left:3258;top:7746;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iJVsUA&#10;AADbAAAADwAAAGRycy9kb3ducmV2LnhtbESP3WrCQBSE7wXfYTlC73SjLa1EV5HSQkGh+IPi3TF7&#10;TILZs2F3m8S3dwuFXg4z8w0zX3amEg05X1pWMB4lIIgzq0vOFRz2n8MpCB+QNVaWScGdPCwX/d4c&#10;U21b3lKzC7mIEPYpKihCqFMpfVaQQT+yNXH0rtYZDFG6XGqHbYSbSk6S5FUaLDkuFFjTe0HZbfdj&#10;FOBpfbade7kcm3uY5u33Yf22+VDqadCtZiACdeE//Nf+0gomz/D7Jf4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GIlWxQAAANsAAAAPAAAAAAAAAAAAAAAAAJgCAABkcnMv&#10;ZG93bnJldi54bWxQSwUGAAAAAAQABAD1AAAAigMAAAAA&#10;" filled="f" strokeweight=".72pt">
                  <v:textbox inset="0,0,0,0">
                    <w:txbxContent>
                      <w:p w:rsidR="0065461E" w:rsidRPr="00EE12AB" w:rsidRDefault="0065461E" w:rsidP="00EE12AB">
                        <w:pPr>
                          <w:spacing w:after="0" w:line="240" w:lineRule="auto"/>
                          <w:jc w:val="center"/>
                          <w:rPr>
                            <w:rFonts w:ascii="Times New Roman" w:hAnsi="Times New Roman" w:cs="Times New Roman"/>
                            <w:b/>
                            <w:sz w:val="18"/>
                          </w:rPr>
                        </w:pPr>
                        <w:r w:rsidRPr="00EE12AB">
                          <w:rPr>
                            <w:rFonts w:ascii="Times New Roman" w:hAnsi="Times New Roman" w:cs="Times New Roman"/>
                            <w:b/>
                            <w:sz w:val="18"/>
                          </w:rPr>
                          <w:t>Planlama ve iletişimden memnuniyetsizlik</w:t>
                        </w:r>
                      </w:p>
                    </w:txbxContent>
                  </v:textbox>
                </v:shape>
                <v:shape id="Text Box 83" o:spid="_x0000_s1053" type="#_x0000_t202" style="position:absolute;left:5638;top:6844;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RIsUA&#10;AADbAAAADwAAAGRycy9kb3ducmV2LnhtbESP3WrCQBSE7wXfYTlC73RTkVaiqxSxULBQ/EHx7pg9&#10;JsHs2bC7TeLbd4WCl8PMfMPMl52pREPOl5YVvI4SEMSZ1SXnCg77z+EUhA/IGivLpOBOHpaLfm+O&#10;qbYtb6nZhVxECPsUFRQh1KmUPivIoB/Zmjh6V+sMhihdLrXDNsJNJcdJ8iYNlhwXCqxpVVB22/0a&#10;BXjanG3nJpdjcw/TvP05bN6/10q9DLqPGYhAXXiG/9tfWsF4Ao8v8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8REixQAAANsAAAAPAAAAAAAAAAAAAAAAAJgCAABkcnMv&#10;ZG93bnJldi54bWxQSwUGAAAAAAQABAD1AAAAigMAAAAA&#10;" filled="f" strokeweight=".72pt">
                  <v:textbox inset="0,0,0,0">
                    <w:txbxContent>
                      <w:p w:rsidR="0065461E" w:rsidRPr="00EE12AB" w:rsidRDefault="0065461E" w:rsidP="00EE12AB">
                        <w:pPr>
                          <w:spacing w:after="0" w:line="240" w:lineRule="auto"/>
                          <w:ind w:left="176" w:hanging="176"/>
                          <w:jc w:val="center"/>
                          <w:rPr>
                            <w:rFonts w:ascii="Times New Roman" w:hAnsi="Times New Roman" w:cs="Times New Roman"/>
                            <w:b/>
                            <w:sz w:val="20"/>
                          </w:rPr>
                        </w:pPr>
                        <w:r w:rsidRPr="00EE12AB">
                          <w:rPr>
                            <w:rFonts w:ascii="Times New Roman" w:hAnsi="Times New Roman" w:cs="Times New Roman"/>
                            <w:b/>
                            <w:sz w:val="20"/>
                          </w:rPr>
                          <w:t>Karşılıklı taahhüt eksikliği</w:t>
                        </w:r>
                      </w:p>
                    </w:txbxContent>
                  </v:textbox>
                </v:shape>
                <v:shape id="Text Box 82" o:spid="_x0000_s1054" type="#_x0000_t202" style="position:absolute;left:7776;top:4662;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20ucUA&#10;AADbAAAADwAAAGRycy9kb3ducmV2LnhtbESPW2vCQBSE3wX/w3KEvulG6UWiq0hpoaBQvKD4dswe&#10;k2D2bNjdJvHfu4VCH4eZ+YaZLztTiYacLy0rGI8SEMSZ1SXnCg77z+EUhA/IGivLpOBOHpaLfm+O&#10;qbYtb6nZhVxECPsUFRQh1KmUPivIoB/Zmjh6V+sMhihdLrXDNsJNJSdJ8ioNlhwXCqzpvaDstvsx&#10;CvC0PtvOPV+OzT1M8/b7sH7bfCj1NOhWMxCBuvAf/mt/aQWTF/j9En+AX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bS5xQAAANsAAAAPAAAAAAAAAAAAAAAAAJgCAABkcnMv&#10;ZG93bnJldi54bWxQSwUGAAAAAAQABAD1AAAAigMAAAAA&#10;" filled="f" strokeweight=".72pt">
                  <v:textbox inset="0,0,0,0">
                    <w:txbxContent>
                      <w:p w:rsidR="0065461E" w:rsidRPr="00EE12AB" w:rsidRDefault="0065461E" w:rsidP="00EE12AB">
                        <w:pPr>
                          <w:spacing w:before="160" w:line="237" w:lineRule="auto"/>
                          <w:ind w:left="410" w:right="113" w:hanging="275"/>
                          <w:rPr>
                            <w:rFonts w:ascii="Times New Roman" w:hAnsi="Times New Roman" w:cs="Times New Roman"/>
                            <w:b/>
                            <w:sz w:val="20"/>
                          </w:rPr>
                        </w:pPr>
                        <w:r w:rsidRPr="00EE12AB">
                          <w:rPr>
                            <w:rFonts w:ascii="Times New Roman" w:hAnsi="Times New Roman" w:cs="Times New Roman"/>
                            <w:b/>
                            <w:sz w:val="20"/>
                          </w:rPr>
                          <w:t>Stratejik yön eksikliği</w:t>
                        </w:r>
                      </w:p>
                    </w:txbxContent>
                  </v:textbox>
                </v:shape>
                <v:shape id="Text Box 81" o:spid="_x0000_s1055" type="#_x0000_t202" style="position:absolute;left:3168;top:4662;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qzsQA&#10;AADbAAAADwAAAGRycy9kb3ducmV2LnhtbESPQWvCQBSE70L/w/IK3nSjiErqKiIKgoLUSktvr9nX&#10;JDT7NuyuSfz3bkHwOMzMN8xi1ZlKNOR8aVnBaJiAIM6sLjlXcPnYDeYgfEDWWFkmBTfysFq+9BaY&#10;atvyOzXnkIsIYZ+igiKEOpXSZwUZ9ENbE0fv1zqDIUqXS+2wjXBTyXGSTKXBkuNCgTVtCsr+zlej&#10;AL8O37Zzk5/P5hbmeXu6HGbHrVL91279BiJQF57hR3uvFYyn8P8l/gC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vKs7EAAAA2wAAAA8AAAAAAAAAAAAAAAAAmAIAAGRycy9k&#10;b3ducmV2LnhtbFBLBQYAAAAABAAEAPUAAACJAwAAAAA=&#10;" filled="f" strokeweight=".72pt">
                  <v:textbox inset="0,0,0,0">
                    <w:txbxContent>
                      <w:p w:rsidR="0065461E" w:rsidRPr="00EE12AB" w:rsidRDefault="0065461E" w:rsidP="00EE12AB">
                        <w:pPr>
                          <w:spacing w:after="0" w:line="240" w:lineRule="auto"/>
                          <w:jc w:val="center"/>
                          <w:rPr>
                            <w:rFonts w:ascii="Times New Roman" w:hAnsi="Times New Roman" w:cs="Times New Roman"/>
                            <w:b/>
                            <w:sz w:val="18"/>
                          </w:rPr>
                        </w:pPr>
                        <w:r w:rsidRPr="00EE12AB">
                          <w:rPr>
                            <w:rFonts w:ascii="Times New Roman" w:hAnsi="Times New Roman" w:cs="Times New Roman"/>
                            <w:b/>
                            <w:sz w:val="18"/>
                          </w:rPr>
                          <w:t>Yönetim güvenilirliğinin olmaması</w:t>
                        </w:r>
                      </w:p>
                    </w:txbxContent>
                  </v:textbox>
                </v:shape>
                <v:shape id="Text Box 80" o:spid="_x0000_s1056" type="#_x0000_t202" style="position:absolute;left:7776;top:342;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OPVcQA&#10;AADbAAAADwAAAGRycy9kb3ducmV2LnhtbESPQWvCQBSE70L/w/IK3nSjiErqKlIqCAqilZbeXrOv&#10;SWj2bdhdk/jvXUHwOMzMN8xi1ZlKNOR8aVnBaJiAIM6sLjlXcP7cDOYgfEDWWFkmBVfysFq+9BaY&#10;atvykZpTyEWEsE9RQRFCnUrps4IM+qGtiaP3Z53BEKXLpXbYRrip5DhJptJgyXGhwJreC8r+Txej&#10;AL93P7Zzk9+v5hrmeXs472b7D6X6r936DUSgLjzDj/ZWKxjP4P4l/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jj1XEAAAA2wAAAA8AAAAAAAAAAAAAAAAAmAIAAGRycy9k&#10;b3ducmV2LnhtbFBLBQYAAAAABAAEAPUAAACJAwAAAAA=&#10;" filled="f" strokeweight=".72pt">
                  <v:textbox inset="0,0,0,0">
                    <w:txbxContent>
                      <w:p w:rsidR="0065461E" w:rsidRPr="00EE12AB" w:rsidRDefault="0065461E" w:rsidP="00EE12AB">
                        <w:pPr>
                          <w:jc w:val="center"/>
                          <w:rPr>
                            <w:rFonts w:ascii="Times New Roman" w:hAnsi="Times New Roman" w:cs="Times New Roman"/>
                            <w:b/>
                            <w:sz w:val="20"/>
                          </w:rPr>
                        </w:pPr>
                        <w:r w:rsidRPr="00EE12AB">
                          <w:rPr>
                            <w:rFonts w:ascii="Times New Roman" w:hAnsi="Times New Roman" w:cs="Times New Roman"/>
                            <w:b/>
                            <w:sz w:val="20"/>
                          </w:rPr>
                          <w:t>Adaletsizlik</w:t>
                        </w:r>
                      </w:p>
                    </w:txbxContent>
                  </v:textbox>
                </v:shape>
                <v:shape id="Text Box 79" o:spid="_x0000_s1057" type="#_x0000_t202" style="position:absolute;left:3258;top:301;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wbJ8IA&#10;AADbAAAADwAAAGRycy9kb3ducmV2LnhtbERPXWvCMBR9H+w/hDvwbaYWmaUai4wNBg6GTia+XZtr&#10;W2xuSpK19d8vDwMfD+d7VYymFT0531hWMJsmIIhLqxuuFBy+358zED4ga2wtk4IbeSjWjw8rzLUd&#10;eEf9PlQihrDPUUEdQpdL6cuaDPqp7Ygjd7HOYIjQVVI7HGK4aWWaJC/SYMOxocaOXmsqr/tfowCP&#10;25Md3fz8099CVg1fh+3i802pydO4WYIINIa7+N/9oRWkcWz8En+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vBsnwgAAANsAAAAPAAAAAAAAAAAAAAAAAJgCAABkcnMvZG93&#10;bnJldi54bWxQSwUGAAAAAAQABAD1AAAAhwMAAAAA&#10;" filled="f" strokeweight=".72pt">
                  <v:textbox inset="0,0,0,0">
                    <w:txbxContent>
                      <w:p w:rsidR="0065461E" w:rsidRPr="00EE12AB" w:rsidRDefault="0065461E" w:rsidP="00EE12AB">
                        <w:pPr>
                          <w:jc w:val="center"/>
                          <w:rPr>
                            <w:rFonts w:ascii="Times New Roman" w:hAnsi="Times New Roman" w:cs="Times New Roman"/>
                            <w:b/>
                            <w:sz w:val="20"/>
                          </w:rPr>
                        </w:pPr>
                        <w:r w:rsidRPr="00EE12AB">
                          <w:rPr>
                            <w:rFonts w:ascii="Times New Roman" w:hAnsi="Times New Roman" w:cs="Times New Roman"/>
                            <w:b/>
                            <w:sz w:val="20"/>
                          </w:rPr>
                          <w:t>İş güvensizliği</w:t>
                        </w:r>
                      </w:p>
                    </w:txbxContent>
                  </v:textbox>
                </v:shape>
                <w10:wrap type="topAndBottom" anchorx="margin"/>
              </v:group>
            </w:pict>
          </mc:Fallback>
        </mc:AlternateContent>
      </w:r>
      <w:r w:rsidRPr="002C67CE">
        <w:rPr>
          <w:noProof/>
          <w:lang w:eastAsia="tr-TR"/>
        </w:rPr>
        <mc:AlternateContent>
          <mc:Choice Requires="wps">
            <w:drawing>
              <wp:anchor distT="0" distB="0" distL="114300" distR="114300" simplePos="0" relativeHeight="251677696" behindDoc="0" locked="0" layoutInCell="1" allowOverlap="1" wp14:anchorId="3AA93F7C" wp14:editId="09F54899">
                <wp:simplePos x="0" y="0"/>
                <wp:positionH relativeFrom="column">
                  <wp:posOffset>3309896</wp:posOffset>
                </wp:positionH>
                <wp:positionV relativeFrom="paragraph">
                  <wp:posOffset>2133636</wp:posOffset>
                </wp:positionV>
                <wp:extent cx="396815" cy="176638"/>
                <wp:effectExtent l="0" t="0" r="22860" b="33020"/>
                <wp:wrapNone/>
                <wp:docPr id="31" name="Düz Bağlayıcı 31"/>
                <wp:cNvGraphicFramePr/>
                <a:graphic xmlns:a="http://schemas.openxmlformats.org/drawingml/2006/main">
                  <a:graphicData uri="http://schemas.microsoft.com/office/word/2010/wordprocessingShape">
                    <wps:wsp>
                      <wps:cNvCnPr/>
                      <wps:spPr>
                        <a:xfrm flipV="1">
                          <a:off x="0" y="0"/>
                          <a:ext cx="396815" cy="17663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AD2A779" id="Düz Bağlayıcı 3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6pt,168pt" to="291.85pt,1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A2C5wEAAJcDAAAOAAAAZHJzL2Uyb0RvYy54bWysU8tuEzEU3SPxD5b3ZDKNGsIok0o0KhsE&#10;kWjZ33rsGUt+yddkEn6Gb+ieHfkwrp0QBbqryMLyfZ3cc3xmebOzhm1lRO1dy+vJlDPphO+061v+&#10;cH/3ZsEZJnAdGO9ky/cS+c3q9avlGBp55QdvOhkZgThsxtDyIaXQVBWKQVrAiQ/SUVH5aCFRGPuq&#10;izASujXV1XQ6r0YfuxC9kIiUXR+LfFXwlZIifVYKZWKm5bRbKmcs52M+q9USmj5CGLQ4rQEv2MKC&#10;dvSnZ6g1JGDfon4GZbWIHr1KE+Ft5ZXSQhYOxKae/sPmywBBFi4kDoazTPj/YMWn7SYy3bV8VnPm&#10;wNIbrX/9/M7ew+GHgf3hSRyeGNVIqDFgQ/23bhNPEYZNzKx3KlqmjA5fyQNFB2LGdkXm/VlmuUtM&#10;UHL2br6orzkTVKrfzuezRUavjjAZLkRMH6S3LF9abrTLKkAD24+Yjq1/WnLa+TttDOWhMY6NLZ/P&#10;rumtBZCflIFEVxuIIbqeMzA9GVWkWBDRG93l6TyMe7w1kW2BvEIW6/x4TytzZgATFYhH+Z2W/Ws0&#10;r7MGHI7DpZTboLE6kb+Nti1fXE4bl6uyOPREKst7FDTfHn23LzpXOaLXLwqdnJrtdRnT/fJ7Wv0G&#10;AAD//wMAUEsDBBQABgAIAAAAIQB3GIAq4gAAAAsBAAAPAAAAZHJzL2Rvd25yZXYueG1sTI/LTsMw&#10;EEX3SPyDNUjsqPNQQ5TGqRAIdQciUNTuprGJI2I7ip025euZrmA5M0d3zi3Xs+nZUY2+c1ZAvIiA&#10;Kds42dlWwMf7810OzAe0EntnlYCz8rCurq9KLKQ72Td1rEPLKMT6AgXoEIaCc99oZdAv3KAs3b7c&#10;aDDQOLZcjniicNPzJIoybrCz9EHjoB61ar7ryQjYv+jNBvfTdn79PMc/O97X3dNWiNub+WEFLKg5&#10;/MFw0Sd1qMjp4CYrPesFLJM4IVRAmmZUiohlnt4DO9AmS3PgVcn/d6h+AQAA//8DAFBLAQItABQA&#10;BgAIAAAAIQC2gziS/gAAAOEBAAATAAAAAAAAAAAAAAAAAAAAAABbQ29udGVudF9UeXBlc10ueG1s&#10;UEsBAi0AFAAGAAgAAAAhADj9If/WAAAAlAEAAAsAAAAAAAAAAAAAAAAALwEAAF9yZWxzLy5yZWxz&#10;UEsBAi0AFAAGAAgAAAAhAClkDYLnAQAAlwMAAA4AAAAAAAAAAAAAAAAALgIAAGRycy9lMm9Eb2Mu&#10;eG1sUEsBAi0AFAAGAAgAAAAhAHcYgCriAAAACwEAAA8AAAAAAAAAAAAAAAAAQQQAAGRycy9kb3du&#10;cmV2LnhtbFBLBQYAAAAABAAEAPMAAABQBQAAAAA=&#10;" strokecolor="windowText" strokeweight=".5pt">
                <v:stroke joinstyle="miter"/>
              </v:line>
            </w:pict>
          </mc:Fallback>
        </mc:AlternateContent>
      </w:r>
      <w:r w:rsidRPr="002C67CE">
        <w:rPr>
          <w:noProof/>
          <w:lang w:eastAsia="tr-TR"/>
        </w:rPr>
        <mc:AlternateContent>
          <mc:Choice Requires="wps">
            <w:drawing>
              <wp:anchor distT="0" distB="0" distL="114300" distR="114300" simplePos="0" relativeHeight="251678720" behindDoc="0" locked="0" layoutInCell="1" allowOverlap="1" wp14:anchorId="3FD85E12" wp14:editId="6A9DB55F">
                <wp:simplePos x="0" y="0"/>
                <wp:positionH relativeFrom="column">
                  <wp:posOffset>3342688</wp:posOffset>
                </wp:positionH>
                <wp:positionV relativeFrom="paragraph">
                  <wp:posOffset>2812654</wp:posOffset>
                </wp:positionV>
                <wp:extent cx="467803" cy="202193"/>
                <wp:effectExtent l="0" t="0" r="27940" b="26670"/>
                <wp:wrapNone/>
                <wp:docPr id="32" name="Düz Bağlayıcı 32"/>
                <wp:cNvGraphicFramePr/>
                <a:graphic xmlns:a="http://schemas.openxmlformats.org/drawingml/2006/main">
                  <a:graphicData uri="http://schemas.microsoft.com/office/word/2010/wordprocessingShape">
                    <wps:wsp>
                      <wps:cNvCnPr/>
                      <wps:spPr>
                        <a:xfrm>
                          <a:off x="0" y="0"/>
                          <a:ext cx="467803" cy="20219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234D29C" id="Düz Bağlayıcı 3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2pt,221.45pt" to="300.05pt,2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Gh/3gEAAI0DAAAOAAAAZHJzL2Uyb0RvYy54bWysU8uO0zAU3SPxD5b3NGkKpURNR2KqYYOg&#10;0gwfcMdxEkt+ydc0LT/DN8yeHf0wrt1QCuwQWTj3nXuOT9Y3B6PZXgZUzjZ8Pis5k1a4Vtm+4Z8e&#10;7l6sOMMItgXtrGz4USK/2Tx/th59LSs3ON3KwGiIxXr0DR9i9HVRoBikAZw5Ly0lOxcMRHJDX7QB&#10;RppudFGV5bIYXWh9cEIiUnR7TvJNnt91UsSPXYcyMt1w2i3mM+TzMZ3FZg11H8APSkxrwD9sYUBZ&#10;+uhl1BYisM9B/TXKKBEcui7OhDOF6zolZMZAaOblH2juB/AyYyFy0F9owv83VnzY7wJTbcMXFWcW&#10;DN3R9vu3L+wtnL5qOJ6exOmJUY6IGj3WVH9rd2Hy0O9CQn3ogklvwsMOmdzjhVx5iExQ8OXy9apc&#10;cCYoVZXV/M0izSx+NfuA8Z10hiWj4VrZhB1q2L/HeC79WZLC1t0prSkOtbZsbPhy8YpuWACpqNMQ&#10;yTSecKHtOQPdkzxFDHkiOq3a1J2a8Yi3OrA9kEJIWK0bH2hlzjRgpAThyM+07G+taZ0t4HBuzqlU&#10;BrVRkVStlWn46rpb25SVWZcTqETqmcZkPbr2mNktkkd3nhma9JlEde2Tff0XbX4AAAD//wMAUEsD&#10;BBQABgAIAAAAIQBjOY/O4AAAAAsBAAAPAAAAZHJzL2Rvd25yZXYueG1sTI9NT8MwDIbvSPyHyEjc&#10;WLKutFCaTmhoB26jgMQxa90PaJyqSbfy7zEnONp+9Pp58+1iB3HCyfeONKxXCgRS5eqeWg1vr/ub&#10;OxA+GKrN4Ag1fKOHbXF5kZusdmd6wVMZWsEh5DOjoQthzKT0VYfW+JUbkfjWuMmawOPUynoyZw63&#10;g4yUSqQ1PfGHzoy467D6KmerYT7sGtXvN8vnx6aU83N6eH9qWq2vr5bHBxABl/AHw68+q0PBTkc3&#10;U+3FoOE2SmJGNcRxdA+CiUSpNYgjb9I4BVnk8n+H4gcAAP//AwBQSwECLQAUAAYACAAAACEAtoM4&#10;kv4AAADhAQAAEwAAAAAAAAAAAAAAAAAAAAAAW0NvbnRlbnRfVHlwZXNdLnhtbFBLAQItABQABgAI&#10;AAAAIQA4/SH/1gAAAJQBAAALAAAAAAAAAAAAAAAAAC8BAABfcmVscy8ucmVsc1BLAQItABQABgAI&#10;AAAAIQAUQGh/3gEAAI0DAAAOAAAAAAAAAAAAAAAAAC4CAABkcnMvZTJvRG9jLnhtbFBLAQItABQA&#10;BgAIAAAAIQBjOY/O4AAAAAsBAAAPAAAAAAAAAAAAAAAAADgEAABkcnMvZG93bnJldi54bWxQSwUG&#10;AAAAAAQABADzAAAARQUAAAAA&#10;" strokecolor="windowText" strokeweight=".5pt">
                <v:stroke joinstyle="miter"/>
              </v:line>
            </w:pict>
          </mc:Fallback>
        </mc:AlternateContent>
      </w:r>
      <w:r w:rsidRPr="002C67CE">
        <w:rPr>
          <w:noProof/>
          <w:lang w:eastAsia="tr-TR"/>
        </w:rPr>
        <mc:AlternateContent>
          <mc:Choice Requires="wps">
            <w:drawing>
              <wp:anchor distT="0" distB="0" distL="114300" distR="114300" simplePos="0" relativeHeight="251676672" behindDoc="0" locked="0" layoutInCell="1" allowOverlap="1" wp14:anchorId="3F43FFBD" wp14:editId="2EB6C3A9">
                <wp:simplePos x="0" y="0"/>
                <wp:positionH relativeFrom="column">
                  <wp:posOffset>1895163</wp:posOffset>
                </wp:positionH>
                <wp:positionV relativeFrom="paragraph">
                  <wp:posOffset>2773991</wp:posOffset>
                </wp:positionV>
                <wp:extent cx="396816" cy="180843"/>
                <wp:effectExtent l="0" t="0" r="22860" b="29210"/>
                <wp:wrapNone/>
                <wp:docPr id="30" name="Düz Bağlayıcı 30"/>
                <wp:cNvGraphicFramePr/>
                <a:graphic xmlns:a="http://schemas.openxmlformats.org/drawingml/2006/main">
                  <a:graphicData uri="http://schemas.microsoft.com/office/word/2010/wordprocessingShape">
                    <wps:wsp>
                      <wps:cNvCnPr/>
                      <wps:spPr>
                        <a:xfrm flipV="1">
                          <a:off x="0" y="0"/>
                          <a:ext cx="396816" cy="18084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E912D6" id="Düz Bağlayıcı 30"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25pt,218.4pt" to="180.5pt,2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Bw5QEAAJcDAAAOAAAAZHJzL2Uyb0RvYy54bWysU8uO0zAU3SPxD5b3NOkUqhI1HYmphg2C&#10;Sgzs7zh2Yskv+Zqm5Wf4htmzox/GtVOqAjtEFpbv6+Sek5P17cEatpcRtXctn89qzqQTvtOub/mn&#10;h/sXK84wgevAeCdbfpTIbzfPn63H0MgbP3jTycgIxGEzhpYPKYWmqlAM0gLOfJCOispHC4nC2Fdd&#10;hJHQralu6npZjT52IXohESm7nYp8U/CVkiJ9UAplYqbltFsqZyznYz6rzRqaPkIYtDivAf+whQXt&#10;6KUXqC0kYF+i/gvKahE9epVmwtvKK6WFLByIzbz+g83HAYIsXEgcDBeZ8P/Bivf7XWS6a/mC5HFg&#10;6Rttf3z/yt7A6ZuB4+lJnJ4Y1UioMWBD/XduF88Rhl3MrA8qWqaMDp/JA0UHYsYORebjRWZ5SExQ&#10;cvF6uZovORNUmq/q1ctFRq8mmAwXIqa30luWLy032mUVoIH9O0xT66+WnHb+XhtDeWiMY2PLl4tX&#10;REYA+UkZSHS1gRii6zkD05NRRYoFEb3RXZ7Ow3jEOxPZHsgrZLHOjw+0MmcGMFGBeJTnvOxvo3md&#10;LeAwDZdSboPG6kT+Ntq2fHU9bVyuyuLQM6ks7yRovj367lh0rnJEX78odHZqttd1TPfr/2nzEwAA&#10;//8DAFBLAwQUAAYACAAAACEAYhVsSOIAAAALAQAADwAAAGRycy9kb3ducmV2LnhtbEyPwU7DMAyG&#10;70i8Q2QkbiztyqqtNJ0QCO0GorCJ3bImNBWJUzXp1vH0mBMcbX/6/f3lenKWHfUQOo8C0lkCTGPj&#10;VYetgPe3p5slsBAlKmk9agFnHWBdXV6UslD+hK/6WMeWUQiGQgowMfYF56Ex2skw871Gun36wclI&#10;49ByNcgThTvL50mScyc7pA9G9vrB6OarHp2A/bPZbOR+3E4vu3P6/cFt3T1uhbi+mu7vgEU9xT8Y&#10;fvVJHSpyOvgRVWBWwHy1XBAq4DbLqQMRWZ5SuwNt8kUGvCr5/w7VDwAAAP//AwBQSwECLQAUAAYA&#10;CAAAACEAtoM4kv4AAADhAQAAEwAAAAAAAAAAAAAAAAAAAAAAW0NvbnRlbnRfVHlwZXNdLnhtbFBL&#10;AQItABQABgAIAAAAIQA4/SH/1gAAAJQBAAALAAAAAAAAAAAAAAAAAC8BAABfcmVscy8ucmVsc1BL&#10;AQItABQABgAIAAAAIQDtmXBw5QEAAJcDAAAOAAAAAAAAAAAAAAAAAC4CAABkcnMvZTJvRG9jLnht&#10;bFBLAQItABQABgAIAAAAIQBiFWxI4gAAAAsBAAAPAAAAAAAAAAAAAAAAAD8EAABkcnMvZG93bnJl&#10;di54bWxQSwUGAAAAAAQABADzAAAATgUAAAAA&#10;" strokecolor="windowText" strokeweight=".5pt">
                <v:stroke joinstyle="miter"/>
              </v:line>
            </w:pict>
          </mc:Fallback>
        </mc:AlternateContent>
      </w:r>
      <w:r w:rsidRPr="002C67CE">
        <w:rPr>
          <w:noProof/>
          <w:lang w:eastAsia="tr-TR"/>
        </w:rPr>
        <mc:AlternateContent>
          <mc:Choice Requires="wps">
            <w:drawing>
              <wp:anchor distT="0" distB="0" distL="114300" distR="114300" simplePos="0" relativeHeight="251681792" behindDoc="0" locked="0" layoutInCell="1" allowOverlap="1" wp14:anchorId="347D079B" wp14:editId="3B999DA6">
                <wp:simplePos x="0" y="0"/>
                <wp:positionH relativeFrom="column">
                  <wp:posOffset>3137367</wp:posOffset>
                </wp:positionH>
                <wp:positionV relativeFrom="paragraph">
                  <wp:posOffset>759568</wp:posOffset>
                </wp:positionV>
                <wp:extent cx="1075582" cy="1535502"/>
                <wp:effectExtent l="0" t="38100" r="48895" b="26670"/>
                <wp:wrapNone/>
                <wp:docPr id="36" name="Düz Ok Bağlayıcısı 36"/>
                <wp:cNvGraphicFramePr/>
                <a:graphic xmlns:a="http://schemas.openxmlformats.org/drawingml/2006/main">
                  <a:graphicData uri="http://schemas.microsoft.com/office/word/2010/wordprocessingShape">
                    <wps:wsp>
                      <wps:cNvCnPr/>
                      <wps:spPr>
                        <a:xfrm flipV="1">
                          <a:off x="0" y="0"/>
                          <a:ext cx="1075582" cy="1535502"/>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4488F117" id="_x0000_t32" coordsize="21600,21600" o:spt="32" o:oned="t" path="m,l21600,21600e" filled="f">
                <v:path arrowok="t" fillok="f" o:connecttype="none"/>
                <o:lock v:ext="edit" shapetype="t"/>
              </v:shapetype>
              <v:shape id="Düz Ok Bağlayıcısı 36" o:spid="_x0000_s1026" type="#_x0000_t32" style="position:absolute;margin-left:247.05pt;margin-top:59.8pt;width:84.7pt;height:120.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Sc/CAIAAMkDAAAOAAAAZHJzL2Uyb0RvYy54bWysU02P0zAQvSPxHyzfafqhllXUdCValgti&#10;K7Fwn3WcxMJf8pim4c/wG3rnRn/Yjt1QLXBD5GB5PH7P82Ze1rdHo9lBBlTOVnw2mXImrXC1sm3F&#10;Pz3cvbrhDCPYGrSzsuKDRH67efli3ftSzl3ndC0DIxKLZe8r3sXoy6JA0UkDOHFeWko2LhiIFIa2&#10;qAP0xG50MZ9OV0XvQu2DExKRTneXJN9k/qaRIt43DcrIdMWptpjXkNfHtBabNZRtAN8pMZYB/1CF&#10;AWXp0SvVDiKwr0H9RWWUCA5dEyfCmcI1jRIyayA1s+kfaj524GXWQs1Bf20T/j9a8eGwD0zVFV+s&#10;OLNgaEa7nz++sfsv7A2cv2sYzidxPuH5xOgGtav3WBJqa/dhjNDvQ9J+bIJhjVb+Mzkhd4P0sWNu&#10;9nBttjxGJuhwNn29XN7MOROUmy0Xy+V0nviLC1Ei9AHjO+kMS5uKYwyg2i5unbU0WBcuj8DhPcYL&#10;8Bcgga27U1rTOZTasr7iq8WSHCCAXNZoiLQ1nnSjbTkD3ZJ9RQy5bHRa1QmdwDjgVgd2AHIQGa92&#10;/QNJ4EwDRkqQrvyNpf8GTeXsALsLOKfSNSiNiuR6rUzFb65oKCMo/dbWLA6exhCDAttqOTJrm5Ay&#10;e3oUnEZxaX7aPbp6yDMpUkR+yb0cvZ0M+Tym/fM/cPMEAAD//wMAUEsDBBQABgAIAAAAIQDmNOXR&#10;3gAAAAsBAAAPAAAAZHJzL2Rvd25yZXYueG1sTI9BTsMwEEX3SNzBGiR21DFNXBLiVAjUA9AiYOnG&#10;QxIltiPbbcPtGVawHP2n/9/U28VO7IwhDt4pEKsMGLrWm8F1Ct4Ou7sHYDFpZ/TkHSr4xgjb5vqq&#10;1pXxF/eK533qGJW4WGkFfUpzxXlse7Q6rvyMjrIvH6xOdIaOm6AvVG4nfp9lkls9OFro9YzPPbbj&#10;/mQV7LpxI4aiLV9CNsb3j89iM+Ks1O3N8vQILOGS/mD41Sd1aMjp6E/ORDYpyMtcEEqBKCUwIqRc&#10;F8COCtZS5MCbmv//ofkBAAD//wMAUEsBAi0AFAAGAAgAAAAhALaDOJL+AAAA4QEAABMAAAAAAAAA&#10;AAAAAAAAAAAAAFtDb250ZW50X1R5cGVzXS54bWxQSwECLQAUAAYACAAAACEAOP0h/9YAAACUAQAA&#10;CwAAAAAAAAAAAAAAAAAvAQAAX3JlbHMvLnJlbHNQSwECLQAUAAYACAAAACEAQ60nPwgCAADJAwAA&#10;DgAAAAAAAAAAAAAAAAAuAgAAZHJzL2Uyb0RvYy54bWxQSwECLQAUAAYACAAAACEA5jTl0d4AAAAL&#10;AQAADwAAAAAAAAAAAAAAAABiBAAAZHJzL2Rvd25yZXYueG1sUEsFBgAAAAAEAAQA8wAAAG0FAAAA&#10;AA==&#10;" strokecolor="windowText" strokeweight=".5pt">
                <v:stroke endarrow="block" joinstyle="miter"/>
              </v:shape>
            </w:pict>
          </mc:Fallback>
        </mc:AlternateContent>
      </w:r>
      <w:r w:rsidRPr="002C67CE">
        <w:rPr>
          <w:noProof/>
          <w:lang w:eastAsia="tr-TR"/>
        </w:rPr>
        <mc:AlternateContent>
          <mc:Choice Requires="wps">
            <w:drawing>
              <wp:anchor distT="0" distB="0" distL="114300" distR="114300" simplePos="0" relativeHeight="251682816" behindDoc="0" locked="0" layoutInCell="1" allowOverlap="1" wp14:anchorId="0F41C911" wp14:editId="69CB49E5">
                <wp:simplePos x="0" y="0"/>
                <wp:positionH relativeFrom="column">
                  <wp:posOffset>1515601</wp:posOffset>
                </wp:positionH>
                <wp:positionV relativeFrom="paragraph">
                  <wp:posOffset>750940</wp:posOffset>
                </wp:positionV>
                <wp:extent cx="1078302" cy="1565851"/>
                <wp:effectExtent l="38100" t="38100" r="26670" b="15875"/>
                <wp:wrapNone/>
                <wp:docPr id="37" name="Düz Ok Bağlayıcısı 37"/>
                <wp:cNvGraphicFramePr/>
                <a:graphic xmlns:a="http://schemas.openxmlformats.org/drawingml/2006/main">
                  <a:graphicData uri="http://schemas.microsoft.com/office/word/2010/wordprocessingShape">
                    <wps:wsp>
                      <wps:cNvCnPr/>
                      <wps:spPr>
                        <a:xfrm flipH="1" flipV="1">
                          <a:off x="0" y="0"/>
                          <a:ext cx="1078302" cy="156585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CD49D21" id="Düz Ok Bağlayıcısı 37" o:spid="_x0000_s1026" type="#_x0000_t32" style="position:absolute;margin-left:119.35pt;margin-top:59.15pt;width:84.9pt;height:123.3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6lDQIAANMDAAAOAAAAZHJzL2Uyb0RvYy54bWysU02P0zAQvSPxHyzfafqhdquo6Uq0LBwQ&#10;W4mF+6zjJBb+ksc0LX+G39A7N/rDduyUaoEbIgdr7PF7njfzsro9GM32MqBytuKT0ZgzaYWrlW0r&#10;/unh7tWSM4xga9DOyoofJfLb9csXq96Xcuo6p2sZGJFYLHtf8S5GXxYFik4awJHz0lKyccFApG1o&#10;izpAT+xGF9PxeFH0LtQ+OCER6XQ7JPk68zeNFPG+aVBGpitOtcW8hrw+prVYr6BsA/hOiUsZ8A9V&#10;GFCWHr1SbSEC+xrUX1RGieDQNXEknClc0yghswZSMxn/oeZjB15mLdQc9Nc24f+jFR/2u8BUXfHZ&#10;DWcWDM1o+/PHN3b/hb2G83cNx/NJnE94PjG6Qe3qPZaE2thduOzQ70LSfmiCYY1W/h05gefoc4pS&#10;jpSyQ2778dp2eYhM0OFkfLOcjaecCcpN5ov5cj5JLxUDZYL7gPGtdIaloOIYA6i2ixtnLY3YheER&#10;2L/HOAB/ARLYujulNZ1DqS3rK76YzckLAshvjYZIofHUAbQtZ6BbMrKIIZeNTqs6oRMYj7jRge2B&#10;vEQWrF3/QBI404CREqQrf5fSf4OmcraA3QDOqXQNSqMi+V8rU/HlFQ1lBKXf2JrFo6eBxKDAtlpe&#10;mLVNSJndfRGchjKMIUWPrj7m6RRpR87Jvby4PFnz+Z7i5//i+gkAAP//AwBQSwMEFAAGAAgAAAAh&#10;AMebZrXhAAAACwEAAA8AAABkcnMvZG93bnJldi54bWxMj8FOwzAQRO9I/IO1SFyi1knTNm6IU0EF&#10;XDigFsTZjU0cEa+j2G3D37Oc4Liap5m31XZyPTubMXQeJWTzFJjBxusOWwnvb08zASxEhVr1Ho2E&#10;bxNgW19fVarU/oJ7cz7EllEJhlJJsDEOJeehscapMPeDQco+/ehUpHNsuR7VhcpdzxdpuuZOdUgL&#10;Vg1mZ03zdTg5Ca/FY7axDwk+i3G3SrKiSD78i5S3N9P9HbBopvgHw68+qUNNTkd/Qh1YL2GRi4JQ&#10;CjKRAyNimYoVsKOEfL3cAK8r/v+H+gcAAP//AwBQSwECLQAUAAYACAAAACEAtoM4kv4AAADhAQAA&#10;EwAAAAAAAAAAAAAAAAAAAAAAW0NvbnRlbnRfVHlwZXNdLnhtbFBLAQItABQABgAIAAAAIQA4/SH/&#10;1gAAAJQBAAALAAAAAAAAAAAAAAAAAC8BAABfcmVscy8ucmVsc1BLAQItABQABgAIAAAAIQAYfr6l&#10;DQIAANMDAAAOAAAAAAAAAAAAAAAAAC4CAABkcnMvZTJvRG9jLnhtbFBLAQItABQABgAIAAAAIQDH&#10;m2a14QAAAAsBAAAPAAAAAAAAAAAAAAAAAGcEAABkcnMvZG93bnJldi54bWxQSwUGAAAAAAQABADz&#10;AAAAdQUAAAAA&#10;" strokecolor="windowText" strokeweight=".5pt">
                <v:stroke endarrow="block" joinstyle="miter"/>
              </v:shape>
            </w:pict>
          </mc:Fallback>
        </mc:AlternateContent>
      </w:r>
      <w:r w:rsidRPr="002C67CE">
        <w:rPr>
          <w:noProof/>
          <w:lang w:eastAsia="tr-TR"/>
        </w:rPr>
        <mc:AlternateContent>
          <mc:Choice Requires="wps">
            <w:drawing>
              <wp:anchor distT="0" distB="0" distL="114300" distR="114300" simplePos="0" relativeHeight="251675648" behindDoc="0" locked="0" layoutInCell="1" allowOverlap="1" wp14:anchorId="36DEC34A" wp14:editId="1AF6B358">
                <wp:simplePos x="0" y="0"/>
                <wp:positionH relativeFrom="column">
                  <wp:posOffset>1921043</wp:posOffset>
                </wp:positionH>
                <wp:positionV relativeFrom="paragraph">
                  <wp:posOffset>2148421</wp:posOffset>
                </wp:positionV>
                <wp:extent cx="405441" cy="198407"/>
                <wp:effectExtent l="0" t="0" r="33020" b="30480"/>
                <wp:wrapNone/>
                <wp:docPr id="29" name="Düz Bağlayıcı 29"/>
                <wp:cNvGraphicFramePr/>
                <a:graphic xmlns:a="http://schemas.openxmlformats.org/drawingml/2006/main">
                  <a:graphicData uri="http://schemas.microsoft.com/office/word/2010/wordprocessingShape">
                    <wps:wsp>
                      <wps:cNvCnPr/>
                      <wps:spPr>
                        <a:xfrm>
                          <a:off x="0" y="0"/>
                          <a:ext cx="405441" cy="198407"/>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9BDEBD4" id="Düz Bağlayıcı 29"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25pt,169.15pt" to="183.1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IS63wEAAI0DAAAOAAAAZHJzL2Uyb0RvYy54bWysU8uO0zAU3SPxD5b3NGnpDJ2o6UhMNWwQ&#10;VJrhA+44TmLJL/mapuFn+IbZs6MfxrUbSoEdIgvnvnPP8cn69mA028uAytmaz2clZ9IK1yjb1fzT&#10;4/2rFWcYwTagnZU1HyXy283LF+vBV3LheqcbGRgNsVgNvuZ9jL4qChS9NIAz56WlZOuCgUhu6Iom&#10;wEDTjS4WZXldDC40PjghESm6PSX5Js9vWynix7ZFGZmuOe0W8xny+ZTOYrOGqgvgeyWmNeAftjCg&#10;LH30PGoLEdjnoP4aZZQIDl0bZ8KZwrWtEjJjIDTz8g80Dz14mbEQOejPNOH/Gys+7HeBqabmixvO&#10;LBi6o+33b1/YWzh+1TAen8XxmVGOiBo8VlR/Z3dh8tDvQkJ9aINJb8LDDpnc8UyuPEQmKLgsr5bL&#10;OWeCUvOb1bJ8k2YWv5p9wPhOOsOSUXOtbMIOFezfYzyV/ixJYevuldYUh0pbNtT8+vUV3bAAUlGr&#10;IZJpPOFC23EGuiN5ihjyRHRaNak7NeOIdzqwPZBCSFiNGx5pZc40YKQE4cjPtOxvrWmdLWB/as6p&#10;VAaVUZFUrZWp+eqyW9uUlVmXE6hE6onGZD25ZszsFsmjO88MTfpMorr0yb78izY/AAAA//8DAFBL&#10;AwQUAAYACAAAACEAqm2Rjt4AAAALAQAADwAAAGRycy9kb3ducmV2LnhtbEyPTU/DMAyG70j8h8hI&#10;3FjCopVRmk5oaAduo4DEMWvdD2icqkm38u/xTuz2WH71+nG2mV0vjjiGzpOB+4UCgVT6qqPGwMf7&#10;7m4NIkRLle09oYFfDLDJr68ym1b+RG94LGIjuIRCag20MQ6plKFs0dmw8AMS72o/Oht5HBtZjfbE&#10;5a6XS6US6WxHfKG1A25bLH+KyRmY9ttadTs9f3/pQk6vD/vPl7ox5vZmfn4CEXGO/2E467M65Ox0&#10;8BNVQfQGtFquOMqg1xoEJ3SSMBzO8LgCmWfy8of8DwAA//8DAFBLAQItABQABgAIAAAAIQC2gziS&#10;/gAAAOEBAAATAAAAAAAAAAAAAAAAAAAAAABbQ29udGVudF9UeXBlc10ueG1sUEsBAi0AFAAGAAgA&#10;AAAhADj9If/WAAAAlAEAAAsAAAAAAAAAAAAAAAAALwEAAF9yZWxzLy5yZWxzUEsBAi0AFAAGAAgA&#10;AAAhAEuIhLrfAQAAjQMAAA4AAAAAAAAAAAAAAAAALgIAAGRycy9lMm9Eb2MueG1sUEsBAi0AFAAG&#10;AAgAAAAhAKptkY7eAAAACwEAAA8AAAAAAAAAAAAAAAAAOQQAAGRycy9kb3ducmV2LnhtbFBLBQYA&#10;AAAABAAEAPMAAABEBQAAAAA=&#10;" strokecolor="windowText" strokeweight=".5pt">
                <v:stroke joinstyle="miter"/>
              </v:line>
            </w:pict>
          </mc:Fallback>
        </mc:AlternateContent>
      </w:r>
      <w:r w:rsidRPr="002C67CE">
        <w:rPr>
          <w:noProof/>
          <w:lang w:eastAsia="tr-TR"/>
        </w:rPr>
        <mc:AlternateContent>
          <mc:Choice Requires="wps">
            <w:drawing>
              <wp:anchor distT="0" distB="0" distL="114300" distR="114300" simplePos="0" relativeHeight="251679744" behindDoc="0" locked="0" layoutInCell="1" allowOverlap="1" wp14:anchorId="054AF90F" wp14:editId="28416FDE">
                <wp:simplePos x="0" y="0"/>
                <wp:positionH relativeFrom="column">
                  <wp:posOffset>1610491</wp:posOffset>
                </wp:positionH>
                <wp:positionV relativeFrom="paragraph">
                  <wp:posOffset>2838533</wp:posOffset>
                </wp:positionV>
                <wp:extent cx="956981" cy="2139351"/>
                <wp:effectExtent l="0" t="0" r="33655" b="32385"/>
                <wp:wrapNone/>
                <wp:docPr id="33" name="Düz Bağlayıcı 33"/>
                <wp:cNvGraphicFramePr/>
                <a:graphic xmlns:a="http://schemas.openxmlformats.org/drawingml/2006/main">
                  <a:graphicData uri="http://schemas.microsoft.com/office/word/2010/wordprocessingShape">
                    <wps:wsp>
                      <wps:cNvCnPr/>
                      <wps:spPr>
                        <a:xfrm flipV="1">
                          <a:off x="0" y="0"/>
                          <a:ext cx="956981" cy="2139351"/>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3B0779" id="Düz Bağlayıcı 3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8pt,223.5pt" to="202.15pt,39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eS5wEAAJgDAAAOAAAAZHJzL2Uyb0RvYy54bWysU8uOEzEQvCPxD5bvZPJQomSUyUpstFwQ&#10;RGKXe6/HzljyS26TSfgZvmHv3MiH0faEKMANkYPlflW6yjXru6M17CAjau8aPhmNOZNO+Fa7fcOf&#10;Hh/eLDnDBK4F451s+Ekiv9u8frXuQy2nvvOmlZERiMO6Dw3vUgp1VaHopAUc+SAdFZWPFhKFcV+1&#10;EXpCt6aajseLqvexDdELiUjZ7VDkm4KvlBTpo1IoEzMNp91SOWM5n/NZbdZQ7yOETovLGvAPW1jQ&#10;jv70CrWFBOxL1H9BWS2iR6/SSHhbeaW0kIUDsZmM/2DzqYMgCxcSB8NVJvx/sOLDYReZbhs+m3Hm&#10;wNIbbX98/8rewvmbgdP5RZxfGNVIqD5gTf33bhcvEYZdzKyPKlqmjA6fyQNFB2LGjkXm01VmeUxM&#10;UHI1X6yWE84ElaaT2Wo2n2T4asDJeCFieie9ZfnScKNdlgFqOLzHNLT+aslp5x+0MZSH2jjWN3wx&#10;m9NjCyBDKQOJrjYQRXR7zsDsyakixYKI3ug2T+dhPOG9iewAZBbyWOv7R9qZMwOYqEBEyu+y7G+j&#10;eZ0tYDcMl1Jug9rqRAY32jZ8eTttXK7KYtELqazvoGi+Pfv2VISuckTPXxS6WDX76zam++0HtfkJ&#10;AAD//wMAUEsDBBQABgAIAAAAIQAFD42p4wAAAAsBAAAPAAAAZHJzL2Rvd25yZXYueG1sTI/LTsMw&#10;EEX3SPyDNUjsqNMmtCXEqRAIdQcitBXdTeMhjvAjip025esxK1iO5ujec4vVaDQ7Uu9bZwVMJwkw&#10;srWTrW0EbN6fb5bAfEArUTtLAs7kYVVeXhSYS3eyb3SsQsNiiPU5ClAhdDnnvlZk0E9cRzb+Pl1v&#10;MMSzb7js8RTDjeazJJlzg62NDQo7elRUf1WDEbB/Ues17oft+Lo7T78/uK7ap60Q11fjwz2wQGP4&#10;g+FXP6pDGZ0ObrDSMy1gdpvOIyogyxZxVCSyJEuBHQQslukd8LLg/zeUPwAAAP//AwBQSwECLQAU&#10;AAYACAAAACEAtoM4kv4AAADhAQAAEwAAAAAAAAAAAAAAAAAAAAAAW0NvbnRlbnRfVHlwZXNdLnht&#10;bFBLAQItABQABgAIAAAAIQA4/SH/1gAAAJQBAAALAAAAAAAAAAAAAAAAAC8BAABfcmVscy8ucmVs&#10;c1BLAQItABQABgAIAAAAIQBX+beS5wEAAJgDAAAOAAAAAAAAAAAAAAAAAC4CAABkcnMvZTJvRG9j&#10;LnhtbFBLAQItABQABgAIAAAAIQAFD42p4wAAAAsBAAAPAAAAAAAAAAAAAAAAAEEEAABkcnMvZG93&#10;bnJldi54bWxQSwUGAAAAAAQABADzAAAAUQUAAAAA&#10;" strokecolor="windowText" strokeweight=".5pt">
                <v:stroke joinstyle="miter"/>
              </v:line>
            </w:pict>
          </mc:Fallback>
        </mc:AlternateContent>
      </w:r>
      <w:r w:rsidRPr="002C67CE">
        <w:rPr>
          <w:noProof/>
          <w:lang w:eastAsia="tr-TR"/>
        </w:rPr>
        <mc:AlternateContent>
          <mc:Choice Requires="wps">
            <w:drawing>
              <wp:anchor distT="0" distB="0" distL="114300" distR="114300" simplePos="0" relativeHeight="251683840" behindDoc="0" locked="0" layoutInCell="1" allowOverlap="1" wp14:anchorId="716D730F" wp14:editId="0EE3F75F">
                <wp:simplePos x="0" y="0"/>
                <wp:positionH relativeFrom="column">
                  <wp:posOffset>2866498</wp:posOffset>
                </wp:positionH>
                <wp:positionV relativeFrom="paragraph">
                  <wp:posOffset>2838533</wp:posOffset>
                </wp:positionV>
                <wp:extent cx="46582" cy="1561381"/>
                <wp:effectExtent l="38100" t="0" r="67945" b="58420"/>
                <wp:wrapNone/>
                <wp:docPr id="38" name="Düz Ok Bağlayıcısı 38"/>
                <wp:cNvGraphicFramePr/>
                <a:graphic xmlns:a="http://schemas.openxmlformats.org/drawingml/2006/main">
                  <a:graphicData uri="http://schemas.microsoft.com/office/word/2010/wordprocessingShape">
                    <wps:wsp>
                      <wps:cNvCnPr/>
                      <wps:spPr>
                        <a:xfrm>
                          <a:off x="0" y="0"/>
                          <a:ext cx="46582" cy="1561381"/>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0E6590F" id="Düz Ok Bağlayıcısı 38" o:spid="_x0000_s1026" type="#_x0000_t32" style="position:absolute;margin-left:225.7pt;margin-top:223.5pt;width:3.65pt;height:122.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kto/wEAAL0DAAAOAAAAZHJzL2Uyb0RvYy54bWysU8uO0zAU3SPxD5b3NE1LqypqOhItwwYx&#10;IzHzAXccJ7HwS76mafkZvqF7dvTDuHZDGWCH6MK1fXNO7jn3ZH1zMJrtZUDlbM3LyZQzaYVrlO1q&#10;/vhw+2rFGUawDWhnZc2PEvnN5uWL9eArOXO9040MjEgsVoOveR+jr4oCRS8N4MR5aanYumAg0jF0&#10;RRNgIHaji9l0uiwGFxofnJCIdLu7FPkm87etFPGubVFGpmtOvcW8hrw+pbXYrKHqAvheibEN+Icu&#10;DChLL71S7SAC+xzUX1RGieDQtXEinClc2yohswZSU07/UPOxBy+zFjIH/dUm/H+04sP+PjDV1HxO&#10;k7JgaEa779++sLtP7A2cv2o4nk/ifMLzidETZNfgsSLU1t6H8YT+PiTthzaY9E+q2CFbfLxaLA+R&#10;Cbp8vVysZpwJqpSLZTlflYmz+AX2AeM76QxLm5pjDKC6Pm6dtTRMF8psM+zfY7wAfwLSm627VVrT&#10;PVTasqHmy/mCpi6AktVqiLQ1nrSi7TgD3VFkRQyZEZ1WTUInMB5xqwPbA6WGwta44YEEcKYBIxVI&#10;Vf6Nrf8GTe3sAPsLOJfSY1AZFSnpWpmar65oqCIo/dY2LB49WR+DAttpOTJrm5Ay53gUnOy/GJ52&#10;T6455jkU6UQZyV6OeU4hfH6m/fOvbvMDAAD//wMAUEsDBBQABgAIAAAAIQBJullJ4QAAAAsBAAAP&#10;AAAAZHJzL2Rvd25yZXYueG1sTI/LTsMwEEX3SPyDNUhsEHVS0leIU1VIrIoUUfoBbjx1AvE4it02&#10;8PUMq7Kb0RzdObdYj64TZxxC60lBOklAINXetGQV7D9eH5cgQtRkdOcJFXxjgHV5e1Po3PgLveN5&#10;F63gEAq5VtDE2OdShrpBp8PE90h8O/rB6cjrYKUZ9IXDXSenSTKXTrfEHxrd40uD9dfu5BTgg6Yq&#10;rZKfz7cq9k92U9ntVip1fzdunkFEHOMVhj99VoeSnQ7+RCaITkE2SzNGecgWXIqJbLZcgDgomK+m&#10;K5BlIf93KH8BAAD//wMAUEsBAi0AFAAGAAgAAAAhALaDOJL+AAAA4QEAABMAAAAAAAAAAAAAAAAA&#10;AAAAAFtDb250ZW50X1R5cGVzXS54bWxQSwECLQAUAAYACAAAACEAOP0h/9YAAACUAQAACwAAAAAA&#10;AAAAAAAAAAAvAQAAX3JlbHMvLnJlbHNQSwECLQAUAAYACAAAACEAkTZLaP8BAAC9AwAADgAAAAAA&#10;AAAAAAAAAAAuAgAAZHJzL2Uyb0RvYy54bWxQSwECLQAUAAYACAAAACEASbpZSeEAAAALAQAADwAA&#10;AAAAAAAAAAAAAABZBAAAZHJzL2Rvd25yZXYueG1sUEsFBgAAAAAEAAQA8wAAAGcFAAAAAA==&#10;" strokecolor="windowText" strokeweight=".5pt">
                <v:stroke endarrow="block" joinstyle="miter"/>
              </v:shape>
            </w:pict>
          </mc:Fallback>
        </mc:AlternateContent>
      </w:r>
      <w:r w:rsidRPr="002C67CE">
        <w:rPr>
          <w:noProof/>
          <w:lang w:eastAsia="tr-TR"/>
        </w:rPr>
        <mc:AlternateContent>
          <mc:Choice Requires="wps">
            <w:drawing>
              <wp:anchor distT="0" distB="0" distL="114300" distR="114300" simplePos="0" relativeHeight="251680768" behindDoc="0" locked="0" layoutInCell="1" allowOverlap="1" wp14:anchorId="5A95A0CC" wp14:editId="39468F2C">
                <wp:simplePos x="0" y="0"/>
                <wp:positionH relativeFrom="column">
                  <wp:posOffset>2866498</wp:posOffset>
                </wp:positionH>
                <wp:positionV relativeFrom="paragraph">
                  <wp:posOffset>1466934</wp:posOffset>
                </wp:positionV>
                <wp:extent cx="0" cy="892834"/>
                <wp:effectExtent l="76200" t="38100" r="57150" b="21590"/>
                <wp:wrapNone/>
                <wp:docPr id="35" name="Düz Ok Bağlayıcısı 35"/>
                <wp:cNvGraphicFramePr/>
                <a:graphic xmlns:a="http://schemas.openxmlformats.org/drawingml/2006/main">
                  <a:graphicData uri="http://schemas.microsoft.com/office/word/2010/wordprocessingShape">
                    <wps:wsp>
                      <wps:cNvCnPr/>
                      <wps:spPr>
                        <a:xfrm flipV="1">
                          <a:off x="0" y="0"/>
                          <a:ext cx="0" cy="89283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CB3AC40" id="Düz Ok Bağlayıcısı 35" o:spid="_x0000_s1026" type="#_x0000_t32" style="position:absolute;margin-left:225.7pt;margin-top:115.5pt;width:0;height:70.3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Z8R/wEAAMIDAAAOAAAAZHJzL2Uyb0RvYy54bWysU02P0zAQvSPxHyzfabotuypR05VoWS6I&#10;rcTCfdZxEgt/yWOahj/Db+idG/1hjJ1QLXBD5GB57LyXeW9e1rdHo9lBBlTOVvxqNudMWuFqZduK&#10;f3y4e7HiDCPYGrSzsuKDRH67ef5s3ftSLlzndC0DIxKLZe8r3sXoy6JA0UkDOHNeWrpsXDAQqQxt&#10;UQfoid3oYjGf3xS9C7UPTkhEOt2Nl3yT+ZtGinjfNCgj0xWn3mJeQ14f01ps1lC2AXynxNQG/EMX&#10;BpSlj16odhCBfQnqLyqjRHDomjgTzhSuaZSQWQOpuZr/oeZDB15mLWQO+otN+P9oxfvDPjBVV3x5&#10;zZkFQzPa/fj+ld1/Zq/h/E3DcD6J8wnPJ0ZvkF29x5JQW7sPU4V+H5L2YxMMa7TynygJ2Q3Sx47Z&#10;7OFitjxGJsZDQaerV4vV8mUiLkaGxOQDxrfSGZY2FccYQLVd3DpraaIujOxweIdxBP4CJLB1d0pr&#10;OodSW9ZX/GZ5TaMXQPFqNETaGk+C0bacgW4ptyKG3C86reqETmAccKsDOwBFhxJXu/6BeudMA0a6&#10;IEH5mVr/DZra2QF2IzhfpdegNCpS3LUyJPyChjKC0m9szeLgyf8YFNhWy4lZ24SUOcyT4DSD0fW0&#10;e3T1kIdRpIqCkr2cQp2S+LSm/dNfb/MTAAD//wMAUEsDBBQABgAIAAAAIQAVKRmc3QAAAAsBAAAP&#10;AAAAZHJzL2Rvd25yZXYueG1sTI/BTsMwDIbvSLxDZCRuLM22rlDqTgi0B2Ag4Jg1pq3aJFWSbeXt&#10;MeIAR9uffn9/tZ3tKE4UYu8dglpkIMg13vSuRXh92d3cgohJO6NH7wjhiyJs68uLSpfGn90znfap&#10;FRziYqkRupSmUsrYdGR1XPiJHN8+fbA68RhaaYI+c7gd5TLLNtLq3vGHTk/02FEz7I8WYdcOherz&#10;5u4pZEN8e//Ii4EmxOur+eEeRKI5/cHwo8/qULPTwR+diWJEWOdqzSjCcqW4FBO/mwPCqlAbkHUl&#10;/3eovwEAAP//AwBQSwECLQAUAAYACAAAACEAtoM4kv4AAADhAQAAEwAAAAAAAAAAAAAAAAAAAAAA&#10;W0NvbnRlbnRfVHlwZXNdLnhtbFBLAQItABQABgAIAAAAIQA4/SH/1gAAAJQBAAALAAAAAAAAAAAA&#10;AAAAAC8BAABfcmVscy8ucmVsc1BLAQItABQABgAIAAAAIQASPZ8R/wEAAMIDAAAOAAAAAAAAAAAA&#10;AAAAAC4CAABkcnMvZTJvRG9jLnhtbFBLAQItABQABgAIAAAAIQAVKRmc3QAAAAsBAAAPAAAAAAAA&#10;AAAAAAAAAFkEAABkcnMvZG93bnJldi54bWxQSwUGAAAAAAQABADzAAAAYwUAAAAA&#10;" strokecolor="windowText" strokeweight=".5pt">
                <v:stroke endarrow="block" joinstyle="miter"/>
              </v:shape>
            </w:pict>
          </mc:Fallback>
        </mc:AlternateContent>
      </w:r>
    </w:p>
    <w:p w:rsidR="00EE12AB" w:rsidRPr="002C67CE" w:rsidRDefault="00EE12AB" w:rsidP="0049056C">
      <w:pPr>
        <w:jc w:val="both"/>
        <w:rPr>
          <w:i/>
          <w:sz w:val="18"/>
        </w:rPr>
      </w:pPr>
      <w:bookmarkStart w:id="0" w:name="_GoBack"/>
    </w:p>
    <w:bookmarkEnd w:id="0"/>
    <w:p w:rsidR="00750612" w:rsidRPr="002C67CE" w:rsidRDefault="00EE12AB" w:rsidP="0049056C">
      <w:pPr>
        <w:jc w:val="both"/>
        <w:rPr>
          <w:i/>
          <w:sz w:val="20"/>
        </w:rPr>
      </w:pPr>
      <w:r w:rsidRPr="002C67CE">
        <w:rPr>
          <w:b/>
          <w:i/>
          <w:sz w:val="20"/>
        </w:rPr>
        <w:t>Kaynak:</w:t>
      </w:r>
      <w:r w:rsidR="00262FC1" w:rsidRPr="002C67CE">
        <w:rPr>
          <w:i/>
          <w:sz w:val="20"/>
        </w:rPr>
        <w:t xml:space="preserve"> Noer, 1993’den uyarlayan Wolfe (</w:t>
      </w:r>
      <w:r w:rsidRPr="002C67CE">
        <w:rPr>
          <w:i/>
          <w:sz w:val="20"/>
        </w:rPr>
        <w:t>.</w:t>
      </w:r>
      <w:r w:rsidR="00262FC1" w:rsidRPr="002C67CE">
        <w:rPr>
          <w:i/>
          <w:sz w:val="20"/>
        </w:rPr>
        <w:t>2004:7)</w:t>
      </w:r>
    </w:p>
    <w:p w:rsidR="00860178" w:rsidRPr="002C67CE" w:rsidRDefault="00860178" w:rsidP="0049056C">
      <w:pPr>
        <w:jc w:val="both"/>
        <w:rPr>
          <w:rFonts w:ascii="Times New Roman" w:hAnsi="Times New Roman" w:cs="Times New Roman"/>
          <w:sz w:val="24"/>
        </w:rPr>
      </w:pPr>
    </w:p>
    <w:p w:rsidR="003227B7" w:rsidRPr="0049056C" w:rsidRDefault="003227B7" w:rsidP="00025C0D">
      <w:pPr>
        <w:pStyle w:val="ListeParagraf"/>
        <w:numPr>
          <w:ilvl w:val="2"/>
          <w:numId w:val="12"/>
        </w:numPr>
        <w:spacing w:after="120" w:line="360" w:lineRule="auto"/>
        <w:ind w:left="0" w:firstLine="709"/>
        <w:jc w:val="both"/>
        <w:rPr>
          <w:rFonts w:ascii="Times New Roman" w:hAnsi="Times New Roman" w:cs="Times New Roman"/>
          <w:b/>
          <w:szCs w:val="24"/>
        </w:rPr>
      </w:pPr>
      <w:r w:rsidRPr="0049056C">
        <w:rPr>
          <w:rFonts w:ascii="Times New Roman" w:hAnsi="Times New Roman" w:cs="Times New Roman"/>
          <w:b/>
          <w:szCs w:val="24"/>
        </w:rPr>
        <w:t>Adalet</w:t>
      </w:r>
    </w:p>
    <w:p w:rsidR="00590D11" w:rsidRPr="00C84F0D" w:rsidRDefault="00D803D9"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Küçülmenin uygulanma biçimi ve küçülme sürecinde algılanan adalet, geride kalanların davranışsal</w:t>
      </w:r>
      <w:r w:rsidR="002D2143" w:rsidRPr="00C84F0D">
        <w:rPr>
          <w:rFonts w:ascii="Times New Roman" w:hAnsi="Times New Roman" w:cs="Times New Roman"/>
        </w:rPr>
        <w:t>/</w:t>
      </w:r>
      <w:r w:rsidRPr="00C84F0D">
        <w:rPr>
          <w:rFonts w:ascii="Times New Roman" w:hAnsi="Times New Roman" w:cs="Times New Roman"/>
        </w:rPr>
        <w:t xml:space="preserve">tutumsal sonuçlarını etkilemektedir (Brockner, 1992). </w:t>
      </w:r>
      <w:r w:rsidR="00EC4B2D" w:rsidRPr="00C84F0D">
        <w:rPr>
          <w:rFonts w:ascii="Times New Roman" w:hAnsi="Times New Roman" w:cs="Times New Roman"/>
        </w:rPr>
        <w:t xml:space="preserve">Çalışanlar, iş sözleşmesinin </w:t>
      </w:r>
      <w:r w:rsidR="00A66A8D" w:rsidRPr="00C84F0D">
        <w:rPr>
          <w:rFonts w:ascii="Times New Roman" w:hAnsi="Times New Roman" w:cs="Times New Roman"/>
        </w:rPr>
        <w:t>değiştiğini düşündüğünde, kendilerine bir ihanet ve adaletsizli</w:t>
      </w:r>
      <w:r w:rsidR="00EC4B2D" w:rsidRPr="00C84F0D">
        <w:rPr>
          <w:rFonts w:ascii="Times New Roman" w:hAnsi="Times New Roman" w:cs="Times New Roman"/>
        </w:rPr>
        <w:t xml:space="preserve">k yapıldığını hissedebilir </w:t>
      </w:r>
      <w:r w:rsidR="00A66A8D" w:rsidRPr="00C84F0D">
        <w:rPr>
          <w:rFonts w:ascii="Times New Roman" w:hAnsi="Times New Roman" w:cs="Times New Roman"/>
        </w:rPr>
        <w:t>ve işverenlerine olan güvenleri azalır (Noer, 1993</w:t>
      </w:r>
      <w:r w:rsidR="001A5FD8" w:rsidRPr="00C84F0D">
        <w:rPr>
          <w:rFonts w:ascii="Times New Roman" w:hAnsi="Times New Roman" w:cs="Times New Roman"/>
        </w:rPr>
        <w:t>: 57-58, 89-90</w:t>
      </w:r>
      <w:r w:rsidR="00A66A8D" w:rsidRPr="00C84F0D">
        <w:rPr>
          <w:rFonts w:ascii="Times New Roman" w:hAnsi="Times New Roman" w:cs="Times New Roman"/>
        </w:rPr>
        <w:t>).</w:t>
      </w:r>
      <w:r w:rsidR="00EC4B2D" w:rsidRPr="00C84F0D">
        <w:rPr>
          <w:rFonts w:ascii="Times New Roman" w:hAnsi="Times New Roman" w:cs="Times New Roman"/>
        </w:rPr>
        <w:t xml:space="preserve"> </w:t>
      </w:r>
      <w:r w:rsidRPr="00C84F0D">
        <w:rPr>
          <w:rFonts w:ascii="Times New Roman" w:hAnsi="Times New Roman" w:cs="Times New Roman"/>
        </w:rPr>
        <w:t>Brockner vd., (1987, 1990, 1993) açık iletişim, adil seçim süreci ve danışmanlık hizmeti sunulan kontrollü bir ortama tanık olan geride kalanlarda algılanan adaletin etkisini incelemiştir. Bulguları; geride kalanların kuruma bağlılık hissettikleri bu durumun motivasyon artışı ve nihayetinde örgütün genel performans artışını getireceği yönündedir.</w:t>
      </w:r>
      <w:r w:rsidR="002D2143" w:rsidRPr="00C84F0D">
        <w:rPr>
          <w:rFonts w:ascii="Times New Roman" w:hAnsi="Times New Roman" w:cs="Times New Roman"/>
        </w:rPr>
        <w:t xml:space="preserve"> </w:t>
      </w:r>
      <w:r w:rsidR="00590D11" w:rsidRPr="00C84F0D">
        <w:rPr>
          <w:rFonts w:ascii="Times New Roman" w:hAnsi="Times New Roman" w:cs="Times New Roman"/>
        </w:rPr>
        <w:t>Brockner vd.,</w:t>
      </w:r>
      <w:r w:rsidR="002D2143" w:rsidRPr="00C84F0D">
        <w:rPr>
          <w:rFonts w:ascii="Times New Roman" w:hAnsi="Times New Roman" w:cs="Times New Roman"/>
        </w:rPr>
        <w:t xml:space="preserve"> (1987) ö</w:t>
      </w:r>
      <w:r w:rsidR="00590D11" w:rsidRPr="00C84F0D">
        <w:rPr>
          <w:rFonts w:ascii="Times New Roman" w:hAnsi="Times New Roman" w:cs="Times New Roman"/>
        </w:rPr>
        <w:t>rgütsel adaletsizlik algılayan geride kalanların gösterdikleri tepkiler</w:t>
      </w:r>
      <w:r w:rsidR="002D2143" w:rsidRPr="00C84F0D">
        <w:rPr>
          <w:rFonts w:ascii="Times New Roman" w:hAnsi="Times New Roman" w:cs="Times New Roman"/>
        </w:rPr>
        <w:t>in</w:t>
      </w:r>
      <w:r w:rsidR="00590D11" w:rsidRPr="00C84F0D">
        <w:rPr>
          <w:rFonts w:ascii="Times New Roman" w:hAnsi="Times New Roman" w:cs="Times New Roman"/>
        </w:rPr>
        <w:t xml:space="preserve">; örgütten uzaklaşma, işlevsiz davranış ve tutumlar sergileme şeklinde </w:t>
      </w:r>
      <w:r w:rsidR="002D2143" w:rsidRPr="00C84F0D">
        <w:rPr>
          <w:rFonts w:ascii="Times New Roman" w:hAnsi="Times New Roman" w:cs="Times New Roman"/>
        </w:rPr>
        <w:t>olduğunu tespit etmişlerdir.</w:t>
      </w:r>
      <w:r w:rsidR="002D2143" w:rsidRPr="00C84F0D">
        <w:rPr>
          <w:rFonts w:ascii="Times New Roman" w:hAnsi="Times New Roman" w:cs="Times New Roman"/>
          <w:sz w:val="20"/>
        </w:rPr>
        <w:t xml:space="preserve"> </w:t>
      </w:r>
      <w:r w:rsidR="002D2143" w:rsidRPr="00C84F0D">
        <w:rPr>
          <w:rFonts w:ascii="Times New Roman" w:hAnsi="Times New Roman" w:cs="Times New Roman"/>
        </w:rPr>
        <w:t>Davy v</w:t>
      </w:r>
      <w:r w:rsidR="00EE12AB" w:rsidRPr="00C84F0D">
        <w:rPr>
          <w:rFonts w:ascii="Times New Roman" w:hAnsi="Times New Roman" w:cs="Times New Roman"/>
        </w:rPr>
        <w:t xml:space="preserve">d., </w:t>
      </w:r>
      <w:r w:rsidR="002D2143" w:rsidRPr="00C84F0D">
        <w:rPr>
          <w:rFonts w:ascii="Times New Roman" w:hAnsi="Times New Roman" w:cs="Times New Roman"/>
        </w:rPr>
        <w:t xml:space="preserve">(1991), geride </w:t>
      </w:r>
      <w:r w:rsidR="002D2143" w:rsidRPr="00C84F0D">
        <w:rPr>
          <w:rFonts w:ascii="Times New Roman" w:hAnsi="Times New Roman" w:cs="Times New Roman"/>
        </w:rPr>
        <w:lastRenderedPageBreak/>
        <w:t xml:space="preserve">kalanların herhangi </w:t>
      </w:r>
      <w:r w:rsidR="002D2143" w:rsidRPr="00C84F0D">
        <w:rPr>
          <w:rFonts w:ascii="Times New Roman" w:hAnsi="Times New Roman" w:cs="Times New Roman"/>
          <w:szCs w:val="24"/>
        </w:rPr>
        <w:t>bir örgütsel karar sürecine dahil edilmelerinin adaleti daha da geliştireceğini öne sür</w:t>
      </w:r>
      <w:r w:rsidR="00EE12AB" w:rsidRPr="00C84F0D">
        <w:rPr>
          <w:rFonts w:ascii="Times New Roman" w:hAnsi="Times New Roman" w:cs="Times New Roman"/>
          <w:szCs w:val="24"/>
        </w:rPr>
        <w:t xml:space="preserve">müşlerdir. </w:t>
      </w:r>
      <w:r w:rsidR="00765DE4" w:rsidRPr="00C84F0D">
        <w:rPr>
          <w:rFonts w:ascii="Times New Roman" w:hAnsi="Times New Roman" w:cs="Times New Roman"/>
          <w:szCs w:val="24"/>
        </w:rPr>
        <w:t xml:space="preserve">Gopinath&amp; Becker (2000)’ın yaptıkları araştırma yönetim tarafından gerçekleştirilen iletişimin, çalışanların ilgili olayları anlamalarına yardımcı olduğunu ve çalışanlar arasında prosedürel adalet duygularını artırdığını ayrıca iletişimin yararlı görülme düzeyi ile geleceğe güven ve bağlılık düzeyleri arasında bir ilişki olduğunu göstermiştir. </w:t>
      </w:r>
      <w:r w:rsidR="00590D11" w:rsidRPr="00C84F0D">
        <w:rPr>
          <w:rFonts w:ascii="Times New Roman" w:hAnsi="Times New Roman" w:cs="Times New Roman"/>
          <w:szCs w:val="24"/>
        </w:rPr>
        <w:t xml:space="preserve">Travaglione ve Cross (2006), </w:t>
      </w:r>
      <w:r w:rsidR="002D2143" w:rsidRPr="00C84F0D">
        <w:rPr>
          <w:rFonts w:ascii="Times New Roman" w:hAnsi="Times New Roman" w:cs="Times New Roman"/>
          <w:szCs w:val="24"/>
        </w:rPr>
        <w:t>geride kalanların</w:t>
      </w:r>
      <w:r w:rsidR="00590D11" w:rsidRPr="00C84F0D">
        <w:rPr>
          <w:rFonts w:ascii="Times New Roman" w:hAnsi="Times New Roman" w:cs="Times New Roman"/>
          <w:szCs w:val="24"/>
        </w:rPr>
        <w:t xml:space="preserve"> tanık oldukları adaletsizliğin, meslektaşlarına kıyasla daha iyi muamele gördükleri duygusuyla </w:t>
      </w:r>
      <w:r w:rsidRPr="00C84F0D">
        <w:rPr>
          <w:rFonts w:ascii="Times New Roman" w:hAnsi="Times New Roman" w:cs="Times New Roman"/>
          <w:szCs w:val="24"/>
        </w:rPr>
        <w:t>bastırıldığını</w:t>
      </w:r>
      <w:r w:rsidR="00590D11" w:rsidRPr="00C84F0D">
        <w:rPr>
          <w:rFonts w:ascii="Times New Roman" w:hAnsi="Times New Roman" w:cs="Times New Roman"/>
          <w:szCs w:val="24"/>
        </w:rPr>
        <w:t xml:space="preserve"> bulmuşlardır. Bu nedenle, küçülme öncesinde </w:t>
      </w:r>
      <w:r w:rsidR="002D2143" w:rsidRPr="00C84F0D">
        <w:rPr>
          <w:rFonts w:ascii="Times New Roman" w:hAnsi="Times New Roman" w:cs="Times New Roman"/>
          <w:szCs w:val="24"/>
        </w:rPr>
        <w:t xml:space="preserve">geride </w:t>
      </w:r>
      <w:r w:rsidR="00590D11" w:rsidRPr="00C84F0D">
        <w:rPr>
          <w:rFonts w:ascii="Times New Roman" w:hAnsi="Times New Roman" w:cs="Times New Roman"/>
          <w:szCs w:val="24"/>
        </w:rPr>
        <w:t>kalanların algılanan adalet</w:t>
      </w:r>
      <w:r w:rsidR="002D2143" w:rsidRPr="00C84F0D">
        <w:rPr>
          <w:rFonts w:ascii="Times New Roman" w:hAnsi="Times New Roman" w:cs="Times New Roman"/>
          <w:szCs w:val="24"/>
        </w:rPr>
        <w:t xml:space="preserve"> duygusunu</w:t>
      </w:r>
      <w:r w:rsidR="00590D11" w:rsidRPr="00C84F0D">
        <w:rPr>
          <w:rFonts w:ascii="Times New Roman" w:hAnsi="Times New Roman" w:cs="Times New Roman"/>
        </w:rPr>
        <w:t xml:space="preserve"> etkileme</w:t>
      </w:r>
      <w:r w:rsidR="00EE12AB" w:rsidRPr="00C84F0D">
        <w:rPr>
          <w:rFonts w:ascii="Times New Roman" w:hAnsi="Times New Roman" w:cs="Times New Roman"/>
        </w:rPr>
        <w:t>k</w:t>
      </w:r>
      <w:r w:rsidR="00590D11" w:rsidRPr="00C84F0D">
        <w:rPr>
          <w:rFonts w:ascii="Times New Roman" w:hAnsi="Times New Roman" w:cs="Times New Roman"/>
        </w:rPr>
        <w:t xml:space="preserve"> </w:t>
      </w:r>
      <w:r w:rsidR="00EE12AB" w:rsidRPr="00C84F0D">
        <w:rPr>
          <w:rFonts w:ascii="Times New Roman" w:hAnsi="Times New Roman" w:cs="Times New Roman"/>
        </w:rPr>
        <w:t>geride</w:t>
      </w:r>
      <w:r w:rsidR="00590D11" w:rsidRPr="00C84F0D">
        <w:rPr>
          <w:rFonts w:ascii="Times New Roman" w:hAnsi="Times New Roman" w:cs="Times New Roman"/>
        </w:rPr>
        <w:t xml:space="preserve"> kalanların tepkilerini önemli ölçüde</w:t>
      </w:r>
      <w:r w:rsidR="002D2143" w:rsidRPr="00C84F0D">
        <w:rPr>
          <w:rFonts w:ascii="Times New Roman" w:hAnsi="Times New Roman" w:cs="Times New Roman"/>
        </w:rPr>
        <w:t xml:space="preserve"> manipüle </w:t>
      </w:r>
      <w:r w:rsidR="00EE12AB" w:rsidRPr="00C84F0D">
        <w:rPr>
          <w:rFonts w:ascii="Times New Roman" w:hAnsi="Times New Roman" w:cs="Times New Roman"/>
        </w:rPr>
        <w:t>etmektedir</w:t>
      </w:r>
      <w:r w:rsidR="00C878ED" w:rsidRPr="00C84F0D">
        <w:rPr>
          <w:rFonts w:ascii="Times New Roman" w:hAnsi="Times New Roman" w:cs="Times New Roman"/>
        </w:rPr>
        <w:t>. G</w:t>
      </w:r>
      <w:r w:rsidR="002D2143" w:rsidRPr="00C84F0D">
        <w:rPr>
          <w:rFonts w:ascii="Times New Roman" w:hAnsi="Times New Roman" w:cs="Times New Roman"/>
        </w:rPr>
        <w:t>eride</w:t>
      </w:r>
      <w:r w:rsidR="00590D11" w:rsidRPr="00C84F0D">
        <w:rPr>
          <w:rFonts w:ascii="Times New Roman" w:hAnsi="Times New Roman" w:cs="Times New Roman"/>
        </w:rPr>
        <w:t xml:space="preserve"> kalan, haksız bir </w:t>
      </w:r>
      <w:r w:rsidR="00C878ED" w:rsidRPr="00C84F0D">
        <w:rPr>
          <w:rFonts w:ascii="Times New Roman" w:hAnsi="Times New Roman" w:cs="Times New Roman"/>
        </w:rPr>
        <w:t>sürec</w:t>
      </w:r>
      <w:r w:rsidR="00590D11" w:rsidRPr="00C84F0D">
        <w:rPr>
          <w:rFonts w:ascii="Times New Roman" w:hAnsi="Times New Roman" w:cs="Times New Roman"/>
        </w:rPr>
        <w:t xml:space="preserve">e </w:t>
      </w:r>
      <w:r w:rsidR="00AE773B" w:rsidRPr="00C84F0D">
        <w:rPr>
          <w:rFonts w:ascii="Times New Roman" w:hAnsi="Times New Roman" w:cs="Times New Roman"/>
        </w:rPr>
        <w:t>tanık olduysa, sadakat ve güven</w:t>
      </w:r>
      <w:r w:rsidR="00590D11" w:rsidRPr="00C84F0D">
        <w:rPr>
          <w:rFonts w:ascii="Times New Roman" w:hAnsi="Times New Roman" w:cs="Times New Roman"/>
        </w:rPr>
        <w:t xml:space="preserve"> </w:t>
      </w:r>
      <w:r w:rsidR="002D2143" w:rsidRPr="00C84F0D">
        <w:rPr>
          <w:rFonts w:ascii="Times New Roman" w:hAnsi="Times New Roman" w:cs="Times New Roman"/>
        </w:rPr>
        <w:t>ortadan kalkmakta</w:t>
      </w:r>
      <w:r w:rsidR="00590D11" w:rsidRPr="00C84F0D">
        <w:rPr>
          <w:rFonts w:ascii="Times New Roman" w:hAnsi="Times New Roman" w:cs="Times New Roman"/>
        </w:rPr>
        <w:t xml:space="preserve"> </w:t>
      </w:r>
      <w:r w:rsidR="002D2143" w:rsidRPr="00C84F0D">
        <w:rPr>
          <w:rFonts w:ascii="Times New Roman" w:hAnsi="Times New Roman" w:cs="Times New Roman"/>
        </w:rPr>
        <w:t xml:space="preserve">ve </w:t>
      </w:r>
      <w:r w:rsidR="00AE773B" w:rsidRPr="00C84F0D">
        <w:rPr>
          <w:rFonts w:ascii="Times New Roman" w:hAnsi="Times New Roman" w:cs="Times New Roman"/>
        </w:rPr>
        <w:t>psikolojik sözleşme</w:t>
      </w:r>
      <w:r w:rsidR="00C878ED" w:rsidRPr="00C84F0D">
        <w:rPr>
          <w:rFonts w:ascii="Times New Roman" w:hAnsi="Times New Roman" w:cs="Times New Roman"/>
        </w:rPr>
        <w:t>nin</w:t>
      </w:r>
      <w:r w:rsidR="005F0081" w:rsidRPr="00C84F0D">
        <w:rPr>
          <w:rFonts w:ascii="Times New Roman" w:hAnsi="Times New Roman" w:cs="Times New Roman"/>
        </w:rPr>
        <w:t xml:space="preserve"> (</w:t>
      </w:r>
      <w:r w:rsidR="00590D11" w:rsidRPr="00C84F0D">
        <w:rPr>
          <w:rFonts w:ascii="Times New Roman" w:hAnsi="Times New Roman" w:cs="Times New Roman"/>
        </w:rPr>
        <w:t xml:space="preserve">Sahdev, 2004) </w:t>
      </w:r>
      <w:r w:rsidR="00C878ED" w:rsidRPr="00C84F0D">
        <w:rPr>
          <w:rFonts w:ascii="Times New Roman" w:hAnsi="Times New Roman" w:cs="Times New Roman"/>
        </w:rPr>
        <w:t>feshi söz konusu olmaktadır.</w:t>
      </w:r>
    </w:p>
    <w:p w:rsidR="00590D11" w:rsidRPr="0049056C" w:rsidRDefault="009069D1" w:rsidP="00025C0D">
      <w:pPr>
        <w:pStyle w:val="ListeParagraf"/>
        <w:numPr>
          <w:ilvl w:val="2"/>
          <w:numId w:val="12"/>
        </w:numPr>
        <w:spacing w:after="120" w:line="360" w:lineRule="auto"/>
        <w:ind w:left="0" w:firstLine="709"/>
        <w:jc w:val="both"/>
        <w:rPr>
          <w:rFonts w:ascii="Times New Roman" w:hAnsi="Times New Roman" w:cs="Times New Roman"/>
          <w:b/>
        </w:rPr>
      </w:pPr>
      <w:r w:rsidRPr="0049056C">
        <w:rPr>
          <w:rFonts w:ascii="Times New Roman" w:hAnsi="Times New Roman" w:cs="Times New Roman"/>
          <w:b/>
        </w:rPr>
        <w:t>Diğer Faktörler</w:t>
      </w:r>
    </w:p>
    <w:p w:rsidR="00590D11" w:rsidRPr="00C84F0D" w:rsidRDefault="009069D1" w:rsidP="00025C0D">
      <w:pPr>
        <w:spacing w:after="120" w:line="360" w:lineRule="auto"/>
        <w:ind w:firstLine="709"/>
        <w:jc w:val="both"/>
        <w:rPr>
          <w:rFonts w:ascii="Times New Roman" w:hAnsi="Times New Roman" w:cs="Times New Roman"/>
        </w:rPr>
      </w:pPr>
      <w:r w:rsidRPr="00C84F0D">
        <w:rPr>
          <w:rFonts w:ascii="Times New Roman" w:hAnsi="Times New Roman" w:cs="Times New Roman"/>
          <w:i/>
        </w:rPr>
        <w:t>Motivasyon:</w:t>
      </w:r>
      <w:r w:rsidRPr="00C84F0D">
        <w:rPr>
          <w:rFonts w:ascii="Times New Roman" w:hAnsi="Times New Roman" w:cs="Times New Roman"/>
          <w:b/>
        </w:rPr>
        <w:t xml:space="preserve"> </w:t>
      </w:r>
      <w:r w:rsidR="00590D11" w:rsidRPr="00C84F0D">
        <w:rPr>
          <w:rFonts w:ascii="Times New Roman" w:hAnsi="Times New Roman" w:cs="Times New Roman"/>
        </w:rPr>
        <w:t>Chipunza ve Berry (2010) mağdurun tutumu, bağlılığı ve motivasyonu arasındaki ilişkiyi incelemiş</w:t>
      </w:r>
      <w:r w:rsidR="004A4826" w:rsidRPr="00C84F0D">
        <w:rPr>
          <w:rFonts w:ascii="Times New Roman" w:hAnsi="Times New Roman" w:cs="Times New Roman"/>
        </w:rPr>
        <w:t>ler,</w:t>
      </w:r>
      <w:r w:rsidR="00590D11" w:rsidRPr="00C84F0D">
        <w:rPr>
          <w:rFonts w:ascii="Times New Roman" w:hAnsi="Times New Roman" w:cs="Times New Roman"/>
        </w:rPr>
        <w:t xml:space="preserve"> motivasyonu ve bağlılığı artırmak için bir </w:t>
      </w:r>
      <w:r w:rsidR="004A4826" w:rsidRPr="00C84F0D">
        <w:rPr>
          <w:rFonts w:ascii="Times New Roman" w:hAnsi="Times New Roman" w:cs="Times New Roman"/>
        </w:rPr>
        <w:t>örgütün</w:t>
      </w:r>
      <w:r w:rsidR="00590D11" w:rsidRPr="00C84F0D">
        <w:rPr>
          <w:rFonts w:ascii="Times New Roman" w:hAnsi="Times New Roman" w:cs="Times New Roman"/>
        </w:rPr>
        <w:t xml:space="preserve"> </w:t>
      </w:r>
      <w:r w:rsidR="004A4826" w:rsidRPr="00C84F0D">
        <w:rPr>
          <w:rFonts w:ascii="Times New Roman" w:hAnsi="Times New Roman" w:cs="Times New Roman"/>
        </w:rPr>
        <w:t>geride</w:t>
      </w:r>
      <w:r w:rsidR="00590D11" w:rsidRPr="00C84F0D">
        <w:rPr>
          <w:rFonts w:ascii="Times New Roman" w:hAnsi="Times New Roman" w:cs="Times New Roman"/>
        </w:rPr>
        <w:t xml:space="preserve"> kalanları </w:t>
      </w:r>
      <w:r w:rsidR="004A4826" w:rsidRPr="00C84F0D">
        <w:rPr>
          <w:rFonts w:ascii="Times New Roman" w:hAnsi="Times New Roman" w:cs="Times New Roman"/>
        </w:rPr>
        <w:t xml:space="preserve">karar </w:t>
      </w:r>
      <w:r w:rsidR="00590D11" w:rsidRPr="00C84F0D">
        <w:rPr>
          <w:rFonts w:ascii="Times New Roman" w:hAnsi="Times New Roman" w:cs="Times New Roman"/>
        </w:rPr>
        <w:t>sürecine dahil etme</w:t>
      </w:r>
      <w:r w:rsidR="00CC21F3" w:rsidRPr="00C84F0D">
        <w:rPr>
          <w:rFonts w:ascii="Times New Roman" w:hAnsi="Times New Roman" w:cs="Times New Roman"/>
        </w:rPr>
        <w:t xml:space="preserve">lerini </w:t>
      </w:r>
      <w:r w:rsidR="00590D11" w:rsidRPr="00C84F0D">
        <w:rPr>
          <w:rFonts w:ascii="Times New Roman" w:hAnsi="Times New Roman" w:cs="Times New Roman"/>
        </w:rPr>
        <w:t>önermiş</w:t>
      </w:r>
      <w:r w:rsidR="004A4826" w:rsidRPr="00C84F0D">
        <w:rPr>
          <w:rFonts w:ascii="Times New Roman" w:hAnsi="Times New Roman" w:cs="Times New Roman"/>
        </w:rPr>
        <w:t>lerdir</w:t>
      </w:r>
      <w:r w:rsidR="00590D11" w:rsidRPr="00C84F0D">
        <w:rPr>
          <w:rFonts w:ascii="Times New Roman" w:hAnsi="Times New Roman" w:cs="Times New Roman"/>
        </w:rPr>
        <w:t xml:space="preserve">. </w:t>
      </w:r>
      <w:r w:rsidR="004A4826" w:rsidRPr="00C84F0D">
        <w:rPr>
          <w:rFonts w:ascii="Times New Roman" w:hAnsi="Times New Roman" w:cs="Times New Roman"/>
        </w:rPr>
        <w:t>B</w:t>
      </w:r>
      <w:r w:rsidR="00590D11" w:rsidRPr="00C84F0D">
        <w:rPr>
          <w:rFonts w:ascii="Times New Roman" w:hAnsi="Times New Roman" w:cs="Times New Roman"/>
        </w:rPr>
        <w:t>enzer şekilde Weiner'in Eşitlik Teorisi, motivasyonun prosedürel adaletten etkilendiğini öne sürme</w:t>
      </w:r>
      <w:r w:rsidRPr="00C84F0D">
        <w:rPr>
          <w:rFonts w:ascii="Times New Roman" w:hAnsi="Times New Roman" w:cs="Times New Roman"/>
        </w:rPr>
        <w:t xml:space="preserve">ktedir (Trevor&amp; </w:t>
      </w:r>
      <w:r w:rsidR="004A4826" w:rsidRPr="00C84F0D">
        <w:rPr>
          <w:rFonts w:ascii="Times New Roman" w:hAnsi="Times New Roman" w:cs="Times New Roman"/>
        </w:rPr>
        <w:t xml:space="preserve">Nyberg, 2008).  </w:t>
      </w:r>
      <w:r w:rsidR="00590D11" w:rsidRPr="00C84F0D">
        <w:rPr>
          <w:rFonts w:ascii="Times New Roman" w:hAnsi="Times New Roman" w:cs="Times New Roman"/>
        </w:rPr>
        <w:t>Brockner (1992), iş güvensizliğin</w:t>
      </w:r>
      <w:r w:rsidR="00E50EF6" w:rsidRPr="00C84F0D">
        <w:rPr>
          <w:rFonts w:ascii="Times New Roman" w:hAnsi="Times New Roman" w:cs="Times New Roman"/>
        </w:rPr>
        <w:t>in motivasyonu olumsuz etkile</w:t>
      </w:r>
      <w:r w:rsidR="004A4826" w:rsidRPr="00C84F0D">
        <w:rPr>
          <w:rFonts w:ascii="Times New Roman" w:hAnsi="Times New Roman" w:cs="Times New Roman"/>
        </w:rPr>
        <w:t>diği</w:t>
      </w:r>
      <w:r w:rsidR="00E50EF6" w:rsidRPr="00C84F0D">
        <w:rPr>
          <w:rFonts w:ascii="Times New Roman" w:hAnsi="Times New Roman" w:cs="Times New Roman"/>
        </w:rPr>
        <w:t>ni</w:t>
      </w:r>
      <w:r w:rsidR="00590D11" w:rsidRPr="00C84F0D">
        <w:rPr>
          <w:rFonts w:ascii="Times New Roman" w:hAnsi="Times New Roman" w:cs="Times New Roman"/>
        </w:rPr>
        <w:t xml:space="preserve"> gösterm</w:t>
      </w:r>
      <w:r w:rsidR="004A4826" w:rsidRPr="00C84F0D">
        <w:rPr>
          <w:rFonts w:ascii="Times New Roman" w:hAnsi="Times New Roman" w:cs="Times New Roman"/>
        </w:rPr>
        <w:t>iştir</w:t>
      </w:r>
      <w:r w:rsidR="00590D11" w:rsidRPr="00C84F0D">
        <w:rPr>
          <w:rFonts w:ascii="Times New Roman" w:hAnsi="Times New Roman" w:cs="Times New Roman"/>
        </w:rPr>
        <w:t xml:space="preserve">. </w:t>
      </w:r>
      <w:r w:rsidR="00E50EF6" w:rsidRPr="00C84F0D">
        <w:rPr>
          <w:rFonts w:ascii="Times New Roman" w:hAnsi="Times New Roman" w:cs="Times New Roman"/>
        </w:rPr>
        <w:t>Rollerinin değişmesi ile g</w:t>
      </w:r>
      <w:r w:rsidR="004A4826" w:rsidRPr="00C84F0D">
        <w:rPr>
          <w:rFonts w:ascii="Times New Roman" w:hAnsi="Times New Roman" w:cs="Times New Roman"/>
        </w:rPr>
        <w:t xml:space="preserve">eride </w:t>
      </w:r>
      <w:r w:rsidR="00E50EF6" w:rsidRPr="00C84F0D">
        <w:rPr>
          <w:rFonts w:ascii="Times New Roman" w:hAnsi="Times New Roman" w:cs="Times New Roman"/>
        </w:rPr>
        <w:t xml:space="preserve">kalanların artan iş yükleri ve yaşadıkları çıkarılma korkusu </w:t>
      </w:r>
      <w:r w:rsidR="00590D11" w:rsidRPr="00C84F0D">
        <w:rPr>
          <w:rFonts w:ascii="Times New Roman" w:hAnsi="Times New Roman" w:cs="Times New Roman"/>
        </w:rPr>
        <w:t>motivasyon</w:t>
      </w:r>
      <w:r w:rsidR="00E50EF6" w:rsidRPr="00C84F0D">
        <w:rPr>
          <w:rFonts w:ascii="Times New Roman" w:hAnsi="Times New Roman" w:cs="Times New Roman"/>
        </w:rPr>
        <w:t>u</w:t>
      </w:r>
      <w:r w:rsidR="00590D11" w:rsidRPr="00C84F0D">
        <w:rPr>
          <w:rFonts w:ascii="Times New Roman" w:hAnsi="Times New Roman" w:cs="Times New Roman"/>
        </w:rPr>
        <w:t xml:space="preserve"> daha da </w:t>
      </w:r>
      <w:r w:rsidR="004A4826" w:rsidRPr="00C84F0D">
        <w:rPr>
          <w:rFonts w:ascii="Times New Roman" w:hAnsi="Times New Roman" w:cs="Times New Roman"/>
        </w:rPr>
        <w:t>azal</w:t>
      </w:r>
      <w:r w:rsidR="00E50EF6" w:rsidRPr="00C84F0D">
        <w:rPr>
          <w:rFonts w:ascii="Times New Roman" w:hAnsi="Times New Roman" w:cs="Times New Roman"/>
        </w:rPr>
        <w:t>tabilir</w:t>
      </w:r>
      <w:r w:rsidR="00590D11" w:rsidRPr="00C84F0D">
        <w:rPr>
          <w:rFonts w:ascii="Times New Roman" w:hAnsi="Times New Roman" w:cs="Times New Roman"/>
        </w:rPr>
        <w:t xml:space="preserve"> ve kaygı düzeyin</w:t>
      </w:r>
      <w:r w:rsidR="00E50EF6" w:rsidRPr="00C84F0D">
        <w:rPr>
          <w:rFonts w:ascii="Times New Roman" w:hAnsi="Times New Roman" w:cs="Times New Roman"/>
        </w:rPr>
        <w:t>i artırabilir</w:t>
      </w:r>
      <w:r w:rsidR="00590D11" w:rsidRPr="00C84F0D">
        <w:rPr>
          <w:rFonts w:ascii="Times New Roman" w:hAnsi="Times New Roman" w:cs="Times New Roman"/>
        </w:rPr>
        <w:t xml:space="preserve"> (Appelbaum </w:t>
      </w:r>
      <w:r w:rsidR="00E76CA3" w:rsidRPr="00C84F0D">
        <w:rPr>
          <w:rFonts w:ascii="Times New Roman" w:hAnsi="Times New Roman" w:cs="Times New Roman"/>
        </w:rPr>
        <w:t>vd.</w:t>
      </w:r>
      <w:r w:rsidR="00590D11" w:rsidRPr="00C84F0D">
        <w:rPr>
          <w:rFonts w:ascii="Times New Roman" w:hAnsi="Times New Roman" w:cs="Times New Roman"/>
        </w:rPr>
        <w:t>, 2003).</w:t>
      </w:r>
    </w:p>
    <w:p w:rsidR="00590D11" w:rsidRPr="00C84F0D" w:rsidRDefault="009069D1" w:rsidP="00025C0D">
      <w:pPr>
        <w:spacing w:after="120" w:line="360" w:lineRule="auto"/>
        <w:ind w:firstLine="709"/>
        <w:jc w:val="both"/>
        <w:rPr>
          <w:rFonts w:ascii="Times New Roman" w:hAnsi="Times New Roman" w:cs="Times New Roman"/>
          <w:b/>
        </w:rPr>
      </w:pPr>
      <w:r w:rsidRPr="00C84F0D">
        <w:rPr>
          <w:rFonts w:ascii="Times New Roman" w:hAnsi="Times New Roman" w:cs="Times New Roman"/>
          <w:i/>
        </w:rPr>
        <w:t>İş Yükü:</w:t>
      </w:r>
      <w:r w:rsidRPr="00C84F0D">
        <w:rPr>
          <w:rFonts w:ascii="Times New Roman" w:hAnsi="Times New Roman" w:cs="Times New Roman"/>
          <w:b/>
        </w:rPr>
        <w:t xml:space="preserve"> </w:t>
      </w:r>
      <w:r w:rsidR="00670191" w:rsidRPr="00C84F0D">
        <w:rPr>
          <w:rFonts w:ascii="Times New Roman" w:hAnsi="Times New Roman" w:cs="Times New Roman"/>
        </w:rPr>
        <w:t>Geride kalanların</w:t>
      </w:r>
      <w:r w:rsidR="00590D11" w:rsidRPr="00C84F0D">
        <w:rPr>
          <w:rFonts w:ascii="Times New Roman" w:hAnsi="Times New Roman" w:cs="Times New Roman"/>
        </w:rPr>
        <w:t>, yeniden yapılanma durumunda daha fazla iş yükü üstlenmeleri beklen</w:t>
      </w:r>
      <w:r w:rsidR="00670191" w:rsidRPr="00C84F0D">
        <w:rPr>
          <w:rFonts w:ascii="Times New Roman" w:hAnsi="Times New Roman" w:cs="Times New Roman"/>
        </w:rPr>
        <w:t xml:space="preserve">se de </w:t>
      </w:r>
      <w:r w:rsidR="00590D11" w:rsidRPr="00C84F0D">
        <w:rPr>
          <w:rFonts w:ascii="Times New Roman" w:hAnsi="Times New Roman" w:cs="Times New Roman"/>
        </w:rPr>
        <w:t xml:space="preserve">pek çok </w:t>
      </w:r>
      <w:r w:rsidR="00670191" w:rsidRPr="00C84F0D">
        <w:rPr>
          <w:rFonts w:ascii="Times New Roman" w:hAnsi="Times New Roman" w:cs="Times New Roman"/>
        </w:rPr>
        <w:t>örgütün</w:t>
      </w:r>
      <w:r w:rsidR="00590D11" w:rsidRPr="00C84F0D">
        <w:rPr>
          <w:rFonts w:ascii="Times New Roman" w:hAnsi="Times New Roman" w:cs="Times New Roman"/>
        </w:rPr>
        <w:t xml:space="preserve"> bu yeni iş yüküne uyum planları</w:t>
      </w:r>
      <w:r w:rsidR="00670191" w:rsidRPr="00C84F0D">
        <w:rPr>
          <w:rFonts w:ascii="Times New Roman" w:hAnsi="Times New Roman" w:cs="Times New Roman"/>
        </w:rPr>
        <w:t>nın olmaması</w:t>
      </w:r>
      <w:r w:rsidR="00590D11" w:rsidRPr="00C84F0D">
        <w:rPr>
          <w:rFonts w:ascii="Times New Roman" w:hAnsi="Times New Roman" w:cs="Times New Roman"/>
        </w:rPr>
        <w:t xml:space="preserve"> (Appelbaum v</w:t>
      </w:r>
      <w:r w:rsidR="00E76CA3" w:rsidRPr="00C84F0D">
        <w:rPr>
          <w:rFonts w:ascii="Times New Roman" w:hAnsi="Times New Roman" w:cs="Times New Roman"/>
        </w:rPr>
        <w:t>d</w:t>
      </w:r>
      <w:r w:rsidR="00590D11" w:rsidRPr="00C84F0D">
        <w:rPr>
          <w:rFonts w:ascii="Times New Roman" w:hAnsi="Times New Roman" w:cs="Times New Roman"/>
        </w:rPr>
        <w:t xml:space="preserve">, 2003), </w:t>
      </w:r>
      <w:r w:rsidR="00670191" w:rsidRPr="00C84F0D">
        <w:rPr>
          <w:rFonts w:ascii="Times New Roman" w:hAnsi="Times New Roman" w:cs="Times New Roman"/>
        </w:rPr>
        <w:t>geride</w:t>
      </w:r>
      <w:r w:rsidR="00590D11" w:rsidRPr="00C84F0D">
        <w:rPr>
          <w:rFonts w:ascii="Times New Roman" w:hAnsi="Times New Roman" w:cs="Times New Roman"/>
        </w:rPr>
        <w:t xml:space="preserve"> kalanları strese sokabile</w:t>
      </w:r>
      <w:r w:rsidR="00670191" w:rsidRPr="00C84F0D">
        <w:rPr>
          <w:rFonts w:ascii="Times New Roman" w:hAnsi="Times New Roman" w:cs="Times New Roman"/>
        </w:rPr>
        <w:t>ceğinden bu</w:t>
      </w:r>
      <w:r w:rsidR="00590D11" w:rsidRPr="00C84F0D">
        <w:rPr>
          <w:rFonts w:ascii="Times New Roman" w:hAnsi="Times New Roman" w:cs="Times New Roman"/>
        </w:rPr>
        <w:t xml:space="preserve"> belirsizlik giderilmelidir (Chip</w:t>
      </w:r>
      <w:r w:rsidRPr="00C84F0D">
        <w:rPr>
          <w:rFonts w:ascii="Times New Roman" w:hAnsi="Times New Roman" w:cs="Times New Roman"/>
        </w:rPr>
        <w:t>unza ve Berry, 2010). Kalan iş</w:t>
      </w:r>
      <w:r w:rsidR="00590D11" w:rsidRPr="00C84F0D">
        <w:rPr>
          <w:rFonts w:ascii="Times New Roman" w:hAnsi="Times New Roman" w:cs="Times New Roman"/>
        </w:rPr>
        <w:t xml:space="preserve">; </w:t>
      </w:r>
      <w:r w:rsidR="00670191" w:rsidRPr="00C84F0D">
        <w:rPr>
          <w:rFonts w:ascii="Times New Roman" w:hAnsi="Times New Roman" w:cs="Times New Roman"/>
        </w:rPr>
        <w:t xml:space="preserve">geride </w:t>
      </w:r>
      <w:r w:rsidR="00590D11" w:rsidRPr="00C84F0D">
        <w:rPr>
          <w:rFonts w:ascii="Times New Roman" w:hAnsi="Times New Roman" w:cs="Times New Roman"/>
        </w:rPr>
        <w:t>kalanl</w:t>
      </w:r>
      <w:r w:rsidR="00670191" w:rsidRPr="00C84F0D">
        <w:rPr>
          <w:rFonts w:ascii="Times New Roman" w:hAnsi="Times New Roman" w:cs="Times New Roman"/>
        </w:rPr>
        <w:t>ar arasında yeniden dağıtıl</w:t>
      </w:r>
      <w:r w:rsidRPr="00C84F0D">
        <w:rPr>
          <w:rFonts w:ascii="Times New Roman" w:hAnsi="Times New Roman" w:cs="Times New Roman"/>
        </w:rPr>
        <w:t xml:space="preserve">ıp </w:t>
      </w:r>
      <w:r w:rsidR="00590D11" w:rsidRPr="00C84F0D">
        <w:rPr>
          <w:rFonts w:ascii="Times New Roman" w:hAnsi="Times New Roman" w:cs="Times New Roman"/>
        </w:rPr>
        <w:t xml:space="preserve">iş yükü arttıkça, </w:t>
      </w:r>
      <w:r w:rsidR="00670191" w:rsidRPr="00C84F0D">
        <w:rPr>
          <w:rFonts w:ascii="Times New Roman" w:hAnsi="Times New Roman" w:cs="Times New Roman"/>
        </w:rPr>
        <w:t>iş sınırları net</w:t>
      </w:r>
      <w:r w:rsidRPr="00C84F0D">
        <w:rPr>
          <w:rFonts w:ascii="Times New Roman" w:hAnsi="Times New Roman" w:cs="Times New Roman"/>
        </w:rPr>
        <w:t>leşmedikçe</w:t>
      </w:r>
      <w:r w:rsidR="00670191" w:rsidRPr="00C84F0D">
        <w:rPr>
          <w:rFonts w:ascii="Times New Roman" w:hAnsi="Times New Roman" w:cs="Times New Roman"/>
        </w:rPr>
        <w:t xml:space="preserve"> (Chau </w:t>
      </w:r>
      <w:r w:rsidR="009D47C6" w:rsidRPr="00C84F0D">
        <w:rPr>
          <w:rFonts w:ascii="Times New Roman" w:hAnsi="Times New Roman" w:cs="Times New Roman"/>
        </w:rPr>
        <w:t>vd.</w:t>
      </w:r>
      <w:r w:rsidR="00670191" w:rsidRPr="00C84F0D">
        <w:rPr>
          <w:rFonts w:ascii="Times New Roman" w:hAnsi="Times New Roman" w:cs="Times New Roman"/>
        </w:rPr>
        <w:t>, 2017) geride</w:t>
      </w:r>
      <w:r w:rsidR="00590D11" w:rsidRPr="00C84F0D">
        <w:rPr>
          <w:rFonts w:ascii="Times New Roman" w:hAnsi="Times New Roman" w:cs="Times New Roman"/>
        </w:rPr>
        <w:t xml:space="preserve"> kalanlar iş güve</w:t>
      </w:r>
      <w:r w:rsidR="00670191" w:rsidRPr="00C84F0D">
        <w:rPr>
          <w:rFonts w:ascii="Times New Roman" w:hAnsi="Times New Roman" w:cs="Times New Roman"/>
        </w:rPr>
        <w:t>nsizliği ile karşı karşıya kalmaktadır</w:t>
      </w:r>
      <w:r w:rsidR="00590D11" w:rsidRPr="00C84F0D">
        <w:rPr>
          <w:rFonts w:ascii="Times New Roman" w:hAnsi="Times New Roman" w:cs="Times New Roman"/>
        </w:rPr>
        <w:t xml:space="preserve">. Ancak Brockner ve ark. (1993), iş yüklerinde artış algılayan </w:t>
      </w:r>
      <w:r w:rsidR="00670191" w:rsidRPr="00C84F0D">
        <w:rPr>
          <w:rFonts w:ascii="Times New Roman" w:hAnsi="Times New Roman" w:cs="Times New Roman"/>
        </w:rPr>
        <w:t>geride</w:t>
      </w:r>
      <w:r w:rsidR="00590D11" w:rsidRPr="00C84F0D">
        <w:rPr>
          <w:rFonts w:ascii="Times New Roman" w:hAnsi="Times New Roman" w:cs="Times New Roman"/>
        </w:rPr>
        <w:t xml:space="preserve"> kalanların bazen kendilerini olumlu hisse</w:t>
      </w:r>
      <w:r w:rsidR="00670191" w:rsidRPr="00C84F0D">
        <w:rPr>
          <w:rFonts w:ascii="Times New Roman" w:hAnsi="Times New Roman" w:cs="Times New Roman"/>
        </w:rPr>
        <w:t>ttiklerini</w:t>
      </w:r>
      <w:r w:rsidR="00590D11" w:rsidRPr="00C84F0D">
        <w:rPr>
          <w:rFonts w:ascii="Times New Roman" w:hAnsi="Times New Roman" w:cs="Times New Roman"/>
        </w:rPr>
        <w:t xml:space="preserve"> ve becerilerini zenginleştirdiklerini bulmuşlardır.</w:t>
      </w:r>
    </w:p>
    <w:p w:rsidR="006A50C8" w:rsidRPr="00C84F0D" w:rsidRDefault="006A50C8" w:rsidP="00025C0D">
      <w:pPr>
        <w:spacing w:after="120" w:line="360" w:lineRule="auto"/>
        <w:ind w:firstLine="709"/>
        <w:jc w:val="both"/>
        <w:rPr>
          <w:rFonts w:ascii="Times New Roman" w:hAnsi="Times New Roman" w:cs="Times New Roman"/>
        </w:rPr>
      </w:pPr>
      <w:r w:rsidRPr="00C84F0D">
        <w:rPr>
          <w:rFonts w:ascii="Times New Roman" w:hAnsi="Times New Roman" w:cs="Times New Roman"/>
          <w:i/>
        </w:rPr>
        <w:t>Örgütsel Yardım:</w:t>
      </w:r>
      <w:r w:rsidRPr="00C84F0D">
        <w:rPr>
          <w:rFonts w:ascii="Times New Roman" w:hAnsi="Times New Roman" w:cs="Times New Roman"/>
          <w:b/>
        </w:rPr>
        <w:t xml:space="preserve"> </w:t>
      </w:r>
      <w:r w:rsidR="009069D1" w:rsidRPr="00C84F0D">
        <w:rPr>
          <w:rFonts w:ascii="Times New Roman" w:hAnsi="Times New Roman" w:cs="Times New Roman"/>
        </w:rPr>
        <w:t>Geride kalanlar işten çıkarılanlar için örgütsel desteğin düşük olduğunu algıladıklarında geride kalan sendromunun ort</w:t>
      </w:r>
      <w:r w:rsidRPr="00C84F0D">
        <w:rPr>
          <w:rFonts w:ascii="Times New Roman" w:hAnsi="Times New Roman" w:cs="Times New Roman"/>
        </w:rPr>
        <w:t>aya çıkma olasılığı artmaktadır</w:t>
      </w:r>
      <w:r w:rsidR="009069D1" w:rsidRPr="00C84F0D">
        <w:rPr>
          <w:rFonts w:ascii="Times New Roman" w:hAnsi="Times New Roman" w:cs="Times New Roman"/>
        </w:rPr>
        <w:t xml:space="preserve"> (Travaglione</w:t>
      </w:r>
      <w:r w:rsidRPr="00C84F0D">
        <w:rPr>
          <w:rFonts w:ascii="Times New Roman" w:hAnsi="Times New Roman" w:cs="Times New Roman"/>
        </w:rPr>
        <w:t>&amp;</w:t>
      </w:r>
      <w:r w:rsidR="009069D1" w:rsidRPr="00C84F0D">
        <w:rPr>
          <w:rFonts w:ascii="Times New Roman" w:hAnsi="Times New Roman" w:cs="Times New Roman"/>
        </w:rPr>
        <w:t xml:space="preserve"> Cross, 2006). Geride kalanlar, yeniden yapılanma süreci öncesinde, esnasında ve sonrasında ihmal edildiklerini ve yardım alamadıklarını hissetmemelidir. Örgütsel yardım, geride kalanların algılanan adaletiyle de bağlantılıdır. Bir kuruluşun geride kalanlara yardım ettiği görülürse, o zaman algılanan adalet yükselmekte yardım sağlanmadığında ise bunun tersi bir etki oluşmaktadır (Bui, 2019). </w:t>
      </w:r>
    </w:p>
    <w:p w:rsidR="003227B7" w:rsidRPr="00C84F0D" w:rsidRDefault="00DE3273" w:rsidP="00025C0D">
      <w:pPr>
        <w:spacing w:after="120" w:line="360" w:lineRule="auto"/>
        <w:ind w:firstLine="709"/>
        <w:jc w:val="both"/>
        <w:rPr>
          <w:rFonts w:ascii="Times New Roman" w:hAnsi="Times New Roman" w:cs="Times New Roman"/>
          <w:b/>
          <w:sz w:val="24"/>
        </w:rPr>
      </w:pPr>
      <w:r w:rsidRPr="00C84F0D">
        <w:rPr>
          <w:rFonts w:ascii="Times New Roman" w:hAnsi="Times New Roman" w:cs="Times New Roman"/>
        </w:rPr>
        <w:t>GKS’nin</w:t>
      </w:r>
      <w:r w:rsidR="006A50C8" w:rsidRPr="00C84F0D">
        <w:rPr>
          <w:rFonts w:ascii="Times New Roman" w:hAnsi="Times New Roman" w:cs="Times New Roman"/>
        </w:rPr>
        <w:t xml:space="preserve"> </w:t>
      </w:r>
      <w:r w:rsidR="009069D1" w:rsidRPr="00C84F0D">
        <w:rPr>
          <w:rFonts w:ascii="Times New Roman" w:hAnsi="Times New Roman" w:cs="Times New Roman"/>
        </w:rPr>
        <w:t>ortaya çık</w:t>
      </w:r>
      <w:r w:rsidR="006A50C8" w:rsidRPr="00C84F0D">
        <w:rPr>
          <w:rFonts w:ascii="Times New Roman" w:hAnsi="Times New Roman" w:cs="Times New Roman"/>
        </w:rPr>
        <w:t>masını önlemek</w:t>
      </w:r>
      <w:r w:rsidR="009069D1" w:rsidRPr="00C84F0D">
        <w:rPr>
          <w:rFonts w:ascii="Times New Roman" w:hAnsi="Times New Roman" w:cs="Times New Roman"/>
        </w:rPr>
        <w:t xml:space="preserve"> ya da etkilerini en aza indirmek için işten çıkarma uygulamaları, bütün bu faktörler hesaba katılarak gerçekleştirilmelidir.</w:t>
      </w:r>
    </w:p>
    <w:p w:rsidR="00106AD0" w:rsidRPr="0049056C" w:rsidRDefault="0049056C" w:rsidP="00025C0D">
      <w:pPr>
        <w:pStyle w:val="ListeParagraf"/>
        <w:numPr>
          <w:ilvl w:val="1"/>
          <w:numId w:val="12"/>
        </w:numPr>
        <w:spacing w:after="120" w:line="360" w:lineRule="auto"/>
        <w:ind w:left="0" w:firstLine="709"/>
        <w:jc w:val="both"/>
        <w:rPr>
          <w:rFonts w:ascii="Times New Roman" w:hAnsi="Times New Roman" w:cs="Times New Roman"/>
          <w:b/>
          <w:sz w:val="24"/>
          <w:szCs w:val="24"/>
        </w:rPr>
      </w:pPr>
      <w:r w:rsidRPr="0049056C">
        <w:rPr>
          <w:rFonts w:ascii="Times New Roman" w:hAnsi="Times New Roman" w:cs="Times New Roman"/>
          <w:b/>
          <w:sz w:val="24"/>
          <w:szCs w:val="24"/>
        </w:rPr>
        <w:t>Geride Kalan Sendromunun Yönetilmesi</w:t>
      </w:r>
    </w:p>
    <w:p w:rsidR="00F66BCB" w:rsidRPr="00C84F0D" w:rsidRDefault="003C5E8C"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lastRenderedPageBreak/>
        <w:t>Küçülme uygula</w:t>
      </w:r>
      <w:r w:rsidR="006A50C8" w:rsidRPr="00C84F0D">
        <w:rPr>
          <w:rFonts w:ascii="Times New Roman" w:hAnsi="Times New Roman" w:cs="Times New Roman"/>
        </w:rPr>
        <w:t>n</w:t>
      </w:r>
      <w:r w:rsidRPr="00C84F0D">
        <w:rPr>
          <w:rFonts w:ascii="Times New Roman" w:hAnsi="Times New Roman" w:cs="Times New Roman"/>
        </w:rPr>
        <w:t xml:space="preserve">mış </w:t>
      </w:r>
      <w:r w:rsidR="006A50C8" w:rsidRPr="00C84F0D">
        <w:rPr>
          <w:rFonts w:ascii="Times New Roman" w:hAnsi="Times New Roman" w:cs="Times New Roman"/>
        </w:rPr>
        <w:t>(</w:t>
      </w:r>
      <w:r w:rsidRPr="00C84F0D">
        <w:rPr>
          <w:rFonts w:ascii="Times New Roman" w:hAnsi="Times New Roman" w:cs="Times New Roman"/>
        </w:rPr>
        <w:t>yeni</w:t>
      </w:r>
      <w:r w:rsidR="006A50C8" w:rsidRPr="00C84F0D">
        <w:rPr>
          <w:rFonts w:ascii="Times New Roman" w:hAnsi="Times New Roman" w:cs="Times New Roman"/>
        </w:rPr>
        <w:t>)</w:t>
      </w:r>
      <w:r w:rsidRPr="00C84F0D">
        <w:rPr>
          <w:rFonts w:ascii="Times New Roman" w:hAnsi="Times New Roman" w:cs="Times New Roman"/>
        </w:rPr>
        <w:t xml:space="preserve"> örgütün gel</w:t>
      </w:r>
      <w:r w:rsidR="006A50C8" w:rsidRPr="00C84F0D">
        <w:rPr>
          <w:rFonts w:ascii="Times New Roman" w:hAnsi="Times New Roman" w:cs="Times New Roman"/>
        </w:rPr>
        <w:t xml:space="preserve">ecekteki başarısı, geride kalanların </w:t>
      </w:r>
      <w:r w:rsidRPr="00C84F0D">
        <w:rPr>
          <w:rFonts w:ascii="Times New Roman" w:hAnsi="Times New Roman" w:cs="Times New Roman"/>
        </w:rPr>
        <w:t>tepkilerine bağlıdır (Hopkins</w:t>
      </w:r>
      <w:r w:rsidR="006A50C8" w:rsidRPr="00C84F0D">
        <w:rPr>
          <w:rFonts w:ascii="Times New Roman" w:hAnsi="Times New Roman" w:cs="Times New Roman"/>
        </w:rPr>
        <w:t>&amp; Weathington, 2006</w:t>
      </w:r>
      <w:r w:rsidRPr="00C84F0D">
        <w:rPr>
          <w:rFonts w:ascii="Times New Roman" w:hAnsi="Times New Roman" w:cs="Times New Roman"/>
        </w:rPr>
        <w:t xml:space="preserve">). </w:t>
      </w:r>
      <w:r w:rsidR="007146CD" w:rsidRPr="00C84F0D">
        <w:rPr>
          <w:rFonts w:ascii="Times New Roman" w:hAnsi="Times New Roman" w:cs="Times New Roman"/>
        </w:rPr>
        <w:t>Kanada sağlık sektöründe işten çıkarıldıktan sonra yeni işler bulanlarla, geride kalanların tepkilerini karşılaştıran bir çalışma, işini kaybeden ancak yeni iş bulanların, incelenen çoğu sonuç açısından geride kalanlardan daha iyi durumda olduğunu göster</w:t>
      </w:r>
      <w:r w:rsidR="00742E74" w:rsidRPr="00C84F0D">
        <w:rPr>
          <w:rFonts w:ascii="Times New Roman" w:hAnsi="Times New Roman" w:cs="Times New Roman"/>
        </w:rPr>
        <w:t>miştir</w:t>
      </w:r>
      <w:r w:rsidR="007146CD" w:rsidRPr="00C84F0D">
        <w:rPr>
          <w:rFonts w:ascii="Times New Roman" w:hAnsi="Times New Roman" w:cs="Times New Roman"/>
        </w:rPr>
        <w:t xml:space="preserve">. Geride kalanlar işten çıkarılıp ardından yeni işlere </w:t>
      </w:r>
      <w:r w:rsidR="00742E74" w:rsidRPr="00C84F0D">
        <w:rPr>
          <w:rFonts w:ascii="Times New Roman" w:hAnsi="Times New Roman" w:cs="Times New Roman"/>
        </w:rPr>
        <w:t>girenlerle karşılaştırıldığında;</w:t>
      </w:r>
      <w:r w:rsidR="007146CD" w:rsidRPr="00C84F0D">
        <w:rPr>
          <w:rFonts w:ascii="Times New Roman" w:hAnsi="Times New Roman" w:cs="Times New Roman"/>
        </w:rPr>
        <w:t xml:space="preserve"> daha yüksek düzeyde stres, daha az özerklik ve iş kontrolü, daha düşük iş memnuniyeti, daha düşük genel sağlık, daha düşük yaşam kalitesi ve daha yüksek devamsızlık yaş</w:t>
      </w:r>
      <w:r w:rsidR="00742E74" w:rsidRPr="00C84F0D">
        <w:rPr>
          <w:rFonts w:ascii="Times New Roman" w:hAnsi="Times New Roman" w:cs="Times New Roman"/>
        </w:rPr>
        <w:t>amaktadır</w:t>
      </w:r>
      <w:r w:rsidR="007146CD" w:rsidRPr="00C84F0D">
        <w:rPr>
          <w:rFonts w:ascii="Times New Roman" w:hAnsi="Times New Roman" w:cs="Times New Roman"/>
        </w:rPr>
        <w:t xml:space="preserve">. </w:t>
      </w:r>
      <w:r w:rsidR="00742E74" w:rsidRPr="00C84F0D">
        <w:rPr>
          <w:rFonts w:ascii="Times New Roman" w:hAnsi="Times New Roman" w:cs="Times New Roman"/>
        </w:rPr>
        <w:t xml:space="preserve">Bu durum </w:t>
      </w:r>
      <w:r w:rsidR="007146CD" w:rsidRPr="00C84F0D">
        <w:rPr>
          <w:rFonts w:ascii="Times New Roman" w:hAnsi="Times New Roman" w:cs="Times New Roman"/>
        </w:rPr>
        <w:t>bir</w:t>
      </w:r>
      <w:r w:rsidR="00742E74" w:rsidRPr="00C84F0D">
        <w:rPr>
          <w:rFonts w:ascii="Times New Roman" w:hAnsi="Times New Roman" w:cs="Times New Roman"/>
        </w:rPr>
        <w:t xml:space="preserve"> çalışanın</w:t>
      </w:r>
      <w:r w:rsidR="007146CD" w:rsidRPr="00C84F0D">
        <w:rPr>
          <w:rFonts w:ascii="Times New Roman" w:hAnsi="Times New Roman" w:cs="Times New Roman"/>
        </w:rPr>
        <w:t xml:space="preserve"> işini koruma</w:t>
      </w:r>
      <w:r w:rsidR="00742E74" w:rsidRPr="00C84F0D">
        <w:rPr>
          <w:rFonts w:ascii="Times New Roman" w:hAnsi="Times New Roman" w:cs="Times New Roman"/>
        </w:rPr>
        <w:t>sı</w:t>
      </w:r>
      <w:r w:rsidR="007146CD" w:rsidRPr="00C84F0D">
        <w:rPr>
          <w:rFonts w:ascii="Times New Roman" w:hAnsi="Times New Roman" w:cs="Times New Roman"/>
        </w:rPr>
        <w:t>nın zararlı etkilerini ana hatlarıyla açıkl</w:t>
      </w:r>
      <w:r w:rsidR="00742E74" w:rsidRPr="00C84F0D">
        <w:rPr>
          <w:rFonts w:ascii="Times New Roman" w:hAnsi="Times New Roman" w:cs="Times New Roman"/>
        </w:rPr>
        <w:t>amaktadır</w:t>
      </w:r>
      <w:r w:rsidR="007146CD" w:rsidRPr="00C84F0D">
        <w:rPr>
          <w:rFonts w:ascii="Times New Roman" w:hAnsi="Times New Roman" w:cs="Times New Roman"/>
        </w:rPr>
        <w:t xml:space="preserve">. Küçülme sonrasında yeni bir işe başlayanlar gerçek kazananlar gibi görünürken, örgütte geride kalanlar ironik bir şekilde </w:t>
      </w:r>
      <w:r w:rsidR="00742E74" w:rsidRPr="00C84F0D">
        <w:rPr>
          <w:rFonts w:ascii="Times New Roman" w:hAnsi="Times New Roman" w:cs="Times New Roman"/>
        </w:rPr>
        <w:t>mağdurdur.</w:t>
      </w:r>
    </w:p>
    <w:p w:rsidR="00F66BCB" w:rsidRPr="00C84F0D" w:rsidRDefault="00F66BCB"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 xml:space="preserve">Bu durum farklı mekanizmalarla açıklanabilir: </w:t>
      </w:r>
      <w:r w:rsidRPr="00C84F0D">
        <w:rPr>
          <w:rFonts w:ascii="Times New Roman" w:hAnsi="Times New Roman" w:cs="Times New Roman"/>
          <w:i/>
        </w:rPr>
        <w:t>İlk olarak</w:t>
      </w:r>
      <w:r w:rsidR="00742E74" w:rsidRPr="00C84F0D">
        <w:rPr>
          <w:rFonts w:ascii="Times New Roman" w:hAnsi="Times New Roman" w:cs="Times New Roman"/>
        </w:rPr>
        <w:t>;</w:t>
      </w:r>
      <w:r w:rsidRPr="00C84F0D">
        <w:rPr>
          <w:rFonts w:ascii="Times New Roman" w:hAnsi="Times New Roman" w:cs="Times New Roman"/>
        </w:rPr>
        <w:t xml:space="preserve"> geride kalanlar, fiili işten çıkarma kararından önceki süreçte aynı tür belirsizlik ve stresi yaşarlar. Bununla birlikte, gerçekten işten çıkarılmış olanlara zor koşullarla başa çıkmalarına yardımcı olmak için yardım sunulurken, geride kalanlar genellikle unutulmaktadır çünkü işten çıkarılmadıkları için minnettar ve motive oldukları varsayılmaktadır. </w:t>
      </w:r>
      <w:r w:rsidRPr="00C84F0D">
        <w:rPr>
          <w:rFonts w:ascii="Times New Roman" w:hAnsi="Times New Roman" w:cs="Times New Roman"/>
          <w:i/>
        </w:rPr>
        <w:t>İkincisi;</w:t>
      </w:r>
      <w:r w:rsidR="00742E74" w:rsidRPr="00C84F0D">
        <w:rPr>
          <w:rFonts w:ascii="Times New Roman" w:hAnsi="Times New Roman" w:cs="Times New Roman"/>
        </w:rPr>
        <w:t xml:space="preserve"> küçüldükten sonra çalışma</w:t>
      </w:r>
      <w:r w:rsidRPr="00C84F0D">
        <w:rPr>
          <w:rFonts w:ascii="Times New Roman" w:hAnsi="Times New Roman" w:cs="Times New Roman"/>
        </w:rPr>
        <w:t xml:space="preserve">, nadiren her zamanki gibi işler. Sosyal ağlar parçalanmıştır ve yeni durumun ışığında iş rollerinin ve rutinlerinin yeniden kurulması gerekir. Bu durum genellikle küçüldükten sonra kalanlar için stresli bir durum yaratır, bağlılıklarını, motivasyonlarını azaltır ve ayrılma niyetlerini artırır. </w:t>
      </w:r>
      <w:r w:rsidRPr="00C84F0D">
        <w:rPr>
          <w:rFonts w:ascii="Times New Roman" w:hAnsi="Times New Roman" w:cs="Times New Roman"/>
          <w:i/>
        </w:rPr>
        <w:t>Son olarak,</w:t>
      </w:r>
      <w:r w:rsidRPr="00C84F0D">
        <w:rPr>
          <w:rFonts w:ascii="Times New Roman" w:hAnsi="Times New Roman" w:cs="Times New Roman"/>
        </w:rPr>
        <w:t xml:space="preserve"> örgütsel bağlılık ve sadakat, yönetime </w:t>
      </w:r>
      <w:r w:rsidR="00932D95" w:rsidRPr="00C84F0D">
        <w:rPr>
          <w:rFonts w:ascii="Times New Roman" w:hAnsi="Times New Roman" w:cs="Times New Roman"/>
        </w:rPr>
        <w:t>karşı</w:t>
      </w:r>
      <w:r w:rsidRPr="00C84F0D">
        <w:rPr>
          <w:rFonts w:ascii="Times New Roman" w:hAnsi="Times New Roman" w:cs="Times New Roman"/>
        </w:rPr>
        <w:t xml:space="preserve"> azalan inanç ve güven nedeniyle sorgulanır. Küçülme, tipik olarak, çalışanların yönetime olan güveninde önemli bir azalma ile paralel gider. Çoğu durumda işten çıkarmanın önlenip önlenemeyeceği veya daha iyi bir şekilde yönetilip yönetilemeyeceği soruları ortaya çıkar.</w:t>
      </w:r>
      <w:r w:rsidR="009149C9" w:rsidRPr="00C84F0D">
        <w:rPr>
          <w:rFonts w:ascii="Times New Roman" w:hAnsi="Times New Roman" w:cs="Times New Roman"/>
        </w:rPr>
        <w:t xml:space="preserve"> </w:t>
      </w:r>
    </w:p>
    <w:p w:rsidR="000C02A4" w:rsidRPr="00C84F0D" w:rsidRDefault="00DE3273"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GKS’nin</w:t>
      </w:r>
      <w:r w:rsidR="0037429B" w:rsidRPr="00C84F0D">
        <w:rPr>
          <w:rFonts w:ascii="Times New Roman" w:hAnsi="Times New Roman" w:cs="Times New Roman"/>
        </w:rPr>
        <w:t xml:space="preserve"> yönetilmesi için </w:t>
      </w:r>
      <w:r w:rsidR="00932D95" w:rsidRPr="00C84F0D">
        <w:rPr>
          <w:rFonts w:ascii="Times New Roman" w:hAnsi="Times New Roman" w:cs="Times New Roman"/>
        </w:rPr>
        <w:t xml:space="preserve">hafifletici </w:t>
      </w:r>
      <w:r w:rsidR="0037429B" w:rsidRPr="00C84F0D">
        <w:rPr>
          <w:rFonts w:ascii="Times New Roman" w:hAnsi="Times New Roman" w:cs="Times New Roman"/>
        </w:rPr>
        <w:t>önlemler alınmalıdır. Çünkü geride kalanlar; yönetimin çalışanlarının çıkarla</w:t>
      </w:r>
      <w:r w:rsidR="00932D95" w:rsidRPr="00C84F0D">
        <w:rPr>
          <w:rFonts w:ascii="Times New Roman" w:hAnsi="Times New Roman" w:cs="Times New Roman"/>
        </w:rPr>
        <w:t xml:space="preserve">rıyla ilgilendiğine </w:t>
      </w:r>
      <w:r w:rsidR="0037429B" w:rsidRPr="00C84F0D">
        <w:rPr>
          <w:rFonts w:ascii="Times New Roman" w:hAnsi="Times New Roman" w:cs="Times New Roman"/>
        </w:rPr>
        <w:t>ve yeniden yapılanma sürecinde kuruma liderlik edebildiğine güvenmiyorsa</w:t>
      </w:r>
      <w:r w:rsidR="00932D95" w:rsidRPr="00C84F0D">
        <w:rPr>
          <w:rFonts w:ascii="Times New Roman" w:hAnsi="Times New Roman" w:cs="Times New Roman"/>
        </w:rPr>
        <w:t>,</w:t>
      </w:r>
      <w:r w:rsidR="0037429B" w:rsidRPr="00C84F0D">
        <w:rPr>
          <w:rFonts w:ascii="Times New Roman" w:hAnsi="Times New Roman" w:cs="Times New Roman"/>
        </w:rPr>
        <w:t xml:space="preserve"> örgütün performans iyileştirmek için ihtiyaç duyduğu </w:t>
      </w:r>
      <w:r w:rsidR="00932D95" w:rsidRPr="00C84F0D">
        <w:rPr>
          <w:rFonts w:ascii="Times New Roman" w:hAnsi="Times New Roman" w:cs="Times New Roman"/>
        </w:rPr>
        <w:t>çalışanlar</w:t>
      </w:r>
      <w:r w:rsidR="0037429B" w:rsidRPr="00C84F0D">
        <w:rPr>
          <w:rFonts w:ascii="Times New Roman" w:hAnsi="Times New Roman" w:cs="Times New Roman"/>
        </w:rPr>
        <w:t xml:space="preserve">, yönetime ve yeniden yapılanma sürecine örgütten ayrılarak yıkıcı yollarla yanıt verebilirler. </w:t>
      </w:r>
      <w:r w:rsidR="00932D95" w:rsidRPr="00C84F0D">
        <w:rPr>
          <w:rFonts w:ascii="Times New Roman" w:hAnsi="Times New Roman" w:cs="Times New Roman"/>
        </w:rPr>
        <w:t>Küçülme; yeni bir insan türü</w:t>
      </w:r>
      <w:r w:rsidR="00FC4419" w:rsidRPr="00C84F0D">
        <w:rPr>
          <w:rFonts w:ascii="Times New Roman" w:hAnsi="Times New Roman" w:cs="Times New Roman"/>
        </w:rPr>
        <w:t xml:space="preserve"> yani önemli ölçüde değişmiş ve nispeten düşmanca bir ortamda çalışmaları beklenen geride kalanlar yaratmaktadır. </w:t>
      </w:r>
      <w:r w:rsidR="00DB2D07" w:rsidRPr="00C84F0D">
        <w:rPr>
          <w:rFonts w:ascii="Times New Roman" w:hAnsi="Times New Roman" w:cs="Times New Roman"/>
        </w:rPr>
        <w:t>Geride kalanların yeniden yapılanma sürecinde alınan önlemlerde</w:t>
      </w:r>
      <w:r w:rsidR="0037429B" w:rsidRPr="00C84F0D">
        <w:rPr>
          <w:rFonts w:ascii="Times New Roman" w:hAnsi="Times New Roman" w:cs="Times New Roman"/>
        </w:rPr>
        <w:t xml:space="preserve">n memnun olmaları sağlanmalıdır ancak </w:t>
      </w:r>
      <w:r w:rsidR="00DB2D07" w:rsidRPr="00C84F0D">
        <w:rPr>
          <w:rFonts w:ascii="Times New Roman" w:hAnsi="Times New Roman" w:cs="Times New Roman"/>
        </w:rPr>
        <w:t xml:space="preserve">geride kalanlar alınan önlemlerden memnun olmasalar bile yine de alınan önlemler </w:t>
      </w:r>
      <w:r w:rsidR="0037429B" w:rsidRPr="00C84F0D">
        <w:rPr>
          <w:rFonts w:ascii="Times New Roman" w:hAnsi="Times New Roman" w:cs="Times New Roman"/>
        </w:rPr>
        <w:t>sendromunun</w:t>
      </w:r>
      <w:r w:rsidR="00DB2D07" w:rsidRPr="00C84F0D">
        <w:rPr>
          <w:rFonts w:ascii="Times New Roman" w:hAnsi="Times New Roman" w:cs="Times New Roman"/>
        </w:rPr>
        <w:t xml:space="preserve"> azaltılmasında etkili ol</w:t>
      </w:r>
      <w:r w:rsidR="0037429B" w:rsidRPr="00C84F0D">
        <w:rPr>
          <w:rFonts w:ascii="Times New Roman" w:hAnsi="Times New Roman" w:cs="Times New Roman"/>
        </w:rPr>
        <w:t>maktadır</w:t>
      </w:r>
      <w:r w:rsidR="00DB2D07" w:rsidRPr="00C84F0D">
        <w:rPr>
          <w:rFonts w:ascii="Times New Roman" w:hAnsi="Times New Roman" w:cs="Times New Roman"/>
        </w:rPr>
        <w:t xml:space="preserve">. </w:t>
      </w:r>
      <w:r w:rsidR="00D45FD1" w:rsidRPr="00C84F0D">
        <w:rPr>
          <w:rFonts w:ascii="Times New Roman" w:hAnsi="Times New Roman" w:cs="Times New Roman"/>
        </w:rPr>
        <w:t xml:space="preserve">Yeniden yapılanma sürecinde yaşanan geride kalan sendromunu azaltma önlemleri </w:t>
      </w:r>
      <w:r w:rsidR="00932D95" w:rsidRPr="00C84F0D">
        <w:rPr>
          <w:rFonts w:ascii="Times New Roman" w:hAnsi="Times New Roman" w:cs="Times New Roman"/>
        </w:rPr>
        <w:t>(1) açık iletişim- yukarıda değinildiği için burada ayrıca değinilmeyecektir-, (2) eğitim ve (3)</w:t>
      </w:r>
      <w:r w:rsidR="00932D95" w:rsidRPr="00C84F0D">
        <w:t xml:space="preserve"> </w:t>
      </w:r>
      <w:r w:rsidR="00932D95" w:rsidRPr="00C84F0D">
        <w:rPr>
          <w:rFonts w:ascii="Times New Roman" w:hAnsi="Times New Roman" w:cs="Times New Roman"/>
        </w:rPr>
        <w:t>çalışanların yeniden yapılanma sürecine katılımı (Boom,</w:t>
      </w:r>
      <w:r w:rsidR="00C878ED" w:rsidRPr="00C84F0D">
        <w:rPr>
          <w:rFonts w:ascii="Times New Roman" w:hAnsi="Times New Roman" w:cs="Times New Roman"/>
        </w:rPr>
        <w:t xml:space="preserve"> </w:t>
      </w:r>
      <w:r w:rsidR="00932D95" w:rsidRPr="00C84F0D">
        <w:rPr>
          <w:rFonts w:ascii="Times New Roman" w:hAnsi="Times New Roman" w:cs="Times New Roman"/>
        </w:rPr>
        <w:t>2007</w:t>
      </w:r>
      <w:r w:rsidR="008D0476" w:rsidRPr="00C84F0D">
        <w:rPr>
          <w:rFonts w:ascii="Times New Roman" w:hAnsi="Times New Roman" w:cs="Times New Roman"/>
        </w:rPr>
        <w:t>: 5</w:t>
      </w:r>
      <w:r w:rsidR="00932D95" w:rsidRPr="00C84F0D">
        <w:rPr>
          <w:rFonts w:ascii="Times New Roman" w:hAnsi="Times New Roman" w:cs="Times New Roman"/>
        </w:rPr>
        <w:t xml:space="preserve">) şeklinde sıralanabilir. </w:t>
      </w:r>
    </w:p>
    <w:p w:rsidR="009149C9" w:rsidRPr="00C84F0D" w:rsidRDefault="0061427F" w:rsidP="00025C0D">
      <w:pPr>
        <w:spacing w:after="120" w:line="360" w:lineRule="auto"/>
        <w:ind w:firstLine="709"/>
        <w:jc w:val="both"/>
        <w:rPr>
          <w:rFonts w:ascii="Times New Roman" w:hAnsi="Times New Roman" w:cs="Times New Roman"/>
        </w:rPr>
      </w:pPr>
      <w:r w:rsidRPr="00C84F0D">
        <w:rPr>
          <w:rFonts w:ascii="Times New Roman" w:hAnsi="Times New Roman" w:cs="Times New Roman"/>
          <w:b/>
        </w:rPr>
        <w:t>Eğitim.</w:t>
      </w:r>
      <w:r w:rsidR="00765DE4" w:rsidRPr="00C84F0D">
        <w:rPr>
          <w:rFonts w:ascii="Times New Roman" w:hAnsi="Times New Roman" w:cs="Times New Roman"/>
        </w:rPr>
        <w:t xml:space="preserve"> Yeniden yapılanan örgütlerin çalışanlara eğitim ve öğretim vermesinin</w:t>
      </w:r>
      <w:r w:rsidRPr="00C84F0D">
        <w:rPr>
          <w:rFonts w:ascii="Times New Roman" w:hAnsi="Times New Roman" w:cs="Times New Roman"/>
        </w:rPr>
        <w:t xml:space="preserve"> örgüte karşı olumlu bir tutum oluşturmada teşvik edici olduğu söylenebilir (Boom, 2007</w:t>
      </w:r>
      <w:r w:rsidR="008D0476" w:rsidRPr="00C84F0D">
        <w:rPr>
          <w:rFonts w:ascii="Times New Roman" w:hAnsi="Times New Roman" w:cs="Times New Roman"/>
        </w:rPr>
        <w:t>: 9</w:t>
      </w:r>
      <w:r w:rsidRPr="00C84F0D">
        <w:rPr>
          <w:rFonts w:ascii="Times New Roman" w:hAnsi="Times New Roman" w:cs="Times New Roman"/>
        </w:rPr>
        <w:t xml:space="preserve">). </w:t>
      </w:r>
      <w:r w:rsidR="00651C1D" w:rsidRPr="00C84F0D">
        <w:rPr>
          <w:rFonts w:ascii="Times New Roman" w:hAnsi="Times New Roman" w:cs="Times New Roman"/>
        </w:rPr>
        <w:t>Cameron (199</w:t>
      </w:r>
      <w:r w:rsidRPr="00C84F0D">
        <w:rPr>
          <w:rFonts w:ascii="Times New Roman" w:hAnsi="Times New Roman" w:cs="Times New Roman"/>
        </w:rPr>
        <w:t>4) tarafından yapılan çalışmanın sonuçlarına göre; e</w:t>
      </w:r>
      <w:r w:rsidR="00651C1D" w:rsidRPr="00C84F0D">
        <w:rPr>
          <w:rFonts w:ascii="Times New Roman" w:hAnsi="Times New Roman" w:cs="Times New Roman"/>
        </w:rPr>
        <w:t xml:space="preserve">ğitim ve öğretim, </w:t>
      </w:r>
      <w:r w:rsidR="00457175" w:rsidRPr="00C84F0D">
        <w:rPr>
          <w:rFonts w:ascii="Times New Roman" w:hAnsi="Times New Roman" w:cs="Times New Roman"/>
        </w:rPr>
        <w:t>geride</w:t>
      </w:r>
      <w:r w:rsidR="00651C1D" w:rsidRPr="00C84F0D">
        <w:rPr>
          <w:rFonts w:ascii="Times New Roman" w:hAnsi="Times New Roman" w:cs="Times New Roman"/>
        </w:rPr>
        <w:t xml:space="preserve"> kalanların belirsiz ortamla başa çıkma konusunda doğru yeteneklere sahip olduklarını deneyimlemelerine yardımcı olabilir; bu, </w:t>
      </w:r>
      <w:r w:rsidR="00457175" w:rsidRPr="00C84F0D">
        <w:rPr>
          <w:rFonts w:ascii="Times New Roman" w:hAnsi="Times New Roman" w:cs="Times New Roman"/>
        </w:rPr>
        <w:t>geride</w:t>
      </w:r>
      <w:r w:rsidR="00651C1D" w:rsidRPr="00C84F0D">
        <w:rPr>
          <w:rFonts w:ascii="Times New Roman" w:hAnsi="Times New Roman" w:cs="Times New Roman"/>
        </w:rPr>
        <w:t xml:space="preserve"> kalanların durumu idare etme konusunda kendilerini yetkin hissetmelerini sağla</w:t>
      </w:r>
      <w:r w:rsidR="00457175" w:rsidRPr="00C84F0D">
        <w:rPr>
          <w:rFonts w:ascii="Times New Roman" w:hAnsi="Times New Roman" w:cs="Times New Roman"/>
        </w:rPr>
        <w:t>yabilir.</w:t>
      </w:r>
      <w:r w:rsidR="00A556A7" w:rsidRPr="00C84F0D">
        <w:rPr>
          <w:rFonts w:ascii="Times New Roman" w:hAnsi="Times New Roman" w:cs="Times New Roman"/>
        </w:rPr>
        <w:t xml:space="preserve"> </w:t>
      </w:r>
      <w:r w:rsidR="00765DE4" w:rsidRPr="00C84F0D">
        <w:rPr>
          <w:rFonts w:ascii="Times New Roman" w:hAnsi="Times New Roman" w:cs="Times New Roman"/>
        </w:rPr>
        <w:t>Y</w:t>
      </w:r>
      <w:r w:rsidR="00651C1D" w:rsidRPr="00C84F0D">
        <w:rPr>
          <w:rFonts w:ascii="Times New Roman" w:hAnsi="Times New Roman" w:cs="Times New Roman"/>
        </w:rPr>
        <w:t xml:space="preserve">eniden </w:t>
      </w:r>
      <w:r w:rsidR="00651C1D" w:rsidRPr="00C84F0D">
        <w:rPr>
          <w:rFonts w:ascii="Times New Roman" w:hAnsi="Times New Roman" w:cs="Times New Roman"/>
        </w:rPr>
        <w:lastRenderedPageBreak/>
        <w:t>yapılanma sürecinde</w:t>
      </w:r>
      <w:r w:rsidR="00765DE4" w:rsidRPr="00C84F0D">
        <w:rPr>
          <w:rFonts w:ascii="Times New Roman" w:hAnsi="Times New Roman" w:cs="Times New Roman"/>
        </w:rPr>
        <w:t>ki</w:t>
      </w:r>
      <w:r w:rsidR="00651C1D" w:rsidRPr="00C84F0D">
        <w:rPr>
          <w:rFonts w:ascii="Times New Roman" w:hAnsi="Times New Roman" w:cs="Times New Roman"/>
        </w:rPr>
        <w:t xml:space="preserve"> </w:t>
      </w:r>
      <w:r w:rsidR="00765DE4" w:rsidRPr="00C84F0D">
        <w:rPr>
          <w:rFonts w:ascii="Times New Roman" w:hAnsi="Times New Roman" w:cs="Times New Roman"/>
        </w:rPr>
        <w:t>eğitim sosyal değişim teorisi</w:t>
      </w:r>
      <w:r w:rsidR="00651C1D" w:rsidRPr="00C84F0D">
        <w:rPr>
          <w:rFonts w:ascii="Times New Roman" w:hAnsi="Times New Roman" w:cs="Times New Roman"/>
        </w:rPr>
        <w:t xml:space="preserve"> kavramıyla ilişkilendirilebilir. İki taraf arasındaki </w:t>
      </w:r>
      <w:r w:rsidR="00457175" w:rsidRPr="00C84F0D">
        <w:rPr>
          <w:rFonts w:ascii="Times New Roman" w:hAnsi="Times New Roman" w:cs="Times New Roman"/>
        </w:rPr>
        <w:t>süreçte</w:t>
      </w:r>
      <w:r w:rsidR="00651C1D" w:rsidRPr="00C84F0D">
        <w:rPr>
          <w:rFonts w:ascii="Times New Roman" w:hAnsi="Times New Roman" w:cs="Times New Roman"/>
        </w:rPr>
        <w:t xml:space="preserve"> eğer </w:t>
      </w:r>
      <w:r w:rsidR="00457175" w:rsidRPr="00C84F0D">
        <w:rPr>
          <w:rFonts w:ascii="Times New Roman" w:hAnsi="Times New Roman" w:cs="Times New Roman"/>
        </w:rPr>
        <w:t>örgüt</w:t>
      </w:r>
      <w:r w:rsidR="00651C1D" w:rsidRPr="00C84F0D">
        <w:rPr>
          <w:rFonts w:ascii="Times New Roman" w:hAnsi="Times New Roman" w:cs="Times New Roman"/>
        </w:rPr>
        <w:t xml:space="preserve"> </w:t>
      </w:r>
      <w:r w:rsidR="00457175" w:rsidRPr="00C84F0D">
        <w:rPr>
          <w:rFonts w:ascii="Times New Roman" w:hAnsi="Times New Roman" w:cs="Times New Roman"/>
        </w:rPr>
        <w:t>geride kalanlara</w:t>
      </w:r>
      <w:r w:rsidR="00651C1D" w:rsidRPr="00C84F0D">
        <w:rPr>
          <w:rFonts w:ascii="Times New Roman" w:hAnsi="Times New Roman" w:cs="Times New Roman"/>
        </w:rPr>
        <w:t xml:space="preserve"> yeterli eğitim ve öğretim sağlarsa, çalışanlar </w:t>
      </w:r>
      <w:r w:rsidR="00457175" w:rsidRPr="00C84F0D">
        <w:rPr>
          <w:rFonts w:ascii="Times New Roman" w:hAnsi="Times New Roman" w:cs="Times New Roman"/>
        </w:rPr>
        <w:t>örgüt</w:t>
      </w:r>
      <w:r w:rsidR="00651C1D" w:rsidRPr="00C84F0D">
        <w:rPr>
          <w:rFonts w:ascii="Times New Roman" w:hAnsi="Times New Roman" w:cs="Times New Roman"/>
        </w:rPr>
        <w:t xml:space="preserve"> için fazladan çaba göstermeye daha istekli </w:t>
      </w:r>
      <w:r w:rsidR="00457175" w:rsidRPr="00C84F0D">
        <w:rPr>
          <w:rFonts w:ascii="Times New Roman" w:hAnsi="Times New Roman" w:cs="Times New Roman"/>
        </w:rPr>
        <w:t xml:space="preserve">olmaktadır </w:t>
      </w:r>
      <w:r w:rsidR="00A556A7" w:rsidRPr="00C84F0D">
        <w:rPr>
          <w:rFonts w:ascii="Times New Roman" w:hAnsi="Times New Roman" w:cs="Times New Roman"/>
        </w:rPr>
        <w:t>(Masterson vd.</w:t>
      </w:r>
      <w:r w:rsidR="00651C1D" w:rsidRPr="00C84F0D">
        <w:rPr>
          <w:rFonts w:ascii="Times New Roman" w:hAnsi="Times New Roman" w:cs="Times New Roman"/>
        </w:rPr>
        <w:t>, 2000).</w:t>
      </w:r>
      <w:r w:rsidR="00457175" w:rsidRPr="00C84F0D">
        <w:rPr>
          <w:rFonts w:ascii="Times New Roman" w:hAnsi="Times New Roman" w:cs="Times New Roman"/>
        </w:rPr>
        <w:t xml:space="preserve"> </w:t>
      </w:r>
      <w:r w:rsidR="009149C9" w:rsidRPr="00C84F0D">
        <w:rPr>
          <w:rFonts w:ascii="Times New Roman" w:hAnsi="Times New Roman" w:cs="Times New Roman"/>
        </w:rPr>
        <w:t>Hovens’e göre (2011</w:t>
      </w:r>
      <w:r w:rsidR="009E76B6" w:rsidRPr="00C84F0D">
        <w:rPr>
          <w:rFonts w:ascii="Times New Roman" w:hAnsi="Times New Roman" w:cs="Times New Roman"/>
        </w:rPr>
        <w:t>: 10</w:t>
      </w:r>
      <w:r w:rsidR="009149C9" w:rsidRPr="00C84F0D">
        <w:rPr>
          <w:rFonts w:ascii="Times New Roman" w:hAnsi="Times New Roman" w:cs="Times New Roman"/>
        </w:rPr>
        <w:t xml:space="preserve">); yeniden yapılandırma süreci sırasında veya öncesinde örgütün eğitim ve öğretiminden memnun olan çalışanlar, eğitim ve öğretimden daha az memnun olan çalışanlara göre </w:t>
      </w:r>
      <w:r w:rsidR="00DE3273" w:rsidRPr="00C84F0D">
        <w:rPr>
          <w:rFonts w:ascii="Times New Roman" w:hAnsi="Times New Roman" w:cs="Times New Roman"/>
        </w:rPr>
        <w:t>GKS’den</w:t>
      </w:r>
      <w:r w:rsidR="009149C9" w:rsidRPr="00C84F0D">
        <w:rPr>
          <w:rFonts w:ascii="Times New Roman" w:hAnsi="Times New Roman" w:cs="Times New Roman"/>
        </w:rPr>
        <w:t xml:space="preserve"> daha az muzdarip olacaktır.</w:t>
      </w:r>
    </w:p>
    <w:p w:rsidR="003269B9" w:rsidRPr="00C84F0D" w:rsidRDefault="00A556A7" w:rsidP="00025C0D">
      <w:pPr>
        <w:spacing w:after="120" w:line="360" w:lineRule="auto"/>
        <w:ind w:firstLine="709"/>
        <w:jc w:val="both"/>
        <w:rPr>
          <w:rFonts w:ascii="Times New Roman" w:hAnsi="Times New Roman" w:cs="Times New Roman"/>
        </w:rPr>
      </w:pPr>
      <w:r w:rsidRPr="00C84F0D">
        <w:rPr>
          <w:rFonts w:ascii="Times New Roman" w:hAnsi="Times New Roman" w:cs="Times New Roman"/>
          <w:b/>
        </w:rPr>
        <w:t>Katılım.</w:t>
      </w:r>
      <w:r w:rsidRPr="00C84F0D">
        <w:rPr>
          <w:rFonts w:ascii="Times New Roman" w:hAnsi="Times New Roman" w:cs="Times New Roman"/>
        </w:rPr>
        <w:t xml:space="preserve"> Çalışanlar yeniden yapılanma sürecine katıldıklarında süreç daha adil olarak algılan</w:t>
      </w:r>
      <w:r w:rsidR="009149C9" w:rsidRPr="00C84F0D">
        <w:rPr>
          <w:rFonts w:ascii="Times New Roman" w:hAnsi="Times New Roman" w:cs="Times New Roman"/>
        </w:rPr>
        <w:t>acak</w:t>
      </w:r>
      <w:r w:rsidRPr="00C84F0D">
        <w:rPr>
          <w:rFonts w:ascii="Times New Roman" w:hAnsi="Times New Roman" w:cs="Times New Roman"/>
        </w:rPr>
        <w:t xml:space="preserve"> ve geride kalanlar örgütte kalmaya daha istekli </w:t>
      </w:r>
      <w:r w:rsidR="009149C9" w:rsidRPr="00C84F0D">
        <w:rPr>
          <w:rFonts w:ascii="Times New Roman" w:hAnsi="Times New Roman" w:cs="Times New Roman"/>
        </w:rPr>
        <w:t>olacaktır</w:t>
      </w:r>
      <w:r w:rsidRPr="00C84F0D">
        <w:rPr>
          <w:rFonts w:ascii="Times New Roman" w:hAnsi="Times New Roman" w:cs="Times New Roman"/>
        </w:rPr>
        <w:t xml:space="preserve">.  </w:t>
      </w:r>
      <w:r w:rsidR="003269B9" w:rsidRPr="00C84F0D">
        <w:rPr>
          <w:rFonts w:ascii="Times New Roman" w:hAnsi="Times New Roman" w:cs="Times New Roman"/>
        </w:rPr>
        <w:t xml:space="preserve">Prosedürel adalet; </w:t>
      </w:r>
      <w:r w:rsidR="00651C1D" w:rsidRPr="00C84F0D">
        <w:rPr>
          <w:rFonts w:ascii="Times New Roman" w:hAnsi="Times New Roman" w:cs="Times New Roman"/>
        </w:rPr>
        <w:t>işten çıkarma kararı ve alıkoyma veya işten çıkarma için seçil</w:t>
      </w:r>
      <w:r w:rsidR="003269B9" w:rsidRPr="00C84F0D">
        <w:rPr>
          <w:rFonts w:ascii="Times New Roman" w:hAnsi="Times New Roman" w:cs="Times New Roman"/>
        </w:rPr>
        <w:t>en</w:t>
      </w:r>
      <w:r w:rsidR="00651C1D" w:rsidRPr="00C84F0D">
        <w:rPr>
          <w:rFonts w:ascii="Times New Roman" w:hAnsi="Times New Roman" w:cs="Times New Roman"/>
        </w:rPr>
        <w:t xml:space="preserve"> süreç gibi belirli bir sonuca varmak için kullanıla</w:t>
      </w:r>
      <w:r w:rsidR="003269B9" w:rsidRPr="00C84F0D">
        <w:rPr>
          <w:rFonts w:ascii="Times New Roman" w:hAnsi="Times New Roman" w:cs="Times New Roman"/>
        </w:rPr>
        <w:t>n resmi prosedürleri ifade etmektedir</w:t>
      </w:r>
      <w:r w:rsidR="00651C1D" w:rsidRPr="00C84F0D">
        <w:rPr>
          <w:rFonts w:ascii="Times New Roman" w:hAnsi="Times New Roman" w:cs="Times New Roman"/>
        </w:rPr>
        <w:t>. Çalışanlar</w:t>
      </w:r>
      <w:r w:rsidR="009149C9" w:rsidRPr="00C84F0D">
        <w:rPr>
          <w:rFonts w:ascii="Times New Roman" w:hAnsi="Times New Roman" w:cs="Times New Roman"/>
        </w:rPr>
        <w:t>;</w:t>
      </w:r>
      <w:r w:rsidR="00651C1D" w:rsidRPr="00C84F0D">
        <w:rPr>
          <w:rFonts w:ascii="Times New Roman" w:hAnsi="Times New Roman" w:cs="Times New Roman"/>
        </w:rPr>
        <w:t xml:space="preserve"> prosedürün adil olmadığını düşünürlerse, işten çıkarmanın yanlış ve hatta gereksiz olduğunu düşündükleri için </w:t>
      </w:r>
      <w:r w:rsidR="003269B9" w:rsidRPr="00C84F0D">
        <w:rPr>
          <w:rFonts w:ascii="Times New Roman" w:hAnsi="Times New Roman" w:cs="Times New Roman"/>
        </w:rPr>
        <w:t>kızmakta</w:t>
      </w:r>
      <w:r w:rsidR="00651C1D" w:rsidRPr="00C84F0D">
        <w:rPr>
          <w:rFonts w:ascii="Times New Roman" w:hAnsi="Times New Roman" w:cs="Times New Roman"/>
        </w:rPr>
        <w:t xml:space="preserve"> veya içerle</w:t>
      </w:r>
      <w:r w:rsidR="003269B9" w:rsidRPr="00C84F0D">
        <w:rPr>
          <w:rFonts w:ascii="Times New Roman" w:hAnsi="Times New Roman" w:cs="Times New Roman"/>
        </w:rPr>
        <w:t xml:space="preserve">mektedirler. </w:t>
      </w:r>
      <w:r w:rsidR="00F47E13" w:rsidRPr="00C84F0D">
        <w:rPr>
          <w:rFonts w:ascii="Times New Roman" w:hAnsi="Times New Roman" w:cs="Times New Roman"/>
        </w:rPr>
        <w:t xml:space="preserve">Baruch&amp; </w:t>
      </w:r>
      <w:r w:rsidR="00651C1D" w:rsidRPr="00C84F0D">
        <w:rPr>
          <w:rFonts w:ascii="Times New Roman" w:hAnsi="Times New Roman" w:cs="Times New Roman"/>
        </w:rPr>
        <w:t xml:space="preserve">Hind (2000), </w:t>
      </w:r>
      <w:r w:rsidR="00DE3273" w:rsidRPr="00C84F0D">
        <w:rPr>
          <w:rFonts w:ascii="Times New Roman" w:hAnsi="Times New Roman" w:cs="Times New Roman"/>
        </w:rPr>
        <w:t>GKS’den</w:t>
      </w:r>
      <w:r w:rsidR="00651C1D" w:rsidRPr="00C84F0D">
        <w:rPr>
          <w:rFonts w:ascii="Times New Roman" w:hAnsi="Times New Roman" w:cs="Times New Roman"/>
        </w:rPr>
        <w:t xml:space="preserve"> kaçınmada</w:t>
      </w:r>
      <w:r w:rsidR="003269B9" w:rsidRPr="00C84F0D">
        <w:rPr>
          <w:rFonts w:ascii="Times New Roman" w:hAnsi="Times New Roman" w:cs="Times New Roman"/>
        </w:rPr>
        <w:t>;</w:t>
      </w:r>
      <w:r w:rsidR="00651C1D" w:rsidRPr="00C84F0D">
        <w:rPr>
          <w:rFonts w:ascii="Times New Roman" w:hAnsi="Times New Roman" w:cs="Times New Roman"/>
        </w:rPr>
        <w:t xml:space="preserve"> katılımın</w:t>
      </w:r>
      <w:r w:rsidR="003269B9" w:rsidRPr="00C84F0D">
        <w:rPr>
          <w:rFonts w:ascii="Times New Roman" w:hAnsi="Times New Roman" w:cs="Times New Roman"/>
        </w:rPr>
        <w:t>,</w:t>
      </w:r>
      <w:r w:rsidR="00651C1D" w:rsidRPr="00C84F0D">
        <w:rPr>
          <w:rFonts w:ascii="Times New Roman" w:hAnsi="Times New Roman" w:cs="Times New Roman"/>
        </w:rPr>
        <w:t xml:space="preserve"> en iyi uygulama olduğuna dair kanıt </w:t>
      </w:r>
      <w:r w:rsidR="003269B9" w:rsidRPr="00C84F0D">
        <w:rPr>
          <w:rFonts w:ascii="Times New Roman" w:hAnsi="Times New Roman" w:cs="Times New Roman"/>
        </w:rPr>
        <w:t>bulmuşlar ve k</w:t>
      </w:r>
      <w:r w:rsidRPr="00C84F0D">
        <w:rPr>
          <w:rFonts w:ascii="Times New Roman" w:hAnsi="Times New Roman" w:cs="Times New Roman"/>
        </w:rPr>
        <w:t>üçül</w:t>
      </w:r>
      <w:r w:rsidR="00651C1D" w:rsidRPr="00C84F0D">
        <w:rPr>
          <w:rFonts w:ascii="Times New Roman" w:hAnsi="Times New Roman" w:cs="Times New Roman"/>
        </w:rPr>
        <w:t xml:space="preserve">menin </w:t>
      </w:r>
      <w:r w:rsidRPr="00C84F0D">
        <w:rPr>
          <w:rFonts w:ascii="Times New Roman" w:hAnsi="Times New Roman" w:cs="Times New Roman"/>
        </w:rPr>
        <w:t>etkilerini azaltmak</w:t>
      </w:r>
      <w:r w:rsidR="00651C1D" w:rsidRPr="00C84F0D">
        <w:rPr>
          <w:rFonts w:ascii="Times New Roman" w:hAnsi="Times New Roman" w:cs="Times New Roman"/>
        </w:rPr>
        <w:t xml:space="preserve"> için karar verme aşamalarında çalışan katılımı</w:t>
      </w:r>
      <w:r w:rsidR="003269B9" w:rsidRPr="00C84F0D">
        <w:rPr>
          <w:rFonts w:ascii="Times New Roman" w:hAnsi="Times New Roman" w:cs="Times New Roman"/>
        </w:rPr>
        <w:t>nın</w:t>
      </w:r>
      <w:r w:rsidR="00651C1D" w:rsidRPr="00C84F0D">
        <w:rPr>
          <w:rFonts w:ascii="Times New Roman" w:hAnsi="Times New Roman" w:cs="Times New Roman"/>
        </w:rPr>
        <w:t xml:space="preserve"> çok önemli</w:t>
      </w:r>
      <w:r w:rsidR="003269B9" w:rsidRPr="00C84F0D">
        <w:rPr>
          <w:rFonts w:ascii="Times New Roman" w:hAnsi="Times New Roman" w:cs="Times New Roman"/>
        </w:rPr>
        <w:t xml:space="preserve"> olduğunu vurgulamışlardır. </w:t>
      </w:r>
    </w:p>
    <w:p w:rsidR="009149C9" w:rsidRPr="00C84F0D" w:rsidRDefault="00110FBA" w:rsidP="00025C0D">
      <w:pPr>
        <w:pStyle w:val="GvdeMetni"/>
        <w:tabs>
          <w:tab w:val="left" w:pos="2379"/>
        </w:tabs>
        <w:spacing w:after="120" w:line="360" w:lineRule="auto"/>
        <w:ind w:firstLine="709"/>
        <w:jc w:val="both"/>
        <w:rPr>
          <w:rFonts w:ascii="Times New Roman" w:hAnsi="Times New Roman" w:cs="Times New Roman"/>
          <w:sz w:val="22"/>
          <w:szCs w:val="22"/>
        </w:rPr>
      </w:pPr>
      <w:r w:rsidRPr="00C84F0D">
        <w:rPr>
          <w:rFonts w:ascii="Times New Roman" w:hAnsi="Times New Roman" w:cs="Times New Roman"/>
          <w:sz w:val="22"/>
          <w:szCs w:val="22"/>
        </w:rPr>
        <w:t>Yeniden yapılanma süreçlerinde iletişim, eğitim ve katılım mikt</w:t>
      </w:r>
      <w:r w:rsidR="009149C9" w:rsidRPr="00C84F0D">
        <w:rPr>
          <w:rFonts w:ascii="Times New Roman" w:hAnsi="Times New Roman" w:cs="Times New Roman"/>
          <w:sz w:val="22"/>
          <w:szCs w:val="22"/>
        </w:rPr>
        <w:t xml:space="preserve">arından memnun olan çalışanlar; </w:t>
      </w:r>
      <w:r w:rsidR="00DE3273" w:rsidRPr="00C84F0D">
        <w:rPr>
          <w:rFonts w:ascii="Times New Roman" w:hAnsi="Times New Roman" w:cs="Times New Roman"/>
          <w:sz w:val="22"/>
          <w:szCs w:val="22"/>
        </w:rPr>
        <w:t xml:space="preserve">GKS’yi </w:t>
      </w:r>
      <w:r w:rsidRPr="00C84F0D">
        <w:rPr>
          <w:rFonts w:ascii="Times New Roman" w:hAnsi="Times New Roman" w:cs="Times New Roman"/>
          <w:sz w:val="22"/>
          <w:szCs w:val="22"/>
        </w:rPr>
        <w:t>bu önlemlerden daha az memnun olan çalışanlara göre daha az deneyimlemektedir</w:t>
      </w:r>
      <w:r w:rsidR="009149C9" w:rsidRPr="00C84F0D">
        <w:rPr>
          <w:rFonts w:ascii="Times New Roman" w:hAnsi="Times New Roman" w:cs="Times New Roman"/>
          <w:sz w:val="22"/>
          <w:szCs w:val="22"/>
        </w:rPr>
        <w:t xml:space="preserve"> (Hovens, 2011</w:t>
      </w:r>
      <w:r w:rsidR="009E76B6" w:rsidRPr="00C84F0D">
        <w:rPr>
          <w:rFonts w:ascii="Times New Roman" w:hAnsi="Times New Roman" w:cs="Times New Roman"/>
          <w:sz w:val="22"/>
          <w:szCs w:val="22"/>
        </w:rPr>
        <w:t>: 38</w:t>
      </w:r>
      <w:r w:rsidR="009149C9" w:rsidRPr="00C84F0D">
        <w:rPr>
          <w:rFonts w:ascii="Times New Roman" w:hAnsi="Times New Roman" w:cs="Times New Roman"/>
          <w:sz w:val="22"/>
          <w:szCs w:val="22"/>
        </w:rPr>
        <w:t>)</w:t>
      </w:r>
      <w:r w:rsidRPr="00C84F0D">
        <w:rPr>
          <w:rFonts w:ascii="Times New Roman" w:hAnsi="Times New Roman" w:cs="Times New Roman"/>
          <w:sz w:val="22"/>
          <w:szCs w:val="22"/>
        </w:rPr>
        <w:t>.</w:t>
      </w:r>
      <w:r w:rsidR="00E8216A" w:rsidRPr="00C84F0D">
        <w:rPr>
          <w:rFonts w:ascii="Times New Roman" w:hAnsi="Times New Roman" w:cs="Times New Roman"/>
          <w:sz w:val="22"/>
          <w:szCs w:val="22"/>
        </w:rPr>
        <w:t xml:space="preserve"> </w:t>
      </w:r>
      <w:r w:rsidR="00D93007" w:rsidRPr="00C84F0D">
        <w:rPr>
          <w:rFonts w:ascii="Times New Roman" w:hAnsi="Times New Roman" w:cs="Times New Roman"/>
          <w:sz w:val="22"/>
          <w:szCs w:val="22"/>
        </w:rPr>
        <w:t>Ç</w:t>
      </w:r>
      <w:r w:rsidR="00EA1B45" w:rsidRPr="00C84F0D">
        <w:rPr>
          <w:rFonts w:ascii="Times New Roman" w:hAnsi="Times New Roman" w:cs="Times New Roman"/>
          <w:sz w:val="22"/>
          <w:szCs w:val="22"/>
        </w:rPr>
        <w:t>ok sayıda hafifletici önl</w:t>
      </w:r>
      <w:r w:rsidR="00D93007" w:rsidRPr="00C84F0D">
        <w:rPr>
          <w:rFonts w:ascii="Times New Roman" w:hAnsi="Times New Roman" w:cs="Times New Roman"/>
          <w:sz w:val="22"/>
          <w:szCs w:val="22"/>
        </w:rPr>
        <w:t>em alan departmanda çalışanlar</w:t>
      </w:r>
      <w:r w:rsidR="00EA1B45" w:rsidRPr="00C84F0D">
        <w:rPr>
          <w:rFonts w:ascii="Times New Roman" w:hAnsi="Times New Roman" w:cs="Times New Roman"/>
          <w:sz w:val="22"/>
          <w:szCs w:val="22"/>
        </w:rPr>
        <w:t>, hiçbir hafifletici önlem alma</w:t>
      </w:r>
      <w:r w:rsidR="00D93007" w:rsidRPr="00C84F0D">
        <w:rPr>
          <w:rFonts w:ascii="Times New Roman" w:hAnsi="Times New Roman" w:cs="Times New Roman"/>
          <w:sz w:val="22"/>
          <w:szCs w:val="22"/>
        </w:rPr>
        <w:t>yan depart</w:t>
      </w:r>
      <w:r w:rsidR="009149C9" w:rsidRPr="00C84F0D">
        <w:rPr>
          <w:rFonts w:ascii="Times New Roman" w:hAnsi="Times New Roman" w:cs="Times New Roman"/>
          <w:sz w:val="22"/>
          <w:szCs w:val="22"/>
        </w:rPr>
        <w:t>manda</w:t>
      </w:r>
      <w:r w:rsidR="00D93007" w:rsidRPr="00C84F0D">
        <w:rPr>
          <w:rFonts w:ascii="Times New Roman" w:hAnsi="Times New Roman" w:cs="Times New Roman"/>
          <w:sz w:val="22"/>
          <w:szCs w:val="22"/>
        </w:rPr>
        <w:t xml:space="preserve"> çalışanlar</w:t>
      </w:r>
      <w:r w:rsidR="009149C9" w:rsidRPr="00C84F0D">
        <w:rPr>
          <w:rFonts w:ascii="Times New Roman" w:hAnsi="Times New Roman" w:cs="Times New Roman"/>
          <w:sz w:val="22"/>
          <w:szCs w:val="22"/>
        </w:rPr>
        <w:t>a</w:t>
      </w:r>
      <w:r w:rsidR="00D93007" w:rsidRPr="00C84F0D">
        <w:rPr>
          <w:rFonts w:ascii="Times New Roman" w:hAnsi="Times New Roman" w:cs="Times New Roman"/>
          <w:sz w:val="22"/>
          <w:szCs w:val="22"/>
        </w:rPr>
        <w:t xml:space="preserve"> göre</w:t>
      </w:r>
      <w:r w:rsidR="00EA1B45" w:rsidRPr="00C84F0D">
        <w:rPr>
          <w:rFonts w:ascii="Times New Roman" w:hAnsi="Times New Roman" w:cs="Times New Roman"/>
          <w:sz w:val="22"/>
          <w:szCs w:val="22"/>
        </w:rPr>
        <w:t xml:space="preserve"> </w:t>
      </w:r>
      <w:r w:rsidR="00DE3273" w:rsidRPr="00C84F0D">
        <w:rPr>
          <w:rFonts w:ascii="Times New Roman" w:hAnsi="Times New Roman" w:cs="Times New Roman"/>
          <w:sz w:val="22"/>
          <w:szCs w:val="22"/>
        </w:rPr>
        <w:t>GKS’yi</w:t>
      </w:r>
      <w:r w:rsidR="00F64734" w:rsidRPr="00C84F0D">
        <w:rPr>
          <w:rFonts w:ascii="Times New Roman" w:hAnsi="Times New Roman" w:cs="Times New Roman"/>
          <w:sz w:val="22"/>
          <w:szCs w:val="22"/>
        </w:rPr>
        <w:t xml:space="preserve"> daha az yaşamaktadır. Önlemleri alan çalışanlar</w:t>
      </w:r>
      <w:r w:rsidR="00EA1B45" w:rsidRPr="00C84F0D">
        <w:rPr>
          <w:rFonts w:ascii="Times New Roman" w:hAnsi="Times New Roman" w:cs="Times New Roman"/>
          <w:sz w:val="22"/>
          <w:szCs w:val="22"/>
        </w:rPr>
        <w:t xml:space="preserve"> gelecekte işlerini sürdürme konusunda daha güvenli</w:t>
      </w:r>
      <w:r w:rsidR="009149C9" w:rsidRPr="00C84F0D">
        <w:rPr>
          <w:rFonts w:ascii="Times New Roman" w:hAnsi="Times New Roman" w:cs="Times New Roman"/>
          <w:sz w:val="22"/>
          <w:szCs w:val="22"/>
        </w:rPr>
        <w:t xml:space="preserve"> olmakta </w:t>
      </w:r>
      <w:r w:rsidR="00F64734" w:rsidRPr="00C84F0D">
        <w:rPr>
          <w:rFonts w:ascii="Times New Roman" w:hAnsi="Times New Roman" w:cs="Times New Roman"/>
          <w:sz w:val="22"/>
          <w:szCs w:val="22"/>
        </w:rPr>
        <w:t xml:space="preserve">ve </w:t>
      </w:r>
      <w:r w:rsidR="00EA1B45" w:rsidRPr="00C84F0D">
        <w:rPr>
          <w:rFonts w:ascii="Times New Roman" w:hAnsi="Times New Roman" w:cs="Times New Roman"/>
          <w:sz w:val="22"/>
          <w:szCs w:val="22"/>
        </w:rPr>
        <w:t xml:space="preserve"> çalışmal</w:t>
      </w:r>
      <w:r w:rsidR="00E8216A" w:rsidRPr="00C84F0D">
        <w:rPr>
          <w:rFonts w:ascii="Times New Roman" w:hAnsi="Times New Roman" w:cs="Times New Roman"/>
          <w:sz w:val="22"/>
          <w:szCs w:val="22"/>
        </w:rPr>
        <w:t>arın</w:t>
      </w:r>
      <w:r w:rsidR="009149C9" w:rsidRPr="00C84F0D">
        <w:rPr>
          <w:rFonts w:ascii="Times New Roman" w:hAnsi="Times New Roman" w:cs="Times New Roman"/>
          <w:sz w:val="22"/>
          <w:szCs w:val="22"/>
        </w:rPr>
        <w:t>d</w:t>
      </w:r>
      <w:r w:rsidR="00E8216A" w:rsidRPr="00C84F0D">
        <w:rPr>
          <w:rFonts w:ascii="Times New Roman" w:hAnsi="Times New Roman" w:cs="Times New Roman"/>
          <w:sz w:val="22"/>
          <w:szCs w:val="22"/>
        </w:rPr>
        <w:t xml:space="preserve">a daha fazla çaba sarf </w:t>
      </w:r>
      <w:r w:rsidR="009149C9" w:rsidRPr="00C84F0D">
        <w:rPr>
          <w:rFonts w:ascii="Times New Roman" w:hAnsi="Times New Roman" w:cs="Times New Roman"/>
          <w:sz w:val="22"/>
          <w:szCs w:val="22"/>
        </w:rPr>
        <w:t>etmektedir</w:t>
      </w:r>
      <w:r w:rsidR="00F64734" w:rsidRPr="00C84F0D">
        <w:rPr>
          <w:rFonts w:ascii="Times New Roman" w:hAnsi="Times New Roman" w:cs="Times New Roman"/>
          <w:sz w:val="22"/>
          <w:szCs w:val="22"/>
        </w:rPr>
        <w:t>.</w:t>
      </w:r>
    </w:p>
    <w:p w:rsidR="009149C9" w:rsidRPr="002C67CE" w:rsidRDefault="00D45FD1" w:rsidP="00025C0D">
      <w:pPr>
        <w:pStyle w:val="GvdeMetni"/>
        <w:tabs>
          <w:tab w:val="left" w:pos="2379"/>
        </w:tabs>
        <w:spacing w:after="120" w:line="360" w:lineRule="auto"/>
        <w:ind w:firstLine="709"/>
        <w:jc w:val="both"/>
        <w:rPr>
          <w:rFonts w:ascii="Times New Roman" w:hAnsi="Times New Roman" w:cs="Times New Roman"/>
          <w:b/>
        </w:rPr>
      </w:pPr>
      <w:r w:rsidRPr="002C67CE">
        <w:rPr>
          <w:rFonts w:ascii="Times New Roman" w:hAnsi="Times New Roman" w:cs="Times New Roman"/>
          <w:b/>
        </w:rPr>
        <w:t>Sonuç</w:t>
      </w:r>
    </w:p>
    <w:p w:rsidR="00251D20" w:rsidRPr="00C84F0D" w:rsidRDefault="009149C9" w:rsidP="00025C0D">
      <w:pPr>
        <w:pStyle w:val="GvdeMetni"/>
        <w:tabs>
          <w:tab w:val="left" w:pos="2379"/>
        </w:tabs>
        <w:spacing w:after="120" w:line="360" w:lineRule="auto"/>
        <w:ind w:firstLine="709"/>
        <w:jc w:val="both"/>
        <w:rPr>
          <w:rFonts w:ascii="Times New Roman" w:hAnsi="Times New Roman" w:cs="Times New Roman"/>
          <w:sz w:val="22"/>
        </w:rPr>
      </w:pPr>
      <w:r w:rsidRPr="00C84F0D">
        <w:rPr>
          <w:rFonts w:ascii="Times New Roman" w:hAnsi="Times New Roman" w:cs="Times New Roman"/>
          <w:sz w:val="22"/>
        </w:rPr>
        <w:t xml:space="preserve">Küçülme için stratejik yaklaşımın uzun vadede </w:t>
      </w:r>
      <w:r w:rsidR="00C878ED" w:rsidRPr="00C84F0D">
        <w:rPr>
          <w:rFonts w:ascii="Times New Roman" w:hAnsi="Times New Roman" w:cs="Times New Roman"/>
          <w:sz w:val="22"/>
        </w:rPr>
        <w:t xml:space="preserve">olumlu </w:t>
      </w:r>
      <w:r w:rsidRPr="00C84F0D">
        <w:rPr>
          <w:rFonts w:ascii="Times New Roman" w:hAnsi="Times New Roman" w:cs="Times New Roman"/>
          <w:sz w:val="22"/>
        </w:rPr>
        <w:t xml:space="preserve">etkisi </w:t>
      </w:r>
      <w:r w:rsidR="00B8621B" w:rsidRPr="00C84F0D">
        <w:rPr>
          <w:rFonts w:ascii="Times New Roman" w:hAnsi="Times New Roman" w:cs="Times New Roman"/>
          <w:sz w:val="22"/>
        </w:rPr>
        <w:t xml:space="preserve">olacaktır </w:t>
      </w:r>
      <w:r w:rsidRPr="00C84F0D">
        <w:rPr>
          <w:rFonts w:ascii="Times New Roman" w:hAnsi="Times New Roman" w:cs="Times New Roman"/>
          <w:sz w:val="22"/>
        </w:rPr>
        <w:t>(Appelbaum ve Donia, 2001</w:t>
      </w:r>
      <w:r w:rsidR="00A9216B" w:rsidRPr="00C84F0D">
        <w:rPr>
          <w:rFonts w:ascii="Times New Roman" w:hAnsi="Times New Roman" w:cs="Times New Roman"/>
          <w:sz w:val="22"/>
        </w:rPr>
        <w:t>: 132</w:t>
      </w:r>
      <w:r w:rsidRPr="00C84F0D">
        <w:rPr>
          <w:rFonts w:ascii="Times New Roman" w:hAnsi="Times New Roman" w:cs="Times New Roman"/>
          <w:sz w:val="22"/>
        </w:rPr>
        <w:t>).</w:t>
      </w:r>
      <w:r w:rsidR="00B8621B" w:rsidRPr="00C84F0D">
        <w:rPr>
          <w:rFonts w:ascii="Times New Roman" w:hAnsi="Times New Roman" w:cs="Times New Roman"/>
          <w:sz w:val="22"/>
        </w:rPr>
        <w:t xml:space="preserve"> </w:t>
      </w:r>
      <w:r w:rsidR="007A009D" w:rsidRPr="00C84F0D">
        <w:rPr>
          <w:rFonts w:ascii="Times New Roman" w:hAnsi="Times New Roman" w:cs="Times New Roman"/>
          <w:sz w:val="22"/>
        </w:rPr>
        <w:t>Açık iletişim, yeterli eğitim/</w:t>
      </w:r>
      <w:r w:rsidR="000D0CA2" w:rsidRPr="00C84F0D">
        <w:rPr>
          <w:rFonts w:ascii="Times New Roman" w:hAnsi="Times New Roman" w:cs="Times New Roman"/>
          <w:sz w:val="22"/>
        </w:rPr>
        <w:t>öğretim ve çalışan katılımı ile p</w:t>
      </w:r>
      <w:r w:rsidR="00D45FD1" w:rsidRPr="00C84F0D">
        <w:rPr>
          <w:rFonts w:ascii="Times New Roman" w:hAnsi="Times New Roman" w:cs="Times New Roman"/>
          <w:sz w:val="22"/>
        </w:rPr>
        <w:t>roaktif bir küçültme stratejisi sendromun önlenmesinde</w:t>
      </w:r>
      <w:r w:rsidR="00B8621B" w:rsidRPr="00C84F0D">
        <w:rPr>
          <w:rFonts w:ascii="Times New Roman" w:hAnsi="Times New Roman" w:cs="Times New Roman"/>
          <w:sz w:val="22"/>
        </w:rPr>
        <w:t xml:space="preserve"> kilit konulardır. </w:t>
      </w:r>
      <w:r w:rsidR="00251D20" w:rsidRPr="00C84F0D">
        <w:rPr>
          <w:rFonts w:ascii="Times New Roman" w:hAnsi="Times New Roman" w:cs="Times New Roman"/>
          <w:sz w:val="22"/>
        </w:rPr>
        <w:t xml:space="preserve">İşten çıkarılma sonrası bir ortamda yönetim söz konusu olduğunda en iyi politika dürüstlüktür </w:t>
      </w:r>
      <w:r w:rsidR="009E56E6" w:rsidRPr="00C84F0D">
        <w:rPr>
          <w:rFonts w:ascii="Times New Roman" w:hAnsi="Times New Roman" w:cs="Times New Roman"/>
          <w:sz w:val="22"/>
        </w:rPr>
        <w:t xml:space="preserve">(Chang, </w:t>
      </w:r>
      <w:r w:rsidR="00251D20" w:rsidRPr="00C84F0D">
        <w:rPr>
          <w:rFonts w:ascii="Times New Roman" w:hAnsi="Times New Roman" w:cs="Times New Roman"/>
          <w:sz w:val="22"/>
        </w:rPr>
        <w:t xml:space="preserve">2003). </w:t>
      </w:r>
    </w:p>
    <w:p w:rsidR="00B8621B" w:rsidRPr="00C84F0D" w:rsidRDefault="00B8621B" w:rsidP="00025C0D">
      <w:pPr>
        <w:spacing w:after="120" w:line="360" w:lineRule="auto"/>
        <w:ind w:firstLine="709"/>
        <w:jc w:val="both"/>
        <w:rPr>
          <w:rFonts w:ascii="Times New Roman" w:hAnsi="Times New Roman" w:cs="Times New Roman"/>
          <w:szCs w:val="24"/>
        </w:rPr>
      </w:pPr>
      <w:r w:rsidRPr="00C84F0D">
        <w:rPr>
          <w:rFonts w:ascii="Times New Roman" w:hAnsi="Times New Roman" w:cs="Times New Roman"/>
          <w:szCs w:val="24"/>
        </w:rPr>
        <w:t>Yöneticilerin;</w:t>
      </w:r>
      <w:r w:rsidR="000D0CA2" w:rsidRPr="00C84F0D">
        <w:rPr>
          <w:rFonts w:ascii="Times New Roman" w:hAnsi="Times New Roman" w:cs="Times New Roman"/>
          <w:szCs w:val="24"/>
        </w:rPr>
        <w:t xml:space="preserve"> ç</w:t>
      </w:r>
      <w:r w:rsidRPr="00C84F0D">
        <w:rPr>
          <w:rFonts w:ascii="Times New Roman" w:hAnsi="Times New Roman" w:cs="Times New Roman"/>
          <w:szCs w:val="24"/>
        </w:rPr>
        <w:t>alışanlar arasındaki farklılıkla</w:t>
      </w:r>
      <w:r w:rsidR="000D0CA2" w:rsidRPr="00C84F0D">
        <w:rPr>
          <w:rFonts w:ascii="Times New Roman" w:hAnsi="Times New Roman" w:cs="Times New Roman"/>
          <w:szCs w:val="24"/>
        </w:rPr>
        <w:t>rı</w:t>
      </w:r>
      <w:r w:rsidRPr="00C84F0D">
        <w:rPr>
          <w:rFonts w:ascii="Times New Roman" w:hAnsi="Times New Roman" w:cs="Times New Roman"/>
          <w:szCs w:val="24"/>
        </w:rPr>
        <w:t>, çalışanların sahip oldukları değerleri</w:t>
      </w:r>
      <w:r w:rsidR="000D0CA2" w:rsidRPr="00C84F0D">
        <w:rPr>
          <w:rFonts w:ascii="Times New Roman" w:hAnsi="Times New Roman" w:cs="Times New Roman"/>
          <w:szCs w:val="24"/>
        </w:rPr>
        <w:t xml:space="preserve"> ve bunların </w:t>
      </w:r>
      <w:r w:rsidR="00DE3273" w:rsidRPr="00C84F0D">
        <w:rPr>
          <w:rFonts w:ascii="Times New Roman" w:hAnsi="Times New Roman" w:cs="Times New Roman"/>
          <w:szCs w:val="24"/>
        </w:rPr>
        <w:t>GKS’nin</w:t>
      </w:r>
      <w:r w:rsidR="000D0CA2" w:rsidRPr="00C84F0D">
        <w:rPr>
          <w:rFonts w:ascii="Times New Roman" w:hAnsi="Times New Roman" w:cs="Times New Roman"/>
          <w:szCs w:val="24"/>
        </w:rPr>
        <w:t xml:space="preserve"> varlığını nasıl etkilediğ</w:t>
      </w:r>
      <w:r w:rsidRPr="00C84F0D">
        <w:rPr>
          <w:rFonts w:ascii="Times New Roman" w:hAnsi="Times New Roman" w:cs="Times New Roman"/>
          <w:szCs w:val="24"/>
        </w:rPr>
        <w:t xml:space="preserve">ini anlamaları gerekir. </w:t>
      </w:r>
      <w:r w:rsidR="00C54E35" w:rsidRPr="00C84F0D">
        <w:rPr>
          <w:rFonts w:ascii="Times New Roman" w:hAnsi="Times New Roman" w:cs="Times New Roman"/>
          <w:szCs w:val="24"/>
        </w:rPr>
        <w:t xml:space="preserve">Şu anda </w:t>
      </w:r>
      <w:r w:rsidRPr="00C84F0D">
        <w:rPr>
          <w:rFonts w:ascii="Times New Roman" w:hAnsi="Times New Roman" w:cs="Times New Roman"/>
          <w:szCs w:val="24"/>
        </w:rPr>
        <w:t xml:space="preserve">çalışanların kişisel değerlerini ölçmek için kullanılan </w:t>
      </w:r>
      <w:r w:rsidR="00C54E35" w:rsidRPr="00C84F0D">
        <w:rPr>
          <w:rFonts w:ascii="Times New Roman" w:hAnsi="Times New Roman" w:cs="Times New Roman"/>
          <w:szCs w:val="24"/>
        </w:rPr>
        <w:t xml:space="preserve">en popüler </w:t>
      </w:r>
      <w:r w:rsidRPr="00C84F0D">
        <w:rPr>
          <w:rFonts w:ascii="Times New Roman" w:hAnsi="Times New Roman" w:cs="Times New Roman"/>
          <w:szCs w:val="24"/>
        </w:rPr>
        <w:t>yöntemlerden</w:t>
      </w:r>
      <w:r w:rsidR="00C54E35" w:rsidRPr="00C84F0D">
        <w:rPr>
          <w:rFonts w:ascii="Times New Roman" w:hAnsi="Times New Roman" w:cs="Times New Roman"/>
          <w:szCs w:val="24"/>
        </w:rPr>
        <w:t xml:space="preserve"> biri </w:t>
      </w:r>
      <w:r w:rsidRPr="00C84F0D">
        <w:rPr>
          <w:rFonts w:ascii="Times New Roman" w:hAnsi="Times New Roman" w:cs="Times New Roman"/>
          <w:szCs w:val="24"/>
        </w:rPr>
        <w:t xml:space="preserve">Management Drives®’dır </w:t>
      </w:r>
      <w:r w:rsidR="00BD4006" w:rsidRPr="00C84F0D">
        <w:rPr>
          <w:rFonts w:ascii="Times New Roman" w:hAnsi="Times New Roman" w:cs="Times New Roman"/>
          <w:szCs w:val="24"/>
        </w:rPr>
        <w:t>(Versnel</w:t>
      </w:r>
      <w:r w:rsidR="00E1463E" w:rsidRPr="00C84F0D">
        <w:rPr>
          <w:rFonts w:ascii="Times New Roman" w:hAnsi="Times New Roman" w:cs="Times New Roman"/>
          <w:szCs w:val="24"/>
        </w:rPr>
        <w:t>&amp;</w:t>
      </w:r>
      <w:r w:rsidR="00BD4006" w:rsidRPr="00C84F0D">
        <w:rPr>
          <w:rFonts w:ascii="Times New Roman" w:hAnsi="Times New Roman" w:cs="Times New Roman"/>
          <w:szCs w:val="24"/>
        </w:rPr>
        <w:t xml:space="preserve"> Koppenol, 2004)</w:t>
      </w:r>
      <w:r w:rsidR="00C54E35" w:rsidRPr="00C84F0D">
        <w:rPr>
          <w:rFonts w:ascii="Times New Roman" w:hAnsi="Times New Roman" w:cs="Times New Roman"/>
          <w:szCs w:val="24"/>
        </w:rPr>
        <w:t xml:space="preserve">. </w:t>
      </w:r>
      <w:r w:rsidRPr="00C84F0D">
        <w:rPr>
          <w:rFonts w:ascii="Times New Roman" w:hAnsi="Times New Roman" w:cs="Times New Roman"/>
          <w:szCs w:val="24"/>
        </w:rPr>
        <w:t xml:space="preserve">Bu sistem, her insanın kendi değerleriyle, kendi yolunda yönetildiği fikrine dayanmakta ve </w:t>
      </w:r>
      <w:r w:rsidR="00C54E35" w:rsidRPr="00C84F0D">
        <w:rPr>
          <w:rFonts w:ascii="Times New Roman" w:hAnsi="Times New Roman" w:cs="Times New Roman"/>
          <w:szCs w:val="24"/>
        </w:rPr>
        <w:t>bir ekibi veya kişiyi</w:t>
      </w:r>
      <w:r w:rsidRPr="00C84F0D">
        <w:rPr>
          <w:rFonts w:ascii="Times New Roman" w:hAnsi="Times New Roman" w:cs="Times New Roman"/>
          <w:szCs w:val="24"/>
        </w:rPr>
        <w:t xml:space="preserve"> neyin motive ettiğini ölçmekte, </w:t>
      </w:r>
      <w:r w:rsidR="00C54E35" w:rsidRPr="00C84F0D">
        <w:rPr>
          <w:rFonts w:ascii="Times New Roman" w:hAnsi="Times New Roman" w:cs="Times New Roman"/>
          <w:szCs w:val="24"/>
        </w:rPr>
        <w:t xml:space="preserve">ekibin ve </w:t>
      </w:r>
      <w:r w:rsidRPr="00C84F0D">
        <w:rPr>
          <w:rFonts w:ascii="Times New Roman" w:hAnsi="Times New Roman" w:cs="Times New Roman"/>
          <w:szCs w:val="24"/>
        </w:rPr>
        <w:t>bireylerin</w:t>
      </w:r>
      <w:r w:rsidR="00C54E35" w:rsidRPr="00C84F0D">
        <w:rPr>
          <w:rFonts w:ascii="Times New Roman" w:hAnsi="Times New Roman" w:cs="Times New Roman"/>
          <w:szCs w:val="24"/>
        </w:rPr>
        <w:t xml:space="preserve"> gücünü kullanmasını sağlamak için ortak bir dil sunmaktadır. Management Drives®, bir matriste altı renkli bir dil kullanmakta ve her renk, bir liderlik tarzını veya örgüt kültürünü temsil etmektedir. </w:t>
      </w:r>
    </w:p>
    <w:p w:rsidR="000D5D46" w:rsidRPr="00C84F0D" w:rsidRDefault="000D5D46" w:rsidP="00025C0D">
      <w:pPr>
        <w:spacing w:after="120" w:line="360" w:lineRule="auto"/>
        <w:ind w:firstLine="709"/>
        <w:jc w:val="both"/>
        <w:rPr>
          <w:rFonts w:ascii="Times New Roman" w:hAnsi="Times New Roman" w:cs="Times New Roman"/>
          <w:szCs w:val="24"/>
        </w:rPr>
      </w:pPr>
      <w:r w:rsidRPr="00C84F0D">
        <w:rPr>
          <w:rFonts w:ascii="Times New Roman" w:hAnsi="Times New Roman" w:cs="Times New Roman"/>
          <w:szCs w:val="24"/>
        </w:rPr>
        <w:t xml:space="preserve">İletişim, eğitim ve katılım, </w:t>
      </w:r>
      <w:r w:rsidR="00DE3273" w:rsidRPr="00C84F0D">
        <w:rPr>
          <w:rFonts w:ascii="Times New Roman" w:hAnsi="Times New Roman" w:cs="Times New Roman"/>
          <w:szCs w:val="24"/>
        </w:rPr>
        <w:t xml:space="preserve">GKS’nin </w:t>
      </w:r>
      <w:r w:rsidRPr="00C84F0D">
        <w:rPr>
          <w:rFonts w:ascii="Times New Roman" w:hAnsi="Times New Roman" w:cs="Times New Roman"/>
          <w:szCs w:val="24"/>
        </w:rPr>
        <w:t xml:space="preserve">önlenmesinde bir fark yaratmaktadır. Geride kalan sendromu varlığında bu önlemlerin algılanması önemlidir ancak çalışanlar bu önlemleri kendi </w:t>
      </w:r>
      <w:r w:rsidR="005D14FB" w:rsidRPr="00C84F0D">
        <w:rPr>
          <w:rFonts w:ascii="Times New Roman" w:hAnsi="Times New Roman" w:cs="Times New Roman"/>
          <w:szCs w:val="24"/>
        </w:rPr>
        <w:t>değerleriyle algılamaktadır. Brockner (1990)</w:t>
      </w:r>
      <w:r w:rsidRPr="00C84F0D">
        <w:rPr>
          <w:rFonts w:ascii="Times New Roman" w:hAnsi="Times New Roman" w:cs="Times New Roman"/>
          <w:szCs w:val="24"/>
        </w:rPr>
        <w:t xml:space="preserve">, Brockner </w:t>
      </w:r>
      <w:r w:rsidR="00E15F32" w:rsidRPr="00C84F0D">
        <w:rPr>
          <w:rFonts w:ascii="Times New Roman" w:hAnsi="Times New Roman" w:cs="Times New Roman"/>
          <w:szCs w:val="24"/>
        </w:rPr>
        <w:t>vd.,</w:t>
      </w:r>
      <w:r w:rsidRPr="00C84F0D">
        <w:rPr>
          <w:rFonts w:ascii="Times New Roman" w:hAnsi="Times New Roman" w:cs="Times New Roman"/>
          <w:szCs w:val="24"/>
        </w:rPr>
        <w:t xml:space="preserve"> (1992), Cameron (1994), Clark ve Koonce </w:t>
      </w:r>
      <w:r w:rsidRPr="00C84F0D">
        <w:rPr>
          <w:rFonts w:ascii="Times New Roman" w:hAnsi="Times New Roman" w:cs="Times New Roman"/>
          <w:szCs w:val="24"/>
        </w:rPr>
        <w:lastRenderedPageBreak/>
        <w:t>(1995) ve Sahdev ve Vinnicombe</w:t>
      </w:r>
      <w:r w:rsidR="00E15F32" w:rsidRPr="00C84F0D">
        <w:rPr>
          <w:rFonts w:ascii="Times New Roman" w:hAnsi="Times New Roman" w:cs="Times New Roman"/>
          <w:szCs w:val="24"/>
        </w:rPr>
        <w:t>’nin</w:t>
      </w:r>
      <w:r w:rsidRPr="00C84F0D">
        <w:rPr>
          <w:rFonts w:ascii="Times New Roman" w:hAnsi="Times New Roman" w:cs="Times New Roman"/>
          <w:szCs w:val="24"/>
        </w:rPr>
        <w:t xml:space="preserve"> (1998) </w:t>
      </w:r>
      <w:r w:rsidR="00E15F32" w:rsidRPr="00C84F0D">
        <w:rPr>
          <w:rFonts w:ascii="Times New Roman" w:hAnsi="Times New Roman" w:cs="Times New Roman"/>
          <w:szCs w:val="24"/>
        </w:rPr>
        <w:t xml:space="preserve">belirttiği </w:t>
      </w:r>
      <w:r w:rsidRPr="00C84F0D">
        <w:rPr>
          <w:rFonts w:ascii="Times New Roman" w:hAnsi="Times New Roman" w:cs="Times New Roman"/>
          <w:szCs w:val="24"/>
        </w:rPr>
        <w:t>gibi doğru uygulama planı ile pr</w:t>
      </w:r>
      <w:r w:rsidR="005D14FB" w:rsidRPr="00C84F0D">
        <w:rPr>
          <w:rFonts w:ascii="Times New Roman" w:hAnsi="Times New Roman" w:cs="Times New Roman"/>
          <w:szCs w:val="24"/>
        </w:rPr>
        <w:t>oaktif bir küçülme stratejisi</w:t>
      </w:r>
      <w:r w:rsidRPr="00C84F0D">
        <w:rPr>
          <w:rFonts w:ascii="Times New Roman" w:hAnsi="Times New Roman" w:cs="Times New Roman"/>
          <w:szCs w:val="24"/>
        </w:rPr>
        <w:t xml:space="preserve"> </w:t>
      </w:r>
      <w:r w:rsidR="007D60B7" w:rsidRPr="00C84F0D">
        <w:rPr>
          <w:rFonts w:ascii="Times New Roman" w:hAnsi="Times New Roman" w:cs="Times New Roman"/>
          <w:szCs w:val="24"/>
        </w:rPr>
        <w:t>GKS’nin</w:t>
      </w:r>
      <w:r w:rsidRPr="00C84F0D">
        <w:rPr>
          <w:rFonts w:ascii="Times New Roman" w:hAnsi="Times New Roman" w:cs="Times New Roman"/>
          <w:szCs w:val="24"/>
        </w:rPr>
        <w:t xml:space="preserve"> önlenmesine yardımcı </w:t>
      </w:r>
      <w:r w:rsidR="005D14FB" w:rsidRPr="00C84F0D">
        <w:rPr>
          <w:rFonts w:ascii="Times New Roman" w:hAnsi="Times New Roman" w:cs="Times New Roman"/>
          <w:szCs w:val="24"/>
        </w:rPr>
        <w:t xml:space="preserve">olacaktır. </w:t>
      </w:r>
    </w:p>
    <w:p w:rsidR="00642853" w:rsidRPr="00C84F0D" w:rsidRDefault="00A20E38" w:rsidP="00025C0D">
      <w:pPr>
        <w:spacing w:after="120" w:line="360" w:lineRule="auto"/>
        <w:ind w:firstLine="709"/>
        <w:jc w:val="both"/>
        <w:rPr>
          <w:sz w:val="20"/>
        </w:rPr>
      </w:pPr>
      <w:r w:rsidRPr="00C84F0D">
        <w:rPr>
          <w:rFonts w:ascii="Times New Roman" w:hAnsi="Times New Roman" w:cs="Times New Roman"/>
        </w:rPr>
        <w:t xml:space="preserve">Örgütler </w:t>
      </w:r>
      <w:r w:rsidR="00812EEC" w:rsidRPr="00C84F0D">
        <w:rPr>
          <w:rFonts w:ascii="Times New Roman" w:hAnsi="Times New Roman" w:cs="Times New Roman"/>
        </w:rPr>
        <w:t xml:space="preserve">ve </w:t>
      </w:r>
      <w:r w:rsidRPr="00C84F0D">
        <w:rPr>
          <w:rFonts w:ascii="Times New Roman" w:hAnsi="Times New Roman" w:cs="Times New Roman"/>
        </w:rPr>
        <w:t>geride</w:t>
      </w:r>
      <w:r w:rsidR="005525CE" w:rsidRPr="00C84F0D">
        <w:rPr>
          <w:rFonts w:ascii="Times New Roman" w:hAnsi="Times New Roman" w:cs="Times New Roman"/>
        </w:rPr>
        <w:t xml:space="preserve"> kalanlar;</w:t>
      </w:r>
      <w:r w:rsidR="005D14FB" w:rsidRPr="00C84F0D">
        <w:rPr>
          <w:rFonts w:ascii="Times New Roman" w:hAnsi="Times New Roman" w:cs="Times New Roman"/>
        </w:rPr>
        <w:t xml:space="preserve"> küçül</w:t>
      </w:r>
      <w:r w:rsidR="00812EEC" w:rsidRPr="00C84F0D">
        <w:rPr>
          <w:rFonts w:ascii="Times New Roman" w:hAnsi="Times New Roman" w:cs="Times New Roman"/>
        </w:rPr>
        <w:t xml:space="preserve">me veya </w:t>
      </w:r>
      <w:r w:rsidR="005D14FB" w:rsidRPr="00C84F0D">
        <w:rPr>
          <w:rFonts w:ascii="Times New Roman" w:hAnsi="Times New Roman" w:cs="Times New Roman"/>
        </w:rPr>
        <w:t xml:space="preserve">örgütsel </w:t>
      </w:r>
      <w:r w:rsidR="00812EEC" w:rsidRPr="00C84F0D">
        <w:rPr>
          <w:rFonts w:ascii="Times New Roman" w:hAnsi="Times New Roman" w:cs="Times New Roman"/>
        </w:rPr>
        <w:t xml:space="preserve">değişim süreci öncesinde, sırasında ve sonrasında eylem için aşağıdaki önerileri </w:t>
      </w:r>
      <w:r w:rsidR="005D14FB" w:rsidRPr="00C84F0D">
        <w:rPr>
          <w:rFonts w:ascii="Times New Roman" w:hAnsi="Times New Roman" w:cs="Times New Roman"/>
        </w:rPr>
        <w:t xml:space="preserve">kullandıklarında; </w:t>
      </w:r>
      <w:r w:rsidR="00812EEC" w:rsidRPr="00C84F0D">
        <w:rPr>
          <w:rFonts w:ascii="Times New Roman" w:hAnsi="Times New Roman" w:cs="Times New Roman"/>
        </w:rPr>
        <w:t>sağlıkla ilgili daha az sorun</w:t>
      </w:r>
      <w:r w:rsidR="005D14FB" w:rsidRPr="00C84F0D">
        <w:rPr>
          <w:rFonts w:ascii="Times New Roman" w:hAnsi="Times New Roman" w:cs="Times New Roman"/>
        </w:rPr>
        <w:t xml:space="preserve"> yaşayabilir</w:t>
      </w:r>
      <w:r w:rsidR="00812EEC" w:rsidRPr="00C84F0D">
        <w:rPr>
          <w:rFonts w:ascii="Times New Roman" w:hAnsi="Times New Roman" w:cs="Times New Roman"/>
        </w:rPr>
        <w:t>, küçülme sırasında daha az yıkıma</w:t>
      </w:r>
      <w:r w:rsidR="005D14FB" w:rsidRPr="00C84F0D">
        <w:rPr>
          <w:rFonts w:ascii="Times New Roman" w:hAnsi="Times New Roman" w:cs="Times New Roman"/>
        </w:rPr>
        <w:t xml:space="preserve"> uğrayabilir</w:t>
      </w:r>
      <w:r w:rsidR="00812EEC" w:rsidRPr="00C84F0D">
        <w:rPr>
          <w:rFonts w:ascii="Times New Roman" w:hAnsi="Times New Roman" w:cs="Times New Roman"/>
        </w:rPr>
        <w:t>, değişim sürecinde</w:t>
      </w:r>
      <w:r w:rsidR="005D14FB" w:rsidRPr="00C84F0D">
        <w:rPr>
          <w:rFonts w:ascii="Times New Roman" w:hAnsi="Times New Roman" w:cs="Times New Roman"/>
        </w:rPr>
        <w:t xml:space="preserve"> daha sorunsuz bir geçiş yapabilir</w:t>
      </w:r>
      <w:r w:rsidR="00812EEC" w:rsidRPr="00C84F0D">
        <w:rPr>
          <w:rFonts w:ascii="Times New Roman" w:hAnsi="Times New Roman" w:cs="Times New Roman"/>
        </w:rPr>
        <w:t xml:space="preserve"> ve </w:t>
      </w:r>
      <w:r w:rsidR="005D14FB" w:rsidRPr="00C84F0D">
        <w:rPr>
          <w:rFonts w:ascii="Times New Roman" w:hAnsi="Times New Roman" w:cs="Times New Roman"/>
        </w:rPr>
        <w:t xml:space="preserve">geride </w:t>
      </w:r>
      <w:r w:rsidR="00812EEC" w:rsidRPr="00C84F0D">
        <w:rPr>
          <w:rFonts w:ascii="Times New Roman" w:hAnsi="Times New Roman" w:cs="Times New Roman"/>
        </w:rPr>
        <w:t>kalanların sorunlarıyla mücadele için daha iy</w:t>
      </w:r>
      <w:r w:rsidR="005D14FB" w:rsidRPr="00C84F0D">
        <w:rPr>
          <w:rFonts w:ascii="Times New Roman" w:hAnsi="Times New Roman" w:cs="Times New Roman"/>
        </w:rPr>
        <w:t>i hazırlık yapabilirler:</w:t>
      </w:r>
      <w:r w:rsidR="00812EEC" w:rsidRPr="00C84F0D">
        <w:rPr>
          <w:sz w:val="20"/>
        </w:rPr>
        <w:t xml:space="preserve"> </w:t>
      </w:r>
    </w:p>
    <w:p w:rsidR="00AA7309" w:rsidRPr="00C84F0D" w:rsidRDefault="00812EEC" w:rsidP="00025C0D">
      <w:pPr>
        <w:spacing w:after="120" w:line="360" w:lineRule="auto"/>
        <w:ind w:firstLine="709"/>
        <w:jc w:val="both"/>
        <w:rPr>
          <w:rFonts w:ascii="Times New Roman" w:hAnsi="Times New Roman" w:cs="Times New Roman"/>
          <w:sz w:val="24"/>
        </w:rPr>
      </w:pPr>
      <w:r w:rsidRPr="00C84F0D">
        <w:rPr>
          <w:rFonts w:ascii="Times New Roman" w:hAnsi="Times New Roman" w:cs="Times New Roman"/>
          <w:i/>
        </w:rPr>
        <w:t>Çalışanlar;</w:t>
      </w:r>
      <w:r w:rsidRPr="00C84F0D">
        <w:rPr>
          <w:rFonts w:ascii="Times New Roman" w:hAnsi="Times New Roman" w:cs="Times New Roman"/>
        </w:rPr>
        <w:t xml:space="preserve"> çevresel işaretlere dikkat etmeli ve bu hızlı değişim çağının yeni beklentiler gerektirdiğini kabul etmelidir.  Günümüz çalışanlarının eğitim ve beceri gereksinimlerini araştırıp öğrenmeli ve buna göre kendilerini hazırlamalıdır. </w:t>
      </w:r>
      <w:r w:rsidR="009935DF" w:rsidRPr="00C84F0D">
        <w:rPr>
          <w:rFonts w:ascii="Times New Roman" w:hAnsi="Times New Roman" w:cs="Times New Roman"/>
        </w:rPr>
        <w:t>Genel öngörüler, fiziksel güç gerektiren zorlu ve rutin işlerin sayısında azalma yaşanacağı, ancak problem çözme ve kişiselleşme gerektiren işlerin sayısının artacağı yönündedir. Tüm bu gelişmelerden dolayı, çalışanların değişime açık olması, yeni rollere ve çalışma ortamına uyum sağlama konusunda büyük esneklik göstermesi ve sürekli olarak öğrenmeye alışması gerekmektedir. Endüstri 4.0 ile hızlı adapte olma ve öğrenme yeteneği, çalışanlar için daha önemli ve gerekli beceriler haline gel</w:t>
      </w:r>
      <w:r w:rsidR="005D14FB" w:rsidRPr="00C84F0D">
        <w:rPr>
          <w:rFonts w:ascii="Times New Roman" w:hAnsi="Times New Roman" w:cs="Times New Roman"/>
        </w:rPr>
        <w:t>miştir</w:t>
      </w:r>
      <w:r w:rsidR="009935DF" w:rsidRPr="00C84F0D">
        <w:rPr>
          <w:rFonts w:ascii="Times New Roman" w:hAnsi="Times New Roman" w:cs="Times New Roman"/>
        </w:rPr>
        <w:t xml:space="preserve"> (Jepsen&amp; Drahokoupil, 2017).</w:t>
      </w:r>
      <w:r w:rsidR="00AA7309" w:rsidRPr="00C84F0D">
        <w:rPr>
          <w:sz w:val="20"/>
        </w:rPr>
        <w:t xml:space="preserve"> </w:t>
      </w:r>
      <w:r w:rsidR="00AA7309" w:rsidRPr="00C84F0D">
        <w:rPr>
          <w:rFonts w:ascii="Times New Roman" w:hAnsi="Times New Roman" w:cs="Times New Roman"/>
        </w:rPr>
        <w:t xml:space="preserve">Kendilerini geliştirmeye ve yeni beceriler kazanmaya istekli çalışanlar Endüstri 4.0’ın getirdiği yeniliklere daha kolay adapte olacaktır (Ma Prieto &amp;Pilar, 2014). </w:t>
      </w:r>
      <w:r w:rsidR="005525CE" w:rsidRPr="00C84F0D">
        <w:rPr>
          <w:rFonts w:ascii="Times New Roman" w:hAnsi="Times New Roman" w:cs="Times New Roman"/>
        </w:rPr>
        <w:t xml:space="preserve">Öte yandan Covid 19 pandemisi nedeniyle işlerini kaybedenler ise öncelikle işsizlikle yüzleşmeli ve her yıl binlerce insanın işten çıkarıldığını ancak çoğunun daha ödüllendirici ve daha iyi ücretli işler bulmaya devam ettiğini kabul etmelidir. Kişiliğine ve güçlü yönlerine uygun yeni iş arama çabalarına odaklanmalıdır. İyi bir özgeçmiş hazırlayarak olası bir iş başvurusunda en iyi izlenimi yaratmaya çalışmalıdır. İş arama çabalarından vazgeçmemelidir. </w:t>
      </w:r>
    </w:p>
    <w:p w:rsidR="00812EEC" w:rsidRPr="00C84F0D" w:rsidRDefault="005D14FB"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Çalışanlar yeniden yapılanma süreci ile ilgili olarak a</w:t>
      </w:r>
      <w:r w:rsidR="00812EEC" w:rsidRPr="00C84F0D">
        <w:rPr>
          <w:rFonts w:ascii="Times New Roman" w:hAnsi="Times New Roman" w:cs="Times New Roman"/>
        </w:rPr>
        <w:t>ile üyeleriyle konuşmalı ve örgütsel iklimi onlarla paylaşmalıdır. Tüm aile üyeleri, örgütsel değişim konusunu tartışmalı ve değişimin aileyi nasıl etkileyebileceğini keşfetmelidir. Çünkü araştırmalar</w:t>
      </w:r>
      <w:r w:rsidRPr="00C84F0D">
        <w:rPr>
          <w:rFonts w:ascii="Times New Roman" w:hAnsi="Times New Roman" w:cs="Times New Roman"/>
        </w:rPr>
        <w:t>;</w:t>
      </w:r>
      <w:r w:rsidR="00812EEC" w:rsidRPr="00C84F0D">
        <w:rPr>
          <w:rFonts w:ascii="Times New Roman" w:hAnsi="Times New Roman" w:cs="Times New Roman"/>
        </w:rPr>
        <w:t xml:space="preserve"> aile üyelerinin örgütsel değişim mağdurları veya geride kalanları ile aynı duygusal, fiziksel ve psikolojik etkilere maruz kaldığını belirlemiştir (Schiro&amp; Baker, 2009).  Son olarak, çalışanlar bir iş kaybı durumuna karşı birikim yapmalıdır.</w:t>
      </w:r>
    </w:p>
    <w:p w:rsidR="00250398" w:rsidRPr="00C84F0D" w:rsidRDefault="00812EEC" w:rsidP="00025C0D">
      <w:pPr>
        <w:spacing w:after="120" w:line="360" w:lineRule="auto"/>
        <w:ind w:firstLine="709"/>
        <w:jc w:val="both"/>
        <w:rPr>
          <w:rFonts w:ascii="Times New Roman" w:hAnsi="Times New Roman" w:cs="Times New Roman"/>
        </w:rPr>
      </w:pPr>
      <w:r w:rsidRPr="00C84F0D">
        <w:rPr>
          <w:rFonts w:ascii="Times New Roman" w:hAnsi="Times New Roman" w:cs="Times New Roman"/>
          <w:i/>
        </w:rPr>
        <w:t>Örgütler;</w:t>
      </w:r>
      <w:r w:rsidRPr="00C84F0D">
        <w:rPr>
          <w:sz w:val="20"/>
        </w:rPr>
        <w:t xml:space="preserve"> </w:t>
      </w:r>
      <w:r w:rsidRPr="00C84F0D">
        <w:rPr>
          <w:rFonts w:ascii="Times New Roman" w:hAnsi="Times New Roman" w:cs="Times New Roman"/>
        </w:rPr>
        <w:t xml:space="preserve">çalışanların endişeleriyle ilgilenmek ve onları hızlı bir şekilde olumlu bir zihin duruma döndürmeye yardımcı olmak için sahada danışmanlara ve bir yardım hattına sahip olmalıdır. </w:t>
      </w:r>
      <w:r w:rsidR="001A53B8" w:rsidRPr="00C84F0D">
        <w:rPr>
          <w:rFonts w:ascii="Times New Roman" w:hAnsi="Times New Roman" w:cs="Times New Roman"/>
        </w:rPr>
        <w:t xml:space="preserve">Örgütler, orta ve üst düzey yöneticilere de destek vermelidir çünkü işyerinde performans iyileştirmeleri sağlamaktan sorumlu olanlar onlardır. </w:t>
      </w:r>
      <w:r w:rsidRPr="00C84F0D">
        <w:rPr>
          <w:rFonts w:ascii="Times New Roman" w:hAnsi="Times New Roman" w:cs="Times New Roman"/>
        </w:rPr>
        <w:t xml:space="preserve">Yöneticiler </w:t>
      </w:r>
      <w:r w:rsidR="00325907" w:rsidRPr="00C84F0D">
        <w:rPr>
          <w:rFonts w:ascii="Times New Roman" w:hAnsi="Times New Roman" w:cs="Times New Roman"/>
        </w:rPr>
        <w:t xml:space="preserve">ekip çalışmasını geliştirmeye yardımcı olmalı, kurumsal değerler/misyon üzerine daha keskin odaklanan ve örgütsel hedeflerin daha iyi anlaşılmasını sağlayacak </w:t>
      </w:r>
      <w:r w:rsidRPr="00C84F0D">
        <w:rPr>
          <w:rFonts w:ascii="Times New Roman" w:hAnsi="Times New Roman" w:cs="Times New Roman"/>
        </w:rPr>
        <w:t>yeni bir kültür geliştirmelidir</w:t>
      </w:r>
      <w:r w:rsidRPr="00C84F0D">
        <w:rPr>
          <w:sz w:val="20"/>
        </w:rPr>
        <w:t xml:space="preserve"> (</w:t>
      </w:r>
      <w:r w:rsidRPr="00C84F0D">
        <w:rPr>
          <w:rFonts w:ascii="Times New Roman" w:hAnsi="Times New Roman" w:cs="Times New Roman"/>
        </w:rPr>
        <w:t xml:space="preserve">Blyth, 2003). </w:t>
      </w:r>
    </w:p>
    <w:p w:rsidR="007C7A1E" w:rsidRPr="00C84F0D" w:rsidRDefault="00D00E49"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Örgütler</w:t>
      </w:r>
      <w:r w:rsidR="00250398" w:rsidRPr="00C84F0D">
        <w:rPr>
          <w:rFonts w:ascii="Times New Roman" w:hAnsi="Times New Roman" w:cs="Times New Roman"/>
        </w:rPr>
        <w:t>;</w:t>
      </w:r>
      <w:r w:rsidRPr="00C84F0D">
        <w:rPr>
          <w:rFonts w:ascii="Times New Roman" w:hAnsi="Times New Roman" w:cs="Times New Roman"/>
        </w:rPr>
        <w:t xml:space="preserve"> ayrımcılık </w:t>
      </w:r>
      <w:r w:rsidR="00812EEC" w:rsidRPr="00C84F0D">
        <w:rPr>
          <w:rFonts w:ascii="Times New Roman" w:hAnsi="Times New Roman" w:cs="Times New Roman"/>
        </w:rPr>
        <w:t>s</w:t>
      </w:r>
      <w:r w:rsidRPr="00C84F0D">
        <w:rPr>
          <w:rFonts w:ascii="Times New Roman" w:hAnsi="Times New Roman" w:cs="Times New Roman"/>
        </w:rPr>
        <w:t>uçlaması riskini en aza indirmeli</w:t>
      </w:r>
      <w:r w:rsidR="001A53B8" w:rsidRPr="00C84F0D">
        <w:rPr>
          <w:rFonts w:ascii="Times New Roman" w:hAnsi="Times New Roman" w:cs="Times New Roman"/>
        </w:rPr>
        <w:t>, prosedürler adil ve yasal olarak uygulanmalı</w:t>
      </w:r>
      <w:r w:rsidRPr="00C84F0D">
        <w:rPr>
          <w:rFonts w:ascii="Times New Roman" w:hAnsi="Times New Roman" w:cs="Times New Roman"/>
        </w:rPr>
        <w:t>, çalışanlara</w:t>
      </w:r>
      <w:r w:rsidR="00812EEC" w:rsidRPr="00C84F0D">
        <w:rPr>
          <w:rFonts w:ascii="Times New Roman" w:hAnsi="Times New Roman" w:cs="Times New Roman"/>
        </w:rPr>
        <w:t xml:space="preserve"> ve </w:t>
      </w:r>
      <w:r w:rsidRPr="00C84F0D">
        <w:rPr>
          <w:rFonts w:ascii="Times New Roman" w:hAnsi="Times New Roman" w:cs="Times New Roman"/>
        </w:rPr>
        <w:t xml:space="preserve">geride kalanlara saygı göstermelidir (Kuhn&amp; Stout, 2004). </w:t>
      </w:r>
      <w:r w:rsidR="00250398" w:rsidRPr="00C84F0D">
        <w:rPr>
          <w:rFonts w:ascii="Times New Roman" w:hAnsi="Times New Roman" w:cs="Times New Roman"/>
        </w:rPr>
        <w:t xml:space="preserve">Yönetim “bunu atlatacağız” tavrı yansıtmalı ve eski çalışanlarına ve halen işbaşında olanlara gerçekten değer verdiğini göstermelidir. Gergin ve aşırı stresli olan küçültülmüş iş gücünün yükünü hafifletmek için yapabileceği </w:t>
      </w:r>
      <w:r w:rsidR="00250398" w:rsidRPr="00C84F0D">
        <w:rPr>
          <w:rFonts w:ascii="Times New Roman" w:hAnsi="Times New Roman" w:cs="Times New Roman"/>
        </w:rPr>
        <w:lastRenderedPageBreak/>
        <w:t xml:space="preserve">her şeyi yapmalıdır. Psikolojik sözleşme açısından, geride </w:t>
      </w:r>
      <w:r w:rsidR="00325907" w:rsidRPr="00C84F0D">
        <w:rPr>
          <w:rFonts w:ascii="Times New Roman" w:hAnsi="Times New Roman" w:cs="Times New Roman"/>
        </w:rPr>
        <w:t xml:space="preserve">kalanlar için iyileştirilmiş kariyer </w:t>
      </w:r>
      <w:r w:rsidR="0004412E" w:rsidRPr="00C84F0D">
        <w:rPr>
          <w:rFonts w:ascii="Times New Roman" w:hAnsi="Times New Roman" w:cs="Times New Roman"/>
        </w:rPr>
        <w:t>güçlendirme</w:t>
      </w:r>
      <w:r w:rsidR="00325907" w:rsidRPr="00C84F0D">
        <w:rPr>
          <w:rFonts w:ascii="Times New Roman" w:hAnsi="Times New Roman" w:cs="Times New Roman"/>
        </w:rPr>
        <w:t xml:space="preserve"> stratejileri geliştirmeli, işten çıkarılmış çalışanlar için daha iyi işten çıkarma paketleri oluşturma çaba</w:t>
      </w:r>
      <w:r w:rsidR="005D14FB" w:rsidRPr="00C84F0D">
        <w:rPr>
          <w:rFonts w:ascii="Times New Roman" w:hAnsi="Times New Roman" w:cs="Times New Roman"/>
        </w:rPr>
        <w:t>sı ver</w:t>
      </w:r>
      <w:r w:rsidR="00325907" w:rsidRPr="00C84F0D">
        <w:rPr>
          <w:rFonts w:ascii="Times New Roman" w:hAnsi="Times New Roman" w:cs="Times New Roman"/>
        </w:rPr>
        <w:t xml:space="preserve">melidir. </w:t>
      </w:r>
      <w:r w:rsidR="00AA7309" w:rsidRPr="00C84F0D">
        <w:rPr>
          <w:rFonts w:ascii="Times New Roman" w:hAnsi="Times New Roman" w:cs="Times New Roman"/>
        </w:rPr>
        <w:t xml:space="preserve">Endüstri 4.0 için yenilikçi becerileri ve öğrenmeyi geliştirebilmek amacıyla eğitim programları yeniden tasarlanmalı, </w:t>
      </w:r>
      <w:r w:rsidR="00250398" w:rsidRPr="00C84F0D">
        <w:rPr>
          <w:rFonts w:ascii="Times New Roman" w:hAnsi="Times New Roman" w:cs="Times New Roman"/>
        </w:rPr>
        <w:t>performans değerlendirme, ücretlendirme ve kadrolama gibi İK uygulamaları yeniden tasarlanmalıdır (Donate&amp; Sanchez, 2015). Ç</w:t>
      </w:r>
      <w:r w:rsidR="00AA7309" w:rsidRPr="00C84F0D">
        <w:rPr>
          <w:rFonts w:ascii="Times New Roman" w:hAnsi="Times New Roman" w:cs="Times New Roman"/>
        </w:rPr>
        <w:t>alışanlara ilk işe başladığı andan itiba</w:t>
      </w:r>
      <w:r w:rsidR="005D14FB" w:rsidRPr="00C84F0D">
        <w:rPr>
          <w:rFonts w:ascii="Times New Roman" w:hAnsi="Times New Roman" w:cs="Times New Roman"/>
        </w:rPr>
        <w:t>ren mento</w:t>
      </w:r>
      <w:r w:rsidR="00AA7309" w:rsidRPr="00C84F0D">
        <w:rPr>
          <w:rFonts w:ascii="Times New Roman" w:hAnsi="Times New Roman" w:cs="Times New Roman"/>
        </w:rPr>
        <w:t xml:space="preserve">rlük uygulamalarıyla destek olunmalıdır. Yeni nesil teknolojik bilgi ve becerilerini önceki neslin yöneticilerine aktarılmalı ve nesiller arası uyum sağlanmaktadır. </w:t>
      </w:r>
    </w:p>
    <w:p w:rsidR="005D71AB" w:rsidRPr="00C84F0D" w:rsidRDefault="00D00E49"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Yöneticiler</w:t>
      </w:r>
      <w:r w:rsidR="00251D20" w:rsidRPr="00C84F0D">
        <w:rPr>
          <w:rFonts w:ascii="Times New Roman" w:hAnsi="Times New Roman" w:cs="Times New Roman"/>
        </w:rPr>
        <w:t>;</w:t>
      </w:r>
      <w:r w:rsidRPr="00C84F0D">
        <w:rPr>
          <w:rFonts w:ascii="Times New Roman" w:hAnsi="Times New Roman" w:cs="Times New Roman"/>
        </w:rPr>
        <w:t xml:space="preserve"> zor zamanlarda başkalarının ihtiyaç duydukları tüm desteği sunacak esnekliğe ve enerjiye sahip olmalıdır</w:t>
      </w:r>
      <w:r w:rsidR="00251D20" w:rsidRPr="00C84F0D">
        <w:rPr>
          <w:rFonts w:ascii="Times New Roman" w:hAnsi="Times New Roman" w:cs="Times New Roman"/>
        </w:rPr>
        <w:t xml:space="preserve"> (Ramsey, 2004)</w:t>
      </w:r>
      <w:r w:rsidRPr="00C84F0D">
        <w:rPr>
          <w:rFonts w:ascii="Times New Roman" w:hAnsi="Times New Roman" w:cs="Times New Roman"/>
        </w:rPr>
        <w:t xml:space="preserve">. </w:t>
      </w:r>
      <w:r w:rsidR="007C7A1E" w:rsidRPr="00C84F0D">
        <w:rPr>
          <w:rFonts w:ascii="Times New Roman" w:hAnsi="Times New Roman" w:cs="Times New Roman"/>
        </w:rPr>
        <w:t xml:space="preserve">Yeniden yapılanma sonucu geride kalan çalışanların endişeleriyle yüzleşmesini sağlamak, sorunlarını halletmek ve örgüte geri kazandırmak gerekir. Bu amaçla çeşitli </w:t>
      </w:r>
      <w:r w:rsidR="00DB618A" w:rsidRPr="00C84F0D">
        <w:rPr>
          <w:rFonts w:ascii="Times New Roman" w:hAnsi="Times New Roman" w:cs="Times New Roman"/>
        </w:rPr>
        <w:t xml:space="preserve">aktiviteler düzenlenebilir (Putzier, </w:t>
      </w:r>
      <w:r w:rsidR="007C7A1E" w:rsidRPr="00C84F0D">
        <w:rPr>
          <w:rFonts w:ascii="Times New Roman" w:hAnsi="Times New Roman" w:cs="Times New Roman"/>
        </w:rPr>
        <w:t>2002)</w:t>
      </w:r>
      <w:r w:rsidR="00DB618A" w:rsidRPr="00C84F0D">
        <w:rPr>
          <w:rFonts w:ascii="Times New Roman" w:hAnsi="Times New Roman" w:cs="Times New Roman"/>
        </w:rPr>
        <w:t>: Açıkhava t</w:t>
      </w:r>
      <w:r w:rsidR="007C7A1E" w:rsidRPr="00C84F0D">
        <w:rPr>
          <w:rFonts w:ascii="Times New Roman" w:hAnsi="Times New Roman" w:cs="Times New Roman"/>
        </w:rPr>
        <w:t>oplantıları</w:t>
      </w:r>
      <w:r w:rsidR="00DB618A" w:rsidRPr="00C84F0D">
        <w:rPr>
          <w:rFonts w:ascii="Times New Roman" w:hAnsi="Times New Roman" w:cs="Times New Roman"/>
        </w:rPr>
        <w:t>, aile günleri (b</w:t>
      </w:r>
      <w:r w:rsidR="007C7A1E" w:rsidRPr="00C84F0D">
        <w:rPr>
          <w:rFonts w:ascii="Times New Roman" w:hAnsi="Times New Roman" w:cs="Times New Roman"/>
        </w:rPr>
        <w:t>öylece aileler örgütün bir gelece</w:t>
      </w:r>
      <w:r w:rsidR="00DB618A" w:rsidRPr="00C84F0D">
        <w:rPr>
          <w:rFonts w:ascii="Times New Roman" w:hAnsi="Times New Roman" w:cs="Times New Roman"/>
        </w:rPr>
        <w:t>ği</w:t>
      </w:r>
      <w:r w:rsidR="007C7A1E" w:rsidRPr="00C84F0D">
        <w:rPr>
          <w:rFonts w:ascii="Times New Roman" w:hAnsi="Times New Roman" w:cs="Times New Roman"/>
        </w:rPr>
        <w:t xml:space="preserve"> olduğu ve onların da bunun bir parçası olduğu hisse</w:t>
      </w:r>
      <w:r w:rsidR="00DB618A" w:rsidRPr="00C84F0D">
        <w:rPr>
          <w:rFonts w:ascii="Times New Roman" w:hAnsi="Times New Roman" w:cs="Times New Roman"/>
        </w:rPr>
        <w:t xml:space="preserve">debilir), </w:t>
      </w:r>
      <w:r w:rsidR="005D71AB" w:rsidRPr="00C84F0D">
        <w:rPr>
          <w:rFonts w:ascii="Times New Roman" w:hAnsi="Times New Roman" w:cs="Times New Roman"/>
        </w:rPr>
        <w:t>n</w:t>
      </w:r>
      <w:r w:rsidR="007C7A1E" w:rsidRPr="00C84F0D">
        <w:rPr>
          <w:rFonts w:ascii="Times New Roman" w:hAnsi="Times New Roman" w:cs="Times New Roman"/>
        </w:rPr>
        <w:t xml:space="preserve">eşelendirici </w:t>
      </w:r>
      <w:r w:rsidR="005D71AB" w:rsidRPr="00C84F0D">
        <w:rPr>
          <w:rFonts w:ascii="Times New Roman" w:hAnsi="Times New Roman" w:cs="Times New Roman"/>
        </w:rPr>
        <w:t>etkinlikler, o</w:t>
      </w:r>
      <w:r w:rsidR="007C7A1E" w:rsidRPr="00C84F0D">
        <w:rPr>
          <w:rFonts w:ascii="Times New Roman" w:hAnsi="Times New Roman" w:cs="Times New Roman"/>
        </w:rPr>
        <w:t xml:space="preserve">rtak </w:t>
      </w:r>
      <w:r w:rsidR="005D71AB" w:rsidRPr="00C84F0D">
        <w:rPr>
          <w:rFonts w:ascii="Times New Roman" w:hAnsi="Times New Roman" w:cs="Times New Roman"/>
        </w:rPr>
        <w:t>düşünce ve paylaşım ekipleri oluşturma vb.</w:t>
      </w:r>
      <w:r w:rsidR="007C7A1E" w:rsidRPr="00C84F0D">
        <w:rPr>
          <w:rFonts w:ascii="Times New Roman" w:hAnsi="Times New Roman" w:cs="Times New Roman"/>
        </w:rPr>
        <w:t xml:space="preserve"> </w:t>
      </w:r>
    </w:p>
    <w:p w:rsidR="00B8621B" w:rsidRPr="00C84F0D" w:rsidRDefault="001A53B8"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Ç</w:t>
      </w:r>
      <w:r w:rsidR="00250398" w:rsidRPr="00C84F0D">
        <w:rPr>
          <w:rFonts w:ascii="Times New Roman" w:hAnsi="Times New Roman" w:cs="Times New Roman"/>
        </w:rPr>
        <w:t xml:space="preserve">alışanlar; </w:t>
      </w:r>
      <w:r w:rsidR="009E56E6" w:rsidRPr="00C84F0D">
        <w:rPr>
          <w:rFonts w:ascii="Times New Roman" w:hAnsi="Times New Roman" w:cs="Times New Roman"/>
        </w:rPr>
        <w:t xml:space="preserve">ek eğitim ve gelişme </w:t>
      </w:r>
      <w:r w:rsidR="00250398" w:rsidRPr="00C84F0D">
        <w:rPr>
          <w:rFonts w:ascii="Times New Roman" w:hAnsi="Times New Roman" w:cs="Times New Roman"/>
        </w:rPr>
        <w:t xml:space="preserve">fırsatı verilerek </w:t>
      </w:r>
      <w:r w:rsidR="009E56E6" w:rsidRPr="00C84F0D">
        <w:rPr>
          <w:rFonts w:ascii="Times New Roman" w:hAnsi="Times New Roman" w:cs="Times New Roman"/>
        </w:rPr>
        <w:t xml:space="preserve">başka işler için yeniden </w:t>
      </w:r>
      <w:r w:rsidR="00E914F1" w:rsidRPr="00C84F0D">
        <w:rPr>
          <w:rFonts w:ascii="Times New Roman" w:hAnsi="Times New Roman" w:cs="Times New Roman"/>
        </w:rPr>
        <w:t xml:space="preserve">eğitmeli, </w:t>
      </w:r>
      <w:r w:rsidR="00250398" w:rsidRPr="00C84F0D">
        <w:rPr>
          <w:rFonts w:ascii="Times New Roman" w:hAnsi="Times New Roman" w:cs="Times New Roman"/>
          <w:szCs w:val="24"/>
        </w:rPr>
        <w:t xml:space="preserve">işleri önemsiz hale gelirse işten çıkarılmayacaklarını, önemli bir hata hariç herhangi bir sebepten dolayı işini kaybeden </w:t>
      </w:r>
      <w:r w:rsidR="00E914F1" w:rsidRPr="00C84F0D">
        <w:rPr>
          <w:rFonts w:ascii="Times New Roman" w:hAnsi="Times New Roman" w:cs="Times New Roman"/>
          <w:szCs w:val="24"/>
        </w:rPr>
        <w:t>yönetici ve uzman kişiler</w:t>
      </w:r>
      <w:r w:rsidR="005D71AB" w:rsidRPr="00C84F0D">
        <w:rPr>
          <w:rFonts w:ascii="Times New Roman" w:hAnsi="Times New Roman" w:cs="Times New Roman"/>
          <w:szCs w:val="24"/>
        </w:rPr>
        <w:t>e</w:t>
      </w:r>
      <w:r w:rsidR="00E914F1" w:rsidRPr="00C84F0D">
        <w:rPr>
          <w:rFonts w:ascii="Times New Roman" w:hAnsi="Times New Roman" w:cs="Times New Roman"/>
          <w:szCs w:val="24"/>
        </w:rPr>
        <w:t xml:space="preserve"> şirket dışında iş bulma </w:t>
      </w:r>
      <w:r w:rsidR="00250398" w:rsidRPr="00C84F0D">
        <w:rPr>
          <w:rFonts w:ascii="Times New Roman" w:hAnsi="Times New Roman" w:cs="Times New Roman"/>
          <w:szCs w:val="24"/>
        </w:rPr>
        <w:t>hizmeti verileceğini ya da eğer gerekirse diğer işlere</w:t>
      </w:r>
      <w:r w:rsidR="005D71AB" w:rsidRPr="00C84F0D">
        <w:rPr>
          <w:rFonts w:ascii="Times New Roman" w:hAnsi="Times New Roman" w:cs="Times New Roman"/>
          <w:szCs w:val="24"/>
        </w:rPr>
        <w:t xml:space="preserve"> yönelik eğitimin sağlanacağı</w:t>
      </w:r>
      <w:r w:rsidR="00250398" w:rsidRPr="00C84F0D">
        <w:rPr>
          <w:rFonts w:ascii="Times New Roman" w:hAnsi="Times New Roman" w:cs="Times New Roman"/>
          <w:szCs w:val="24"/>
        </w:rPr>
        <w:t xml:space="preserve"> bildir</w:t>
      </w:r>
      <w:r w:rsidR="005D71AB" w:rsidRPr="00C84F0D">
        <w:rPr>
          <w:rFonts w:ascii="Times New Roman" w:hAnsi="Times New Roman" w:cs="Times New Roman"/>
          <w:szCs w:val="24"/>
        </w:rPr>
        <w:t>il</w:t>
      </w:r>
      <w:r w:rsidR="00250398" w:rsidRPr="00C84F0D">
        <w:rPr>
          <w:rFonts w:ascii="Times New Roman" w:hAnsi="Times New Roman" w:cs="Times New Roman"/>
          <w:szCs w:val="24"/>
        </w:rPr>
        <w:t xml:space="preserve">melidir </w:t>
      </w:r>
      <w:r w:rsidR="00E914F1" w:rsidRPr="00C84F0D">
        <w:rPr>
          <w:rFonts w:ascii="Times New Roman" w:hAnsi="Times New Roman" w:cs="Times New Roman"/>
          <w:szCs w:val="24"/>
        </w:rPr>
        <w:t xml:space="preserve">(Çetin, 2004). </w:t>
      </w:r>
      <w:r w:rsidR="00F24CE4" w:rsidRPr="00C84F0D">
        <w:rPr>
          <w:rFonts w:ascii="Times New Roman" w:hAnsi="Times New Roman" w:cs="Times New Roman"/>
          <w:szCs w:val="24"/>
        </w:rPr>
        <w:t xml:space="preserve"> </w:t>
      </w:r>
      <w:r w:rsidR="00E914F1" w:rsidRPr="00C84F0D">
        <w:rPr>
          <w:rFonts w:ascii="Times New Roman" w:hAnsi="Times New Roman" w:cs="Times New Roman"/>
          <w:szCs w:val="24"/>
        </w:rPr>
        <w:t>İK işlevi, örgüt ve çalışan arasındaki ayrılma sürecini tüm düzey ve aşamalarda planlayarak, yöneterek ve uygun şekilde sürdürerek önemli bir etki yaratmalıdır. İK'nın rolü, hizmet sağlayıcısı olmaktan yakın iş ortağı olmaya dönüştürülmelidir.</w:t>
      </w:r>
      <w:r w:rsidR="00F24CE4" w:rsidRPr="00C84F0D">
        <w:rPr>
          <w:rFonts w:ascii="Times New Roman" w:hAnsi="Times New Roman" w:cs="Times New Roman"/>
          <w:szCs w:val="24"/>
        </w:rPr>
        <w:t xml:space="preserve"> Covid 19 sürecinde ekonomik nedenlerle küçülmeye gidecek örgütler bir çalışanın pozisyonunu ve buna bağlı olarak maaş ve ücretlerini ayarlamayı düşünebilirler, maaş ve çalışma saatlerinin azaltılması gibi iş sözleşmelerinin içeriğini değiştirmek için çalışanlarla müzakere edebilir ve çalışanların işe ayırdıkları efektif saatlere göre ödeme yapabilirler. </w:t>
      </w:r>
    </w:p>
    <w:p w:rsidR="00A20E38" w:rsidRPr="002C67CE" w:rsidRDefault="00A20E38" w:rsidP="00025C0D">
      <w:pPr>
        <w:spacing w:after="120" w:line="360" w:lineRule="auto"/>
        <w:jc w:val="both"/>
        <w:rPr>
          <w:rFonts w:ascii="Times New Roman" w:hAnsi="Times New Roman" w:cs="Times New Roman"/>
          <w:b/>
          <w:sz w:val="24"/>
        </w:rPr>
      </w:pPr>
      <w:r w:rsidRPr="002C67CE">
        <w:rPr>
          <w:rFonts w:ascii="Times New Roman" w:hAnsi="Times New Roman" w:cs="Times New Roman"/>
          <w:b/>
          <w:sz w:val="24"/>
        </w:rPr>
        <w:t>Öneriler</w:t>
      </w:r>
    </w:p>
    <w:p w:rsidR="00C71196" w:rsidRPr="00C84F0D" w:rsidRDefault="005D4F68"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Son yıllarda, birçok modern örgütün şekli, doğası ve yönü üzerinde dramatik etkileri olan çalkantılı eğilimler görülmektedir. Giderek daha hareketli ve esnek bir hal alan işgücü piyasasında örgütler sadece kendi kar hanelerine değil bu değişiklikten etkilenen çalışanlara da getirdiği sorunların ve yansımaların farkında olmalıdır. Örgütler çeşitli nedenlerle bir değişiklik başlattığında ele aldığı mekanizma ve süreçleri en değerli varlıkları olan çalışanlarının devam eden ihtiyaçlarını da karşılayacak şekilde tasarla</w:t>
      </w:r>
      <w:r w:rsidR="00E914F1" w:rsidRPr="00C84F0D">
        <w:rPr>
          <w:rFonts w:ascii="Times New Roman" w:hAnsi="Times New Roman" w:cs="Times New Roman"/>
        </w:rPr>
        <w:t>malıdır</w:t>
      </w:r>
      <w:r w:rsidRPr="00C84F0D">
        <w:rPr>
          <w:rFonts w:ascii="Times New Roman" w:hAnsi="Times New Roman" w:cs="Times New Roman"/>
        </w:rPr>
        <w:t xml:space="preserve">. </w:t>
      </w:r>
      <w:r w:rsidR="00A20E38" w:rsidRPr="00C84F0D">
        <w:rPr>
          <w:rFonts w:ascii="Times New Roman" w:hAnsi="Times New Roman" w:cs="Times New Roman"/>
        </w:rPr>
        <w:t>Yönetim; kendini suçlu ve stresli hisseden, yönetime güvenmeyen ve işlerini sürdürmelerinin getirdiği psikolojik yük</w:t>
      </w:r>
      <w:r w:rsidR="009767AF" w:rsidRPr="00C84F0D">
        <w:rPr>
          <w:rFonts w:ascii="Times New Roman" w:hAnsi="Times New Roman" w:cs="Times New Roman"/>
        </w:rPr>
        <w:t xml:space="preserve">leri taşıyan </w:t>
      </w:r>
      <w:r w:rsidR="00A20E38" w:rsidRPr="00C84F0D">
        <w:rPr>
          <w:rFonts w:ascii="Times New Roman" w:hAnsi="Times New Roman" w:cs="Times New Roman"/>
        </w:rPr>
        <w:t>çalışanları etkili bir şekilde ayağa kaldırabil</w:t>
      </w:r>
      <w:r w:rsidR="009767AF" w:rsidRPr="00C84F0D">
        <w:rPr>
          <w:rFonts w:ascii="Times New Roman" w:hAnsi="Times New Roman" w:cs="Times New Roman"/>
        </w:rPr>
        <w:t>mek için;</w:t>
      </w:r>
      <w:r w:rsidR="00A20E38" w:rsidRPr="00C84F0D">
        <w:rPr>
          <w:rFonts w:ascii="Times New Roman" w:hAnsi="Times New Roman" w:cs="Times New Roman"/>
        </w:rPr>
        <w:t xml:space="preserve"> </w:t>
      </w:r>
      <w:r w:rsidR="009767AF" w:rsidRPr="00C84F0D">
        <w:rPr>
          <w:rFonts w:ascii="Times New Roman" w:hAnsi="Times New Roman" w:cs="Times New Roman"/>
          <w:i/>
        </w:rPr>
        <w:t>y</w:t>
      </w:r>
      <w:r w:rsidR="00A20E38" w:rsidRPr="00C84F0D">
        <w:rPr>
          <w:rFonts w:ascii="Times New Roman" w:hAnsi="Times New Roman" w:cs="Times New Roman"/>
          <w:i/>
        </w:rPr>
        <w:t xml:space="preserve">önetime ve </w:t>
      </w:r>
      <w:r w:rsidR="009767AF" w:rsidRPr="00C84F0D">
        <w:rPr>
          <w:rFonts w:ascii="Times New Roman" w:hAnsi="Times New Roman" w:cs="Times New Roman"/>
          <w:i/>
        </w:rPr>
        <w:t>örgüte</w:t>
      </w:r>
      <w:r w:rsidR="00A20E38" w:rsidRPr="00C84F0D">
        <w:rPr>
          <w:rFonts w:ascii="Times New Roman" w:hAnsi="Times New Roman" w:cs="Times New Roman"/>
          <w:i/>
        </w:rPr>
        <w:t xml:space="preserve"> güven</w:t>
      </w:r>
      <w:r w:rsidR="009767AF" w:rsidRPr="00C84F0D">
        <w:rPr>
          <w:rFonts w:ascii="Times New Roman" w:hAnsi="Times New Roman" w:cs="Times New Roman"/>
          <w:i/>
        </w:rPr>
        <w:t>i</w:t>
      </w:r>
      <w:r w:rsidR="00A20E38" w:rsidRPr="00C84F0D">
        <w:rPr>
          <w:rFonts w:ascii="Times New Roman" w:hAnsi="Times New Roman" w:cs="Times New Roman"/>
          <w:i/>
        </w:rPr>
        <w:t xml:space="preserve"> güvence altına </w:t>
      </w:r>
      <w:r w:rsidR="009767AF" w:rsidRPr="00C84F0D">
        <w:rPr>
          <w:rFonts w:ascii="Times New Roman" w:hAnsi="Times New Roman" w:cs="Times New Roman"/>
          <w:i/>
        </w:rPr>
        <w:t>almalıdır.</w:t>
      </w:r>
      <w:r w:rsidR="009767AF" w:rsidRPr="00C84F0D">
        <w:rPr>
          <w:rFonts w:ascii="Times New Roman" w:hAnsi="Times New Roman" w:cs="Times New Roman"/>
        </w:rPr>
        <w:t xml:space="preserve"> </w:t>
      </w:r>
      <w:r w:rsidR="00A20E38" w:rsidRPr="00C84F0D">
        <w:rPr>
          <w:rFonts w:ascii="Times New Roman" w:hAnsi="Times New Roman" w:cs="Times New Roman"/>
        </w:rPr>
        <w:t xml:space="preserve"> Güven örgütlerin ve ekiplerin kritik bir bileşenidir. Küçültme sürecinin ardından güven, belki de küçülme süreci potansiyel bir güven sorunu olduğu için daha da kritik hale gelir. </w:t>
      </w:r>
    </w:p>
    <w:p w:rsidR="00C71196" w:rsidRPr="00C84F0D" w:rsidRDefault="009767AF"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lastRenderedPageBreak/>
        <w:t>K</w:t>
      </w:r>
      <w:r w:rsidR="00A20E38" w:rsidRPr="00C84F0D">
        <w:rPr>
          <w:rFonts w:ascii="Times New Roman" w:hAnsi="Times New Roman" w:cs="Times New Roman"/>
        </w:rPr>
        <w:t xml:space="preserve">üçülen bir bağlamda güveni </w:t>
      </w:r>
      <w:r w:rsidRPr="00C84F0D">
        <w:rPr>
          <w:rFonts w:ascii="Times New Roman" w:hAnsi="Times New Roman" w:cs="Times New Roman"/>
        </w:rPr>
        <w:t>artırmak için</w:t>
      </w:r>
      <w:r w:rsidR="00A20E38" w:rsidRPr="00C84F0D">
        <w:rPr>
          <w:rFonts w:ascii="Times New Roman" w:hAnsi="Times New Roman" w:cs="Times New Roman"/>
        </w:rPr>
        <w:t xml:space="preserve"> yönetim operasyonel ve stratejik değişiklikler konusunda aç</w:t>
      </w:r>
      <w:r w:rsidRPr="00C84F0D">
        <w:rPr>
          <w:rFonts w:ascii="Times New Roman" w:hAnsi="Times New Roman" w:cs="Times New Roman"/>
        </w:rPr>
        <w:t>ık ve dürüst olmalıdır. Yönetim;</w:t>
      </w:r>
      <w:r w:rsidR="00A20E38" w:rsidRPr="00C84F0D">
        <w:rPr>
          <w:rFonts w:ascii="Times New Roman" w:hAnsi="Times New Roman" w:cs="Times New Roman"/>
        </w:rPr>
        <w:t xml:space="preserve"> endişeleri ve belirsizlikleri dahil olmak üzere kararlarını ve düşüncelerini ileterek çalışanlara güvenmeye istekliyse, çalışanlar bu güvene karşılık vermeye daha istekli olacaktır.</w:t>
      </w:r>
      <w:r w:rsidRPr="00C84F0D">
        <w:rPr>
          <w:rFonts w:ascii="Times New Roman" w:hAnsi="Times New Roman" w:cs="Times New Roman"/>
        </w:rPr>
        <w:t xml:space="preserve"> </w:t>
      </w:r>
      <w:r w:rsidR="00A20E38" w:rsidRPr="00C84F0D">
        <w:rPr>
          <w:rFonts w:ascii="Times New Roman" w:hAnsi="Times New Roman" w:cs="Times New Roman"/>
        </w:rPr>
        <w:t>Covid 19</w:t>
      </w:r>
      <w:r w:rsidRPr="00C84F0D">
        <w:rPr>
          <w:rFonts w:ascii="Times New Roman" w:hAnsi="Times New Roman" w:cs="Times New Roman"/>
        </w:rPr>
        <w:t xml:space="preserve"> ve Endüstri 4.0</w:t>
      </w:r>
      <w:r w:rsidR="00A20E38" w:rsidRPr="00C84F0D">
        <w:rPr>
          <w:rFonts w:ascii="Times New Roman" w:hAnsi="Times New Roman" w:cs="Times New Roman"/>
        </w:rPr>
        <w:t xml:space="preserve"> </w:t>
      </w:r>
      <w:r w:rsidRPr="00C84F0D">
        <w:rPr>
          <w:rFonts w:ascii="Times New Roman" w:hAnsi="Times New Roman" w:cs="Times New Roman"/>
        </w:rPr>
        <w:t xml:space="preserve">bağlamında yaşanan ve </w:t>
      </w:r>
      <w:r w:rsidR="00A20E38" w:rsidRPr="00C84F0D">
        <w:rPr>
          <w:rFonts w:ascii="Times New Roman" w:hAnsi="Times New Roman" w:cs="Times New Roman"/>
        </w:rPr>
        <w:t xml:space="preserve">yaklaşan zorlukların nasıl üstesinden gelineceği ile ilgili problem çözme sürecine çalışanları dahil ederek </w:t>
      </w:r>
      <w:r w:rsidRPr="00C84F0D">
        <w:rPr>
          <w:rFonts w:ascii="Times New Roman" w:hAnsi="Times New Roman" w:cs="Times New Roman"/>
        </w:rPr>
        <w:t>çalışanların bir söz sahibi olduklarını ve neler olup bittiğini biraz kontrol edebildiklerini hissettiği bir psikolojik güven duygusu yaratılmalıdır. K</w:t>
      </w:r>
      <w:r w:rsidR="00F127DE" w:rsidRPr="00C84F0D">
        <w:rPr>
          <w:rFonts w:ascii="Times New Roman" w:hAnsi="Times New Roman" w:cs="Times New Roman"/>
        </w:rPr>
        <w:t>arar almanın tüm aşamalarında yüksek düzeyde çal</w:t>
      </w:r>
      <w:r w:rsidRPr="00C84F0D">
        <w:rPr>
          <w:rFonts w:ascii="Times New Roman" w:hAnsi="Times New Roman" w:cs="Times New Roman"/>
        </w:rPr>
        <w:t>ışan katılımı</w:t>
      </w:r>
      <w:r w:rsidR="00F127DE" w:rsidRPr="00C84F0D">
        <w:rPr>
          <w:rFonts w:ascii="Times New Roman" w:hAnsi="Times New Roman" w:cs="Times New Roman"/>
        </w:rPr>
        <w:t xml:space="preserve"> teşvik </w:t>
      </w:r>
      <w:r w:rsidRPr="00C84F0D">
        <w:rPr>
          <w:rFonts w:ascii="Times New Roman" w:hAnsi="Times New Roman" w:cs="Times New Roman"/>
        </w:rPr>
        <w:t>edilmelidir</w:t>
      </w:r>
      <w:r w:rsidR="00F127DE" w:rsidRPr="00C84F0D">
        <w:rPr>
          <w:rFonts w:ascii="Times New Roman" w:hAnsi="Times New Roman" w:cs="Times New Roman"/>
        </w:rPr>
        <w:t>. Aktif katılım, tüm çalışanların kendilerini ve katkılarını organizasyon i</w:t>
      </w:r>
      <w:r w:rsidRPr="00C84F0D">
        <w:rPr>
          <w:rFonts w:ascii="Times New Roman" w:hAnsi="Times New Roman" w:cs="Times New Roman"/>
        </w:rPr>
        <w:t>çin değerli görmelerini sağlar. Katılım; çalışanlara endişelerini dile getirmeleri için gerçek bir şans verildiği ve aynı zamanda yönetim kaygıları konusunda açıkken dinlendiği gerçek iki yönlü iletişim anlamına gelir. S</w:t>
      </w:r>
      <w:r w:rsidR="00F127DE" w:rsidRPr="00C84F0D">
        <w:rPr>
          <w:rFonts w:ascii="Times New Roman" w:hAnsi="Times New Roman" w:cs="Times New Roman"/>
        </w:rPr>
        <w:t xml:space="preserve">ürece </w:t>
      </w:r>
      <w:r w:rsidRPr="00C84F0D">
        <w:rPr>
          <w:rFonts w:ascii="Times New Roman" w:hAnsi="Times New Roman" w:cs="Times New Roman"/>
        </w:rPr>
        <w:t>dâhil</w:t>
      </w:r>
      <w:r w:rsidR="00F127DE" w:rsidRPr="00C84F0D">
        <w:rPr>
          <w:rFonts w:ascii="Times New Roman" w:hAnsi="Times New Roman" w:cs="Times New Roman"/>
        </w:rPr>
        <w:t xml:space="preserve"> olduklarını hisseden çalışanların, olumsuz tepki verme olasılıkları daha düşüktür. </w:t>
      </w:r>
      <w:r w:rsidR="00A20E38" w:rsidRPr="00C84F0D">
        <w:rPr>
          <w:rFonts w:ascii="Times New Roman" w:hAnsi="Times New Roman" w:cs="Times New Roman"/>
        </w:rPr>
        <w:t xml:space="preserve">Son olarak, sürece güvenme konusunda isteksiz hissedenlerle hemen iletişime geçilmelidir. </w:t>
      </w:r>
      <w:r w:rsidR="00A3324D" w:rsidRPr="00C84F0D">
        <w:rPr>
          <w:rFonts w:ascii="Times New Roman" w:hAnsi="Times New Roman" w:cs="Times New Roman"/>
        </w:rPr>
        <w:t xml:space="preserve">Çünkü </w:t>
      </w:r>
      <w:r w:rsidR="00C71196" w:rsidRPr="00C84F0D">
        <w:rPr>
          <w:rFonts w:ascii="Times New Roman" w:hAnsi="Times New Roman" w:cs="Times New Roman"/>
        </w:rPr>
        <w:t>ekipte</w:t>
      </w:r>
      <w:r w:rsidR="00A3324D" w:rsidRPr="00C84F0D">
        <w:rPr>
          <w:rFonts w:ascii="Times New Roman" w:hAnsi="Times New Roman" w:cs="Times New Roman"/>
        </w:rPr>
        <w:t xml:space="preserve"> başkalarına güvenmeyen</w:t>
      </w:r>
      <w:r w:rsidR="00A20E38" w:rsidRPr="00C84F0D">
        <w:rPr>
          <w:rFonts w:ascii="Times New Roman" w:hAnsi="Times New Roman" w:cs="Times New Roman"/>
        </w:rPr>
        <w:t xml:space="preserve"> bir kişinin olması</w:t>
      </w:r>
      <w:r w:rsidR="00A3324D" w:rsidRPr="00C84F0D">
        <w:rPr>
          <w:rFonts w:ascii="Times New Roman" w:hAnsi="Times New Roman" w:cs="Times New Roman"/>
        </w:rPr>
        <w:t xml:space="preserve"> bile</w:t>
      </w:r>
      <w:r w:rsidR="00A20E38" w:rsidRPr="00C84F0D">
        <w:rPr>
          <w:rFonts w:ascii="Times New Roman" w:hAnsi="Times New Roman" w:cs="Times New Roman"/>
        </w:rPr>
        <w:t>, bu kişinin başkalarına şüphe tohumları e</w:t>
      </w:r>
      <w:r w:rsidR="00C878ED" w:rsidRPr="00C84F0D">
        <w:rPr>
          <w:rFonts w:ascii="Times New Roman" w:hAnsi="Times New Roman" w:cs="Times New Roman"/>
        </w:rPr>
        <w:t>kmesi</w:t>
      </w:r>
      <w:r w:rsidR="00A20E38" w:rsidRPr="00C84F0D">
        <w:rPr>
          <w:rFonts w:ascii="Times New Roman" w:hAnsi="Times New Roman" w:cs="Times New Roman"/>
        </w:rPr>
        <w:t xml:space="preserve"> ve grupların yavaş yavaş başkalarına karşı daha derin güvensizlik duyguları gelişti</w:t>
      </w:r>
      <w:r w:rsidR="00C878ED" w:rsidRPr="00C84F0D">
        <w:rPr>
          <w:rFonts w:ascii="Times New Roman" w:hAnsi="Times New Roman" w:cs="Times New Roman"/>
        </w:rPr>
        <w:t>rmesine sebep olabilir</w:t>
      </w:r>
      <w:r w:rsidR="00C71196" w:rsidRPr="00C84F0D">
        <w:rPr>
          <w:rFonts w:ascii="Times New Roman" w:hAnsi="Times New Roman" w:cs="Times New Roman"/>
        </w:rPr>
        <w:t xml:space="preserve"> </w:t>
      </w:r>
      <w:r w:rsidR="003D464C" w:rsidRPr="00C84F0D">
        <w:rPr>
          <w:rFonts w:ascii="Times New Roman" w:hAnsi="Times New Roman" w:cs="Times New Roman"/>
        </w:rPr>
        <w:t>(Ferguson&amp;Peterson, 2015)</w:t>
      </w:r>
      <w:r w:rsidR="00A20E38" w:rsidRPr="00C84F0D">
        <w:rPr>
          <w:rFonts w:ascii="Times New Roman" w:hAnsi="Times New Roman" w:cs="Times New Roman"/>
        </w:rPr>
        <w:t xml:space="preserve">. </w:t>
      </w:r>
    </w:p>
    <w:p w:rsidR="00A20E38" w:rsidRPr="00C84F0D" w:rsidRDefault="00DE3273"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 xml:space="preserve">GKS’nin </w:t>
      </w:r>
      <w:r w:rsidR="00A20E38" w:rsidRPr="00C84F0D">
        <w:rPr>
          <w:rFonts w:ascii="Times New Roman" w:hAnsi="Times New Roman" w:cs="Times New Roman"/>
        </w:rPr>
        <w:t xml:space="preserve">en büyük itici güçlerinden biri çalışanların küçülme sırasında hissettiği göreceli eşitliktir. </w:t>
      </w:r>
      <w:r w:rsidR="00F127DE" w:rsidRPr="00C84F0D">
        <w:rPr>
          <w:rFonts w:ascii="Times New Roman" w:hAnsi="Times New Roman" w:cs="Times New Roman"/>
        </w:rPr>
        <w:t xml:space="preserve">Geride </w:t>
      </w:r>
      <w:r w:rsidR="00A20E38" w:rsidRPr="00C84F0D">
        <w:rPr>
          <w:rFonts w:ascii="Times New Roman" w:hAnsi="Times New Roman" w:cs="Times New Roman"/>
        </w:rPr>
        <w:t xml:space="preserve">kalan çalışanlar, sürecin adil bir şekilde ele alındığını hissetmek isterler; bu anlayış, işlerini sürdürdükleri için kendilerini daha az suçlu hissetmelerine yardımcı olur, aynı zamanda gerekirse adil davranılacağını da </w:t>
      </w:r>
      <w:r w:rsidR="00C71196" w:rsidRPr="00C84F0D">
        <w:rPr>
          <w:rFonts w:ascii="Times New Roman" w:hAnsi="Times New Roman" w:cs="Times New Roman"/>
        </w:rPr>
        <w:t>hissettirerek stresi azaltır. Çalışanların</w:t>
      </w:r>
      <w:r w:rsidR="00A20E38" w:rsidRPr="00C84F0D">
        <w:rPr>
          <w:rFonts w:ascii="Times New Roman" w:hAnsi="Times New Roman" w:cs="Times New Roman"/>
        </w:rPr>
        <w:t xml:space="preserve"> karar adaleti hakkında prosedürlerin adil bir şekilde uygulandığından </w:t>
      </w:r>
      <w:r w:rsidR="00C71196" w:rsidRPr="00C84F0D">
        <w:rPr>
          <w:rFonts w:ascii="Times New Roman" w:hAnsi="Times New Roman" w:cs="Times New Roman"/>
        </w:rPr>
        <w:t>-örneğin, işten çıkarma sürecinin rastgele olmadığından veya işten çıkarmaların gelecekte zaten etkilenmesi muhtemel çalışanlara ve bölümlere odaklandığından- emin olması sağlanmalıdır. Çalışanlar edindikleri</w:t>
      </w:r>
      <w:r w:rsidR="00A20E38" w:rsidRPr="00C84F0D">
        <w:rPr>
          <w:rFonts w:ascii="Times New Roman" w:hAnsi="Times New Roman" w:cs="Times New Roman"/>
        </w:rPr>
        <w:t xml:space="preserve"> adalet algılarına dayanarak, kuruma ne ölçüde bağlı kalacaklarına ve ellerinden gelenin en iyisini yapıp yapmayacaklarına veya kabul edilebilir asgari düzeye çekilip potansiyel başka bir işe mi gideceklerine karar vereceklerdir.</w:t>
      </w:r>
    </w:p>
    <w:p w:rsidR="00A20E38" w:rsidRPr="00C84F0D" w:rsidRDefault="00C71196" w:rsidP="00025C0D">
      <w:pPr>
        <w:spacing w:after="120" w:line="360" w:lineRule="auto"/>
        <w:ind w:firstLine="709"/>
        <w:jc w:val="both"/>
        <w:rPr>
          <w:rFonts w:ascii="Times New Roman" w:hAnsi="Times New Roman" w:cs="Times New Roman"/>
        </w:rPr>
      </w:pPr>
      <w:r w:rsidRPr="00C84F0D">
        <w:rPr>
          <w:rFonts w:ascii="Times New Roman" w:hAnsi="Times New Roman" w:cs="Times New Roman"/>
        </w:rPr>
        <w:t>K</w:t>
      </w:r>
      <w:r w:rsidR="00A20E38" w:rsidRPr="00C84F0D">
        <w:rPr>
          <w:rFonts w:ascii="Times New Roman" w:hAnsi="Times New Roman" w:cs="Times New Roman"/>
        </w:rPr>
        <w:t>üçülme mağdurlarına destek sunarken, geride kalanlar yeni durumu anlamaları için kendi hallerine bırakıl</w:t>
      </w:r>
      <w:r w:rsidRPr="00C84F0D">
        <w:rPr>
          <w:rFonts w:ascii="Times New Roman" w:hAnsi="Times New Roman" w:cs="Times New Roman"/>
        </w:rPr>
        <w:t>mamalıdır</w:t>
      </w:r>
      <w:r w:rsidR="00A20E38" w:rsidRPr="00C84F0D">
        <w:rPr>
          <w:rFonts w:ascii="Times New Roman" w:hAnsi="Times New Roman" w:cs="Times New Roman"/>
        </w:rPr>
        <w:t xml:space="preserve">. </w:t>
      </w:r>
      <w:r w:rsidRPr="00C84F0D">
        <w:rPr>
          <w:rFonts w:ascii="Times New Roman" w:hAnsi="Times New Roman" w:cs="Times New Roman"/>
        </w:rPr>
        <w:t>İ</w:t>
      </w:r>
      <w:r w:rsidR="00A20E38" w:rsidRPr="00C84F0D">
        <w:rPr>
          <w:rFonts w:ascii="Times New Roman" w:hAnsi="Times New Roman" w:cs="Times New Roman"/>
        </w:rPr>
        <w:t>ş rutinlerini yeniden oluşturma ihtiyacının</w:t>
      </w:r>
      <w:r w:rsidRPr="00C84F0D">
        <w:rPr>
          <w:rFonts w:ascii="Times New Roman" w:hAnsi="Times New Roman" w:cs="Times New Roman"/>
        </w:rPr>
        <w:t xml:space="preserve"> ve </w:t>
      </w:r>
      <w:r w:rsidR="00A20E38" w:rsidRPr="00C84F0D">
        <w:rPr>
          <w:rFonts w:ascii="Times New Roman" w:hAnsi="Times New Roman" w:cs="Times New Roman"/>
        </w:rPr>
        <w:t xml:space="preserve">zedelenmiş güvenin yarattığı yüksek düzeyde stres </w:t>
      </w:r>
      <w:r w:rsidRPr="00C84F0D">
        <w:rPr>
          <w:rFonts w:ascii="Times New Roman" w:hAnsi="Times New Roman" w:cs="Times New Roman"/>
        </w:rPr>
        <w:t>duyguları y</w:t>
      </w:r>
      <w:r w:rsidR="00A20E38" w:rsidRPr="00C84F0D">
        <w:rPr>
          <w:rFonts w:ascii="Times New Roman" w:hAnsi="Times New Roman" w:cs="Times New Roman"/>
        </w:rPr>
        <w:t xml:space="preserve">önetim ve İK </w:t>
      </w:r>
      <w:r w:rsidRPr="00C84F0D">
        <w:rPr>
          <w:rFonts w:ascii="Times New Roman" w:hAnsi="Times New Roman" w:cs="Times New Roman"/>
        </w:rPr>
        <w:t>tarafından</w:t>
      </w:r>
      <w:r w:rsidR="00A20E38" w:rsidRPr="00C84F0D">
        <w:rPr>
          <w:rFonts w:ascii="Times New Roman" w:hAnsi="Times New Roman" w:cs="Times New Roman"/>
        </w:rPr>
        <w:t xml:space="preserve"> kabul etmeli ve "işleri her zamanki gibi" varsaymak yerine </w:t>
      </w:r>
      <w:r w:rsidRPr="00C84F0D">
        <w:rPr>
          <w:rFonts w:ascii="Times New Roman" w:hAnsi="Times New Roman" w:cs="Times New Roman"/>
        </w:rPr>
        <w:t>çalışanların</w:t>
      </w:r>
      <w:r w:rsidR="00A20E38" w:rsidRPr="00C84F0D">
        <w:rPr>
          <w:rFonts w:ascii="Times New Roman" w:hAnsi="Times New Roman" w:cs="Times New Roman"/>
        </w:rPr>
        <w:t xml:space="preserve"> sıkıntılarını </w:t>
      </w:r>
      <w:r w:rsidRPr="00C84F0D">
        <w:rPr>
          <w:rFonts w:ascii="Times New Roman" w:hAnsi="Times New Roman" w:cs="Times New Roman"/>
        </w:rPr>
        <w:t>hafifletmenin yolları</w:t>
      </w:r>
      <w:r w:rsidR="00A20E38" w:rsidRPr="00C84F0D">
        <w:rPr>
          <w:rFonts w:ascii="Times New Roman" w:hAnsi="Times New Roman" w:cs="Times New Roman"/>
        </w:rPr>
        <w:t xml:space="preserve"> </w:t>
      </w:r>
      <w:r w:rsidRPr="00C84F0D">
        <w:rPr>
          <w:rFonts w:ascii="Times New Roman" w:hAnsi="Times New Roman" w:cs="Times New Roman"/>
        </w:rPr>
        <w:t>bulunmalıdır. İçinde bulundukları z</w:t>
      </w:r>
      <w:r w:rsidR="00A20E38" w:rsidRPr="00C84F0D">
        <w:rPr>
          <w:rFonts w:ascii="Times New Roman" w:hAnsi="Times New Roman" w:cs="Times New Roman"/>
        </w:rPr>
        <w:t>orlayıcı durum</w:t>
      </w:r>
      <w:r w:rsidRPr="00C84F0D">
        <w:rPr>
          <w:rFonts w:ascii="Times New Roman" w:hAnsi="Times New Roman" w:cs="Times New Roman"/>
        </w:rPr>
        <w:t>u</w:t>
      </w:r>
      <w:r w:rsidR="00A20E38" w:rsidRPr="00C84F0D">
        <w:rPr>
          <w:rFonts w:ascii="Times New Roman" w:hAnsi="Times New Roman" w:cs="Times New Roman"/>
        </w:rPr>
        <w:t xml:space="preserve"> kabul etmek bile </w:t>
      </w:r>
      <w:r w:rsidRPr="00C84F0D">
        <w:rPr>
          <w:rFonts w:ascii="Times New Roman" w:hAnsi="Times New Roman" w:cs="Times New Roman"/>
        </w:rPr>
        <w:t xml:space="preserve">çalışanların </w:t>
      </w:r>
      <w:r w:rsidR="00A20E38" w:rsidRPr="00C84F0D">
        <w:rPr>
          <w:rFonts w:ascii="Times New Roman" w:hAnsi="Times New Roman" w:cs="Times New Roman"/>
        </w:rPr>
        <w:t>geçiş stresini</w:t>
      </w:r>
      <w:r w:rsidR="007C7A1E" w:rsidRPr="00C84F0D">
        <w:rPr>
          <w:rFonts w:ascii="Times New Roman" w:hAnsi="Times New Roman" w:cs="Times New Roman"/>
        </w:rPr>
        <w:t xml:space="preserve"> atlatmalarına ve yeniden güven</w:t>
      </w:r>
      <w:r w:rsidR="00A20E38" w:rsidRPr="00C84F0D">
        <w:rPr>
          <w:rFonts w:ascii="Times New Roman" w:hAnsi="Times New Roman" w:cs="Times New Roman"/>
        </w:rPr>
        <w:t xml:space="preserve"> yeniden </w:t>
      </w:r>
      <w:r w:rsidRPr="00C84F0D">
        <w:rPr>
          <w:rFonts w:ascii="Times New Roman" w:hAnsi="Times New Roman" w:cs="Times New Roman"/>
        </w:rPr>
        <w:t>oluşturmalarına</w:t>
      </w:r>
      <w:r w:rsidR="00A20E38" w:rsidRPr="00C84F0D">
        <w:rPr>
          <w:rFonts w:ascii="Times New Roman" w:hAnsi="Times New Roman" w:cs="Times New Roman"/>
        </w:rPr>
        <w:t xml:space="preserve"> destek olarak algılanabilir.</w:t>
      </w:r>
      <w:r w:rsidR="007C7A1E" w:rsidRPr="00C84F0D">
        <w:rPr>
          <w:rFonts w:ascii="Times New Roman" w:hAnsi="Times New Roman" w:cs="Times New Roman"/>
        </w:rPr>
        <w:t xml:space="preserve"> </w:t>
      </w:r>
      <w:r w:rsidR="00A20E38" w:rsidRPr="00C84F0D">
        <w:rPr>
          <w:rFonts w:ascii="Times New Roman" w:hAnsi="Times New Roman" w:cs="Times New Roman"/>
        </w:rPr>
        <w:t>Bunu yapmamak, sadece ayrılanlarda acı duygulara yol açmakla kalmaz, aynı zamanda ironik bir şekilde örgütte geride kalanların motivasyonlarını ve cesaretlerini kırabilir bu da daha düşük performansa, daha yüksek oranda yabancılaşmaya ve örgütsel kopuşa yol açabilir. Yine de bunu doğru anlayan, mağdurları olduğu kadar geride kalanları da destekleyen örgütler, bu krizden sonra kendilerini rakiplerinden ayıran örgütler olabilir.</w:t>
      </w:r>
    </w:p>
    <w:p w:rsidR="007F78C2" w:rsidRPr="002C67CE" w:rsidRDefault="0049056C" w:rsidP="00025C0D">
      <w:pPr>
        <w:spacing w:after="120" w:line="360" w:lineRule="auto"/>
        <w:ind w:firstLine="709"/>
        <w:jc w:val="center"/>
        <w:rPr>
          <w:rFonts w:ascii="Times New Roman" w:hAnsi="Times New Roman" w:cs="Times New Roman"/>
          <w:b/>
          <w:sz w:val="24"/>
          <w:szCs w:val="24"/>
        </w:rPr>
      </w:pPr>
      <w:r w:rsidRPr="002C67CE">
        <w:rPr>
          <w:rFonts w:ascii="Times New Roman" w:hAnsi="Times New Roman" w:cs="Times New Roman"/>
          <w:b/>
          <w:sz w:val="24"/>
          <w:szCs w:val="24"/>
        </w:rPr>
        <w:t>KAYNAKÇA</w:t>
      </w:r>
    </w:p>
    <w:p w:rsidR="007F78C2" w:rsidRPr="000B0180" w:rsidRDefault="007F78C2" w:rsidP="00025C0D">
      <w:pPr>
        <w:spacing w:after="120" w:line="360" w:lineRule="auto"/>
        <w:ind w:firstLine="709"/>
        <w:jc w:val="both"/>
        <w:rPr>
          <w:rFonts w:ascii="Times New Roman" w:hAnsi="Times New Roman" w:cs="Times New Roman"/>
          <w:spacing w:val="-2"/>
          <w:sz w:val="20"/>
          <w:szCs w:val="20"/>
        </w:rPr>
      </w:pPr>
      <w:r w:rsidRPr="009E5F81">
        <w:rPr>
          <w:rFonts w:ascii="Times New Roman" w:hAnsi="Times New Roman" w:cs="Times New Roman"/>
          <w:spacing w:val="-2"/>
          <w:sz w:val="20"/>
          <w:szCs w:val="20"/>
        </w:rPr>
        <w:lastRenderedPageBreak/>
        <w:t>Akcan, F. A., Onec, K., Annakkaya</w:t>
      </w:r>
      <w:r w:rsidRPr="000B0180">
        <w:rPr>
          <w:rFonts w:ascii="Times New Roman" w:hAnsi="Times New Roman" w:cs="Times New Roman"/>
          <w:spacing w:val="-2"/>
          <w:sz w:val="20"/>
          <w:szCs w:val="20"/>
        </w:rPr>
        <w:t xml:space="preserve">, A., Pehli̇van, M., Karaduman, Z., Balbay, Ö., Demircan Çakar, N., Eravcı, F., Kaplan, Z., Şen, N., Odabaşı, N., &amp;Koku, S. (2020). Pandemi sürecinde Düzce Üniversitesi Hastanesi: Başhekimlik yönünden. </w:t>
      </w:r>
      <w:r w:rsidRPr="000B0180">
        <w:rPr>
          <w:rFonts w:ascii="Times New Roman" w:hAnsi="Times New Roman" w:cs="Times New Roman"/>
          <w:i/>
          <w:iCs/>
          <w:spacing w:val="-2"/>
          <w:sz w:val="20"/>
          <w:szCs w:val="20"/>
        </w:rPr>
        <w:t>Konuralp Tıp Dergisi, 12</w:t>
      </w:r>
      <w:r w:rsidRPr="000B0180">
        <w:rPr>
          <w:rFonts w:ascii="Times New Roman" w:hAnsi="Times New Roman" w:cs="Times New Roman"/>
          <w:spacing w:val="-2"/>
          <w:sz w:val="20"/>
          <w:szCs w:val="20"/>
        </w:rPr>
        <w:t>(1), 354-357.</w:t>
      </w:r>
    </w:p>
    <w:p w:rsidR="007F78C2" w:rsidRPr="000B0180" w:rsidRDefault="007F78C2" w:rsidP="00025C0D">
      <w:pPr>
        <w:spacing w:after="120" w:line="360" w:lineRule="auto"/>
        <w:ind w:firstLine="709"/>
        <w:rPr>
          <w:rFonts w:ascii="Times New Roman" w:hAnsi="Times New Roman" w:cs="Times New Roman"/>
          <w:spacing w:val="-2"/>
          <w:sz w:val="20"/>
          <w:szCs w:val="20"/>
        </w:rPr>
      </w:pPr>
      <w:r w:rsidRPr="000B0180">
        <w:rPr>
          <w:rFonts w:ascii="Times New Roman" w:hAnsi="Times New Roman" w:cs="Times New Roman"/>
          <w:spacing w:val="-2"/>
          <w:sz w:val="20"/>
          <w:szCs w:val="20"/>
        </w:rPr>
        <w:t xml:space="preserve">Aleccia, J. (2008). </w:t>
      </w:r>
      <w:r w:rsidRPr="000B0180">
        <w:rPr>
          <w:rFonts w:ascii="Times New Roman" w:hAnsi="Times New Roman" w:cs="Times New Roman"/>
          <w:i/>
          <w:spacing w:val="-2"/>
          <w:sz w:val="20"/>
          <w:szCs w:val="20"/>
        </w:rPr>
        <w:t>Guilty and stressed, layoff survivors suffer, too</w:t>
      </w:r>
      <w:r w:rsidRPr="000B0180">
        <w:rPr>
          <w:rFonts w:ascii="Times New Roman" w:hAnsi="Times New Roman" w:cs="Times New Roman"/>
          <w:spacing w:val="-2"/>
          <w:sz w:val="20"/>
          <w:szCs w:val="20"/>
        </w:rPr>
        <w:t xml:space="preserve">. </w:t>
      </w:r>
      <w:r w:rsidR="003F429F" w:rsidRPr="000B0180">
        <w:rPr>
          <w:rFonts w:ascii="Times New Roman" w:hAnsi="Times New Roman" w:cs="Times New Roman"/>
          <w:spacing w:val="-2"/>
          <w:sz w:val="20"/>
          <w:szCs w:val="20"/>
        </w:rPr>
        <w:t xml:space="preserve">Erişim Adresi: </w:t>
      </w:r>
      <w:hyperlink r:id="rId8" w:history="1">
        <w:r w:rsidR="008969A2" w:rsidRPr="000B0180">
          <w:rPr>
            <w:rStyle w:val="Kpr"/>
            <w:rFonts w:ascii="Times New Roman" w:hAnsi="Times New Roman" w:cs="Times New Roman"/>
            <w:color w:val="auto"/>
            <w:spacing w:val="-2"/>
            <w:sz w:val="20"/>
            <w:szCs w:val="20"/>
            <w:u w:val="none"/>
          </w:rPr>
          <w:t>https://www.nbcnews.com/health/health-news/guilty-stressed-layoff-survivors-suffer-too-flna1C9455646</w:t>
        </w:r>
      </w:hyperlink>
      <w:r w:rsidRPr="000B0180">
        <w:rPr>
          <w:rFonts w:ascii="Times New Roman" w:hAnsi="Times New Roman" w:cs="Times New Roman"/>
          <w:spacing w:val="-2"/>
          <w:sz w:val="20"/>
          <w:szCs w:val="20"/>
        </w:rPr>
        <w:t xml:space="preserve"> </w:t>
      </w:r>
    </w:p>
    <w:p w:rsidR="002A34B0" w:rsidRPr="000B0180" w:rsidRDefault="002A34B0"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Allen, T., Freedman, D., Russell, J., Reizenstein, R. &amp; Rentz, J. (2001). Survivor reactions to organizational downsizing: Does time ease the pain? </w:t>
      </w:r>
      <w:r w:rsidRPr="000B0180">
        <w:rPr>
          <w:rFonts w:ascii="Times New Roman" w:hAnsi="Times New Roman" w:cs="Times New Roman"/>
          <w:i/>
          <w:sz w:val="20"/>
          <w:szCs w:val="20"/>
        </w:rPr>
        <w:t>Journal of Occupational and Organizational Psychology,</w:t>
      </w:r>
      <w:r w:rsidRPr="000B0180">
        <w:rPr>
          <w:rFonts w:ascii="Times New Roman" w:hAnsi="Times New Roman" w:cs="Times New Roman"/>
          <w:sz w:val="20"/>
          <w:szCs w:val="20"/>
        </w:rPr>
        <w:t xml:space="preserve"> 74(1), 145-164.</w:t>
      </w:r>
    </w:p>
    <w:p w:rsidR="009D47C6" w:rsidRPr="000B0180" w:rsidRDefault="009D47C6"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Appelbaum, S.H.,&amp; Donia, M. (2001). The realistic downsizing preview: a multiple case study, part II: analysis of RDP model: results of data collected and proposed new model, </w:t>
      </w:r>
      <w:r w:rsidRPr="000B0180">
        <w:rPr>
          <w:rFonts w:ascii="Times New Roman" w:hAnsi="Times New Roman" w:cs="Times New Roman"/>
          <w:i/>
          <w:sz w:val="20"/>
          <w:szCs w:val="20"/>
        </w:rPr>
        <w:t>Career Development International</w:t>
      </w:r>
      <w:r w:rsidRPr="000B0180">
        <w:rPr>
          <w:rFonts w:ascii="Times New Roman" w:hAnsi="Times New Roman" w:cs="Times New Roman"/>
          <w:sz w:val="20"/>
          <w:szCs w:val="20"/>
        </w:rPr>
        <w:t>, 6(4), 193-211.</w:t>
      </w:r>
    </w:p>
    <w:p w:rsidR="00E76CA3" w:rsidRPr="000B0180" w:rsidRDefault="00E76CA3"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Appelbaum, S.H., Lopes, R., Audet, L., Steed, A., Jacob, M., Augustinas, T.,&amp; Manolopoulos, D. (2003), Communication during downsizing of a telecommunications company, </w:t>
      </w:r>
      <w:r w:rsidRPr="000B0180">
        <w:rPr>
          <w:rFonts w:ascii="Times New Roman" w:hAnsi="Times New Roman" w:cs="Times New Roman"/>
          <w:i/>
          <w:sz w:val="20"/>
          <w:szCs w:val="20"/>
        </w:rPr>
        <w:t>Corporate Communications: An International Journal</w:t>
      </w:r>
      <w:r w:rsidRPr="000B0180">
        <w:rPr>
          <w:rFonts w:ascii="Times New Roman" w:hAnsi="Times New Roman" w:cs="Times New Roman"/>
          <w:sz w:val="20"/>
          <w:szCs w:val="20"/>
        </w:rPr>
        <w:t>, 8(2), 73-96.</w:t>
      </w:r>
    </w:p>
    <w:p w:rsidR="00C74E7E" w:rsidRPr="000B0180" w:rsidRDefault="00C74E7E"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Armstrong-Stassen, M. (1994). Coping with transition: a study of layoff survivors. </w:t>
      </w:r>
      <w:r w:rsidRPr="000B0180">
        <w:rPr>
          <w:rFonts w:ascii="Times New Roman" w:hAnsi="Times New Roman" w:cs="Times New Roman"/>
          <w:i/>
          <w:sz w:val="20"/>
          <w:szCs w:val="20"/>
        </w:rPr>
        <w:t>Journal of Organizational Behaviour</w:t>
      </w:r>
      <w:r w:rsidRPr="000B0180">
        <w:rPr>
          <w:rFonts w:ascii="Times New Roman" w:hAnsi="Times New Roman" w:cs="Times New Roman"/>
          <w:sz w:val="20"/>
          <w:szCs w:val="20"/>
        </w:rPr>
        <w:t>, 15, 597-621.</w:t>
      </w:r>
    </w:p>
    <w:p w:rsidR="006A2120" w:rsidRPr="000B0180" w:rsidRDefault="006A2120"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Armstrong-Stassen, M. (1998). The effect of gender and organizational level on how survivors appraise and cope with organizational downsizing. </w:t>
      </w:r>
      <w:r w:rsidRPr="000B0180">
        <w:rPr>
          <w:rFonts w:ascii="Times New Roman" w:hAnsi="Times New Roman" w:cs="Times New Roman"/>
          <w:i/>
          <w:sz w:val="20"/>
          <w:szCs w:val="20"/>
        </w:rPr>
        <w:t>Journal of Applied Behavioral Science</w:t>
      </w:r>
      <w:r w:rsidRPr="000B0180">
        <w:rPr>
          <w:rFonts w:ascii="Times New Roman" w:hAnsi="Times New Roman" w:cs="Times New Roman"/>
          <w:sz w:val="20"/>
          <w:szCs w:val="20"/>
        </w:rPr>
        <w:t>, 34(2), 125-142.</w:t>
      </w:r>
    </w:p>
    <w:p w:rsidR="006A2120" w:rsidRPr="000B0180" w:rsidRDefault="006A2120"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Armstrong-Stassen, M. (2005). Coping with downsizing: a comparison of executive-level and middle managers. </w:t>
      </w:r>
      <w:r w:rsidRPr="000B0180">
        <w:rPr>
          <w:rFonts w:ascii="Times New Roman" w:hAnsi="Times New Roman" w:cs="Times New Roman"/>
          <w:i/>
          <w:sz w:val="20"/>
          <w:szCs w:val="20"/>
        </w:rPr>
        <w:t>International Journal of Stress Management</w:t>
      </w:r>
      <w:r w:rsidRPr="000B0180">
        <w:rPr>
          <w:rFonts w:ascii="Times New Roman" w:hAnsi="Times New Roman" w:cs="Times New Roman"/>
          <w:sz w:val="20"/>
          <w:szCs w:val="20"/>
        </w:rPr>
        <w:t>, 12(2), 117-141.</w:t>
      </w:r>
    </w:p>
    <w:p w:rsidR="002A34B0" w:rsidRPr="000B0180" w:rsidRDefault="002A34B0"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Balogun, J. (2003). From blaming the middle to harnessing its potential: Creating change intermediaries. </w:t>
      </w:r>
      <w:r w:rsidRPr="000B0180">
        <w:rPr>
          <w:rFonts w:ascii="Times New Roman" w:hAnsi="Times New Roman" w:cs="Times New Roman"/>
          <w:i/>
          <w:sz w:val="20"/>
          <w:szCs w:val="20"/>
        </w:rPr>
        <w:t>British Journal of Management</w:t>
      </w:r>
      <w:r w:rsidRPr="000B0180">
        <w:rPr>
          <w:rFonts w:ascii="Times New Roman" w:hAnsi="Times New Roman" w:cs="Times New Roman"/>
          <w:sz w:val="20"/>
          <w:szCs w:val="20"/>
        </w:rPr>
        <w:t>, 14(1), 69-84.</w:t>
      </w:r>
    </w:p>
    <w:p w:rsidR="00E67A5D" w:rsidRPr="000B0180" w:rsidRDefault="00E67A5D"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Baruch, Y. &amp; Hind, P. (2000). “Survivor Syndrome” – a management myth?. </w:t>
      </w:r>
      <w:r w:rsidRPr="000B0180">
        <w:rPr>
          <w:rFonts w:ascii="Times New Roman" w:hAnsi="Times New Roman" w:cs="Times New Roman"/>
          <w:i/>
          <w:sz w:val="20"/>
          <w:szCs w:val="20"/>
        </w:rPr>
        <w:t>Journal of Managerial Psychology</w:t>
      </w:r>
      <w:r w:rsidRPr="000B0180">
        <w:rPr>
          <w:rFonts w:ascii="Times New Roman" w:hAnsi="Times New Roman" w:cs="Times New Roman"/>
          <w:sz w:val="20"/>
          <w:szCs w:val="20"/>
        </w:rPr>
        <w:t>, 15(1), 29-45.</w:t>
      </w:r>
    </w:p>
    <w:p w:rsidR="00AA4950" w:rsidRPr="000B0180" w:rsidRDefault="00AA4950"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Beck, D. &amp; Cowan, C. (2010). </w:t>
      </w:r>
      <w:r w:rsidRPr="000B0180">
        <w:rPr>
          <w:rFonts w:ascii="Times New Roman" w:hAnsi="Times New Roman" w:cs="Times New Roman"/>
          <w:i/>
          <w:sz w:val="20"/>
          <w:szCs w:val="20"/>
        </w:rPr>
        <w:t>Spiral dynamics. Waarden, leiderschap en veranderingen in een dynamisch model (3e druk)</w:t>
      </w:r>
      <w:r w:rsidRPr="000B0180">
        <w:rPr>
          <w:rFonts w:ascii="Times New Roman" w:hAnsi="Times New Roman" w:cs="Times New Roman"/>
          <w:sz w:val="20"/>
          <w:szCs w:val="20"/>
        </w:rPr>
        <w:t xml:space="preserve">. Haarlem: Altamira-Becht. </w:t>
      </w:r>
    </w:p>
    <w:p w:rsidR="00D00E49" w:rsidRPr="000B0180" w:rsidRDefault="00D00E49" w:rsidP="00025C0D">
      <w:pPr>
        <w:spacing w:after="120" w:line="360" w:lineRule="auto"/>
        <w:ind w:firstLine="709"/>
        <w:jc w:val="both"/>
        <w:rPr>
          <w:sz w:val="20"/>
          <w:szCs w:val="20"/>
        </w:rPr>
      </w:pPr>
      <w:r w:rsidRPr="000B0180">
        <w:rPr>
          <w:sz w:val="20"/>
          <w:szCs w:val="20"/>
        </w:rPr>
        <w:t>B</w:t>
      </w:r>
      <w:r w:rsidRPr="000B0180">
        <w:rPr>
          <w:rFonts w:ascii="Times New Roman" w:hAnsi="Times New Roman" w:cs="Times New Roman"/>
          <w:sz w:val="20"/>
          <w:szCs w:val="20"/>
        </w:rPr>
        <w:t xml:space="preserve">lyth, A. (2003). The art of survival. </w:t>
      </w:r>
      <w:r w:rsidRPr="000B0180">
        <w:rPr>
          <w:rFonts w:ascii="Times New Roman" w:hAnsi="Times New Roman" w:cs="Times New Roman"/>
          <w:i/>
          <w:sz w:val="20"/>
          <w:szCs w:val="20"/>
        </w:rPr>
        <w:t>People Management,</w:t>
      </w:r>
      <w:r w:rsidRPr="000B0180">
        <w:rPr>
          <w:rFonts w:ascii="Times New Roman" w:hAnsi="Times New Roman" w:cs="Times New Roman"/>
          <w:sz w:val="20"/>
          <w:szCs w:val="20"/>
        </w:rPr>
        <w:t xml:space="preserve"> 9(9), 38-40.</w:t>
      </w:r>
    </w:p>
    <w:p w:rsidR="00F8426B" w:rsidRPr="000B0180" w:rsidRDefault="00DB2D07"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Boom, M. aan den (2007). </w:t>
      </w:r>
      <w:r w:rsidRPr="000B0180">
        <w:rPr>
          <w:rFonts w:ascii="Times New Roman" w:hAnsi="Times New Roman" w:cs="Times New Roman"/>
          <w:i/>
          <w:sz w:val="20"/>
          <w:szCs w:val="20"/>
        </w:rPr>
        <w:t>Reorganisaties en het survivor syndroom: vormen survivors een vergeten groep?</w:t>
      </w:r>
      <w:r w:rsidRPr="000B0180">
        <w:rPr>
          <w:rFonts w:ascii="Times New Roman" w:hAnsi="Times New Roman" w:cs="Times New Roman"/>
          <w:sz w:val="20"/>
          <w:szCs w:val="20"/>
        </w:rPr>
        <w:t xml:space="preserve"> </w:t>
      </w:r>
      <w:r w:rsidR="004B060E" w:rsidRPr="000B0180">
        <w:rPr>
          <w:rFonts w:ascii="Times New Roman" w:hAnsi="Times New Roman" w:cs="Times New Roman"/>
          <w:sz w:val="20"/>
          <w:szCs w:val="20"/>
        </w:rPr>
        <w:t xml:space="preserve"> </w:t>
      </w:r>
      <w:r w:rsidR="008969A2" w:rsidRPr="000B0180">
        <w:rPr>
          <w:rFonts w:ascii="Times New Roman" w:hAnsi="Times New Roman" w:cs="Times New Roman"/>
          <w:sz w:val="20"/>
          <w:szCs w:val="20"/>
        </w:rPr>
        <w:t xml:space="preserve">Erişim Adresi: </w:t>
      </w:r>
      <w:hyperlink r:id="rId9" w:history="1">
        <w:r w:rsidR="00F8426B" w:rsidRPr="000B0180">
          <w:rPr>
            <w:rStyle w:val="Kpr"/>
            <w:rFonts w:ascii="Times New Roman" w:hAnsi="Times New Roman" w:cs="Times New Roman"/>
            <w:color w:val="auto"/>
            <w:sz w:val="20"/>
            <w:szCs w:val="20"/>
            <w:u w:val="none"/>
          </w:rPr>
          <w:t>https://www.yumpu.com/nl/document/read/9211314/072008</w:t>
        </w:r>
      </w:hyperlink>
      <w:r w:rsidR="00F8426B" w:rsidRPr="000B0180">
        <w:rPr>
          <w:rFonts w:ascii="Times New Roman" w:hAnsi="Times New Roman" w:cs="Times New Roman"/>
          <w:sz w:val="20"/>
          <w:szCs w:val="20"/>
        </w:rPr>
        <w:t>.</w:t>
      </w:r>
    </w:p>
    <w:p w:rsidR="00F64932" w:rsidRPr="000B0180" w:rsidRDefault="004B6FD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Brennan, A. &amp; Skarlicki, D. (2004). Personality and perceived justice as predictors of survivors’ reactions following downsizing. </w:t>
      </w:r>
      <w:r w:rsidRPr="000B0180">
        <w:rPr>
          <w:rFonts w:ascii="Times New Roman" w:hAnsi="Times New Roman" w:cs="Times New Roman"/>
          <w:i/>
          <w:sz w:val="20"/>
          <w:szCs w:val="20"/>
        </w:rPr>
        <w:t>Journal of Applied Social Psychology</w:t>
      </w:r>
      <w:r w:rsidRPr="000B0180">
        <w:rPr>
          <w:rFonts w:ascii="Times New Roman" w:hAnsi="Times New Roman" w:cs="Times New Roman"/>
          <w:sz w:val="20"/>
          <w:szCs w:val="20"/>
        </w:rPr>
        <w:t>, 34(6), 1306-132.</w:t>
      </w:r>
    </w:p>
    <w:p w:rsidR="00E15F32" w:rsidRPr="000B0180" w:rsidRDefault="00E15F3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Brockner, J. (1990). Scope of justice in the workplace: How survivors react to co-worker layoffs. </w:t>
      </w:r>
      <w:r w:rsidRPr="000B0180">
        <w:rPr>
          <w:rFonts w:ascii="Times New Roman" w:hAnsi="Times New Roman" w:cs="Times New Roman"/>
          <w:i/>
          <w:sz w:val="20"/>
          <w:szCs w:val="20"/>
        </w:rPr>
        <w:t>Journal of Social Issues</w:t>
      </w:r>
      <w:r w:rsidRPr="000B0180">
        <w:rPr>
          <w:rFonts w:ascii="Times New Roman" w:hAnsi="Times New Roman" w:cs="Times New Roman"/>
          <w:sz w:val="20"/>
          <w:szCs w:val="20"/>
        </w:rPr>
        <w:t>, 46, 95-106.</w:t>
      </w:r>
    </w:p>
    <w:p w:rsidR="006A2120" w:rsidRPr="000B0180" w:rsidRDefault="006A2120"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Brockner, J. &amp; Greenberg (1990). The ımpact of layoffs on survivors: An organizational justice perspective, in J. Carroll (Ed.). </w:t>
      </w:r>
      <w:r w:rsidRPr="000B0180">
        <w:rPr>
          <w:rFonts w:ascii="Times New Roman" w:hAnsi="Times New Roman" w:cs="Times New Roman"/>
          <w:i/>
          <w:sz w:val="20"/>
          <w:szCs w:val="20"/>
        </w:rPr>
        <w:t>Advances in Applied Social Psychology Business Settings</w:t>
      </w:r>
      <w:r w:rsidRPr="000B0180">
        <w:rPr>
          <w:rFonts w:ascii="Times New Roman" w:hAnsi="Times New Roman" w:cs="Times New Roman"/>
          <w:sz w:val="20"/>
          <w:szCs w:val="20"/>
        </w:rPr>
        <w:t>. New York: Lawrence.</w:t>
      </w:r>
    </w:p>
    <w:p w:rsidR="00E76CA3" w:rsidRPr="000B0180" w:rsidRDefault="00E76CA3"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lastRenderedPageBreak/>
        <w:t xml:space="preserve">Brockner, J. (1992). Managing the effects of layoffs on survivors, </w:t>
      </w:r>
      <w:r w:rsidRPr="000B0180">
        <w:rPr>
          <w:rFonts w:ascii="Times New Roman" w:hAnsi="Times New Roman" w:cs="Times New Roman"/>
          <w:i/>
          <w:sz w:val="20"/>
          <w:szCs w:val="20"/>
        </w:rPr>
        <w:t>California Management Review</w:t>
      </w:r>
      <w:r w:rsidRPr="000B0180">
        <w:rPr>
          <w:rFonts w:ascii="Times New Roman" w:hAnsi="Times New Roman" w:cs="Times New Roman"/>
          <w:sz w:val="20"/>
          <w:szCs w:val="20"/>
        </w:rPr>
        <w:t>, 34 (2), 9-28.</w:t>
      </w:r>
    </w:p>
    <w:p w:rsidR="004B6FD2" w:rsidRPr="000B0180" w:rsidRDefault="004B6FD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Brockner, J., Grover, S., Reed, T. &amp; DeWitt, R. (1992). Layoffs, job ınsecurity, and survivors’ work effort: evidence of an ınverted-u relationship. </w:t>
      </w:r>
      <w:r w:rsidRPr="000B0180">
        <w:rPr>
          <w:rFonts w:ascii="Times New Roman" w:hAnsi="Times New Roman" w:cs="Times New Roman"/>
          <w:i/>
          <w:sz w:val="20"/>
          <w:szCs w:val="20"/>
        </w:rPr>
        <w:t>The Academy of Management Journal</w:t>
      </w:r>
      <w:r w:rsidRPr="000B0180">
        <w:rPr>
          <w:rFonts w:ascii="Times New Roman" w:hAnsi="Times New Roman" w:cs="Times New Roman"/>
          <w:sz w:val="20"/>
          <w:szCs w:val="20"/>
        </w:rPr>
        <w:t>, 35(2), 413-425.</w:t>
      </w:r>
    </w:p>
    <w:p w:rsidR="00E76CA3" w:rsidRPr="000B0180" w:rsidRDefault="00E76CA3"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Brockner, J., DeWitt, L., Grover, S.,&amp; Reed, T. (1990). When it is especially important to explain why: factors affecting the relationship between managers’ explanations of a layoff and survivors’ reactions to the layoff, </w:t>
      </w:r>
      <w:r w:rsidRPr="000B0180">
        <w:rPr>
          <w:rFonts w:ascii="Times New Roman" w:hAnsi="Times New Roman" w:cs="Times New Roman"/>
          <w:i/>
          <w:sz w:val="20"/>
          <w:szCs w:val="20"/>
        </w:rPr>
        <w:t>Journal of Experimental Social Psychology</w:t>
      </w:r>
      <w:r w:rsidRPr="000B0180">
        <w:rPr>
          <w:rFonts w:ascii="Times New Roman" w:hAnsi="Times New Roman" w:cs="Times New Roman"/>
          <w:sz w:val="20"/>
          <w:szCs w:val="20"/>
        </w:rPr>
        <w:t>, 26 (5), 389-407.</w:t>
      </w:r>
    </w:p>
    <w:p w:rsidR="00E76CA3" w:rsidRPr="000B0180" w:rsidRDefault="00E76CA3"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Brockner, J., Grover, S., Reed, T., DeWitt, R., &amp; O’Malley, M. (1987). Survivors’ reactions to layoffs: we get by with a little help for our friends”, </w:t>
      </w:r>
      <w:r w:rsidRPr="000B0180">
        <w:rPr>
          <w:rFonts w:ascii="Times New Roman" w:hAnsi="Times New Roman" w:cs="Times New Roman"/>
          <w:i/>
          <w:sz w:val="20"/>
          <w:szCs w:val="20"/>
        </w:rPr>
        <w:t>Administrative Science Quarterly</w:t>
      </w:r>
      <w:r w:rsidRPr="000B0180">
        <w:rPr>
          <w:rFonts w:ascii="Times New Roman" w:hAnsi="Times New Roman" w:cs="Times New Roman"/>
          <w:sz w:val="20"/>
          <w:szCs w:val="20"/>
        </w:rPr>
        <w:t>, 32 (4), 526-541.</w:t>
      </w:r>
    </w:p>
    <w:p w:rsidR="00E76CA3" w:rsidRPr="000B0180" w:rsidRDefault="00E76CA3"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Brockner, J., Grover, S., O’Malley, M., Reed, T. and Glynn, M. (1993). Threat of future layoffs, self-esteem and survivors’ reactions: evidence from the laboratory and the field, </w:t>
      </w:r>
      <w:r w:rsidRPr="000B0180">
        <w:rPr>
          <w:rFonts w:ascii="Times New Roman" w:hAnsi="Times New Roman" w:cs="Times New Roman"/>
          <w:i/>
          <w:sz w:val="20"/>
          <w:szCs w:val="20"/>
        </w:rPr>
        <w:t>Strategic Management Journal,</w:t>
      </w:r>
      <w:r w:rsidRPr="000B0180">
        <w:rPr>
          <w:rFonts w:ascii="Times New Roman" w:hAnsi="Times New Roman" w:cs="Times New Roman"/>
          <w:sz w:val="20"/>
          <w:szCs w:val="20"/>
        </w:rPr>
        <w:t xml:space="preserve"> 14(1), 153-166.</w:t>
      </w:r>
    </w:p>
    <w:p w:rsidR="00921F82" w:rsidRPr="000B0180" w:rsidRDefault="00921F8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Bui, H.T.M., Baruch, Y., Chau, V.S.,&amp; He, H.-W. (2016). Team learning: the missing construct from a cross-cultural examination of higher education, </w:t>
      </w:r>
      <w:r w:rsidRPr="000B0180">
        <w:rPr>
          <w:rFonts w:ascii="Times New Roman" w:hAnsi="Times New Roman" w:cs="Times New Roman"/>
          <w:i/>
          <w:sz w:val="20"/>
          <w:szCs w:val="20"/>
        </w:rPr>
        <w:t>Asia Pacific Journal of Management</w:t>
      </w:r>
      <w:r w:rsidRPr="000B0180">
        <w:rPr>
          <w:rFonts w:ascii="Times New Roman" w:hAnsi="Times New Roman" w:cs="Times New Roman"/>
          <w:sz w:val="20"/>
          <w:szCs w:val="20"/>
        </w:rPr>
        <w:t>, 33(1), 29-51.</w:t>
      </w:r>
    </w:p>
    <w:p w:rsidR="00071D52" w:rsidRPr="000B0180" w:rsidRDefault="00934A89" w:rsidP="00025C0D">
      <w:pPr>
        <w:spacing w:after="120" w:line="360" w:lineRule="auto"/>
        <w:ind w:firstLine="709"/>
        <w:jc w:val="both"/>
        <w:rPr>
          <w:rFonts w:ascii="Times New Roman" w:hAnsi="Times New Roman" w:cs="Times New Roman"/>
          <w:sz w:val="20"/>
          <w:szCs w:val="20"/>
        </w:rPr>
      </w:pPr>
      <w:hyperlink r:id="rId10" w:tooltip="Hong T.M. Bui" w:history="1">
        <w:r w:rsidR="00071D52" w:rsidRPr="000B0180">
          <w:rPr>
            <w:rStyle w:val="Kpr"/>
            <w:rFonts w:ascii="Times New Roman" w:hAnsi="Times New Roman" w:cs="Times New Roman"/>
            <w:color w:val="auto"/>
            <w:sz w:val="20"/>
            <w:szCs w:val="20"/>
            <w:u w:val="none"/>
            <w:shd w:val="clear" w:color="auto" w:fill="FFFFFF"/>
          </w:rPr>
          <w:t>Bui, H.T.M.</w:t>
        </w:r>
      </w:hyperlink>
      <w:r w:rsidR="00071D52" w:rsidRPr="000B0180">
        <w:rPr>
          <w:rFonts w:ascii="Times New Roman" w:hAnsi="Times New Roman" w:cs="Times New Roman"/>
          <w:sz w:val="20"/>
          <w:szCs w:val="20"/>
          <w:shd w:val="clear" w:color="auto" w:fill="FFFFFF"/>
        </w:rPr>
        <w:t>, </w:t>
      </w:r>
      <w:hyperlink r:id="rId11" w:tooltip="Vinh Sum Chau" w:history="1">
        <w:r w:rsidR="00071D52" w:rsidRPr="000B0180">
          <w:rPr>
            <w:rStyle w:val="Kpr"/>
            <w:rFonts w:ascii="Times New Roman" w:hAnsi="Times New Roman" w:cs="Times New Roman"/>
            <w:color w:val="auto"/>
            <w:sz w:val="20"/>
            <w:szCs w:val="20"/>
            <w:u w:val="none"/>
            <w:shd w:val="clear" w:color="auto" w:fill="FFFFFF"/>
          </w:rPr>
          <w:t>Chau, V.S.</w:t>
        </w:r>
      </w:hyperlink>
      <w:r w:rsidR="00071D52" w:rsidRPr="000B0180">
        <w:rPr>
          <w:rFonts w:ascii="Times New Roman" w:hAnsi="Times New Roman" w:cs="Times New Roman"/>
          <w:sz w:val="20"/>
          <w:szCs w:val="20"/>
          <w:shd w:val="clear" w:color="auto" w:fill="FFFFFF"/>
        </w:rPr>
        <w:t>,&amp; </w:t>
      </w:r>
      <w:hyperlink r:id="rId12" w:tooltip="Jacqueline Cox" w:history="1">
        <w:r w:rsidR="00071D52" w:rsidRPr="000B0180">
          <w:rPr>
            <w:rStyle w:val="Kpr"/>
            <w:rFonts w:ascii="Times New Roman" w:hAnsi="Times New Roman" w:cs="Times New Roman"/>
            <w:color w:val="auto"/>
            <w:sz w:val="20"/>
            <w:szCs w:val="20"/>
            <w:u w:val="none"/>
            <w:shd w:val="clear" w:color="auto" w:fill="FFFFFF"/>
          </w:rPr>
          <w:t>Cox, J.</w:t>
        </w:r>
      </w:hyperlink>
      <w:r w:rsidR="00071D52" w:rsidRPr="000B0180">
        <w:rPr>
          <w:rFonts w:ascii="Times New Roman" w:hAnsi="Times New Roman" w:cs="Times New Roman"/>
          <w:sz w:val="20"/>
          <w:szCs w:val="20"/>
          <w:shd w:val="clear" w:color="auto" w:fill="FFFFFF"/>
        </w:rPr>
        <w:t> (2019). Managing the survivor syndrome as scenario planning methodology … and it matters!", </w:t>
      </w:r>
      <w:hyperlink r:id="rId13" w:history="1">
        <w:r w:rsidR="00071D52" w:rsidRPr="000B0180">
          <w:rPr>
            <w:rStyle w:val="Kpr"/>
            <w:rFonts w:ascii="Times New Roman" w:hAnsi="Times New Roman" w:cs="Times New Roman"/>
            <w:i/>
            <w:iCs/>
            <w:color w:val="auto"/>
            <w:sz w:val="20"/>
            <w:szCs w:val="20"/>
            <w:u w:val="none"/>
          </w:rPr>
          <w:t>International Journal of Productivity and Performance Management</w:t>
        </w:r>
      </w:hyperlink>
      <w:r w:rsidR="00071D52" w:rsidRPr="000B0180">
        <w:rPr>
          <w:rFonts w:ascii="Times New Roman" w:hAnsi="Times New Roman" w:cs="Times New Roman"/>
          <w:sz w:val="20"/>
          <w:szCs w:val="20"/>
          <w:shd w:val="clear" w:color="auto" w:fill="FFFFFF"/>
        </w:rPr>
        <w:t>, 68(4), 838-854. </w:t>
      </w:r>
      <w:r w:rsidR="004B060E" w:rsidRPr="000B0180">
        <w:rPr>
          <w:rFonts w:ascii="Times New Roman" w:hAnsi="Times New Roman" w:cs="Times New Roman"/>
          <w:sz w:val="20"/>
          <w:szCs w:val="20"/>
          <w:shd w:val="clear" w:color="auto" w:fill="FFFFFF"/>
        </w:rPr>
        <w:t xml:space="preserve">Retrieved from </w:t>
      </w:r>
      <w:hyperlink r:id="rId14" w:tooltip="DOI: https://doi.org/10.1108/IJPPM-05-2018-0202" w:history="1">
        <w:r w:rsidR="00071D52" w:rsidRPr="000B0180">
          <w:rPr>
            <w:rStyle w:val="Kpr"/>
            <w:rFonts w:ascii="Times New Roman" w:hAnsi="Times New Roman" w:cs="Times New Roman"/>
            <w:color w:val="auto"/>
            <w:sz w:val="20"/>
            <w:szCs w:val="20"/>
            <w:u w:val="none"/>
            <w:shd w:val="clear" w:color="auto" w:fill="FFFFFF"/>
          </w:rPr>
          <w:t>https://doi.org/10.1108/IJPPM-05-2018-0202</w:t>
        </w:r>
      </w:hyperlink>
    </w:p>
    <w:p w:rsidR="00CB0809" w:rsidRPr="000B0180" w:rsidRDefault="00CB0809"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Burke, R. J. (2005). Hospital restructuring stressors, support, and nursing staff perceptions of unit functioning. </w:t>
      </w:r>
      <w:r w:rsidRPr="000B0180">
        <w:rPr>
          <w:rFonts w:ascii="Times New Roman" w:hAnsi="Times New Roman" w:cs="Times New Roman"/>
          <w:i/>
          <w:sz w:val="20"/>
          <w:szCs w:val="20"/>
        </w:rPr>
        <w:t>Health Care Manager</w:t>
      </w:r>
      <w:r w:rsidRPr="000B0180">
        <w:rPr>
          <w:rFonts w:ascii="Times New Roman" w:hAnsi="Times New Roman" w:cs="Times New Roman"/>
          <w:sz w:val="20"/>
          <w:szCs w:val="20"/>
        </w:rPr>
        <w:t>, 24(1), 21-28.</w:t>
      </w:r>
    </w:p>
    <w:p w:rsidR="00C74E7E" w:rsidRPr="000B0180" w:rsidRDefault="00C74E7E"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Cameron, K. (1994). Strategies for successful organizational downsizing. </w:t>
      </w:r>
      <w:r w:rsidRPr="000B0180">
        <w:rPr>
          <w:rFonts w:ascii="Times New Roman" w:hAnsi="Times New Roman" w:cs="Times New Roman"/>
          <w:i/>
          <w:sz w:val="20"/>
          <w:szCs w:val="20"/>
        </w:rPr>
        <w:t>Human Resource Management</w:t>
      </w:r>
      <w:r w:rsidRPr="000B0180">
        <w:rPr>
          <w:rFonts w:ascii="Times New Roman" w:hAnsi="Times New Roman" w:cs="Times New Roman"/>
          <w:sz w:val="20"/>
          <w:szCs w:val="20"/>
        </w:rPr>
        <w:t>, 33(2), 189-211.</w:t>
      </w:r>
    </w:p>
    <w:p w:rsidR="009E56E6" w:rsidRPr="000B0180" w:rsidRDefault="009E56E6"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Chang, J. (2003). Life after layoffs. </w:t>
      </w:r>
      <w:r w:rsidRPr="000B0180">
        <w:rPr>
          <w:rFonts w:ascii="Times New Roman" w:hAnsi="Times New Roman" w:cs="Times New Roman"/>
          <w:i/>
          <w:sz w:val="20"/>
          <w:szCs w:val="20"/>
        </w:rPr>
        <w:t>Sales and Marketing Management</w:t>
      </w:r>
      <w:r w:rsidRPr="000B0180">
        <w:rPr>
          <w:rFonts w:ascii="Times New Roman" w:hAnsi="Times New Roman" w:cs="Times New Roman"/>
          <w:sz w:val="20"/>
          <w:szCs w:val="20"/>
        </w:rPr>
        <w:t>, 155(1), 10,</w:t>
      </w:r>
    </w:p>
    <w:p w:rsidR="009D47C6" w:rsidRPr="000B0180" w:rsidRDefault="009D47C6"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Chau, V.S., Gilman, M.,&amp; Serbanica, C. (2017). Aligning university–industry interactions: the role of boundary spanning in intellectual capital transfer, </w:t>
      </w:r>
      <w:r w:rsidRPr="000B0180">
        <w:rPr>
          <w:rFonts w:ascii="Times New Roman" w:hAnsi="Times New Roman" w:cs="Times New Roman"/>
          <w:i/>
          <w:sz w:val="20"/>
          <w:szCs w:val="20"/>
        </w:rPr>
        <w:t>Technological Forecasting and Social Change</w:t>
      </w:r>
      <w:r w:rsidRPr="000B0180">
        <w:rPr>
          <w:rFonts w:ascii="Times New Roman" w:hAnsi="Times New Roman" w:cs="Times New Roman"/>
          <w:sz w:val="20"/>
          <w:szCs w:val="20"/>
        </w:rPr>
        <w:t>, 123, 199-209.</w:t>
      </w:r>
    </w:p>
    <w:p w:rsidR="00921F82" w:rsidRPr="000B0180" w:rsidRDefault="00921F8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Chipunza, C.,&amp; Berry, D. (2010). The relationship among survivor qualities – attitude, commitment and motivation – after downsizing, </w:t>
      </w:r>
      <w:r w:rsidRPr="000B0180">
        <w:rPr>
          <w:rFonts w:ascii="Times New Roman" w:hAnsi="Times New Roman" w:cs="Times New Roman"/>
          <w:i/>
          <w:sz w:val="20"/>
          <w:szCs w:val="20"/>
        </w:rPr>
        <w:t>African Journal of Business Management</w:t>
      </w:r>
      <w:r w:rsidRPr="000B0180">
        <w:rPr>
          <w:rFonts w:ascii="Times New Roman" w:hAnsi="Times New Roman" w:cs="Times New Roman"/>
          <w:sz w:val="20"/>
          <w:szCs w:val="20"/>
        </w:rPr>
        <w:t>, 4(5), 604-613.</w:t>
      </w:r>
    </w:p>
    <w:p w:rsidR="00750612" w:rsidRPr="000B0180" w:rsidRDefault="0075061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Ciancio, J. (2000). Survivor’s syndrome, </w:t>
      </w:r>
      <w:r w:rsidRPr="000B0180">
        <w:rPr>
          <w:rFonts w:ascii="Times New Roman" w:hAnsi="Times New Roman" w:cs="Times New Roman"/>
          <w:i/>
          <w:sz w:val="20"/>
          <w:szCs w:val="20"/>
        </w:rPr>
        <w:t>Nursing Management,</w:t>
      </w:r>
      <w:r w:rsidRPr="000B0180">
        <w:rPr>
          <w:rFonts w:ascii="Times New Roman" w:hAnsi="Times New Roman" w:cs="Times New Roman"/>
          <w:sz w:val="20"/>
          <w:szCs w:val="20"/>
        </w:rPr>
        <w:t xml:space="preserve"> 43-45. </w:t>
      </w:r>
    </w:p>
    <w:p w:rsidR="00750612" w:rsidRPr="000B0180" w:rsidRDefault="0075061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Coffey, Miachael (2000), “Developing and Maintaining Employee Commitment and Involvement ın Lean Construction”, http://www.iglc.net/conferences/2000/Papers/ Coffey.pdf, 14.06.2007.</w:t>
      </w:r>
    </w:p>
    <w:p w:rsidR="00E15F32" w:rsidRPr="000B0180" w:rsidRDefault="00E15F3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Clark, J. &amp; Koonce, R. (1995). Engaging organizational survivors. </w:t>
      </w:r>
      <w:r w:rsidRPr="000B0180">
        <w:rPr>
          <w:rFonts w:ascii="Times New Roman" w:hAnsi="Times New Roman" w:cs="Times New Roman"/>
          <w:i/>
          <w:sz w:val="20"/>
          <w:szCs w:val="20"/>
        </w:rPr>
        <w:t>Training &amp; Development,</w:t>
      </w:r>
      <w:r w:rsidRPr="000B0180">
        <w:rPr>
          <w:rFonts w:ascii="Times New Roman" w:hAnsi="Times New Roman" w:cs="Times New Roman"/>
          <w:sz w:val="20"/>
          <w:szCs w:val="20"/>
        </w:rPr>
        <w:t xml:space="preserve"> 49(8), 22-30.</w:t>
      </w:r>
    </w:p>
    <w:p w:rsidR="00750612" w:rsidRPr="000B0180" w:rsidRDefault="00E914F1"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Çetin, C.(2004). Toplam kalite yönetimi felsefesinde kültürel yapı taşları, </w:t>
      </w:r>
      <w:r w:rsidRPr="000B0180">
        <w:rPr>
          <w:rFonts w:ascii="Times New Roman" w:hAnsi="Times New Roman" w:cs="Times New Roman"/>
          <w:i/>
          <w:sz w:val="20"/>
          <w:szCs w:val="20"/>
        </w:rPr>
        <w:t>Mercek</w:t>
      </w:r>
      <w:r w:rsidRPr="000B0180">
        <w:rPr>
          <w:rFonts w:ascii="Times New Roman" w:hAnsi="Times New Roman" w:cs="Times New Roman"/>
          <w:sz w:val="20"/>
          <w:szCs w:val="20"/>
        </w:rPr>
        <w:t>, 65-78.</w:t>
      </w:r>
    </w:p>
    <w:p w:rsidR="0034552D" w:rsidRPr="000B0180" w:rsidRDefault="0034552D"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Dallı, C. M. (2013). Gereksiz işler olgusu üzerine. http://www.birikimdergisi.com/guncel-yazilar/918/gereksiz-isler-olgusu-uzerine#.W7DCumgzbIU. </w:t>
      </w:r>
      <w:r w:rsidR="008969A2" w:rsidRPr="000B0180">
        <w:rPr>
          <w:rFonts w:ascii="Times New Roman" w:hAnsi="Times New Roman" w:cs="Times New Roman"/>
          <w:sz w:val="20"/>
          <w:szCs w:val="20"/>
        </w:rPr>
        <w:t>Erişim tarihi</w:t>
      </w:r>
      <w:r w:rsidR="001D4505" w:rsidRPr="000B0180">
        <w:rPr>
          <w:rFonts w:ascii="Times New Roman" w:hAnsi="Times New Roman" w:cs="Times New Roman"/>
          <w:sz w:val="20"/>
          <w:szCs w:val="20"/>
        </w:rPr>
        <w:t xml:space="preserve">: </w:t>
      </w:r>
      <w:r w:rsidR="008969A2" w:rsidRPr="000B0180">
        <w:rPr>
          <w:rFonts w:ascii="Times New Roman" w:hAnsi="Times New Roman" w:cs="Times New Roman"/>
          <w:sz w:val="20"/>
          <w:szCs w:val="20"/>
        </w:rPr>
        <w:t>04.04.2021</w:t>
      </w:r>
    </w:p>
    <w:p w:rsidR="005146C3" w:rsidRPr="000B0180" w:rsidRDefault="005146C3"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lastRenderedPageBreak/>
        <w:t xml:space="preserve">Datta, D.K., Guthrie, J.P., Basuil, D.,&amp; Pandey, A. (2010). Cause and effects of employee downsizing: a review and synthesis, </w:t>
      </w:r>
      <w:r w:rsidRPr="000B0180">
        <w:rPr>
          <w:rFonts w:ascii="Times New Roman" w:hAnsi="Times New Roman" w:cs="Times New Roman"/>
          <w:i/>
          <w:sz w:val="20"/>
          <w:szCs w:val="20"/>
        </w:rPr>
        <w:t>Journal of Management</w:t>
      </w:r>
      <w:r w:rsidRPr="000B0180">
        <w:rPr>
          <w:rFonts w:ascii="Times New Roman" w:hAnsi="Times New Roman" w:cs="Times New Roman"/>
          <w:sz w:val="20"/>
          <w:szCs w:val="20"/>
        </w:rPr>
        <w:t>, 36(1), 281-348.</w:t>
      </w:r>
    </w:p>
    <w:p w:rsidR="006A2120" w:rsidRPr="000B0180" w:rsidRDefault="006A2120"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Davy, J., Kinicki, A. and Scheck, C. (1991). Developing and testing a model of survivor responses to layoffs, </w:t>
      </w:r>
      <w:r w:rsidRPr="000B0180">
        <w:rPr>
          <w:rFonts w:ascii="Times New Roman" w:hAnsi="Times New Roman" w:cs="Times New Roman"/>
          <w:i/>
          <w:sz w:val="20"/>
          <w:szCs w:val="20"/>
        </w:rPr>
        <w:t>Journal of Vocational Behaviour,</w:t>
      </w:r>
      <w:r w:rsidRPr="000B0180">
        <w:rPr>
          <w:rFonts w:ascii="Times New Roman" w:hAnsi="Times New Roman" w:cs="Times New Roman"/>
          <w:sz w:val="20"/>
          <w:szCs w:val="20"/>
        </w:rPr>
        <w:t xml:space="preserve"> 38(3), 302-317.</w:t>
      </w:r>
    </w:p>
    <w:p w:rsidR="004076C4" w:rsidRPr="000B0180" w:rsidRDefault="004076C4"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Demir, N. (2010). Küçülmeye giden işletmelerde geri kalanların yaşadıkları tükenme sendromunun örgüte bağlılık üzerindeki etkisi. </w:t>
      </w:r>
      <w:r w:rsidRPr="000B0180">
        <w:rPr>
          <w:rFonts w:ascii="Times New Roman" w:hAnsi="Times New Roman" w:cs="Times New Roman"/>
          <w:i/>
          <w:sz w:val="20"/>
          <w:szCs w:val="20"/>
        </w:rPr>
        <w:t xml:space="preserve">Öneri, </w:t>
      </w:r>
      <w:r w:rsidRPr="000B0180">
        <w:rPr>
          <w:rFonts w:ascii="Times New Roman" w:hAnsi="Times New Roman" w:cs="Times New Roman"/>
          <w:sz w:val="20"/>
          <w:szCs w:val="20"/>
        </w:rPr>
        <w:t>9(33), 185-198.</w:t>
      </w:r>
    </w:p>
    <w:p w:rsidR="00E137D1" w:rsidRPr="000B0180" w:rsidRDefault="00E137D1"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Devine, K., Reay, T., Stainton, L., &amp; Collins-Nakai, R. (2003). Downsizing outcomes: Better a victim than a survivor? </w:t>
      </w:r>
      <w:r w:rsidRPr="000B0180">
        <w:rPr>
          <w:rFonts w:ascii="Times New Roman" w:hAnsi="Times New Roman" w:cs="Times New Roman"/>
          <w:i/>
          <w:sz w:val="20"/>
          <w:szCs w:val="20"/>
        </w:rPr>
        <w:t>Human Resource Management,</w:t>
      </w:r>
      <w:r w:rsidRPr="000B0180">
        <w:rPr>
          <w:rFonts w:ascii="Times New Roman" w:hAnsi="Times New Roman" w:cs="Times New Roman"/>
          <w:sz w:val="20"/>
          <w:szCs w:val="20"/>
        </w:rPr>
        <w:t xml:space="preserve"> 42(2), 109-124.</w:t>
      </w:r>
    </w:p>
    <w:p w:rsidR="007050D7" w:rsidRPr="000B0180" w:rsidRDefault="007050D7"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Donate, M.J.,&amp; Sanchez De Pablo, J. (2015). The role of knowledge-oriented leadership in knowledge management practices and innovation, </w:t>
      </w:r>
      <w:r w:rsidRPr="000B0180">
        <w:rPr>
          <w:rFonts w:ascii="Times New Roman" w:hAnsi="Times New Roman" w:cs="Times New Roman"/>
          <w:i/>
          <w:sz w:val="20"/>
          <w:szCs w:val="20"/>
        </w:rPr>
        <w:t>Journal Of Business Research</w:t>
      </w:r>
      <w:r w:rsidRPr="000B0180">
        <w:rPr>
          <w:rFonts w:ascii="Times New Roman" w:hAnsi="Times New Roman" w:cs="Times New Roman"/>
          <w:sz w:val="20"/>
          <w:szCs w:val="20"/>
        </w:rPr>
        <w:t>, 68(2): 360-370.</w:t>
      </w:r>
    </w:p>
    <w:p w:rsidR="00851FBB" w:rsidRPr="000B0180" w:rsidRDefault="0075061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Donia, M. (2000). </w:t>
      </w:r>
      <w:r w:rsidRPr="000B0180">
        <w:rPr>
          <w:rFonts w:ascii="Times New Roman" w:hAnsi="Times New Roman" w:cs="Times New Roman"/>
          <w:i/>
          <w:sz w:val="20"/>
          <w:szCs w:val="20"/>
        </w:rPr>
        <w:t>RDP-A management intervention in the prevention of survivor syndrome</w:t>
      </w:r>
      <w:r w:rsidRPr="000B0180">
        <w:rPr>
          <w:rFonts w:ascii="Times New Roman" w:hAnsi="Times New Roman" w:cs="Times New Roman"/>
          <w:sz w:val="20"/>
          <w:szCs w:val="20"/>
        </w:rPr>
        <w:t>, A Thesis of The Faculty of Commerce and Admini</w:t>
      </w:r>
      <w:r w:rsidR="00851FBB" w:rsidRPr="000B0180">
        <w:rPr>
          <w:rFonts w:ascii="Times New Roman" w:hAnsi="Times New Roman" w:cs="Times New Roman"/>
          <w:sz w:val="20"/>
          <w:szCs w:val="20"/>
        </w:rPr>
        <w:t>stration, Concordia University.</w:t>
      </w:r>
    </w:p>
    <w:p w:rsidR="008D557A" w:rsidRPr="000B0180" w:rsidRDefault="008D557A"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Edwards, J. C. (2000). Technological discontinuity and workforce size: An argument for selective downsizing. </w:t>
      </w:r>
      <w:r w:rsidRPr="000B0180">
        <w:rPr>
          <w:rFonts w:ascii="Times New Roman" w:hAnsi="Times New Roman" w:cs="Times New Roman"/>
          <w:i/>
          <w:sz w:val="20"/>
          <w:szCs w:val="20"/>
        </w:rPr>
        <w:t>International Journal of Organizational Analysis</w:t>
      </w:r>
      <w:r w:rsidRPr="000B0180">
        <w:rPr>
          <w:rFonts w:ascii="Times New Roman" w:hAnsi="Times New Roman" w:cs="Times New Roman"/>
          <w:sz w:val="20"/>
          <w:szCs w:val="20"/>
        </w:rPr>
        <w:t>, 8(3), 290-308.</w:t>
      </w:r>
    </w:p>
    <w:p w:rsidR="002823E7" w:rsidRPr="000B0180" w:rsidRDefault="002823E7"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Eriebach, A. C., Amundson, N. E., Borgen, W., &amp; Jordan, S. A. (2004). </w:t>
      </w:r>
      <w:r w:rsidRPr="000B0180">
        <w:rPr>
          <w:rFonts w:ascii="Times New Roman" w:hAnsi="Times New Roman" w:cs="Times New Roman"/>
          <w:i/>
          <w:sz w:val="20"/>
          <w:szCs w:val="20"/>
        </w:rPr>
        <w:t>Survivors of downsizing: Helpful and hindering experiences. Career Development Quarterl</w:t>
      </w:r>
      <w:r w:rsidRPr="000B0180">
        <w:rPr>
          <w:rFonts w:ascii="Times New Roman" w:hAnsi="Times New Roman" w:cs="Times New Roman"/>
          <w:sz w:val="20"/>
          <w:szCs w:val="20"/>
        </w:rPr>
        <w:t>y.</w:t>
      </w:r>
      <w:r w:rsidR="004B060E" w:rsidRPr="000B0180">
        <w:rPr>
          <w:sz w:val="20"/>
          <w:szCs w:val="20"/>
        </w:rPr>
        <w:t xml:space="preserve"> </w:t>
      </w:r>
      <w:r w:rsidR="008969A2" w:rsidRPr="000B0180">
        <w:rPr>
          <w:rFonts w:ascii="Times New Roman" w:hAnsi="Times New Roman" w:cs="Times New Roman"/>
          <w:sz w:val="20"/>
          <w:szCs w:val="20"/>
        </w:rPr>
        <w:t xml:space="preserve">Erişim Adresi: </w:t>
      </w:r>
      <w:hyperlink r:id="rId15" w:history="1">
        <w:r w:rsidR="0015298A" w:rsidRPr="000B0180">
          <w:rPr>
            <w:rStyle w:val="Kpr"/>
            <w:rFonts w:ascii="Times New Roman" w:hAnsi="Times New Roman" w:cs="Times New Roman"/>
            <w:color w:val="auto"/>
            <w:sz w:val="20"/>
            <w:szCs w:val="20"/>
            <w:u w:val="none"/>
          </w:rPr>
          <w:t>http://www.allbusiness.com/human-resources/workforce-management-hiring/770709-1.html</w:t>
        </w:r>
      </w:hyperlink>
      <w:r w:rsidRPr="000B0180">
        <w:rPr>
          <w:rFonts w:ascii="Times New Roman" w:hAnsi="Times New Roman" w:cs="Times New Roman"/>
          <w:sz w:val="20"/>
          <w:szCs w:val="20"/>
        </w:rPr>
        <w:t>.</w:t>
      </w:r>
    </w:p>
    <w:p w:rsidR="0015298A" w:rsidRPr="000B0180" w:rsidRDefault="0015298A"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Ermolaeva, A. (2017). </w:t>
      </w:r>
      <w:r w:rsidRPr="000B0180">
        <w:rPr>
          <w:rFonts w:ascii="Times New Roman" w:hAnsi="Times New Roman" w:cs="Times New Roman"/>
          <w:i/>
          <w:sz w:val="20"/>
          <w:szCs w:val="20"/>
        </w:rPr>
        <w:t>Industry 4.0 and Hr in logistics,</w:t>
      </w:r>
      <w:r w:rsidRPr="000B0180">
        <w:rPr>
          <w:rFonts w:ascii="Times New Roman" w:hAnsi="Times New Roman" w:cs="Times New Roman"/>
          <w:sz w:val="20"/>
          <w:szCs w:val="20"/>
        </w:rPr>
        <w:t xml:space="preserve"> The Master Thesis, University Of Economics in Prague, Prague.</w:t>
      </w:r>
    </w:p>
    <w:p w:rsidR="00406F15" w:rsidRPr="000B0180" w:rsidRDefault="00406F15"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Ferguson, A. J., &amp; Peterson, R. S. (2015). Sinking slowly: Diversity in propensity to trust predicts downward trust spirals in small groups. </w:t>
      </w:r>
      <w:r w:rsidRPr="000B0180">
        <w:rPr>
          <w:rFonts w:ascii="Times New Roman" w:hAnsi="Times New Roman" w:cs="Times New Roman"/>
          <w:i/>
          <w:sz w:val="20"/>
          <w:szCs w:val="20"/>
        </w:rPr>
        <w:t>Journal of Applied Psychology</w:t>
      </w:r>
      <w:r w:rsidRPr="000B0180">
        <w:rPr>
          <w:rFonts w:ascii="Times New Roman" w:hAnsi="Times New Roman" w:cs="Times New Roman"/>
          <w:sz w:val="20"/>
          <w:szCs w:val="20"/>
        </w:rPr>
        <w:t>, 100(95), 1012-1024.</w:t>
      </w:r>
    </w:p>
    <w:p w:rsidR="005F0081" w:rsidRPr="000B0180" w:rsidRDefault="005F0081"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Fineman, S. (2003). </w:t>
      </w:r>
      <w:r w:rsidRPr="000B0180">
        <w:rPr>
          <w:rFonts w:ascii="Times New Roman" w:hAnsi="Times New Roman" w:cs="Times New Roman"/>
          <w:i/>
          <w:sz w:val="20"/>
          <w:szCs w:val="20"/>
        </w:rPr>
        <w:t>Understanding emotion at work,</w:t>
      </w:r>
      <w:r w:rsidRPr="000B0180">
        <w:rPr>
          <w:rFonts w:ascii="Times New Roman" w:hAnsi="Times New Roman" w:cs="Times New Roman"/>
          <w:sz w:val="20"/>
          <w:szCs w:val="20"/>
        </w:rPr>
        <w:t xml:space="preserve"> London: Sage Publication.</w:t>
      </w:r>
    </w:p>
    <w:p w:rsidR="00010926" w:rsidRPr="000B0180" w:rsidRDefault="00BB57FB" w:rsidP="00025C0D">
      <w:pPr>
        <w:spacing w:after="120" w:line="360" w:lineRule="auto"/>
        <w:ind w:firstLine="709"/>
        <w:jc w:val="both"/>
        <w:rPr>
          <w:sz w:val="20"/>
          <w:szCs w:val="20"/>
        </w:rPr>
      </w:pPr>
      <w:r w:rsidRPr="000B0180">
        <w:rPr>
          <w:rFonts w:ascii="Times New Roman" w:hAnsi="Times New Roman" w:cs="Times New Roman"/>
          <w:sz w:val="20"/>
          <w:szCs w:val="20"/>
        </w:rPr>
        <w:t xml:space="preserve">Frieze, I., Olson, J., Murrell, A. &amp; Selvan, M. (2006). Work values and their effect on work behavior and work outcomes in female and male managers. </w:t>
      </w:r>
      <w:r w:rsidRPr="000B0180">
        <w:rPr>
          <w:rFonts w:ascii="Times New Roman" w:hAnsi="Times New Roman" w:cs="Times New Roman"/>
          <w:i/>
          <w:sz w:val="20"/>
          <w:szCs w:val="20"/>
        </w:rPr>
        <w:t>Sex Roles</w:t>
      </w:r>
      <w:r w:rsidRPr="000B0180">
        <w:rPr>
          <w:rFonts w:ascii="Times New Roman" w:hAnsi="Times New Roman" w:cs="Times New Roman"/>
          <w:sz w:val="20"/>
          <w:szCs w:val="20"/>
        </w:rPr>
        <w:t>, 54(1/2), 89-93.</w:t>
      </w:r>
      <w:r w:rsidR="00010926" w:rsidRPr="000B0180">
        <w:rPr>
          <w:sz w:val="20"/>
          <w:szCs w:val="20"/>
        </w:rPr>
        <w:t xml:space="preserve"> </w:t>
      </w:r>
    </w:p>
    <w:p w:rsidR="007F78C2" w:rsidRPr="000B0180" w:rsidRDefault="007F78C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Frone, M. R. ve Blais A. (2020). Organizational downsizing, work conditions, and employee outcomes: identifying targets for workplace intervention among survivors. </w:t>
      </w:r>
      <w:r w:rsidRPr="000B0180">
        <w:rPr>
          <w:rFonts w:ascii="Times New Roman" w:hAnsi="Times New Roman" w:cs="Times New Roman"/>
          <w:i/>
          <w:sz w:val="20"/>
          <w:szCs w:val="20"/>
        </w:rPr>
        <w:t>International Journal of Environmantal Reearch and Public Health</w:t>
      </w:r>
      <w:r w:rsidRPr="000B0180">
        <w:rPr>
          <w:rFonts w:ascii="Times New Roman" w:hAnsi="Times New Roman" w:cs="Times New Roman"/>
          <w:sz w:val="20"/>
          <w:szCs w:val="20"/>
        </w:rPr>
        <w:t>, 17(719), 1-22.</w:t>
      </w:r>
    </w:p>
    <w:p w:rsidR="00BB57FB" w:rsidRPr="000B0180" w:rsidRDefault="00010926"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Gandolfi, F. (2008). Reflecting on downsizing: What have mangers learned? </w:t>
      </w:r>
      <w:r w:rsidRPr="000B0180">
        <w:rPr>
          <w:rFonts w:ascii="Times New Roman" w:hAnsi="Times New Roman" w:cs="Times New Roman"/>
          <w:i/>
          <w:sz w:val="20"/>
          <w:szCs w:val="20"/>
        </w:rPr>
        <w:t xml:space="preserve">S.A.M. Advanced Management Journal, </w:t>
      </w:r>
      <w:r w:rsidRPr="000B0180">
        <w:rPr>
          <w:rFonts w:ascii="Times New Roman" w:hAnsi="Times New Roman" w:cs="Times New Roman"/>
          <w:sz w:val="20"/>
          <w:szCs w:val="20"/>
        </w:rPr>
        <w:t>73(2), 46-55.</w:t>
      </w:r>
    </w:p>
    <w:p w:rsidR="00EE5B1D" w:rsidRPr="000B0180" w:rsidRDefault="00EE5B1D" w:rsidP="00025C0D">
      <w:pPr>
        <w:spacing w:after="120" w:line="360" w:lineRule="auto"/>
        <w:ind w:firstLine="709"/>
        <w:jc w:val="both"/>
        <w:rPr>
          <w:rFonts w:ascii="Times New Roman" w:hAnsi="Times New Roman" w:cs="Times New Roman"/>
          <w:spacing w:val="-2"/>
          <w:sz w:val="20"/>
          <w:szCs w:val="20"/>
        </w:rPr>
      </w:pPr>
      <w:r w:rsidRPr="000B0180">
        <w:rPr>
          <w:rFonts w:ascii="Times New Roman" w:hAnsi="Times New Roman" w:cs="Times New Roman"/>
          <w:spacing w:val="-2"/>
          <w:sz w:val="20"/>
          <w:szCs w:val="20"/>
        </w:rPr>
        <w:t xml:space="preserve">Gemlik, N., Önal, G.&amp; Taşdemir, M. (2011). Örgütsel küçülme yaşayan bireylerin statüleri ile işten çıkarılma korkuları arasındaki ilişkinin analizi ve medikal cihaz üreten işletmeler üzerine uygulama. </w:t>
      </w:r>
      <w:r w:rsidRPr="000B0180">
        <w:rPr>
          <w:rFonts w:ascii="Times New Roman" w:hAnsi="Times New Roman" w:cs="Times New Roman"/>
          <w:i/>
          <w:iCs/>
          <w:spacing w:val="-2"/>
          <w:sz w:val="20"/>
          <w:szCs w:val="20"/>
        </w:rPr>
        <w:t xml:space="preserve">Hitit Üniversitesi Sosyal Bilimler Enstitüsü Dergisi, </w:t>
      </w:r>
      <w:r w:rsidRPr="000B0180">
        <w:rPr>
          <w:rFonts w:ascii="Times New Roman" w:hAnsi="Times New Roman" w:cs="Times New Roman"/>
          <w:iCs/>
          <w:spacing w:val="-2"/>
          <w:sz w:val="20"/>
          <w:szCs w:val="20"/>
        </w:rPr>
        <w:t>4</w:t>
      </w:r>
      <w:r w:rsidRPr="000B0180">
        <w:rPr>
          <w:rFonts w:ascii="Times New Roman" w:hAnsi="Times New Roman" w:cs="Times New Roman"/>
          <w:spacing w:val="-2"/>
          <w:sz w:val="20"/>
          <w:szCs w:val="20"/>
        </w:rPr>
        <w:t>(1), 43- 62.</w:t>
      </w:r>
    </w:p>
    <w:p w:rsidR="00D00E49" w:rsidRPr="000B0180" w:rsidRDefault="0061427F"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Gopinath, C. &amp; Becker, T. (2000). Communication, procedural justice, and employee attitudes: Relationships under conditions of divestitures. </w:t>
      </w:r>
      <w:r w:rsidRPr="000B0180">
        <w:rPr>
          <w:rFonts w:ascii="Times New Roman" w:hAnsi="Times New Roman" w:cs="Times New Roman"/>
          <w:i/>
          <w:sz w:val="20"/>
          <w:szCs w:val="20"/>
        </w:rPr>
        <w:t>Journal of Management</w:t>
      </w:r>
      <w:r w:rsidRPr="000B0180">
        <w:rPr>
          <w:rFonts w:ascii="Times New Roman" w:hAnsi="Times New Roman" w:cs="Times New Roman"/>
          <w:sz w:val="20"/>
          <w:szCs w:val="20"/>
        </w:rPr>
        <w:t>, 26(1), 63-83.</w:t>
      </w:r>
    </w:p>
    <w:p w:rsidR="00D00E49" w:rsidRPr="000B0180" w:rsidRDefault="00010926"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lastRenderedPageBreak/>
        <w:t>Greenglass, E., &amp; Burke, R. J. (2001). Stress and the effects of hospital restructuring in nurses.</w:t>
      </w:r>
      <w:r w:rsidRPr="000B0180">
        <w:rPr>
          <w:rFonts w:ascii="Times New Roman" w:hAnsi="Times New Roman" w:cs="Times New Roman"/>
          <w:i/>
          <w:sz w:val="20"/>
          <w:szCs w:val="20"/>
        </w:rPr>
        <w:t>Canadian Journal of Nursing Research</w:t>
      </w:r>
      <w:r w:rsidR="00D00E49" w:rsidRPr="000B0180">
        <w:rPr>
          <w:rFonts w:ascii="Times New Roman" w:hAnsi="Times New Roman" w:cs="Times New Roman"/>
          <w:sz w:val="20"/>
          <w:szCs w:val="20"/>
        </w:rPr>
        <w:t>, 33(2), 93-108.</w:t>
      </w:r>
    </w:p>
    <w:p w:rsidR="00010926" w:rsidRPr="000B0180" w:rsidRDefault="00010926"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Greenglass, E., Burke, R. J., &amp; Moore, K. A. (2003). Reactions to increased workload: Effects on professional efficacy of nurses. </w:t>
      </w:r>
      <w:r w:rsidRPr="000B0180">
        <w:rPr>
          <w:rFonts w:ascii="Times New Roman" w:hAnsi="Times New Roman" w:cs="Times New Roman"/>
          <w:i/>
          <w:sz w:val="20"/>
          <w:szCs w:val="20"/>
        </w:rPr>
        <w:t>Applied Psychology: An International Review</w:t>
      </w:r>
      <w:r w:rsidRPr="000B0180">
        <w:rPr>
          <w:rFonts w:ascii="Times New Roman" w:hAnsi="Times New Roman" w:cs="Times New Roman"/>
          <w:sz w:val="20"/>
          <w:szCs w:val="20"/>
        </w:rPr>
        <w:t>, 52(4), 580- 597.</w:t>
      </w:r>
    </w:p>
    <w:p w:rsidR="0034552D" w:rsidRPr="000B0180" w:rsidRDefault="0034552D"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Heinrich, M. (2019). </w:t>
      </w:r>
      <w:r w:rsidRPr="000B0180">
        <w:rPr>
          <w:rFonts w:ascii="Times New Roman" w:hAnsi="Times New Roman" w:cs="Times New Roman"/>
          <w:i/>
          <w:sz w:val="20"/>
          <w:szCs w:val="20"/>
        </w:rPr>
        <w:t>Industry 4.0:How it will affect employment and what skills  will be required to match the requirements of the market</w:t>
      </w:r>
      <w:r w:rsidRPr="000B0180">
        <w:rPr>
          <w:rFonts w:ascii="Times New Roman" w:hAnsi="Times New Roman" w:cs="Times New Roman"/>
          <w:sz w:val="20"/>
          <w:szCs w:val="20"/>
        </w:rPr>
        <w:t>.</w:t>
      </w:r>
      <w:r w:rsidRPr="000B0180">
        <w:rPr>
          <w:sz w:val="20"/>
          <w:szCs w:val="20"/>
        </w:rPr>
        <w:t xml:space="preserve"> </w:t>
      </w:r>
      <w:r w:rsidR="008969A2" w:rsidRPr="000B0180">
        <w:rPr>
          <w:sz w:val="20"/>
          <w:szCs w:val="20"/>
        </w:rPr>
        <w:t xml:space="preserve">Erişim Adresi: </w:t>
      </w:r>
      <w:hyperlink r:id="rId16" w:history="1">
        <w:r w:rsidRPr="000B0180">
          <w:rPr>
            <w:rStyle w:val="Kpr"/>
            <w:rFonts w:ascii="Times New Roman" w:hAnsi="Times New Roman" w:cs="Times New Roman"/>
            <w:color w:val="auto"/>
            <w:sz w:val="20"/>
            <w:szCs w:val="20"/>
            <w:u w:val="none"/>
          </w:rPr>
          <w:t>https://www.researchgate.net/publication/330995136_INDUSTRY_40_How_it_will_a</w:t>
        </w:r>
        <w:r w:rsidRPr="000B0180">
          <w:rPr>
            <w:rStyle w:val="Kpr"/>
            <w:rFonts w:ascii="Times New Roman" w:hAnsi="Times New Roman" w:cs="Times New Roman" w:hint="eastAsia"/>
            <w:color w:val="auto"/>
            <w:sz w:val="20"/>
            <w:szCs w:val="20"/>
            <w:u w:val="none"/>
          </w:rPr>
          <w:t>ff</w:t>
        </w:r>
        <w:r w:rsidRPr="000B0180">
          <w:rPr>
            <w:rStyle w:val="Kpr"/>
            <w:rFonts w:ascii="Times New Roman" w:hAnsi="Times New Roman" w:cs="Times New Roman"/>
            <w:color w:val="auto"/>
            <w:sz w:val="20"/>
            <w:szCs w:val="20"/>
            <w:u w:val="none"/>
          </w:rPr>
          <w:t>ect_employment_and_what_skills_will_be_required_to_match_the_re-quirements_of_the_market</w:t>
        </w:r>
      </w:hyperlink>
      <w:r w:rsidRPr="000B0180">
        <w:rPr>
          <w:rFonts w:ascii="Times New Roman" w:hAnsi="Times New Roman" w:cs="Times New Roman"/>
          <w:sz w:val="20"/>
          <w:szCs w:val="20"/>
        </w:rPr>
        <w:t>.</w:t>
      </w:r>
    </w:p>
    <w:p w:rsidR="004211FC" w:rsidRPr="000B0180" w:rsidRDefault="004211FC"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Hendriksen, E. (2018). How to handle survivor syndrome: helping those who question their own right to exist, </w:t>
      </w:r>
      <w:r w:rsidRPr="000B0180">
        <w:rPr>
          <w:rFonts w:ascii="Times New Roman" w:hAnsi="Times New Roman" w:cs="Times New Roman"/>
          <w:i/>
          <w:sz w:val="20"/>
          <w:szCs w:val="20"/>
        </w:rPr>
        <w:t>Psychology Today</w:t>
      </w:r>
      <w:r w:rsidRPr="000B0180">
        <w:rPr>
          <w:rFonts w:ascii="Times New Roman" w:hAnsi="Times New Roman" w:cs="Times New Roman"/>
          <w:sz w:val="20"/>
          <w:szCs w:val="20"/>
        </w:rPr>
        <w:t>, May-June, 40-41.</w:t>
      </w:r>
    </w:p>
    <w:p w:rsidR="002A34B0" w:rsidRPr="000B0180" w:rsidRDefault="002A34B0"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Holden, L. &amp; Roberts, I. (2004). The depowerment of middle managers – challenges and uncertainties. </w:t>
      </w:r>
      <w:r w:rsidRPr="000B0180">
        <w:rPr>
          <w:rFonts w:ascii="Times New Roman" w:hAnsi="Times New Roman" w:cs="Times New Roman"/>
          <w:i/>
          <w:sz w:val="20"/>
          <w:szCs w:val="20"/>
        </w:rPr>
        <w:t>Journal of Managerial Psychology</w:t>
      </w:r>
      <w:r w:rsidRPr="000B0180">
        <w:rPr>
          <w:rFonts w:ascii="Times New Roman" w:hAnsi="Times New Roman" w:cs="Times New Roman"/>
          <w:sz w:val="20"/>
          <w:szCs w:val="20"/>
        </w:rPr>
        <w:t>, 19(3), 269-287.</w:t>
      </w:r>
    </w:p>
    <w:p w:rsidR="00742E74" w:rsidRPr="000B0180" w:rsidRDefault="00742E74"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Hopkins, S., &amp; Weathington, B. (2006). The relationships between justice perceptions, trust, and employee attitudes in a downsized organization. </w:t>
      </w:r>
      <w:r w:rsidRPr="000B0180">
        <w:rPr>
          <w:rFonts w:ascii="Times New Roman" w:hAnsi="Times New Roman" w:cs="Times New Roman"/>
          <w:i/>
          <w:sz w:val="20"/>
          <w:szCs w:val="20"/>
        </w:rPr>
        <w:t>The Journal of Psychology</w:t>
      </w:r>
      <w:r w:rsidRPr="000B0180">
        <w:rPr>
          <w:rFonts w:ascii="Times New Roman" w:hAnsi="Times New Roman" w:cs="Times New Roman"/>
          <w:sz w:val="20"/>
          <w:szCs w:val="20"/>
        </w:rPr>
        <w:t xml:space="preserve">. 140, 477-498. </w:t>
      </w:r>
    </w:p>
    <w:p w:rsidR="000256B9" w:rsidRPr="000B0180" w:rsidRDefault="000256B9"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Hovens, B. (2011). </w:t>
      </w:r>
      <w:r w:rsidR="000F1D8F" w:rsidRPr="000B0180">
        <w:rPr>
          <w:rFonts w:ascii="Times New Roman" w:hAnsi="Times New Roman" w:cs="Times New Roman"/>
          <w:i/>
          <w:sz w:val="20"/>
          <w:szCs w:val="20"/>
        </w:rPr>
        <w:t>The ‘survivor-syndrome’: mitigating measures and the i</w:t>
      </w:r>
      <w:r w:rsidRPr="000B0180">
        <w:rPr>
          <w:rFonts w:ascii="Times New Roman" w:hAnsi="Times New Roman" w:cs="Times New Roman"/>
          <w:i/>
          <w:sz w:val="20"/>
          <w:szCs w:val="20"/>
        </w:rPr>
        <w:t>mpact of job level and employee’s value system</w:t>
      </w:r>
      <w:r w:rsidR="000F1D8F" w:rsidRPr="000B0180">
        <w:rPr>
          <w:rFonts w:ascii="Times New Roman" w:hAnsi="Times New Roman" w:cs="Times New Roman"/>
          <w:i/>
          <w:sz w:val="20"/>
          <w:szCs w:val="20"/>
        </w:rPr>
        <w:t>,</w:t>
      </w:r>
      <w:r w:rsidR="000F1D8F" w:rsidRPr="000B0180">
        <w:rPr>
          <w:rFonts w:ascii="Times New Roman" w:hAnsi="Times New Roman" w:cs="Times New Roman"/>
          <w:sz w:val="20"/>
          <w:szCs w:val="20"/>
        </w:rPr>
        <w:t xml:space="preserve"> Master Thesis, Tilburg University, </w:t>
      </w:r>
      <w:r w:rsidR="00E70B0D" w:rsidRPr="000B0180">
        <w:rPr>
          <w:rFonts w:ascii="Times New Roman" w:hAnsi="Times New Roman" w:cs="Times New Roman"/>
          <w:sz w:val="20"/>
          <w:szCs w:val="20"/>
        </w:rPr>
        <w:t xml:space="preserve">Holland. </w:t>
      </w:r>
    </w:p>
    <w:p w:rsidR="004D7C35" w:rsidRPr="000B0180" w:rsidRDefault="004D7C35"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Hussey, D. (1998). </w:t>
      </w:r>
      <w:r w:rsidRPr="000B0180">
        <w:rPr>
          <w:rFonts w:ascii="Times New Roman" w:hAnsi="Times New Roman" w:cs="Times New Roman"/>
          <w:i/>
          <w:sz w:val="20"/>
          <w:szCs w:val="20"/>
        </w:rPr>
        <w:t>(Daha iyi nasıl...) Değişim yönetimi</w:t>
      </w:r>
      <w:r w:rsidRPr="000B0180">
        <w:rPr>
          <w:rFonts w:ascii="Times New Roman" w:hAnsi="Times New Roman" w:cs="Times New Roman"/>
          <w:sz w:val="20"/>
          <w:szCs w:val="20"/>
        </w:rPr>
        <w:t>, (Çev.: Ali Çimen), İstanbul: Timaş Yayınları.</w:t>
      </w:r>
    </w:p>
    <w:p w:rsidR="00C418BD" w:rsidRPr="000B0180" w:rsidRDefault="00C418BD" w:rsidP="00025C0D">
      <w:pPr>
        <w:spacing w:after="120" w:line="360" w:lineRule="auto"/>
        <w:ind w:firstLine="709"/>
        <w:jc w:val="both"/>
        <w:rPr>
          <w:rFonts w:ascii="Times New Roman" w:hAnsi="Times New Roman" w:cs="Times New Roman"/>
          <w:spacing w:val="-2"/>
          <w:sz w:val="20"/>
          <w:szCs w:val="20"/>
        </w:rPr>
      </w:pPr>
      <w:r w:rsidRPr="000B0180">
        <w:rPr>
          <w:rFonts w:ascii="Times New Roman" w:hAnsi="Times New Roman" w:cs="Times New Roman"/>
          <w:spacing w:val="-2"/>
          <w:sz w:val="20"/>
          <w:szCs w:val="20"/>
        </w:rPr>
        <w:t xml:space="preserve">Iverson, R. D., &amp; Pullman, J. A. (2000). Determinants of voluntary turnover and layoffs in an environment of repeated downsizing following a merger: An event history analysis. </w:t>
      </w:r>
      <w:r w:rsidRPr="000B0180">
        <w:rPr>
          <w:rFonts w:ascii="Times New Roman" w:hAnsi="Times New Roman" w:cs="Times New Roman"/>
          <w:i/>
          <w:spacing w:val="-2"/>
          <w:sz w:val="20"/>
          <w:szCs w:val="20"/>
        </w:rPr>
        <w:t xml:space="preserve">Journal of Management, </w:t>
      </w:r>
      <w:r w:rsidRPr="000B0180">
        <w:rPr>
          <w:rFonts w:ascii="Times New Roman" w:hAnsi="Times New Roman" w:cs="Times New Roman"/>
          <w:spacing w:val="-2"/>
          <w:sz w:val="20"/>
          <w:szCs w:val="20"/>
        </w:rPr>
        <w:t>26(5), 977-1003.</w:t>
      </w:r>
    </w:p>
    <w:p w:rsidR="00B27782" w:rsidRPr="000B0180" w:rsidRDefault="00B27782" w:rsidP="00025C0D">
      <w:pPr>
        <w:spacing w:after="120" w:line="360" w:lineRule="auto"/>
        <w:ind w:firstLine="709"/>
        <w:rPr>
          <w:rFonts w:ascii="Times New Roman" w:hAnsi="Times New Roman" w:cs="Times New Roman"/>
          <w:spacing w:val="-2"/>
          <w:sz w:val="20"/>
          <w:szCs w:val="20"/>
        </w:rPr>
      </w:pPr>
      <w:r w:rsidRPr="000B0180">
        <w:rPr>
          <w:rFonts w:ascii="Times New Roman" w:hAnsi="Times New Roman" w:cs="Times New Roman"/>
          <w:spacing w:val="-2"/>
          <w:sz w:val="20"/>
          <w:szCs w:val="20"/>
        </w:rPr>
        <w:t xml:space="preserve">İslamoğlu, G. ,&amp; Turgut, T. (2003). Downsizing practices and survivor syndrome. </w:t>
      </w:r>
      <w:r w:rsidRPr="000B0180">
        <w:rPr>
          <w:rFonts w:ascii="Times New Roman" w:hAnsi="Times New Roman" w:cs="Times New Roman"/>
          <w:i/>
          <w:iCs/>
          <w:spacing w:val="-2"/>
          <w:sz w:val="20"/>
          <w:szCs w:val="20"/>
        </w:rPr>
        <w:t>Quaderni Di Psicologia Del Lavoro: Identity and Organizations, 2</w:t>
      </w:r>
      <w:r w:rsidRPr="000B0180">
        <w:rPr>
          <w:rFonts w:ascii="Times New Roman" w:hAnsi="Times New Roman" w:cs="Times New Roman"/>
          <w:spacing w:val="-2"/>
          <w:sz w:val="20"/>
          <w:szCs w:val="20"/>
        </w:rPr>
        <w:t>(1), 163-170.</w:t>
      </w:r>
    </w:p>
    <w:p w:rsidR="00AA7309" w:rsidRPr="000B0180" w:rsidRDefault="00AA7309"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Jepsen, M.</w:t>
      </w:r>
      <w:r w:rsidR="005D14FB" w:rsidRPr="000B0180">
        <w:rPr>
          <w:rFonts w:ascii="Times New Roman" w:hAnsi="Times New Roman" w:cs="Times New Roman"/>
          <w:sz w:val="20"/>
          <w:szCs w:val="20"/>
        </w:rPr>
        <w:t>,&amp;</w:t>
      </w:r>
      <w:r w:rsidRPr="000B0180">
        <w:rPr>
          <w:rFonts w:ascii="Times New Roman" w:hAnsi="Times New Roman" w:cs="Times New Roman"/>
          <w:sz w:val="20"/>
          <w:szCs w:val="20"/>
        </w:rPr>
        <w:t xml:space="preserve"> Drahokoupil, J. (2017). The digital economy and its implications for labor: The consequences of digitalization for the labor market, </w:t>
      </w:r>
      <w:r w:rsidRPr="000B0180">
        <w:rPr>
          <w:rFonts w:ascii="Times New Roman" w:hAnsi="Times New Roman" w:cs="Times New Roman"/>
          <w:i/>
          <w:sz w:val="20"/>
          <w:szCs w:val="20"/>
        </w:rPr>
        <w:t>European Review Of Labor And Research</w:t>
      </w:r>
      <w:r w:rsidRPr="000B0180">
        <w:rPr>
          <w:rFonts w:ascii="Times New Roman" w:hAnsi="Times New Roman" w:cs="Times New Roman"/>
          <w:sz w:val="20"/>
          <w:szCs w:val="20"/>
        </w:rPr>
        <w:t>, 23(3): 249-252.</w:t>
      </w:r>
    </w:p>
    <w:p w:rsidR="001525AE" w:rsidRPr="000B0180" w:rsidRDefault="001525AE"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Keijser, C. &amp; Vat, van der, S. (2010). </w:t>
      </w:r>
      <w:r w:rsidRPr="000B0180">
        <w:rPr>
          <w:rFonts w:ascii="Times New Roman" w:hAnsi="Times New Roman" w:cs="Times New Roman"/>
          <w:i/>
          <w:sz w:val="20"/>
          <w:szCs w:val="20"/>
        </w:rPr>
        <w:t xml:space="preserve">Drijveren in de praktijk. Voor managers, teams en hun coaches. </w:t>
      </w:r>
      <w:r w:rsidRPr="000B0180">
        <w:rPr>
          <w:rFonts w:ascii="Times New Roman" w:hAnsi="Times New Roman" w:cs="Times New Roman"/>
          <w:sz w:val="20"/>
          <w:szCs w:val="20"/>
        </w:rPr>
        <w:t>(2e druk). Pearson.</w:t>
      </w:r>
    </w:p>
    <w:p w:rsidR="004A32DB" w:rsidRPr="000B0180" w:rsidRDefault="004A32DB"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Kets de Vries, M. &amp; Balazs, K. (1997). The downside of downsizing. </w:t>
      </w:r>
      <w:r w:rsidRPr="000B0180">
        <w:rPr>
          <w:rFonts w:ascii="Times New Roman" w:hAnsi="Times New Roman" w:cs="Times New Roman"/>
          <w:i/>
          <w:sz w:val="20"/>
          <w:szCs w:val="20"/>
        </w:rPr>
        <w:t>Human Relations</w:t>
      </w:r>
      <w:r w:rsidRPr="000B0180">
        <w:rPr>
          <w:rFonts w:ascii="Times New Roman" w:hAnsi="Times New Roman" w:cs="Times New Roman"/>
          <w:sz w:val="20"/>
          <w:szCs w:val="20"/>
        </w:rPr>
        <w:t>, 50(1), 11-50.</w:t>
      </w:r>
    </w:p>
    <w:p w:rsidR="0061427F" w:rsidRPr="000B0180" w:rsidRDefault="0061427F"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Kholodova, L. (2009). </w:t>
      </w:r>
      <w:r w:rsidRPr="000B0180">
        <w:rPr>
          <w:rFonts w:ascii="Times New Roman" w:hAnsi="Times New Roman" w:cs="Times New Roman"/>
          <w:i/>
          <w:sz w:val="20"/>
          <w:szCs w:val="20"/>
        </w:rPr>
        <w:t>The influence of downsizing on layoff survivors within Dutch organizations.</w:t>
      </w:r>
      <w:r w:rsidRPr="000B0180">
        <w:rPr>
          <w:rFonts w:ascii="Times New Roman" w:hAnsi="Times New Roman" w:cs="Times New Roman"/>
          <w:sz w:val="20"/>
          <w:szCs w:val="20"/>
        </w:rPr>
        <w:t xml:space="preserve"> Master thesis Management Studies,</w:t>
      </w:r>
      <w:r w:rsidR="008969A2" w:rsidRPr="000B0180">
        <w:rPr>
          <w:rFonts w:ascii="Times New Roman" w:hAnsi="Times New Roman" w:cs="Times New Roman"/>
          <w:sz w:val="20"/>
          <w:szCs w:val="20"/>
        </w:rPr>
        <w:t xml:space="preserve"> University of Amsterdam (UvA). Erişim Adresi: </w:t>
      </w:r>
      <w:r w:rsidRPr="000B0180">
        <w:rPr>
          <w:rFonts w:ascii="Times New Roman" w:hAnsi="Times New Roman" w:cs="Times New Roman"/>
          <w:sz w:val="20"/>
          <w:szCs w:val="20"/>
        </w:rPr>
        <w:t xml:space="preserve"> </w:t>
      </w:r>
      <w:hyperlink r:id="rId17" w:history="1">
        <w:r w:rsidR="00B53284" w:rsidRPr="000B0180">
          <w:rPr>
            <w:rStyle w:val="Kpr"/>
            <w:rFonts w:ascii="Times New Roman" w:hAnsi="Times New Roman" w:cs="Times New Roman"/>
            <w:color w:val="auto"/>
            <w:sz w:val="20"/>
            <w:szCs w:val="20"/>
            <w:u w:val="none"/>
          </w:rPr>
          <w:t>http://www.ubvu.vu.nl/scripties/ft/27_15887022.pdf</w:t>
        </w:r>
      </w:hyperlink>
      <w:r w:rsidRPr="000B0180">
        <w:rPr>
          <w:rFonts w:ascii="Times New Roman" w:hAnsi="Times New Roman" w:cs="Times New Roman"/>
          <w:sz w:val="20"/>
          <w:szCs w:val="20"/>
        </w:rPr>
        <w:t>.</w:t>
      </w:r>
    </w:p>
    <w:p w:rsidR="00B53284" w:rsidRPr="000B0180" w:rsidRDefault="00B53284"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Kim, W. (2003). Economic crisis, downsizing, and ‘layoff survivor’s syndrome’. </w:t>
      </w:r>
      <w:r w:rsidRPr="000B0180">
        <w:rPr>
          <w:rFonts w:ascii="Times New Roman" w:hAnsi="Times New Roman" w:cs="Times New Roman"/>
          <w:i/>
          <w:sz w:val="20"/>
          <w:szCs w:val="20"/>
        </w:rPr>
        <w:t>Journal of Contemporary Asia</w:t>
      </w:r>
      <w:r w:rsidRPr="000B0180">
        <w:rPr>
          <w:rFonts w:ascii="Times New Roman" w:hAnsi="Times New Roman" w:cs="Times New Roman"/>
          <w:sz w:val="20"/>
          <w:szCs w:val="20"/>
        </w:rPr>
        <w:t>, 33(4), 449-464.</w:t>
      </w:r>
    </w:p>
    <w:p w:rsidR="004A32DB" w:rsidRPr="000B0180" w:rsidRDefault="004A32DB"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Kinicki, A., Prussia, G. &amp; McKee-Ryan, F. (2000). A Panel Study of Coping with Involuntary Job Loss. </w:t>
      </w:r>
      <w:r w:rsidRPr="000B0180">
        <w:rPr>
          <w:rFonts w:ascii="Times New Roman" w:hAnsi="Times New Roman" w:cs="Times New Roman"/>
          <w:i/>
          <w:sz w:val="20"/>
          <w:szCs w:val="20"/>
        </w:rPr>
        <w:t>The Academy of Management Journal</w:t>
      </w:r>
      <w:r w:rsidRPr="000B0180">
        <w:rPr>
          <w:rFonts w:ascii="Times New Roman" w:hAnsi="Times New Roman" w:cs="Times New Roman"/>
          <w:sz w:val="20"/>
          <w:szCs w:val="20"/>
        </w:rPr>
        <w:t>, 43(1), 90-100.</w:t>
      </w:r>
    </w:p>
    <w:p w:rsidR="005722B6" w:rsidRPr="000B0180" w:rsidRDefault="005722B6"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lastRenderedPageBreak/>
        <w:t xml:space="preserve">Kivimaki, M., Vahtera, J., Pentti, J., &amp; Ferrie, J. E. (2001). Downsizing, changes in work, and self-rated health of employees: A 7-year wave panel study. </w:t>
      </w:r>
      <w:r w:rsidRPr="000B0180">
        <w:rPr>
          <w:rFonts w:ascii="Times New Roman" w:hAnsi="Times New Roman" w:cs="Times New Roman"/>
          <w:i/>
          <w:sz w:val="20"/>
          <w:szCs w:val="20"/>
        </w:rPr>
        <w:t>Anxiety, Stress &amp; Coping: An International Journal</w:t>
      </w:r>
      <w:r w:rsidRPr="000B0180">
        <w:rPr>
          <w:rFonts w:ascii="Times New Roman" w:hAnsi="Times New Roman" w:cs="Times New Roman"/>
          <w:sz w:val="20"/>
          <w:szCs w:val="20"/>
        </w:rPr>
        <w:t>, 14(1), 59-73.</w:t>
      </w:r>
    </w:p>
    <w:p w:rsidR="00D00E49" w:rsidRPr="000B0180" w:rsidRDefault="00D00E49"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Kuhn, D. M., &amp; Stout, D. E. (2004). Reducing your workforce: What you don’t know can hurt you. </w:t>
      </w:r>
      <w:r w:rsidRPr="000B0180">
        <w:rPr>
          <w:rFonts w:ascii="Times New Roman" w:hAnsi="Times New Roman" w:cs="Times New Roman"/>
          <w:i/>
          <w:sz w:val="20"/>
          <w:szCs w:val="20"/>
        </w:rPr>
        <w:t>Strategic Finance</w:t>
      </w:r>
      <w:r w:rsidRPr="000B0180">
        <w:rPr>
          <w:rFonts w:ascii="Times New Roman" w:hAnsi="Times New Roman" w:cs="Times New Roman"/>
          <w:sz w:val="20"/>
          <w:szCs w:val="20"/>
        </w:rPr>
        <w:t>, 85(11), 40-45.</w:t>
      </w:r>
    </w:p>
    <w:p w:rsidR="00812D12" w:rsidRPr="000B0180" w:rsidRDefault="00812D1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Kupec, A. (2010). </w:t>
      </w:r>
      <w:r w:rsidRPr="000B0180">
        <w:rPr>
          <w:rFonts w:ascii="Times New Roman" w:hAnsi="Times New Roman" w:cs="Times New Roman"/>
          <w:i/>
          <w:sz w:val="20"/>
          <w:szCs w:val="20"/>
        </w:rPr>
        <w:t>Overcoming the survivor’s syndrome: Current theories and practices</w:t>
      </w:r>
      <w:r w:rsidRPr="000B0180">
        <w:rPr>
          <w:rFonts w:ascii="Times New Roman" w:hAnsi="Times New Roman" w:cs="Times New Roman"/>
          <w:sz w:val="20"/>
          <w:szCs w:val="20"/>
        </w:rPr>
        <w:t>. Theses and Disserta</w:t>
      </w:r>
      <w:r w:rsidR="008969A2" w:rsidRPr="000B0180">
        <w:rPr>
          <w:rFonts w:ascii="Times New Roman" w:hAnsi="Times New Roman" w:cs="Times New Roman"/>
          <w:sz w:val="20"/>
          <w:szCs w:val="20"/>
        </w:rPr>
        <w:t xml:space="preserve">tions. Paper 67. Erişim Adresi:  </w:t>
      </w:r>
      <w:hyperlink r:id="rId18" w:history="1">
        <w:r w:rsidRPr="000B0180">
          <w:rPr>
            <w:rStyle w:val="Kpr"/>
            <w:rFonts w:ascii="Times New Roman" w:hAnsi="Times New Roman" w:cs="Times New Roman"/>
            <w:color w:val="auto"/>
            <w:sz w:val="20"/>
            <w:szCs w:val="20"/>
            <w:u w:val="none"/>
          </w:rPr>
          <w:t>http://via.library.depaul.edu/etd/67</w:t>
        </w:r>
      </w:hyperlink>
      <w:r w:rsidRPr="000B0180">
        <w:rPr>
          <w:rFonts w:ascii="Times New Roman" w:hAnsi="Times New Roman" w:cs="Times New Roman"/>
          <w:sz w:val="20"/>
          <w:szCs w:val="20"/>
        </w:rPr>
        <w:t>.</w:t>
      </w:r>
    </w:p>
    <w:p w:rsidR="0037429B" w:rsidRPr="000B0180" w:rsidRDefault="0037429B"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Luthans, F. &amp; Sommer, S. (1999). The impact of downsizing on workplace attitudes. </w:t>
      </w:r>
      <w:r w:rsidRPr="000B0180">
        <w:rPr>
          <w:rFonts w:ascii="Times New Roman" w:hAnsi="Times New Roman" w:cs="Times New Roman"/>
          <w:i/>
          <w:sz w:val="20"/>
          <w:szCs w:val="20"/>
        </w:rPr>
        <w:t>Group &amp; Organization Management,</w:t>
      </w:r>
      <w:r w:rsidRPr="000B0180">
        <w:rPr>
          <w:rFonts w:ascii="Times New Roman" w:hAnsi="Times New Roman" w:cs="Times New Roman"/>
          <w:sz w:val="20"/>
          <w:szCs w:val="20"/>
        </w:rPr>
        <w:t xml:space="preserve"> 24, 46-70.</w:t>
      </w:r>
    </w:p>
    <w:p w:rsidR="00D20D82" w:rsidRPr="000B0180" w:rsidRDefault="007050D7" w:rsidP="00025C0D">
      <w:pPr>
        <w:spacing w:after="120" w:line="360" w:lineRule="auto"/>
        <w:ind w:firstLine="709"/>
        <w:rPr>
          <w:rFonts w:ascii="Times New Roman" w:hAnsi="Times New Roman" w:cs="Times New Roman"/>
          <w:sz w:val="20"/>
          <w:szCs w:val="20"/>
        </w:rPr>
      </w:pPr>
      <w:r w:rsidRPr="000B0180">
        <w:rPr>
          <w:rFonts w:ascii="Times New Roman" w:hAnsi="Times New Roman" w:cs="Times New Roman"/>
          <w:sz w:val="20"/>
          <w:szCs w:val="20"/>
        </w:rPr>
        <w:t>Ma Prieto, I.,</w:t>
      </w:r>
      <w:r w:rsidR="005D14FB" w:rsidRPr="000B0180">
        <w:rPr>
          <w:rFonts w:ascii="Times New Roman" w:hAnsi="Times New Roman" w:cs="Times New Roman"/>
          <w:sz w:val="20"/>
          <w:szCs w:val="20"/>
        </w:rPr>
        <w:t>&amp;</w:t>
      </w:r>
      <w:r w:rsidRPr="000B0180">
        <w:rPr>
          <w:rFonts w:ascii="Times New Roman" w:hAnsi="Times New Roman" w:cs="Times New Roman"/>
          <w:sz w:val="20"/>
          <w:szCs w:val="20"/>
        </w:rPr>
        <w:t xml:space="preserve"> Pilar M. P.S. (2014). Managing innovative work behavior: The role of human resource practices, </w:t>
      </w:r>
      <w:r w:rsidRPr="000B0180">
        <w:rPr>
          <w:rFonts w:ascii="Times New Roman" w:hAnsi="Times New Roman" w:cs="Times New Roman"/>
          <w:i/>
          <w:sz w:val="20"/>
          <w:szCs w:val="20"/>
        </w:rPr>
        <w:t>Personnel Review,</w:t>
      </w:r>
      <w:r w:rsidR="00D20D82" w:rsidRPr="000B0180">
        <w:rPr>
          <w:rFonts w:ascii="Times New Roman" w:hAnsi="Times New Roman" w:cs="Times New Roman"/>
          <w:sz w:val="20"/>
          <w:szCs w:val="20"/>
        </w:rPr>
        <w:t xml:space="preserve"> 43(2): 184-208.</w:t>
      </w:r>
    </w:p>
    <w:p w:rsidR="00D20D82" w:rsidRPr="000B0180" w:rsidRDefault="00D20D82" w:rsidP="00025C0D">
      <w:pPr>
        <w:spacing w:after="120" w:line="360" w:lineRule="auto"/>
        <w:ind w:firstLine="709"/>
        <w:rPr>
          <w:rFonts w:ascii="Times New Roman" w:hAnsi="Times New Roman" w:cs="Times New Roman"/>
          <w:spacing w:val="-2"/>
          <w:sz w:val="20"/>
          <w:szCs w:val="20"/>
        </w:rPr>
      </w:pPr>
      <w:r w:rsidRPr="000B0180">
        <w:rPr>
          <w:rFonts w:ascii="Times New Roman" w:hAnsi="Times New Roman" w:cs="Times New Roman"/>
          <w:spacing w:val="-2"/>
          <w:sz w:val="20"/>
          <w:szCs w:val="20"/>
        </w:rPr>
        <w:t xml:space="preserve">Maertz, C.P., Wiley, J.W., LeRouge, C., &amp; Campion, M.A. (2010). Downsizing effects on survivors: Layoffs, offshoring, and outsourcing. </w:t>
      </w:r>
      <w:r w:rsidRPr="000B0180">
        <w:rPr>
          <w:rFonts w:ascii="Times New Roman" w:hAnsi="Times New Roman" w:cs="Times New Roman"/>
          <w:i/>
          <w:iCs/>
          <w:spacing w:val="-2"/>
          <w:sz w:val="20"/>
          <w:szCs w:val="20"/>
        </w:rPr>
        <w:t xml:space="preserve">Industrial Relations, </w:t>
      </w:r>
      <w:r w:rsidRPr="000B0180">
        <w:rPr>
          <w:rFonts w:ascii="Times New Roman" w:hAnsi="Times New Roman" w:cs="Times New Roman"/>
          <w:iCs/>
          <w:spacing w:val="-2"/>
          <w:sz w:val="20"/>
          <w:szCs w:val="20"/>
        </w:rPr>
        <w:t>49</w:t>
      </w:r>
      <w:r w:rsidRPr="000B0180">
        <w:rPr>
          <w:rFonts w:ascii="Times New Roman" w:hAnsi="Times New Roman" w:cs="Times New Roman"/>
          <w:spacing w:val="-2"/>
          <w:sz w:val="20"/>
          <w:szCs w:val="20"/>
        </w:rPr>
        <w:t>(2), 275-285.</w:t>
      </w:r>
    </w:p>
    <w:p w:rsidR="00E137D1" w:rsidRPr="000B0180" w:rsidRDefault="00E137D1" w:rsidP="00025C0D">
      <w:pPr>
        <w:spacing w:after="120" w:line="360" w:lineRule="auto"/>
        <w:ind w:firstLine="709"/>
        <w:rPr>
          <w:rFonts w:ascii="Palatino Linotype" w:hAnsi="Palatino Linotype"/>
          <w:spacing w:val="-2"/>
          <w:sz w:val="20"/>
          <w:szCs w:val="20"/>
        </w:rPr>
      </w:pPr>
      <w:r w:rsidRPr="000B0180">
        <w:rPr>
          <w:rFonts w:ascii="Times New Roman" w:hAnsi="Times New Roman" w:cs="Times New Roman"/>
          <w:sz w:val="20"/>
          <w:szCs w:val="20"/>
        </w:rPr>
        <w:t xml:space="preserve">Makawatsakul, N., &amp; Kleiner, B.H. (2003). The effect of downsizing on morale and attrition. </w:t>
      </w:r>
      <w:r w:rsidRPr="000B0180">
        <w:rPr>
          <w:rFonts w:ascii="Times New Roman" w:hAnsi="Times New Roman" w:cs="Times New Roman"/>
          <w:i/>
          <w:sz w:val="20"/>
          <w:szCs w:val="20"/>
        </w:rPr>
        <w:t>Management Research News</w:t>
      </w:r>
      <w:r w:rsidRPr="000B0180">
        <w:rPr>
          <w:rFonts w:ascii="Times New Roman" w:hAnsi="Times New Roman" w:cs="Times New Roman"/>
          <w:sz w:val="20"/>
          <w:szCs w:val="20"/>
        </w:rPr>
        <w:t>, 26 (2/3/4), 52-62.</w:t>
      </w:r>
    </w:p>
    <w:p w:rsidR="00106AD0" w:rsidRPr="000B0180" w:rsidRDefault="00106AD0"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Markowich, M. (1994). Lifeboat strategies for corporate renewal, </w:t>
      </w:r>
      <w:r w:rsidRPr="000B0180">
        <w:rPr>
          <w:rFonts w:ascii="Times New Roman" w:hAnsi="Times New Roman" w:cs="Times New Roman"/>
          <w:i/>
          <w:sz w:val="20"/>
          <w:szCs w:val="20"/>
        </w:rPr>
        <w:t>Management Review</w:t>
      </w:r>
      <w:r w:rsidRPr="000B0180">
        <w:rPr>
          <w:rFonts w:ascii="Times New Roman" w:hAnsi="Times New Roman" w:cs="Times New Roman"/>
          <w:sz w:val="20"/>
          <w:szCs w:val="20"/>
        </w:rPr>
        <w:t>, 83(9), 59-61.</w:t>
      </w:r>
    </w:p>
    <w:p w:rsidR="00EA7D4D" w:rsidRPr="000B0180" w:rsidRDefault="00EA7D4D"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Marks, M. (2006). Workplace recovery after mergers, acquisitions and downsizing. Facilitating individual adaptation to major organizational transitions, </w:t>
      </w:r>
      <w:r w:rsidRPr="000B0180">
        <w:rPr>
          <w:rFonts w:ascii="Times New Roman" w:hAnsi="Times New Roman" w:cs="Times New Roman"/>
          <w:i/>
          <w:sz w:val="20"/>
          <w:szCs w:val="20"/>
        </w:rPr>
        <w:t>Organizational Dynamics</w:t>
      </w:r>
      <w:r w:rsidRPr="000B0180">
        <w:rPr>
          <w:rFonts w:ascii="Times New Roman" w:hAnsi="Times New Roman" w:cs="Times New Roman"/>
          <w:sz w:val="20"/>
          <w:szCs w:val="20"/>
        </w:rPr>
        <w:t>, 35(4), 384-399.</w:t>
      </w:r>
    </w:p>
    <w:p w:rsidR="00A556A7" w:rsidRPr="000B0180" w:rsidRDefault="00A556A7"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Masterson, S., Lewis, K., Goldman, B. &amp; Taylor, M. (2000). Integrating justice and social exchange: The differing aspects of fair procedures and treatment on work relationships. </w:t>
      </w:r>
      <w:r w:rsidRPr="000B0180">
        <w:rPr>
          <w:rFonts w:ascii="Times New Roman" w:hAnsi="Times New Roman" w:cs="Times New Roman"/>
          <w:i/>
          <w:sz w:val="20"/>
          <w:szCs w:val="20"/>
        </w:rPr>
        <w:t>Academy of Management Journal</w:t>
      </w:r>
      <w:r w:rsidRPr="000B0180">
        <w:rPr>
          <w:rFonts w:ascii="Times New Roman" w:hAnsi="Times New Roman" w:cs="Times New Roman"/>
          <w:sz w:val="20"/>
          <w:szCs w:val="20"/>
        </w:rPr>
        <w:t>, 43(4), 738-748.</w:t>
      </w:r>
    </w:p>
    <w:p w:rsidR="008704D4" w:rsidRPr="000B0180" w:rsidRDefault="008704D4"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McGuire, D., Garavan, T., Saha, S. &amp; O’Donnell, D. (2006). The impact of ındividual values on human resource decision-making by line managers. </w:t>
      </w:r>
      <w:r w:rsidRPr="000B0180">
        <w:rPr>
          <w:rFonts w:ascii="Times New Roman" w:hAnsi="Times New Roman" w:cs="Times New Roman"/>
          <w:i/>
          <w:sz w:val="20"/>
          <w:szCs w:val="20"/>
        </w:rPr>
        <w:t>International Journal of Manpower</w:t>
      </w:r>
      <w:r w:rsidRPr="000B0180">
        <w:rPr>
          <w:rFonts w:ascii="Times New Roman" w:hAnsi="Times New Roman" w:cs="Times New Roman"/>
          <w:sz w:val="20"/>
          <w:szCs w:val="20"/>
        </w:rPr>
        <w:t>, 27(3), 251-273.</w:t>
      </w:r>
    </w:p>
    <w:p w:rsidR="00D51C3A" w:rsidRPr="000B0180" w:rsidRDefault="00D51C3A"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Mishra, A. K.,&amp; Spreitzer, G. M. (1998). Explaining how survivors respond to downsizing: The roles of trust, empowerment, justice and work redesign, </w:t>
      </w:r>
      <w:r w:rsidRPr="000B0180">
        <w:rPr>
          <w:rFonts w:ascii="Times New Roman" w:hAnsi="Times New Roman" w:cs="Times New Roman"/>
          <w:i/>
          <w:sz w:val="20"/>
          <w:szCs w:val="20"/>
        </w:rPr>
        <w:t>Academy of Management Review</w:t>
      </w:r>
      <w:r w:rsidRPr="000B0180">
        <w:rPr>
          <w:rFonts w:ascii="Times New Roman" w:hAnsi="Times New Roman" w:cs="Times New Roman"/>
          <w:sz w:val="20"/>
          <w:szCs w:val="20"/>
        </w:rPr>
        <w:t>, 23(3), 569.</w:t>
      </w:r>
      <w:r w:rsidRPr="000B0180">
        <w:rPr>
          <w:sz w:val="20"/>
          <w:szCs w:val="20"/>
        </w:rPr>
        <w:t xml:space="preserve"> </w:t>
      </w:r>
    </w:p>
    <w:p w:rsidR="008D557A" w:rsidRPr="000B0180" w:rsidRDefault="008D557A"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Molinsky, A., &amp; Margolis, J. (2006). The emotional tightrope of downsizing: Hidden challenges for leaders and their organizations. </w:t>
      </w:r>
      <w:r w:rsidRPr="000B0180">
        <w:rPr>
          <w:rFonts w:ascii="Times New Roman" w:hAnsi="Times New Roman" w:cs="Times New Roman"/>
          <w:i/>
          <w:sz w:val="20"/>
          <w:szCs w:val="20"/>
        </w:rPr>
        <w:t>Organizational Dynamics</w:t>
      </w:r>
      <w:r w:rsidRPr="000B0180">
        <w:rPr>
          <w:rFonts w:ascii="Times New Roman" w:hAnsi="Times New Roman" w:cs="Times New Roman"/>
          <w:sz w:val="20"/>
          <w:szCs w:val="20"/>
        </w:rPr>
        <w:t>, 35(2), 145-159.</w:t>
      </w:r>
    </w:p>
    <w:p w:rsidR="00B53284" w:rsidRPr="000B0180" w:rsidRDefault="00B53284"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Ndlovu, N. &amp; Parumasur, S. (2005). The perceived impact of downsizing and organisational transformation on survivors. </w:t>
      </w:r>
      <w:r w:rsidRPr="000B0180">
        <w:rPr>
          <w:rFonts w:ascii="Times New Roman" w:hAnsi="Times New Roman" w:cs="Times New Roman"/>
          <w:i/>
          <w:sz w:val="20"/>
          <w:szCs w:val="20"/>
        </w:rPr>
        <w:t>Journal of Industrial Psychology</w:t>
      </w:r>
      <w:r w:rsidRPr="000B0180">
        <w:rPr>
          <w:rFonts w:ascii="Times New Roman" w:hAnsi="Times New Roman" w:cs="Times New Roman"/>
          <w:sz w:val="20"/>
          <w:szCs w:val="20"/>
        </w:rPr>
        <w:t>, 31(2). 14-21.</w:t>
      </w:r>
    </w:p>
    <w:p w:rsidR="007E4D13" w:rsidRPr="000B0180" w:rsidRDefault="007E4D13"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Neilson, K. (2020). </w:t>
      </w:r>
      <w:r w:rsidRPr="000B0180">
        <w:rPr>
          <w:rFonts w:ascii="Times New Roman" w:hAnsi="Times New Roman" w:cs="Times New Roman"/>
          <w:i/>
          <w:sz w:val="20"/>
          <w:szCs w:val="20"/>
        </w:rPr>
        <w:t>Managing workplace survivor syndrome after redundancies.</w:t>
      </w:r>
      <w:r w:rsidRPr="000B0180">
        <w:rPr>
          <w:rFonts w:ascii="Times New Roman" w:hAnsi="Times New Roman" w:cs="Times New Roman"/>
          <w:sz w:val="20"/>
          <w:szCs w:val="20"/>
        </w:rPr>
        <w:t xml:space="preserve"> https://www.hrmonline.com.au/covid-19/managing-workplace-survivor-syndrome-redundancies/.</w:t>
      </w:r>
    </w:p>
    <w:p w:rsidR="00721019" w:rsidRPr="000B0180" w:rsidRDefault="00721019"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Neugarten, M.L. (2006). Foresight – are we looking in the right direction?, </w:t>
      </w:r>
      <w:r w:rsidRPr="000B0180">
        <w:rPr>
          <w:rFonts w:ascii="Times New Roman" w:hAnsi="Times New Roman" w:cs="Times New Roman"/>
          <w:i/>
          <w:sz w:val="20"/>
          <w:szCs w:val="20"/>
        </w:rPr>
        <w:t>Futures,</w:t>
      </w:r>
      <w:r w:rsidRPr="000B0180">
        <w:rPr>
          <w:rFonts w:ascii="Times New Roman" w:hAnsi="Times New Roman" w:cs="Times New Roman"/>
          <w:sz w:val="20"/>
          <w:szCs w:val="20"/>
        </w:rPr>
        <w:t xml:space="preserve"> 38(8), 894-907.</w:t>
      </w:r>
    </w:p>
    <w:p w:rsidR="004B060E" w:rsidRPr="000B0180" w:rsidRDefault="004B060E"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Noer, D. M. (1993). The Jossey-Bass management series.</w:t>
      </w:r>
      <w:r w:rsidR="009A2C34" w:rsidRPr="000B0180">
        <w:rPr>
          <w:rFonts w:ascii="Times New Roman" w:hAnsi="Times New Roman" w:cs="Times New Roman"/>
          <w:sz w:val="20"/>
          <w:szCs w:val="20"/>
        </w:rPr>
        <w:t xml:space="preserve"> </w:t>
      </w:r>
      <w:r w:rsidRPr="000B0180">
        <w:rPr>
          <w:rFonts w:ascii="Times New Roman" w:hAnsi="Times New Roman" w:cs="Times New Roman"/>
          <w:sz w:val="20"/>
          <w:szCs w:val="20"/>
        </w:rPr>
        <w:t>Healing the wounds: Overcoming the trauma of layoffs and revitalizing downsized organizations. Jossey-Bass.</w:t>
      </w:r>
    </w:p>
    <w:p w:rsidR="007D70E1" w:rsidRPr="000B0180" w:rsidRDefault="004274E2" w:rsidP="00025C0D">
      <w:pPr>
        <w:spacing w:after="120" w:line="360" w:lineRule="auto"/>
        <w:ind w:firstLine="709"/>
        <w:jc w:val="both"/>
        <w:rPr>
          <w:rFonts w:ascii="Times New Roman" w:hAnsi="Times New Roman" w:cs="Times New Roman"/>
          <w:spacing w:val="-2"/>
          <w:sz w:val="20"/>
          <w:szCs w:val="20"/>
        </w:rPr>
      </w:pPr>
      <w:r w:rsidRPr="000B0180">
        <w:rPr>
          <w:rFonts w:ascii="Times New Roman" w:hAnsi="Times New Roman" w:cs="Times New Roman"/>
          <w:spacing w:val="-2"/>
          <w:sz w:val="20"/>
          <w:szCs w:val="20"/>
        </w:rPr>
        <w:lastRenderedPageBreak/>
        <w:t xml:space="preserve">Noer, D. M. (2009). </w:t>
      </w:r>
      <w:r w:rsidRPr="000B0180">
        <w:rPr>
          <w:rFonts w:ascii="Times New Roman" w:hAnsi="Times New Roman" w:cs="Times New Roman"/>
          <w:i/>
          <w:iCs/>
          <w:spacing w:val="-2"/>
          <w:sz w:val="20"/>
          <w:szCs w:val="20"/>
        </w:rPr>
        <w:t>Healing the wounds: Overcoming the trauma of layoffs and revitalizing downsized organizations.</w:t>
      </w:r>
      <w:r w:rsidR="007D70E1" w:rsidRPr="000B0180">
        <w:rPr>
          <w:rFonts w:ascii="Times New Roman" w:hAnsi="Times New Roman" w:cs="Times New Roman"/>
          <w:spacing w:val="-2"/>
          <w:sz w:val="20"/>
          <w:szCs w:val="20"/>
        </w:rPr>
        <w:t>: John Wiley and Sons.</w:t>
      </w:r>
    </w:p>
    <w:p w:rsidR="004274E2" w:rsidRPr="000B0180" w:rsidRDefault="004274E2" w:rsidP="00025C0D">
      <w:pPr>
        <w:spacing w:after="120" w:line="360" w:lineRule="auto"/>
        <w:ind w:firstLine="709"/>
        <w:jc w:val="both"/>
        <w:rPr>
          <w:rFonts w:ascii="Times New Roman" w:hAnsi="Times New Roman" w:cs="Times New Roman"/>
          <w:spacing w:val="-2"/>
          <w:sz w:val="20"/>
          <w:szCs w:val="20"/>
        </w:rPr>
      </w:pPr>
      <w:r w:rsidRPr="000B0180">
        <w:rPr>
          <w:rFonts w:ascii="Times New Roman" w:hAnsi="Times New Roman" w:cs="Times New Roman"/>
          <w:spacing w:val="-2"/>
          <w:sz w:val="20"/>
          <w:szCs w:val="20"/>
        </w:rPr>
        <w:t xml:space="preserve">Özbey, S. N. (2010). </w:t>
      </w:r>
      <w:r w:rsidRPr="000B0180">
        <w:rPr>
          <w:rFonts w:ascii="Times New Roman" w:hAnsi="Times New Roman" w:cs="Times New Roman"/>
          <w:i/>
          <w:iCs/>
          <w:spacing w:val="-2"/>
          <w:sz w:val="20"/>
          <w:szCs w:val="20"/>
        </w:rPr>
        <w:t>Örgütsel küçülme, geride kalanlar sendromu ve örgütsel bağlılık arasındaki ilişki.</w:t>
      </w:r>
      <w:r w:rsidRPr="000B0180">
        <w:rPr>
          <w:rFonts w:ascii="Times New Roman" w:hAnsi="Times New Roman" w:cs="Times New Roman"/>
          <w:spacing w:val="-2"/>
          <w:sz w:val="20"/>
          <w:szCs w:val="20"/>
        </w:rPr>
        <w:t xml:space="preserve"> Yayımlanmamış Yüksek Lisans Tezi. Marmara Üniversitesi, İstanbul.</w:t>
      </w:r>
    </w:p>
    <w:p w:rsidR="00EA7D4D" w:rsidRPr="000B0180" w:rsidRDefault="00EA7D4D"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Paulsen, N., Callan, V.J., Grice, T.A., Rooney, D., Gallois, C., Jones, E., Jimmieson, N.L.,&amp; Bordia, P. (2005). Job uncertainty and personal control during downsizing: a comparison of survivors and victims, </w:t>
      </w:r>
      <w:r w:rsidRPr="000B0180">
        <w:rPr>
          <w:rFonts w:ascii="Times New Roman" w:hAnsi="Times New Roman" w:cs="Times New Roman"/>
          <w:i/>
          <w:sz w:val="20"/>
          <w:szCs w:val="20"/>
        </w:rPr>
        <w:t>Human Relations,</w:t>
      </w:r>
      <w:r w:rsidRPr="000B0180">
        <w:rPr>
          <w:rFonts w:ascii="Times New Roman" w:hAnsi="Times New Roman" w:cs="Times New Roman"/>
          <w:sz w:val="20"/>
          <w:szCs w:val="20"/>
        </w:rPr>
        <w:t xml:space="preserve"> 58(4), 463-496.</w:t>
      </w:r>
    </w:p>
    <w:p w:rsidR="005722B6" w:rsidRPr="000B0180" w:rsidRDefault="005722B6"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Petterson, I. L., Hagberg, L., Hertting, A., &amp; Theorell, T. (2005). Are trends in work health conditions interrelated? A study of Swedish Hospital employees in the 1990s. </w:t>
      </w:r>
      <w:r w:rsidRPr="000B0180">
        <w:rPr>
          <w:rFonts w:ascii="Times New Roman" w:hAnsi="Times New Roman" w:cs="Times New Roman"/>
          <w:i/>
          <w:sz w:val="20"/>
          <w:szCs w:val="20"/>
        </w:rPr>
        <w:t>Journal of Occupational and Health Psychology</w:t>
      </w:r>
      <w:r w:rsidRPr="000B0180">
        <w:rPr>
          <w:rFonts w:ascii="Times New Roman" w:hAnsi="Times New Roman" w:cs="Times New Roman"/>
          <w:sz w:val="20"/>
          <w:szCs w:val="20"/>
        </w:rPr>
        <w:t>, 10(2), 110-120.</w:t>
      </w:r>
    </w:p>
    <w:p w:rsidR="00C74E7E" w:rsidRPr="000B0180" w:rsidRDefault="00C74E7E"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Probst, T. (2003). Exploring employee outcomes of organizational restructuring: A Salomon four-group study. </w:t>
      </w:r>
      <w:r w:rsidRPr="000B0180">
        <w:rPr>
          <w:rFonts w:ascii="Times New Roman" w:hAnsi="Times New Roman" w:cs="Times New Roman"/>
          <w:i/>
          <w:sz w:val="20"/>
          <w:szCs w:val="20"/>
        </w:rPr>
        <w:t>Group &amp; Organization Management</w:t>
      </w:r>
      <w:r w:rsidRPr="000B0180">
        <w:rPr>
          <w:rFonts w:ascii="Times New Roman" w:hAnsi="Times New Roman" w:cs="Times New Roman"/>
          <w:sz w:val="20"/>
          <w:szCs w:val="20"/>
        </w:rPr>
        <w:t>, 28, 416-439.</w:t>
      </w:r>
    </w:p>
    <w:p w:rsidR="00DB618A" w:rsidRPr="000B0180" w:rsidRDefault="00DB618A"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Putzier, J. (2002). Moving past survivor syndrome. </w:t>
      </w:r>
      <w:r w:rsidRPr="000B0180">
        <w:rPr>
          <w:rFonts w:ascii="Times New Roman" w:hAnsi="Times New Roman" w:cs="Times New Roman"/>
          <w:i/>
          <w:sz w:val="20"/>
          <w:szCs w:val="20"/>
        </w:rPr>
        <w:t>Executive Excellence,</w:t>
      </w:r>
      <w:r w:rsidRPr="000B0180">
        <w:rPr>
          <w:rFonts w:ascii="Times New Roman" w:hAnsi="Times New Roman" w:cs="Times New Roman"/>
          <w:sz w:val="20"/>
          <w:szCs w:val="20"/>
        </w:rPr>
        <w:t xml:space="preserve"> 19 (1), 20.</w:t>
      </w:r>
    </w:p>
    <w:p w:rsidR="00D00E49" w:rsidRPr="000B0180" w:rsidRDefault="00D00E49"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Ramsey, R. D. (2004). Humanizing a downsized workplace. </w:t>
      </w:r>
      <w:r w:rsidRPr="000B0180">
        <w:rPr>
          <w:rFonts w:ascii="Times New Roman" w:hAnsi="Times New Roman" w:cs="Times New Roman"/>
          <w:i/>
          <w:sz w:val="20"/>
          <w:szCs w:val="20"/>
        </w:rPr>
        <w:t>Supervision,</w:t>
      </w:r>
      <w:r w:rsidRPr="000B0180">
        <w:rPr>
          <w:rFonts w:ascii="Times New Roman" w:hAnsi="Times New Roman" w:cs="Times New Roman"/>
          <w:sz w:val="20"/>
          <w:szCs w:val="20"/>
        </w:rPr>
        <w:t xml:space="preserve"> 65(7), 3-5.</w:t>
      </w:r>
    </w:p>
    <w:p w:rsidR="00812D12" w:rsidRPr="000B0180" w:rsidRDefault="00812D1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Robinson, S. (1996). Trust and breach of the psychological contract. </w:t>
      </w:r>
      <w:r w:rsidRPr="000B0180">
        <w:rPr>
          <w:rFonts w:ascii="Times New Roman" w:hAnsi="Times New Roman" w:cs="Times New Roman"/>
          <w:i/>
          <w:sz w:val="20"/>
          <w:szCs w:val="20"/>
        </w:rPr>
        <w:t>Administrative Science Quarterly</w:t>
      </w:r>
      <w:r w:rsidRPr="000B0180">
        <w:rPr>
          <w:rFonts w:ascii="Times New Roman" w:hAnsi="Times New Roman" w:cs="Times New Roman"/>
          <w:sz w:val="20"/>
          <w:szCs w:val="20"/>
        </w:rPr>
        <w:t>, 41(4), 574-599.</w:t>
      </w:r>
    </w:p>
    <w:p w:rsidR="003F60E8" w:rsidRPr="000B0180" w:rsidRDefault="003F60E8"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Rubach, L. (1995). Downsizing: How Quality is Affected as Companies Shrink, </w:t>
      </w:r>
      <w:r w:rsidRPr="000B0180">
        <w:rPr>
          <w:rFonts w:ascii="Times New Roman" w:hAnsi="Times New Roman" w:cs="Times New Roman"/>
          <w:i/>
          <w:sz w:val="20"/>
          <w:szCs w:val="20"/>
        </w:rPr>
        <w:t xml:space="preserve">Quality Progress, </w:t>
      </w:r>
      <w:r w:rsidRPr="000B0180">
        <w:rPr>
          <w:rFonts w:ascii="Times New Roman" w:hAnsi="Times New Roman" w:cs="Times New Roman"/>
          <w:sz w:val="20"/>
          <w:szCs w:val="20"/>
        </w:rPr>
        <w:t>28(4), 23-28.</w:t>
      </w:r>
    </w:p>
    <w:p w:rsidR="00E15F32" w:rsidRPr="000B0180" w:rsidRDefault="00E15F3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Sahdev, K. (2003). Survivor’s reactions to downsizing: the importance of contextual factors. </w:t>
      </w:r>
      <w:r w:rsidRPr="000B0180">
        <w:rPr>
          <w:rFonts w:ascii="Times New Roman" w:hAnsi="Times New Roman" w:cs="Times New Roman"/>
          <w:i/>
          <w:sz w:val="20"/>
          <w:szCs w:val="20"/>
        </w:rPr>
        <w:t>Human Resource Management Journal</w:t>
      </w:r>
      <w:r w:rsidRPr="000B0180">
        <w:rPr>
          <w:rFonts w:ascii="Times New Roman" w:hAnsi="Times New Roman" w:cs="Times New Roman"/>
          <w:sz w:val="20"/>
          <w:szCs w:val="20"/>
        </w:rPr>
        <w:t>, 13, 56-74.</w:t>
      </w:r>
    </w:p>
    <w:p w:rsidR="00307EE9" w:rsidRPr="000B0180" w:rsidRDefault="00307EE9"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Sahdev, K. (2004). Revisiting the survivor syndrome: the role of leadership in implementing downsizing, European </w:t>
      </w:r>
      <w:r w:rsidRPr="000B0180">
        <w:rPr>
          <w:rFonts w:ascii="Times New Roman" w:hAnsi="Times New Roman" w:cs="Times New Roman"/>
          <w:i/>
          <w:sz w:val="20"/>
          <w:szCs w:val="20"/>
        </w:rPr>
        <w:t>Journal of Work and Organizational Psychology</w:t>
      </w:r>
      <w:r w:rsidRPr="000B0180">
        <w:rPr>
          <w:rFonts w:ascii="Times New Roman" w:hAnsi="Times New Roman" w:cs="Times New Roman"/>
          <w:sz w:val="20"/>
          <w:szCs w:val="20"/>
        </w:rPr>
        <w:t>, 13(2), 165-196.</w:t>
      </w:r>
    </w:p>
    <w:p w:rsidR="008969A2" w:rsidRPr="000B0180" w:rsidRDefault="000F1D8F"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Sahdev, K. &amp; Vinnicombe, S. (1998). Downsizing and survivor syndrome: A study of HR’s perception of survivors’ perceptions. </w:t>
      </w:r>
      <w:r w:rsidR="008969A2" w:rsidRPr="000B0180">
        <w:rPr>
          <w:rFonts w:ascii="Times New Roman" w:hAnsi="Times New Roman" w:cs="Times New Roman"/>
          <w:sz w:val="20"/>
          <w:szCs w:val="20"/>
        </w:rPr>
        <w:t xml:space="preserve">Erişim Adresi: </w:t>
      </w:r>
      <w:r w:rsidRPr="000B0180">
        <w:rPr>
          <w:rFonts w:ascii="Times New Roman" w:hAnsi="Times New Roman" w:cs="Times New Roman"/>
          <w:sz w:val="20"/>
          <w:szCs w:val="20"/>
        </w:rPr>
        <w:t>Cranfield University: https//dspace.lib.cranfield.ac.uk</w:t>
      </w:r>
      <w:r w:rsidR="00786F15" w:rsidRPr="000B0180">
        <w:rPr>
          <w:rFonts w:ascii="Times New Roman" w:hAnsi="Times New Roman" w:cs="Times New Roman"/>
          <w:sz w:val="20"/>
          <w:szCs w:val="20"/>
        </w:rPr>
        <w:t xml:space="preserve">/retrieve/483/coareport9108.pdf, </w:t>
      </w:r>
    </w:p>
    <w:p w:rsidR="008D557A" w:rsidRPr="000B0180" w:rsidRDefault="008D557A"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Schiro, J.B., &amp; Baker, R. (2009). Downsizing and organizational change survivors and victims: Mental health ıssues. </w:t>
      </w:r>
      <w:r w:rsidRPr="000B0180">
        <w:rPr>
          <w:rFonts w:ascii="Times New Roman" w:hAnsi="Times New Roman" w:cs="Times New Roman"/>
          <w:i/>
          <w:sz w:val="20"/>
          <w:szCs w:val="20"/>
        </w:rPr>
        <w:t>International Journal of Applied Management and Technology</w:t>
      </w:r>
      <w:r w:rsidRPr="000B0180">
        <w:rPr>
          <w:rFonts w:ascii="Times New Roman" w:hAnsi="Times New Roman" w:cs="Times New Roman"/>
          <w:sz w:val="20"/>
          <w:szCs w:val="20"/>
        </w:rPr>
        <w:t>, 7, 3.</w:t>
      </w:r>
    </w:p>
    <w:p w:rsidR="0034552D" w:rsidRPr="000B0180" w:rsidRDefault="0034552D"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Schwab, K. (2016). </w:t>
      </w:r>
      <w:r w:rsidR="001E0B2C" w:rsidRPr="000B0180">
        <w:rPr>
          <w:rFonts w:ascii="Times New Roman" w:hAnsi="Times New Roman" w:cs="Times New Roman"/>
          <w:sz w:val="20"/>
          <w:szCs w:val="20"/>
        </w:rPr>
        <w:t>The Fourth Industrial Revolution (Geneva: World Economic Forum). ekonomika preduzeća ekonomika p ekonomika pr ekonomika pre ekonomika pred ekonomika preduz ekonomika preduze konomika preduzeća nomika preduzeća omika preduzeća mika preduzeća ika preduzeća a preduzeća.</w:t>
      </w:r>
    </w:p>
    <w:p w:rsidR="008704D4" w:rsidRPr="000B0180" w:rsidRDefault="008704D4"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Schwartz, S. (1992). Universals in the content and structure of values: Theory and empirical tests in 20 countries. In M. Zanna (Ed.), </w:t>
      </w:r>
      <w:r w:rsidRPr="000B0180">
        <w:rPr>
          <w:rFonts w:ascii="Times New Roman" w:hAnsi="Times New Roman" w:cs="Times New Roman"/>
          <w:i/>
          <w:sz w:val="20"/>
          <w:szCs w:val="20"/>
        </w:rPr>
        <w:t>Advances in experimental social psychology</w:t>
      </w:r>
      <w:r w:rsidRPr="000B0180">
        <w:rPr>
          <w:rFonts w:ascii="Times New Roman" w:hAnsi="Times New Roman" w:cs="Times New Roman"/>
          <w:sz w:val="20"/>
          <w:szCs w:val="20"/>
        </w:rPr>
        <w:t>, 25, 1–65. New York: Academic Press.</w:t>
      </w:r>
    </w:p>
    <w:p w:rsidR="00CC17F8" w:rsidRPr="000B0180" w:rsidRDefault="00CC17F8"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Scott, H. (2004). Reconceptualizing the nature and health consequences of work-related insecurity for the new economy: The decline of workers’ power in the flexibility regime. </w:t>
      </w:r>
      <w:r w:rsidRPr="000B0180">
        <w:rPr>
          <w:rFonts w:ascii="Times New Roman" w:hAnsi="Times New Roman" w:cs="Times New Roman"/>
          <w:i/>
          <w:sz w:val="20"/>
          <w:szCs w:val="20"/>
        </w:rPr>
        <w:t>International Journal of Health Services</w:t>
      </w:r>
      <w:r w:rsidRPr="000B0180">
        <w:rPr>
          <w:rFonts w:ascii="Times New Roman" w:hAnsi="Times New Roman" w:cs="Times New Roman"/>
          <w:sz w:val="20"/>
          <w:szCs w:val="20"/>
        </w:rPr>
        <w:t>, 34(1), 143-53.</w:t>
      </w:r>
    </w:p>
    <w:p w:rsidR="00406F15" w:rsidRPr="000B0180" w:rsidRDefault="00406F15"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lastRenderedPageBreak/>
        <w:t xml:space="preserve">Spreitzer G. M. &amp; Mishra, A. R. (2002). To stay or to go: Voluntary survivor turnover following organizational downsizing. </w:t>
      </w:r>
      <w:r w:rsidRPr="000B0180">
        <w:rPr>
          <w:rFonts w:ascii="Times New Roman" w:hAnsi="Times New Roman" w:cs="Times New Roman"/>
          <w:i/>
          <w:sz w:val="20"/>
          <w:szCs w:val="20"/>
        </w:rPr>
        <w:t>Journal of Organizational Behavior</w:t>
      </w:r>
      <w:r w:rsidRPr="000B0180">
        <w:rPr>
          <w:rFonts w:ascii="Times New Roman" w:hAnsi="Times New Roman" w:cs="Times New Roman"/>
          <w:sz w:val="20"/>
          <w:szCs w:val="20"/>
        </w:rPr>
        <w:t>, 23, 707-720.</w:t>
      </w:r>
    </w:p>
    <w:p w:rsidR="00921F82" w:rsidRPr="000B0180" w:rsidRDefault="00921F8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Thornhill, A. and Gibbons, A. (1995). The positive management of redundancy survivors: issues and lessons, </w:t>
      </w:r>
      <w:r w:rsidRPr="000B0180">
        <w:rPr>
          <w:rFonts w:ascii="Times New Roman" w:hAnsi="Times New Roman" w:cs="Times New Roman"/>
          <w:i/>
          <w:sz w:val="20"/>
          <w:szCs w:val="20"/>
        </w:rPr>
        <w:t>Employee Counselling Today</w:t>
      </w:r>
      <w:r w:rsidRPr="000B0180">
        <w:rPr>
          <w:rFonts w:ascii="Times New Roman" w:hAnsi="Times New Roman" w:cs="Times New Roman"/>
          <w:sz w:val="20"/>
          <w:szCs w:val="20"/>
        </w:rPr>
        <w:t>, 7(3), 5-12.</w:t>
      </w:r>
    </w:p>
    <w:p w:rsidR="00DB2D07" w:rsidRPr="000B0180" w:rsidRDefault="00DB2D07"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Travaglione, A. &amp; Cross, B. (2006). Diminishing the social network in organisations: Does there need to be such a phenomenon as ‘survivor syndrome’ after downsizing? </w:t>
      </w:r>
      <w:r w:rsidRPr="000B0180">
        <w:rPr>
          <w:rFonts w:ascii="Times New Roman" w:hAnsi="Times New Roman" w:cs="Times New Roman"/>
          <w:i/>
          <w:sz w:val="20"/>
          <w:szCs w:val="20"/>
        </w:rPr>
        <w:t>Strategic Change</w:t>
      </w:r>
      <w:r w:rsidRPr="000B0180">
        <w:rPr>
          <w:rFonts w:ascii="Times New Roman" w:hAnsi="Times New Roman" w:cs="Times New Roman"/>
          <w:sz w:val="20"/>
          <w:szCs w:val="20"/>
        </w:rPr>
        <w:t>, 15(1), 1-13.</w:t>
      </w:r>
    </w:p>
    <w:p w:rsidR="005F0081" w:rsidRPr="000B0180" w:rsidRDefault="005F0081"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Tre</w:t>
      </w:r>
      <w:r w:rsidR="009069D1" w:rsidRPr="000B0180">
        <w:rPr>
          <w:rFonts w:ascii="Times New Roman" w:hAnsi="Times New Roman" w:cs="Times New Roman"/>
          <w:sz w:val="20"/>
          <w:szCs w:val="20"/>
        </w:rPr>
        <w:t xml:space="preserve">vor, C.,&amp; </w:t>
      </w:r>
      <w:r w:rsidRPr="000B0180">
        <w:rPr>
          <w:rFonts w:ascii="Times New Roman" w:hAnsi="Times New Roman" w:cs="Times New Roman"/>
          <w:sz w:val="20"/>
          <w:szCs w:val="20"/>
        </w:rPr>
        <w:t xml:space="preserve">Nyberg, A. (2008). Keeping your headcount when all about you are losing theirs: downsizing, voluntary turnover rates and the moderating role of HR practices, </w:t>
      </w:r>
      <w:r w:rsidRPr="000B0180">
        <w:rPr>
          <w:rFonts w:ascii="Times New Roman" w:hAnsi="Times New Roman" w:cs="Times New Roman"/>
          <w:i/>
          <w:sz w:val="20"/>
          <w:szCs w:val="20"/>
        </w:rPr>
        <w:t>Academy of Management Journal</w:t>
      </w:r>
      <w:r w:rsidRPr="000B0180">
        <w:rPr>
          <w:rFonts w:ascii="Times New Roman" w:hAnsi="Times New Roman" w:cs="Times New Roman"/>
          <w:sz w:val="20"/>
          <w:szCs w:val="20"/>
        </w:rPr>
        <w:t>, 51(2), 259-276.</w:t>
      </w:r>
    </w:p>
    <w:p w:rsidR="009F675B" w:rsidRPr="000B0180" w:rsidRDefault="009F675B"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Türkmen, İ. (2006). </w:t>
      </w:r>
      <w:r w:rsidRPr="000B0180">
        <w:rPr>
          <w:rFonts w:ascii="Times New Roman" w:hAnsi="Times New Roman" w:cs="Times New Roman"/>
          <w:i/>
          <w:sz w:val="20"/>
          <w:szCs w:val="20"/>
        </w:rPr>
        <w:t>Kriz ve küçülme</w:t>
      </w:r>
      <w:r w:rsidRPr="000B0180">
        <w:rPr>
          <w:rFonts w:ascii="Times New Roman" w:hAnsi="Times New Roman" w:cs="Times New Roman"/>
          <w:sz w:val="20"/>
          <w:szCs w:val="20"/>
        </w:rPr>
        <w:t xml:space="preserve">, 1-13.  </w:t>
      </w:r>
      <w:hyperlink r:id="rId19" w:history="1">
        <w:r w:rsidRPr="000B0180">
          <w:rPr>
            <w:rStyle w:val="Kpr"/>
            <w:rFonts w:ascii="Times New Roman" w:hAnsi="Times New Roman" w:cs="Times New Roman"/>
            <w:color w:val="auto"/>
            <w:sz w:val="20"/>
            <w:szCs w:val="20"/>
            <w:u w:val="none"/>
          </w:rPr>
          <w:t>http://www.koniks.com/topic.asp</w:t>
        </w:r>
      </w:hyperlink>
      <w:r w:rsidRPr="000B0180">
        <w:rPr>
          <w:rFonts w:ascii="Times New Roman" w:hAnsi="Times New Roman" w:cs="Times New Roman"/>
          <w:sz w:val="20"/>
          <w:szCs w:val="20"/>
        </w:rPr>
        <w:t xml:space="preserve">? </w:t>
      </w:r>
      <w:r w:rsidR="0065461E" w:rsidRPr="000B0180">
        <w:rPr>
          <w:rFonts w:ascii="Times New Roman" w:hAnsi="Times New Roman" w:cs="Times New Roman"/>
          <w:sz w:val="20"/>
          <w:szCs w:val="20"/>
        </w:rPr>
        <w:t>Erişim Tarihi:</w:t>
      </w:r>
      <w:r w:rsidR="008969A2" w:rsidRPr="000B0180">
        <w:rPr>
          <w:rFonts w:ascii="Times New Roman" w:hAnsi="Times New Roman" w:cs="Times New Roman"/>
          <w:sz w:val="20"/>
          <w:szCs w:val="20"/>
        </w:rPr>
        <w:t>05.04.2021</w:t>
      </w:r>
      <w:r w:rsidR="0065461E" w:rsidRPr="000B0180">
        <w:rPr>
          <w:rFonts w:ascii="Times New Roman" w:hAnsi="Times New Roman" w:cs="Times New Roman"/>
          <w:sz w:val="20"/>
          <w:szCs w:val="20"/>
        </w:rPr>
        <w:t xml:space="preserve"> </w:t>
      </w:r>
    </w:p>
    <w:p w:rsidR="00921F82" w:rsidRPr="000B0180" w:rsidRDefault="00921F8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Tzafrir, S., Harel, G., Baruch, Y.,&amp; Dolan, S. (2004). Consequences of emerging HRM practices for employees trust in their managers, </w:t>
      </w:r>
      <w:r w:rsidRPr="000B0180">
        <w:rPr>
          <w:rFonts w:ascii="Times New Roman" w:hAnsi="Times New Roman" w:cs="Times New Roman"/>
          <w:i/>
          <w:sz w:val="20"/>
          <w:szCs w:val="20"/>
        </w:rPr>
        <w:t>Personnel Review</w:t>
      </w:r>
      <w:r w:rsidRPr="000B0180">
        <w:rPr>
          <w:rFonts w:ascii="Times New Roman" w:hAnsi="Times New Roman" w:cs="Times New Roman"/>
          <w:sz w:val="20"/>
          <w:szCs w:val="20"/>
        </w:rPr>
        <w:t>, 33(6), 628-647.</w:t>
      </w:r>
    </w:p>
    <w:p w:rsidR="00C076C3" w:rsidRPr="000B0180" w:rsidRDefault="00C076C3"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Vahtera, J., Kivimaki, M., Pentti, J., Linna, A., Virtanen, M., Virtanen, P., &amp; Fe</w:t>
      </w:r>
      <w:r w:rsidR="00812EEC" w:rsidRPr="000B0180">
        <w:rPr>
          <w:rFonts w:ascii="Times New Roman" w:hAnsi="Times New Roman" w:cs="Times New Roman"/>
          <w:sz w:val="20"/>
          <w:szCs w:val="20"/>
        </w:rPr>
        <w:t>rrie, J.E. et al. (2004</w:t>
      </w:r>
      <w:r w:rsidRPr="000B0180">
        <w:rPr>
          <w:rFonts w:ascii="Times New Roman" w:hAnsi="Times New Roman" w:cs="Times New Roman"/>
          <w:sz w:val="20"/>
          <w:szCs w:val="20"/>
        </w:rPr>
        <w:t xml:space="preserve">). Organisational downsizing, sickness absence, and mortality: 10-town prospective cohort study. </w:t>
      </w:r>
      <w:r w:rsidRPr="000B0180">
        <w:rPr>
          <w:rFonts w:ascii="Times New Roman" w:hAnsi="Times New Roman" w:cs="Times New Roman"/>
          <w:i/>
          <w:sz w:val="20"/>
          <w:szCs w:val="20"/>
        </w:rPr>
        <w:t>BMJ</w:t>
      </w:r>
      <w:r w:rsidRPr="000B0180">
        <w:rPr>
          <w:rFonts w:ascii="Times New Roman" w:hAnsi="Times New Roman" w:cs="Times New Roman"/>
          <w:sz w:val="20"/>
          <w:szCs w:val="20"/>
        </w:rPr>
        <w:t xml:space="preserve"> (Clinical research ed.), 328(7439), 555.</w:t>
      </w:r>
    </w:p>
    <w:p w:rsidR="00812D12" w:rsidRPr="000B0180" w:rsidRDefault="00812D12"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Vermeulen, L. &amp; Wiesner, R. (2000). Downsizing and the survivor syndrome: The South African Case. </w:t>
      </w:r>
      <w:r w:rsidRPr="000B0180">
        <w:rPr>
          <w:rFonts w:ascii="Times New Roman" w:hAnsi="Times New Roman" w:cs="Times New Roman"/>
          <w:i/>
          <w:sz w:val="20"/>
          <w:szCs w:val="20"/>
        </w:rPr>
        <w:t>South African Journal of Economic and Management Sciences</w:t>
      </w:r>
      <w:r w:rsidRPr="000B0180">
        <w:rPr>
          <w:rFonts w:ascii="Times New Roman" w:hAnsi="Times New Roman" w:cs="Times New Roman"/>
          <w:sz w:val="20"/>
          <w:szCs w:val="20"/>
        </w:rPr>
        <w:t>, 3(3), 387-402.</w:t>
      </w:r>
    </w:p>
    <w:p w:rsidR="00997B2E" w:rsidRPr="000B0180" w:rsidRDefault="00997B2E"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Versnel, H. (2008). </w:t>
      </w:r>
      <w:r w:rsidRPr="000B0180">
        <w:rPr>
          <w:rFonts w:ascii="Times New Roman" w:hAnsi="Times New Roman" w:cs="Times New Roman"/>
          <w:i/>
          <w:sz w:val="20"/>
          <w:szCs w:val="20"/>
        </w:rPr>
        <w:t>Het grote drijfverenboek.</w:t>
      </w:r>
      <w:r w:rsidRPr="000B0180">
        <w:rPr>
          <w:rFonts w:ascii="Times New Roman" w:hAnsi="Times New Roman" w:cs="Times New Roman"/>
          <w:sz w:val="20"/>
          <w:szCs w:val="20"/>
        </w:rPr>
        <w:t xml:space="preserve"> Amsterdam: Pearson. </w:t>
      </w:r>
    </w:p>
    <w:p w:rsidR="007251BB" w:rsidRPr="000B0180" w:rsidRDefault="007251BB"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Versnel, H. &amp; Koppenol, H. (2004). </w:t>
      </w:r>
      <w:r w:rsidRPr="000B0180">
        <w:rPr>
          <w:rFonts w:ascii="Times New Roman" w:hAnsi="Times New Roman" w:cs="Times New Roman"/>
          <w:i/>
          <w:sz w:val="20"/>
          <w:szCs w:val="20"/>
        </w:rPr>
        <w:t>De Waardenmatrix. Het patroon waarin we gevangen zijn</w:t>
      </w:r>
      <w:r w:rsidRPr="000B0180">
        <w:rPr>
          <w:rFonts w:ascii="Times New Roman" w:hAnsi="Times New Roman" w:cs="Times New Roman"/>
          <w:sz w:val="20"/>
          <w:szCs w:val="20"/>
        </w:rPr>
        <w:t>. Amsterdam: Pearson.</w:t>
      </w:r>
      <w:r w:rsidR="00E1463E" w:rsidRPr="000B0180">
        <w:rPr>
          <w:sz w:val="20"/>
          <w:szCs w:val="20"/>
        </w:rPr>
        <w:t xml:space="preserve"> </w:t>
      </w:r>
    </w:p>
    <w:p w:rsidR="00A20E38" w:rsidRPr="000B0180" w:rsidRDefault="00A20E38"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Werr, A.,&amp; Wakeman, W. (</w:t>
      </w:r>
      <w:r w:rsidR="00283C0C" w:rsidRPr="000B0180">
        <w:rPr>
          <w:rFonts w:ascii="Times New Roman" w:hAnsi="Times New Roman" w:cs="Times New Roman"/>
          <w:sz w:val="20"/>
          <w:szCs w:val="20"/>
        </w:rPr>
        <w:t>2021). Leadership and organization</w:t>
      </w:r>
      <w:r w:rsidRPr="000B0180">
        <w:rPr>
          <w:rFonts w:ascii="Times New Roman" w:hAnsi="Times New Roman" w:cs="Times New Roman"/>
          <w:sz w:val="20"/>
          <w:szCs w:val="20"/>
        </w:rPr>
        <w:t>- Dealing With “Survivor Syndrome”</w:t>
      </w:r>
      <w:r w:rsidR="00283C0C" w:rsidRPr="000B0180">
        <w:rPr>
          <w:rFonts w:ascii="Times New Roman" w:hAnsi="Times New Roman" w:cs="Times New Roman"/>
          <w:sz w:val="20"/>
          <w:szCs w:val="20"/>
        </w:rPr>
        <w:t>-</w:t>
      </w:r>
      <w:r w:rsidRPr="000B0180">
        <w:rPr>
          <w:rFonts w:ascii="Times New Roman" w:hAnsi="Times New Roman" w:cs="Times New Roman"/>
          <w:sz w:val="20"/>
          <w:szCs w:val="20"/>
        </w:rPr>
        <w:t xml:space="preserve"> </w:t>
      </w:r>
      <w:r w:rsidR="00283C0C" w:rsidRPr="000B0180">
        <w:rPr>
          <w:rFonts w:ascii="Times New Roman" w:hAnsi="Times New Roman" w:cs="Times New Roman"/>
          <w:sz w:val="20"/>
          <w:szCs w:val="20"/>
        </w:rPr>
        <w:t>After a downsızıng, those who got to keep theır jobs are often far less happy than you mıght guess</w:t>
      </w:r>
      <w:r w:rsidRPr="000B0180">
        <w:rPr>
          <w:rFonts w:ascii="Times New Roman" w:hAnsi="Times New Roman" w:cs="Times New Roman"/>
          <w:sz w:val="20"/>
          <w:szCs w:val="20"/>
        </w:rPr>
        <w:t>, Sweden: Stockholm</w:t>
      </w:r>
      <w:r w:rsidR="008969A2" w:rsidRPr="000B0180">
        <w:rPr>
          <w:rFonts w:ascii="Times New Roman" w:hAnsi="Times New Roman" w:cs="Times New Roman"/>
          <w:sz w:val="20"/>
          <w:szCs w:val="20"/>
        </w:rPr>
        <w:t xml:space="preserve"> School of Economics Institute. Erişim Adresi: </w:t>
      </w:r>
      <w:r w:rsidR="001E0B2C" w:rsidRPr="000B0180">
        <w:rPr>
          <w:rFonts w:ascii="Times New Roman" w:hAnsi="Times New Roman" w:cs="Times New Roman"/>
          <w:sz w:val="20"/>
          <w:szCs w:val="20"/>
        </w:rPr>
        <w:t xml:space="preserve"> </w:t>
      </w:r>
      <w:hyperlink r:id="rId20" w:history="1">
        <w:r w:rsidR="007435FB" w:rsidRPr="000B0180">
          <w:rPr>
            <w:rStyle w:val="Kpr"/>
            <w:rFonts w:ascii="Times New Roman" w:hAnsi="Times New Roman" w:cs="Times New Roman"/>
            <w:color w:val="auto"/>
            <w:sz w:val="20"/>
            <w:szCs w:val="20"/>
            <w:u w:val="none"/>
          </w:rPr>
          <w:t>https://www.hhs.se/contentassets/08c25e73943f481a846e688becd31e43/a33.pdf</w:t>
        </w:r>
      </w:hyperlink>
      <w:r w:rsidRPr="000B0180">
        <w:rPr>
          <w:rFonts w:ascii="Times New Roman" w:hAnsi="Times New Roman" w:cs="Times New Roman"/>
          <w:sz w:val="20"/>
          <w:szCs w:val="20"/>
        </w:rPr>
        <w:t>.</w:t>
      </w:r>
      <w:r w:rsidR="007435FB" w:rsidRPr="000B0180">
        <w:rPr>
          <w:rFonts w:ascii="Times New Roman" w:hAnsi="Times New Roman" w:cs="Times New Roman"/>
          <w:sz w:val="20"/>
          <w:szCs w:val="20"/>
        </w:rPr>
        <w:t xml:space="preserve"> </w:t>
      </w:r>
    </w:p>
    <w:p w:rsidR="00D20D82" w:rsidRPr="000B0180" w:rsidRDefault="00D20D82" w:rsidP="00025C0D">
      <w:pPr>
        <w:spacing w:after="120" w:line="360" w:lineRule="auto"/>
        <w:ind w:firstLine="709"/>
        <w:jc w:val="both"/>
        <w:rPr>
          <w:rFonts w:ascii="Times New Roman" w:hAnsi="Times New Roman" w:cs="Times New Roman"/>
          <w:spacing w:val="-2"/>
          <w:sz w:val="20"/>
          <w:szCs w:val="20"/>
        </w:rPr>
      </w:pPr>
      <w:r w:rsidRPr="000B0180">
        <w:rPr>
          <w:rFonts w:ascii="Times New Roman" w:hAnsi="Times New Roman" w:cs="Times New Roman"/>
          <w:spacing w:val="-2"/>
          <w:sz w:val="20"/>
          <w:szCs w:val="20"/>
        </w:rPr>
        <w:t xml:space="preserve">Widerszal-Bazyl, M. ve Mockallo, Z. (2015). Do all types of restructuring threaten employees’ well-being? An exploratory study. </w:t>
      </w:r>
      <w:r w:rsidRPr="000B0180">
        <w:rPr>
          <w:rFonts w:ascii="Times New Roman" w:hAnsi="Times New Roman" w:cs="Times New Roman"/>
          <w:i/>
          <w:iCs/>
          <w:spacing w:val="-2"/>
          <w:sz w:val="20"/>
          <w:szCs w:val="20"/>
        </w:rPr>
        <w:t>International Journal of Occupational Medicine and Environmental Health, 28</w:t>
      </w:r>
      <w:r w:rsidRPr="000B0180">
        <w:rPr>
          <w:rFonts w:ascii="Times New Roman" w:hAnsi="Times New Roman" w:cs="Times New Roman"/>
          <w:spacing w:val="-2"/>
          <w:sz w:val="20"/>
          <w:szCs w:val="20"/>
        </w:rPr>
        <w:t>(4), 689-706.</w:t>
      </w:r>
    </w:p>
    <w:p w:rsidR="0004412E" w:rsidRPr="000B0180" w:rsidRDefault="00C076C3"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 xml:space="preserve">Wiesenfeld, B. M., Brockner, J., &amp; Thibault, V. (2000). Procedural fairness, managers’ self-esteem, and managerial behaviors following a layoff. </w:t>
      </w:r>
      <w:r w:rsidRPr="000B0180">
        <w:rPr>
          <w:rFonts w:ascii="Times New Roman" w:hAnsi="Times New Roman" w:cs="Times New Roman"/>
          <w:i/>
          <w:sz w:val="20"/>
          <w:szCs w:val="20"/>
        </w:rPr>
        <w:t>Organizational Behavior and Human Decision Processes</w:t>
      </w:r>
      <w:r w:rsidR="0004412E" w:rsidRPr="000B0180">
        <w:rPr>
          <w:rFonts w:ascii="Times New Roman" w:hAnsi="Times New Roman" w:cs="Times New Roman"/>
          <w:sz w:val="20"/>
          <w:szCs w:val="20"/>
        </w:rPr>
        <w:t>, 83(1), 1-32.</w:t>
      </w:r>
    </w:p>
    <w:p w:rsidR="007E4D13" w:rsidRPr="000B0180" w:rsidRDefault="007E4D13"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Wolfe, H. (2004). </w:t>
      </w:r>
      <w:r w:rsidRPr="000B0180">
        <w:rPr>
          <w:rFonts w:ascii="Times New Roman" w:hAnsi="Times New Roman" w:cs="Times New Roman"/>
          <w:i/>
          <w:iCs/>
          <w:sz w:val="20"/>
          <w:szCs w:val="20"/>
        </w:rPr>
        <w:t>Survivor syndrome: Key considerations and practical steps</w:t>
      </w:r>
      <w:r w:rsidRPr="000B0180">
        <w:rPr>
          <w:rFonts w:ascii="Times New Roman" w:hAnsi="Times New Roman" w:cs="Times New Roman"/>
          <w:sz w:val="20"/>
          <w:szCs w:val="20"/>
        </w:rPr>
        <w:t xml:space="preserve">. Institute for Employment Studies. </w:t>
      </w:r>
      <w:r w:rsidR="00786F15" w:rsidRPr="000B0180">
        <w:rPr>
          <w:rFonts w:ascii="Times New Roman" w:hAnsi="Times New Roman" w:cs="Times New Roman"/>
          <w:sz w:val="20"/>
          <w:szCs w:val="20"/>
        </w:rPr>
        <w:t xml:space="preserve">http://www.employment-studies.co.uk </w:t>
      </w:r>
    </w:p>
    <w:p w:rsidR="00855C06" w:rsidRPr="000B0180" w:rsidRDefault="00855C06"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Worral</w:t>
      </w:r>
      <w:r w:rsidR="00493002" w:rsidRPr="000B0180">
        <w:rPr>
          <w:rFonts w:ascii="Times New Roman" w:hAnsi="Times New Roman" w:cs="Times New Roman"/>
          <w:sz w:val="20"/>
          <w:szCs w:val="20"/>
        </w:rPr>
        <w:t>l</w:t>
      </w:r>
      <w:r w:rsidRPr="000B0180">
        <w:rPr>
          <w:rFonts w:ascii="Times New Roman" w:hAnsi="Times New Roman" w:cs="Times New Roman"/>
          <w:sz w:val="20"/>
          <w:szCs w:val="20"/>
        </w:rPr>
        <w:t xml:space="preserve">, L., Campbell, F. &amp; Cooper, C. (2000). Surviving redundancy: the perceptions of UK managers. </w:t>
      </w:r>
      <w:r w:rsidRPr="000B0180">
        <w:rPr>
          <w:rFonts w:ascii="Times New Roman" w:hAnsi="Times New Roman" w:cs="Times New Roman"/>
          <w:i/>
          <w:sz w:val="20"/>
          <w:szCs w:val="20"/>
        </w:rPr>
        <w:t>Journal of Managerial Psychology,</w:t>
      </w:r>
      <w:r w:rsidRPr="000B0180">
        <w:rPr>
          <w:rFonts w:ascii="Times New Roman" w:hAnsi="Times New Roman" w:cs="Times New Roman"/>
          <w:sz w:val="20"/>
          <w:szCs w:val="20"/>
        </w:rPr>
        <w:t xml:space="preserve"> 15(5), 460-476.</w:t>
      </w:r>
    </w:p>
    <w:p w:rsidR="00850FEA" w:rsidRPr="000B0180" w:rsidRDefault="00850FEA" w:rsidP="00025C0D">
      <w:pPr>
        <w:spacing w:after="120" w:line="360" w:lineRule="auto"/>
        <w:ind w:firstLine="709"/>
        <w:jc w:val="both"/>
        <w:rPr>
          <w:rFonts w:ascii="Times New Roman" w:hAnsi="Times New Roman" w:cs="Times New Roman"/>
          <w:sz w:val="20"/>
          <w:szCs w:val="20"/>
          <w:shd w:val="clear" w:color="auto" w:fill="FFFFFF"/>
        </w:rPr>
      </w:pPr>
      <w:r w:rsidRPr="000B0180">
        <w:rPr>
          <w:rFonts w:ascii="Times New Roman" w:hAnsi="Times New Roman" w:cs="Times New Roman"/>
          <w:sz w:val="20"/>
          <w:szCs w:val="20"/>
          <w:shd w:val="clear" w:color="auto" w:fill="FFFFFF"/>
        </w:rPr>
        <w:t>Yıldırım, H., &amp; Yavan, Ö. (2008). Örgütsel küçülme ve örgütleri bekleyen tehdit: Geride kalan sendromu. </w:t>
      </w:r>
      <w:r w:rsidRPr="000B0180">
        <w:rPr>
          <w:rFonts w:ascii="Times New Roman" w:hAnsi="Times New Roman" w:cs="Times New Roman"/>
          <w:i/>
          <w:iCs/>
          <w:sz w:val="20"/>
          <w:szCs w:val="20"/>
          <w:shd w:val="clear" w:color="auto" w:fill="FFFFFF"/>
        </w:rPr>
        <w:t>ISGUC The Journal of Industrial Relations and Human Resources</w:t>
      </w:r>
      <w:r w:rsidRPr="000B0180">
        <w:rPr>
          <w:rFonts w:ascii="Times New Roman" w:hAnsi="Times New Roman" w:cs="Times New Roman"/>
          <w:sz w:val="20"/>
          <w:szCs w:val="20"/>
          <w:shd w:val="clear" w:color="auto" w:fill="FFFFFF"/>
        </w:rPr>
        <w:t>, </w:t>
      </w:r>
      <w:r w:rsidRPr="000B0180">
        <w:rPr>
          <w:rFonts w:ascii="Times New Roman" w:hAnsi="Times New Roman" w:cs="Times New Roman"/>
          <w:i/>
          <w:iCs/>
          <w:sz w:val="20"/>
          <w:szCs w:val="20"/>
          <w:shd w:val="clear" w:color="auto" w:fill="FFFFFF"/>
        </w:rPr>
        <w:t>10</w:t>
      </w:r>
      <w:r w:rsidRPr="000B0180">
        <w:rPr>
          <w:rFonts w:ascii="Times New Roman" w:hAnsi="Times New Roman" w:cs="Times New Roman"/>
          <w:sz w:val="20"/>
          <w:szCs w:val="20"/>
          <w:shd w:val="clear" w:color="auto" w:fill="FFFFFF"/>
        </w:rPr>
        <w:t>(1), 180-209.</w:t>
      </w:r>
    </w:p>
    <w:p w:rsidR="00721019" w:rsidRPr="000B0180" w:rsidRDefault="00721019"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lastRenderedPageBreak/>
        <w:t xml:space="preserve">Zimmerman, R. (2008). Understanding the impact of personality traits on individuals’ turnover decisions: a meta-analytic path model. </w:t>
      </w:r>
      <w:r w:rsidRPr="000B0180">
        <w:rPr>
          <w:rFonts w:ascii="Times New Roman" w:hAnsi="Times New Roman" w:cs="Times New Roman"/>
          <w:i/>
          <w:sz w:val="20"/>
          <w:szCs w:val="20"/>
        </w:rPr>
        <w:t>Personnel Psychology,</w:t>
      </w:r>
      <w:r w:rsidRPr="000B0180">
        <w:rPr>
          <w:rFonts w:ascii="Times New Roman" w:hAnsi="Times New Roman" w:cs="Times New Roman"/>
          <w:sz w:val="20"/>
          <w:szCs w:val="20"/>
        </w:rPr>
        <w:t xml:space="preserve"> 61(2), 309-348.</w:t>
      </w:r>
    </w:p>
    <w:p w:rsidR="00C74E7E" w:rsidRPr="000B0180" w:rsidRDefault="00FE1C90" w:rsidP="00025C0D">
      <w:pPr>
        <w:spacing w:after="120" w:line="360" w:lineRule="auto"/>
        <w:ind w:firstLine="709"/>
        <w:jc w:val="both"/>
        <w:rPr>
          <w:rFonts w:ascii="Times New Roman" w:hAnsi="Times New Roman" w:cs="Times New Roman"/>
          <w:sz w:val="20"/>
          <w:szCs w:val="20"/>
        </w:rPr>
      </w:pPr>
      <w:r w:rsidRPr="000B0180">
        <w:rPr>
          <w:rFonts w:ascii="Times New Roman" w:hAnsi="Times New Roman" w:cs="Times New Roman"/>
          <w:sz w:val="20"/>
          <w:szCs w:val="20"/>
        </w:rPr>
        <w:t>https://www.managementdrives-uk.com/Yellow/Default.aspx</w:t>
      </w:r>
    </w:p>
    <w:p w:rsidR="00000225" w:rsidRPr="000B0180" w:rsidRDefault="00000225" w:rsidP="00025C0D">
      <w:pPr>
        <w:spacing w:after="120" w:line="360" w:lineRule="auto"/>
        <w:ind w:firstLine="709"/>
        <w:jc w:val="both"/>
        <w:rPr>
          <w:rFonts w:ascii="Times New Roman" w:hAnsi="Times New Roman" w:cs="Times New Roman"/>
        </w:rPr>
      </w:pPr>
    </w:p>
    <w:p w:rsidR="00C54E35" w:rsidRPr="000B0180" w:rsidRDefault="00C54E35" w:rsidP="00025C0D">
      <w:pPr>
        <w:spacing w:after="120" w:line="360" w:lineRule="auto"/>
        <w:ind w:firstLine="709"/>
        <w:jc w:val="both"/>
        <w:rPr>
          <w:rFonts w:ascii="Times New Roman" w:hAnsi="Times New Roman" w:cs="Times New Roman"/>
        </w:rPr>
      </w:pPr>
    </w:p>
    <w:p w:rsidR="0049056C" w:rsidRPr="000B0180" w:rsidRDefault="0049056C" w:rsidP="00025C0D">
      <w:pPr>
        <w:spacing w:after="120" w:line="360" w:lineRule="auto"/>
        <w:ind w:firstLine="709"/>
        <w:jc w:val="both"/>
        <w:rPr>
          <w:rFonts w:ascii="Times New Roman" w:hAnsi="Times New Roman" w:cs="Times New Roman"/>
        </w:rPr>
      </w:pPr>
    </w:p>
    <w:sectPr w:rsidR="0049056C" w:rsidRPr="000B0180" w:rsidSect="00025C0D">
      <w:footerReference w:type="default" r:id="rId21"/>
      <w:pgSz w:w="11906" w:h="16838"/>
      <w:pgMar w:top="1418" w:right="1418" w:bottom="1418"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A89" w:rsidRDefault="00934A89" w:rsidP="002C67CE">
      <w:pPr>
        <w:spacing w:after="0" w:line="240" w:lineRule="auto"/>
      </w:pPr>
      <w:r>
        <w:separator/>
      </w:r>
    </w:p>
  </w:endnote>
  <w:endnote w:type="continuationSeparator" w:id="0">
    <w:p w:rsidR="00934A89" w:rsidRDefault="00934A89" w:rsidP="002C6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Segoe UI">
    <w:panose1 w:val="020B0502040204020203"/>
    <w:charset w:val="A2"/>
    <w:family w:val="swiss"/>
    <w:pitch w:val="variable"/>
    <w:sig w:usb0="E4002EFF" w:usb1="C000E47F"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255357"/>
      <w:docPartObj>
        <w:docPartGallery w:val="Page Numbers (Bottom of Page)"/>
        <w:docPartUnique/>
      </w:docPartObj>
    </w:sdtPr>
    <w:sdtContent>
      <w:p w:rsidR="00025C0D" w:rsidRDefault="00025C0D">
        <w:pPr>
          <w:pStyle w:val="Altbilgi"/>
          <w:jc w:val="right"/>
        </w:pPr>
        <w:r>
          <w:fldChar w:fldCharType="begin"/>
        </w:r>
        <w:r>
          <w:instrText>PAGE   \* MERGEFORMAT</w:instrText>
        </w:r>
        <w:r>
          <w:fldChar w:fldCharType="separate"/>
        </w:r>
        <w:r w:rsidR="00A544C7">
          <w:rPr>
            <w:noProof/>
          </w:rPr>
          <w:t>23</w:t>
        </w:r>
        <w:r>
          <w:fldChar w:fldCharType="end"/>
        </w:r>
      </w:p>
    </w:sdtContent>
  </w:sdt>
  <w:p w:rsidR="00025C0D" w:rsidRDefault="00025C0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A89" w:rsidRDefault="00934A89" w:rsidP="002C67CE">
      <w:pPr>
        <w:spacing w:after="0" w:line="240" w:lineRule="auto"/>
      </w:pPr>
      <w:r>
        <w:separator/>
      </w:r>
    </w:p>
  </w:footnote>
  <w:footnote w:type="continuationSeparator" w:id="0">
    <w:p w:rsidR="00934A89" w:rsidRDefault="00934A89" w:rsidP="002C67CE">
      <w:pPr>
        <w:spacing w:after="0" w:line="240" w:lineRule="auto"/>
      </w:pPr>
      <w:r>
        <w:continuationSeparator/>
      </w:r>
    </w:p>
  </w:footnote>
  <w:footnote w:id="1">
    <w:p w:rsidR="002C67CE" w:rsidRPr="00E3644B" w:rsidRDefault="002C67CE" w:rsidP="002C67CE">
      <w:pPr>
        <w:pStyle w:val="DipnotMetni"/>
        <w:rPr>
          <w:rFonts w:ascii="Times New Roman" w:hAnsi="Times New Roman" w:cs="Times New Roman"/>
          <w:sz w:val="18"/>
          <w:szCs w:val="18"/>
        </w:rPr>
      </w:pPr>
      <w:r>
        <w:rPr>
          <w:rStyle w:val="DipnotBavurusu"/>
        </w:rPr>
        <w:footnoteRef/>
      </w:r>
      <w:r>
        <w:t xml:space="preserve"> </w:t>
      </w:r>
      <w:r w:rsidRPr="00E3644B">
        <w:rPr>
          <w:rFonts w:ascii="Times New Roman" w:hAnsi="Times New Roman" w:cs="Times New Roman"/>
          <w:sz w:val="18"/>
          <w:szCs w:val="18"/>
        </w:rPr>
        <w:t>Doç.</w:t>
      </w:r>
      <w:r>
        <w:rPr>
          <w:rFonts w:ascii="Times New Roman" w:hAnsi="Times New Roman" w:cs="Times New Roman"/>
          <w:sz w:val="18"/>
          <w:szCs w:val="18"/>
        </w:rPr>
        <w:t xml:space="preserve"> Dr., </w:t>
      </w:r>
      <w:r w:rsidRPr="00E3644B">
        <w:rPr>
          <w:rFonts w:ascii="Times New Roman" w:hAnsi="Times New Roman" w:cs="Times New Roman"/>
          <w:sz w:val="18"/>
          <w:szCs w:val="18"/>
        </w:rPr>
        <w:t xml:space="preserve">Anadolu Üniversitesi, e-posta: </w:t>
      </w:r>
      <w:hyperlink r:id="rId1" w:history="1">
        <w:r w:rsidRPr="00E3644B">
          <w:rPr>
            <w:rStyle w:val="Kpr"/>
            <w:rFonts w:ascii="Times New Roman" w:hAnsi="Times New Roman" w:cs="Times New Roman"/>
            <w:color w:val="auto"/>
            <w:sz w:val="18"/>
            <w:szCs w:val="18"/>
            <w:u w:val="none"/>
          </w:rPr>
          <w:t>nbozturk@anadolu.edu.tr</w:t>
        </w:r>
      </w:hyperlink>
      <w:r w:rsidRPr="00E3644B">
        <w:rPr>
          <w:rFonts w:ascii="Times New Roman" w:hAnsi="Times New Roman" w:cs="Times New Roman"/>
          <w:sz w:val="18"/>
          <w:szCs w:val="18"/>
        </w:rPr>
        <w:t>, Orchid ID: 0000-0002-0913-4350</w:t>
      </w:r>
    </w:p>
  </w:footnote>
  <w:footnote w:id="2">
    <w:p w:rsidR="002C67CE" w:rsidRPr="00E3644B" w:rsidRDefault="002C67CE" w:rsidP="002C67CE">
      <w:pPr>
        <w:pStyle w:val="DipnotMetni"/>
        <w:rPr>
          <w:rFonts w:ascii="Times New Roman" w:hAnsi="Times New Roman" w:cs="Times New Roman"/>
          <w:sz w:val="18"/>
          <w:szCs w:val="18"/>
          <w:lang w:val="fr-FR"/>
        </w:rPr>
      </w:pPr>
      <w:r w:rsidRPr="00E3644B">
        <w:rPr>
          <w:rStyle w:val="DipnotBavurusu"/>
          <w:rFonts w:ascii="Times New Roman" w:hAnsi="Times New Roman" w:cs="Times New Roman"/>
          <w:sz w:val="18"/>
          <w:szCs w:val="18"/>
        </w:rPr>
        <w:footnoteRef/>
      </w:r>
      <w:r w:rsidRPr="00E3644B">
        <w:rPr>
          <w:rFonts w:ascii="Times New Roman" w:hAnsi="Times New Roman" w:cs="Times New Roman"/>
          <w:sz w:val="18"/>
          <w:szCs w:val="18"/>
        </w:rPr>
        <w:t xml:space="preserve"> Öğr. G</w:t>
      </w:r>
      <w:r>
        <w:rPr>
          <w:rFonts w:ascii="Times New Roman" w:hAnsi="Times New Roman" w:cs="Times New Roman"/>
          <w:sz w:val="18"/>
          <w:szCs w:val="18"/>
        </w:rPr>
        <w:t xml:space="preserve">ör. </w:t>
      </w:r>
      <w:r w:rsidRPr="00E3644B">
        <w:rPr>
          <w:rFonts w:ascii="Times New Roman" w:hAnsi="Times New Roman" w:cs="Times New Roman"/>
          <w:sz w:val="18"/>
          <w:szCs w:val="18"/>
        </w:rPr>
        <w:t>Dr.</w:t>
      </w:r>
      <w:r>
        <w:rPr>
          <w:rFonts w:ascii="Times New Roman" w:hAnsi="Times New Roman" w:cs="Times New Roman"/>
          <w:sz w:val="18"/>
          <w:szCs w:val="18"/>
        </w:rPr>
        <w:t xml:space="preserve">, </w:t>
      </w:r>
      <w:r w:rsidRPr="00E3644B">
        <w:rPr>
          <w:rFonts w:ascii="Times New Roman" w:hAnsi="Times New Roman" w:cs="Times New Roman"/>
          <w:sz w:val="18"/>
          <w:szCs w:val="18"/>
        </w:rPr>
        <w:t xml:space="preserve">Hacettepe Üniversitesi, e-posta: </w:t>
      </w:r>
      <w:hyperlink r:id="rId2" w:history="1">
        <w:r w:rsidRPr="00E3644B">
          <w:rPr>
            <w:rStyle w:val="Kpr"/>
            <w:rFonts w:ascii="Times New Roman" w:hAnsi="Times New Roman" w:cs="Times New Roman"/>
            <w:color w:val="auto"/>
            <w:sz w:val="18"/>
            <w:szCs w:val="18"/>
            <w:u w:val="none"/>
          </w:rPr>
          <w:t>demet.cakiroglu@hacettepe.edu.tr</w:t>
        </w:r>
      </w:hyperlink>
      <w:r w:rsidRPr="00E3644B">
        <w:rPr>
          <w:rFonts w:ascii="Times New Roman" w:hAnsi="Times New Roman" w:cs="Times New Roman"/>
          <w:sz w:val="18"/>
          <w:szCs w:val="18"/>
        </w:rPr>
        <w:t xml:space="preserve">, Orchid ID: </w:t>
      </w:r>
      <w:r w:rsidRPr="00E3644B">
        <w:rPr>
          <w:rFonts w:ascii="Times New Roman" w:hAnsi="Times New Roman" w:cs="Times New Roman"/>
          <w:sz w:val="18"/>
          <w:szCs w:val="18"/>
          <w:lang w:val="fr-FR"/>
        </w:rPr>
        <w:t>0000-0003-3959-7062</w:t>
      </w:r>
    </w:p>
    <w:p w:rsidR="002C67CE" w:rsidRDefault="002C67CE" w:rsidP="002C67CE">
      <w:pPr>
        <w:pStyle w:val="DipnotMetni"/>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00F4"/>
    <w:multiLevelType w:val="hybridMultilevel"/>
    <w:tmpl w:val="774C40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E01CBA"/>
    <w:multiLevelType w:val="hybridMultilevel"/>
    <w:tmpl w:val="A5924F30"/>
    <w:lvl w:ilvl="0" w:tplc="7D3CD1EC">
      <w:start w:val="1"/>
      <w:numFmt w:val="decimal"/>
      <w:lvlText w:val="%1."/>
      <w:lvlJc w:val="left"/>
      <w:pPr>
        <w:ind w:left="385" w:hanging="245"/>
      </w:pPr>
      <w:rPr>
        <w:rFonts w:ascii="Arial" w:eastAsia="Arial" w:hAnsi="Arial" w:cs="Arial" w:hint="default"/>
        <w:b/>
        <w:bCs/>
        <w:spacing w:val="-1"/>
        <w:w w:val="99"/>
        <w:sz w:val="22"/>
        <w:szCs w:val="22"/>
        <w:lang w:val="tr-TR" w:eastAsia="en-US" w:bidi="ar-SA"/>
      </w:rPr>
    </w:lvl>
    <w:lvl w:ilvl="1" w:tplc="D116F39A">
      <w:numFmt w:val="bullet"/>
      <w:lvlText w:val=""/>
      <w:lvlJc w:val="left"/>
      <w:pPr>
        <w:ind w:left="861" w:hanging="360"/>
      </w:pPr>
      <w:rPr>
        <w:rFonts w:ascii="Symbol" w:eastAsia="Symbol" w:hAnsi="Symbol" w:cs="Symbol" w:hint="default"/>
        <w:w w:val="99"/>
        <w:sz w:val="22"/>
        <w:szCs w:val="22"/>
        <w:lang w:val="tr-TR" w:eastAsia="en-US" w:bidi="ar-SA"/>
      </w:rPr>
    </w:lvl>
    <w:lvl w:ilvl="2" w:tplc="E42279B0">
      <w:numFmt w:val="bullet"/>
      <w:lvlText w:val="•"/>
      <w:lvlJc w:val="left"/>
      <w:pPr>
        <w:ind w:left="1660" w:hanging="360"/>
      </w:pPr>
      <w:rPr>
        <w:rFonts w:hint="default"/>
        <w:lang w:val="tr-TR" w:eastAsia="en-US" w:bidi="ar-SA"/>
      </w:rPr>
    </w:lvl>
    <w:lvl w:ilvl="3" w:tplc="EFFAE9B0">
      <w:numFmt w:val="bullet"/>
      <w:lvlText w:val="•"/>
      <w:lvlJc w:val="left"/>
      <w:pPr>
        <w:ind w:left="2460" w:hanging="360"/>
      </w:pPr>
      <w:rPr>
        <w:rFonts w:hint="default"/>
        <w:lang w:val="tr-TR" w:eastAsia="en-US" w:bidi="ar-SA"/>
      </w:rPr>
    </w:lvl>
    <w:lvl w:ilvl="4" w:tplc="A4724684">
      <w:numFmt w:val="bullet"/>
      <w:lvlText w:val="•"/>
      <w:lvlJc w:val="left"/>
      <w:pPr>
        <w:ind w:left="3260" w:hanging="360"/>
      </w:pPr>
      <w:rPr>
        <w:rFonts w:hint="default"/>
        <w:lang w:val="tr-TR" w:eastAsia="en-US" w:bidi="ar-SA"/>
      </w:rPr>
    </w:lvl>
    <w:lvl w:ilvl="5" w:tplc="9F3E8BAA">
      <w:numFmt w:val="bullet"/>
      <w:lvlText w:val="•"/>
      <w:lvlJc w:val="left"/>
      <w:pPr>
        <w:ind w:left="4060" w:hanging="360"/>
      </w:pPr>
      <w:rPr>
        <w:rFonts w:hint="default"/>
        <w:lang w:val="tr-TR" w:eastAsia="en-US" w:bidi="ar-SA"/>
      </w:rPr>
    </w:lvl>
    <w:lvl w:ilvl="6" w:tplc="7396E410">
      <w:numFmt w:val="bullet"/>
      <w:lvlText w:val="•"/>
      <w:lvlJc w:val="left"/>
      <w:pPr>
        <w:ind w:left="4860" w:hanging="360"/>
      </w:pPr>
      <w:rPr>
        <w:rFonts w:hint="default"/>
        <w:lang w:val="tr-TR" w:eastAsia="en-US" w:bidi="ar-SA"/>
      </w:rPr>
    </w:lvl>
    <w:lvl w:ilvl="7" w:tplc="BA169872">
      <w:numFmt w:val="bullet"/>
      <w:lvlText w:val="•"/>
      <w:lvlJc w:val="left"/>
      <w:pPr>
        <w:ind w:left="5660" w:hanging="360"/>
      </w:pPr>
      <w:rPr>
        <w:rFonts w:hint="default"/>
        <w:lang w:val="tr-TR" w:eastAsia="en-US" w:bidi="ar-SA"/>
      </w:rPr>
    </w:lvl>
    <w:lvl w:ilvl="8" w:tplc="DC9E443E">
      <w:numFmt w:val="bullet"/>
      <w:lvlText w:val="•"/>
      <w:lvlJc w:val="left"/>
      <w:pPr>
        <w:ind w:left="6460" w:hanging="360"/>
      </w:pPr>
      <w:rPr>
        <w:rFonts w:hint="default"/>
        <w:lang w:val="tr-TR" w:eastAsia="en-US" w:bidi="ar-SA"/>
      </w:rPr>
    </w:lvl>
  </w:abstractNum>
  <w:abstractNum w:abstractNumId="2" w15:restartNumberingAfterBreak="0">
    <w:nsid w:val="229030E7"/>
    <w:multiLevelType w:val="hybridMultilevel"/>
    <w:tmpl w:val="82C409A6"/>
    <w:lvl w:ilvl="0" w:tplc="FFC8558E">
      <w:start w:val="1"/>
      <w:numFmt w:val="decimal"/>
      <w:lvlText w:val="(%1)"/>
      <w:lvlJc w:val="left"/>
      <w:pPr>
        <w:ind w:left="720" w:hanging="360"/>
      </w:pPr>
      <w:rPr>
        <w:rFonts w:hint="default"/>
        <w: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9F549EB"/>
    <w:multiLevelType w:val="hybridMultilevel"/>
    <w:tmpl w:val="E5E2B428"/>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C2C1630"/>
    <w:multiLevelType w:val="hybridMultilevel"/>
    <w:tmpl w:val="1F00AFF0"/>
    <w:lvl w:ilvl="0" w:tplc="5D42128E">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15:restartNumberingAfterBreak="0">
    <w:nsid w:val="3C9D1FAE"/>
    <w:multiLevelType w:val="hybridMultilevel"/>
    <w:tmpl w:val="FF52781A"/>
    <w:lvl w:ilvl="0" w:tplc="A15604C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CC21A69"/>
    <w:multiLevelType w:val="multilevel"/>
    <w:tmpl w:val="B49447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402755"/>
    <w:multiLevelType w:val="multilevel"/>
    <w:tmpl w:val="793201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6F03313"/>
    <w:multiLevelType w:val="hybridMultilevel"/>
    <w:tmpl w:val="86F295CC"/>
    <w:lvl w:ilvl="0" w:tplc="07DAAB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36A50D8"/>
    <w:multiLevelType w:val="hybridMultilevel"/>
    <w:tmpl w:val="B2B2D48C"/>
    <w:lvl w:ilvl="0" w:tplc="446A11D0">
      <w:start w:val="1"/>
      <w:numFmt w:val="decimal"/>
      <w:lvlText w:val="(%1)"/>
      <w:lvlJc w:val="left"/>
      <w:pPr>
        <w:ind w:left="757" w:hanging="360"/>
      </w:pPr>
      <w:rPr>
        <w:rFonts w:hint="default"/>
        <w:i/>
      </w:rPr>
    </w:lvl>
    <w:lvl w:ilvl="1" w:tplc="041F0019" w:tentative="1">
      <w:start w:val="1"/>
      <w:numFmt w:val="lowerLetter"/>
      <w:lvlText w:val="%2."/>
      <w:lvlJc w:val="left"/>
      <w:pPr>
        <w:ind w:left="1477" w:hanging="360"/>
      </w:pPr>
    </w:lvl>
    <w:lvl w:ilvl="2" w:tplc="041F001B" w:tentative="1">
      <w:start w:val="1"/>
      <w:numFmt w:val="lowerRoman"/>
      <w:lvlText w:val="%3."/>
      <w:lvlJc w:val="right"/>
      <w:pPr>
        <w:ind w:left="2197" w:hanging="180"/>
      </w:pPr>
    </w:lvl>
    <w:lvl w:ilvl="3" w:tplc="041F000F" w:tentative="1">
      <w:start w:val="1"/>
      <w:numFmt w:val="decimal"/>
      <w:lvlText w:val="%4."/>
      <w:lvlJc w:val="left"/>
      <w:pPr>
        <w:ind w:left="2917" w:hanging="360"/>
      </w:pPr>
    </w:lvl>
    <w:lvl w:ilvl="4" w:tplc="041F0019" w:tentative="1">
      <w:start w:val="1"/>
      <w:numFmt w:val="lowerLetter"/>
      <w:lvlText w:val="%5."/>
      <w:lvlJc w:val="left"/>
      <w:pPr>
        <w:ind w:left="3637" w:hanging="360"/>
      </w:pPr>
    </w:lvl>
    <w:lvl w:ilvl="5" w:tplc="041F001B" w:tentative="1">
      <w:start w:val="1"/>
      <w:numFmt w:val="lowerRoman"/>
      <w:lvlText w:val="%6."/>
      <w:lvlJc w:val="right"/>
      <w:pPr>
        <w:ind w:left="4357" w:hanging="180"/>
      </w:pPr>
    </w:lvl>
    <w:lvl w:ilvl="6" w:tplc="041F000F" w:tentative="1">
      <w:start w:val="1"/>
      <w:numFmt w:val="decimal"/>
      <w:lvlText w:val="%7."/>
      <w:lvlJc w:val="left"/>
      <w:pPr>
        <w:ind w:left="5077" w:hanging="360"/>
      </w:pPr>
    </w:lvl>
    <w:lvl w:ilvl="7" w:tplc="041F0019" w:tentative="1">
      <w:start w:val="1"/>
      <w:numFmt w:val="lowerLetter"/>
      <w:lvlText w:val="%8."/>
      <w:lvlJc w:val="left"/>
      <w:pPr>
        <w:ind w:left="5797" w:hanging="360"/>
      </w:pPr>
    </w:lvl>
    <w:lvl w:ilvl="8" w:tplc="041F001B" w:tentative="1">
      <w:start w:val="1"/>
      <w:numFmt w:val="lowerRoman"/>
      <w:lvlText w:val="%9."/>
      <w:lvlJc w:val="right"/>
      <w:pPr>
        <w:ind w:left="6517" w:hanging="180"/>
      </w:pPr>
    </w:lvl>
  </w:abstractNum>
  <w:abstractNum w:abstractNumId="10" w15:restartNumberingAfterBreak="0">
    <w:nsid w:val="5ED02CFB"/>
    <w:multiLevelType w:val="hybridMultilevel"/>
    <w:tmpl w:val="62BA12E0"/>
    <w:lvl w:ilvl="0" w:tplc="8B56CB0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43F160B"/>
    <w:multiLevelType w:val="hybridMultilevel"/>
    <w:tmpl w:val="F9F84F4C"/>
    <w:lvl w:ilvl="0" w:tplc="91C6BD1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9"/>
  </w:num>
  <w:num w:numId="4">
    <w:abstractNumId w:val="8"/>
  </w:num>
  <w:num w:numId="5">
    <w:abstractNumId w:val="5"/>
  </w:num>
  <w:num w:numId="6">
    <w:abstractNumId w:val="10"/>
  </w:num>
  <w:num w:numId="7">
    <w:abstractNumId w:val="0"/>
  </w:num>
  <w:num w:numId="8">
    <w:abstractNumId w:val="1"/>
  </w:num>
  <w:num w:numId="9">
    <w:abstractNumId w:val="11"/>
  </w:num>
  <w:num w:numId="10">
    <w:abstractNumId w:val="7"/>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8A"/>
    <w:rsid w:val="00000225"/>
    <w:rsid w:val="00006845"/>
    <w:rsid w:val="00010926"/>
    <w:rsid w:val="00011905"/>
    <w:rsid w:val="0002098E"/>
    <w:rsid w:val="000256B9"/>
    <w:rsid w:val="00025C0D"/>
    <w:rsid w:val="00033F80"/>
    <w:rsid w:val="0004412E"/>
    <w:rsid w:val="00054A33"/>
    <w:rsid w:val="00071D52"/>
    <w:rsid w:val="00072BEF"/>
    <w:rsid w:val="00092D1F"/>
    <w:rsid w:val="000A22DE"/>
    <w:rsid w:val="000B0180"/>
    <w:rsid w:val="000B06AE"/>
    <w:rsid w:val="000B362F"/>
    <w:rsid w:val="000C02A4"/>
    <w:rsid w:val="000C642B"/>
    <w:rsid w:val="000D0CA2"/>
    <w:rsid w:val="000D5D46"/>
    <w:rsid w:val="000F0481"/>
    <w:rsid w:val="000F1AFA"/>
    <w:rsid w:val="000F1D8F"/>
    <w:rsid w:val="000F2FC9"/>
    <w:rsid w:val="00106AD0"/>
    <w:rsid w:val="00110FBA"/>
    <w:rsid w:val="00115C5E"/>
    <w:rsid w:val="00146428"/>
    <w:rsid w:val="001525AE"/>
    <w:rsid w:val="0015298A"/>
    <w:rsid w:val="0015726F"/>
    <w:rsid w:val="00177B97"/>
    <w:rsid w:val="00183255"/>
    <w:rsid w:val="00190F18"/>
    <w:rsid w:val="001A53B8"/>
    <w:rsid w:val="001A5FD8"/>
    <w:rsid w:val="001A6531"/>
    <w:rsid w:val="001D1CF3"/>
    <w:rsid w:val="001D4505"/>
    <w:rsid w:val="001E0600"/>
    <w:rsid w:val="001E0B2C"/>
    <w:rsid w:val="00216D19"/>
    <w:rsid w:val="0023099F"/>
    <w:rsid w:val="00234E91"/>
    <w:rsid w:val="002421D3"/>
    <w:rsid w:val="00250398"/>
    <w:rsid w:val="00250DD5"/>
    <w:rsid w:val="00251D20"/>
    <w:rsid w:val="00254007"/>
    <w:rsid w:val="00262FC1"/>
    <w:rsid w:val="00273E37"/>
    <w:rsid w:val="002823E7"/>
    <w:rsid w:val="00283C0C"/>
    <w:rsid w:val="00286E5E"/>
    <w:rsid w:val="00294935"/>
    <w:rsid w:val="002A34B0"/>
    <w:rsid w:val="002A6154"/>
    <w:rsid w:val="002B3DCC"/>
    <w:rsid w:val="002C67CE"/>
    <w:rsid w:val="002D150E"/>
    <w:rsid w:val="002D1811"/>
    <w:rsid w:val="002D2143"/>
    <w:rsid w:val="002E6DD1"/>
    <w:rsid w:val="002F36CB"/>
    <w:rsid w:val="002F5D09"/>
    <w:rsid w:val="00304E4C"/>
    <w:rsid w:val="00307EE9"/>
    <w:rsid w:val="00311A4B"/>
    <w:rsid w:val="00317FA5"/>
    <w:rsid w:val="003227B7"/>
    <w:rsid w:val="00325907"/>
    <w:rsid w:val="003269B9"/>
    <w:rsid w:val="00334EAF"/>
    <w:rsid w:val="00336FB0"/>
    <w:rsid w:val="00342AB3"/>
    <w:rsid w:val="0034552D"/>
    <w:rsid w:val="003613EB"/>
    <w:rsid w:val="00362AD7"/>
    <w:rsid w:val="0036738A"/>
    <w:rsid w:val="00373C8A"/>
    <w:rsid w:val="0037429B"/>
    <w:rsid w:val="00390B3D"/>
    <w:rsid w:val="003A4BE6"/>
    <w:rsid w:val="003A4EDC"/>
    <w:rsid w:val="003B1630"/>
    <w:rsid w:val="003B391B"/>
    <w:rsid w:val="003C5E8C"/>
    <w:rsid w:val="003D464C"/>
    <w:rsid w:val="003F245F"/>
    <w:rsid w:val="003F429F"/>
    <w:rsid w:val="003F60E8"/>
    <w:rsid w:val="00406F15"/>
    <w:rsid w:val="004076C4"/>
    <w:rsid w:val="004156A1"/>
    <w:rsid w:val="004211FC"/>
    <w:rsid w:val="004274E2"/>
    <w:rsid w:val="004357D4"/>
    <w:rsid w:val="0043663F"/>
    <w:rsid w:val="00457175"/>
    <w:rsid w:val="00481F2B"/>
    <w:rsid w:val="00483733"/>
    <w:rsid w:val="0049056C"/>
    <w:rsid w:val="00493002"/>
    <w:rsid w:val="004A32DB"/>
    <w:rsid w:val="004A4826"/>
    <w:rsid w:val="004A5C62"/>
    <w:rsid w:val="004B060E"/>
    <w:rsid w:val="004B6D15"/>
    <w:rsid w:val="004B6FD2"/>
    <w:rsid w:val="004C14ED"/>
    <w:rsid w:val="004D4CE0"/>
    <w:rsid w:val="004D7C35"/>
    <w:rsid w:val="004E243B"/>
    <w:rsid w:val="004F2490"/>
    <w:rsid w:val="00504E70"/>
    <w:rsid w:val="005120DA"/>
    <w:rsid w:val="005146C3"/>
    <w:rsid w:val="005245A8"/>
    <w:rsid w:val="005525CE"/>
    <w:rsid w:val="005539F6"/>
    <w:rsid w:val="005633AC"/>
    <w:rsid w:val="005722B6"/>
    <w:rsid w:val="00576502"/>
    <w:rsid w:val="00582B87"/>
    <w:rsid w:val="00590D11"/>
    <w:rsid w:val="005C1DCE"/>
    <w:rsid w:val="005C55DC"/>
    <w:rsid w:val="005D14FB"/>
    <w:rsid w:val="005D4F68"/>
    <w:rsid w:val="005D71AB"/>
    <w:rsid w:val="005F0081"/>
    <w:rsid w:val="00601BA9"/>
    <w:rsid w:val="00603014"/>
    <w:rsid w:val="006052CB"/>
    <w:rsid w:val="0061427F"/>
    <w:rsid w:val="0061632B"/>
    <w:rsid w:val="00642853"/>
    <w:rsid w:val="00651C1D"/>
    <w:rsid w:val="0065461E"/>
    <w:rsid w:val="00654861"/>
    <w:rsid w:val="00663664"/>
    <w:rsid w:val="00670191"/>
    <w:rsid w:val="00693C34"/>
    <w:rsid w:val="00697A54"/>
    <w:rsid w:val="006A2120"/>
    <w:rsid w:val="006A367A"/>
    <w:rsid w:val="006A50C8"/>
    <w:rsid w:val="006C2B5C"/>
    <w:rsid w:val="006C45DB"/>
    <w:rsid w:val="006D7A14"/>
    <w:rsid w:val="006E4CA5"/>
    <w:rsid w:val="006F31F3"/>
    <w:rsid w:val="007050D7"/>
    <w:rsid w:val="007146CD"/>
    <w:rsid w:val="0071519B"/>
    <w:rsid w:val="00721019"/>
    <w:rsid w:val="007230AE"/>
    <w:rsid w:val="007251BB"/>
    <w:rsid w:val="0073033E"/>
    <w:rsid w:val="00730EEB"/>
    <w:rsid w:val="00742E74"/>
    <w:rsid w:val="007435FB"/>
    <w:rsid w:val="00746A4F"/>
    <w:rsid w:val="00750612"/>
    <w:rsid w:val="00753532"/>
    <w:rsid w:val="007535A8"/>
    <w:rsid w:val="00765103"/>
    <w:rsid w:val="00765DE4"/>
    <w:rsid w:val="00775E59"/>
    <w:rsid w:val="00780DEA"/>
    <w:rsid w:val="00786F15"/>
    <w:rsid w:val="00794285"/>
    <w:rsid w:val="007A009D"/>
    <w:rsid w:val="007A5259"/>
    <w:rsid w:val="007B258D"/>
    <w:rsid w:val="007B329C"/>
    <w:rsid w:val="007C7A1E"/>
    <w:rsid w:val="007D60B7"/>
    <w:rsid w:val="007D70E1"/>
    <w:rsid w:val="007E4D13"/>
    <w:rsid w:val="007F0D48"/>
    <w:rsid w:val="007F3D6F"/>
    <w:rsid w:val="007F4E4C"/>
    <w:rsid w:val="007F78C2"/>
    <w:rsid w:val="00804BA5"/>
    <w:rsid w:val="00812578"/>
    <w:rsid w:val="00812D12"/>
    <w:rsid w:val="00812EEC"/>
    <w:rsid w:val="0082641B"/>
    <w:rsid w:val="00836B61"/>
    <w:rsid w:val="00850FEA"/>
    <w:rsid w:val="00851FBB"/>
    <w:rsid w:val="00855C06"/>
    <w:rsid w:val="00860178"/>
    <w:rsid w:val="008704D4"/>
    <w:rsid w:val="008969A2"/>
    <w:rsid w:val="008A1F92"/>
    <w:rsid w:val="008D0476"/>
    <w:rsid w:val="008D1CC7"/>
    <w:rsid w:val="008D557A"/>
    <w:rsid w:val="008E7B2E"/>
    <w:rsid w:val="009069D1"/>
    <w:rsid w:val="009149C9"/>
    <w:rsid w:val="00921F82"/>
    <w:rsid w:val="00932D95"/>
    <w:rsid w:val="00934A89"/>
    <w:rsid w:val="009366C2"/>
    <w:rsid w:val="00940100"/>
    <w:rsid w:val="00951663"/>
    <w:rsid w:val="009767AF"/>
    <w:rsid w:val="009809F2"/>
    <w:rsid w:val="00982C41"/>
    <w:rsid w:val="009935DF"/>
    <w:rsid w:val="00995DFF"/>
    <w:rsid w:val="00997B2E"/>
    <w:rsid w:val="009A2C34"/>
    <w:rsid w:val="009A5962"/>
    <w:rsid w:val="009B2BA8"/>
    <w:rsid w:val="009D1452"/>
    <w:rsid w:val="009D47C6"/>
    <w:rsid w:val="009D68EA"/>
    <w:rsid w:val="009D6FA1"/>
    <w:rsid w:val="009E56E6"/>
    <w:rsid w:val="009E5F81"/>
    <w:rsid w:val="009E76B6"/>
    <w:rsid w:val="009F3F56"/>
    <w:rsid w:val="009F675B"/>
    <w:rsid w:val="00A0176B"/>
    <w:rsid w:val="00A1231F"/>
    <w:rsid w:val="00A15367"/>
    <w:rsid w:val="00A20E38"/>
    <w:rsid w:val="00A3018A"/>
    <w:rsid w:val="00A3324D"/>
    <w:rsid w:val="00A341EE"/>
    <w:rsid w:val="00A41982"/>
    <w:rsid w:val="00A46FEE"/>
    <w:rsid w:val="00A544C7"/>
    <w:rsid w:val="00A556A7"/>
    <w:rsid w:val="00A622A0"/>
    <w:rsid w:val="00A66A8D"/>
    <w:rsid w:val="00A9216B"/>
    <w:rsid w:val="00A92CCA"/>
    <w:rsid w:val="00A93B6F"/>
    <w:rsid w:val="00AA2EB6"/>
    <w:rsid w:val="00AA4950"/>
    <w:rsid w:val="00AA5A93"/>
    <w:rsid w:val="00AA6AC3"/>
    <w:rsid w:val="00AA7309"/>
    <w:rsid w:val="00AD2901"/>
    <w:rsid w:val="00AE6083"/>
    <w:rsid w:val="00AE6FA7"/>
    <w:rsid w:val="00AE773B"/>
    <w:rsid w:val="00B024A8"/>
    <w:rsid w:val="00B27782"/>
    <w:rsid w:val="00B37579"/>
    <w:rsid w:val="00B513A9"/>
    <w:rsid w:val="00B53284"/>
    <w:rsid w:val="00B545FD"/>
    <w:rsid w:val="00B60327"/>
    <w:rsid w:val="00B60A1C"/>
    <w:rsid w:val="00B80FC6"/>
    <w:rsid w:val="00B85D90"/>
    <w:rsid w:val="00B8621B"/>
    <w:rsid w:val="00BB4200"/>
    <w:rsid w:val="00BB57FB"/>
    <w:rsid w:val="00BD4006"/>
    <w:rsid w:val="00BD5883"/>
    <w:rsid w:val="00BD60E1"/>
    <w:rsid w:val="00BE27BD"/>
    <w:rsid w:val="00C076C3"/>
    <w:rsid w:val="00C14531"/>
    <w:rsid w:val="00C418BD"/>
    <w:rsid w:val="00C47CF4"/>
    <w:rsid w:val="00C54683"/>
    <w:rsid w:val="00C54E35"/>
    <w:rsid w:val="00C62C90"/>
    <w:rsid w:val="00C71196"/>
    <w:rsid w:val="00C74A0E"/>
    <w:rsid w:val="00C74E7E"/>
    <w:rsid w:val="00C84F0D"/>
    <w:rsid w:val="00C87161"/>
    <w:rsid w:val="00C878ED"/>
    <w:rsid w:val="00CA2C7C"/>
    <w:rsid w:val="00CB0809"/>
    <w:rsid w:val="00CC14B3"/>
    <w:rsid w:val="00CC17F8"/>
    <w:rsid w:val="00CC21F3"/>
    <w:rsid w:val="00D00E49"/>
    <w:rsid w:val="00D010F4"/>
    <w:rsid w:val="00D014CF"/>
    <w:rsid w:val="00D207FF"/>
    <w:rsid w:val="00D20D82"/>
    <w:rsid w:val="00D27E68"/>
    <w:rsid w:val="00D319D6"/>
    <w:rsid w:val="00D33AFD"/>
    <w:rsid w:val="00D353CB"/>
    <w:rsid w:val="00D45FD1"/>
    <w:rsid w:val="00D51C3A"/>
    <w:rsid w:val="00D659D5"/>
    <w:rsid w:val="00D803D9"/>
    <w:rsid w:val="00D805E5"/>
    <w:rsid w:val="00D93007"/>
    <w:rsid w:val="00DB2D07"/>
    <w:rsid w:val="00DB618A"/>
    <w:rsid w:val="00DE3273"/>
    <w:rsid w:val="00DE3FCC"/>
    <w:rsid w:val="00DF2695"/>
    <w:rsid w:val="00E052D7"/>
    <w:rsid w:val="00E137D1"/>
    <w:rsid w:val="00E1463E"/>
    <w:rsid w:val="00E15402"/>
    <w:rsid w:val="00E15F32"/>
    <w:rsid w:val="00E2708E"/>
    <w:rsid w:val="00E34EC2"/>
    <w:rsid w:val="00E359EE"/>
    <w:rsid w:val="00E40747"/>
    <w:rsid w:val="00E50EF6"/>
    <w:rsid w:val="00E56CDF"/>
    <w:rsid w:val="00E64E27"/>
    <w:rsid w:val="00E65773"/>
    <w:rsid w:val="00E659B0"/>
    <w:rsid w:val="00E67A5D"/>
    <w:rsid w:val="00E70B0D"/>
    <w:rsid w:val="00E76CA3"/>
    <w:rsid w:val="00E8036E"/>
    <w:rsid w:val="00E8216A"/>
    <w:rsid w:val="00E914F1"/>
    <w:rsid w:val="00E9317E"/>
    <w:rsid w:val="00E979CD"/>
    <w:rsid w:val="00EA1B45"/>
    <w:rsid w:val="00EA4BF1"/>
    <w:rsid w:val="00EA7D4D"/>
    <w:rsid w:val="00EC4B2D"/>
    <w:rsid w:val="00ED1C24"/>
    <w:rsid w:val="00EE016C"/>
    <w:rsid w:val="00EE12AB"/>
    <w:rsid w:val="00EE4380"/>
    <w:rsid w:val="00EE4F86"/>
    <w:rsid w:val="00EE5B1D"/>
    <w:rsid w:val="00EF35E3"/>
    <w:rsid w:val="00F127DE"/>
    <w:rsid w:val="00F14BA8"/>
    <w:rsid w:val="00F24CE4"/>
    <w:rsid w:val="00F3506A"/>
    <w:rsid w:val="00F35EDB"/>
    <w:rsid w:val="00F4697A"/>
    <w:rsid w:val="00F47E13"/>
    <w:rsid w:val="00F64734"/>
    <w:rsid w:val="00F64932"/>
    <w:rsid w:val="00F66BCB"/>
    <w:rsid w:val="00F8426B"/>
    <w:rsid w:val="00F95BBD"/>
    <w:rsid w:val="00FB3BF1"/>
    <w:rsid w:val="00FC4419"/>
    <w:rsid w:val="00FE1C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847511-696F-41E0-8778-2217E87AA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16D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6D19"/>
    <w:rPr>
      <w:rFonts w:asciiTheme="majorHAnsi" w:eastAsiaTheme="majorEastAsia" w:hAnsiTheme="majorHAnsi" w:cstheme="majorBidi"/>
      <w:color w:val="2E74B5" w:themeColor="accent1" w:themeShade="BF"/>
      <w:sz w:val="32"/>
      <w:szCs w:val="32"/>
    </w:rPr>
  </w:style>
  <w:style w:type="paragraph" w:styleId="ListeParagraf">
    <w:name w:val="List Paragraph"/>
    <w:basedOn w:val="Normal"/>
    <w:uiPriority w:val="1"/>
    <w:qFormat/>
    <w:rsid w:val="000C02A4"/>
    <w:pPr>
      <w:ind w:left="720"/>
      <w:contextualSpacing/>
    </w:pPr>
  </w:style>
  <w:style w:type="paragraph" w:styleId="GvdeMetni">
    <w:name w:val="Body Text"/>
    <w:basedOn w:val="Normal"/>
    <w:link w:val="GvdeMetniChar"/>
    <w:uiPriority w:val="1"/>
    <w:qFormat/>
    <w:rsid w:val="00362AD7"/>
    <w:pPr>
      <w:widowControl w:val="0"/>
      <w:autoSpaceDE w:val="0"/>
      <w:autoSpaceDN w:val="0"/>
      <w:spacing w:after="0" w:line="240" w:lineRule="auto"/>
    </w:pPr>
    <w:rPr>
      <w:rFonts w:ascii="Arial" w:eastAsia="Arial" w:hAnsi="Arial" w:cs="Arial"/>
      <w:sz w:val="24"/>
      <w:szCs w:val="24"/>
      <w:lang w:val="en-US"/>
    </w:rPr>
  </w:style>
  <w:style w:type="character" w:customStyle="1" w:styleId="GvdeMetniChar">
    <w:name w:val="Gövde Metni Char"/>
    <w:basedOn w:val="VarsaylanParagrafYazTipi"/>
    <w:link w:val="GvdeMetni"/>
    <w:uiPriority w:val="1"/>
    <w:rsid w:val="00362AD7"/>
    <w:rPr>
      <w:rFonts w:ascii="Arial" w:eastAsia="Arial" w:hAnsi="Arial" w:cs="Arial"/>
      <w:sz w:val="24"/>
      <w:szCs w:val="24"/>
      <w:lang w:val="en-US"/>
    </w:rPr>
  </w:style>
  <w:style w:type="character" w:styleId="Kpr">
    <w:name w:val="Hyperlink"/>
    <w:basedOn w:val="VarsaylanParagrafYazTipi"/>
    <w:uiPriority w:val="99"/>
    <w:unhideWhenUsed/>
    <w:rsid w:val="00812D12"/>
    <w:rPr>
      <w:color w:val="0563C1" w:themeColor="hyperlink"/>
      <w:u w:val="single"/>
    </w:rPr>
  </w:style>
  <w:style w:type="table" w:styleId="TabloKlavuzu">
    <w:name w:val="Table Grid"/>
    <w:basedOn w:val="NormalTablo"/>
    <w:uiPriority w:val="39"/>
    <w:rsid w:val="001525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DE3FCC"/>
    <w:rPr>
      <w:sz w:val="16"/>
      <w:szCs w:val="16"/>
    </w:rPr>
  </w:style>
  <w:style w:type="paragraph" w:styleId="AklamaMetni">
    <w:name w:val="annotation text"/>
    <w:basedOn w:val="Normal"/>
    <w:link w:val="AklamaMetniChar"/>
    <w:uiPriority w:val="99"/>
    <w:semiHidden/>
    <w:unhideWhenUsed/>
    <w:rsid w:val="00DE3FCC"/>
    <w:pPr>
      <w:spacing w:after="200" w:line="240" w:lineRule="auto"/>
    </w:pPr>
    <w:rPr>
      <w:rFonts w:ascii="Calibri" w:eastAsia="Times New Roman" w:hAnsi="Calibri" w:cs="Times New Roman"/>
      <w:sz w:val="20"/>
      <w:szCs w:val="20"/>
      <w:lang w:val="en-US"/>
    </w:rPr>
  </w:style>
  <w:style w:type="character" w:customStyle="1" w:styleId="AklamaMetniChar">
    <w:name w:val="Açıklama Metni Char"/>
    <w:basedOn w:val="VarsaylanParagrafYazTipi"/>
    <w:link w:val="AklamaMetni"/>
    <w:uiPriority w:val="99"/>
    <w:semiHidden/>
    <w:rsid w:val="00DE3FCC"/>
    <w:rPr>
      <w:rFonts w:ascii="Calibri" w:eastAsia="Times New Roman" w:hAnsi="Calibri" w:cs="Times New Roman"/>
      <w:sz w:val="20"/>
      <w:szCs w:val="20"/>
      <w:lang w:val="en-US"/>
    </w:rPr>
  </w:style>
  <w:style w:type="paragraph" w:styleId="BalonMetni">
    <w:name w:val="Balloon Text"/>
    <w:basedOn w:val="Normal"/>
    <w:link w:val="BalonMetniChar"/>
    <w:uiPriority w:val="99"/>
    <w:semiHidden/>
    <w:unhideWhenUsed/>
    <w:rsid w:val="00DE3FC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E3FCC"/>
    <w:rPr>
      <w:rFonts w:ascii="Segoe UI" w:hAnsi="Segoe UI" w:cs="Segoe UI"/>
      <w:sz w:val="18"/>
      <w:szCs w:val="18"/>
    </w:rPr>
  </w:style>
  <w:style w:type="paragraph" w:styleId="DipnotMetni">
    <w:name w:val="footnote text"/>
    <w:basedOn w:val="Normal"/>
    <w:link w:val="DipnotMetniChar"/>
    <w:uiPriority w:val="99"/>
    <w:semiHidden/>
    <w:unhideWhenUsed/>
    <w:rsid w:val="002C67CE"/>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2C67CE"/>
    <w:rPr>
      <w:sz w:val="20"/>
      <w:szCs w:val="20"/>
    </w:rPr>
  </w:style>
  <w:style w:type="character" w:styleId="DipnotBavurusu">
    <w:name w:val="footnote reference"/>
    <w:basedOn w:val="VarsaylanParagrafYazTipi"/>
    <w:uiPriority w:val="99"/>
    <w:semiHidden/>
    <w:unhideWhenUsed/>
    <w:rsid w:val="002C67CE"/>
    <w:rPr>
      <w:vertAlign w:val="superscript"/>
    </w:rPr>
  </w:style>
  <w:style w:type="paragraph" w:styleId="stbilgi">
    <w:name w:val="header"/>
    <w:basedOn w:val="Normal"/>
    <w:link w:val="stbilgiChar"/>
    <w:uiPriority w:val="99"/>
    <w:unhideWhenUsed/>
    <w:rsid w:val="00025C0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25C0D"/>
  </w:style>
  <w:style w:type="paragraph" w:styleId="Altbilgi">
    <w:name w:val="footer"/>
    <w:basedOn w:val="Normal"/>
    <w:link w:val="AltbilgiChar"/>
    <w:uiPriority w:val="99"/>
    <w:unhideWhenUsed/>
    <w:rsid w:val="00025C0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5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ews.com/health/health-news/guilty-stressed-layoff-survivors-suffer-too-flna1C9455646" TargetMode="External"/><Relationship Id="rId13" Type="http://schemas.openxmlformats.org/officeDocument/2006/relationships/hyperlink" Target="https://www.emerald.com/insight/publication/issn/1741-0401" TargetMode="External"/><Relationship Id="rId18" Type="http://schemas.openxmlformats.org/officeDocument/2006/relationships/hyperlink" Target="http://via.library.depaul.edu/etd/6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merald.com/insight/search?q=Jacqueline%20Cox" TargetMode="External"/><Relationship Id="rId17" Type="http://schemas.openxmlformats.org/officeDocument/2006/relationships/hyperlink" Target="http://www.ubvu.vu.nl/scripties/ft/27_15887022.pdf" TargetMode="External"/><Relationship Id="rId2" Type="http://schemas.openxmlformats.org/officeDocument/2006/relationships/numbering" Target="numbering.xml"/><Relationship Id="rId16" Type="http://schemas.openxmlformats.org/officeDocument/2006/relationships/hyperlink" Target="https://www.researchgate.net/publication/330995136_INDUSTRY_40_How_it_will_affect_employment_and_what_skills_will_be_required_to_match_the_re-quirements_of_the_market" TargetMode="External"/><Relationship Id="rId20" Type="http://schemas.openxmlformats.org/officeDocument/2006/relationships/hyperlink" Target="https://www.hhs.se/contentassets/08c25e73943f481a846e688becd31e43/a33.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merald.com/insight/search?q=Vinh%20Sum%20Chau" TargetMode="External"/><Relationship Id="rId5" Type="http://schemas.openxmlformats.org/officeDocument/2006/relationships/webSettings" Target="webSettings.xml"/><Relationship Id="rId15" Type="http://schemas.openxmlformats.org/officeDocument/2006/relationships/hyperlink" Target="http://www.allbusiness.com/human-resources/workforce-management-hiring/770709-1.html" TargetMode="External"/><Relationship Id="rId23" Type="http://schemas.openxmlformats.org/officeDocument/2006/relationships/theme" Target="theme/theme1.xml"/><Relationship Id="rId10" Type="http://schemas.openxmlformats.org/officeDocument/2006/relationships/hyperlink" Target="https://www.emerald.com/insight/search?q=Hong%20T.M.%20Bui" TargetMode="External"/><Relationship Id="rId19" Type="http://schemas.openxmlformats.org/officeDocument/2006/relationships/hyperlink" Target="http://www.koniks.com/topic.asp" TargetMode="External"/><Relationship Id="rId4" Type="http://schemas.openxmlformats.org/officeDocument/2006/relationships/settings" Target="settings.xml"/><Relationship Id="rId9" Type="http://schemas.openxmlformats.org/officeDocument/2006/relationships/hyperlink" Target="https://www.yumpu.com/nl/document/read/9211314/072008" TargetMode="External"/><Relationship Id="rId14" Type="http://schemas.openxmlformats.org/officeDocument/2006/relationships/hyperlink" Target="https://doi.org/10.1108/IJPPM-05-2018-0202"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demet.cakiroglu@hacettepe.edu.tr" TargetMode="External"/><Relationship Id="rId1" Type="http://schemas.openxmlformats.org/officeDocument/2006/relationships/hyperlink" Target="mailto:nbozturk@anadol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548EE-7B8A-484B-8F30-CCAA1C14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1</Pages>
  <Words>12465</Words>
  <Characters>71053</Characters>
  <Application>Microsoft Office Word</Application>
  <DocSecurity>0</DocSecurity>
  <Lines>592</Lines>
  <Paragraphs>166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Nuran Öztürk</dc:creator>
  <cp:keywords/>
  <dc:description/>
  <cp:lastModifiedBy>SONY</cp:lastModifiedBy>
  <cp:revision>21</cp:revision>
  <dcterms:created xsi:type="dcterms:W3CDTF">2021-03-27T13:09:00Z</dcterms:created>
  <dcterms:modified xsi:type="dcterms:W3CDTF">2021-04-24T19:59:00Z</dcterms:modified>
</cp:coreProperties>
</file>