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BBD" w:rsidRPr="00E2730A" w:rsidRDefault="00394BBD" w:rsidP="00B41293">
      <w:pPr>
        <w:spacing w:after="0" w:line="240" w:lineRule="auto"/>
        <w:jc w:val="center"/>
        <w:rPr>
          <w:rFonts w:ascii="Times New Roman" w:hAnsi="Times New Roman" w:cs="Times New Roman"/>
          <w:b/>
          <w:sz w:val="20"/>
          <w:szCs w:val="20"/>
        </w:rPr>
      </w:pPr>
    </w:p>
    <w:p w:rsidR="00394BBD" w:rsidRPr="00E2730A" w:rsidRDefault="00394BBD" w:rsidP="00B41293">
      <w:pPr>
        <w:spacing w:after="0" w:line="240" w:lineRule="auto"/>
        <w:jc w:val="center"/>
        <w:rPr>
          <w:rFonts w:ascii="Times New Roman" w:hAnsi="Times New Roman" w:cs="Times New Roman"/>
          <w:b/>
          <w:sz w:val="24"/>
          <w:szCs w:val="24"/>
        </w:rPr>
      </w:pPr>
    </w:p>
    <w:p w:rsidR="00B41293" w:rsidRPr="00031797" w:rsidRDefault="00FF75D0" w:rsidP="00B41293">
      <w:pPr>
        <w:spacing w:after="0" w:line="240" w:lineRule="auto"/>
        <w:jc w:val="center"/>
        <w:rPr>
          <w:rFonts w:ascii="Times New Roman" w:hAnsi="Times New Roman" w:cs="Times New Roman"/>
          <w:b/>
          <w:sz w:val="32"/>
          <w:szCs w:val="32"/>
        </w:rPr>
      </w:pPr>
      <w:r w:rsidRPr="00031797">
        <w:rPr>
          <w:rFonts w:ascii="Times New Roman" w:hAnsi="Times New Roman" w:cs="Times New Roman"/>
          <w:b/>
          <w:sz w:val="32"/>
          <w:szCs w:val="32"/>
        </w:rPr>
        <w:t xml:space="preserve">EGO OTOBÜS FİLOSUNUN ANKARA KENTİNE </w:t>
      </w:r>
    </w:p>
    <w:p w:rsidR="000B7DD4" w:rsidRPr="00031797" w:rsidRDefault="00FF75D0" w:rsidP="00B41293">
      <w:pPr>
        <w:spacing w:after="0" w:line="240" w:lineRule="auto"/>
        <w:jc w:val="center"/>
        <w:rPr>
          <w:rFonts w:ascii="Times New Roman" w:hAnsi="Times New Roman" w:cs="Times New Roman"/>
          <w:b/>
          <w:sz w:val="32"/>
          <w:szCs w:val="32"/>
        </w:rPr>
      </w:pPr>
      <w:r w:rsidRPr="00031797">
        <w:rPr>
          <w:rFonts w:ascii="Times New Roman" w:hAnsi="Times New Roman" w:cs="Times New Roman"/>
          <w:b/>
          <w:sz w:val="32"/>
          <w:szCs w:val="32"/>
        </w:rPr>
        <w:t>ÇEVRESEL ETKİLERİNİN ARAŞTIRILMASI</w:t>
      </w:r>
    </w:p>
    <w:p w:rsidR="00394BBD" w:rsidRPr="00031797" w:rsidRDefault="00394BBD" w:rsidP="00B41293">
      <w:pPr>
        <w:spacing w:line="240" w:lineRule="auto"/>
        <w:jc w:val="both"/>
        <w:rPr>
          <w:rFonts w:ascii="Times New Roman" w:hAnsi="Times New Roman" w:cs="Times New Roman"/>
          <w:b/>
          <w:sz w:val="20"/>
          <w:szCs w:val="20"/>
        </w:rPr>
      </w:pPr>
    </w:p>
    <w:p w:rsidR="00EC02A8" w:rsidRPr="00031797" w:rsidRDefault="00EC02A8" w:rsidP="00B41293">
      <w:pPr>
        <w:spacing w:line="240" w:lineRule="auto"/>
        <w:jc w:val="both"/>
        <w:rPr>
          <w:rFonts w:ascii="Times New Roman" w:hAnsi="Times New Roman" w:cs="Times New Roman"/>
          <w:b/>
          <w:sz w:val="20"/>
          <w:szCs w:val="20"/>
        </w:rPr>
      </w:pPr>
    </w:p>
    <w:p w:rsidR="000B7DD4" w:rsidRPr="00031797" w:rsidRDefault="000B7DD4" w:rsidP="00EC02A8">
      <w:pPr>
        <w:spacing w:line="240" w:lineRule="auto"/>
        <w:jc w:val="center"/>
        <w:rPr>
          <w:rFonts w:ascii="Times New Roman" w:hAnsi="Times New Roman" w:cs="Times New Roman"/>
          <w:b/>
          <w:sz w:val="24"/>
          <w:szCs w:val="24"/>
          <w:vertAlign w:val="superscript"/>
        </w:rPr>
      </w:pPr>
      <w:r w:rsidRPr="00031797">
        <w:rPr>
          <w:rFonts w:ascii="Times New Roman" w:hAnsi="Times New Roman" w:cs="Times New Roman"/>
          <w:b/>
          <w:sz w:val="24"/>
          <w:szCs w:val="24"/>
        </w:rPr>
        <w:t>Ebru G</w:t>
      </w:r>
      <w:r w:rsidR="00EC02A8" w:rsidRPr="00031797">
        <w:rPr>
          <w:rFonts w:ascii="Times New Roman" w:hAnsi="Times New Roman" w:cs="Times New Roman"/>
          <w:b/>
          <w:sz w:val="24"/>
          <w:szCs w:val="24"/>
        </w:rPr>
        <w:t>ÖLLE</w:t>
      </w:r>
      <w:r w:rsidRPr="00031797">
        <w:rPr>
          <w:rStyle w:val="DipnotBavurusu"/>
          <w:rFonts w:ascii="Times New Roman" w:hAnsi="Times New Roman" w:cs="Times New Roman"/>
          <w:b/>
          <w:sz w:val="24"/>
          <w:szCs w:val="24"/>
        </w:rPr>
        <w:footnoteReference w:id="2"/>
      </w:r>
      <w:r w:rsidR="00850A68" w:rsidRPr="00031797">
        <w:rPr>
          <w:rFonts w:ascii="Times New Roman" w:hAnsi="Times New Roman" w:cs="Times New Roman"/>
          <w:b/>
          <w:sz w:val="24"/>
          <w:szCs w:val="24"/>
          <w:vertAlign w:val="superscript"/>
        </w:rPr>
        <w:t>*</w:t>
      </w:r>
      <w:r w:rsidR="00EC02A8" w:rsidRPr="00031797">
        <w:rPr>
          <w:rFonts w:ascii="Times New Roman" w:hAnsi="Times New Roman" w:cs="Times New Roman"/>
          <w:b/>
          <w:sz w:val="24"/>
          <w:szCs w:val="24"/>
        </w:rPr>
        <w:t>Prof. Dr. Özge YALÇINER ERCOŞKUN</w:t>
      </w:r>
      <w:r w:rsidR="00EC02A8" w:rsidRPr="00031797">
        <w:rPr>
          <w:rStyle w:val="DipnotBavurusu"/>
          <w:rFonts w:ascii="Times New Roman" w:hAnsi="Times New Roman" w:cs="Times New Roman"/>
          <w:b/>
          <w:sz w:val="24"/>
          <w:szCs w:val="24"/>
        </w:rPr>
        <w:footnoteReference w:id="3"/>
      </w:r>
    </w:p>
    <w:p w:rsidR="00394BBD" w:rsidRPr="00031797" w:rsidRDefault="00394BBD" w:rsidP="00B41293">
      <w:pPr>
        <w:spacing w:line="240" w:lineRule="auto"/>
        <w:jc w:val="center"/>
        <w:rPr>
          <w:rFonts w:ascii="Times New Roman" w:hAnsi="Times New Roman" w:cs="Times New Roman"/>
          <w:b/>
          <w:color w:val="000000" w:themeColor="text1"/>
          <w:sz w:val="20"/>
          <w:szCs w:val="20"/>
        </w:rPr>
      </w:pPr>
      <w:bookmarkStart w:id="0" w:name="_GoBack"/>
      <w:bookmarkEnd w:id="0"/>
    </w:p>
    <w:p w:rsidR="000B7DD4" w:rsidRPr="00031797" w:rsidRDefault="000B7DD4" w:rsidP="00FF75D0">
      <w:pPr>
        <w:spacing w:line="240" w:lineRule="auto"/>
        <w:rPr>
          <w:rFonts w:ascii="Times New Roman" w:hAnsi="Times New Roman" w:cs="Times New Roman"/>
          <w:b/>
          <w:color w:val="000000" w:themeColor="text1"/>
          <w:sz w:val="20"/>
          <w:szCs w:val="20"/>
        </w:rPr>
      </w:pPr>
      <w:r w:rsidRPr="00031797">
        <w:rPr>
          <w:rFonts w:ascii="Times New Roman" w:hAnsi="Times New Roman" w:cs="Times New Roman"/>
          <w:b/>
          <w:color w:val="000000" w:themeColor="text1"/>
          <w:sz w:val="20"/>
          <w:szCs w:val="20"/>
        </w:rPr>
        <w:t>Ö</w:t>
      </w:r>
      <w:r w:rsidR="00FF75D0" w:rsidRPr="00031797">
        <w:rPr>
          <w:rFonts w:ascii="Times New Roman" w:hAnsi="Times New Roman" w:cs="Times New Roman"/>
          <w:b/>
          <w:color w:val="000000" w:themeColor="text1"/>
          <w:sz w:val="20"/>
          <w:szCs w:val="20"/>
        </w:rPr>
        <w:t>zet</w:t>
      </w:r>
    </w:p>
    <w:p w:rsidR="000B7DD4" w:rsidRPr="00031797" w:rsidRDefault="000B7DD4" w:rsidP="00B41293">
      <w:pPr>
        <w:spacing w:line="240" w:lineRule="auto"/>
        <w:jc w:val="both"/>
        <w:rPr>
          <w:rFonts w:ascii="Times New Roman" w:hAnsi="Times New Roman" w:cs="Times New Roman"/>
          <w:color w:val="000000" w:themeColor="text1"/>
          <w:sz w:val="18"/>
          <w:szCs w:val="18"/>
        </w:rPr>
      </w:pPr>
      <w:r w:rsidRPr="00031797">
        <w:rPr>
          <w:rFonts w:ascii="Times New Roman" w:hAnsi="Times New Roman" w:cs="Times New Roman"/>
          <w:color w:val="000000" w:themeColor="text1"/>
          <w:sz w:val="18"/>
          <w:szCs w:val="18"/>
        </w:rPr>
        <w:t xml:space="preserve">Sanayi devrimi ve teknolojik gelişmeler, dünyada kontrolsüz nüfus artışı ve hızlı kentleşmeyi beraberinde getirmiştir. </w:t>
      </w:r>
      <w:r w:rsidRPr="00031797">
        <w:rPr>
          <w:rFonts w:ascii="Times New Roman" w:hAnsi="Times New Roman" w:cs="Times New Roman"/>
          <w:sz w:val="18"/>
          <w:szCs w:val="18"/>
          <w:shd w:val="clear" w:color="auto" w:fill="FFFFFF"/>
        </w:rPr>
        <w:t xml:space="preserve">Yenilenemeyen kaynakların aşırı kullanımı sonucunda iklim değişikliği, çevre kirliliği gibi sorunlar ortaya çıkmıştır. Ulaşımda fosil yakıt kullanımı, çevre kirliliğinin büyük kısmını oluşturmaktadır. Çalışmada dünyada ve Türkiye’de </w:t>
      </w:r>
      <w:r w:rsidRPr="00031797">
        <w:rPr>
          <w:rFonts w:ascii="Times New Roman" w:hAnsi="Times New Roman" w:cs="Times New Roman"/>
          <w:sz w:val="18"/>
          <w:szCs w:val="18"/>
        </w:rPr>
        <w:t>kentiçi ulaşımdan kaynaklanan karbon emisyonu değerlendirilmiştir.</w:t>
      </w:r>
      <w:r w:rsidRPr="00031797">
        <w:rPr>
          <w:rFonts w:ascii="Times New Roman" w:hAnsi="Times New Roman" w:cs="Times New Roman"/>
          <w:sz w:val="18"/>
          <w:szCs w:val="18"/>
          <w:shd w:val="clear" w:color="auto" w:fill="FFFFFF"/>
        </w:rPr>
        <w:t xml:space="preserve"> Geçmişten günümüze kentiçi ulaşımda fosil yakıt kullanımı araştırılmıştır. Lastik tekerlekli otobüslerin kentiçi ulaşım sisteminin büyük bir kısmını oluşturması nedeniyle çalışmada EGO Otobüs Filosunun neden olduğu karbon emisyonu Hükümetler Arası İklim Değişikliği Paneli (IPCC) Metodolojisi kullanılarak hesaplanmıştır. </w:t>
      </w:r>
      <w:r w:rsidRPr="00031797">
        <w:rPr>
          <w:rFonts w:ascii="Times New Roman" w:hAnsi="Times New Roman" w:cs="Times New Roman"/>
          <w:sz w:val="18"/>
          <w:szCs w:val="18"/>
        </w:rPr>
        <w:t>Çalışmada ulusal ve uluslararası tez ve makaleler, EGO Genel Müdürlüğü’nün yaptığı raporlar, Enerji Piyasası Düzenleme Kurumu raporları ve IPCC raporları incelenmiştir. Ankara kentine ait EGO otobüslerine ilişkin verilerin toplanması amacıyla Ankara Büyükşehir Belediyesi EGO Genel Müdürlüğü’nün 2018 yılına ait faaliyet raporu çalışmada kullanılmıştır. Çalışmada yöntem olarak IPCC Metodolojisi anlatılmıştır. EGO Otobüs Filosu’nun bir yıl içinde neden olduğu k</w:t>
      </w:r>
      <w:r w:rsidR="003B0E8E" w:rsidRPr="00031797">
        <w:rPr>
          <w:rFonts w:ascii="Times New Roman" w:hAnsi="Times New Roman" w:cs="Times New Roman"/>
          <w:sz w:val="18"/>
          <w:szCs w:val="18"/>
        </w:rPr>
        <w:t>arbon emisyonu</w:t>
      </w:r>
      <w:r w:rsidR="00C07391" w:rsidRPr="00031797">
        <w:rPr>
          <w:rFonts w:ascii="Times New Roman" w:hAnsi="Times New Roman" w:cs="Times New Roman"/>
          <w:sz w:val="18"/>
          <w:szCs w:val="18"/>
        </w:rPr>
        <w:t xml:space="preserve"> </w:t>
      </w:r>
      <w:r w:rsidR="003B0E8E" w:rsidRPr="00031797">
        <w:rPr>
          <w:rFonts w:ascii="Times New Roman" w:hAnsi="Times New Roman" w:cs="Times New Roman"/>
          <w:sz w:val="18"/>
          <w:szCs w:val="18"/>
        </w:rPr>
        <w:t>Tier 1 yöntemine</w:t>
      </w:r>
      <w:r w:rsidRPr="00031797">
        <w:rPr>
          <w:rFonts w:ascii="Times New Roman" w:hAnsi="Times New Roman" w:cs="Times New Roman"/>
          <w:sz w:val="18"/>
          <w:szCs w:val="18"/>
        </w:rPr>
        <w:t xml:space="preserve"> göre hesaplanmıştır. </w:t>
      </w:r>
      <w:r w:rsidRPr="00031797">
        <w:rPr>
          <w:rFonts w:ascii="Times New Roman" w:hAnsi="Times New Roman" w:cs="Times New Roman"/>
          <w:color w:val="000000" w:themeColor="text1"/>
          <w:sz w:val="18"/>
          <w:szCs w:val="18"/>
        </w:rPr>
        <w:t>Kentiçi ulaşımdan kaynaklanan karbon emisyonu kent merkezlerinde hava kirliliğini arttırmaktadır. Bu çalışmada EGO otobüs filosunun kentte neden olduğu hava kirliliği bilimsel olarak ölçülmüştür. Toplu taşıma özel taşıtlara göre daha ç</w:t>
      </w:r>
      <w:r w:rsidR="00C07391" w:rsidRPr="00031797">
        <w:rPr>
          <w:rFonts w:ascii="Times New Roman" w:hAnsi="Times New Roman" w:cs="Times New Roman"/>
          <w:color w:val="000000" w:themeColor="text1"/>
          <w:sz w:val="18"/>
          <w:szCs w:val="18"/>
        </w:rPr>
        <w:t xml:space="preserve">evreci olsa da yakıt kullanımı, </w:t>
      </w:r>
      <w:r w:rsidRPr="00031797">
        <w:rPr>
          <w:rFonts w:ascii="Times New Roman" w:hAnsi="Times New Roman" w:cs="Times New Roman"/>
          <w:color w:val="000000" w:themeColor="text1"/>
          <w:sz w:val="18"/>
          <w:szCs w:val="18"/>
        </w:rPr>
        <w:t xml:space="preserve">alternatif </w:t>
      </w:r>
      <w:r w:rsidR="00C07391" w:rsidRPr="00031797">
        <w:rPr>
          <w:rFonts w:ascii="Times New Roman" w:hAnsi="Times New Roman" w:cs="Times New Roman"/>
          <w:color w:val="000000" w:themeColor="text1"/>
          <w:sz w:val="18"/>
          <w:szCs w:val="18"/>
        </w:rPr>
        <w:t xml:space="preserve"> </w:t>
      </w:r>
      <w:r w:rsidRPr="00031797">
        <w:rPr>
          <w:rFonts w:ascii="Times New Roman" w:hAnsi="Times New Roman" w:cs="Times New Roman"/>
          <w:color w:val="000000" w:themeColor="text1"/>
          <w:sz w:val="18"/>
          <w:szCs w:val="18"/>
        </w:rPr>
        <w:t>ulaşım</w:t>
      </w:r>
      <w:r w:rsidR="00C07391" w:rsidRPr="00031797">
        <w:rPr>
          <w:rFonts w:ascii="Times New Roman" w:hAnsi="Times New Roman" w:cs="Times New Roman"/>
          <w:color w:val="000000" w:themeColor="text1"/>
          <w:sz w:val="18"/>
          <w:szCs w:val="18"/>
        </w:rPr>
        <w:t xml:space="preserve"> </w:t>
      </w:r>
      <w:r w:rsidRPr="00031797">
        <w:rPr>
          <w:rFonts w:ascii="Times New Roman" w:hAnsi="Times New Roman" w:cs="Times New Roman"/>
          <w:color w:val="000000" w:themeColor="text1"/>
          <w:sz w:val="18"/>
          <w:szCs w:val="18"/>
        </w:rPr>
        <w:t xml:space="preserve">modları ve daha kapsamlı bir planlama anlayışı ile karbon emisyonunun nasıl azaltılabileceğine dair çözümler sunulmuştur.  </w:t>
      </w:r>
      <w:r w:rsidRPr="00031797">
        <w:rPr>
          <w:rFonts w:ascii="Times New Roman" w:hAnsi="Times New Roman" w:cs="Times New Roman"/>
          <w:sz w:val="18"/>
          <w:szCs w:val="18"/>
          <w:shd w:val="clear" w:color="auto" w:fill="FFFFFF"/>
        </w:rPr>
        <w:t>Artan çevre kirliliğinin büyük bir kısmını hava kirliliği oluşturmaktadır. Fosil yakıt kullanımına bağlı olarak ortaya çıkan sera gazı emisyonları ise hava kirliğini oluşturan en büyük faktördür. Bu nedenle karbon emisyonu, karbon ayak izi gibi kavramlar üzerinde durulmalıdır. Ekolojik dengeye daha fazla zarar vermemek için öncelikle küresel ve ulusal ölçekte planlama yapılmalıdır. Planlama çalışmalarının etkili olabilmesi için toplumsal bilinçlendirme çalışmaları yapılmalıdır. Bu çalışmada Ankara’da her gün binlerce insanın kullandığı EGO otobüslerinin neden olduğu karbon emisyonu hesaplanmıştır. Sürdürülebilir bir ulaşım sistemi oluşturmak için çözüm önerileri sunulmuştur.</w:t>
      </w:r>
    </w:p>
    <w:p w:rsidR="000B7DD4" w:rsidRPr="00031797" w:rsidRDefault="000B7DD4" w:rsidP="00B41293">
      <w:pPr>
        <w:spacing w:line="240" w:lineRule="auto"/>
        <w:jc w:val="both"/>
        <w:rPr>
          <w:rFonts w:ascii="Times New Roman" w:hAnsi="Times New Roman" w:cs="Times New Roman"/>
          <w:b/>
          <w:i/>
          <w:color w:val="000000" w:themeColor="text1"/>
          <w:sz w:val="18"/>
          <w:szCs w:val="18"/>
        </w:rPr>
      </w:pPr>
      <w:r w:rsidRPr="00031797">
        <w:rPr>
          <w:rFonts w:ascii="Times New Roman" w:hAnsi="Times New Roman" w:cs="Times New Roman"/>
          <w:b/>
          <w:i/>
          <w:color w:val="000000" w:themeColor="text1"/>
          <w:sz w:val="18"/>
          <w:szCs w:val="18"/>
        </w:rPr>
        <w:t>Anahtar Kelimeler: Karbon Ayak İzi, Sürdürülebilir Ulaşım, IPCC Metodolojisi, EGO Otobüs Filosu, Ankara</w:t>
      </w:r>
    </w:p>
    <w:p w:rsidR="0020259F" w:rsidRPr="00031797" w:rsidRDefault="0020259F" w:rsidP="00B41293">
      <w:pPr>
        <w:tabs>
          <w:tab w:val="left" w:pos="3090"/>
        </w:tabs>
        <w:spacing w:line="240" w:lineRule="auto"/>
        <w:rPr>
          <w:rFonts w:ascii="Times New Roman" w:hAnsi="Times New Roman" w:cs="Times New Roman"/>
          <w:b/>
          <w:bCs/>
          <w:sz w:val="20"/>
          <w:szCs w:val="20"/>
          <w:shd w:val="clear" w:color="auto" w:fill="FFFFFF"/>
        </w:rPr>
      </w:pPr>
      <w:r w:rsidRPr="00031797">
        <w:rPr>
          <w:rFonts w:ascii="Times New Roman" w:hAnsi="Times New Roman" w:cs="Times New Roman"/>
          <w:b/>
          <w:bCs/>
          <w:sz w:val="20"/>
          <w:szCs w:val="20"/>
          <w:shd w:val="clear" w:color="auto" w:fill="FFFFFF"/>
        </w:rPr>
        <w:tab/>
      </w:r>
    </w:p>
    <w:p w:rsidR="0020259F" w:rsidRPr="00031797" w:rsidRDefault="0020259F" w:rsidP="00B41293">
      <w:pPr>
        <w:spacing w:line="240" w:lineRule="auto"/>
        <w:jc w:val="center"/>
        <w:rPr>
          <w:rFonts w:ascii="Times New Roman" w:hAnsi="Times New Roman" w:cs="Times New Roman"/>
          <w:b/>
          <w:bCs/>
          <w:color w:val="000000" w:themeColor="text1"/>
          <w:sz w:val="32"/>
          <w:szCs w:val="32"/>
        </w:rPr>
      </w:pPr>
      <w:r w:rsidRPr="00031797">
        <w:rPr>
          <w:rFonts w:ascii="Times New Roman" w:hAnsi="Times New Roman" w:cs="Times New Roman"/>
          <w:b/>
          <w:bCs/>
          <w:color w:val="000000" w:themeColor="text1"/>
          <w:sz w:val="32"/>
          <w:szCs w:val="32"/>
        </w:rPr>
        <w:t>INVESTIGATION OF THE ENVIRONMENTAL IMPACTS OF</w:t>
      </w:r>
    </w:p>
    <w:p w:rsidR="0020259F" w:rsidRPr="00031797" w:rsidRDefault="0020259F" w:rsidP="00B41293">
      <w:pPr>
        <w:spacing w:line="240" w:lineRule="auto"/>
        <w:jc w:val="center"/>
        <w:rPr>
          <w:rFonts w:ascii="Times New Roman" w:hAnsi="Times New Roman" w:cs="Times New Roman"/>
          <w:b/>
          <w:bCs/>
          <w:color w:val="000000" w:themeColor="text1"/>
          <w:sz w:val="32"/>
          <w:szCs w:val="32"/>
        </w:rPr>
      </w:pPr>
      <w:r w:rsidRPr="00031797">
        <w:rPr>
          <w:rFonts w:ascii="Times New Roman" w:hAnsi="Times New Roman" w:cs="Times New Roman"/>
          <w:b/>
          <w:bCs/>
          <w:color w:val="000000" w:themeColor="text1"/>
          <w:sz w:val="32"/>
          <w:szCs w:val="32"/>
        </w:rPr>
        <w:t>EGO BUS COMPANY IN ANKARA CITY</w:t>
      </w:r>
    </w:p>
    <w:p w:rsidR="00CF2A17" w:rsidRPr="00031797" w:rsidRDefault="00CF2A17" w:rsidP="00CF2A17">
      <w:pPr>
        <w:spacing w:line="240" w:lineRule="auto"/>
        <w:rPr>
          <w:rFonts w:ascii="Times New Roman" w:hAnsi="Times New Roman" w:cs="Times New Roman"/>
          <w:b/>
          <w:bCs/>
          <w:color w:val="000000" w:themeColor="text1"/>
          <w:sz w:val="24"/>
          <w:szCs w:val="24"/>
        </w:rPr>
      </w:pPr>
    </w:p>
    <w:p w:rsidR="00394BBD" w:rsidRPr="00031797" w:rsidRDefault="00394BBD" w:rsidP="00B41293">
      <w:pPr>
        <w:spacing w:line="240" w:lineRule="auto"/>
        <w:jc w:val="center"/>
        <w:rPr>
          <w:rFonts w:ascii="Times New Roman" w:hAnsi="Times New Roman" w:cs="Times New Roman"/>
          <w:b/>
          <w:color w:val="000000" w:themeColor="text1"/>
          <w:sz w:val="20"/>
          <w:szCs w:val="20"/>
        </w:rPr>
      </w:pPr>
    </w:p>
    <w:p w:rsidR="000B7DD4" w:rsidRPr="00031797" w:rsidRDefault="00FF75D0" w:rsidP="00FF75D0">
      <w:pPr>
        <w:spacing w:line="240" w:lineRule="auto"/>
        <w:rPr>
          <w:rFonts w:ascii="Times New Roman" w:hAnsi="Times New Roman" w:cs="Times New Roman"/>
          <w:b/>
          <w:color w:val="000000" w:themeColor="text1"/>
          <w:sz w:val="20"/>
          <w:szCs w:val="20"/>
        </w:rPr>
      </w:pPr>
      <w:r w:rsidRPr="00031797">
        <w:rPr>
          <w:rFonts w:ascii="Times New Roman" w:hAnsi="Times New Roman" w:cs="Times New Roman"/>
          <w:b/>
          <w:color w:val="000000" w:themeColor="text1"/>
          <w:sz w:val="20"/>
          <w:szCs w:val="20"/>
        </w:rPr>
        <w:t>Abstract</w:t>
      </w:r>
    </w:p>
    <w:p w:rsidR="00C07391" w:rsidRPr="00031797" w:rsidRDefault="00C07391" w:rsidP="00C07391">
      <w:pPr>
        <w:spacing w:line="240" w:lineRule="auto"/>
        <w:jc w:val="both"/>
        <w:rPr>
          <w:rFonts w:ascii="Times New Roman" w:hAnsi="Times New Roman" w:cs="Times New Roman"/>
          <w:b/>
          <w:color w:val="000000" w:themeColor="text1"/>
          <w:sz w:val="18"/>
          <w:szCs w:val="18"/>
        </w:rPr>
      </w:pPr>
      <w:r w:rsidRPr="00031797">
        <w:rPr>
          <w:rFonts w:ascii="Times New Roman" w:hAnsi="Times New Roman" w:cs="Times New Roman"/>
          <w:sz w:val="18"/>
          <w:szCs w:val="18"/>
          <w:shd w:val="clear" w:color="auto" w:fill="FFFFFF"/>
        </w:rPr>
        <w:t xml:space="preserve">Industrial revolution and technological developments have ledtoun controlled population growth and rapid urbanization in the world. As a result of the over use of non-renewable resources, problems such as climate change and environmental pollution have a risen. The use of fosil fuels in transportation accounts for the majority of environmental pollution. In this study, carbon emissions from urban transportation in the world and Turkey were evaluated. The use of fosil fuels in urban transportation has been investigated from the past to the present. Since, rubber-wheeled buses make up a large part of the urban transport system carbon emissions caused by the EGO Bus Fleet were calculated using the Intergovernmental Panel on Climate Change (IPCC) Methodology in this study. National and international thesis and articles,  reports made by EGO General Directorate, Energy Market Regulatory Authority reports and IPCC reports were examined in thestudy. </w:t>
      </w:r>
      <w:r w:rsidRPr="00031797">
        <w:rPr>
          <w:rFonts w:ascii="Times New Roman" w:hAnsi="Times New Roman" w:cs="Times New Roman"/>
          <w:sz w:val="18"/>
          <w:szCs w:val="18"/>
        </w:rPr>
        <w:t xml:space="preserve">The 2018 annual report of the Ankara Metropolitan Municipality EGO General Directorate was used in the study to collect data on EGO buses </w:t>
      </w:r>
      <w:r w:rsidRPr="00031797">
        <w:rPr>
          <w:rFonts w:ascii="Times New Roman" w:hAnsi="Times New Roman" w:cs="Times New Roman"/>
          <w:sz w:val="18"/>
          <w:szCs w:val="18"/>
        </w:rPr>
        <w:lastRenderedPageBreak/>
        <w:t xml:space="preserve">belonging to the city of </w:t>
      </w:r>
      <w:hyperlink r:id="rId8" w:tgtFrame="_blank" w:history="1">
        <w:r w:rsidRPr="00031797">
          <w:rPr>
            <w:rFonts w:ascii="Times New Roman" w:hAnsi="Times New Roman" w:cs="Times New Roman"/>
            <w:sz w:val="18"/>
            <w:szCs w:val="18"/>
          </w:rPr>
          <w:t>Ankara. Ipcc</w:t>
        </w:r>
      </w:hyperlink>
      <w:r w:rsidRPr="00031797">
        <w:rPr>
          <w:rFonts w:ascii="Times New Roman" w:hAnsi="Times New Roman" w:cs="Times New Roman"/>
          <w:sz w:val="18"/>
          <w:szCs w:val="18"/>
        </w:rPr>
        <w:t xml:space="preserve"> Methodology is explained as a method in the study. The carbon emissions caused by ego bus fleet within a year are calculated according to Tier methods. </w:t>
      </w:r>
      <w:r w:rsidRPr="00031797">
        <w:rPr>
          <w:rFonts w:ascii="Times New Roman" w:hAnsi="Times New Roman" w:cs="Times New Roman"/>
          <w:sz w:val="18"/>
          <w:szCs w:val="18"/>
          <w:shd w:val="clear" w:color="auto" w:fill="FFFFFF"/>
        </w:rPr>
        <w:t>Carbon emissions from urban transportation increase air pollution in urban centers. In this study, the airpollution caused by the EGO bus fleet in the city was scientifically measured. Although public transport is more environmentally friendly than private vehicles, solutions on how to reduce carbon emissions have been presented with fuel use, alternative modes of transport and a more comprehensive planning approach. Air pollution accounts for the majority of the increased environmenta lpollution. Greenhouse gas emissions due to fosil fuel use are the biggest fact or that constitute airpollution. Therefore, concepts such as carbon emissions and carbon footprint should be emphasized. In order not to further damage the ecological balance, planning should be carried out first on a global and national scale. In order for the planning studies to be effective, social awareness studies should be carried out. In this study, carbon emissions caused by EGO buses used by thousands of people everyday in Ankara were calculated. Solutions  have been submitted to create a sustainable transportation system.</w:t>
      </w:r>
    </w:p>
    <w:p w:rsidR="000B7DD4" w:rsidRPr="00031797" w:rsidRDefault="000B7DD4" w:rsidP="00B41293">
      <w:pPr>
        <w:spacing w:line="240" w:lineRule="auto"/>
        <w:jc w:val="both"/>
        <w:rPr>
          <w:rFonts w:ascii="Times New Roman" w:hAnsi="Times New Roman" w:cs="Times New Roman"/>
          <w:b/>
          <w:bCs/>
          <w:i/>
          <w:sz w:val="18"/>
          <w:szCs w:val="18"/>
          <w:shd w:val="clear" w:color="auto" w:fill="FFFFFF"/>
        </w:rPr>
      </w:pPr>
      <w:r w:rsidRPr="00031797">
        <w:rPr>
          <w:rFonts w:ascii="Times New Roman" w:hAnsi="Times New Roman" w:cs="Times New Roman"/>
          <w:b/>
          <w:bCs/>
          <w:i/>
          <w:sz w:val="18"/>
          <w:szCs w:val="18"/>
          <w:shd w:val="clear" w:color="auto" w:fill="FFFFFF"/>
        </w:rPr>
        <w:t>Keywords: Carbon</w:t>
      </w:r>
      <w:r w:rsidR="00643655" w:rsidRPr="00031797">
        <w:rPr>
          <w:rFonts w:ascii="Times New Roman" w:hAnsi="Times New Roman" w:cs="Times New Roman"/>
          <w:b/>
          <w:bCs/>
          <w:i/>
          <w:sz w:val="18"/>
          <w:szCs w:val="18"/>
          <w:shd w:val="clear" w:color="auto" w:fill="FFFFFF"/>
        </w:rPr>
        <w:t xml:space="preserve"> </w:t>
      </w:r>
      <w:r w:rsidRPr="00031797">
        <w:rPr>
          <w:rFonts w:ascii="Times New Roman" w:hAnsi="Times New Roman" w:cs="Times New Roman"/>
          <w:b/>
          <w:bCs/>
          <w:i/>
          <w:sz w:val="18"/>
          <w:szCs w:val="18"/>
          <w:shd w:val="clear" w:color="auto" w:fill="FFFFFF"/>
        </w:rPr>
        <w:t>Footprint, Sustainable</w:t>
      </w:r>
      <w:r w:rsidR="00643655" w:rsidRPr="00031797">
        <w:rPr>
          <w:rFonts w:ascii="Times New Roman" w:hAnsi="Times New Roman" w:cs="Times New Roman"/>
          <w:b/>
          <w:bCs/>
          <w:i/>
          <w:sz w:val="18"/>
          <w:szCs w:val="18"/>
          <w:shd w:val="clear" w:color="auto" w:fill="FFFFFF"/>
        </w:rPr>
        <w:t xml:space="preserve"> </w:t>
      </w:r>
      <w:r w:rsidRPr="00031797">
        <w:rPr>
          <w:rFonts w:ascii="Times New Roman" w:hAnsi="Times New Roman" w:cs="Times New Roman"/>
          <w:b/>
          <w:bCs/>
          <w:i/>
          <w:sz w:val="18"/>
          <w:szCs w:val="18"/>
          <w:shd w:val="clear" w:color="auto" w:fill="FFFFFF"/>
        </w:rPr>
        <w:t>Transportation, IPCC Methodology, EGO Bus</w:t>
      </w:r>
      <w:r w:rsidR="00643655" w:rsidRPr="00031797">
        <w:rPr>
          <w:rFonts w:ascii="Times New Roman" w:hAnsi="Times New Roman" w:cs="Times New Roman"/>
          <w:b/>
          <w:bCs/>
          <w:i/>
          <w:sz w:val="18"/>
          <w:szCs w:val="18"/>
          <w:shd w:val="clear" w:color="auto" w:fill="FFFFFF"/>
        </w:rPr>
        <w:t xml:space="preserve"> </w:t>
      </w:r>
      <w:r w:rsidRPr="00031797">
        <w:rPr>
          <w:rFonts w:ascii="Times New Roman" w:hAnsi="Times New Roman" w:cs="Times New Roman"/>
          <w:b/>
          <w:bCs/>
          <w:i/>
          <w:sz w:val="18"/>
          <w:szCs w:val="18"/>
          <w:shd w:val="clear" w:color="auto" w:fill="FFFFFF"/>
        </w:rPr>
        <w:t>Fleet, Ankara</w:t>
      </w:r>
    </w:p>
    <w:p w:rsidR="002F61E6" w:rsidRPr="00031797" w:rsidRDefault="002F61E6" w:rsidP="00B41293">
      <w:pPr>
        <w:tabs>
          <w:tab w:val="left" w:pos="6195"/>
        </w:tabs>
        <w:spacing w:line="240" w:lineRule="auto"/>
        <w:rPr>
          <w:rFonts w:ascii="Times New Roman" w:hAnsi="Times New Roman" w:cs="Times New Roman"/>
          <w:b/>
          <w:sz w:val="20"/>
          <w:szCs w:val="20"/>
        </w:rPr>
        <w:sectPr w:rsidR="002F61E6" w:rsidRPr="00031797" w:rsidSect="00E0331C">
          <w:headerReference w:type="even" r:id="rId9"/>
          <w:footerReference w:type="even" r:id="rId10"/>
          <w:footerReference w:type="default" r:id="rId11"/>
          <w:type w:val="nextColumn"/>
          <w:pgSz w:w="11906" w:h="16838"/>
          <w:pgMar w:top="851" w:right="851" w:bottom="851" w:left="851" w:header="1134" w:footer="1418" w:gutter="0"/>
          <w:pgNumType w:fmt="lowerRoman" w:start="1"/>
          <w:cols w:space="708"/>
          <w:docGrid w:linePitch="360"/>
        </w:sectPr>
      </w:pPr>
    </w:p>
    <w:p w:rsidR="00BB41B1" w:rsidRPr="00031797" w:rsidRDefault="00E750B9" w:rsidP="00B41293">
      <w:pPr>
        <w:pStyle w:val="Balk1"/>
        <w:spacing w:line="240" w:lineRule="auto"/>
        <w:rPr>
          <w:rFonts w:ascii="Times New Roman" w:hAnsi="Times New Roman" w:cs="Times New Roman"/>
          <w:color w:val="000000" w:themeColor="text1"/>
          <w:sz w:val="20"/>
          <w:szCs w:val="20"/>
          <w:shd w:val="clear" w:color="auto" w:fill="FFFFFF"/>
        </w:rPr>
      </w:pPr>
      <w:r w:rsidRPr="00031797">
        <w:rPr>
          <w:rFonts w:ascii="Times New Roman" w:hAnsi="Times New Roman" w:cs="Times New Roman"/>
          <w:color w:val="000000" w:themeColor="text1"/>
          <w:sz w:val="20"/>
          <w:szCs w:val="20"/>
          <w:shd w:val="clear" w:color="auto" w:fill="FFFFFF"/>
        </w:rPr>
        <w:lastRenderedPageBreak/>
        <w:t>1.</w:t>
      </w:r>
      <w:r w:rsidR="00A14FC2" w:rsidRPr="00031797">
        <w:rPr>
          <w:rFonts w:ascii="Times New Roman" w:hAnsi="Times New Roman" w:cs="Times New Roman"/>
          <w:color w:val="000000" w:themeColor="text1"/>
          <w:sz w:val="20"/>
          <w:szCs w:val="20"/>
          <w:shd w:val="clear" w:color="auto" w:fill="FFFFFF"/>
        </w:rPr>
        <w:t>GİRİŞ</w:t>
      </w:r>
    </w:p>
    <w:p w:rsidR="00A14FC2" w:rsidRPr="00031797" w:rsidRDefault="00BB41B1" w:rsidP="00CF2A17">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Dünya’da sürekli olarak artan nüfus ve teknoloji alanında gelişmelerin ivmelenmesiyle birlikte enerji tüketimi her alanda artmaya devam etmektedir. Bu durum çevre kirliliği açısından çok ciddi sorunlara neden olmaktadır. Çevre kirliliğinin büyük kısmı hava k</w:t>
      </w:r>
      <w:r w:rsidR="00196089" w:rsidRPr="00031797">
        <w:rPr>
          <w:rFonts w:ascii="Times New Roman" w:hAnsi="Times New Roman" w:cs="Times New Roman"/>
          <w:color w:val="000000" w:themeColor="text1"/>
          <w:sz w:val="20"/>
          <w:szCs w:val="20"/>
        </w:rPr>
        <w:t xml:space="preserve">irliliğinden oluşmaktadır. Hava </w:t>
      </w:r>
      <w:r w:rsidRPr="00031797">
        <w:rPr>
          <w:rFonts w:ascii="Times New Roman" w:hAnsi="Times New Roman" w:cs="Times New Roman"/>
          <w:color w:val="000000" w:themeColor="text1"/>
          <w:sz w:val="20"/>
          <w:szCs w:val="20"/>
        </w:rPr>
        <w:t xml:space="preserve">kirliliğinin oluşmasında birçok parametrenin bir arada bulunmasına karşın en etkili neden yanma olaylarıdır. Dünya’daki enerji tüketiminin büyük bir kısmını fosil yakıtların yanma sonucunda atmosfere karışması oluşturur. Fosil yakıtların içten yanmalı motorlarda ana enerji kaynağı olarak kullanılması, motorlu taşıtlarının hava kirliliğinde temel kaynak haline gelmesine neden olmuştur. </w:t>
      </w:r>
    </w:p>
    <w:p w:rsidR="00465A27" w:rsidRPr="00031797" w:rsidRDefault="00465A27" w:rsidP="00CF2A17">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Dünyada ulaşımda kullanılan enerjinin büyük bir kısmı hala fosil yakıtlardan üretilmektedir. Ulaşımın neden olduğu emisyon miktarı ise tüm dünyada üretilen sera gazı miktarının beşte birine eşittir. Ulaşım modları arasında fosil yakıt kullanımına en bağımlı olan tür karayolu olması nedeniyle ulaşım sektörü nedeniyle meydana gelen emisyonun % 70’ini karayolu oluşturmaktadır. (Çalışkan, vd., 2017)</w:t>
      </w:r>
      <w:r w:rsidR="003B0E8E" w:rsidRPr="00031797">
        <w:rPr>
          <w:rFonts w:ascii="Times New Roman" w:hAnsi="Times New Roman" w:cs="Times New Roman"/>
          <w:color w:val="000000" w:themeColor="text1"/>
          <w:sz w:val="20"/>
          <w:szCs w:val="20"/>
        </w:rPr>
        <w:t>. Türkiye’de karayolu ulaşımı</w:t>
      </w:r>
      <w:r w:rsidRPr="00031797">
        <w:rPr>
          <w:rFonts w:ascii="Times New Roman" w:hAnsi="Times New Roman" w:cs="Times New Roman"/>
          <w:color w:val="000000" w:themeColor="text1"/>
          <w:sz w:val="20"/>
          <w:szCs w:val="20"/>
        </w:rPr>
        <w:t xml:space="preserve"> diğer türlerden daha yoğun kullanılmaktadır. Bu sebeple karayolu ulaşımında alınacak tüm çevreci kararların çevre kirliliğiyle mücadelede faydası olacaktır. Toplu taşıma kentiçi ulaşımının en önemli paylarından biridir. Bu nedenle sürdürülebilirlik oranı ne kadar yüksek olursa çevreye olumsuz etkisi minimum olacaktır. Bu bağlama dayalı olarak çevreyle uyumlu, erişimi kolay, sürdürülebilir ulaşım modellerine geçiş kaçınılmazdır.</w:t>
      </w:r>
    </w:p>
    <w:p w:rsidR="00BB41B1" w:rsidRPr="00031797" w:rsidRDefault="00E750B9" w:rsidP="00B41293">
      <w:pPr>
        <w:pStyle w:val="Balk2"/>
        <w:spacing w:line="240" w:lineRule="auto"/>
        <w:rPr>
          <w:rFonts w:ascii="Times New Roman" w:hAnsi="Times New Roman" w:cs="Times New Roman"/>
          <w:color w:val="000000" w:themeColor="text1"/>
          <w:sz w:val="20"/>
          <w:szCs w:val="20"/>
        </w:rPr>
      </w:pPr>
      <w:bookmarkStart w:id="1" w:name="_Toc61709126"/>
      <w:r w:rsidRPr="00031797">
        <w:rPr>
          <w:rFonts w:ascii="Times New Roman" w:hAnsi="Times New Roman" w:cs="Times New Roman"/>
          <w:color w:val="000000" w:themeColor="text1"/>
          <w:sz w:val="20"/>
          <w:szCs w:val="20"/>
        </w:rPr>
        <w:t>1</w:t>
      </w:r>
      <w:r w:rsidR="00BB41B1" w:rsidRPr="00031797">
        <w:rPr>
          <w:rFonts w:ascii="Times New Roman" w:hAnsi="Times New Roman" w:cs="Times New Roman"/>
          <w:color w:val="000000" w:themeColor="text1"/>
          <w:sz w:val="20"/>
          <w:szCs w:val="20"/>
        </w:rPr>
        <w:t>.1.İklim Değişikliği ve Küresel Isınma</w:t>
      </w:r>
      <w:bookmarkEnd w:id="1"/>
    </w:p>
    <w:p w:rsidR="00BB41B1" w:rsidRPr="00031797" w:rsidRDefault="00BB41B1" w:rsidP="00B41293">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 xml:space="preserve">Yeni alanlara ihtiyaç duyulması sonucunda tarım alanların, ormanların yok edilmesi </w:t>
      </w:r>
      <w:r w:rsidR="00984A97" w:rsidRPr="00031797">
        <w:rPr>
          <w:rFonts w:ascii="Times New Roman" w:hAnsi="Times New Roman" w:cs="Times New Roman"/>
          <w:color w:val="000000" w:themeColor="text1"/>
          <w:sz w:val="20"/>
          <w:szCs w:val="20"/>
        </w:rPr>
        <w:t>iklim değişikliği v</w:t>
      </w:r>
      <w:r w:rsidR="00DA6730" w:rsidRPr="00031797">
        <w:rPr>
          <w:rFonts w:ascii="Times New Roman" w:hAnsi="Times New Roman" w:cs="Times New Roman"/>
          <w:color w:val="000000" w:themeColor="text1"/>
          <w:sz w:val="20"/>
          <w:szCs w:val="20"/>
        </w:rPr>
        <w:t>e küresel ısınma kavramıyla doğ</w:t>
      </w:r>
      <w:r w:rsidR="00984A97" w:rsidRPr="00031797">
        <w:rPr>
          <w:rFonts w:ascii="Times New Roman" w:hAnsi="Times New Roman" w:cs="Times New Roman"/>
          <w:color w:val="000000" w:themeColor="text1"/>
          <w:sz w:val="20"/>
          <w:szCs w:val="20"/>
        </w:rPr>
        <w:t>rudan ilişkilidir</w:t>
      </w:r>
      <w:r w:rsidRPr="00031797">
        <w:rPr>
          <w:rFonts w:ascii="Times New Roman" w:hAnsi="Times New Roman" w:cs="Times New Roman"/>
          <w:color w:val="000000" w:themeColor="text1"/>
          <w:sz w:val="20"/>
          <w:szCs w:val="20"/>
        </w:rPr>
        <w:t>. Çünkü bu durum ortalama sıcaklıkların artışı, ormansızlaşma, kuraklaşma, ısı adaları vb. gibi çok büyük sonuçlara neden olmaktadır. Bun</w:t>
      </w:r>
      <w:r w:rsidR="00196089" w:rsidRPr="00031797">
        <w:rPr>
          <w:rFonts w:ascii="Times New Roman" w:hAnsi="Times New Roman" w:cs="Times New Roman"/>
          <w:color w:val="000000" w:themeColor="text1"/>
          <w:sz w:val="20"/>
          <w:szCs w:val="20"/>
        </w:rPr>
        <w:t>un yanı sıra hayvancılık, tarım</w:t>
      </w:r>
      <w:r w:rsidRPr="00031797">
        <w:rPr>
          <w:rFonts w:ascii="Times New Roman" w:hAnsi="Times New Roman" w:cs="Times New Roman"/>
          <w:color w:val="000000" w:themeColor="text1"/>
          <w:sz w:val="20"/>
          <w:szCs w:val="20"/>
        </w:rPr>
        <w:t xml:space="preserve"> gibi gerekli faaliyetlerde kullanılan enerjinin büyük bölümünün fosil yakıtlar tarafından kullanılması doğaya zarar vermektedir. Nüfus artışının ve teknolojik gelişmelerin neden olduğu bu kısır döngü beraberinde sera</w:t>
      </w:r>
      <w:r w:rsidR="00196089" w:rsidRPr="00031797">
        <w:rPr>
          <w:rFonts w:ascii="Times New Roman" w:hAnsi="Times New Roman" w:cs="Times New Roman"/>
          <w:color w:val="000000" w:themeColor="text1"/>
          <w:sz w:val="20"/>
          <w:szCs w:val="20"/>
        </w:rPr>
        <w:t xml:space="preserve"> gazlarının atmosfere salımında</w:t>
      </w:r>
      <w:r w:rsidR="00C97ED5" w:rsidRPr="00031797">
        <w:rPr>
          <w:rFonts w:ascii="Times New Roman" w:hAnsi="Times New Roman" w:cs="Times New Roman"/>
          <w:color w:val="000000" w:themeColor="text1"/>
          <w:sz w:val="20"/>
          <w:szCs w:val="20"/>
        </w:rPr>
        <w:t xml:space="preserve"> </w:t>
      </w:r>
      <w:r w:rsidRPr="00031797">
        <w:rPr>
          <w:rFonts w:ascii="Times New Roman" w:hAnsi="Times New Roman" w:cs="Times New Roman"/>
          <w:color w:val="000000" w:themeColor="text1"/>
          <w:sz w:val="20"/>
          <w:szCs w:val="20"/>
        </w:rPr>
        <w:t xml:space="preserve">çok büyük artışlara neden olmuştur. Günümüzde dengenin bozulmasıyla birlikte insanoğlunun karşılaştığı en büyük sorun küresel ısınma gibi görünse de aslında küresel ısınma sadece bir sonuçtur. </w:t>
      </w:r>
    </w:p>
    <w:p w:rsidR="001425A0" w:rsidRPr="00031797" w:rsidRDefault="001425A0" w:rsidP="00B41293">
      <w:pPr>
        <w:spacing w:line="240" w:lineRule="auto"/>
        <w:jc w:val="both"/>
        <w:rPr>
          <w:rFonts w:ascii="Times New Roman" w:eastAsia="Times New Roman" w:hAnsi="Times New Roman" w:cs="Times New Roman"/>
          <w:color w:val="000000" w:themeColor="text1"/>
          <w:spacing w:val="3"/>
          <w:sz w:val="20"/>
          <w:szCs w:val="20"/>
        </w:rPr>
      </w:pPr>
      <w:r w:rsidRPr="00031797">
        <w:rPr>
          <w:rFonts w:ascii="Times New Roman" w:eastAsia="Times New Roman" w:hAnsi="Times New Roman" w:cs="Times New Roman"/>
          <w:color w:val="000000" w:themeColor="text1"/>
          <w:spacing w:val="3"/>
          <w:sz w:val="20"/>
          <w:szCs w:val="20"/>
        </w:rPr>
        <w:t xml:space="preserve">“Aynı zamanda insan kaynaklı </w:t>
      </w:r>
      <w:r w:rsidRPr="00031797">
        <w:rPr>
          <w:rFonts w:ascii="Times New Roman" w:hAnsi="Times New Roman" w:cs="Times New Roman"/>
          <w:color w:val="000000" w:themeColor="text1"/>
          <w:sz w:val="20"/>
          <w:szCs w:val="20"/>
        </w:rPr>
        <w:t>CO</w:t>
      </w:r>
      <w:r w:rsidRPr="00031797">
        <w:rPr>
          <w:rFonts w:ascii="Times New Roman" w:hAnsi="Times New Roman" w:cs="Times New Roman"/>
          <w:color w:val="000000" w:themeColor="text1"/>
          <w:sz w:val="20"/>
          <w:szCs w:val="20"/>
          <w:vertAlign w:val="subscript"/>
        </w:rPr>
        <w:t xml:space="preserve">2 </w:t>
      </w:r>
      <w:r w:rsidRPr="00031797">
        <w:rPr>
          <w:rFonts w:ascii="Times New Roman" w:eastAsia="Times New Roman" w:hAnsi="Times New Roman" w:cs="Times New Roman"/>
          <w:color w:val="000000" w:themeColor="text1"/>
          <w:spacing w:val="3"/>
          <w:sz w:val="20"/>
          <w:szCs w:val="20"/>
        </w:rPr>
        <w:t xml:space="preserve">ve diğer zararlı gazların üretimi, esas olarak kentleşmenin bir sonucudur. </w:t>
      </w:r>
      <w:r w:rsidRPr="00031797">
        <w:rPr>
          <w:rFonts w:ascii="Times New Roman" w:eastAsia="Times New Roman" w:hAnsi="Times New Roman" w:cs="Times New Roman"/>
          <w:color w:val="000000" w:themeColor="text1"/>
          <w:spacing w:val="-7"/>
          <w:sz w:val="20"/>
          <w:szCs w:val="20"/>
        </w:rPr>
        <w:t xml:space="preserve">Ancak </w:t>
      </w:r>
      <w:r w:rsidRPr="00031797">
        <w:rPr>
          <w:rFonts w:ascii="Times New Roman" w:eastAsia="Times New Roman" w:hAnsi="Times New Roman" w:cs="Times New Roman"/>
          <w:color w:val="000000" w:themeColor="text1"/>
          <w:spacing w:val="3"/>
          <w:sz w:val="20"/>
          <w:szCs w:val="20"/>
        </w:rPr>
        <w:t xml:space="preserve">emisyon değerleri, iklim, arazi kullanım </w:t>
      </w:r>
      <w:r w:rsidRPr="00031797">
        <w:rPr>
          <w:rFonts w:ascii="Times New Roman" w:eastAsia="Times New Roman" w:hAnsi="Times New Roman" w:cs="Times New Roman"/>
          <w:color w:val="000000" w:themeColor="text1"/>
          <w:spacing w:val="-1"/>
          <w:sz w:val="20"/>
          <w:szCs w:val="20"/>
        </w:rPr>
        <w:t xml:space="preserve">biçimi, </w:t>
      </w:r>
      <w:r w:rsidRPr="00031797">
        <w:rPr>
          <w:rFonts w:ascii="Times New Roman" w:eastAsia="Times New Roman" w:hAnsi="Times New Roman" w:cs="Times New Roman"/>
          <w:color w:val="000000" w:themeColor="text1"/>
          <w:spacing w:val="3"/>
          <w:sz w:val="20"/>
          <w:szCs w:val="20"/>
        </w:rPr>
        <w:t xml:space="preserve">yoğunluk ve yaşam tarzı gibi birçok faktöre de bağlıdır. </w:t>
      </w:r>
      <w:r w:rsidRPr="00031797">
        <w:rPr>
          <w:rFonts w:ascii="Times New Roman" w:hAnsi="Times New Roman" w:cs="Times New Roman"/>
          <w:color w:val="000000" w:themeColor="text1"/>
          <w:sz w:val="20"/>
          <w:szCs w:val="20"/>
        </w:rPr>
        <w:t>CO</w:t>
      </w:r>
      <w:r w:rsidRPr="00031797">
        <w:rPr>
          <w:rFonts w:ascii="Times New Roman" w:hAnsi="Times New Roman" w:cs="Times New Roman"/>
          <w:color w:val="000000" w:themeColor="text1"/>
          <w:sz w:val="20"/>
          <w:szCs w:val="20"/>
          <w:vertAlign w:val="subscript"/>
        </w:rPr>
        <w:t>2</w:t>
      </w:r>
      <w:r w:rsidRPr="00031797">
        <w:rPr>
          <w:rFonts w:ascii="Times New Roman" w:eastAsia="Times New Roman" w:hAnsi="Times New Roman" w:cs="Times New Roman"/>
          <w:color w:val="000000" w:themeColor="text1"/>
          <w:spacing w:val="3"/>
          <w:sz w:val="20"/>
          <w:szCs w:val="20"/>
        </w:rPr>
        <w:t>ve diğer zararlı gazların emisyonlarının artmasıyla 2050 yılında 1 dereceden fazla küresel ısınma beklenmektedir.”</w:t>
      </w:r>
      <w:r w:rsidR="003B0E8E" w:rsidRPr="00031797">
        <w:rPr>
          <w:rFonts w:ascii="Times New Roman" w:hAnsi="Times New Roman" w:cs="Times New Roman"/>
          <w:color w:val="000000" w:themeColor="text1"/>
          <w:sz w:val="20"/>
          <w:szCs w:val="20"/>
        </w:rPr>
        <w:t>(</w:t>
      </w:r>
      <w:r w:rsidRPr="00031797">
        <w:rPr>
          <w:rFonts w:ascii="Times New Roman" w:hAnsi="Times New Roman" w:cs="Times New Roman"/>
          <w:color w:val="000000" w:themeColor="text1"/>
          <w:sz w:val="20"/>
          <w:szCs w:val="20"/>
        </w:rPr>
        <w:t>Yalçıner Ercoşkun, Karaaslan, 2009)</w:t>
      </w:r>
    </w:p>
    <w:p w:rsidR="00BC659A" w:rsidRPr="00031797" w:rsidRDefault="00A250FE" w:rsidP="00BC659A">
      <w:pPr>
        <w:pStyle w:val="Balk2"/>
        <w:spacing w:line="240" w:lineRule="auto"/>
        <w:rPr>
          <w:rFonts w:ascii="Times New Roman" w:hAnsi="Times New Roman" w:cs="Times New Roman"/>
          <w:color w:val="000000" w:themeColor="text1"/>
          <w:sz w:val="20"/>
          <w:szCs w:val="20"/>
        </w:rPr>
      </w:pPr>
      <w:bookmarkStart w:id="2" w:name="_Toc61709127"/>
      <w:r w:rsidRPr="00031797">
        <w:rPr>
          <w:rFonts w:ascii="Times New Roman" w:hAnsi="Times New Roman" w:cs="Times New Roman"/>
          <w:color w:val="000000" w:themeColor="text1"/>
          <w:sz w:val="20"/>
          <w:szCs w:val="20"/>
        </w:rPr>
        <w:t>1.2</w:t>
      </w:r>
      <w:r w:rsidR="00BB41B1" w:rsidRPr="00031797">
        <w:rPr>
          <w:rFonts w:ascii="Times New Roman" w:hAnsi="Times New Roman" w:cs="Times New Roman"/>
          <w:color w:val="000000" w:themeColor="text1"/>
          <w:sz w:val="20"/>
          <w:szCs w:val="20"/>
        </w:rPr>
        <w:t>.İklim Değişikliği İle Mücadele</w:t>
      </w:r>
      <w:bookmarkEnd w:id="2"/>
    </w:p>
    <w:p w:rsidR="00BB41B1" w:rsidRPr="00031797" w:rsidRDefault="00BB41B1" w:rsidP="00B41293">
      <w:pPr>
        <w:spacing w:line="240" w:lineRule="auto"/>
        <w:jc w:val="both"/>
        <w:rPr>
          <w:rFonts w:ascii="Times New Roman" w:hAnsi="Times New Roman" w:cs="Times New Roman"/>
          <w:color w:val="000000" w:themeColor="text1"/>
          <w:sz w:val="20"/>
          <w:szCs w:val="20"/>
          <w:shd w:val="clear" w:color="auto" w:fill="FFFFFF"/>
        </w:rPr>
      </w:pPr>
      <w:r w:rsidRPr="00031797">
        <w:rPr>
          <w:rFonts w:ascii="Times New Roman" w:hAnsi="Times New Roman" w:cs="Times New Roman"/>
          <w:color w:val="000000" w:themeColor="text1"/>
          <w:sz w:val="20"/>
          <w:szCs w:val="20"/>
        </w:rPr>
        <w:t>Emisyon</w:t>
      </w:r>
      <w:r w:rsidR="00DA6730" w:rsidRPr="00031797">
        <w:rPr>
          <w:rFonts w:ascii="Times New Roman" w:hAnsi="Times New Roman" w:cs="Times New Roman"/>
          <w:color w:val="000000" w:themeColor="text1"/>
          <w:sz w:val="20"/>
          <w:szCs w:val="20"/>
        </w:rPr>
        <w:t xml:space="preserve"> değerlerinin sürekli artması</w:t>
      </w:r>
      <w:r w:rsidRPr="00031797">
        <w:rPr>
          <w:rFonts w:ascii="Times New Roman" w:hAnsi="Times New Roman" w:cs="Times New Roman"/>
          <w:color w:val="000000" w:themeColor="text1"/>
          <w:sz w:val="20"/>
          <w:szCs w:val="20"/>
        </w:rPr>
        <w:t xml:space="preserve"> ve</w:t>
      </w:r>
      <w:r w:rsidR="00C97ED5" w:rsidRPr="00031797">
        <w:rPr>
          <w:rFonts w:ascii="Times New Roman" w:hAnsi="Times New Roman" w:cs="Times New Roman"/>
          <w:color w:val="000000" w:themeColor="text1"/>
          <w:sz w:val="20"/>
          <w:szCs w:val="20"/>
        </w:rPr>
        <w:t xml:space="preserve"> </w:t>
      </w:r>
      <w:r w:rsidRPr="00031797">
        <w:rPr>
          <w:rFonts w:ascii="Times New Roman" w:hAnsi="Times New Roman" w:cs="Times New Roman"/>
          <w:color w:val="000000" w:themeColor="text1"/>
          <w:sz w:val="20"/>
          <w:szCs w:val="20"/>
        </w:rPr>
        <w:t>dünyadaki iklim değişikliğinin fark edilmesiyle birlikte ilk olarak Cenevre’de 1979 yılında 1. Dünya İklim Konferansı düzenlenmiştir</w:t>
      </w:r>
      <w:r w:rsidR="00DA6730" w:rsidRPr="00031797">
        <w:rPr>
          <w:rFonts w:ascii="Times New Roman" w:hAnsi="Times New Roman" w:cs="Times New Roman"/>
          <w:color w:val="000000" w:themeColor="text1"/>
          <w:sz w:val="20"/>
          <w:szCs w:val="20"/>
        </w:rPr>
        <w:t xml:space="preserve">. </w:t>
      </w:r>
      <w:r w:rsidRPr="00031797">
        <w:rPr>
          <w:rFonts w:ascii="Times New Roman" w:hAnsi="Times New Roman" w:cs="Times New Roman"/>
          <w:color w:val="000000" w:themeColor="text1"/>
          <w:sz w:val="20"/>
          <w:szCs w:val="20"/>
        </w:rPr>
        <w:t>Düny</w:t>
      </w:r>
      <w:r w:rsidR="005F6B95" w:rsidRPr="00031797">
        <w:rPr>
          <w:rFonts w:ascii="Times New Roman" w:hAnsi="Times New Roman" w:cs="Times New Roman"/>
          <w:color w:val="000000" w:themeColor="text1"/>
          <w:sz w:val="20"/>
          <w:szCs w:val="20"/>
        </w:rPr>
        <w:t xml:space="preserve">ada meydana gelen değişiklik, </w:t>
      </w:r>
      <w:r w:rsidRPr="00031797">
        <w:rPr>
          <w:rFonts w:ascii="Times New Roman" w:hAnsi="Times New Roman" w:cs="Times New Roman"/>
          <w:color w:val="000000" w:themeColor="text1"/>
          <w:sz w:val="20"/>
          <w:szCs w:val="20"/>
        </w:rPr>
        <w:t xml:space="preserve">doğal kaynaklara verilen zarar ve tahripler sonucunda küresel bir işbirliğinin temelini oluşturmak amacıyla 1992 yılında </w:t>
      </w:r>
      <w:r w:rsidRPr="00031797">
        <w:rPr>
          <w:rFonts w:ascii="Times New Roman" w:hAnsi="Times New Roman" w:cs="Times New Roman"/>
          <w:color w:val="000000" w:themeColor="text1"/>
          <w:sz w:val="20"/>
          <w:szCs w:val="20"/>
          <w:shd w:val="clear" w:color="auto" w:fill="FFFFFF"/>
        </w:rPr>
        <w:t>Birleşmiş Milletler İklim Değişikliği Çerçeve Sözleşmesi (BMİDÇS) kabul edilmiştir. 21 Mart 1994 yılında yürürlüğe giren anlaşma ilk olması nedeniyle çerçeve sözleşme özelliği taşımaktadır. Sözleşmenin asıl amacı, insan faaliyetlerinden meydana gelen sera gazı üretiminin çevre üzerindeki tehlikeli etkisinin önüne geçmektir. Sözleşme dünya üzerinde geniş kapsamlı yapılan ilk iklim anlaşması olması nedeniyle genel esas ve kuralları açıklamaktadır. Yükümlülükleri net olmadığı için yaptırımı yüksek olmamıştır.</w:t>
      </w:r>
    </w:p>
    <w:p w:rsidR="00BB41B1" w:rsidRPr="00031797" w:rsidRDefault="00BB41B1" w:rsidP="00B41293">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shd w:val="clear" w:color="auto" w:fill="FFFFFF"/>
        </w:rPr>
        <w:t xml:space="preserve">Hukuki nitelikleri bakımından BMİDÇS’den ayrılan Kyoto protokolü ise 1997 yılında BMİDÇS 3. Taraflar Konferansı’nda imzalanmıştır. Sözleşme ülkelerin sera gazı salımında yükümlülük bakımından hukuki yaptırım konusunda eksik kalmıştır. Protokolün özellikle sanayileşmiş ülkeler üzerinde yükümlülük şartı koşmasının küresel ısınma ve iklim </w:t>
      </w:r>
      <w:r w:rsidR="00C8535F" w:rsidRPr="00031797">
        <w:rPr>
          <w:rFonts w:ascii="Times New Roman" w:hAnsi="Times New Roman" w:cs="Times New Roman"/>
          <w:color w:val="000000" w:themeColor="text1"/>
          <w:sz w:val="20"/>
          <w:szCs w:val="20"/>
          <w:shd w:val="clear" w:color="auto" w:fill="FFFFFF"/>
        </w:rPr>
        <w:t>değişikliği</w:t>
      </w:r>
      <w:r w:rsidRPr="00031797">
        <w:rPr>
          <w:rFonts w:ascii="Times New Roman" w:hAnsi="Times New Roman" w:cs="Times New Roman"/>
          <w:color w:val="000000" w:themeColor="text1"/>
          <w:sz w:val="20"/>
          <w:szCs w:val="20"/>
          <w:shd w:val="clear" w:color="auto" w:fill="FFFFFF"/>
        </w:rPr>
        <w:t xml:space="preserve"> ile mücadelede oldukça önemli olduğ</w:t>
      </w:r>
      <w:r w:rsidR="00DA6730" w:rsidRPr="00031797">
        <w:rPr>
          <w:rFonts w:ascii="Times New Roman" w:hAnsi="Times New Roman" w:cs="Times New Roman"/>
          <w:color w:val="000000" w:themeColor="text1"/>
          <w:sz w:val="20"/>
          <w:szCs w:val="20"/>
          <w:shd w:val="clear" w:color="auto" w:fill="FFFFFF"/>
        </w:rPr>
        <w:t xml:space="preserve">unu söylemek mümkündür. Türkiye </w:t>
      </w:r>
      <w:r w:rsidRPr="00031797">
        <w:rPr>
          <w:rFonts w:ascii="Times New Roman" w:hAnsi="Times New Roman" w:cs="Times New Roman"/>
          <w:color w:val="000000" w:themeColor="text1"/>
          <w:sz w:val="20"/>
          <w:szCs w:val="20"/>
          <w:shd w:val="clear" w:color="auto" w:fill="FFFFFF"/>
        </w:rPr>
        <w:t>26 Ağutos 2009 tarihinde Kyoto Protokolü’nde taraf olmuştur. 2008-2012 yıllarını kapsayan birinci yüküm</w:t>
      </w:r>
      <w:r w:rsidR="00DA6730" w:rsidRPr="00031797">
        <w:rPr>
          <w:rFonts w:ascii="Times New Roman" w:hAnsi="Times New Roman" w:cs="Times New Roman"/>
          <w:color w:val="000000" w:themeColor="text1"/>
          <w:sz w:val="20"/>
          <w:szCs w:val="20"/>
          <w:shd w:val="clear" w:color="auto" w:fill="FFFFFF"/>
        </w:rPr>
        <w:t>lülük döneminde Türkiye’nin aza</w:t>
      </w:r>
      <w:r w:rsidRPr="00031797">
        <w:rPr>
          <w:rFonts w:ascii="Times New Roman" w:hAnsi="Times New Roman" w:cs="Times New Roman"/>
          <w:color w:val="000000" w:themeColor="text1"/>
          <w:sz w:val="20"/>
          <w:szCs w:val="20"/>
          <w:shd w:val="clear" w:color="auto" w:fill="FFFFFF"/>
        </w:rPr>
        <w:t>l</w:t>
      </w:r>
      <w:r w:rsidR="00DA6730" w:rsidRPr="00031797">
        <w:rPr>
          <w:rFonts w:ascii="Times New Roman" w:hAnsi="Times New Roman" w:cs="Times New Roman"/>
          <w:color w:val="000000" w:themeColor="text1"/>
          <w:sz w:val="20"/>
          <w:szCs w:val="20"/>
          <w:shd w:val="clear" w:color="auto" w:fill="FFFFFF"/>
        </w:rPr>
        <w:t>t</w:t>
      </w:r>
      <w:r w:rsidRPr="00031797">
        <w:rPr>
          <w:rFonts w:ascii="Times New Roman" w:hAnsi="Times New Roman" w:cs="Times New Roman"/>
          <w:color w:val="000000" w:themeColor="text1"/>
          <w:sz w:val="20"/>
          <w:szCs w:val="20"/>
          <w:shd w:val="clear" w:color="auto" w:fill="FFFFFF"/>
        </w:rPr>
        <w:t>ım veya sınırlama yükümlülüğü yoktur. 2008-2012 yıllarını kapsayan dönemdeki yükümlülükleri tarafların karbon emisyon oranlarını %5 azaltmaktır. Protokolü kabul eden her ülkenin farklı hedefleri vardır. Örneğin karbon emisyonu çok düşük olan ülkelerin karbon emisyonu arttırma hedefleri de bu</w:t>
      </w:r>
      <w:r w:rsidR="00196089" w:rsidRPr="00031797">
        <w:rPr>
          <w:rFonts w:ascii="Times New Roman" w:hAnsi="Times New Roman" w:cs="Times New Roman"/>
          <w:color w:val="000000" w:themeColor="text1"/>
          <w:sz w:val="20"/>
          <w:szCs w:val="20"/>
          <w:shd w:val="clear" w:color="auto" w:fill="FFFFFF"/>
        </w:rPr>
        <w:t>lunmaktadır(Portekiz, İrlanda).</w:t>
      </w:r>
      <w:r w:rsidRPr="00031797">
        <w:rPr>
          <w:rFonts w:ascii="Times New Roman" w:hAnsi="Times New Roman" w:cs="Times New Roman"/>
          <w:color w:val="000000" w:themeColor="text1"/>
          <w:sz w:val="20"/>
          <w:szCs w:val="20"/>
          <w:shd w:val="clear" w:color="auto" w:fill="FFFFFF"/>
        </w:rPr>
        <w:t xml:space="preserve"> Türkiye’nin ise son 150 yılda küresel ısınmaya % 0,04 oranında etkisi olmuştur. Bunun asıl nedeni Türkiye’nin çevreci bir ülke olması değil büyük sanayi devlerinin küresel ısınmaya etkisinin yüksek olmasıdır.</w:t>
      </w:r>
      <w:r w:rsidR="00C97ED5" w:rsidRPr="00031797">
        <w:rPr>
          <w:rFonts w:ascii="Times New Roman" w:hAnsi="Times New Roman" w:cs="Times New Roman"/>
          <w:color w:val="000000" w:themeColor="text1"/>
          <w:sz w:val="20"/>
          <w:szCs w:val="20"/>
          <w:shd w:val="clear" w:color="auto" w:fill="FFFFFF"/>
        </w:rPr>
        <w:t xml:space="preserve"> </w:t>
      </w:r>
      <w:r w:rsidRPr="00031797">
        <w:rPr>
          <w:rFonts w:ascii="Times New Roman" w:hAnsi="Times New Roman" w:cs="Times New Roman"/>
          <w:color w:val="000000" w:themeColor="text1"/>
          <w:sz w:val="20"/>
          <w:szCs w:val="20"/>
        </w:rPr>
        <w:t>İlerleyen yıllarda fosil kaynak kullanım oranının daha da düşmesi ile kWh başına türetilen emis</w:t>
      </w:r>
      <w:r w:rsidR="00DA6730" w:rsidRPr="00031797">
        <w:rPr>
          <w:rFonts w:ascii="Times New Roman" w:hAnsi="Times New Roman" w:cs="Times New Roman"/>
          <w:color w:val="000000" w:themeColor="text1"/>
          <w:sz w:val="20"/>
          <w:szCs w:val="20"/>
        </w:rPr>
        <w:t>yon</w:t>
      </w:r>
      <w:r w:rsidRPr="00031797">
        <w:rPr>
          <w:rFonts w:ascii="Times New Roman" w:hAnsi="Times New Roman" w:cs="Times New Roman"/>
          <w:color w:val="000000" w:themeColor="text1"/>
          <w:sz w:val="20"/>
          <w:szCs w:val="20"/>
        </w:rPr>
        <w:t xml:space="preserve"> da azalacaktır. </w:t>
      </w:r>
    </w:p>
    <w:p w:rsidR="00BC659A" w:rsidRPr="00031797" w:rsidRDefault="00BC659A" w:rsidP="00BC659A">
      <w:pPr>
        <w:pStyle w:val="NormalWeb"/>
        <w:spacing w:before="0" w:beforeAutospacing="0" w:after="127" w:afterAutospacing="0"/>
        <w:rPr>
          <w:rFonts w:ascii="Times New Roman" w:hAnsi="Times New Roman" w:cs="Times New Roman"/>
          <w:color w:val="000000" w:themeColor="text1"/>
          <w:szCs w:val="20"/>
        </w:rPr>
      </w:pPr>
      <w:r w:rsidRPr="00031797">
        <w:rPr>
          <w:rFonts w:ascii="Times New Roman" w:hAnsi="Times New Roman" w:cs="Times New Roman"/>
          <w:color w:val="000000" w:themeColor="text1"/>
          <w:szCs w:val="20"/>
        </w:rPr>
        <w:t xml:space="preserve">2020 yılında Kyoto Protokolü’nün bitecek olması nedeniyle 2015 yılında 21. Taraflar Konferansı’nda(COP21) Paris Anlaşması imzalanmıştır. Paris Anlaşması dünyadaki sera gazı emisyonunun toplamda %55’ine neden olan en az 55 taraf ülkenin onayı ile 2016 yılında yürürlüğe girmiştir. Anlaşma BMİDÇS’nin uygulanabilirliğini geliştirmeyi hedeflerken iki bağlam üzerinde durmaktadır: yoksulluğun ortadan kaldırılması ve sürdürülebilir kalkınmanın sağlanması. Bu bağlamda iklim değişikliği ile ilgili uzun dönem hedef küresel sıcaklık artışını sanayileşme dönemi öncesinin 2°C altına indirilmesi ve sıcaklık artışının en yüksek 1,5°C olmasını sağlamak amaçlanmaktadır. Ekonomik kalkınmanın düşük emisyon ile sağlanması, dengeli bir büyüme ve bu sırada uyum kabiliyetini arttıran bir yaklaşım hedef alınmaktadır. Bu bağlamda tarafların hedeflere ulaşırken “ortak fakat görece farklılaştırılmış hedefleri” bulunmaktadır. Tarafların temel hedeflerini geçekleştirmek adına faaliyetlerin belirtileceği “Ulusal Katkı Beyanlarını” 5 yılda bir düzenli olarak sunmaları kararlaştırılmıştır. </w:t>
      </w:r>
    </w:p>
    <w:p w:rsidR="00BC659A" w:rsidRPr="00031797" w:rsidRDefault="00BC659A" w:rsidP="00BC659A">
      <w:pPr>
        <w:pStyle w:val="NormalWeb"/>
        <w:spacing w:before="0" w:beforeAutospacing="0" w:after="127" w:afterAutospacing="0"/>
        <w:rPr>
          <w:rFonts w:ascii="Times New Roman" w:hAnsi="Times New Roman" w:cs="Times New Roman"/>
          <w:color w:val="000000" w:themeColor="text1"/>
          <w:szCs w:val="20"/>
          <w:shd w:val="clear" w:color="auto" w:fill="FFFFFF"/>
        </w:rPr>
      </w:pPr>
      <w:r w:rsidRPr="00031797">
        <w:rPr>
          <w:rFonts w:ascii="Times New Roman" w:hAnsi="Times New Roman" w:cs="Times New Roman"/>
          <w:color w:val="000000" w:themeColor="text1"/>
          <w:szCs w:val="20"/>
          <w:shd w:val="clear" w:color="auto" w:fill="FFFFFF"/>
        </w:rPr>
        <w:lastRenderedPageBreak/>
        <w:t>Ulusal katkı niyet beyanları  ile ülkelerin amaçladığı emisyon</w:t>
      </w:r>
      <w:r w:rsidR="00C97ED5" w:rsidRPr="00031797">
        <w:rPr>
          <w:rFonts w:ascii="Times New Roman" w:hAnsi="Times New Roman" w:cs="Times New Roman"/>
          <w:color w:val="000000" w:themeColor="text1"/>
          <w:szCs w:val="20"/>
          <w:shd w:val="clear" w:color="auto" w:fill="FFFFFF"/>
        </w:rPr>
        <w:t xml:space="preserve"> </w:t>
      </w:r>
      <w:r w:rsidRPr="00031797">
        <w:rPr>
          <w:rFonts w:ascii="Times New Roman" w:hAnsi="Times New Roman" w:cs="Times New Roman"/>
          <w:color w:val="000000" w:themeColor="text1"/>
          <w:szCs w:val="20"/>
          <w:shd w:val="clear" w:color="auto" w:fill="FFFFFF"/>
        </w:rPr>
        <w:t>azaltım hedefleri bu yüzyılın sonunda 2,7 ile 3,7°C daha sıcak bir dünyada yaşayacağımızı ortaya koymaktadır. Bilim insan</w:t>
      </w:r>
      <w:r w:rsidR="0048284C" w:rsidRPr="00031797">
        <w:rPr>
          <w:rFonts w:ascii="Times New Roman" w:hAnsi="Times New Roman" w:cs="Times New Roman"/>
          <w:color w:val="000000" w:themeColor="text1"/>
          <w:szCs w:val="20"/>
          <w:shd w:val="clear" w:color="auto" w:fill="FFFFFF"/>
        </w:rPr>
        <w:t>larına göre, küresel ısınma ile</w:t>
      </w:r>
      <w:r w:rsidRPr="00031797">
        <w:rPr>
          <w:rFonts w:ascii="Times New Roman" w:hAnsi="Times New Roman" w:cs="Times New Roman"/>
          <w:color w:val="000000" w:themeColor="text1"/>
          <w:szCs w:val="20"/>
          <w:shd w:val="clear" w:color="auto" w:fill="FFFFFF"/>
        </w:rPr>
        <w:t xml:space="preserve"> mücadelede başarıya ulaşmak için hedeflerin yükseltilmesi her ülkenin radikal kararlar alarak azaltım ve uyum stratejilerini geliştirmesi şarttır. Türkiye, iklim değişikliğinin sonuçlarından en fazla zarar görecek bölgelerden biri olan Akdeniz Çanağı’nda yer almaktadır. </w:t>
      </w:r>
      <w:r w:rsidR="00407E36" w:rsidRPr="00031797">
        <w:rPr>
          <w:rFonts w:ascii="Times New Roman" w:hAnsi="Times New Roman" w:cs="Times New Roman"/>
          <w:color w:val="000000" w:themeColor="text1"/>
          <w:szCs w:val="20"/>
          <w:shd w:val="clear" w:color="auto" w:fill="FFFFFF"/>
        </w:rPr>
        <w:t>Türkiye coğrafi olarak</w:t>
      </w:r>
      <w:r w:rsidRPr="00031797">
        <w:rPr>
          <w:rFonts w:ascii="Times New Roman" w:hAnsi="Times New Roman" w:cs="Times New Roman"/>
          <w:color w:val="000000" w:themeColor="text1"/>
          <w:szCs w:val="20"/>
          <w:shd w:val="clear" w:color="auto" w:fill="FFFFFF"/>
        </w:rPr>
        <w:t>, hem çevresel hem de ekonomik çöküş riskini barındı</w:t>
      </w:r>
      <w:r w:rsidR="00407E36" w:rsidRPr="00031797">
        <w:rPr>
          <w:rFonts w:ascii="Times New Roman" w:hAnsi="Times New Roman" w:cs="Times New Roman"/>
          <w:color w:val="000000" w:themeColor="text1"/>
          <w:szCs w:val="20"/>
          <w:shd w:val="clear" w:color="auto" w:fill="FFFFFF"/>
        </w:rPr>
        <w:t>rmaktadır.</w:t>
      </w:r>
      <w:r w:rsidRPr="00031797">
        <w:rPr>
          <w:rFonts w:ascii="Times New Roman" w:hAnsi="Times New Roman" w:cs="Times New Roman"/>
          <w:color w:val="000000" w:themeColor="text1"/>
          <w:szCs w:val="20"/>
          <w:shd w:val="clear" w:color="auto" w:fill="FFFFFF"/>
        </w:rPr>
        <w:t xml:space="preserve"> Nitekim </w:t>
      </w:r>
      <w:r w:rsidRPr="00031797">
        <w:rPr>
          <w:rFonts w:ascii="Times New Roman" w:hAnsi="Times New Roman" w:cs="Times New Roman"/>
          <w:color w:val="000000" w:themeColor="text1"/>
          <w:szCs w:val="20"/>
        </w:rPr>
        <w:t>Türkiye anlaşmayı imzalamasına rağmen henüz taraf değildir. Hedeflenen Ulusal Katkı Beyanını 2015 yılında sunmakla birlikte, beyana göre Türkiye 2030 yılına gelindiğinde senaryoya göre %21 oranında azaltılacağı hedeflenmiştir. Fakat Türkiye’nin sera gazı emisyonunu azaltmakla ilgili radikal olarak aldığı bir karar ve çalışmaya rastlanılmamıştır.</w:t>
      </w:r>
    </w:p>
    <w:p w:rsidR="00BC659A" w:rsidRPr="00031797" w:rsidRDefault="00BC659A" w:rsidP="00BC659A">
      <w:pPr>
        <w:spacing w:line="240" w:lineRule="auto"/>
        <w:jc w:val="both"/>
        <w:rPr>
          <w:rFonts w:ascii="Times New Roman" w:hAnsi="Times New Roman" w:cs="Times New Roman"/>
          <w:color w:val="000000" w:themeColor="text1"/>
          <w:sz w:val="20"/>
          <w:szCs w:val="20"/>
          <w:shd w:val="clear" w:color="auto" w:fill="FFFFFF"/>
        </w:rPr>
      </w:pPr>
    </w:p>
    <w:p w:rsidR="00BB41B1" w:rsidRPr="00031797" w:rsidRDefault="00073825" w:rsidP="00B41293">
      <w:pPr>
        <w:pStyle w:val="Balk2"/>
        <w:spacing w:line="240" w:lineRule="auto"/>
        <w:rPr>
          <w:rFonts w:ascii="Times New Roman" w:hAnsi="Times New Roman" w:cs="Times New Roman"/>
          <w:color w:val="000000" w:themeColor="text1"/>
          <w:sz w:val="20"/>
          <w:szCs w:val="20"/>
        </w:rPr>
      </w:pPr>
      <w:bookmarkStart w:id="3" w:name="_Toc61709128"/>
      <w:r w:rsidRPr="00031797">
        <w:rPr>
          <w:rFonts w:ascii="Times New Roman" w:hAnsi="Times New Roman" w:cs="Times New Roman"/>
          <w:color w:val="000000" w:themeColor="text1"/>
          <w:sz w:val="20"/>
          <w:szCs w:val="20"/>
        </w:rPr>
        <w:t>1.3</w:t>
      </w:r>
      <w:r w:rsidR="00BB41B1" w:rsidRPr="00031797">
        <w:rPr>
          <w:rFonts w:ascii="Times New Roman" w:hAnsi="Times New Roman" w:cs="Times New Roman"/>
          <w:color w:val="000000" w:themeColor="text1"/>
          <w:sz w:val="20"/>
          <w:szCs w:val="20"/>
        </w:rPr>
        <w:t xml:space="preserve">. </w:t>
      </w:r>
      <w:bookmarkEnd w:id="3"/>
      <w:r w:rsidR="00C53A38" w:rsidRPr="00031797">
        <w:rPr>
          <w:rFonts w:ascii="Times New Roman" w:hAnsi="Times New Roman" w:cs="Times New Roman"/>
          <w:color w:val="000000" w:themeColor="text1"/>
          <w:sz w:val="20"/>
          <w:szCs w:val="20"/>
        </w:rPr>
        <w:t>Türkiye’nin Karbon Emisyonu</w:t>
      </w:r>
    </w:p>
    <w:p w:rsidR="00BB41B1" w:rsidRPr="00031797" w:rsidRDefault="00BB41B1" w:rsidP="00B41293">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Karbon emisyonu kısaca karbonun atmosfere salınmasıdır. Sera gazı kavramından bahsederken çoğunlukla karbon salımı ya da karbon emisyon değerlerinden bahsedilmes</w:t>
      </w:r>
      <w:r w:rsidR="00407E36" w:rsidRPr="00031797">
        <w:rPr>
          <w:rFonts w:ascii="Times New Roman" w:hAnsi="Times New Roman" w:cs="Times New Roman"/>
          <w:color w:val="000000" w:themeColor="text1"/>
          <w:sz w:val="20"/>
          <w:szCs w:val="20"/>
        </w:rPr>
        <w:t>inin sebebi sera gazları karbon</w:t>
      </w:r>
      <w:r w:rsidRPr="00031797">
        <w:rPr>
          <w:rFonts w:ascii="Times New Roman" w:hAnsi="Times New Roman" w:cs="Times New Roman"/>
          <w:color w:val="000000" w:themeColor="text1"/>
          <w:sz w:val="20"/>
          <w:szCs w:val="20"/>
        </w:rPr>
        <w:t xml:space="preserve">dioksit eşdeğerlerince hesaplanmaktadır. </w:t>
      </w:r>
      <w:r w:rsidRPr="00031797">
        <w:rPr>
          <w:rFonts w:ascii="Times New Roman" w:hAnsi="Times New Roman" w:cs="Times New Roman"/>
          <w:bCs/>
          <w:color w:val="000000" w:themeColor="text1"/>
          <w:sz w:val="20"/>
          <w:szCs w:val="20"/>
          <w:shd w:val="clear" w:color="auto" w:fill="FFFFFF"/>
        </w:rPr>
        <w:t xml:space="preserve">Kyoto Protokolü’nde bahsedilen </w:t>
      </w:r>
      <w:r w:rsidRPr="00031797">
        <w:rPr>
          <w:rFonts w:ascii="Times New Roman" w:hAnsi="Times New Roman" w:cs="Times New Roman"/>
          <w:color w:val="000000" w:themeColor="text1"/>
          <w:sz w:val="20"/>
          <w:szCs w:val="20"/>
        </w:rPr>
        <w:t>sera gazlarının büyük bir kısmında karbon molekülüne rastlanmaktadır. En fazla salınım değerine sahip olan gaz CO</w:t>
      </w:r>
      <w:r w:rsidRPr="00031797">
        <w:rPr>
          <w:rFonts w:ascii="Times New Roman" w:hAnsi="Times New Roman" w:cs="Times New Roman"/>
          <w:color w:val="000000" w:themeColor="text1"/>
          <w:sz w:val="20"/>
          <w:szCs w:val="20"/>
          <w:vertAlign w:val="subscript"/>
        </w:rPr>
        <w:t>2</w:t>
      </w:r>
      <w:r w:rsidRPr="00031797">
        <w:rPr>
          <w:rFonts w:ascii="Times New Roman" w:hAnsi="Times New Roman" w:cs="Times New Roman"/>
          <w:color w:val="000000" w:themeColor="text1"/>
          <w:sz w:val="20"/>
          <w:szCs w:val="20"/>
        </w:rPr>
        <w:t xml:space="preserve"> olması nedeniyle araştırmada değerler CO</w:t>
      </w:r>
      <w:r w:rsidRPr="00031797">
        <w:rPr>
          <w:rFonts w:ascii="Times New Roman" w:hAnsi="Times New Roman" w:cs="Times New Roman"/>
          <w:color w:val="000000" w:themeColor="text1"/>
          <w:sz w:val="20"/>
          <w:szCs w:val="20"/>
          <w:vertAlign w:val="subscript"/>
        </w:rPr>
        <w:t>2</w:t>
      </w:r>
      <w:r w:rsidRPr="00031797">
        <w:rPr>
          <w:rFonts w:ascii="Times New Roman" w:hAnsi="Times New Roman" w:cs="Times New Roman"/>
          <w:color w:val="000000" w:themeColor="text1"/>
          <w:sz w:val="20"/>
          <w:szCs w:val="20"/>
        </w:rPr>
        <w:t xml:space="preserve"> eşdeğerinde hesaplanacaktır.</w:t>
      </w:r>
    </w:p>
    <w:p w:rsidR="00BB41B1" w:rsidRPr="00031797" w:rsidRDefault="00BB41B1" w:rsidP="00B41293">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Global Carbon Atlas’ın verileri yıllara göre incelendiğinde büyük sanayi ülkelerinde 1900’lü yıllardan 2019’a kadar belirgin değişimler gözlenmektedir. Çin en büyük artışı gösterirken, Hindistan artış konusunda onu ikinci sırada izlemektedir. ABD ise geçmişten günümüze CO</w:t>
      </w:r>
      <w:r w:rsidRPr="00031797">
        <w:rPr>
          <w:rFonts w:ascii="Times New Roman" w:hAnsi="Times New Roman" w:cs="Times New Roman"/>
          <w:color w:val="000000" w:themeColor="text1"/>
          <w:sz w:val="20"/>
          <w:szCs w:val="20"/>
          <w:vertAlign w:val="subscript"/>
        </w:rPr>
        <w:t xml:space="preserve">2 </w:t>
      </w:r>
      <w:r w:rsidRPr="00031797">
        <w:rPr>
          <w:rFonts w:ascii="Times New Roman" w:hAnsi="Times New Roman" w:cs="Times New Roman"/>
          <w:color w:val="000000" w:themeColor="text1"/>
          <w:sz w:val="20"/>
          <w:szCs w:val="20"/>
        </w:rPr>
        <w:t>salımında 1900’lü yıllarda ilk sıradayken CO</w:t>
      </w:r>
      <w:r w:rsidRPr="00031797">
        <w:rPr>
          <w:rFonts w:ascii="Times New Roman" w:hAnsi="Times New Roman" w:cs="Times New Roman"/>
          <w:color w:val="000000" w:themeColor="text1"/>
          <w:sz w:val="20"/>
          <w:szCs w:val="20"/>
          <w:vertAlign w:val="subscript"/>
        </w:rPr>
        <w:t xml:space="preserve">2 </w:t>
      </w:r>
      <w:r w:rsidRPr="00031797">
        <w:rPr>
          <w:rFonts w:ascii="Times New Roman" w:hAnsi="Times New Roman" w:cs="Times New Roman"/>
          <w:color w:val="000000" w:themeColor="text1"/>
          <w:sz w:val="20"/>
          <w:szCs w:val="20"/>
        </w:rPr>
        <w:t>salımını azaltma eğilimi göstermektedir. Nitekim hala Çin’den sonra ikinci sıradadır. Türkiye ise CO</w:t>
      </w:r>
      <w:r w:rsidRPr="00031797">
        <w:rPr>
          <w:rFonts w:ascii="Times New Roman" w:hAnsi="Times New Roman" w:cs="Times New Roman"/>
          <w:color w:val="000000" w:themeColor="text1"/>
          <w:sz w:val="20"/>
          <w:szCs w:val="20"/>
          <w:vertAlign w:val="subscript"/>
        </w:rPr>
        <w:t>2</w:t>
      </w:r>
      <w:r w:rsidRPr="00031797">
        <w:rPr>
          <w:rFonts w:ascii="Times New Roman" w:hAnsi="Times New Roman" w:cs="Times New Roman"/>
          <w:color w:val="000000" w:themeColor="text1"/>
          <w:sz w:val="20"/>
          <w:szCs w:val="20"/>
        </w:rPr>
        <w:t xml:space="preserve"> salımı bakımından 16. sıradadır. Sanayi sektöründe çok gelişmiş bir ülke olmamasına rağmen kişi başına düşen karbon miktarının bu kadar yüksek olmasının nedeni fosil yakıt kullanımına olan bağımlılıktır. </w:t>
      </w:r>
    </w:p>
    <w:p w:rsidR="00BB41B1" w:rsidRPr="00031797" w:rsidRDefault="00BB41B1" w:rsidP="00B41293">
      <w:pPr>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Türkiye’de karbon emisyonu her geçen gün nüfus artışı, kentleşme ve yanlış politikalar sebebiyle artmaktadır. Bu durumun gelecekteki yıllarda ülkede büyük felaketle</w:t>
      </w:r>
      <w:r w:rsidR="00DA6730" w:rsidRPr="00031797">
        <w:rPr>
          <w:rFonts w:ascii="Times New Roman" w:hAnsi="Times New Roman" w:cs="Times New Roman"/>
          <w:color w:val="000000" w:themeColor="text1"/>
          <w:sz w:val="20"/>
          <w:szCs w:val="20"/>
        </w:rPr>
        <w:t>re neden olması beklenmektedir.</w:t>
      </w:r>
      <w:r w:rsidRPr="00031797">
        <w:rPr>
          <w:rFonts w:ascii="Times New Roman" w:hAnsi="Times New Roman" w:cs="Times New Roman"/>
          <w:color w:val="000000" w:themeColor="text1"/>
          <w:sz w:val="20"/>
          <w:szCs w:val="20"/>
        </w:rPr>
        <w:t xml:space="preserve"> Ülke özelinde güncel olarak 2020 yılına ait karbon emisyon değeri bulunamamıştır. En güncel veri 2018 yılına aittir. 2018 yılından sonrasında da nüfus artışı, kentleşme gibi kriterlerin artması nedeniyle karbon emisyonunun arttığını söylemek mümkündür. 2018 yılına ait veriler </w:t>
      </w:r>
      <w:r w:rsidR="00C8535F" w:rsidRPr="00031797">
        <w:rPr>
          <w:rFonts w:ascii="Times New Roman" w:hAnsi="Times New Roman" w:cs="Times New Roman"/>
          <w:color w:val="000000" w:themeColor="text1"/>
          <w:sz w:val="20"/>
          <w:szCs w:val="20"/>
        </w:rPr>
        <w:t>Şekil 1’de gösterilmektedir.</w:t>
      </w:r>
    </w:p>
    <w:p w:rsidR="00BB41B1" w:rsidRPr="00031797" w:rsidRDefault="00BB41B1" w:rsidP="00E2730A">
      <w:pPr>
        <w:spacing w:line="240" w:lineRule="auto"/>
        <w:ind w:left="1418"/>
        <w:jc w:val="both"/>
        <w:rPr>
          <w:rFonts w:ascii="Times New Roman" w:hAnsi="Times New Roman" w:cs="Times New Roman"/>
          <w:color w:val="FF0000"/>
          <w:sz w:val="20"/>
          <w:szCs w:val="20"/>
        </w:rPr>
      </w:pPr>
      <w:r w:rsidRPr="00031797">
        <w:rPr>
          <w:rFonts w:ascii="Times New Roman" w:hAnsi="Times New Roman" w:cs="Times New Roman"/>
          <w:noProof/>
          <w:color w:val="FF0000"/>
          <w:sz w:val="20"/>
          <w:szCs w:val="20"/>
          <w:lang w:eastAsia="tr-TR"/>
        </w:rPr>
        <w:drawing>
          <wp:inline distT="0" distB="0" distL="0" distR="0">
            <wp:extent cx="4652017" cy="2454361"/>
            <wp:effectExtent l="19050" t="19050" r="15233" b="22139"/>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658484" cy="2457773"/>
                    </a:xfrm>
                    <a:prstGeom prst="rect">
                      <a:avLst/>
                    </a:prstGeom>
                    <a:noFill/>
                    <a:ln w="9525">
                      <a:solidFill>
                        <a:schemeClr val="tx1"/>
                      </a:solidFill>
                      <a:miter lim="800000"/>
                      <a:headEnd/>
                      <a:tailEnd/>
                    </a:ln>
                    <a:effectLst>
                      <a:outerShdw dist="50800" dir="5400000" sx="60000" sy="60000" algn="ctr" rotWithShape="0">
                        <a:schemeClr val="tx1"/>
                      </a:outerShdw>
                    </a:effectLst>
                  </pic:spPr>
                </pic:pic>
              </a:graphicData>
            </a:graphic>
          </wp:inline>
        </w:drawing>
      </w:r>
    </w:p>
    <w:p w:rsidR="00BB41B1" w:rsidRPr="00031797" w:rsidRDefault="00B41293" w:rsidP="00B41293">
      <w:pPr>
        <w:spacing w:line="240" w:lineRule="auto"/>
        <w:jc w:val="both"/>
        <w:rPr>
          <w:rStyle w:val="Gl"/>
          <w:rFonts w:ascii="Times New Roman" w:hAnsi="Times New Roman" w:cs="Times New Roman"/>
          <w:b w:val="0"/>
          <w:sz w:val="20"/>
          <w:szCs w:val="20"/>
          <w:shd w:val="clear" w:color="auto" w:fill="FFFFFF"/>
        </w:rPr>
      </w:pPr>
      <w:r w:rsidRPr="00031797">
        <w:rPr>
          <w:rStyle w:val="Gl"/>
          <w:rFonts w:ascii="Times New Roman" w:hAnsi="Times New Roman" w:cs="Times New Roman"/>
          <w:b w:val="0"/>
          <w:sz w:val="20"/>
          <w:szCs w:val="20"/>
          <w:shd w:val="clear" w:color="auto" w:fill="FFFFFF"/>
        </w:rPr>
        <w:t>Şekil 1</w:t>
      </w:r>
      <w:r w:rsidR="00BB41B1" w:rsidRPr="00031797">
        <w:rPr>
          <w:rStyle w:val="Gl"/>
          <w:rFonts w:ascii="Times New Roman" w:hAnsi="Times New Roman" w:cs="Times New Roman"/>
          <w:b w:val="0"/>
          <w:sz w:val="20"/>
          <w:szCs w:val="20"/>
          <w:shd w:val="clear" w:color="auto" w:fill="FFFFFF"/>
        </w:rPr>
        <w:t>: Türkiye’de Toplam Ser</w:t>
      </w:r>
      <w:r w:rsidR="0018281C" w:rsidRPr="00031797">
        <w:rPr>
          <w:rStyle w:val="Gl"/>
          <w:rFonts w:ascii="Times New Roman" w:hAnsi="Times New Roman" w:cs="Times New Roman"/>
          <w:b w:val="0"/>
          <w:sz w:val="20"/>
          <w:szCs w:val="20"/>
          <w:shd w:val="clear" w:color="auto" w:fill="FFFFFF"/>
        </w:rPr>
        <w:t>a Gazı Emisyonu, 1990-2018 (TÜİK</w:t>
      </w:r>
      <w:r w:rsidR="00BB41B1" w:rsidRPr="00031797">
        <w:rPr>
          <w:rStyle w:val="Gl"/>
          <w:rFonts w:ascii="Times New Roman" w:hAnsi="Times New Roman" w:cs="Times New Roman"/>
          <w:b w:val="0"/>
          <w:sz w:val="20"/>
          <w:szCs w:val="20"/>
          <w:shd w:val="clear" w:color="auto" w:fill="FFFFFF"/>
        </w:rPr>
        <w:t>, 2020)</w:t>
      </w:r>
    </w:p>
    <w:p w:rsidR="00BB41B1" w:rsidRPr="00031797" w:rsidRDefault="00EB3529" w:rsidP="00B41293">
      <w:pPr>
        <w:spacing w:line="240" w:lineRule="auto"/>
        <w:jc w:val="both"/>
        <w:rPr>
          <w:rStyle w:val="Gl"/>
          <w:rFonts w:ascii="Times New Roman" w:hAnsi="Times New Roman" w:cs="Times New Roman"/>
          <w:b w:val="0"/>
          <w:color w:val="000000" w:themeColor="text1"/>
          <w:sz w:val="20"/>
          <w:szCs w:val="20"/>
          <w:shd w:val="clear" w:color="auto" w:fill="FFFFFF"/>
        </w:rPr>
      </w:pPr>
      <w:r w:rsidRPr="00031797">
        <w:rPr>
          <w:rStyle w:val="Gl"/>
          <w:rFonts w:ascii="Times New Roman" w:hAnsi="Times New Roman" w:cs="Times New Roman"/>
          <w:b w:val="0"/>
          <w:color w:val="000000" w:themeColor="text1"/>
          <w:sz w:val="20"/>
          <w:szCs w:val="20"/>
          <w:shd w:val="clear" w:color="auto" w:fill="FFFFFF"/>
        </w:rPr>
        <w:t>Şekil 1’de</w:t>
      </w:r>
      <w:r w:rsidR="00BB41B1" w:rsidRPr="00031797">
        <w:rPr>
          <w:rStyle w:val="Gl"/>
          <w:rFonts w:ascii="Times New Roman" w:hAnsi="Times New Roman" w:cs="Times New Roman"/>
          <w:b w:val="0"/>
          <w:color w:val="000000" w:themeColor="text1"/>
          <w:sz w:val="20"/>
          <w:szCs w:val="20"/>
          <w:shd w:val="clear" w:color="auto" w:fill="FFFFFF"/>
        </w:rPr>
        <w:t xml:space="preserve"> 1990 yılından 2018 yılına kadar geçen süreçte Türkiye’de </w:t>
      </w:r>
      <w:r w:rsidR="00BB41B1" w:rsidRPr="00031797">
        <w:rPr>
          <w:rFonts w:ascii="Times New Roman" w:hAnsi="Times New Roman" w:cs="Times New Roman"/>
          <w:color w:val="000000" w:themeColor="text1"/>
          <w:sz w:val="20"/>
          <w:szCs w:val="20"/>
          <w:shd w:val="clear" w:color="auto" w:fill="FFFFFF"/>
        </w:rPr>
        <w:t>CO</w:t>
      </w:r>
      <w:r w:rsidR="00BB41B1" w:rsidRPr="00031797">
        <w:rPr>
          <w:rFonts w:ascii="Times New Roman" w:hAnsi="Times New Roman" w:cs="Times New Roman"/>
          <w:color w:val="000000" w:themeColor="text1"/>
          <w:sz w:val="20"/>
          <w:szCs w:val="20"/>
          <w:shd w:val="clear" w:color="auto" w:fill="FFFFFF"/>
          <w:vertAlign w:val="subscript"/>
        </w:rPr>
        <w:t xml:space="preserve">2 </w:t>
      </w:r>
      <w:r w:rsidR="00BB41B1" w:rsidRPr="00031797">
        <w:rPr>
          <w:rStyle w:val="Gl"/>
          <w:rFonts w:ascii="Times New Roman" w:hAnsi="Times New Roman" w:cs="Times New Roman"/>
          <w:b w:val="0"/>
          <w:color w:val="000000" w:themeColor="text1"/>
          <w:sz w:val="20"/>
          <w:szCs w:val="20"/>
          <w:shd w:val="clear" w:color="auto" w:fill="FFFFFF"/>
        </w:rPr>
        <w:t>salımındaki değişim görülmektedir. 1990 yılında 219 Mt</w:t>
      </w:r>
      <w:r w:rsidR="00BB41B1" w:rsidRPr="00031797">
        <w:rPr>
          <w:rFonts w:ascii="Times New Roman" w:hAnsi="Times New Roman" w:cs="Times New Roman"/>
          <w:color w:val="000000" w:themeColor="text1"/>
          <w:sz w:val="20"/>
          <w:szCs w:val="20"/>
          <w:shd w:val="clear" w:color="auto" w:fill="FFFFFF"/>
        </w:rPr>
        <w:t>CO</w:t>
      </w:r>
      <w:r w:rsidR="00BB41B1" w:rsidRPr="00031797">
        <w:rPr>
          <w:rFonts w:ascii="Times New Roman" w:hAnsi="Times New Roman" w:cs="Times New Roman"/>
          <w:color w:val="000000" w:themeColor="text1"/>
          <w:sz w:val="20"/>
          <w:szCs w:val="20"/>
          <w:shd w:val="clear" w:color="auto" w:fill="FFFFFF"/>
          <w:vertAlign w:val="subscript"/>
        </w:rPr>
        <w:t xml:space="preserve">2 </w:t>
      </w:r>
      <w:r w:rsidR="00BB41B1" w:rsidRPr="00031797">
        <w:rPr>
          <w:rStyle w:val="Gl"/>
          <w:rFonts w:ascii="Times New Roman" w:hAnsi="Times New Roman" w:cs="Times New Roman"/>
          <w:b w:val="0"/>
          <w:color w:val="000000" w:themeColor="text1"/>
          <w:sz w:val="20"/>
          <w:szCs w:val="20"/>
          <w:shd w:val="clear" w:color="auto" w:fill="FFFFFF"/>
        </w:rPr>
        <w:t>olan değer 2018 yılında % 237,8 oranında yükselerek 521 Mt</w:t>
      </w:r>
      <w:r w:rsidR="00BB41B1" w:rsidRPr="00031797">
        <w:rPr>
          <w:rFonts w:ascii="Times New Roman" w:hAnsi="Times New Roman" w:cs="Times New Roman"/>
          <w:color w:val="000000" w:themeColor="text1"/>
          <w:sz w:val="20"/>
          <w:szCs w:val="20"/>
          <w:shd w:val="clear" w:color="auto" w:fill="FFFFFF"/>
        </w:rPr>
        <w:t>CO</w:t>
      </w:r>
      <w:r w:rsidR="00BB41B1" w:rsidRPr="00031797">
        <w:rPr>
          <w:rFonts w:ascii="Times New Roman" w:hAnsi="Times New Roman" w:cs="Times New Roman"/>
          <w:color w:val="000000" w:themeColor="text1"/>
          <w:sz w:val="20"/>
          <w:szCs w:val="20"/>
          <w:shd w:val="clear" w:color="auto" w:fill="FFFFFF"/>
          <w:vertAlign w:val="subscript"/>
        </w:rPr>
        <w:t xml:space="preserve">2 </w:t>
      </w:r>
      <w:r w:rsidR="00BB41B1" w:rsidRPr="00031797">
        <w:rPr>
          <w:rStyle w:val="Gl"/>
          <w:rFonts w:ascii="Times New Roman" w:hAnsi="Times New Roman" w:cs="Times New Roman"/>
          <w:b w:val="0"/>
          <w:color w:val="000000" w:themeColor="text1"/>
          <w:sz w:val="20"/>
          <w:szCs w:val="20"/>
          <w:shd w:val="clear" w:color="auto" w:fill="FFFFFF"/>
        </w:rPr>
        <w:t xml:space="preserve">değerine ulaşmıştır. Kişi başına düşen sera gazı emisyonu ise 1990 yılında 4 ton </w:t>
      </w:r>
      <w:r w:rsidR="00BB41B1" w:rsidRPr="00031797">
        <w:rPr>
          <w:rFonts w:ascii="Times New Roman" w:hAnsi="Times New Roman" w:cs="Times New Roman"/>
          <w:color w:val="000000" w:themeColor="text1"/>
          <w:sz w:val="20"/>
          <w:szCs w:val="20"/>
          <w:shd w:val="clear" w:color="auto" w:fill="FFFFFF"/>
        </w:rPr>
        <w:t>CO</w:t>
      </w:r>
      <w:r w:rsidR="00BB41B1" w:rsidRPr="00031797">
        <w:rPr>
          <w:rFonts w:ascii="Times New Roman" w:hAnsi="Times New Roman" w:cs="Times New Roman"/>
          <w:color w:val="000000" w:themeColor="text1"/>
          <w:sz w:val="20"/>
          <w:szCs w:val="20"/>
          <w:shd w:val="clear" w:color="auto" w:fill="FFFFFF"/>
          <w:vertAlign w:val="subscript"/>
        </w:rPr>
        <w:t xml:space="preserve">2 </w:t>
      </w:r>
      <w:r w:rsidR="00BB41B1" w:rsidRPr="00031797">
        <w:rPr>
          <w:rStyle w:val="Gl"/>
          <w:rFonts w:ascii="Times New Roman" w:hAnsi="Times New Roman" w:cs="Times New Roman"/>
          <w:b w:val="0"/>
          <w:color w:val="000000" w:themeColor="text1"/>
          <w:sz w:val="20"/>
          <w:szCs w:val="20"/>
          <w:shd w:val="clear" w:color="auto" w:fill="FFFFFF"/>
        </w:rPr>
        <w:t xml:space="preserve">eşdeğerindeyken 2018 yılında 6.4 ton </w:t>
      </w:r>
      <w:r w:rsidR="00BB41B1" w:rsidRPr="00031797">
        <w:rPr>
          <w:rFonts w:ascii="Times New Roman" w:hAnsi="Times New Roman" w:cs="Times New Roman"/>
          <w:color w:val="000000" w:themeColor="text1"/>
          <w:sz w:val="20"/>
          <w:szCs w:val="20"/>
          <w:shd w:val="clear" w:color="auto" w:fill="FFFFFF"/>
        </w:rPr>
        <w:t>CO</w:t>
      </w:r>
      <w:r w:rsidR="00BB41B1" w:rsidRPr="00031797">
        <w:rPr>
          <w:rFonts w:ascii="Times New Roman" w:hAnsi="Times New Roman" w:cs="Times New Roman"/>
          <w:color w:val="000000" w:themeColor="text1"/>
          <w:sz w:val="20"/>
          <w:szCs w:val="20"/>
          <w:shd w:val="clear" w:color="auto" w:fill="FFFFFF"/>
          <w:vertAlign w:val="subscript"/>
        </w:rPr>
        <w:t xml:space="preserve">2 </w:t>
      </w:r>
      <w:r w:rsidR="00BB41B1" w:rsidRPr="00031797">
        <w:rPr>
          <w:rStyle w:val="Gl"/>
          <w:rFonts w:ascii="Times New Roman" w:hAnsi="Times New Roman" w:cs="Times New Roman"/>
          <w:b w:val="0"/>
          <w:color w:val="000000" w:themeColor="text1"/>
          <w:sz w:val="20"/>
          <w:szCs w:val="20"/>
          <w:shd w:val="clear" w:color="auto" w:fill="FFFFFF"/>
        </w:rPr>
        <w:t>eşdeğerine ulaşmıştır.</w:t>
      </w:r>
    </w:p>
    <w:p w:rsidR="0018281C" w:rsidRPr="00031797" w:rsidRDefault="00073825" w:rsidP="00B41293">
      <w:pPr>
        <w:pStyle w:val="Balk3"/>
        <w:spacing w:line="240" w:lineRule="auto"/>
        <w:rPr>
          <w:rFonts w:ascii="Times New Roman" w:hAnsi="Times New Roman" w:cs="Times New Roman"/>
          <w:color w:val="000000" w:themeColor="text1"/>
          <w:sz w:val="20"/>
          <w:szCs w:val="20"/>
        </w:rPr>
      </w:pPr>
      <w:bookmarkStart w:id="4" w:name="_Toc61709129"/>
      <w:r w:rsidRPr="00031797">
        <w:rPr>
          <w:rFonts w:ascii="Times New Roman" w:hAnsi="Times New Roman" w:cs="Times New Roman"/>
          <w:color w:val="000000" w:themeColor="text1"/>
          <w:sz w:val="20"/>
          <w:szCs w:val="20"/>
        </w:rPr>
        <w:t>1.3</w:t>
      </w:r>
      <w:r w:rsidR="00BB41B1" w:rsidRPr="00031797">
        <w:rPr>
          <w:rFonts w:ascii="Times New Roman" w:hAnsi="Times New Roman" w:cs="Times New Roman"/>
          <w:color w:val="000000" w:themeColor="text1"/>
          <w:sz w:val="20"/>
          <w:szCs w:val="20"/>
        </w:rPr>
        <w:t>.</w:t>
      </w:r>
      <w:r w:rsidRPr="00031797">
        <w:rPr>
          <w:rFonts w:ascii="Times New Roman" w:hAnsi="Times New Roman" w:cs="Times New Roman"/>
          <w:color w:val="000000" w:themeColor="text1"/>
          <w:sz w:val="20"/>
          <w:szCs w:val="20"/>
        </w:rPr>
        <w:t>1.</w:t>
      </w:r>
      <w:r w:rsidR="00BB41B1" w:rsidRPr="00031797">
        <w:rPr>
          <w:rFonts w:ascii="Times New Roman" w:hAnsi="Times New Roman" w:cs="Times New Roman"/>
          <w:color w:val="000000" w:themeColor="text1"/>
          <w:sz w:val="20"/>
          <w:szCs w:val="20"/>
        </w:rPr>
        <w:t>Türkiye’de ve Dünya’da Kentiçi Ulaşımdan Kaynaklanan Karbon Ayak İzininDeğerlendirilmesi</w:t>
      </w:r>
      <w:bookmarkEnd w:id="4"/>
    </w:p>
    <w:p w:rsidR="00B41293" w:rsidRPr="00031797" w:rsidRDefault="00B41293" w:rsidP="00B41293">
      <w:pPr>
        <w:spacing w:line="240" w:lineRule="auto"/>
        <w:rPr>
          <w:rFonts w:ascii="Times New Roman" w:hAnsi="Times New Roman" w:cs="Times New Roman"/>
          <w:sz w:val="20"/>
          <w:szCs w:val="20"/>
        </w:rPr>
      </w:pPr>
    </w:p>
    <w:p w:rsidR="0018281C" w:rsidRPr="00031797" w:rsidRDefault="00EB3529" w:rsidP="00B41293">
      <w:pPr>
        <w:shd w:val="clear" w:color="auto" w:fill="FFFFFF"/>
        <w:spacing w:line="240" w:lineRule="auto"/>
        <w:jc w:val="both"/>
        <w:rPr>
          <w:rFonts w:ascii="Times New Roman" w:hAnsi="Times New Roman" w:cs="Times New Roman"/>
          <w:color w:val="000000" w:themeColor="text1"/>
          <w:sz w:val="20"/>
          <w:szCs w:val="20"/>
        </w:rPr>
      </w:pPr>
      <w:r w:rsidRPr="00031797">
        <w:rPr>
          <w:rFonts w:ascii="Times New Roman" w:hAnsi="Times New Roman" w:cs="Times New Roman"/>
          <w:color w:val="202124"/>
          <w:sz w:val="20"/>
          <w:szCs w:val="20"/>
          <w:shd w:val="clear" w:color="auto" w:fill="FFFFFF"/>
        </w:rPr>
        <w:t>Türkiye İstatistik Kurumu(TÜİK) raporlarından alınan veriler</w:t>
      </w:r>
      <w:r w:rsidRPr="00031797">
        <w:rPr>
          <w:rFonts w:ascii="Times New Roman" w:hAnsi="Times New Roman" w:cs="Times New Roman"/>
          <w:color w:val="000000" w:themeColor="text1"/>
          <w:sz w:val="20"/>
          <w:szCs w:val="20"/>
        </w:rPr>
        <w:t xml:space="preserve">e göre </w:t>
      </w:r>
      <w:r w:rsidR="00035E97" w:rsidRPr="00031797">
        <w:rPr>
          <w:rFonts w:ascii="Times New Roman" w:hAnsi="Times New Roman" w:cs="Times New Roman"/>
          <w:color w:val="000000" w:themeColor="text1"/>
          <w:sz w:val="20"/>
          <w:szCs w:val="20"/>
        </w:rPr>
        <w:t>2021</w:t>
      </w:r>
      <w:r w:rsidR="00BB41B1" w:rsidRPr="00031797">
        <w:rPr>
          <w:rFonts w:ascii="Times New Roman" w:hAnsi="Times New Roman" w:cs="Times New Roman"/>
          <w:color w:val="000000" w:themeColor="text1"/>
          <w:sz w:val="20"/>
          <w:szCs w:val="20"/>
        </w:rPr>
        <w:t xml:space="preserve"> yılı itibariyle Türkiye’de motorlu taşıt sa</w:t>
      </w:r>
      <w:r w:rsidR="00D65C31" w:rsidRPr="00031797">
        <w:rPr>
          <w:rFonts w:ascii="Times New Roman" w:hAnsi="Times New Roman" w:cs="Times New Roman"/>
          <w:color w:val="000000" w:themeColor="text1"/>
          <w:sz w:val="20"/>
          <w:szCs w:val="20"/>
        </w:rPr>
        <w:t>yısı bir önceki seneye göre %0,76 oranında</w:t>
      </w:r>
      <w:r w:rsidR="00BB41B1" w:rsidRPr="00031797">
        <w:rPr>
          <w:rFonts w:ascii="Times New Roman" w:hAnsi="Times New Roman" w:cs="Times New Roman"/>
          <w:color w:val="000000" w:themeColor="text1"/>
          <w:sz w:val="20"/>
          <w:szCs w:val="20"/>
        </w:rPr>
        <w:t xml:space="preserve"> artarak </w:t>
      </w:r>
      <w:r w:rsidR="00D65C31" w:rsidRPr="00031797">
        <w:rPr>
          <w:rFonts w:ascii="Times New Roman" w:hAnsi="Times New Roman" w:cs="Times New Roman"/>
          <w:color w:val="000000" w:themeColor="text1"/>
          <w:sz w:val="20"/>
          <w:szCs w:val="20"/>
        </w:rPr>
        <w:t>24 328 780</w:t>
      </w:r>
      <w:r w:rsidR="00BB41B1" w:rsidRPr="00031797">
        <w:rPr>
          <w:rFonts w:ascii="Times New Roman" w:hAnsi="Times New Roman" w:cs="Times New Roman"/>
          <w:color w:val="000000" w:themeColor="text1"/>
          <w:sz w:val="20"/>
          <w:szCs w:val="20"/>
        </w:rPr>
        <w:t xml:space="preserve"> değerine ulaşmıştır. Bu motorlu </w:t>
      </w:r>
      <w:r w:rsidR="00D65C31" w:rsidRPr="00031797">
        <w:rPr>
          <w:rFonts w:ascii="Times New Roman" w:hAnsi="Times New Roman" w:cs="Times New Roman"/>
          <w:color w:val="000000" w:themeColor="text1"/>
          <w:sz w:val="20"/>
          <w:szCs w:val="20"/>
        </w:rPr>
        <w:t>araçların %54,3’ü</w:t>
      </w:r>
      <w:r w:rsidR="00BB41B1" w:rsidRPr="00031797">
        <w:rPr>
          <w:rFonts w:ascii="Times New Roman" w:hAnsi="Times New Roman" w:cs="Times New Roman"/>
          <w:color w:val="000000" w:themeColor="text1"/>
          <w:sz w:val="20"/>
          <w:szCs w:val="20"/>
        </w:rPr>
        <w:t xml:space="preserve"> otomobildir.</w:t>
      </w:r>
      <w:r w:rsidR="00407E36" w:rsidRPr="00031797">
        <w:rPr>
          <w:rFonts w:ascii="Times New Roman" w:hAnsi="Times New Roman" w:cs="Times New Roman"/>
          <w:color w:val="000000" w:themeColor="text1"/>
          <w:sz w:val="20"/>
          <w:szCs w:val="20"/>
        </w:rPr>
        <w:t xml:space="preserve"> </w:t>
      </w:r>
      <w:r w:rsidR="00CF2A17" w:rsidRPr="00031797">
        <w:rPr>
          <w:rFonts w:ascii="Times New Roman" w:hAnsi="Times New Roman" w:cs="Times New Roman"/>
          <w:color w:val="000000" w:themeColor="text1"/>
          <w:sz w:val="20"/>
          <w:szCs w:val="20"/>
        </w:rPr>
        <w:t>TÜİK</w:t>
      </w:r>
      <w:r w:rsidRPr="00031797">
        <w:rPr>
          <w:rFonts w:ascii="Times New Roman" w:hAnsi="Times New Roman" w:cs="Times New Roman"/>
          <w:color w:val="000000" w:themeColor="text1"/>
          <w:sz w:val="20"/>
          <w:szCs w:val="20"/>
        </w:rPr>
        <w:t>’ten</w:t>
      </w:r>
      <w:r w:rsidR="00D65C31" w:rsidRPr="00031797">
        <w:rPr>
          <w:rFonts w:ascii="Times New Roman" w:hAnsi="Times New Roman" w:cs="Times New Roman"/>
          <w:color w:val="000000" w:themeColor="text1"/>
          <w:sz w:val="20"/>
          <w:szCs w:val="20"/>
        </w:rPr>
        <w:t xml:space="preserve"> alınan verilerde 2021</w:t>
      </w:r>
      <w:r w:rsidR="00BB41B1" w:rsidRPr="00031797">
        <w:rPr>
          <w:rFonts w:ascii="Times New Roman" w:hAnsi="Times New Roman" w:cs="Times New Roman"/>
          <w:color w:val="000000" w:themeColor="text1"/>
          <w:sz w:val="20"/>
          <w:szCs w:val="20"/>
        </w:rPr>
        <w:t xml:space="preserve"> yılında motorlu taşıtların yakıt türüne dair bir veri bulunamamıştır. 2019 yılına göre ise kullanılan ar</w:t>
      </w:r>
      <w:r w:rsidR="005416C7" w:rsidRPr="00031797">
        <w:rPr>
          <w:rFonts w:ascii="Times New Roman" w:hAnsi="Times New Roman" w:cs="Times New Roman"/>
          <w:color w:val="000000" w:themeColor="text1"/>
          <w:sz w:val="20"/>
          <w:szCs w:val="20"/>
        </w:rPr>
        <w:t>açların % 24,8’i benzinli, %38</w:t>
      </w:r>
      <w:r w:rsidR="00391ACD" w:rsidRPr="00031797">
        <w:rPr>
          <w:rFonts w:ascii="Times New Roman" w:hAnsi="Times New Roman" w:cs="Times New Roman"/>
          <w:color w:val="000000" w:themeColor="text1"/>
          <w:sz w:val="20"/>
          <w:szCs w:val="20"/>
        </w:rPr>
        <w:t>,</w:t>
      </w:r>
      <w:r w:rsidR="005416C7" w:rsidRPr="00031797">
        <w:rPr>
          <w:rFonts w:ascii="Times New Roman" w:hAnsi="Times New Roman" w:cs="Times New Roman"/>
          <w:color w:val="000000" w:themeColor="text1"/>
          <w:sz w:val="20"/>
          <w:szCs w:val="20"/>
        </w:rPr>
        <w:t>1’i dizel, %37,3’ü</w:t>
      </w:r>
      <w:r w:rsidR="00BB41B1" w:rsidRPr="00031797">
        <w:rPr>
          <w:rFonts w:ascii="Times New Roman" w:hAnsi="Times New Roman" w:cs="Times New Roman"/>
          <w:color w:val="000000" w:themeColor="text1"/>
          <w:sz w:val="20"/>
          <w:szCs w:val="20"/>
        </w:rPr>
        <w:t xml:space="preserve"> ise LPG’lidir. </w:t>
      </w:r>
      <w:r w:rsidR="005416C7" w:rsidRPr="00031797">
        <w:rPr>
          <w:rFonts w:ascii="Times New Roman" w:hAnsi="Times New Roman" w:cs="Times New Roman"/>
          <w:color w:val="000000" w:themeColor="text1"/>
          <w:sz w:val="20"/>
          <w:szCs w:val="20"/>
        </w:rPr>
        <w:t xml:space="preserve">Fakat 2019 yılında Türkiye’de bulunan araçlardan sadece %0,1’i hibrit araçtır. </w:t>
      </w:r>
      <w:r w:rsidR="00C8535F" w:rsidRPr="00031797">
        <w:rPr>
          <w:rFonts w:ascii="Times New Roman" w:hAnsi="Times New Roman" w:cs="Times New Roman"/>
          <w:color w:val="000000" w:themeColor="text1"/>
          <w:sz w:val="20"/>
          <w:szCs w:val="20"/>
        </w:rPr>
        <w:t>Tablo 1’de</w:t>
      </w:r>
      <w:r w:rsidR="00BB41B1" w:rsidRPr="00031797">
        <w:rPr>
          <w:rFonts w:ascii="Times New Roman" w:hAnsi="Times New Roman" w:cs="Times New Roman"/>
          <w:color w:val="000000" w:themeColor="text1"/>
          <w:sz w:val="20"/>
          <w:szCs w:val="20"/>
        </w:rPr>
        <w:t xml:space="preserve"> görüldüğü gibi her yıl araç sayısı artmaktadır. Fosil yakıt kullanımı dışında herhangi bir </w:t>
      </w:r>
      <w:r w:rsidR="00196089" w:rsidRPr="00031797">
        <w:rPr>
          <w:rFonts w:ascii="Times New Roman" w:hAnsi="Times New Roman" w:cs="Times New Roman"/>
          <w:color w:val="000000" w:themeColor="text1"/>
          <w:sz w:val="20"/>
          <w:szCs w:val="20"/>
        </w:rPr>
        <w:t xml:space="preserve">alternatif yakıt türü ülkemizde neredeyse hiç </w:t>
      </w:r>
      <w:r w:rsidR="00BB41B1" w:rsidRPr="00031797">
        <w:rPr>
          <w:rFonts w:ascii="Times New Roman" w:hAnsi="Times New Roman" w:cs="Times New Roman"/>
          <w:color w:val="000000" w:themeColor="text1"/>
          <w:sz w:val="20"/>
          <w:szCs w:val="20"/>
        </w:rPr>
        <w:t>kullanılmamaktadır.</w:t>
      </w:r>
    </w:p>
    <w:p w:rsidR="00E2730A" w:rsidRPr="00031797" w:rsidRDefault="00E2730A" w:rsidP="00E2730A">
      <w:pPr>
        <w:shd w:val="clear" w:color="auto" w:fill="FFFFFF"/>
        <w:spacing w:line="240" w:lineRule="auto"/>
        <w:rPr>
          <w:rFonts w:ascii="Times New Roman" w:hAnsi="Times New Roman" w:cs="Times New Roman"/>
          <w:sz w:val="20"/>
          <w:szCs w:val="20"/>
        </w:rPr>
      </w:pPr>
      <w:r w:rsidRPr="00031797">
        <w:rPr>
          <w:rFonts w:ascii="Times New Roman" w:hAnsi="Times New Roman" w:cs="Times New Roman"/>
          <w:sz w:val="20"/>
          <w:szCs w:val="20"/>
        </w:rPr>
        <w:lastRenderedPageBreak/>
        <w:t>Tablo 1: Türkiye’de 2005-2021 Yılları Arasında Yakıt Türüne Göre Motorlu Kara Taşıt Sayısı(TÜİK, 2021)</w:t>
      </w:r>
    </w:p>
    <w:p w:rsidR="00BB41B1" w:rsidRPr="00031797" w:rsidRDefault="00035E97" w:rsidP="00E2730A">
      <w:pPr>
        <w:shd w:val="clear" w:color="auto" w:fill="FFFFFF"/>
        <w:spacing w:line="240" w:lineRule="auto"/>
        <w:ind w:left="709"/>
        <w:rPr>
          <w:rFonts w:ascii="Times New Roman" w:hAnsi="Times New Roman" w:cs="Times New Roman"/>
          <w:color w:val="FF0000"/>
          <w:sz w:val="20"/>
          <w:szCs w:val="20"/>
        </w:rPr>
      </w:pPr>
      <w:r w:rsidRPr="00031797">
        <w:rPr>
          <w:rFonts w:ascii="Times New Roman" w:hAnsi="Times New Roman" w:cs="Times New Roman"/>
          <w:noProof/>
          <w:sz w:val="20"/>
          <w:szCs w:val="20"/>
          <w:lang w:eastAsia="tr-TR"/>
        </w:rPr>
        <w:drawing>
          <wp:inline distT="0" distB="0" distL="0" distR="0">
            <wp:extent cx="5576570" cy="2523588"/>
            <wp:effectExtent l="19050" t="0" r="5080" b="0"/>
            <wp:docPr id="9"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srcRect/>
                    <a:stretch>
                      <a:fillRect/>
                    </a:stretch>
                  </pic:blipFill>
                  <pic:spPr bwMode="auto">
                    <a:xfrm>
                      <a:off x="0" y="0"/>
                      <a:ext cx="5576570" cy="2523588"/>
                    </a:xfrm>
                    <a:prstGeom prst="rect">
                      <a:avLst/>
                    </a:prstGeom>
                    <a:noFill/>
                    <a:ln w="9525">
                      <a:noFill/>
                      <a:miter lim="800000"/>
                      <a:headEnd/>
                      <a:tailEnd/>
                    </a:ln>
                  </pic:spPr>
                </pic:pic>
              </a:graphicData>
            </a:graphic>
          </wp:inline>
        </w:drawing>
      </w:r>
    </w:p>
    <w:p w:rsidR="00BB41B1" w:rsidRPr="00031797" w:rsidRDefault="00073825" w:rsidP="00B41293">
      <w:pPr>
        <w:pStyle w:val="Balk2"/>
        <w:spacing w:line="240" w:lineRule="auto"/>
        <w:rPr>
          <w:rFonts w:ascii="Times New Roman" w:hAnsi="Times New Roman" w:cs="Times New Roman"/>
          <w:color w:val="000000" w:themeColor="text1"/>
          <w:sz w:val="20"/>
          <w:szCs w:val="20"/>
        </w:rPr>
      </w:pPr>
      <w:bookmarkStart w:id="5" w:name="_Toc61709130"/>
      <w:r w:rsidRPr="00031797">
        <w:rPr>
          <w:rFonts w:ascii="Times New Roman" w:hAnsi="Times New Roman" w:cs="Times New Roman"/>
          <w:color w:val="000000" w:themeColor="text1"/>
          <w:sz w:val="20"/>
          <w:szCs w:val="20"/>
        </w:rPr>
        <w:t>1.4</w:t>
      </w:r>
      <w:r w:rsidR="00BB41B1" w:rsidRPr="00031797">
        <w:rPr>
          <w:rFonts w:ascii="Times New Roman" w:hAnsi="Times New Roman" w:cs="Times New Roman"/>
          <w:color w:val="000000" w:themeColor="text1"/>
          <w:sz w:val="20"/>
          <w:szCs w:val="20"/>
        </w:rPr>
        <w:t>.Ankara Kentiçi Ulaşım</w:t>
      </w:r>
      <w:bookmarkEnd w:id="5"/>
    </w:p>
    <w:p w:rsidR="00BB41B1" w:rsidRPr="00031797" w:rsidRDefault="00BB41B1" w:rsidP="00B41293">
      <w:pPr>
        <w:pStyle w:val="NormalWeb"/>
        <w:shd w:val="clear" w:color="auto" w:fill="FFFFFF"/>
        <w:spacing w:before="0" w:beforeAutospacing="0"/>
        <w:rPr>
          <w:rFonts w:ascii="Times New Roman" w:hAnsi="Times New Roman" w:cs="Times New Roman"/>
          <w:color w:val="000000" w:themeColor="text1"/>
          <w:szCs w:val="20"/>
        </w:rPr>
      </w:pPr>
      <w:r w:rsidRPr="00031797">
        <w:rPr>
          <w:rFonts w:ascii="Times New Roman" w:hAnsi="Times New Roman" w:cs="Times New Roman"/>
          <w:color w:val="000000" w:themeColor="text1"/>
          <w:szCs w:val="20"/>
        </w:rPr>
        <w:t>Ankara kentinde her geçen gün araç sayısı artmaktadır. Kentteki trafik sıkışıklığı için alınan önlemler yetersiz kalmaktadır. Kentteki toplu taşıma sistemleri yetersiz kalmaktadır. Kent çeperlerindeki nüfus artışı ve kentin tek merkezli olması nedeniyle ulaşımda kaybedilen zaman gün geçtikçe artmaktadır. Kentiçi ulaşımda yolculukların talep yönetimi adına bir çalışmaya rastlanmamakla birlikte konforlu olmayan toplu taşıma sistemleri kentin bütününde yer almaktadır. Bu nedenle her geçen gün Ankara’da özel araç kullanımı artmaktadır. Aşağıda kentte mevcutta bulunan araçların geçmişten gün</w:t>
      </w:r>
      <w:r w:rsidR="00E022CE" w:rsidRPr="00031797">
        <w:rPr>
          <w:rFonts w:ascii="Times New Roman" w:hAnsi="Times New Roman" w:cs="Times New Roman"/>
          <w:color w:val="000000" w:themeColor="text1"/>
          <w:szCs w:val="20"/>
        </w:rPr>
        <w:t>ümüze artışı görülmektedir. TÜİK</w:t>
      </w:r>
      <w:r w:rsidRPr="00031797">
        <w:rPr>
          <w:rFonts w:ascii="Times New Roman" w:hAnsi="Times New Roman" w:cs="Times New Roman"/>
          <w:color w:val="000000" w:themeColor="text1"/>
          <w:szCs w:val="20"/>
        </w:rPr>
        <w:t xml:space="preserve"> verileri arasında il bazında araçların yakıt türleri ile ilgili bir veriye ulaşılamamıştır. Kentteki otomobil sayısı 2019 </w:t>
      </w:r>
      <w:r w:rsidR="00D65C31" w:rsidRPr="00031797">
        <w:rPr>
          <w:rFonts w:ascii="Times New Roman" w:hAnsi="Times New Roman" w:cs="Times New Roman"/>
          <w:color w:val="000000" w:themeColor="text1"/>
          <w:szCs w:val="20"/>
        </w:rPr>
        <w:t>yılında bir önceki yıla göre %3,</w:t>
      </w:r>
      <w:r w:rsidRPr="00031797">
        <w:rPr>
          <w:rFonts w:ascii="Times New Roman" w:hAnsi="Times New Roman" w:cs="Times New Roman"/>
          <w:color w:val="000000" w:themeColor="text1"/>
          <w:szCs w:val="20"/>
        </w:rPr>
        <w:t>2 artarak 1489336 değerine ulaşmıştır.</w:t>
      </w:r>
      <w:r w:rsidR="00D65C31" w:rsidRPr="00031797">
        <w:rPr>
          <w:rFonts w:ascii="Times New Roman" w:hAnsi="Times New Roman" w:cs="Times New Roman"/>
          <w:color w:val="000000" w:themeColor="text1"/>
          <w:szCs w:val="20"/>
        </w:rPr>
        <w:t xml:space="preserve"> Kentteki toplam araç sayısı 2 033 935 değerine ulaşmıştır. </w:t>
      </w:r>
      <w:r w:rsidR="005E4645" w:rsidRPr="00031797">
        <w:rPr>
          <w:rFonts w:ascii="Times New Roman" w:hAnsi="Times New Roman" w:cs="Times New Roman"/>
          <w:color w:val="000000" w:themeColor="text1"/>
          <w:szCs w:val="20"/>
        </w:rPr>
        <w:t>Bu durum kentteki özel araç kullanımına bağlılığın her geçen g</w:t>
      </w:r>
      <w:r w:rsidR="005F6B95" w:rsidRPr="00031797">
        <w:rPr>
          <w:rFonts w:ascii="Times New Roman" w:hAnsi="Times New Roman" w:cs="Times New Roman"/>
          <w:color w:val="000000" w:themeColor="text1"/>
          <w:szCs w:val="20"/>
        </w:rPr>
        <w:t>ün arttığını ortaya koymaktadır. Tablo 1 ve Tablo 2 karşılaştırıldığında,</w:t>
      </w:r>
      <w:r w:rsidR="00196089" w:rsidRPr="00031797">
        <w:rPr>
          <w:rFonts w:ascii="Times New Roman" w:hAnsi="Times New Roman" w:cs="Times New Roman"/>
          <w:color w:val="000000" w:themeColor="text1"/>
          <w:szCs w:val="20"/>
        </w:rPr>
        <w:t xml:space="preserve"> Türkiye’de bulunan araç sayısının</w:t>
      </w:r>
      <w:r w:rsidR="005E4645" w:rsidRPr="00031797">
        <w:rPr>
          <w:rFonts w:ascii="Times New Roman" w:hAnsi="Times New Roman" w:cs="Times New Roman"/>
          <w:color w:val="000000" w:themeColor="text1"/>
          <w:szCs w:val="20"/>
        </w:rPr>
        <w:t xml:space="preserve"> yaklaşık </w:t>
      </w:r>
      <w:r w:rsidR="00196089" w:rsidRPr="00031797">
        <w:rPr>
          <w:rFonts w:ascii="Times New Roman" w:hAnsi="Times New Roman" w:cs="Times New Roman"/>
          <w:color w:val="000000" w:themeColor="text1"/>
          <w:szCs w:val="20"/>
        </w:rPr>
        <w:t>%</w:t>
      </w:r>
      <w:r w:rsidR="00D65C31" w:rsidRPr="00031797">
        <w:rPr>
          <w:rFonts w:ascii="Times New Roman" w:hAnsi="Times New Roman" w:cs="Times New Roman"/>
          <w:color w:val="000000" w:themeColor="text1"/>
          <w:szCs w:val="20"/>
        </w:rPr>
        <w:t xml:space="preserve">8’i </w:t>
      </w:r>
      <w:r w:rsidR="00196089" w:rsidRPr="00031797">
        <w:rPr>
          <w:rFonts w:ascii="Times New Roman" w:hAnsi="Times New Roman" w:cs="Times New Roman"/>
          <w:color w:val="000000" w:themeColor="text1"/>
          <w:szCs w:val="20"/>
        </w:rPr>
        <w:t>Ankara’da bulunmaktadır. TÜİK verilerinden yola çıkılarak güncel ülke nüfusunun</w:t>
      </w:r>
      <w:r w:rsidR="005E4645" w:rsidRPr="00031797">
        <w:rPr>
          <w:rFonts w:ascii="Times New Roman" w:hAnsi="Times New Roman" w:cs="Times New Roman"/>
          <w:color w:val="000000" w:themeColor="text1"/>
          <w:szCs w:val="20"/>
        </w:rPr>
        <w:t xml:space="preserve"> ise</w:t>
      </w:r>
      <w:r w:rsidR="00196089" w:rsidRPr="00031797">
        <w:rPr>
          <w:rFonts w:ascii="Times New Roman" w:hAnsi="Times New Roman" w:cs="Times New Roman"/>
          <w:color w:val="000000" w:themeColor="text1"/>
          <w:szCs w:val="20"/>
        </w:rPr>
        <w:t xml:space="preserve"> %</w:t>
      </w:r>
      <w:r w:rsidR="005E4645" w:rsidRPr="00031797">
        <w:rPr>
          <w:rFonts w:ascii="Times New Roman" w:hAnsi="Times New Roman" w:cs="Times New Roman"/>
          <w:color w:val="000000" w:themeColor="text1"/>
          <w:szCs w:val="20"/>
        </w:rPr>
        <w:t>6,8’i</w:t>
      </w:r>
      <w:r w:rsidR="00196089" w:rsidRPr="00031797">
        <w:rPr>
          <w:rFonts w:ascii="Times New Roman" w:hAnsi="Times New Roman" w:cs="Times New Roman"/>
          <w:color w:val="000000" w:themeColor="text1"/>
          <w:szCs w:val="20"/>
        </w:rPr>
        <w:t xml:space="preserve"> Ankara’da yaşamaktadır.</w:t>
      </w:r>
      <w:r w:rsidR="005F6B95" w:rsidRPr="00031797">
        <w:rPr>
          <w:rFonts w:ascii="Times New Roman" w:hAnsi="Times New Roman" w:cs="Times New Roman"/>
          <w:color w:val="000000" w:themeColor="text1"/>
          <w:szCs w:val="20"/>
        </w:rPr>
        <w:t xml:space="preserve"> Ankara</w:t>
      </w:r>
      <w:r w:rsidR="00D65C31" w:rsidRPr="00031797">
        <w:rPr>
          <w:rFonts w:ascii="Times New Roman" w:hAnsi="Times New Roman" w:cs="Times New Roman"/>
          <w:color w:val="000000" w:themeColor="text1"/>
          <w:szCs w:val="20"/>
        </w:rPr>
        <w:t xml:space="preserve"> diğer kentlere oranla en yüksek araç </w:t>
      </w:r>
      <w:r w:rsidR="005F6B95" w:rsidRPr="00031797">
        <w:rPr>
          <w:rFonts w:ascii="Times New Roman" w:hAnsi="Times New Roman" w:cs="Times New Roman"/>
          <w:color w:val="000000" w:themeColor="text1"/>
          <w:szCs w:val="20"/>
        </w:rPr>
        <w:t>sahipliliğinin bulunduğu kentlerden biridir</w:t>
      </w:r>
      <w:r w:rsidR="00D65C31" w:rsidRPr="00031797">
        <w:rPr>
          <w:rFonts w:ascii="Times New Roman" w:hAnsi="Times New Roman" w:cs="Times New Roman"/>
          <w:color w:val="000000" w:themeColor="text1"/>
          <w:szCs w:val="20"/>
        </w:rPr>
        <w:t xml:space="preserve">. Kentte yaklaşık olarak her 10 kişiye 3 araba düşmektedir. </w:t>
      </w:r>
      <w:r w:rsidR="005E4645" w:rsidRPr="00031797">
        <w:rPr>
          <w:rFonts w:ascii="Times New Roman" w:hAnsi="Times New Roman" w:cs="Times New Roman"/>
          <w:color w:val="000000" w:themeColor="text1"/>
          <w:szCs w:val="20"/>
        </w:rPr>
        <w:t>Bu nedenle Ankara’daki nüfusa oranla araç sahipliliği daha yüksektir.</w:t>
      </w:r>
    </w:p>
    <w:p w:rsidR="00E2730A" w:rsidRPr="00031797" w:rsidRDefault="00E2730A" w:rsidP="00B41293">
      <w:pPr>
        <w:pStyle w:val="NormalWeb"/>
        <w:shd w:val="clear" w:color="auto" w:fill="FFFFFF"/>
        <w:spacing w:before="0" w:beforeAutospacing="0"/>
        <w:rPr>
          <w:rFonts w:ascii="Times New Roman" w:hAnsi="Times New Roman" w:cs="Times New Roman"/>
          <w:color w:val="000000" w:themeColor="text1"/>
          <w:szCs w:val="20"/>
        </w:rPr>
      </w:pPr>
      <w:r w:rsidRPr="00031797">
        <w:rPr>
          <w:rFonts w:ascii="Times New Roman" w:hAnsi="Times New Roman" w:cs="Times New Roman"/>
          <w:color w:val="000000" w:themeColor="text1"/>
          <w:szCs w:val="20"/>
        </w:rPr>
        <w:t>Tablo 2: 2004-2019 Yılları Arasında Ankara Kentindeki Motorlu Taşıt Sayısı(TÜİK,2020)</w:t>
      </w:r>
    </w:p>
    <w:p w:rsidR="002C195F" w:rsidRPr="00031797" w:rsidRDefault="002C195F" w:rsidP="00E2730A">
      <w:pPr>
        <w:pStyle w:val="NormalWeb"/>
        <w:shd w:val="clear" w:color="auto" w:fill="FFFFFF"/>
        <w:spacing w:before="0" w:beforeAutospacing="0"/>
        <w:ind w:left="709"/>
        <w:rPr>
          <w:rFonts w:ascii="Times New Roman" w:hAnsi="Times New Roman" w:cs="Times New Roman"/>
          <w:color w:val="FF0000"/>
          <w:szCs w:val="20"/>
        </w:rPr>
      </w:pPr>
      <w:r w:rsidRPr="00031797">
        <w:rPr>
          <w:rFonts w:ascii="Times New Roman" w:hAnsi="Times New Roman" w:cs="Times New Roman"/>
          <w:noProof/>
          <w:szCs w:val="20"/>
        </w:rPr>
        <w:drawing>
          <wp:inline distT="0" distB="0" distL="0" distR="0">
            <wp:extent cx="5576570" cy="2119097"/>
            <wp:effectExtent l="19050" t="0" r="5080" b="0"/>
            <wp:docPr id="1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5576570" cy="2119097"/>
                    </a:xfrm>
                    <a:prstGeom prst="rect">
                      <a:avLst/>
                    </a:prstGeom>
                    <a:noFill/>
                    <a:ln w="9525">
                      <a:noFill/>
                      <a:miter lim="800000"/>
                      <a:headEnd/>
                      <a:tailEnd/>
                    </a:ln>
                  </pic:spPr>
                </pic:pic>
              </a:graphicData>
            </a:graphic>
          </wp:inline>
        </w:drawing>
      </w:r>
    </w:p>
    <w:p w:rsidR="00CF2A17" w:rsidRPr="00031797" w:rsidRDefault="00073825" w:rsidP="00CF2A17">
      <w:pPr>
        <w:pStyle w:val="Balk3"/>
        <w:spacing w:line="240" w:lineRule="auto"/>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1.4.1</w:t>
      </w:r>
      <w:r w:rsidR="000D2E48" w:rsidRPr="00031797">
        <w:rPr>
          <w:rFonts w:ascii="Times New Roman" w:hAnsi="Times New Roman" w:cs="Times New Roman"/>
          <w:color w:val="000000" w:themeColor="text1"/>
          <w:sz w:val="20"/>
          <w:szCs w:val="20"/>
        </w:rPr>
        <w:t>.EGO Otobüs Filosu</w:t>
      </w:r>
    </w:p>
    <w:p w:rsidR="009F21B2" w:rsidRPr="00031797" w:rsidRDefault="00407E36" w:rsidP="00B41293">
      <w:pPr>
        <w:pStyle w:val="NormalWeb"/>
        <w:shd w:val="clear" w:color="auto" w:fill="FFFFFF"/>
        <w:spacing w:before="0" w:beforeAutospacing="0"/>
        <w:rPr>
          <w:rFonts w:ascii="Times New Roman" w:hAnsi="Times New Roman" w:cs="Times New Roman"/>
          <w:color w:val="000000" w:themeColor="text1"/>
          <w:szCs w:val="20"/>
        </w:rPr>
      </w:pPr>
      <w:r w:rsidRPr="00031797">
        <w:rPr>
          <w:rFonts w:ascii="Times New Roman" w:hAnsi="Times New Roman" w:cs="Times New Roman"/>
          <w:color w:val="000000" w:themeColor="text1"/>
          <w:szCs w:val="20"/>
        </w:rPr>
        <w:t xml:space="preserve">Elektrik, Gaz, Otobüs (EGO) </w:t>
      </w:r>
      <w:r w:rsidR="00EB3529" w:rsidRPr="00031797">
        <w:rPr>
          <w:rFonts w:ascii="Times New Roman" w:hAnsi="Times New Roman" w:cs="Times New Roman"/>
          <w:color w:val="000000" w:themeColor="text1"/>
          <w:szCs w:val="20"/>
        </w:rPr>
        <w:t xml:space="preserve"> </w:t>
      </w:r>
      <w:r w:rsidR="00D8733F" w:rsidRPr="00031797">
        <w:rPr>
          <w:rFonts w:ascii="Times New Roman" w:hAnsi="Times New Roman" w:cs="Times New Roman"/>
          <w:color w:val="000000" w:themeColor="text1"/>
          <w:szCs w:val="20"/>
        </w:rPr>
        <w:t>Otobüs Filosu 1090 adet doğalgazlı, 950 adet dizel araçtan oluşmaktadır. EGO</w:t>
      </w:r>
      <w:r w:rsidR="009F21B2" w:rsidRPr="00031797">
        <w:rPr>
          <w:rFonts w:ascii="Times New Roman" w:hAnsi="Times New Roman" w:cs="Times New Roman"/>
          <w:color w:val="000000" w:themeColor="text1"/>
          <w:szCs w:val="20"/>
        </w:rPr>
        <w:t xml:space="preserve"> Ankara’da hizmet ettiği alanları 5 bölgeye ayırmıştır</w:t>
      </w:r>
      <w:r w:rsidR="00C8535F" w:rsidRPr="00031797">
        <w:rPr>
          <w:rFonts w:ascii="Times New Roman" w:hAnsi="Times New Roman" w:cs="Times New Roman"/>
          <w:color w:val="000000" w:themeColor="text1"/>
          <w:szCs w:val="20"/>
        </w:rPr>
        <w:t xml:space="preserve"> (Tablo 3)</w:t>
      </w:r>
      <w:r w:rsidR="009F21B2" w:rsidRPr="00031797">
        <w:rPr>
          <w:rFonts w:ascii="Times New Roman" w:hAnsi="Times New Roman" w:cs="Times New Roman"/>
          <w:color w:val="000000" w:themeColor="text1"/>
          <w:szCs w:val="20"/>
        </w:rPr>
        <w:t xml:space="preserve">. Bu bölgeler; 1.bölge Çankaya, 2. Bölge Yenimahalle, 3. Bölge Mamak, 4. Bölge Altındağ-Keçiören ve 5. Bölge Sincan-Etimesgut şeklindedir. Bu çalışma için EGO otobüs filosunun kente çevresel etkileri bu beş bölge üzerinden </w:t>
      </w:r>
      <w:r w:rsidR="00C8535F" w:rsidRPr="00031797">
        <w:rPr>
          <w:rFonts w:ascii="Times New Roman" w:hAnsi="Times New Roman" w:cs="Times New Roman"/>
          <w:color w:val="000000" w:themeColor="text1"/>
          <w:szCs w:val="20"/>
        </w:rPr>
        <w:t>hesaplanmaktadır.</w:t>
      </w:r>
    </w:p>
    <w:p w:rsidR="00B62B32" w:rsidRPr="00031797" w:rsidRDefault="00B62B32" w:rsidP="00CB28B4">
      <w:pPr>
        <w:pStyle w:val="NormalWeb"/>
        <w:shd w:val="clear" w:color="auto" w:fill="FFFFFF"/>
        <w:spacing w:before="0" w:beforeAutospacing="0"/>
        <w:ind w:left="709"/>
        <w:rPr>
          <w:rFonts w:ascii="Times New Roman" w:hAnsi="Times New Roman" w:cs="Times New Roman"/>
          <w:color w:val="000000" w:themeColor="text1"/>
          <w:szCs w:val="20"/>
        </w:rPr>
      </w:pPr>
      <w:r w:rsidRPr="00031797">
        <w:rPr>
          <w:rFonts w:ascii="Times New Roman" w:hAnsi="Times New Roman" w:cs="Times New Roman"/>
          <w:noProof/>
          <w:color w:val="000000" w:themeColor="text1"/>
          <w:szCs w:val="20"/>
        </w:rPr>
        <w:lastRenderedPageBreak/>
        <w:drawing>
          <wp:inline distT="0" distB="0" distL="0" distR="0">
            <wp:extent cx="5415591" cy="3001995"/>
            <wp:effectExtent l="19050" t="0" r="0" b="0"/>
            <wp:docPr id="1" name="0 Resim" descr="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N.JPG"/>
                    <pic:cNvPicPr/>
                  </pic:nvPicPr>
                  <pic:blipFill>
                    <a:blip r:embed="rId15"/>
                    <a:stretch>
                      <a:fillRect/>
                    </a:stretch>
                  </pic:blipFill>
                  <pic:spPr>
                    <a:xfrm>
                      <a:off x="0" y="0"/>
                      <a:ext cx="5413721" cy="3000958"/>
                    </a:xfrm>
                    <a:prstGeom prst="rect">
                      <a:avLst/>
                    </a:prstGeom>
                  </pic:spPr>
                </pic:pic>
              </a:graphicData>
            </a:graphic>
          </wp:inline>
        </w:drawing>
      </w:r>
    </w:p>
    <w:p w:rsidR="00CB28B4" w:rsidRPr="00031797" w:rsidRDefault="00CB28B4" w:rsidP="00CB28B4">
      <w:pPr>
        <w:spacing w:line="240" w:lineRule="auto"/>
        <w:jc w:val="both"/>
        <w:rPr>
          <w:rStyle w:val="Gl"/>
          <w:rFonts w:ascii="Times New Roman" w:hAnsi="Times New Roman" w:cs="Times New Roman"/>
          <w:b w:val="0"/>
          <w:sz w:val="20"/>
          <w:szCs w:val="20"/>
          <w:shd w:val="clear" w:color="auto" w:fill="FFFFFF"/>
        </w:rPr>
      </w:pPr>
      <w:r w:rsidRPr="00031797">
        <w:rPr>
          <w:rStyle w:val="Gl"/>
          <w:rFonts w:ascii="Times New Roman" w:hAnsi="Times New Roman" w:cs="Times New Roman"/>
          <w:b w:val="0"/>
          <w:sz w:val="20"/>
          <w:szCs w:val="20"/>
          <w:shd w:val="clear" w:color="auto" w:fill="FFFFFF"/>
        </w:rPr>
        <w:t>Şekil 2: EGO Otobüs Filosu Bölgeleri</w:t>
      </w:r>
    </w:p>
    <w:p w:rsidR="00CB28B4" w:rsidRPr="00031797" w:rsidRDefault="00CB28B4" w:rsidP="00CB28B4">
      <w:pPr>
        <w:pStyle w:val="NormalWeb"/>
        <w:shd w:val="clear" w:color="auto" w:fill="FFFFFF"/>
        <w:spacing w:before="0" w:beforeAutospacing="0"/>
        <w:ind w:left="709"/>
        <w:rPr>
          <w:rFonts w:ascii="Times New Roman" w:hAnsi="Times New Roman" w:cs="Times New Roman"/>
          <w:color w:val="000000" w:themeColor="text1"/>
          <w:szCs w:val="20"/>
        </w:rPr>
      </w:pPr>
    </w:p>
    <w:p w:rsidR="00E2730A" w:rsidRPr="00031797" w:rsidRDefault="00E2730A" w:rsidP="00B41293">
      <w:pPr>
        <w:pStyle w:val="NormalWeb"/>
        <w:shd w:val="clear" w:color="auto" w:fill="FFFFFF"/>
        <w:spacing w:before="0" w:beforeAutospacing="0"/>
        <w:rPr>
          <w:rFonts w:ascii="Times New Roman" w:hAnsi="Times New Roman" w:cs="Times New Roman"/>
          <w:color w:val="000000" w:themeColor="text1"/>
          <w:szCs w:val="20"/>
        </w:rPr>
      </w:pPr>
      <w:r w:rsidRPr="00031797">
        <w:rPr>
          <w:rFonts w:ascii="Times New Roman" w:hAnsi="Times New Roman" w:cs="Times New Roman"/>
          <w:color w:val="000000" w:themeColor="text1"/>
          <w:szCs w:val="20"/>
        </w:rPr>
        <w:t>Tablo 3: EGO Otobüs Filosunun Bölgelere Göre Dağılımı</w:t>
      </w:r>
    </w:p>
    <w:p w:rsidR="009F21B2" w:rsidRPr="00031797" w:rsidRDefault="005416C7" w:rsidP="00E2730A">
      <w:pPr>
        <w:pStyle w:val="NormalWeb"/>
        <w:shd w:val="clear" w:color="auto" w:fill="FFFFFF"/>
        <w:spacing w:before="0" w:beforeAutospacing="0"/>
        <w:ind w:left="2127"/>
        <w:rPr>
          <w:rFonts w:ascii="Times New Roman" w:hAnsi="Times New Roman" w:cs="Times New Roman"/>
          <w:color w:val="000000" w:themeColor="text1"/>
          <w:szCs w:val="20"/>
        </w:rPr>
      </w:pPr>
      <w:r w:rsidRPr="00031797">
        <w:rPr>
          <w:rFonts w:ascii="Times New Roman" w:hAnsi="Times New Roman" w:cs="Times New Roman"/>
          <w:noProof/>
          <w:szCs w:val="20"/>
        </w:rPr>
        <w:drawing>
          <wp:inline distT="0" distB="0" distL="0" distR="0">
            <wp:extent cx="2893060" cy="1384528"/>
            <wp:effectExtent l="19050" t="0" r="2540" b="0"/>
            <wp:docPr id="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2893060" cy="1384528"/>
                    </a:xfrm>
                    <a:prstGeom prst="rect">
                      <a:avLst/>
                    </a:prstGeom>
                    <a:noFill/>
                    <a:ln w="9525">
                      <a:noFill/>
                      <a:miter lim="800000"/>
                      <a:headEnd/>
                      <a:tailEnd/>
                    </a:ln>
                  </pic:spPr>
                </pic:pic>
              </a:graphicData>
            </a:graphic>
          </wp:inline>
        </w:drawing>
      </w:r>
    </w:p>
    <w:p w:rsidR="00342C75" w:rsidRPr="00031797" w:rsidRDefault="00073825" w:rsidP="00B41293">
      <w:pPr>
        <w:pStyle w:val="Balk2"/>
        <w:spacing w:line="240" w:lineRule="auto"/>
        <w:rPr>
          <w:rFonts w:ascii="Times New Roman" w:hAnsi="Times New Roman" w:cs="Times New Roman"/>
          <w:color w:val="000000" w:themeColor="text1"/>
          <w:sz w:val="20"/>
          <w:szCs w:val="20"/>
        </w:rPr>
      </w:pPr>
      <w:bookmarkStart w:id="6" w:name="_Toc61709132"/>
      <w:r w:rsidRPr="00031797">
        <w:rPr>
          <w:rFonts w:ascii="Times New Roman" w:hAnsi="Times New Roman" w:cs="Times New Roman"/>
          <w:color w:val="000000" w:themeColor="text1"/>
          <w:sz w:val="20"/>
          <w:szCs w:val="20"/>
        </w:rPr>
        <w:t>2</w:t>
      </w:r>
      <w:r w:rsidR="00E60BA6" w:rsidRPr="00031797">
        <w:rPr>
          <w:rFonts w:ascii="Times New Roman" w:hAnsi="Times New Roman" w:cs="Times New Roman"/>
          <w:color w:val="000000" w:themeColor="text1"/>
          <w:sz w:val="20"/>
          <w:szCs w:val="20"/>
        </w:rPr>
        <w:t xml:space="preserve">.MATERYAL VE </w:t>
      </w:r>
      <w:r w:rsidR="00BB41B1" w:rsidRPr="00031797">
        <w:rPr>
          <w:rFonts w:ascii="Times New Roman" w:hAnsi="Times New Roman" w:cs="Times New Roman"/>
          <w:color w:val="000000" w:themeColor="text1"/>
          <w:sz w:val="20"/>
          <w:szCs w:val="20"/>
        </w:rPr>
        <w:t>YÖNTEM</w:t>
      </w:r>
      <w:bookmarkEnd w:id="6"/>
    </w:p>
    <w:p w:rsidR="00B906A6" w:rsidRPr="00031797" w:rsidRDefault="00FC3F67" w:rsidP="00B41293">
      <w:pPr>
        <w:spacing w:line="240" w:lineRule="auto"/>
        <w:jc w:val="both"/>
        <w:rPr>
          <w:rFonts w:ascii="Times New Roman" w:hAnsi="Times New Roman" w:cs="Times New Roman"/>
          <w:sz w:val="20"/>
          <w:szCs w:val="20"/>
        </w:rPr>
      </w:pPr>
      <w:r w:rsidRPr="00031797">
        <w:rPr>
          <w:rFonts w:ascii="Times New Roman" w:hAnsi="Times New Roman" w:cs="Times New Roman"/>
          <w:sz w:val="20"/>
          <w:szCs w:val="20"/>
        </w:rPr>
        <w:t xml:space="preserve">Bu çalışmada EGO otobüs filosuna ait kullanılacak veriler </w:t>
      </w:r>
      <w:r w:rsidR="00EB3529" w:rsidRPr="00031797">
        <w:rPr>
          <w:rFonts w:ascii="Times New Roman" w:hAnsi="Times New Roman" w:cs="Times New Roman"/>
          <w:color w:val="202124"/>
          <w:sz w:val="20"/>
          <w:szCs w:val="20"/>
          <w:shd w:val="clear" w:color="auto" w:fill="FFFFFF"/>
        </w:rPr>
        <w:t>Ankara Elektrik, Havagazı ve Otobüs İşletme Müessesesi’nin (</w:t>
      </w:r>
      <w:r w:rsidR="00EB3529" w:rsidRPr="00031797">
        <w:rPr>
          <w:rFonts w:ascii="Times New Roman" w:hAnsi="Times New Roman" w:cs="Times New Roman"/>
          <w:bCs/>
          <w:color w:val="202124"/>
          <w:sz w:val="20"/>
          <w:szCs w:val="20"/>
          <w:shd w:val="clear" w:color="auto" w:fill="FFFFFF"/>
        </w:rPr>
        <w:t>EGO</w:t>
      </w:r>
      <w:r w:rsidR="00EB3529" w:rsidRPr="00031797">
        <w:rPr>
          <w:rFonts w:ascii="Times New Roman" w:hAnsi="Times New Roman" w:cs="Times New Roman"/>
          <w:color w:val="202124"/>
          <w:sz w:val="20"/>
          <w:szCs w:val="20"/>
          <w:shd w:val="clear" w:color="auto" w:fill="FFFFFF"/>
        </w:rPr>
        <w:t> Genel Müdürlüğü)</w:t>
      </w:r>
      <w:r w:rsidR="00EB3529" w:rsidRPr="00031797">
        <w:rPr>
          <w:rFonts w:ascii="Times New Roman" w:hAnsi="Times New Roman" w:cs="Times New Roman"/>
          <w:color w:val="202124"/>
          <w:shd w:val="clear" w:color="auto" w:fill="FFFFFF"/>
        </w:rPr>
        <w:t> </w:t>
      </w:r>
      <w:r w:rsidRPr="00031797">
        <w:rPr>
          <w:rFonts w:ascii="Times New Roman" w:hAnsi="Times New Roman" w:cs="Times New Roman"/>
          <w:sz w:val="20"/>
          <w:szCs w:val="20"/>
        </w:rPr>
        <w:t xml:space="preserve">yapmış olduğu stratejik plandan alınmıştır. </w:t>
      </w:r>
      <w:r w:rsidR="00AB1DAC" w:rsidRPr="00031797">
        <w:rPr>
          <w:rFonts w:ascii="Times New Roman" w:hAnsi="Times New Roman" w:cs="Times New Roman"/>
          <w:sz w:val="20"/>
          <w:szCs w:val="20"/>
        </w:rPr>
        <w:t>Ankara kentine ait halk otobüslerine ilişkin verilerin toplanması amacıyla Ankara Büyükşehir Belediyesi EGO Genel Müdürlüğü’nün 2018 yılına ait faaliyet raporu çal</w:t>
      </w:r>
      <w:r w:rsidR="005F6B95" w:rsidRPr="00031797">
        <w:rPr>
          <w:rFonts w:ascii="Times New Roman" w:hAnsi="Times New Roman" w:cs="Times New Roman"/>
          <w:sz w:val="20"/>
          <w:szCs w:val="20"/>
        </w:rPr>
        <w:t>ışmada kullanılan birincil veri</w:t>
      </w:r>
      <w:r w:rsidR="00AB1DAC" w:rsidRPr="00031797">
        <w:rPr>
          <w:rFonts w:ascii="Times New Roman" w:hAnsi="Times New Roman" w:cs="Times New Roman"/>
          <w:sz w:val="20"/>
          <w:szCs w:val="20"/>
        </w:rPr>
        <w:t xml:space="preserve"> kaynaklarından biridir.</w:t>
      </w:r>
      <w:r w:rsidR="00407E36" w:rsidRPr="00031797">
        <w:rPr>
          <w:rFonts w:ascii="Times New Roman" w:hAnsi="Times New Roman" w:cs="Times New Roman"/>
          <w:sz w:val="20"/>
          <w:szCs w:val="20"/>
        </w:rPr>
        <w:t xml:space="preserve"> </w:t>
      </w:r>
      <w:r w:rsidRPr="00031797">
        <w:rPr>
          <w:rFonts w:ascii="Times New Roman" w:hAnsi="Times New Roman" w:cs="Times New Roman"/>
          <w:sz w:val="20"/>
          <w:szCs w:val="20"/>
        </w:rPr>
        <w:t>IPCC metodolojisi kullanılarak yapılacak hesap için gerekli olan araç yakıt yoğ</w:t>
      </w:r>
      <w:r w:rsidR="00C63B5F" w:rsidRPr="00031797">
        <w:rPr>
          <w:rFonts w:ascii="Times New Roman" w:hAnsi="Times New Roman" w:cs="Times New Roman"/>
          <w:sz w:val="20"/>
          <w:szCs w:val="20"/>
        </w:rPr>
        <w:t>unluğu Enerji Piyasası Düzenleme</w:t>
      </w:r>
      <w:r w:rsidRPr="00031797">
        <w:rPr>
          <w:rFonts w:ascii="Times New Roman" w:hAnsi="Times New Roman" w:cs="Times New Roman"/>
          <w:sz w:val="20"/>
          <w:szCs w:val="20"/>
        </w:rPr>
        <w:t xml:space="preserve"> Kurumu’nun yayınla</w:t>
      </w:r>
      <w:r w:rsidR="00C63B5F" w:rsidRPr="00031797">
        <w:rPr>
          <w:rFonts w:ascii="Times New Roman" w:hAnsi="Times New Roman" w:cs="Times New Roman"/>
          <w:sz w:val="20"/>
          <w:szCs w:val="20"/>
        </w:rPr>
        <w:t xml:space="preserve">dığı </w:t>
      </w:r>
      <w:r w:rsidRPr="00031797">
        <w:rPr>
          <w:rFonts w:ascii="Times New Roman" w:hAnsi="Times New Roman" w:cs="Times New Roman"/>
          <w:sz w:val="20"/>
          <w:szCs w:val="20"/>
        </w:rPr>
        <w:t xml:space="preserve">değerlerdir. Hesap için gerekli olan </w:t>
      </w:r>
      <w:r w:rsidR="005F6B95" w:rsidRPr="00031797">
        <w:rPr>
          <w:rFonts w:ascii="Times New Roman" w:hAnsi="Times New Roman" w:cs="Times New Roman"/>
          <w:sz w:val="20"/>
          <w:szCs w:val="20"/>
        </w:rPr>
        <w:t>“</w:t>
      </w:r>
      <w:r w:rsidRPr="00031797">
        <w:rPr>
          <w:rFonts w:ascii="Times New Roman" w:hAnsi="Times New Roman" w:cs="Times New Roman"/>
          <w:sz w:val="20"/>
          <w:szCs w:val="20"/>
        </w:rPr>
        <w:t>otobüslerin kilometrede tükettiği yakıt tüketimi</w:t>
      </w:r>
      <w:r w:rsidR="005F6B95" w:rsidRPr="00031797">
        <w:rPr>
          <w:rFonts w:ascii="Times New Roman" w:hAnsi="Times New Roman" w:cs="Times New Roman"/>
          <w:sz w:val="20"/>
          <w:szCs w:val="20"/>
        </w:rPr>
        <w:t>”</w:t>
      </w:r>
      <w:r w:rsidRPr="00031797">
        <w:rPr>
          <w:rFonts w:ascii="Times New Roman" w:hAnsi="Times New Roman" w:cs="Times New Roman"/>
          <w:sz w:val="20"/>
          <w:szCs w:val="20"/>
        </w:rPr>
        <w:t xml:space="preserve"> verisi ise EGO otobüslerinin doğalgaz ve dizel araçlarının ortalama tüketim değerl</w:t>
      </w:r>
      <w:r w:rsidR="005F6B95" w:rsidRPr="00031797">
        <w:rPr>
          <w:rFonts w:ascii="Times New Roman" w:hAnsi="Times New Roman" w:cs="Times New Roman"/>
          <w:sz w:val="20"/>
          <w:szCs w:val="20"/>
        </w:rPr>
        <w:t>eri kullanılarak hesaplanmıştır</w:t>
      </w:r>
      <w:r w:rsidRPr="00031797">
        <w:rPr>
          <w:rFonts w:ascii="Times New Roman" w:hAnsi="Times New Roman" w:cs="Times New Roman"/>
          <w:sz w:val="20"/>
          <w:szCs w:val="20"/>
        </w:rPr>
        <w:t>. Tüm bu veriler kullanılar</w:t>
      </w:r>
      <w:r w:rsidR="00212AC1" w:rsidRPr="00031797">
        <w:rPr>
          <w:rFonts w:ascii="Times New Roman" w:hAnsi="Times New Roman" w:cs="Times New Roman"/>
          <w:sz w:val="20"/>
          <w:szCs w:val="20"/>
        </w:rPr>
        <w:t>ak IPCC metodolojisi ile EGO oto</w:t>
      </w:r>
      <w:r w:rsidRPr="00031797">
        <w:rPr>
          <w:rFonts w:ascii="Times New Roman" w:hAnsi="Times New Roman" w:cs="Times New Roman"/>
          <w:sz w:val="20"/>
          <w:szCs w:val="20"/>
        </w:rPr>
        <w:t xml:space="preserve">büslerine ait 5 bölge için yıllık karbon emisyonu gigagram cinsinden hesaplanmıştır. EGO otobüslerinin bölgelerde kullandığı otobüslerin motor teknolojisi verisine erişilemediği için bu çalışmada </w:t>
      </w:r>
      <w:r w:rsidR="00C63B5F" w:rsidRPr="00031797">
        <w:rPr>
          <w:rFonts w:ascii="Times New Roman" w:hAnsi="Times New Roman" w:cs="Times New Roman"/>
          <w:sz w:val="20"/>
          <w:szCs w:val="20"/>
        </w:rPr>
        <w:t>T</w:t>
      </w:r>
      <w:r w:rsidRPr="00031797">
        <w:rPr>
          <w:rFonts w:ascii="Times New Roman" w:hAnsi="Times New Roman" w:cs="Times New Roman"/>
          <w:sz w:val="20"/>
          <w:szCs w:val="20"/>
        </w:rPr>
        <w:t>ier 1 yöntemi ile hesap yapılmıştır. Tier 2 ve Tier 3 yöntemi ile hesap yapılabilmesi için daha</w:t>
      </w:r>
      <w:r w:rsidR="00117B02" w:rsidRPr="00031797">
        <w:rPr>
          <w:rFonts w:ascii="Times New Roman" w:hAnsi="Times New Roman" w:cs="Times New Roman"/>
          <w:sz w:val="20"/>
          <w:szCs w:val="20"/>
        </w:rPr>
        <w:t xml:space="preserve"> karmaşık verilere ihtiyaç vardır.</w:t>
      </w:r>
    </w:p>
    <w:p w:rsidR="00117B02" w:rsidRPr="00031797" w:rsidRDefault="00117B02" w:rsidP="00B41293">
      <w:pPr>
        <w:pStyle w:val="Balk2"/>
        <w:spacing w:line="240" w:lineRule="auto"/>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2.1.IPCC METODOLOJİSİ</w:t>
      </w:r>
    </w:p>
    <w:p w:rsidR="00407E36" w:rsidRPr="00031797" w:rsidRDefault="00407E36" w:rsidP="00407E36">
      <w:pPr>
        <w:spacing w:line="240" w:lineRule="auto"/>
        <w:jc w:val="both"/>
        <w:rPr>
          <w:rFonts w:ascii="Times New Roman" w:hAnsi="Times New Roman" w:cs="Times New Roman"/>
          <w:sz w:val="20"/>
          <w:szCs w:val="20"/>
          <w:shd w:val="clear" w:color="auto" w:fill="FFFFFF"/>
        </w:rPr>
      </w:pPr>
      <w:r w:rsidRPr="00031797">
        <w:rPr>
          <w:rFonts w:ascii="Times New Roman" w:hAnsi="Times New Roman" w:cs="Times New Roman"/>
          <w:sz w:val="20"/>
          <w:szCs w:val="20"/>
          <w:shd w:val="clear" w:color="auto" w:fill="FFFFFF"/>
        </w:rPr>
        <w:t>IPCC, iklim biliminin bulgularını düzenli aralıklarla değerlendirmek ve özet raporlar halinde yayımlamakla yükümlü uluslararası bir yapıdır. 1988 yılında </w:t>
      </w:r>
      <w:r w:rsidRPr="00031797">
        <w:rPr>
          <w:rStyle w:val="Gl"/>
          <w:rFonts w:ascii="Times New Roman" w:hAnsi="Times New Roman" w:cs="Times New Roman"/>
          <w:b w:val="0"/>
          <w:sz w:val="20"/>
          <w:szCs w:val="20"/>
          <w:shd w:val="clear" w:color="auto" w:fill="FFFFFF"/>
        </w:rPr>
        <w:t>Dünya Meteoroloji Örgütü</w:t>
      </w:r>
      <w:r w:rsidRPr="00031797">
        <w:rPr>
          <w:rFonts w:ascii="Times New Roman" w:hAnsi="Times New Roman" w:cs="Times New Roman"/>
          <w:sz w:val="20"/>
          <w:szCs w:val="20"/>
          <w:shd w:val="clear" w:color="auto" w:fill="FFFFFF"/>
        </w:rPr>
        <w:t> (WMO) ve </w:t>
      </w:r>
      <w:r w:rsidRPr="00031797">
        <w:rPr>
          <w:rStyle w:val="Gl"/>
          <w:rFonts w:ascii="Times New Roman" w:hAnsi="Times New Roman" w:cs="Times New Roman"/>
          <w:b w:val="0"/>
          <w:sz w:val="20"/>
          <w:szCs w:val="20"/>
          <w:shd w:val="clear" w:color="auto" w:fill="FFFFFF"/>
        </w:rPr>
        <w:t>Birleşmiş Milletler Çevre Programı</w:t>
      </w:r>
      <w:r w:rsidRPr="00031797">
        <w:rPr>
          <w:rFonts w:ascii="Times New Roman" w:hAnsi="Times New Roman" w:cs="Times New Roman"/>
          <w:sz w:val="20"/>
          <w:szCs w:val="20"/>
          <w:shd w:val="clear" w:color="auto" w:fill="FFFFFF"/>
        </w:rPr>
        <w:t> (UNEP) tarafından bilimsel çalışmaların bulguları ışığında iklim değişikliğinin bilimsel temellerine, etkilerine, gelecekteki bağlantılı risklere, bu risklere uyum ve seragazı azaltım tedbirleri ile ilgili eldeki seçeneklere dair politika yapıcıları düzenli aralıklarla bilgilendirmek amacı ile kurulmuştur(Gündoğan, 2016).</w:t>
      </w:r>
    </w:p>
    <w:p w:rsidR="0003011B" w:rsidRPr="00031797" w:rsidRDefault="00673877" w:rsidP="0003011B">
      <w:pPr>
        <w:spacing w:after="0" w:line="240" w:lineRule="auto"/>
        <w:jc w:val="both"/>
        <w:rPr>
          <w:rFonts w:ascii="Times New Roman" w:hAnsi="Times New Roman" w:cs="Times New Roman"/>
          <w:sz w:val="20"/>
          <w:szCs w:val="20"/>
        </w:rPr>
      </w:pPr>
      <w:r w:rsidRPr="00031797">
        <w:rPr>
          <w:rFonts w:ascii="Times New Roman" w:hAnsi="Times New Roman" w:cs="Times New Roman"/>
          <w:sz w:val="20"/>
          <w:szCs w:val="20"/>
        </w:rPr>
        <w:t>1996 yılında insan kaynaklı emisyon değerlerinin belirlenen hedefe indirgemek adına IPCC kılavuzu oluşturulmuştur. Bu kılavuzun oluşturulmasından bu yana geçen süre zarfında ulaşımdan kaynaklanan emisyon değerinin ölçümü temel olarak bu kılavuzdan yararlanılarak bulunmaktadır. Bu nedenle bu çalışmada metod olarak kullanılacak yöntem IPCC metodolojisidir.</w:t>
      </w:r>
      <w:r w:rsidR="0003011B" w:rsidRPr="00031797">
        <w:rPr>
          <w:rFonts w:ascii="Times New Roman" w:hAnsi="Times New Roman" w:cs="Times New Roman"/>
          <w:sz w:val="20"/>
          <w:szCs w:val="20"/>
        </w:rPr>
        <w:t xml:space="preserve"> Çalışmada IPCC kılavuzunda yer alan “Enerji” ana başlığının altında bulunan “Araçların neden olduğu emisyonların hesabı” </w:t>
      </w:r>
      <w:r w:rsidR="0003011B" w:rsidRPr="00031797">
        <w:rPr>
          <w:rFonts w:ascii="Times New Roman" w:hAnsi="Times New Roman" w:cs="Times New Roman"/>
          <w:sz w:val="20"/>
          <w:szCs w:val="20"/>
        </w:rPr>
        <w:lastRenderedPageBreak/>
        <w:t>ve Türkiye’nin sera gazı envanterinden faydalanılarak, Ankara kentinde EGO filosunun neden olduğu karbon ayak izi tespit edilecektir.</w:t>
      </w:r>
    </w:p>
    <w:p w:rsidR="00673877" w:rsidRPr="00031797" w:rsidRDefault="00073825" w:rsidP="00B41293">
      <w:pPr>
        <w:pStyle w:val="Balk2"/>
        <w:spacing w:line="240" w:lineRule="auto"/>
        <w:rPr>
          <w:rFonts w:ascii="Times New Roman" w:hAnsi="Times New Roman" w:cs="Times New Roman"/>
          <w:color w:val="000000" w:themeColor="text1"/>
          <w:sz w:val="20"/>
          <w:szCs w:val="20"/>
        </w:rPr>
      </w:pPr>
      <w:r w:rsidRPr="00031797">
        <w:rPr>
          <w:rFonts w:ascii="Times New Roman" w:hAnsi="Times New Roman" w:cs="Times New Roman"/>
          <w:color w:val="000000" w:themeColor="text1"/>
          <w:sz w:val="20"/>
          <w:szCs w:val="20"/>
        </w:rPr>
        <w:t>2</w:t>
      </w:r>
      <w:r w:rsidR="00673877" w:rsidRPr="00031797">
        <w:rPr>
          <w:rFonts w:ascii="Times New Roman" w:hAnsi="Times New Roman" w:cs="Times New Roman"/>
          <w:color w:val="000000" w:themeColor="text1"/>
          <w:sz w:val="20"/>
          <w:szCs w:val="20"/>
        </w:rPr>
        <w:t>.1.</w:t>
      </w:r>
      <w:r w:rsidR="00117B02" w:rsidRPr="00031797">
        <w:rPr>
          <w:rFonts w:ascii="Times New Roman" w:hAnsi="Times New Roman" w:cs="Times New Roman"/>
          <w:color w:val="000000" w:themeColor="text1"/>
          <w:sz w:val="20"/>
          <w:szCs w:val="20"/>
        </w:rPr>
        <w:t>1.</w:t>
      </w:r>
      <w:r w:rsidR="00673877" w:rsidRPr="00031797">
        <w:rPr>
          <w:rFonts w:ascii="Times New Roman" w:hAnsi="Times New Roman" w:cs="Times New Roman"/>
          <w:color w:val="000000" w:themeColor="text1"/>
          <w:sz w:val="20"/>
          <w:szCs w:val="20"/>
        </w:rPr>
        <w:t>Tier Yaklaşımları</w:t>
      </w:r>
    </w:p>
    <w:p w:rsidR="00673877" w:rsidRPr="00031797" w:rsidRDefault="00673877" w:rsidP="00B41293">
      <w:pPr>
        <w:spacing w:after="0" w:line="240" w:lineRule="auto"/>
        <w:jc w:val="both"/>
        <w:rPr>
          <w:rFonts w:ascii="Times New Roman" w:hAnsi="Times New Roman" w:cs="Times New Roman"/>
          <w:sz w:val="20"/>
          <w:szCs w:val="20"/>
        </w:rPr>
      </w:pPr>
      <w:r w:rsidRPr="00031797">
        <w:rPr>
          <w:rFonts w:ascii="Times New Roman" w:hAnsi="Times New Roman" w:cs="Times New Roman"/>
          <w:sz w:val="20"/>
          <w:szCs w:val="20"/>
        </w:rPr>
        <w:t xml:space="preserve">IPCC kılavuzunda belirlenen 3 temel emisyon hesap metodu bulunmaktadır. Formüllerde kullanılan veri sayısı arttıkça hesapların doğruluk oranı artmaktadır. En az veri içeren yöntem Tier 1 yöntemidir. Diğer yöntemlere oranla daha az veriye ihtiyaç duyulan bir yöntemdir.Tier 2 ve Tier 3yöntemi ise daha çok veriye ihtiyaç duyularak hesaplanır, daha doğru sonuçlar verir fakat daha </w:t>
      </w:r>
      <w:r w:rsidR="007537BB" w:rsidRPr="00031797">
        <w:rPr>
          <w:rFonts w:ascii="Times New Roman" w:hAnsi="Times New Roman" w:cs="Times New Roman"/>
          <w:sz w:val="20"/>
          <w:szCs w:val="20"/>
        </w:rPr>
        <w:t>karmaşıktır.</w:t>
      </w:r>
    </w:p>
    <w:p w:rsidR="007537BB" w:rsidRPr="00031797" w:rsidRDefault="00073825" w:rsidP="00B41293">
      <w:pPr>
        <w:pStyle w:val="Balk8"/>
        <w:spacing w:line="240" w:lineRule="auto"/>
        <w:rPr>
          <w:rFonts w:ascii="Times New Roman" w:hAnsi="Times New Roman" w:cs="Times New Roman"/>
          <w:b/>
          <w:color w:val="000000" w:themeColor="text1"/>
        </w:rPr>
      </w:pPr>
      <w:r w:rsidRPr="00031797">
        <w:rPr>
          <w:rFonts w:ascii="Times New Roman" w:hAnsi="Times New Roman" w:cs="Times New Roman"/>
          <w:b/>
          <w:color w:val="000000" w:themeColor="text1"/>
        </w:rPr>
        <w:t>2.1.1.</w:t>
      </w:r>
      <w:r w:rsidR="00117B02" w:rsidRPr="00031797">
        <w:rPr>
          <w:rFonts w:ascii="Times New Roman" w:hAnsi="Times New Roman" w:cs="Times New Roman"/>
          <w:b/>
          <w:color w:val="000000" w:themeColor="text1"/>
        </w:rPr>
        <w:t>1.</w:t>
      </w:r>
      <w:r w:rsidRPr="00031797">
        <w:rPr>
          <w:rFonts w:ascii="Times New Roman" w:hAnsi="Times New Roman" w:cs="Times New Roman"/>
          <w:b/>
          <w:color w:val="000000" w:themeColor="text1"/>
        </w:rPr>
        <w:t>Tier 1 Y</w:t>
      </w:r>
      <w:r w:rsidR="007537BB" w:rsidRPr="00031797">
        <w:rPr>
          <w:rFonts w:ascii="Times New Roman" w:hAnsi="Times New Roman" w:cs="Times New Roman"/>
          <w:b/>
          <w:color w:val="000000" w:themeColor="text1"/>
        </w:rPr>
        <w:t xml:space="preserve">aklaşımı </w:t>
      </w:r>
    </w:p>
    <w:p w:rsidR="007537BB" w:rsidRPr="00031797" w:rsidRDefault="007537BB" w:rsidP="00B41293">
      <w:pPr>
        <w:spacing w:after="0" w:line="240" w:lineRule="auto"/>
        <w:jc w:val="both"/>
        <w:rPr>
          <w:rFonts w:ascii="Times New Roman" w:hAnsi="Times New Roman" w:cs="Times New Roman"/>
          <w:sz w:val="20"/>
          <w:szCs w:val="20"/>
        </w:rPr>
      </w:pPr>
      <w:r w:rsidRPr="00031797">
        <w:rPr>
          <w:rFonts w:ascii="Times New Roman" w:hAnsi="Times New Roman" w:cs="Times New Roman"/>
          <w:sz w:val="20"/>
          <w:szCs w:val="20"/>
        </w:rPr>
        <w:t>Temel olarak tüketilen yakıt miktarı ve yakıt tipini kullanarak oluşturulan bu yöntemdir. Kullanılan yakıt türüne göre ortalama emisyon dönüşüm faktörü kullanılır. Tier 1 yönteminin denklemi aşağıdadır.</w:t>
      </w:r>
    </w:p>
    <w:p w:rsidR="00AB1DAC" w:rsidRDefault="00AB1DAC" w:rsidP="00B41293">
      <w:pPr>
        <w:spacing w:after="0" w:line="240" w:lineRule="auto"/>
        <w:jc w:val="both"/>
        <w:rPr>
          <w:rFonts w:ascii="Times New Roman" w:hAnsi="Times New Roman" w:cs="Times New Roman"/>
          <w:sz w:val="20"/>
          <w:szCs w:val="20"/>
        </w:rPr>
      </w:pPr>
    </w:p>
    <w:p w:rsidR="007537BB" w:rsidRPr="00E2730A" w:rsidRDefault="007537B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 xml:space="preserve">∑ </w:t>
      </w:r>
      <w:r w:rsidRPr="00E2730A">
        <w:rPr>
          <w:rFonts w:ascii="Cambria Math" w:hAnsi="Cambria Math" w:cs="Times New Roman"/>
          <w:sz w:val="20"/>
          <w:szCs w:val="20"/>
        </w:rPr>
        <w:t>𝐸𝑚𝑖𝑠𝑦𝑜𝑛</w:t>
      </w:r>
      <w:r w:rsidRPr="00E2730A">
        <w:rPr>
          <w:rFonts w:ascii="Times New Roman" w:hAnsi="Times New Roman" w:cs="Times New Roman"/>
          <w:sz w:val="20"/>
          <w:szCs w:val="20"/>
        </w:rPr>
        <w:t xml:space="preserve"> = ∑ </w:t>
      </w:r>
      <w:r w:rsidRPr="00E2730A">
        <w:rPr>
          <w:rFonts w:ascii="Cambria Math" w:hAnsi="Cambria Math" w:cs="Times New Roman"/>
          <w:sz w:val="20"/>
          <w:szCs w:val="20"/>
        </w:rPr>
        <w:t>𝑌𝑎𝑘𝚤𝑡</w:t>
      </w:r>
      <w:r w:rsidRPr="00E2730A">
        <w:rPr>
          <w:rFonts w:ascii="Cambria Math" w:hAnsi="Cambria Math" w:cs="Times New Roman"/>
          <w:sz w:val="20"/>
          <w:szCs w:val="20"/>
          <w:vertAlign w:val="subscript"/>
        </w:rPr>
        <w:t>𝑎𝑏</w:t>
      </w:r>
      <w:r w:rsidRPr="00E2730A">
        <w:rPr>
          <w:rFonts w:ascii="Times New Roman" w:hAnsi="Times New Roman" w:cs="Times New Roman"/>
          <w:sz w:val="20"/>
          <w:szCs w:val="20"/>
        </w:rPr>
        <w:t xml:space="preserve"> × </w:t>
      </w:r>
      <w:r w:rsidRPr="00E2730A">
        <w:rPr>
          <w:rFonts w:ascii="Cambria Math" w:hAnsi="Cambria Math" w:cs="Times New Roman"/>
          <w:sz w:val="20"/>
          <w:szCs w:val="20"/>
        </w:rPr>
        <w:t>𝐸𝐹</w:t>
      </w:r>
      <w:r w:rsidRPr="00E2730A">
        <w:rPr>
          <w:rFonts w:ascii="Cambria Math" w:hAnsi="Cambria Math" w:cs="Times New Roman"/>
          <w:sz w:val="20"/>
          <w:szCs w:val="20"/>
          <w:vertAlign w:val="subscript"/>
        </w:rPr>
        <w:t>𝑎𝑏</w:t>
      </w:r>
      <w:r w:rsidR="0003011B">
        <w:rPr>
          <w:rFonts w:ascii="Cambria Math" w:hAnsi="Cambria Math" w:cs="Times New Roman"/>
          <w:sz w:val="20"/>
          <w:szCs w:val="20"/>
          <w:vertAlign w:val="subscript"/>
        </w:rPr>
        <w:t xml:space="preserve"> </w:t>
      </w:r>
      <w:r w:rsidRPr="00E2730A">
        <w:rPr>
          <w:rFonts w:ascii="Times New Roman" w:hAnsi="Times New Roman" w:cs="Times New Roman"/>
          <w:sz w:val="20"/>
          <w:szCs w:val="20"/>
        </w:rPr>
        <w:t>(1)</w:t>
      </w:r>
    </w:p>
    <w:p w:rsidR="00AB1DAC" w:rsidRDefault="00AB1DAC" w:rsidP="00B41293">
      <w:pPr>
        <w:spacing w:after="0" w:line="240" w:lineRule="auto"/>
        <w:jc w:val="both"/>
        <w:rPr>
          <w:rFonts w:ascii="Times New Roman" w:hAnsi="Times New Roman" w:cs="Times New Roman"/>
          <w:sz w:val="20"/>
          <w:szCs w:val="20"/>
        </w:rPr>
      </w:pPr>
    </w:p>
    <w:p w:rsidR="007537BB" w:rsidRPr="00E2730A" w:rsidRDefault="007537B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Formülü açıklamak gerekirse;  Emisyon: Emisyon miktarını (kg), Yakıt: Enerji değeri cinsinden yakıt tüketimini (Tj), EF: Emisyon Faktörünü, a: Yakıt tipini (benzin, dizel, lpg) ve b: sektör faaliyetini (karayolu, denizyolu, havayolu vb.) temsil etmek</w:t>
      </w:r>
      <w:r w:rsidR="00C60BCE" w:rsidRPr="00E2730A">
        <w:rPr>
          <w:rFonts w:ascii="Times New Roman" w:hAnsi="Times New Roman" w:cs="Times New Roman"/>
          <w:sz w:val="20"/>
          <w:szCs w:val="20"/>
        </w:rPr>
        <w:t>tedir. Tier 1 hesabı</w:t>
      </w:r>
      <w:r w:rsidRPr="00E2730A">
        <w:rPr>
          <w:rFonts w:ascii="Times New Roman" w:hAnsi="Times New Roman" w:cs="Times New Roman"/>
          <w:sz w:val="20"/>
          <w:szCs w:val="20"/>
        </w:rPr>
        <w:t xml:space="preserve"> şu şekilde</w:t>
      </w:r>
      <w:r w:rsidR="00C60BCE" w:rsidRPr="00E2730A">
        <w:rPr>
          <w:rFonts w:ascii="Times New Roman" w:hAnsi="Times New Roman" w:cs="Times New Roman"/>
          <w:sz w:val="20"/>
          <w:szCs w:val="20"/>
        </w:rPr>
        <w:t>dir.  1. Aşama</w:t>
      </w:r>
      <w:r w:rsidRPr="00E2730A">
        <w:rPr>
          <w:rFonts w:ascii="Times New Roman" w:hAnsi="Times New Roman" w:cs="Times New Roman"/>
          <w:sz w:val="20"/>
          <w:szCs w:val="20"/>
        </w:rPr>
        <w:t xml:space="preserve">: Tüketilen yakıt miktarı, yakıt tipi ve harcandığı sektör faaliyetlerine göre enerji </w:t>
      </w:r>
      <w:r w:rsidR="00C60BCE" w:rsidRPr="00E2730A">
        <w:rPr>
          <w:rFonts w:ascii="Times New Roman" w:hAnsi="Times New Roman" w:cs="Times New Roman"/>
          <w:sz w:val="20"/>
          <w:szCs w:val="20"/>
        </w:rPr>
        <w:t xml:space="preserve">cinsinden (Tj) hesaplanır. </w:t>
      </w:r>
      <w:r w:rsidRPr="00E2730A">
        <w:rPr>
          <w:rFonts w:ascii="Times New Roman" w:hAnsi="Times New Roman" w:cs="Times New Roman"/>
          <w:sz w:val="20"/>
          <w:szCs w:val="20"/>
        </w:rPr>
        <w:t>2</w:t>
      </w:r>
      <w:r w:rsidR="00C60BCE" w:rsidRPr="00E2730A">
        <w:rPr>
          <w:rFonts w:ascii="Times New Roman" w:hAnsi="Times New Roman" w:cs="Times New Roman"/>
          <w:sz w:val="20"/>
          <w:szCs w:val="20"/>
        </w:rPr>
        <w:t>. Aşama</w:t>
      </w:r>
      <w:r w:rsidRPr="00E2730A">
        <w:rPr>
          <w:rFonts w:ascii="Times New Roman" w:hAnsi="Times New Roman" w:cs="Times New Roman"/>
          <w:sz w:val="20"/>
          <w:szCs w:val="20"/>
        </w:rPr>
        <w:t>: Yakıt tipi ve sektör faaliyetine göre seçilen emisyon faktörü 1. Adımda hesaplanan enerji cinsinden toplam yakıt tüketim değeri ile çarpılarak o gaza ait e</w:t>
      </w:r>
      <w:r w:rsidR="00C60BCE" w:rsidRPr="00E2730A">
        <w:rPr>
          <w:rFonts w:ascii="Times New Roman" w:hAnsi="Times New Roman" w:cs="Times New Roman"/>
          <w:sz w:val="20"/>
          <w:szCs w:val="20"/>
        </w:rPr>
        <w:t xml:space="preserve">misyon miktarı hesaplanır. </w:t>
      </w:r>
      <w:r w:rsidRPr="00E2730A">
        <w:rPr>
          <w:rFonts w:ascii="Times New Roman" w:hAnsi="Times New Roman" w:cs="Times New Roman"/>
          <w:sz w:val="20"/>
          <w:szCs w:val="20"/>
        </w:rPr>
        <w:t>3</w:t>
      </w:r>
      <w:r w:rsidR="00C60BCE" w:rsidRPr="00E2730A">
        <w:rPr>
          <w:rFonts w:ascii="Times New Roman" w:hAnsi="Times New Roman" w:cs="Times New Roman"/>
          <w:sz w:val="20"/>
          <w:szCs w:val="20"/>
        </w:rPr>
        <w:t>. Aşama</w:t>
      </w:r>
      <w:r w:rsidR="00FC02FB" w:rsidRPr="00E2730A">
        <w:rPr>
          <w:rFonts w:ascii="Times New Roman" w:hAnsi="Times New Roman" w:cs="Times New Roman"/>
          <w:sz w:val="20"/>
          <w:szCs w:val="20"/>
        </w:rPr>
        <w:t>: Y</w:t>
      </w:r>
      <w:r w:rsidRPr="00E2730A">
        <w:rPr>
          <w:rFonts w:ascii="Times New Roman" w:hAnsi="Times New Roman" w:cs="Times New Roman"/>
          <w:sz w:val="20"/>
          <w:szCs w:val="20"/>
        </w:rPr>
        <w:t>akıt türlerine göre hesaplanan her g</w:t>
      </w:r>
      <w:r w:rsidR="00FC02FB" w:rsidRPr="00E2730A">
        <w:rPr>
          <w:rFonts w:ascii="Times New Roman" w:hAnsi="Times New Roman" w:cs="Times New Roman"/>
          <w:sz w:val="20"/>
          <w:szCs w:val="20"/>
        </w:rPr>
        <w:t>azın emisyon değerleri</w:t>
      </w:r>
      <w:r w:rsidRPr="00E2730A">
        <w:rPr>
          <w:rFonts w:ascii="Times New Roman" w:hAnsi="Times New Roman" w:cs="Times New Roman"/>
          <w:sz w:val="20"/>
          <w:szCs w:val="20"/>
        </w:rPr>
        <w:t xml:space="preserve"> toplanarak toplam emisyon miktarına ulaşılır (IPCC, 2006)</w:t>
      </w:r>
      <w:r w:rsidR="00C8535F">
        <w:rPr>
          <w:rFonts w:ascii="Times New Roman" w:hAnsi="Times New Roman" w:cs="Times New Roman"/>
          <w:sz w:val="20"/>
          <w:szCs w:val="20"/>
        </w:rPr>
        <w:t xml:space="preserve"> (Tablo 4)</w:t>
      </w:r>
      <w:r w:rsidRPr="00E2730A">
        <w:rPr>
          <w:rFonts w:ascii="Times New Roman" w:hAnsi="Times New Roman" w:cs="Times New Roman"/>
          <w:sz w:val="20"/>
          <w:szCs w:val="20"/>
        </w:rPr>
        <w:t>.</w:t>
      </w:r>
    </w:p>
    <w:p w:rsidR="00C60BCE" w:rsidRPr="00E2730A" w:rsidRDefault="00C60BCE"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Tier 1 yöntemi ile CO</w:t>
      </w:r>
      <w:r w:rsidRPr="00E2730A">
        <w:rPr>
          <w:rFonts w:ascii="Times New Roman" w:hAnsi="Times New Roman" w:cs="Times New Roman"/>
          <w:sz w:val="20"/>
          <w:szCs w:val="20"/>
          <w:vertAlign w:val="subscript"/>
        </w:rPr>
        <w:t>2</w:t>
      </w:r>
      <w:r w:rsidRPr="00E2730A">
        <w:rPr>
          <w:rFonts w:ascii="Times New Roman" w:hAnsi="Times New Roman" w:cs="Times New Roman"/>
          <w:sz w:val="20"/>
          <w:szCs w:val="20"/>
        </w:rPr>
        <w:t xml:space="preserve"> emisyonu hesabı ise  şu şekildedir.  1. aşamada sektörün yakıt tüketim de</w:t>
      </w:r>
      <w:r w:rsidR="00D609D9">
        <w:rPr>
          <w:rFonts w:ascii="Times New Roman" w:hAnsi="Times New Roman" w:cs="Times New Roman"/>
          <w:sz w:val="20"/>
          <w:szCs w:val="20"/>
        </w:rPr>
        <w:t>ğerleri belirlenir. 2. Aşamada ise</w:t>
      </w:r>
      <w:r w:rsidRPr="00E2730A">
        <w:rPr>
          <w:rFonts w:ascii="Times New Roman" w:hAnsi="Times New Roman" w:cs="Times New Roman"/>
          <w:sz w:val="20"/>
          <w:szCs w:val="20"/>
        </w:rPr>
        <w:t xml:space="preserve"> yakıt tüketim değerinin enerji içeriği bulunur. Bu adımda, yakıt tüketim değerlerini IPCC Kılavuzunda verilen dönüşüm faktörleri (net kalorifik değerler) ile çarparak, yakıt türünün enerji içeriği bulunur. IPCC Kılavuzunda belirtilen ve bu çalışmanın emisyon hesaplamalarında kullanılan yakıtların net kalorifik değerleri</w:t>
      </w:r>
      <w:r w:rsidR="0028441B" w:rsidRPr="00E2730A">
        <w:rPr>
          <w:rFonts w:ascii="Times New Roman" w:hAnsi="Times New Roman" w:cs="Times New Roman"/>
          <w:sz w:val="20"/>
          <w:szCs w:val="20"/>
        </w:rPr>
        <w:t xml:space="preserve"> ve karbon emisyon faktörleri </w:t>
      </w:r>
      <w:r w:rsidRPr="00E2730A">
        <w:rPr>
          <w:rFonts w:ascii="Times New Roman" w:hAnsi="Times New Roman" w:cs="Times New Roman"/>
          <w:sz w:val="20"/>
          <w:szCs w:val="20"/>
        </w:rPr>
        <w:t xml:space="preserve">aşağıdaki </w:t>
      </w:r>
      <w:r w:rsidR="00D609D9">
        <w:rPr>
          <w:rFonts w:ascii="Times New Roman" w:hAnsi="Times New Roman" w:cs="Times New Roman"/>
          <w:sz w:val="20"/>
          <w:szCs w:val="20"/>
        </w:rPr>
        <w:t>tabloda görülmektedir</w:t>
      </w:r>
      <w:r w:rsidRPr="00E2730A">
        <w:rPr>
          <w:rFonts w:ascii="Times New Roman" w:hAnsi="Times New Roman" w:cs="Times New Roman"/>
          <w:sz w:val="20"/>
          <w:szCs w:val="20"/>
        </w:rPr>
        <w:t>(IPCC; 1996a, 1996b, 1996c).</w:t>
      </w:r>
    </w:p>
    <w:p w:rsidR="00E2730A" w:rsidRDefault="00E2730A" w:rsidP="00E2730A">
      <w:pPr>
        <w:spacing w:after="0" w:line="240" w:lineRule="auto"/>
        <w:jc w:val="both"/>
        <w:rPr>
          <w:rFonts w:ascii="Times New Roman" w:hAnsi="Times New Roman" w:cs="Times New Roman"/>
          <w:sz w:val="20"/>
          <w:szCs w:val="20"/>
        </w:rPr>
      </w:pPr>
    </w:p>
    <w:p w:rsidR="0093432B" w:rsidRPr="00E2730A" w:rsidRDefault="00E2730A" w:rsidP="00B412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Tablo 4:</w:t>
      </w:r>
      <w:r w:rsidRPr="00E2730A">
        <w:rPr>
          <w:rFonts w:ascii="Times New Roman" w:hAnsi="Times New Roman" w:cs="Times New Roman"/>
          <w:sz w:val="20"/>
          <w:szCs w:val="20"/>
        </w:rPr>
        <w:t xml:space="preserve"> Denklemlerde Kullanılacak Değerler (IPCC, 2006)</w:t>
      </w:r>
    </w:p>
    <w:p w:rsidR="0093432B" w:rsidRPr="00E2730A" w:rsidRDefault="0093432B" w:rsidP="00B41293">
      <w:pPr>
        <w:spacing w:after="0" w:line="240" w:lineRule="auto"/>
        <w:jc w:val="both"/>
        <w:rPr>
          <w:rFonts w:ascii="Times New Roman" w:hAnsi="Times New Roman" w:cs="Times New Roman"/>
          <w:sz w:val="20"/>
          <w:szCs w:val="20"/>
        </w:rPr>
      </w:pPr>
    </w:p>
    <w:tbl>
      <w:tblPr>
        <w:tblW w:w="5956" w:type="dxa"/>
        <w:tblInd w:w="2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960"/>
        <w:gridCol w:w="929"/>
        <w:gridCol w:w="985"/>
        <w:gridCol w:w="941"/>
        <w:gridCol w:w="2141"/>
      </w:tblGrid>
      <w:tr w:rsidR="003B3DCF" w:rsidRPr="00E2730A" w:rsidTr="00E2730A">
        <w:trPr>
          <w:trHeight w:val="1530"/>
        </w:trPr>
        <w:tc>
          <w:tcPr>
            <w:tcW w:w="960"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Yakıt Cinsi</w:t>
            </w:r>
          </w:p>
        </w:tc>
        <w:tc>
          <w:tcPr>
            <w:tcW w:w="929" w:type="dxa"/>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p>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Km Başına Yakıt Tüketimi</w:t>
            </w:r>
          </w:p>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(km başına)</w:t>
            </w:r>
          </w:p>
        </w:tc>
        <w:tc>
          <w:tcPr>
            <w:tcW w:w="985" w:type="dxa"/>
            <w:vAlign w:val="center"/>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Yoğunluk</w:t>
            </w:r>
          </w:p>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p>
        </w:tc>
        <w:tc>
          <w:tcPr>
            <w:tcW w:w="941" w:type="dxa"/>
            <w:shd w:val="clear" w:color="auto" w:fill="auto"/>
            <w:vAlign w:val="center"/>
            <w:hideMark/>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Net Kalorifik Değer</w:t>
            </w:r>
            <w:r w:rsidRPr="00E2730A">
              <w:rPr>
                <w:rFonts w:ascii="Times New Roman" w:eastAsia="Times New Roman" w:hAnsi="Times New Roman" w:cs="Times New Roman"/>
                <w:b/>
                <w:sz w:val="20"/>
                <w:szCs w:val="20"/>
                <w:lang w:eastAsia="tr-TR"/>
              </w:rPr>
              <w:br/>
              <w:t>(TJ/10</w:t>
            </w:r>
            <w:r w:rsidRPr="00E2730A">
              <w:rPr>
                <w:rFonts w:ascii="Times New Roman" w:eastAsia="Times New Roman" w:hAnsi="Times New Roman" w:cs="Times New Roman"/>
                <w:b/>
                <w:sz w:val="20"/>
                <w:szCs w:val="20"/>
                <w:vertAlign w:val="superscript"/>
                <w:lang w:eastAsia="tr-TR"/>
              </w:rPr>
              <w:t xml:space="preserve">3 </w:t>
            </w:r>
            <w:r w:rsidRPr="00E2730A">
              <w:rPr>
                <w:rFonts w:ascii="Times New Roman" w:eastAsia="Times New Roman" w:hAnsi="Times New Roman" w:cs="Times New Roman"/>
                <w:b/>
                <w:sz w:val="20"/>
                <w:szCs w:val="20"/>
                <w:lang w:eastAsia="tr-TR"/>
              </w:rPr>
              <w:t>ton)</w:t>
            </w:r>
          </w:p>
        </w:tc>
        <w:tc>
          <w:tcPr>
            <w:tcW w:w="2141" w:type="dxa"/>
            <w:shd w:val="clear" w:color="auto" w:fill="auto"/>
            <w:vAlign w:val="center"/>
            <w:hideMark/>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Karbon Emisyon Faktörleri</w:t>
            </w:r>
            <w:r w:rsidRPr="00E2730A">
              <w:rPr>
                <w:rFonts w:ascii="Times New Roman" w:eastAsia="Times New Roman" w:hAnsi="Times New Roman" w:cs="Times New Roman"/>
                <w:b/>
                <w:sz w:val="20"/>
                <w:szCs w:val="20"/>
                <w:lang w:eastAsia="tr-TR"/>
              </w:rPr>
              <w:br/>
              <w:t>(tonkarbon/terajoule)</w:t>
            </w:r>
          </w:p>
        </w:tc>
      </w:tr>
      <w:tr w:rsidR="003B3DCF" w:rsidRPr="00E2730A" w:rsidTr="00E2730A">
        <w:trPr>
          <w:trHeight w:val="137"/>
        </w:trPr>
        <w:tc>
          <w:tcPr>
            <w:tcW w:w="960"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CNG</w:t>
            </w:r>
          </w:p>
        </w:tc>
        <w:tc>
          <w:tcPr>
            <w:tcW w:w="929" w:type="dxa"/>
            <w:vAlign w:val="center"/>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0.68 m</w:t>
            </w:r>
            <w:r w:rsidRPr="00E2730A">
              <w:rPr>
                <w:rFonts w:ascii="Times New Roman" w:eastAsia="Times New Roman" w:hAnsi="Times New Roman" w:cs="Times New Roman"/>
                <w:sz w:val="20"/>
                <w:szCs w:val="20"/>
                <w:vertAlign w:val="superscript"/>
                <w:lang w:eastAsia="tr-TR"/>
              </w:rPr>
              <w:t>3</w:t>
            </w:r>
          </w:p>
        </w:tc>
        <w:tc>
          <w:tcPr>
            <w:tcW w:w="985" w:type="dxa"/>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hAnsi="Times New Roman" w:cs="Times New Roman"/>
                <w:sz w:val="20"/>
                <w:szCs w:val="20"/>
              </w:rPr>
              <w:t>0.68 (kg/m3 )</w:t>
            </w:r>
          </w:p>
        </w:tc>
        <w:tc>
          <w:tcPr>
            <w:tcW w:w="941"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48.5</w:t>
            </w:r>
          </w:p>
        </w:tc>
        <w:tc>
          <w:tcPr>
            <w:tcW w:w="2141"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15.03</w:t>
            </w:r>
          </w:p>
        </w:tc>
      </w:tr>
      <w:tr w:rsidR="003B3DCF" w:rsidRPr="00E2730A" w:rsidTr="00E2730A">
        <w:trPr>
          <w:trHeight w:val="144"/>
        </w:trPr>
        <w:tc>
          <w:tcPr>
            <w:tcW w:w="960"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b/>
                <w:sz w:val="20"/>
                <w:szCs w:val="20"/>
                <w:lang w:eastAsia="tr-TR"/>
              </w:rPr>
            </w:pPr>
            <w:r w:rsidRPr="00E2730A">
              <w:rPr>
                <w:rFonts w:ascii="Times New Roman" w:eastAsia="Times New Roman" w:hAnsi="Times New Roman" w:cs="Times New Roman"/>
                <w:b/>
                <w:sz w:val="20"/>
                <w:szCs w:val="20"/>
                <w:lang w:eastAsia="tr-TR"/>
              </w:rPr>
              <w:t>Dizel</w:t>
            </w:r>
          </w:p>
        </w:tc>
        <w:tc>
          <w:tcPr>
            <w:tcW w:w="929" w:type="dxa"/>
            <w:vAlign w:val="center"/>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0.67 lt</w:t>
            </w:r>
          </w:p>
        </w:tc>
        <w:tc>
          <w:tcPr>
            <w:tcW w:w="985" w:type="dxa"/>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hAnsi="Times New Roman" w:cs="Times New Roman"/>
                <w:sz w:val="20"/>
                <w:szCs w:val="20"/>
              </w:rPr>
              <w:t>0.86 (kg/l)</w:t>
            </w:r>
          </w:p>
        </w:tc>
        <w:tc>
          <w:tcPr>
            <w:tcW w:w="941"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43</w:t>
            </w:r>
            <w:r w:rsidR="00C86334" w:rsidRPr="00E2730A">
              <w:rPr>
                <w:rFonts w:ascii="Times New Roman" w:eastAsia="Times New Roman" w:hAnsi="Times New Roman" w:cs="Times New Roman"/>
                <w:sz w:val="20"/>
                <w:szCs w:val="20"/>
                <w:lang w:eastAsia="tr-TR"/>
              </w:rPr>
              <w:t>,3</w:t>
            </w:r>
          </w:p>
        </w:tc>
        <w:tc>
          <w:tcPr>
            <w:tcW w:w="2141" w:type="dxa"/>
            <w:shd w:val="clear" w:color="auto" w:fill="auto"/>
            <w:noWrap/>
            <w:vAlign w:val="center"/>
            <w:hideMark/>
          </w:tcPr>
          <w:p w:rsidR="003B3DCF" w:rsidRPr="00E2730A" w:rsidRDefault="003B3DCF" w:rsidP="00B41293">
            <w:pPr>
              <w:spacing w:after="0" w:line="240" w:lineRule="auto"/>
              <w:jc w:val="center"/>
              <w:rPr>
                <w:rFonts w:ascii="Times New Roman" w:eastAsia="Times New Roman" w:hAnsi="Times New Roman" w:cs="Times New Roman"/>
                <w:sz w:val="20"/>
                <w:szCs w:val="20"/>
                <w:lang w:eastAsia="tr-TR"/>
              </w:rPr>
            </w:pPr>
            <w:r w:rsidRPr="00E2730A">
              <w:rPr>
                <w:rFonts w:ascii="Times New Roman" w:eastAsia="Times New Roman" w:hAnsi="Times New Roman" w:cs="Times New Roman"/>
                <w:sz w:val="20"/>
                <w:szCs w:val="20"/>
                <w:lang w:eastAsia="tr-TR"/>
              </w:rPr>
              <w:t>20.2</w:t>
            </w:r>
          </w:p>
        </w:tc>
      </w:tr>
    </w:tbl>
    <w:p w:rsidR="0018281C" w:rsidRPr="00E2730A" w:rsidRDefault="0018281C" w:rsidP="00B41293">
      <w:pPr>
        <w:spacing w:after="0" w:line="240" w:lineRule="auto"/>
        <w:jc w:val="both"/>
        <w:rPr>
          <w:rFonts w:ascii="Times New Roman" w:hAnsi="Times New Roman" w:cs="Times New Roman"/>
          <w:sz w:val="20"/>
          <w:szCs w:val="20"/>
        </w:rPr>
      </w:pPr>
    </w:p>
    <w:p w:rsidR="0018281C" w:rsidRPr="00E2730A" w:rsidRDefault="0018281C" w:rsidP="00B41293">
      <w:pPr>
        <w:spacing w:after="0" w:line="240" w:lineRule="auto"/>
        <w:jc w:val="both"/>
        <w:rPr>
          <w:rFonts w:ascii="Times New Roman" w:hAnsi="Times New Roman"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Bu adımın formülize hali Denklem 2’de sunulmuştur.</w:t>
      </w:r>
    </w:p>
    <w:p w:rsidR="00AB1DAC" w:rsidRDefault="00AB1DAC" w:rsidP="00B41293">
      <w:pPr>
        <w:spacing w:after="0" w:line="240" w:lineRule="auto"/>
        <w:jc w:val="both"/>
        <w:rPr>
          <w:rFonts w:ascii="Times New Roman" w:hAnsi="Times New Roman"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Cambria Math" w:hAnsi="Cambria Math" w:cs="Times New Roman"/>
          <w:sz w:val="20"/>
          <w:szCs w:val="20"/>
        </w:rPr>
        <w:t>𝐸𝑛𝑒𝑟𝑗𝑖𝑇</w:t>
      </w:r>
      <w:r w:rsidRPr="00E2730A">
        <w:rPr>
          <w:rFonts w:ascii="Times New Roman" w:hAnsi="Times New Roman" w:cs="Times New Roman"/>
          <w:sz w:val="20"/>
          <w:szCs w:val="20"/>
        </w:rPr>
        <w:t>ü</w:t>
      </w:r>
      <w:r w:rsidRPr="00E2730A">
        <w:rPr>
          <w:rFonts w:ascii="Cambria Math" w:hAnsi="Cambria Math" w:cs="Times New Roman"/>
          <w:sz w:val="20"/>
          <w:szCs w:val="20"/>
        </w:rPr>
        <w:t>𝑘𝑒𝑡𝑖𝑚𝑖</w:t>
      </w:r>
      <w:r w:rsidRPr="00E2730A">
        <w:rPr>
          <w:rFonts w:ascii="Times New Roman" w:hAnsi="Times New Roman" w:cs="Times New Roman"/>
          <w:sz w:val="20"/>
          <w:szCs w:val="20"/>
        </w:rPr>
        <w:t xml:space="preserve"> [</w:t>
      </w:r>
      <w:r w:rsidRPr="00E2730A">
        <w:rPr>
          <w:rFonts w:ascii="Cambria Math" w:hAnsi="Cambria Math" w:cs="Times New Roman"/>
          <w:sz w:val="20"/>
          <w:szCs w:val="20"/>
        </w:rPr>
        <w:t>𝑇𝐽</w:t>
      </w:r>
      <w:r w:rsidRPr="00E2730A">
        <w:rPr>
          <w:rFonts w:ascii="Times New Roman" w:hAnsi="Times New Roman" w:cs="Times New Roman"/>
          <w:sz w:val="20"/>
          <w:szCs w:val="20"/>
        </w:rPr>
        <w:t xml:space="preserve">] = </w:t>
      </w:r>
      <w:r w:rsidRPr="00E2730A">
        <w:rPr>
          <w:rFonts w:ascii="Cambria Math" w:hAnsi="Cambria Math" w:cs="Times New Roman"/>
          <w:sz w:val="20"/>
          <w:szCs w:val="20"/>
        </w:rPr>
        <w:t>𝑌𝑎𝑘𝚤𝑡𝑇</w:t>
      </w:r>
      <w:r w:rsidRPr="00E2730A">
        <w:rPr>
          <w:rFonts w:ascii="Times New Roman" w:hAnsi="Times New Roman" w:cs="Times New Roman"/>
          <w:sz w:val="20"/>
          <w:szCs w:val="20"/>
        </w:rPr>
        <w:t>ü</w:t>
      </w:r>
      <w:r w:rsidRPr="00E2730A">
        <w:rPr>
          <w:rFonts w:ascii="Cambria Math" w:hAnsi="Cambria Math" w:cs="Times New Roman"/>
          <w:sz w:val="20"/>
          <w:szCs w:val="20"/>
        </w:rPr>
        <w:t>𝑘𝑒𝑡𝑖𝑚𝑖</w:t>
      </w:r>
      <w:r w:rsidRPr="00E2730A">
        <w:rPr>
          <w:rFonts w:ascii="Times New Roman" w:hAnsi="Times New Roman" w:cs="Times New Roman"/>
          <w:sz w:val="20"/>
          <w:szCs w:val="20"/>
        </w:rPr>
        <w:t xml:space="preserve"> [</w:t>
      </w:r>
      <w:r w:rsidRPr="00E2730A">
        <w:rPr>
          <w:rFonts w:ascii="Cambria Math" w:hAnsi="Cambria Math" w:cs="Times New Roman"/>
          <w:sz w:val="20"/>
          <w:szCs w:val="20"/>
        </w:rPr>
        <w:t>𝑡</w:t>
      </w:r>
      <w:r w:rsidRPr="00E2730A">
        <w:rPr>
          <w:rFonts w:ascii="Times New Roman" w:hAnsi="Times New Roman" w:cs="Times New Roman"/>
          <w:sz w:val="20"/>
          <w:szCs w:val="20"/>
        </w:rPr>
        <w:t>] × 10</w:t>
      </w:r>
      <w:r w:rsidRPr="00E2730A">
        <w:rPr>
          <w:rFonts w:ascii="Times New Roman" w:hAnsi="Times New Roman" w:cs="Times New Roman"/>
          <w:sz w:val="20"/>
          <w:szCs w:val="20"/>
          <w:vertAlign w:val="superscript"/>
        </w:rPr>
        <w:t>−3</w:t>
      </w:r>
      <w:r w:rsidRPr="00E2730A">
        <w:rPr>
          <w:rFonts w:ascii="Times New Roman" w:hAnsi="Times New Roman" w:cs="Times New Roman"/>
          <w:sz w:val="20"/>
          <w:szCs w:val="20"/>
        </w:rPr>
        <w:t xml:space="preserve"> × </w:t>
      </w:r>
      <w:r w:rsidRPr="00E2730A">
        <w:rPr>
          <w:rFonts w:ascii="Cambria Math" w:hAnsi="Cambria Math" w:cs="Times New Roman"/>
          <w:sz w:val="20"/>
          <w:szCs w:val="20"/>
        </w:rPr>
        <w:t>𝐷</w:t>
      </w:r>
      <w:r w:rsidRPr="00E2730A">
        <w:rPr>
          <w:rFonts w:ascii="Times New Roman" w:hAnsi="Times New Roman" w:cs="Times New Roman"/>
          <w:sz w:val="20"/>
          <w:szCs w:val="20"/>
        </w:rPr>
        <w:t>ö</w:t>
      </w:r>
      <w:r w:rsidRPr="00E2730A">
        <w:rPr>
          <w:rFonts w:ascii="Cambria Math" w:hAnsi="Cambria Math" w:cs="Times New Roman"/>
          <w:sz w:val="20"/>
          <w:szCs w:val="20"/>
        </w:rPr>
        <w:t>𝑛</w:t>
      </w:r>
      <w:r w:rsidRPr="00E2730A">
        <w:rPr>
          <w:rFonts w:ascii="Times New Roman" w:hAnsi="Times New Roman" w:cs="Times New Roman"/>
          <w:sz w:val="20"/>
          <w:szCs w:val="20"/>
        </w:rPr>
        <w:t>üşü</w:t>
      </w:r>
      <w:r w:rsidRPr="00E2730A">
        <w:rPr>
          <w:rFonts w:ascii="Cambria Math" w:hAnsi="Cambria Math" w:cs="Times New Roman"/>
          <w:sz w:val="20"/>
          <w:szCs w:val="20"/>
        </w:rPr>
        <w:t>𝑚𝐹𝑎𝑘𝑡</w:t>
      </w:r>
      <w:r w:rsidRPr="00E2730A">
        <w:rPr>
          <w:rFonts w:ascii="Times New Roman" w:hAnsi="Times New Roman" w:cs="Times New Roman"/>
          <w:sz w:val="20"/>
          <w:szCs w:val="20"/>
        </w:rPr>
        <w:t>ö</w:t>
      </w:r>
      <w:r w:rsidRPr="00E2730A">
        <w:rPr>
          <w:rFonts w:ascii="Cambria Math" w:hAnsi="Cambria Math" w:cs="Times New Roman"/>
          <w:sz w:val="20"/>
          <w:szCs w:val="20"/>
        </w:rPr>
        <w:t>𝑟</w:t>
      </w:r>
      <w:r w:rsidRPr="00E2730A">
        <w:rPr>
          <w:rFonts w:ascii="Times New Roman" w:hAnsi="Times New Roman" w:cs="Times New Roman"/>
          <w:sz w:val="20"/>
          <w:szCs w:val="20"/>
        </w:rPr>
        <w:t xml:space="preserve">ü [ </w:t>
      </w:r>
      <w:r w:rsidRPr="00E2730A">
        <w:rPr>
          <w:rFonts w:ascii="Cambria Math" w:hAnsi="Cambria Math" w:cs="Times New Roman"/>
          <w:sz w:val="20"/>
          <w:szCs w:val="20"/>
        </w:rPr>
        <w:t>𝑇𝐽𝑘𝑡</w:t>
      </w:r>
      <w:r w:rsidRPr="00E2730A">
        <w:rPr>
          <w:rFonts w:ascii="Times New Roman" w:hAnsi="Times New Roman" w:cs="Times New Roman"/>
          <w:sz w:val="20"/>
          <w:szCs w:val="20"/>
        </w:rPr>
        <w:t xml:space="preserve"> ] (2) </w:t>
      </w:r>
    </w:p>
    <w:p w:rsidR="00AB1DAC" w:rsidRDefault="00AB1DAC" w:rsidP="00B41293">
      <w:pPr>
        <w:spacing w:after="0" w:line="240" w:lineRule="auto"/>
        <w:jc w:val="both"/>
        <w:rPr>
          <w:rFonts w:ascii="Times New Roman" w:hAnsi="Times New Roman"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 xml:space="preserve">3. </w:t>
      </w:r>
      <w:r w:rsidR="00D609D9">
        <w:rPr>
          <w:rFonts w:ascii="Times New Roman" w:hAnsi="Times New Roman" w:cs="Times New Roman"/>
          <w:sz w:val="20"/>
          <w:szCs w:val="20"/>
        </w:rPr>
        <w:t xml:space="preserve">aşamadayakıt türleri için </w:t>
      </w:r>
      <w:r w:rsidRPr="00E2730A">
        <w:rPr>
          <w:rFonts w:ascii="Times New Roman" w:hAnsi="Times New Roman" w:cs="Times New Roman"/>
          <w:sz w:val="20"/>
          <w:szCs w:val="20"/>
        </w:rPr>
        <w:t xml:space="preserve">karbon emisyon faktörleri seçilir ve bu değer </w:t>
      </w:r>
      <w:r w:rsidR="00D609D9">
        <w:rPr>
          <w:rFonts w:ascii="Times New Roman" w:hAnsi="Times New Roman" w:cs="Times New Roman"/>
          <w:sz w:val="20"/>
          <w:szCs w:val="20"/>
        </w:rPr>
        <w:t>ile</w:t>
      </w:r>
      <w:r w:rsidRPr="00E2730A">
        <w:rPr>
          <w:rFonts w:ascii="Times New Roman" w:hAnsi="Times New Roman" w:cs="Times New Roman"/>
          <w:sz w:val="20"/>
          <w:szCs w:val="20"/>
        </w:rPr>
        <w:t xml:space="preserve"> yakıtın içeriğindeki toplam karbon miktarı </w:t>
      </w:r>
      <w:r w:rsidR="00D609D9">
        <w:rPr>
          <w:rFonts w:ascii="Times New Roman" w:hAnsi="Times New Roman" w:cs="Times New Roman"/>
          <w:sz w:val="20"/>
          <w:szCs w:val="20"/>
        </w:rPr>
        <w:t>hesaplanır</w:t>
      </w:r>
      <w:r w:rsidRPr="00E2730A">
        <w:rPr>
          <w:rFonts w:ascii="Times New Roman" w:hAnsi="Times New Roman" w:cs="Times New Roman"/>
          <w:sz w:val="20"/>
          <w:szCs w:val="20"/>
        </w:rPr>
        <w:t>. Her bir yakıt türü için IPCC kılavuzunda belirlenmiş olan karbon emisyon faktörleri (CEF) seçildikten sonra ve bu değer daha önce bulunan enerji tüketim değeri ile çarpılarak yakıtın içe</w:t>
      </w:r>
      <w:r w:rsidR="00D609D9">
        <w:rPr>
          <w:rFonts w:ascii="Times New Roman" w:hAnsi="Times New Roman" w:cs="Times New Roman"/>
          <w:sz w:val="20"/>
          <w:szCs w:val="20"/>
        </w:rPr>
        <w:t xml:space="preserve">riğindeki toplam karbon miktarına ulaşılır. </w:t>
      </w:r>
      <w:r w:rsidRPr="00E2730A">
        <w:rPr>
          <w:rFonts w:ascii="Times New Roman" w:hAnsi="Times New Roman" w:cs="Times New Roman"/>
          <w:sz w:val="20"/>
          <w:szCs w:val="20"/>
        </w:rPr>
        <w:t>Ton karbon (tC) cinsinden bulunan emisyon değeri 1000’e bölünerek Gg birimine geçilir (Pekin, 2006).</w:t>
      </w: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 xml:space="preserve">4. adımda yanma sırasında oksitlenmeyen karbon miktarı bulunur ve böylece tamamen yanmaya katılan karbon değerine ulaşılır. Ulaştırma sektörü hesabında kullanılan yakıtlar sıvı yakıtlar olduğu için buradaki kayıp çok azdır (Pekin, 2006). IPCC tarafından önerilen değerler, petrol ürünlerinin %1’lik bir kayıpla yani 0,99 oranında oksitlendiği, gaz halindeki yakıtların ise 0,995 oranında oksitlendiğini belirtmektedir. Üçüncü adımda hesaplanan toplam karbon miktarı “karbon oksitlenme oranı” ile çarpılarak tamamen yanmaya katılan karbon değerine ulaşılır (Denklem 3). Böylece gerçek karbon emisyon miktarı bulunmuş olur (Pekin, 2006). </w:t>
      </w:r>
    </w:p>
    <w:p w:rsidR="00AB1DAC" w:rsidRDefault="00AB1DAC" w:rsidP="00B41293">
      <w:pPr>
        <w:spacing w:after="0" w:line="240" w:lineRule="auto"/>
        <w:jc w:val="both"/>
        <w:rPr>
          <w:rFonts w:ascii="Cambria Math" w:hAnsi="Cambria Math"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Cambria Math" w:hAnsi="Cambria Math" w:cs="Times New Roman"/>
          <w:sz w:val="20"/>
          <w:szCs w:val="20"/>
        </w:rPr>
        <w:t>𝐶𝐸𝑚𝑖𝑠𝑦𝑜𝑛𝑢</w:t>
      </w:r>
      <w:r w:rsidRPr="00E2730A">
        <w:rPr>
          <w:rFonts w:ascii="Times New Roman" w:hAnsi="Times New Roman" w:cs="Times New Roman"/>
          <w:sz w:val="20"/>
          <w:szCs w:val="20"/>
        </w:rPr>
        <w:t>[</w:t>
      </w:r>
      <w:r w:rsidRPr="00E2730A">
        <w:rPr>
          <w:rFonts w:ascii="Cambria Math" w:hAnsi="Cambria Math" w:cs="Times New Roman"/>
          <w:sz w:val="20"/>
          <w:szCs w:val="20"/>
        </w:rPr>
        <w:t>𝐺𝑔𝐶</w:t>
      </w:r>
      <w:r w:rsidRPr="00E2730A">
        <w:rPr>
          <w:rFonts w:ascii="Times New Roman" w:hAnsi="Times New Roman" w:cs="Times New Roman"/>
          <w:sz w:val="20"/>
          <w:szCs w:val="20"/>
        </w:rPr>
        <w:t xml:space="preserve">] = </w:t>
      </w:r>
      <w:r w:rsidRPr="00E2730A">
        <w:rPr>
          <w:rFonts w:ascii="Cambria Math" w:hAnsi="Cambria Math" w:cs="Times New Roman"/>
          <w:sz w:val="20"/>
          <w:szCs w:val="20"/>
        </w:rPr>
        <w:t>𝐶</w:t>
      </w:r>
      <w:r w:rsidRPr="00E2730A">
        <w:rPr>
          <w:rFonts w:ascii="Times New Roman" w:hAnsi="Times New Roman" w:cs="Times New Roman"/>
          <w:sz w:val="20"/>
          <w:szCs w:val="20"/>
        </w:rPr>
        <w:t xml:space="preserve"> İç</w:t>
      </w:r>
      <w:r w:rsidRPr="00E2730A">
        <w:rPr>
          <w:rFonts w:ascii="Cambria Math" w:hAnsi="Cambria Math" w:cs="Times New Roman"/>
          <w:sz w:val="20"/>
          <w:szCs w:val="20"/>
        </w:rPr>
        <w:t>𝑒𝑟𝑖</w:t>
      </w:r>
      <w:r w:rsidRPr="00E2730A">
        <w:rPr>
          <w:rFonts w:ascii="Times New Roman" w:hAnsi="Times New Roman" w:cs="Times New Roman"/>
          <w:sz w:val="20"/>
          <w:szCs w:val="20"/>
        </w:rPr>
        <w:t>ğ</w:t>
      </w:r>
      <w:r w:rsidRPr="00E2730A">
        <w:rPr>
          <w:rFonts w:ascii="Cambria Math" w:hAnsi="Cambria Math" w:cs="Times New Roman"/>
          <w:sz w:val="20"/>
          <w:szCs w:val="20"/>
        </w:rPr>
        <w:t>𝑖</w:t>
      </w:r>
      <w:r w:rsidRPr="00E2730A">
        <w:rPr>
          <w:rFonts w:ascii="Times New Roman" w:hAnsi="Times New Roman" w:cs="Times New Roman"/>
          <w:sz w:val="20"/>
          <w:szCs w:val="20"/>
        </w:rPr>
        <w:t xml:space="preserve"> [</w:t>
      </w:r>
      <w:r w:rsidRPr="00E2730A">
        <w:rPr>
          <w:rFonts w:ascii="Cambria Math" w:hAnsi="Cambria Math" w:cs="Times New Roman"/>
          <w:sz w:val="20"/>
          <w:szCs w:val="20"/>
        </w:rPr>
        <w:t>𝐺𝑔</w:t>
      </w:r>
      <w:r w:rsidRPr="00E2730A">
        <w:rPr>
          <w:rFonts w:ascii="Times New Roman" w:hAnsi="Times New Roman" w:cs="Times New Roman"/>
          <w:sz w:val="20"/>
          <w:szCs w:val="20"/>
        </w:rPr>
        <w:t xml:space="preserve"> ] </w:t>
      </w:r>
      <w:r w:rsidR="0003011B">
        <w:rPr>
          <w:rFonts w:ascii="Times New Roman" w:hAnsi="Times New Roman" w:cs="Times New Roman"/>
          <w:sz w:val="20"/>
          <w:szCs w:val="20"/>
        </w:rPr>
        <w:t>(3)</w:t>
      </w:r>
    </w:p>
    <w:p w:rsidR="00AB1DAC" w:rsidRDefault="00AB1DAC" w:rsidP="00B41293">
      <w:pPr>
        <w:spacing w:after="0" w:line="240" w:lineRule="auto"/>
        <w:jc w:val="both"/>
        <w:rPr>
          <w:rFonts w:ascii="Times New Roman" w:hAnsi="Times New Roman"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Son aşamada ise, oksitlenmiş olan karbon değerini (gerçek karbon emisyon değeri) CO2 değerine dönüştürmek gereklidir. Bunun için CO</w:t>
      </w:r>
      <w:r w:rsidRPr="00E2730A">
        <w:rPr>
          <w:rFonts w:ascii="Times New Roman" w:hAnsi="Times New Roman" w:cs="Times New Roman"/>
          <w:sz w:val="20"/>
          <w:szCs w:val="20"/>
          <w:vertAlign w:val="subscript"/>
        </w:rPr>
        <w:t>2</w:t>
      </w:r>
      <w:r w:rsidRPr="00E2730A">
        <w:rPr>
          <w:rFonts w:ascii="Times New Roman" w:hAnsi="Times New Roman" w:cs="Times New Roman"/>
          <w:sz w:val="20"/>
          <w:szCs w:val="20"/>
        </w:rPr>
        <w:t>’in molekül ağırlığının karbonun molekül ağırlığına oranı (44/12) ile bir önceki adımda bulunan karbon emisyon değeri çarpılır (Denklem 4). Bu son aşamada bulunan değer yakıtın yanması sonucu ortaya çıkan gerçek CO</w:t>
      </w:r>
      <w:r w:rsidRPr="00E2730A">
        <w:rPr>
          <w:rFonts w:ascii="Times New Roman" w:hAnsi="Times New Roman" w:cs="Times New Roman"/>
          <w:sz w:val="20"/>
          <w:szCs w:val="20"/>
          <w:vertAlign w:val="subscript"/>
        </w:rPr>
        <w:t>2</w:t>
      </w:r>
      <w:r w:rsidRPr="00E2730A">
        <w:rPr>
          <w:rFonts w:ascii="Times New Roman" w:hAnsi="Times New Roman" w:cs="Times New Roman"/>
          <w:sz w:val="20"/>
          <w:szCs w:val="20"/>
        </w:rPr>
        <w:t>emi</w:t>
      </w:r>
      <w:r w:rsidR="00603CFA" w:rsidRPr="00E2730A">
        <w:rPr>
          <w:rFonts w:ascii="Times New Roman" w:hAnsi="Times New Roman" w:cs="Times New Roman"/>
          <w:sz w:val="20"/>
          <w:szCs w:val="20"/>
        </w:rPr>
        <w:t>syonu miktarıdır</w:t>
      </w:r>
      <w:r w:rsidRPr="00E2730A">
        <w:rPr>
          <w:rFonts w:ascii="Times New Roman" w:hAnsi="Times New Roman" w:cs="Times New Roman"/>
          <w:sz w:val="20"/>
          <w:szCs w:val="20"/>
        </w:rPr>
        <w:t xml:space="preserve">(IPCC, 1996c; IPCC, 1996a). </w:t>
      </w:r>
    </w:p>
    <w:p w:rsidR="00AB1DAC" w:rsidRDefault="00AB1DAC" w:rsidP="00B41293">
      <w:pPr>
        <w:spacing w:after="0" w:line="240" w:lineRule="auto"/>
        <w:jc w:val="both"/>
        <w:rPr>
          <w:rFonts w:ascii="Cambria Math" w:hAnsi="Cambria Math" w:cs="Times New Roman"/>
          <w:sz w:val="20"/>
          <w:szCs w:val="20"/>
        </w:rPr>
      </w:pPr>
    </w:p>
    <w:p w:rsidR="0028441B" w:rsidRPr="00E2730A" w:rsidRDefault="0028441B" w:rsidP="00B41293">
      <w:pPr>
        <w:spacing w:after="0" w:line="240" w:lineRule="auto"/>
        <w:jc w:val="both"/>
        <w:rPr>
          <w:rFonts w:ascii="Times New Roman" w:hAnsi="Times New Roman" w:cs="Times New Roman"/>
          <w:sz w:val="20"/>
          <w:szCs w:val="20"/>
        </w:rPr>
      </w:pPr>
      <w:r w:rsidRPr="00E2730A">
        <w:rPr>
          <w:rFonts w:ascii="Cambria Math" w:hAnsi="Cambria Math" w:cs="Times New Roman"/>
          <w:sz w:val="20"/>
          <w:szCs w:val="20"/>
        </w:rPr>
        <w:t>𝐶𝑂</w:t>
      </w:r>
      <w:r w:rsidRPr="00E2730A">
        <w:rPr>
          <w:rFonts w:ascii="Times New Roman" w:hAnsi="Times New Roman" w:cs="Times New Roman"/>
          <w:sz w:val="20"/>
          <w:szCs w:val="20"/>
          <w:vertAlign w:val="superscript"/>
        </w:rPr>
        <w:t>2</w:t>
      </w:r>
      <w:r w:rsidRPr="00E2730A">
        <w:rPr>
          <w:rFonts w:ascii="Times New Roman" w:hAnsi="Times New Roman" w:cs="Times New Roman"/>
          <w:sz w:val="20"/>
          <w:szCs w:val="20"/>
        </w:rPr>
        <w:t xml:space="preserve"> [</w:t>
      </w:r>
      <w:r w:rsidRPr="00E2730A">
        <w:rPr>
          <w:rFonts w:ascii="Cambria Math" w:hAnsi="Cambria Math" w:cs="Times New Roman"/>
          <w:sz w:val="20"/>
          <w:szCs w:val="20"/>
        </w:rPr>
        <w:t>𝐺𝑔𝐶𝑂</w:t>
      </w:r>
      <w:r w:rsidRPr="00E2730A">
        <w:rPr>
          <w:rFonts w:ascii="Times New Roman" w:hAnsi="Times New Roman" w:cs="Times New Roman"/>
          <w:sz w:val="20"/>
          <w:szCs w:val="20"/>
          <w:vertAlign w:val="subscript"/>
        </w:rPr>
        <w:t xml:space="preserve">2 </w:t>
      </w:r>
      <w:r w:rsidRPr="00E2730A">
        <w:rPr>
          <w:rFonts w:ascii="Times New Roman" w:hAnsi="Times New Roman" w:cs="Times New Roman"/>
          <w:sz w:val="20"/>
          <w:szCs w:val="20"/>
        </w:rPr>
        <w:t xml:space="preserve">] = </w:t>
      </w:r>
      <w:r w:rsidRPr="00E2730A">
        <w:rPr>
          <w:rFonts w:ascii="Cambria Math" w:hAnsi="Cambria Math" w:cs="Times New Roman"/>
          <w:sz w:val="20"/>
          <w:szCs w:val="20"/>
        </w:rPr>
        <w:t>𝐶𝐸𝑚𝑖𝑠𝑦𝑜𝑛𝑢</w:t>
      </w:r>
      <w:r w:rsidRPr="00E2730A">
        <w:rPr>
          <w:rFonts w:ascii="Times New Roman" w:hAnsi="Times New Roman" w:cs="Times New Roman"/>
          <w:sz w:val="20"/>
          <w:szCs w:val="20"/>
        </w:rPr>
        <w:t>[</w:t>
      </w:r>
      <w:r w:rsidRPr="00E2730A">
        <w:rPr>
          <w:rFonts w:ascii="Cambria Math" w:hAnsi="Cambria Math" w:cs="Times New Roman"/>
          <w:sz w:val="20"/>
          <w:szCs w:val="20"/>
        </w:rPr>
        <w:t>𝐺𝑔𝐶</w:t>
      </w:r>
      <w:r w:rsidRPr="00E2730A">
        <w:rPr>
          <w:rFonts w:ascii="Times New Roman" w:hAnsi="Times New Roman" w:cs="Times New Roman"/>
          <w:sz w:val="20"/>
          <w:szCs w:val="20"/>
        </w:rPr>
        <w:t>] × ( 44/12 ) (4)</w:t>
      </w:r>
    </w:p>
    <w:p w:rsidR="00603CFA" w:rsidRPr="00E2730A" w:rsidRDefault="00073825" w:rsidP="00B41293">
      <w:pPr>
        <w:pStyle w:val="Balk1"/>
        <w:spacing w:line="240" w:lineRule="auto"/>
        <w:rPr>
          <w:rFonts w:ascii="Times New Roman" w:hAnsi="Times New Roman" w:cs="Times New Roman"/>
          <w:color w:val="000000" w:themeColor="text1"/>
          <w:sz w:val="20"/>
          <w:szCs w:val="20"/>
        </w:rPr>
      </w:pPr>
      <w:r w:rsidRPr="00E2730A">
        <w:rPr>
          <w:rFonts w:ascii="Times New Roman" w:hAnsi="Times New Roman" w:cs="Times New Roman"/>
          <w:color w:val="000000" w:themeColor="text1"/>
          <w:sz w:val="20"/>
          <w:szCs w:val="20"/>
        </w:rPr>
        <w:t>3</w:t>
      </w:r>
      <w:r w:rsidR="00603CFA" w:rsidRPr="00E2730A">
        <w:rPr>
          <w:rFonts w:ascii="Times New Roman" w:hAnsi="Times New Roman" w:cs="Times New Roman"/>
          <w:color w:val="000000" w:themeColor="text1"/>
          <w:sz w:val="20"/>
          <w:szCs w:val="20"/>
        </w:rPr>
        <w:t>.BULGULAR</w:t>
      </w:r>
    </w:p>
    <w:p w:rsidR="0018281C" w:rsidRPr="00E2730A" w:rsidRDefault="00BA373F"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Çalışmada IPCC metodolojisine göre, EGO otobüs filosuna ait veriler kullanılarak hesaplamalar yapılmıştır. Ankara kentinde EGO otobüs filosunun 5 ayrı bölge için bir yılda kentte neden olduğu emisyon miktarı hesaplanmıştır. Kullanılan veriler EGO Genel Müdürlüğünden temin edilmiştir. I</w:t>
      </w:r>
      <w:r w:rsidR="008E375F" w:rsidRPr="00E2730A">
        <w:rPr>
          <w:rFonts w:ascii="Times New Roman" w:hAnsi="Times New Roman" w:cs="Times New Roman"/>
          <w:sz w:val="20"/>
          <w:szCs w:val="20"/>
        </w:rPr>
        <w:t xml:space="preserve">PCC Metodolojisi kullanılarak </w:t>
      </w:r>
      <w:r w:rsidR="00C8535F">
        <w:rPr>
          <w:rFonts w:ascii="Times New Roman" w:hAnsi="Times New Roman" w:cs="Times New Roman"/>
          <w:sz w:val="20"/>
          <w:szCs w:val="20"/>
        </w:rPr>
        <w:t xml:space="preserve">Tablo 5’te </w:t>
      </w:r>
      <w:r w:rsidR="008E375F" w:rsidRPr="00E2730A">
        <w:rPr>
          <w:rFonts w:ascii="Times New Roman" w:hAnsi="Times New Roman" w:cs="Times New Roman"/>
          <w:sz w:val="20"/>
          <w:szCs w:val="20"/>
        </w:rPr>
        <w:t>bölgelere göre araçların bir yılda yapmış olduğu km ve bir yılda araçların yakıt türüne göre tükettikleri yakıt miktarı hesaplanmıştır.</w:t>
      </w:r>
    </w:p>
    <w:p w:rsidR="00E2730A" w:rsidRPr="00E2730A" w:rsidRDefault="00E2730A" w:rsidP="00E2730A">
      <w:pPr>
        <w:spacing w:after="0" w:line="240" w:lineRule="auto"/>
        <w:jc w:val="both"/>
        <w:rPr>
          <w:rFonts w:ascii="Times New Roman" w:hAnsi="Times New Roman" w:cs="Times New Roman"/>
          <w:sz w:val="20"/>
          <w:szCs w:val="20"/>
        </w:rPr>
      </w:pPr>
    </w:p>
    <w:p w:rsidR="0018281C" w:rsidRPr="00E2730A" w:rsidRDefault="00E2730A" w:rsidP="00B4129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Tablo 5</w:t>
      </w:r>
      <w:r w:rsidRPr="00E2730A">
        <w:rPr>
          <w:rFonts w:ascii="Times New Roman" w:hAnsi="Times New Roman" w:cs="Times New Roman"/>
          <w:sz w:val="20"/>
          <w:szCs w:val="20"/>
        </w:rPr>
        <w:t>:Ankara Kentinde Bir Yılda EGO Otobüs Filosu Araçlarının Yakıt Kullanımı</w:t>
      </w:r>
    </w:p>
    <w:p w:rsidR="0018281C" w:rsidRPr="00E2730A" w:rsidRDefault="0018281C" w:rsidP="00B41293">
      <w:pPr>
        <w:spacing w:after="0" w:line="240" w:lineRule="auto"/>
        <w:jc w:val="both"/>
        <w:rPr>
          <w:rFonts w:ascii="Times New Roman" w:hAnsi="Times New Roman" w:cs="Times New Roman"/>
          <w:sz w:val="20"/>
          <w:szCs w:val="20"/>
        </w:rPr>
      </w:pPr>
    </w:p>
    <w:tbl>
      <w:tblPr>
        <w:tblW w:w="9062" w:type="dxa"/>
        <w:tblInd w:w="709" w:type="dxa"/>
        <w:tblCellMar>
          <w:left w:w="70" w:type="dxa"/>
          <w:right w:w="70" w:type="dxa"/>
        </w:tblCellMar>
        <w:tblLook w:val="04A0"/>
      </w:tblPr>
      <w:tblGrid>
        <w:gridCol w:w="1355"/>
        <w:gridCol w:w="1751"/>
        <w:gridCol w:w="1638"/>
        <w:gridCol w:w="1720"/>
        <w:gridCol w:w="1424"/>
        <w:gridCol w:w="1174"/>
      </w:tblGrid>
      <w:tr w:rsidR="008E375F" w:rsidRPr="00E2730A" w:rsidTr="00E2730A">
        <w:trPr>
          <w:trHeight w:val="278"/>
        </w:trPr>
        <w:tc>
          <w:tcPr>
            <w:tcW w:w="13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BÖLGELER</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TOPLAM SEFER SAYISI</w:t>
            </w:r>
          </w:p>
        </w:tc>
        <w:tc>
          <w:tcPr>
            <w:tcW w:w="3358" w:type="dxa"/>
            <w:gridSpan w:val="2"/>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YAKIT TÜRÜNE GÖRE YAPILAN YOLCULUK(KM)</w:t>
            </w:r>
          </w:p>
        </w:tc>
        <w:tc>
          <w:tcPr>
            <w:tcW w:w="2598" w:type="dxa"/>
            <w:gridSpan w:val="2"/>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YILLIK YAKIT TÜKETİMİ</w:t>
            </w:r>
          </w:p>
        </w:tc>
      </w:tr>
      <w:tr w:rsidR="00B41293" w:rsidRPr="00E2730A" w:rsidTr="00E2730A">
        <w:trPr>
          <w:trHeight w:val="278"/>
        </w:trPr>
        <w:tc>
          <w:tcPr>
            <w:tcW w:w="1355" w:type="dxa"/>
            <w:vMerge/>
            <w:tcBorders>
              <w:top w:val="single" w:sz="8" w:space="0" w:color="auto"/>
              <w:left w:val="single" w:sz="4" w:space="0" w:color="auto"/>
              <w:bottom w:val="single" w:sz="4" w:space="0" w:color="auto"/>
              <w:right w:val="single" w:sz="4" w:space="0" w:color="auto"/>
            </w:tcBorders>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p>
        </w:tc>
        <w:tc>
          <w:tcPr>
            <w:tcW w:w="1751" w:type="dxa"/>
            <w:vMerge/>
            <w:tcBorders>
              <w:top w:val="single" w:sz="8" w:space="0" w:color="auto"/>
              <w:left w:val="single" w:sz="4" w:space="0" w:color="auto"/>
              <w:bottom w:val="single" w:sz="4" w:space="0" w:color="auto"/>
              <w:right w:val="single" w:sz="4" w:space="0" w:color="auto"/>
            </w:tcBorders>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CNG</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DİZEL</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CNG(M</w:t>
            </w:r>
            <w:r w:rsidRPr="00E2730A">
              <w:rPr>
                <w:rFonts w:ascii="Times New Roman" w:eastAsia="Times New Roman" w:hAnsi="Times New Roman" w:cs="Times New Roman"/>
                <w:b/>
                <w:bCs/>
                <w:color w:val="000000"/>
                <w:sz w:val="20"/>
                <w:szCs w:val="20"/>
                <w:vertAlign w:val="subscript"/>
                <w:lang w:eastAsia="tr-TR"/>
              </w:rPr>
              <w:t>3</w:t>
            </w:r>
            <w:r w:rsidRPr="00E2730A">
              <w:rPr>
                <w:rFonts w:ascii="Times New Roman" w:eastAsia="Times New Roman" w:hAnsi="Times New Roman" w:cs="Times New Roman"/>
                <w:b/>
                <w:bCs/>
                <w:color w:val="000000"/>
                <w:sz w:val="20"/>
                <w:szCs w:val="20"/>
                <w:lang w:eastAsia="tr-TR"/>
              </w:rPr>
              <w:t>)</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DİZEL(Lt)</w:t>
            </w:r>
          </w:p>
        </w:tc>
      </w:tr>
      <w:tr w:rsidR="00B41293" w:rsidRPr="00E2730A" w:rsidTr="00E2730A">
        <w:trPr>
          <w:trHeight w:val="278"/>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1.BÖLGE</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265.481</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5.650.886</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4.759.980</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3.842.602</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3.189.186</w:t>
            </w:r>
          </w:p>
        </w:tc>
      </w:tr>
      <w:tr w:rsidR="00B41293" w:rsidRPr="00E2730A" w:rsidTr="00E2730A">
        <w:trPr>
          <w:trHeight w:val="278"/>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2.BÖLGE</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658.910</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8.113.695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6.520.595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5.517.313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4.368.798</w:t>
            </w:r>
          </w:p>
        </w:tc>
      </w:tr>
      <w:tr w:rsidR="00B41293" w:rsidRPr="00E2730A" w:rsidTr="00E2730A">
        <w:trPr>
          <w:trHeight w:val="278"/>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3.BÖLGE</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504.315</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6.881.023</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11.214.927</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4.679.096</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3.134.994</w:t>
            </w:r>
          </w:p>
        </w:tc>
      </w:tr>
      <w:tr w:rsidR="00B41293" w:rsidRPr="00E2730A" w:rsidTr="00E2730A">
        <w:trPr>
          <w:trHeight w:val="278"/>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4.BÖLGE</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490.000</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10.737.755</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6.979.540</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7.301.673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4.892.121</w:t>
            </w:r>
          </w:p>
        </w:tc>
      </w:tr>
      <w:tr w:rsidR="00B41293" w:rsidRPr="00E2730A" w:rsidTr="00E2730A">
        <w:trPr>
          <w:trHeight w:val="278"/>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5.BÖLGE</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821.292</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24.608.784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14.875.459</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16.733.973</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color w:val="000000"/>
                <w:sz w:val="20"/>
                <w:szCs w:val="20"/>
                <w:lang w:eastAsia="tr-TR"/>
              </w:rPr>
            </w:pPr>
            <w:r w:rsidRPr="00E2730A">
              <w:rPr>
                <w:rFonts w:ascii="Times New Roman" w:eastAsia="Times New Roman" w:hAnsi="Times New Roman" w:cs="Times New Roman"/>
                <w:color w:val="000000"/>
                <w:sz w:val="20"/>
                <w:szCs w:val="20"/>
                <w:lang w:eastAsia="tr-TR"/>
              </w:rPr>
              <w:t>11.211.761</w:t>
            </w:r>
          </w:p>
        </w:tc>
      </w:tr>
      <w:tr w:rsidR="00B41293" w:rsidRPr="00E2730A" w:rsidTr="00E2730A">
        <w:trPr>
          <w:trHeight w:val="292"/>
        </w:trPr>
        <w:tc>
          <w:tcPr>
            <w:tcW w:w="1355" w:type="dxa"/>
            <w:tcBorders>
              <w:top w:val="nil"/>
              <w:left w:val="single" w:sz="4" w:space="0" w:color="auto"/>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TOPLAM</w:t>
            </w:r>
          </w:p>
        </w:tc>
        <w:tc>
          <w:tcPr>
            <w:tcW w:w="1751" w:type="dxa"/>
            <w:tcBorders>
              <w:top w:val="nil"/>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2.739.998</w:t>
            </w:r>
          </w:p>
        </w:tc>
        <w:tc>
          <w:tcPr>
            <w:tcW w:w="1638"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55.992.144</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44.350.504</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38.074.657</w:t>
            </w:r>
          </w:p>
        </w:tc>
        <w:tc>
          <w:tcPr>
            <w:tcW w:w="1174" w:type="dxa"/>
            <w:tcBorders>
              <w:top w:val="single" w:sz="4" w:space="0" w:color="auto"/>
              <w:left w:val="nil"/>
              <w:bottom w:val="single" w:sz="4" w:space="0" w:color="auto"/>
              <w:right w:val="single" w:sz="4" w:space="0" w:color="auto"/>
            </w:tcBorders>
            <w:shd w:val="clear" w:color="auto" w:fill="auto"/>
            <w:noWrap/>
            <w:vAlign w:val="bottom"/>
            <w:hideMark/>
          </w:tcPr>
          <w:p w:rsidR="008E375F" w:rsidRPr="00E2730A" w:rsidRDefault="008E375F" w:rsidP="00B41293">
            <w:pPr>
              <w:spacing w:after="0" w:line="240" w:lineRule="auto"/>
              <w:jc w:val="center"/>
              <w:rPr>
                <w:rFonts w:ascii="Times New Roman" w:eastAsia="Times New Roman" w:hAnsi="Times New Roman" w:cs="Times New Roman"/>
                <w:b/>
                <w:bCs/>
                <w:color w:val="000000"/>
                <w:sz w:val="20"/>
                <w:szCs w:val="20"/>
                <w:lang w:eastAsia="tr-TR"/>
              </w:rPr>
            </w:pPr>
            <w:r w:rsidRPr="00E2730A">
              <w:rPr>
                <w:rFonts w:ascii="Times New Roman" w:eastAsia="Times New Roman" w:hAnsi="Times New Roman" w:cs="Times New Roman"/>
                <w:b/>
                <w:bCs/>
                <w:color w:val="000000"/>
                <w:sz w:val="20"/>
                <w:szCs w:val="20"/>
                <w:lang w:eastAsia="tr-TR"/>
              </w:rPr>
              <w:t>26.796.862</w:t>
            </w:r>
          </w:p>
        </w:tc>
      </w:tr>
    </w:tbl>
    <w:p w:rsidR="008E375F" w:rsidRDefault="008E375F" w:rsidP="00B41293">
      <w:pPr>
        <w:spacing w:after="0" w:line="240" w:lineRule="auto"/>
        <w:jc w:val="both"/>
        <w:rPr>
          <w:rFonts w:ascii="Times New Roman" w:hAnsi="Times New Roman" w:cs="Times New Roman"/>
          <w:sz w:val="20"/>
          <w:szCs w:val="20"/>
        </w:rPr>
      </w:pPr>
    </w:p>
    <w:p w:rsidR="00B906A6" w:rsidRDefault="00B906A6" w:rsidP="00B906A6">
      <w:pPr>
        <w:spacing w:line="240" w:lineRule="auto"/>
        <w:jc w:val="both"/>
        <w:rPr>
          <w:rFonts w:ascii="Times New Roman" w:hAnsi="Times New Roman" w:cs="Times New Roman"/>
          <w:sz w:val="20"/>
          <w:szCs w:val="20"/>
        </w:rPr>
      </w:pPr>
      <w:r>
        <w:rPr>
          <w:rFonts w:ascii="Times New Roman" w:hAnsi="Times New Roman" w:cs="Times New Roman"/>
          <w:sz w:val="20"/>
          <w:szCs w:val="20"/>
        </w:rPr>
        <w:t>Bu çalışmada kullanılan Tier 1 yönteminde belirtildiği gibi 5 adım izlenmiştir. Sırasıyla bu adımlar öncelikle EGO’ya ait yıllık yolculuk verilerinden yola çıkılarak 5 bölgeye uygulanmıştır. Öncelikli olarak sefer sayısı ve yolculukların hat uzunluğu verisi çarpılarak toplam uzunluk verisine ulaşılmıştır. Daha sonrasında yakıt türüne göre ayrılan yol uzunluğu kullanılan yakıtların yoğunluğu hesaba katılarak yakıt tüketimi verisine ulaşılmıştır. Çalışmada enerji tüketimi verisine ise yakıt tüketimi, yakıtların dönüşüm faktörü standardı ve 10</w:t>
      </w:r>
      <w:r w:rsidRPr="00F53541">
        <w:rPr>
          <w:rFonts w:ascii="Times New Roman" w:hAnsi="Times New Roman" w:cs="Times New Roman"/>
          <w:sz w:val="20"/>
          <w:szCs w:val="20"/>
          <w:vertAlign w:val="superscript"/>
        </w:rPr>
        <w:t>-3</w:t>
      </w:r>
      <w:r>
        <w:rPr>
          <w:rFonts w:ascii="Times New Roman" w:hAnsi="Times New Roman" w:cs="Times New Roman"/>
          <w:sz w:val="20"/>
          <w:szCs w:val="20"/>
        </w:rPr>
        <w:t xml:space="preserve"> çarpılarak bulunmuştur. Enerji tüketimi ve karbon emisyonu faktörü çarpılarak karbon içeriği verisine ulaşılmıştır. Bulunan karbon içeriği değeri 10</w:t>
      </w:r>
      <w:r w:rsidRPr="0000680B">
        <w:rPr>
          <w:rFonts w:ascii="Times New Roman" w:hAnsi="Times New Roman" w:cs="Times New Roman"/>
          <w:sz w:val="20"/>
          <w:szCs w:val="20"/>
          <w:vertAlign w:val="superscript"/>
        </w:rPr>
        <w:t>-3</w:t>
      </w:r>
      <w:r>
        <w:rPr>
          <w:rFonts w:ascii="Times New Roman" w:hAnsi="Times New Roman" w:cs="Times New Roman"/>
          <w:sz w:val="20"/>
          <w:szCs w:val="20"/>
        </w:rPr>
        <w:t xml:space="preserve"> ile çarpılarak karbon içeriği verisine ulaşılmıştır. Daha sonrasında ise gerçek karbon emisyonu verisine ulaşmak adına oksitlenen karbon yüzdesi(yakıt türüne göre değişir) ve karbon içeriği çarpılmıştır. Son adım olarak gerçek karbon emisyonu ve 44/12 sayısı çarpılarak gerçek karbon emisyonu değerine ulaşılmıştır.</w:t>
      </w:r>
    </w:p>
    <w:p w:rsidR="00C8535F" w:rsidRDefault="00C8535F" w:rsidP="00B906A6">
      <w:pPr>
        <w:spacing w:line="240" w:lineRule="auto"/>
        <w:jc w:val="both"/>
        <w:rPr>
          <w:rFonts w:ascii="Times New Roman" w:hAnsi="Times New Roman" w:cs="Times New Roman"/>
          <w:sz w:val="20"/>
          <w:szCs w:val="20"/>
        </w:rPr>
      </w:pPr>
      <w:r w:rsidRPr="00E2730A">
        <w:rPr>
          <w:rFonts w:ascii="Times New Roman" w:hAnsi="Times New Roman" w:cs="Times New Roman"/>
          <w:sz w:val="20"/>
          <w:szCs w:val="20"/>
        </w:rPr>
        <w:t xml:space="preserve"> Yapılan hesaplama sonucunda kentiçi ulaşımda EGO otobüs filosunun tükettiği </w:t>
      </w:r>
      <w:r w:rsidRPr="00E2730A">
        <w:rPr>
          <w:rFonts w:ascii="Times New Roman" w:eastAsia="Times New Roman" w:hAnsi="Times New Roman" w:cs="Times New Roman"/>
          <w:bCs/>
          <w:color w:val="000000"/>
          <w:sz w:val="20"/>
          <w:szCs w:val="20"/>
          <w:lang w:eastAsia="tr-TR"/>
        </w:rPr>
        <w:t>38.074.657 metreküp doğalgazdan toplam 70 Gg CO</w:t>
      </w:r>
      <w:r w:rsidRPr="00E2730A">
        <w:rPr>
          <w:rFonts w:ascii="Times New Roman" w:eastAsia="Times New Roman" w:hAnsi="Times New Roman" w:cs="Times New Roman"/>
          <w:bCs/>
          <w:color w:val="000000"/>
          <w:sz w:val="20"/>
          <w:szCs w:val="20"/>
          <w:vertAlign w:val="subscript"/>
          <w:lang w:eastAsia="tr-TR"/>
        </w:rPr>
        <w:t>2</w:t>
      </w:r>
      <w:r w:rsidRPr="00E2730A">
        <w:rPr>
          <w:rFonts w:ascii="Times New Roman" w:eastAsia="Times New Roman" w:hAnsi="Times New Roman" w:cs="Times New Roman"/>
          <w:bCs/>
          <w:color w:val="000000"/>
          <w:sz w:val="20"/>
          <w:szCs w:val="20"/>
          <w:lang w:eastAsia="tr-TR"/>
        </w:rPr>
        <w:t>emisyonu oluştururken 26.796.862 litre motorin ise kentte toplam 69,7</w:t>
      </w:r>
      <w:r w:rsidRPr="00E2730A">
        <w:rPr>
          <w:rFonts w:ascii="Times New Roman" w:hAnsi="Times New Roman" w:cs="Times New Roman"/>
          <w:sz w:val="20"/>
          <w:szCs w:val="20"/>
        </w:rPr>
        <w:t>Gg CO</w:t>
      </w:r>
      <w:r w:rsidRPr="00E2730A">
        <w:rPr>
          <w:rFonts w:ascii="Times New Roman" w:hAnsi="Times New Roman" w:cs="Times New Roman"/>
          <w:sz w:val="20"/>
          <w:szCs w:val="20"/>
          <w:vertAlign w:val="subscript"/>
        </w:rPr>
        <w:t>2</w:t>
      </w:r>
      <w:r w:rsidRPr="00E2730A">
        <w:rPr>
          <w:rFonts w:ascii="Times New Roman" w:hAnsi="Times New Roman" w:cs="Times New Roman"/>
          <w:sz w:val="20"/>
          <w:szCs w:val="20"/>
        </w:rPr>
        <w:t>emisyonu oluşturd</w:t>
      </w:r>
      <w:r>
        <w:rPr>
          <w:rFonts w:ascii="Times New Roman" w:hAnsi="Times New Roman" w:cs="Times New Roman"/>
          <w:sz w:val="20"/>
          <w:szCs w:val="20"/>
        </w:rPr>
        <w:t xml:space="preserve">uğu sonucuna varılmıştır. Tablo 6 ve Tablo 7’de </w:t>
      </w:r>
      <w:r w:rsidRPr="00E2730A">
        <w:rPr>
          <w:rFonts w:ascii="Times New Roman" w:hAnsi="Times New Roman" w:cs="Times New Roman"/>
          <w:sz w:val="20"/>
          <w:szCs w:val="20"/>
        </w:rPr>
        <w:t>Ankara kentinde EGO otobüslerinin CO</w:t>
      </w:r>
      <w:r w:rsidRPr="00E2730A">
        <w:rPr>
          <w:rFonts w:ascii="Times New Roman" w:hAnsi="Times New Roman" w:cs="Times New Roman"/>
          <w:sz w:val="20"/>
          <w:szCs w:val="20"/>
          <w:vertAlign w:val="subscript"/>
        </w:rPr>
        <w:t xml:space="preserve">2 </w:t>
      </w:r>
      <w:r w:rsidRPr="00E2730A">
        <w:rPr>
          <w:rFonts w:ascii="Times New Roman" w:hAnsi="Times New Roman" w:cs="Times New Roman"/>
          <w:sz w:val="20"/>
          <w:szCs w:val="20"/>
        </w:rPr>
        <w:t>emisyon hesabı görülmektedir. Her bölge için CO</w:t>
      </w:r>
      <w:r w:rsidRPr="00E2730A">
        <w:rPr>
          <w:rFonts w:ascii="Times New Roman" w:hAnsi="Times New Roman" w:cs="Times New Roman"/>
          <w:sz w:val="20"/>
          <w:szCs w:val="20"/>
          <w:vertAlign w:val="subscript"/>
        </w:rPr>
        <w:t xml:space="preserve">2 </w:t>
      </w:r>
      <w:r w:rsidRPr="00E2730A">
        <w:rPr>
          <w:rFonts w:ascii="Times New Roman" w:hAnsi="Times New Roman" w:cs="Times New Roman"/>
          <w:sz w:val="20"/>
          <w:szCs w:val="20"/>
        </w:rPr>
        <w:t>emisyonu hesabı yapılmıştır.</w:t>
      </w:r>
    </w:p>
    <w:p w:rsidR="00C8535F" w:rsidRDefault="00C8535F" w:rsidP="00E2730A">
      <w:pPr>
        <w:spacing w:after="0" w:line="240" w:lineRule="auto"/>
        <w:jc w:val="both"/>
        <w:rPr>
          <w:rFonts w:ascii="Times New Roman" w:hAnsi="Times New Roman" w:cs="Times New Roman"/>
          <w:sz w:val="20"/>
          <w:szCs w:val="20"/>
        </w:rPr>
      </w:pPr>
    </w:p>
    <w:p w:rsidR="00E2730A" w:rsidRPr="00E2730A" w:rsidRDefault="00E2730A" w:rsidP="00E2730A">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t>Tablo</w:t>
      </w:r>
      <w:r>
        <w:rPr>
          <w:rFonts w:ascii="Times New Roman" w:hAnsi="Times New Roman" w:cs="Times New Roman"/>
          <w:sz w:val="20"/>
          <w:szCs w:val="20"/>
        </w:rPr>
        <w:t xml:space="preserve"> 6</w:t>
      </w:r>
      <w:r w:rsidRPr="00E2730A">
        <w:rPr>
          <w:rFonts w:ascii="Times New Roman" w:hAnsi="Times New Roman" w:cs="Times New Roman"/>
          <w:sz w:val="20"/>
          <w:szCs w:val="20"/>
        </w:rPr>
        <w:t>: Bölgelere Göre Dizel Araçların Karbon Emisyon Hesabı</w:t>
      </w:r>
    </w:p>
    <w:p w:rsidR="00E2730A" w:rsidRPr="00E2730A" w:rsidRDefault="00E2730A" w:rsidP="00B41293">
      <w:pPr>
        <w:spacing w:after="0" w:line="240" w:lineRule="auto"/>
        <w:jc w:val="both"/>
        <w:rPr>
          <w:rFonts w:ascii="Times New Roman" w:hAnsi="Times New Roman" w:cs="Times New Roman"/>
          <w:sz w:val="20"/>
          <w:szCs w:val="20"/>
        </w:rPr>
      </w:pPr>
    </w:p>
    <w:p w:rsidR="005162B2" w:rsidRPr="00E2730A" w:rsidRDefault="00381F1F" w:rsidP="00E2730A">
      <w:pPr>
        <w:spacing w:after="0" w:line="240" w:lineRule="auto"/>
        <w:ind w:left="709"/>
        <w:jc w:val="both"/>
        <w:rPr>
          <w:rFonts w:ascii="Times New Roman" w:hAnsi="Times New Roman" w:cs="Times New Roman"/>
          <w:b/>
          <w:sz w:val="20"/>
          <w:szCs w:val="20"/>
        </w:rPr>
      </w:pPr>
      <w:r w:rsidRPr="00E2730A">
        <w:rPr>
          <w:rFonts w:ascii="Times New Roman" w:hAnsi="Times New Roman" w:cs="Times New Roman"/>
          <w:noProof/>
          <w:sz w:val="20"/>
          <w:szCs w:val="20"/>
          <w:lang w:eastAsia="tr-TR"/>
        </w:rPr>
        <w:drawing>
          <wp:inline distT="0" distB="0" distL="0" distR="0">
            <wp:extent cx="5576570" cy="1980013"/>
            <wp:effectExtent l="19050" t="0" r="5080" b="0"/>
            <wp:docPr id="4"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5576570" cy="1980013"/>
                    </a:xfrm>
                    <a:prstGeom prst="rect">
                      <a:avLst/>
                    </a:prstGeom>
                    <a:noFill/>
                    <a:ln w="9525">
                      <a:noFill/>
                      <a:miter lim="800000"/>
                      <a:headEnd/>
                      <a:tailEnd/>
                    </a:ln>
                  </pic:spPr>
                </pic:pic>
              </a:graphicData>
            </a:graphic>
          </wp:inline>
        </w:drawing>
      </w:r>
    </w:p>
    <w:p w:rsidR="0018281C" w:rsidRDefault="0018281C" w:rsidP="00B41293">
      <w:pPr>
        <w:spacing w:after="0" w:line="240" w:lineRule="auto"/>
        <w:jc w:val="both"/>
        <w:rPr>
          <w:rFonts w:ascii="Times New Roman" w:hAnsi="Times New Roman" w:cs="Times New Roman"/>
          <w:b/>
          <w:sz w:val="20"/>
          <w:szCs w:val="20"/>
        </w:rPr>
      </w:pPr>
    </w:p>
    <w:p w:rsidR="00E2730A" w:rsidRPr="00E2730A" w:rsidRDefault="00E2730A" w:rsidP="00E2730A">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E2730A" w:rsidRPr="00E2730A" w:rsidRDefault="00E2730A" w:rsidP="00B41293">
      <w:pPr>
        <w:spacing w:after="0" w:line="240" w:lineRule="auto"/>
        <w:jc w:val="both"/>
        <w:rPr>
          <w:rFonts w:ascii="Times New Roman" w:hAnsi="Times New Roman" w:cs="Times New Roman"/>
          <w:sz w:val="20"/>
          <w:szCs w:val="20"/>
        </w:rPr>
      </w:pPr>
      <w:r w:rsidRPr="00E2730A">
        <w:rPr>
          <w:rFonts w:ascii="Times New Roman" w:hAnsi="Times New Roman" w:cs="Times New Roman"/>
          <w:sz w:val="20"/>
          <w:szCs w:val="20"/>
        </w:rPr>
        <w:lastRenderedPageBreak/>
        <w:t>Tablo</w:t>
      </w:r>
      <w:r>
        <w:rPr>
          <w:rFonts w:ascii="Times New Roman" w:hAnsi="Times New Roman" w:cs="Times New Roman"/>
          <w:sz w:val="20"/>
          <w:szCs w:val="20"/>
        </w:rPr>
        <w:t xml:space="preserve"> 7</w:t>
      </w:r>
      <w:r w:rsidRPr="00E2730A">
        <w:rPr>
          <w:rFonts w:ascii="Times New Roman" w:hAnsi="Times New Roman" w:cs="Times New Roman"/>
          <w:sz w:val="20"/>
          <w:szCs w:val="20"/>
        </w:rPr>
        <w:t>: Bölgelere Göre Doğalgazlı Araçların Karbon Emisyon Hesabı</w:t>
      </w:r>
    </w:p>
    <w:p w:rsidR="00AB7687" w:rsidRDefault="00C86334" w:rsidP="00AB7687">
      <w:pPr>
        <w:spacing w:after="0" w:line="240" w:lineRule="auto"/>
        <w:ind w:left="709"/>
        <w:jc w:val="both"/>
        <w:rPr>
          <w:rFonts w:ascii="Times New Roman" w:hAnsi="Times New Roman" w:cs="Times New Roman"/>
          <w:b/>
          <w:sz w:val="20"/>
          <w:szCs w:val="20"/>
        </w:rPr>
      </w:pPr>
      <w:r w:rsidRPr="00E2730A">
        <w:rPr>
          <w:rFonts w:ascii="Times New Roman" w:hAnsi="Times New Roman" w:cs="Times New Roman"/>
          <w:noProof/>
          <w:sz w:val="20"/>
          <w:szCs w:val="20"/>
          <w:lang w:eastAsia="tr-TR"/>
        </w:rPr>
        <w:drawing>
          <wp:inline distT="0" distB="0" distL="0" distR="0">
            <wp:extent cx="5576570" cy="1980013"/>
            <wp:effectExtent l="19050" t="0" r="508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srcRect/>
                    <a:stretch>
                      <a:fillRect/>
                    </a:stretch>
                  </pic:blipFill>
                  <pic:spPr bwMode="auto">
                    <a:xfrm>
                      <a:off x="0" y="0"/>
                      <a:ext cx="5576570" cy="1980013"/>
                    </a:xfrm>
                    <a:prstGeom prst="rect">
                      <a:avLst/>
                    </a:prstGeom>
                    <a:noFill/>
                    <a:ln w="9525">
                      <a:noFill/>
                      <a:miter lim="800000"/>
                      <a:headEnd/>
                      <a:tailEnd/>
                    </a:ln>
                  </pic:spPr>
                </pic:pic>
              </a:graphicData>
            </a:graphic>
          </wp:inline>
        </w:drawing>
      </w:r>
    </w:p>
    <w:p w:rsidR="00B906A6" w:rsidRPr="00E2730A" w:rsidRDefault="00B906A6" w:rsidP="00AB7687">
      <w:pPr>
        <w:spacing w:after="0" w:line="240" w:lineRule="auto"/>
        <w:jc w:val="both"/>
        <w:rPr>
          <w:rFonts w:ascii="Times New Roman" w:hAnsi="Times New Roman" w:cs="Times New Roman"/>
          <w:b/>
          <w:sz w:val="20"/>
          <w:szCs w:val="20"/>
        </w:rPr>
      </w:pPr>
    </w:p>
    <w:p w:rsidR="00AB7687" w:rsidRDefault="00AB7687" w:rsidP="00B41293">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tr-TR"/>
        </w:rPr>
        <w:drawing>
          <wp:anchor distT="0" distB="0" distL="114300" distR="114300" simplePos="0" relativeHeight="251658240" behindDoc="0" locked="0" layoutInCell="1" allowOverlap="1">
            <wp:simplePos x="0" y="0"/>
            <wp:positionH relativeFrom="margin">
              <wp:posOffset>391160</wp:posOffset>
            </wp:positionH>
            <wp:positionV relativeFrom="margin">
              <wp:posOffset>2364105</wp:posOffset>
            </wp:positionV>
            <wp:extent cx="5734685" cy="2475230"/>
            <wp:effectExtent l="19050" t="0" r="0" b="0"/>
            <wp:wrapThrough wrapText="bothSides">
              <wp:wrapPolygon edited="0">
                <wp:start x="-72" y="0"/>
                <wp:lineTo x="-72" y="21445"/>
                <wp:lineTo x="21598" y="21445"/>
                <wp:lineTo x="21598" y="0"/>
                <wp:lineTo x="-72" y="0"/>
              </wp:wrapPolygon>
            </wp:wrapThrough>
            <wp:docPr id="5" name="4 Resim" descr="KARŞILAŞTI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ŞILAŞTIRMA.JPG"/>
                    <pic:cNvPicPr/>
                  </pic:nvPicPr>
                  <pic:blipFill>
                    <a:blip r:embed="rId19"/>
                    <a:stretch>
                      <a:fillRect/>
                    </a:stretch>
                  </pic:blipFill>
                  <pic:spPr>
                    <a:xfrm>
                      <a:off x="0" y="0"/>
                      <a:ext cx="5734685" cy="2475230"/>
                    </a:xfrm>
                    <a:prstGeom prst="rect">
                      <a:avLst/>
                    </a:prstGeom>
                  </pic:spPr>
                </pic:pic>
              </a:graphicData>
            </a:graphic>
          </wp:anchor>
        </w:drawing>
      </w: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AB7687" w:rsidRDefault="00AB7687" w:rsidP="00B41293">
      <w:pPr>
        <w:spacing w:after="0" w:line="240" w:lineRule="auto"/>
        <w:jc w:val="both"/>
        <w:rPr>
          <w:rFonts w:ascii="Times New Roman" w:hAnsi="Times New Roman" w:cs="Times New Roman"/>
          <w:sz w:val="20"/>
          <w:szCs w:val="20"/>
        </w:rPr>
      </w:pPr>
    </w:p>
    <w:p w:rsidR="0018281C" w:rsidRPr="00F746FF" w:rsidRDefault="00292833" w:rsidP="00B41293">
      <w:pPr>
        <w:spacing w:after="0" w:line="240" w:lineRule="auto"/>
        <w:jc w:val="both"/>
        <w:rPr>
          <w:rFonts w:ascii="Times New Roman" w:hAnsi="Times New Roman" w:cs="Times New Roman"/>
          <w:sz w:val="20"/>
          <w:szCs w:val="20"/>
        </w:rPr>
      </w:pPr>
      <w:r w:rsidRPr="00F746FF">
        <w:rPr>
          <w:rFonts w:ascii="Times New Roman" w:hAnsi="Times New Roman" w:cs="Times New Roman"/>
          <w:sz w:val="20"/>
          <w:szCs w:val="20"/>
        </w:rPr>
        <w:t xml:space="preserve">Şekil 3: EGO Otobüslerinin </w:t>
      </w:r>
      <w:r w:rsidR="00F746FF" w:rsidRPr="00F746FF">
        <w:rPr>
          <w:rFonts w:ascii="Times New Roman" w:hAnsi="Times New Roman" w:cs="Times New Roman"/>
          <w:sz w:val="20"/>
          <w:szCs w:val="20"/>
        </w:rPr>
        <w:t>1 Yılda Yolculuklarda Tükettiği Yakıt Türü Ve Yakıt Türlerinin Karbon Emisyonuna Ait Grafikler</w:t>
      </w:r>
    </w:p>
    <w:p w:rsidR="00292833" w:rsidRDefault="00292833" w:rsidP="00827546">
      <w:pPr>
        <w:spacing w:after="0" w:line="240" w:lineRule="auto"/>
        <w:jc w:val="both"/>
        <w:rPr>
          <w:rFonts w:ascii="Times New Roman" w:hAnsi="Times New Roman" w:cs="Times New Roman"/>
          <w:sz w:val="20"/>
          <w:szCs w:val="20"/>
        </w:rPr>
      </w:pPr>
    </w:p>
    <w:p w:rsidR="00020F0D" w:rsidRPr="00E2730A" w:rsidRDefault="00C63B5F" w:rsidP="0082754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Yapılan hesapların sonucunda EGO otobüslerinin bir yıl içinde yaptığı yolculukların yaklaşık %56’sı CNG’li araçlar ile yapılırken, yaklaşık %44’ü ise dizel araçlar ile yapılmaktadır. Fakat çıkan sonuçlara bakıldığında karbon emisyonu değer</w:t>
      </w:r>
      <w:r w:rsidR="00E51051">
        <w:rPr>
          <w:rFonts w:ascii="Times New Roman" w:hAnsi="Times New Roman" w:cs="Times New Roman"/>
          <w:sz w:val="20"/>
          <w:szCs w:val="20"/>
        </w:rPr>
        <w:t xml:space="preserve">leri </w:t>
      </w:r>
      <w:r w:rsidR="00F746FF">
        <w:rPr>
          <w:rFonts w:ascii="Times New Roman" w:hAnsi="Times New Roman" w:cs="Times New Roman"/>
          <w:sz w:val="20"/>
          <w:szCs w:val="20"/>
        </w:rPr>
        <w:t xml:space="preserve">eşittir (Şekil 3). </w:t>
      </w:r>
      <w:r>
        <w:rPr>
          <w:rFonts w:ascii="Times New Roman" w:hAnsi="Times New Roman" w:cs="Times New Roman"/>
          <w:sz w:val="20"/>
          <w:szCs w:val="20"/>
        </w:rPr>
        <w:t xml:space="preserve"> Bu nedenle doğalgazlı araçların dizel araçlara oranla daha çevreci olduğunu söylemek mümkündür.</w:t>
      </w:r>
      <w:r w:rsidR="00D13DC1">
        <w:rPr>
          <w:rFonts w:ascii="Times New Roman" w:hAnsi="Times New Roman" w:cs="Times New Roman"/>
          <w:sz w:val="20"/>
          <w:szCs w:val="20"/>
        </w:rPr>
        <w:t xml:space="preserve"> EGO fiosunun neden olduğu karbon emisyonunu ağaç cinsinden açıklamak gerekirse, b</w:t>
      </w:r>
      <w:r w:rsidR="00381F1F" w:rsidRPr="00E2730A">
        <w:rPr>
          <w:rFonts w:ascii="Times New Roman" w:hAnsi="Times New Roman" w:cs="Times New Roman"/>
          <w:sz w:val="20"/>
          <w:szCs w:val="20"/>
        </w:rPr>
        <w:t xml:space="preserve">ir yılda EGO otobüslerinin neden olduğu karbon emisyonunu </w:t>
      </w:r>
      <w:r w:rsidR="00295D5C">
        <w:rPr>
          <w:rFonts w:ascii="Times New Roman" w:hAnsi="Times New Roman" w:cs="Times New Roman"/>
          <w:sz w:val="20"/>
          <w:szCs w:val="20"/>
        </w:rPr>
        <w:t xml:space="preserve">nötrlemek için </w:t>
      </w:r>
      <w:r w:rsidR="00381F1F" w:rsidRPr="00E2730A">
        <w:rPr>
          <w:rFonts w:ascii="Times New Roman" w:hAnsi="Times New Roman" w:cs="Times New Roman"/>
          <w:sz w:val="20"/>
          <w:szCs w:val="20"/>
        </w:rPr>
        <w:t>yaklaşık 340.000 adet ağaç dikilmelidir.</w:t>
      </w:r>
    </w:p>
    <w:p w:rsidR="00A250FE" w:rsidRDefault="00073825" w:rsidP="00B41293">
      <w:pPr>
        <w:pStyle w:val="Balk1"/>
        <w:spacing w:line="240" w:lineRule="auto"/>
        <w:rPr>
          <w:rFonts w:ascii="Times New Roman" w:hAnsi="Times New Roman" w:cs="Times New Roman"/>
          <w:color w:val="000000" w:themeColor="text1"/>
          <w:sz w:val="20"/>
          <w:szCs w:val="20"/>
        </w:rPr>
      </w:pPr>
      <w:r w:rsidRPr="00E2730A">
        <w:rPr>
          <w:rFonts w:ascii="Times New Roman" w:hAnsi="Times New Roman" w:cs="Times New Roman"/>
          <w:color w:val="000000" w:themeColor="text1"/>
          <w:sz w:val="20"/>
          <w:szCs w:val="20"/>
        </w:rPr>
        <w:t>4.TARTIŞMA VE SONUÇ</w:t>
      </w:r>
    </w:p>
    <w:p w:rsidR="005C3588" w:rsidRDefault="005C3588" w:rsidP="00B41293">
      <w:pPr>
        <w:spacing w:after="0" w:line="240" w:lineRule="auto"/>
        <w:jc w:val="both"/>
        <w:rPr>
          <w:rFonts w:cstheme="minorHAnsi"/>
          <w:color w:val="000000" w:themeColor="text1"/>
        </w:rPr>
      </w:pPr>
    </w:p>
    <w:p w:rsidR="00827546" w:rsidRPr="00FF75D0" w:rsidRDefault="005C3588" w:rsidP="00005432">
      <w:pPr>
        <w:spacing w:line="240" w:lineRule="auto"/>
        <w:jc w:val="both"/>
        <w:rPr>
          <w:rFonts w:ascii="Times New Roman" w:hAnsi="Times New Roman" w:cs="Times New Roman"/>
          <w:color w:val="000000" w:themeColor="text1"/>
          <w:sz w:val="20"/>
          <w:szCs w:val="20"/>
        </w:rPr>
      </w:pPr>
      <w:r w:rsidRPr="00AB7687">
        <w:rPr>
          <w:rFonts w:ascii="Times New Roman" w:hAnsi="Times New Roman" w:cs="Times New Roman"/>
          <w:color w:val="000000" w:themeColor="text1"/>
          <w:sz w:val="20"/>
          <w:szCs w:val="20"/>
        </w:rPr>
        <w:t>Nüfus artışı ve kentleşme sonucunda otomotiv sanayisinde sürekli büyüme ve buna bağlı olarak kentsel alanlarda ulaşım araçlarında küresel bir artış görülmektedir. Ulaşımda direkt ve dolaylı yollardan karbon emisyonu görülmektedir. Bu durum sürekli kent atmosferine sera gazı salımına neden olmaktadır. Kirleticilerin kent merkezleri</w:t>
      </w:r>
      <w:r w:rsidR="00AB7687">
        <w:rPr>
          <w:rFonts w:ascii="Times New Roman" w:hAnsi="Times New Roman" w:cs="Times New Roman"/>
          <w:color w:val="000000" w:themeColor="text1"/>
          <w:sz w:val="20"/>
          <w:szCs w:val="20"/>
        </w:rPr>
        <w:t>nde yoğunlaşması sonucunda topoğ</w:t>
      </w:r>
      <w:r w:rsidRPr="00AB7687">
        <w:rPr>
          <w:rFonts w:ascii="Times New Roman" w:hAnsi="Times New Roman" w:cs="Times New Roman"/>
          <w:color w:val="000000" w:themeColor="text1"/>
          <w:sz w:val="20"/>
          <w:szCs w:val="20"/>
        </w:rPr>
        <w:t>rafik koşullarla birleşerek özellikle kentlerde canlı sağlığını tehdit eden sonuçlara yol açmaktadır. Ulaşım sektöründeki karbon emisyonunun yaklaşık %70’i karayolu ulaşımından kaynaklanmaktadır. Her geçen gün özel taşıt sahipliliği artmaktadır. Bu durum 2030 yılına gelindiğinde dünya üzerinde 1 milyar kadar taşıt olması beklenmektedir. Bu durum doğal kaynaklar ve dünya üzerinde çok büyük bir tehlike oluşturmaktadır. Birçok bilim insanı bu durumun önüne geçmek için çözümler aramaktadır.</w:t>
      </w:r>
      <w:r w:rsidR="00AB7687">
        <w:rPr>
          <w:rFonts w:ascii="Times New Roman" w:hAnsi="Times New Roman" w:cs="Times New Roman"/>
          <w:color w:val="000000" w:themeColor="text1"/>
          <w:sz w:val="20"/>
          <w:szCs w:val="20"/>
        </w:rPr>
        <w:t xml:space="preserve"> </w:t>
      </w:r>
      <w:r w:rsidR="00AB7687">
        <w:rPr>
          <w:rFonts w:ascii="Times New Roman" w:hAnsi="Times New Roman" w:cs="Times New Roman"/>
          <w:sz w:val="20"/>
          <w:szCs w:val="20"/>
        </w:rPr>
        <w:t xml:space="preserve">Bu nedenle çalışma kapsamında, </w:t>
      </w:r>
      <w:r w:rsidRPr="00AB7687">
        <w:rPr>
          <w:rFonts w:ascii="Times New Roman" w:hAnsi="Times New Roman" w:cs="Times New Roman"/>
          <w:sz w:val="20"/>
          <w:szCs w:val="20"/>
        </w:rPr>
        <w:t xml:space="preserve">Ankara kentinin kentiçi ulaşımda EGO Otobüs Filosunun karbon ayak izi hesabı hesaplanmıştır. IPCC metodolojisi kullanılarak hesaplanan karbon emisyonu bu çalışmada Tier 1 yöntemi kullanılarak hesaplanmıştır. Çalışmada, araçların motor teknolojisi verisine ulaşılamadığı için Tier 2 ve Tier 3 yöntemi yerine emisyon hesabında temel yaklaşım olan Tier 1 yöntemi uygulanmıştır. </w:t>
      </w:r>
      <w:r w:rsidR="00827546" w:rsidRPr="00AB7687">
        <w:rPr>
          <w:rFonts w:ascii="Times New Roman" w:hAnsi="Times New Roman" w:cs="Times New Roman"/>
          <w:color w:val="000000" w:themeColor="text1"/>
          <w:sz w:val="20"/>
          <w:szCs w:val="20"/>
        </w:rPr>
        <w:t xml:space="preserve">Çalışmada küresel iklim değişikliği ile ilgili kamusal ve hukuki çerçeve açıklanmıştır. Bu kavramlardan yola çıkarak sera gazı emisyonu, karbon ayak izi gibi birçok kavramın önemi anlatılmıştır. Dünyada ve Türkiye’de karbon salımının yıllara göre değişiminden bahsedilmiştir. Ankara’da kentiçi ulaşımda yıllara göre araç sahipliliğinin değişimi açıklanmış, Ankara’daki kentiçi ulaşımda toplu taşıma araçlarının önemi belirtilmiştir. </w:t>
      </w:r>
      <w:r w:rsidR="00827546" w:rsidRPr="00FF75D0">
        <w:rPr>
          <w:rFonts w:ascii="Times New Roman" w:hAnsi="Times New Roman" w:cs="Times New Roman"/>
          <w:color w:val="000000" w:themeColor="text1"/>
          <w:sz w:val="20"/>
          <w:szCs w:val="20"/>
        </w:rPr>
        <w:lastRenderedPageBreak/>
        <w:t xml:space="preserve">EGO otobüs filosunun özellikleri anlatılmıştır. Çalışmada IPCC metodoloji kullanılarak EGO otobüslerinin atmosfere saldığı emisyon hesaplanmıştır. </w:t>
      </w:r>
    </w:p>
    <w:p w:rsidR="00005432" w:rsidRPr="00FF75D0" w:rsidRDefault="00370709" w:rsidP="00B41293">
      <w:pPr>
        <w:spacing w:after="0" w:line="240" w:lineRule="auto"/>
        <w:jc w:val="both"/>
        <w:rPr>
          <w:rFonts w:ascii="Times New Roman" w:hAnsi="Times New Roman" w:cs="Times New Roman"/>
          <w:color w:val="000000" w:themeColor="text1"/>
          <w:sz w:val="20"/>
          <w:szCs w:val="20"/>
        </w:rPr>
      </w:pPr>
      <w:r w:rsidRPr="00FF75D0">
        <w:rPr>
          <w:rFonts w:ascii="Times New Roman" w:hAnsi="Times New Roman" w:cs="Times New Roman"/>
          <w:color w:val="000000" w:themeColor="text1"/>
          <w:sz w:val="20"/>
          <w:szCs w:val="20"/>
        </w:rPr>
        <w:t>Kentiçi ulaşım sisteminin neden olduğu karbon emisyonunun azaltılması ve çevreye uyum ancak sürdürülebilir ulaşım ile sağlanabilir. Sürdürülebilir ulaşım için kullanılan araçların kente ve doğaya olan etkileri minimize edilmelidir. Bunu yapabilmek içinde toplumsal işbirliğini politika ve planların her aşamasında gerçekleştirmek gerekir. Fosil yakıt kullanımını azaltmak mutlaka karbon ayak izini küçültmek için fayda sağlayacaktır. Radikal bir değişim ancak fosil yakıt kullanımından yenilenebilir kaynaklara geçiş ile sağlanacaktır. Bu nedenle kentiçi ulaşım sisteminde kullanılan araçların yakıt türünün hibrit-elektirikli araçlara geçilmesini teşvik eden politikaların yaygınlaştırılması gerekmektedir.</w:t>
      </w:r>
      <w:r w:rsidR="00E01B5D" w:rsidRPr="00FF75D0">
        <w:rPr>
          <w:rFonts w:ascii="Times New Roman" w:hAnsi="Times New Roman" w:cs="Times New Roman"/>
          <w:color w:val="000000" w:themeColor="text1"/>
          <w:sz w:val="20"/>
          <w:szCs w:val="20"/>
        </w:rPr>
        <w:t xml:space="preserve"> Ankara’da 2021 yıında</w:t>
      </w:r>
      <w:r w:rsidR="00FF75D0" w:rsidRPr="00FF75D0">
        <w:rPr>
          <w:rFonts w:ascii="Times New Roman" w:hAnsi="Times New Roman" w:cs="Times New Roman"/>
          <w:color w:val="000000" w:themeColor="text1"/>
          <w:sz w:val="20"/>
          <w:szCs w:val="20"/>
        </w:rPr>
        <w:t xml:space="preserve"> </w:t>
      </w:r>
      <w:r w:rsidR="00E01B5D" w:rsidRPr="00FF75D0">
        <w:rPr>
          <w:rFonts w:ascii="Times New Roman" w:hAnsi="Times New Roman" w:cs="Times New Roman"/>
          <w:color w:val="000000" w:themeColor="text1"/>
          <w:sz w:val="20"/>
          <w:szCs w:val="20"/>
          <w:shd w:val="clear" w:color="auto" w:fill="FFFFFF"/>
        </w:rPr>
        <w:t>Bel-Ka Çalışanları Yardımlaşma Derneği(</w:t>
      </w:r>
      <w:r w:rsidR="00E01B5D" w:rsidRPr="00FF75D0">
        <w:rPr>
          <w:rFonts w:ascii="Times New Roman" w:hAnsi="Times New Roman" w:cs="Times New Roman"/>
          <w:color w:val="000000" w:themeColor="text1"/>
          <w:sz w:val="20"/>
          <w:szCs w:val="20"/>
        </w:rPr>
        <w:t xml:space="preserve">BELKA A.Ş) tarafından 100 adet dizel araç dönüştürülerek elektrikli hale getirilmiştir. Bu gibi uygulamaların arttırılması adına çalışmaların teşvik edilmesi ve yerel belediyelerin merkezi yönetim tarafından desteklenmesi gerekmektedir. </w:t>
      </w:r>
      <w:r w:rsidRPr="00FF75D0">
        <w:rPr>
          <w:rFonts w:ascii="Times New Roman" w:hAnsi="Times New Roman" w:cs="Times New Roman"/>
          <w:color w:val="000000" w:themeColor="text1"/>
          <w:sz w:val="20"/>
          <w:szCs w:val="20"/>
        </w:rPr>
        <w:t>Kentiçi ulaşımdan kaynaklanan, karbon emisyonu miktarını düşürmek için bazı önerilerde bulunmak gerekirse; İlk olarak kullanılan araçların motor teknolojisini iyileştirmek vekullanılan yakıt türünü değiştirmek gerekir. Fosil yak</w:t>
      </w:r>
      <w:r w:rsidR="00482E70" w:rsidRPr="00FF75D0">
        <w:rPr>
          <w:rFonts w:ascii="Times New Roman" w:hAnsi="Times New Roman" w:cs="Times New Roman"/>
          <w:color w:val="000000" w:themeColor="text1"/>
          <w:sz w:val="20"/>
          <w:szCs w:val="20"/>
        </w:rPr>
        <w:t>ıt kullanımı yerine % 100 elekt</w:t>
      </w:r>
      <w:r w:rsidRPr="00FF75D0">
        <w:rPr>
          <w:rFonts w:ascii="Times New Roman" w:hAnsi="Times New Roman" w:cs="Times New Roman"/>
          <w:color w:val="000000" w:themeColor="text1"/>
          <w:sz w:val="20"/>
          <w:szCs w:val="20"/>
        </w:rPr>
        <w:t>rikli araçlar kentiçi ulaşımda kullanılırsa kentteki hava kirliliği oranı düşecektir. Alternatif yakıt kullanımının yaygınlaştırılması adına kentte vergilendirmelerin getirilmesi kullanıcılar tarafından caydırıcı olacaktır. Eski model araçların trafikten men edilmesi, emisyon muayenelerinin düzenli yapılması adına cezalandırmaların getirilmesi, araçlar için belli bir emisyon sınırı getirilmesi üstüne çıkan kentlilerin emisyon oranına göre ağaç dikmesi gibi öneriler sıralanabilir.</w:t>
      </w:r>
    </w:p>
    <w:p w:rsidR="00005432" w:rsidRPr="00AB7687" w:rsidRDefault="00005432" w:rsidP="00B41293">
      <w:pPr>
        <w:spacing w:after="0" w:line="240" w:lineRule="auto"/>
        <w:jc w:val="both"/>
        <w:rPr>
          <w:rFonts w:ascii="Times New Roman" w:hAnsi="Times New Roman" w:cs="Times New Roman"/>
          <w:color w:val="000000" w:themeColor="text1"/>
          <w:sz w:val="20"/>
          <w:szCs w:val="20"/>
        </w:rPr>
      </w:pPr>
    </w:p>
    <w:p w:rsidR="00370709" w:rsidRPr="00AB7687" w:rsidRDefault="0048284C" w:rsidP="00B41293">
      <w:pPr>
        <w:spacing w:after="0" w:line="240" w:lineRule="auto"/>
        <w:jc w:val="both"/>
        <w:rPr>
          <w:rFonts w:ascii="Times New Roman" w:hAnsi="Times New Roman" w:cs="Times New Roman"/>
          <w:color w:val="000000" w:themeColor="text1"/>
          <w:sz w:val="20"/>
          <w:szCs w:val="20"/>
        </w:rPr>
      </w:pPr>
      <w:r w:rsidRPr="00AB7687">
        <w:rPr>
          <w:rFonts w:ascii="Times New Roman" w:hAnsi="Times New Roman" w:cs="Times New Roman"/>
          <w:color w:val="000000" w:themeColor="text1"/>
          <w:sz w:val="20"/>
          <w:szCs w:val="20"/>
        </w:rPr>
        <w:t>Özetlemek gerekirse iklim değişikliği günümüzün e</w:t>
      </w:r>
      <w:r w:rsidR="009C06F8" w:rsidRPr="00AB7687">
        <w:rPr>
          <w:rFonts w:ascii="Times New Roman" w:hAnsi="Times New Roman" w:cs="Times New Roman"/>
          <w:color w:val="000000" w:themeColor="text1"/>
          <w:sz w:val="20"/>
          <w:szCs w:val="20"/>
        </w:rPr>
        <w:t>n büyük sorunlarından biridir. Ancak küresel</w:t>
      </w:r>
      <w:r w:rsidRPr="00AB7687">
        <w:rPr>
          <w:rFonts w:ascii="Times New Roman" w:hAnsi="Times New Roman" w:cs="Times New Roman"/>
          <w:color w:val="000000" w:themeColor="text1"/>
          <w:sz w:val="20"/>
          <w:szCs w:val="20"/>
        </w:rPr>
        <w:t xml:space="preserve"> işbirliği ile</w:t>
      </w:r>
      <w:r w:rsidR="00FF75D0">
        <w:rPr>
          <w:rFonts w:ascii="Times New Roman" w:hAnsi="Times New Roman" w:cs="Times New Roman"/>
          <w:color w:val="000000" w:themeColor="text1"/>
          <w:sz w:val="20"/>
          <w:szCs w:val="20"/>
        </w:rPr>
        <w:t xml:space="preserve">, </w:t>
      </w:r>
      <w:r w:rsidR="009C06F8" w:rsidRPr="00AB7687">
        <w:rPr>
          <w:rFonts w:ascii="Times New Roman" w:hAnsi="Times New Roman" w:cs="Times New Roman"/>
          <w:color w:val="000000" w:themeColor="text1"/>
          <w:sz w:val="20"/>
          <w:szCs w:val="20"/>
        </w:rPr>
        <w:t>iklim değişikliği kontrol altına alınabilir.</w:t>
      </w:r>
      <w:r w:rsidRPr="00AB7687">
        <w:rPr>
          <w:rFonts w:ascii="Times New Roman" w:hAnsi="Times New Roman" w:cs="Times New Roman"/>
          <w:color w:val="000000" w:themeColor="text1"/>
          <w:sz w:val="20"/>
          <w:szCs w:val="20"/>
        </w:rPr>
        <w:t xml:space="preserve"> Sera gazı</w:t>
      </w:r>
      <w:r w:rsidR="00005432" w:rsidRPr="00AB7687">
        <w:rPr>
          <w:rFonts w:ascii="Times New Roman" w:hAnsi="Times New Roman" w:cs="Times New Roman"/>
          <w:color w:val="000000" w:themeColor="text1"/>
          <w:sz w:val="20"/>
          <w:szCs w:val="20"/>
        </w:rPr>
        <w:t xml:space="preserve"> üretimi fosil yakıt kullanımı ile doğrudan ilişkilidir. Bu nedenle</w:t>
      </w:r>
      <w:r w:rsidRPr="00AB7687">
        <w:rPr>
          <w:rFonts w:ascii="Times New Roman" w:hAnsi="Times New Roman" w:cs="Times New Roman"/>
          <w:color w:val="000000" w:themeColor="text1"/>
          <w:sz w:val="20"/>
          <w:szCs w:val="20"/>
        </w:rPr>
        <w:t xml:space="preserve"> ulaşımda radikal kararlar alarak</w:t>
      </w:r>
      <w:r w:rsidR="00FF75D0">
        <w:rPr>
          <w:rFonts w:ascii="Times New Roman" w:hAnsi="Times New Roman" w:cs="Times New Roman"/>
          <w:color w:val="000000" w:themeColor="text1"/>
          <w:sz w:val="20"/>
          <w:szCs w:val="20"/>
        </w:rPr>
        <w:t xml:space="preserve"> </w:t>
      </w:r>
      <w:r w:rsidR="00005432" w:rsidRPr="00AB7687">
        <w:rPr>
          <w:rFonts w:ascii="Times New Roman" w:hAnsi="Times New Roman" w:cs="Times New Roman"/>
          <w:color w:val="000000" w:themeColor="text1"/>
          <w:sz w:val="20"/>
          <w:szCs w:val="20"/>
        </w:rPr>
        <w:t>fosil yakıt kullanımını ortadan kaldırmak gerekir. Bu çalışmada Ankara kentinde EGO otobüslerinin bir yılda kente ve doğaya verdiği zarar Tier 1 yöntemi ile hesaplanmıştır. Eşdeğerlik cinsinden ağaç miktarı ile ifa</w:t>
      </w:r>
      <w:r w:rsidR="009C06F8" w:rsidRPr="00AB7687">
        <w:rPr>
          <w:rFonts w:ascii="Times New Roman" w:hAnsi="Times New Roman" w:cs="Times New Roman"/>
          <w:color w:val="000000" w:themeColor="text1"/>
          <w:sz w:val="20"/>
          <w:szCs w:val="20"/>
        </w:rPr>
        <w:t>de edilerek toplu taşımanın</w:t>
      </w:r>
      <w:r w:rsidR="00005432" w:rsidRPr="00AB7687">
        <w:rPr>
          <w:rFonts w:ascii="Times New Roman" w:hAnsi="Times New Roman" w:cs="Times New Roman"/>
          <w:color w:val="000000" w:themeColor="text1"/>
          <w:sz w:val="20"/>
          <w:szCs w:val="20"/>
        </w:rPr>
        <w:t xml:space="preserve"> neden olduğu zarar ortaya konmuştur. Sürdürülebilir bir gelecek için öncelikli olarak küresel, ulusal ve kentsel politikaların üretilmesi ve uygulanması gerekmektedir. Bu nedenle üst ölçekten alt ölçeğe iklim değişikliği ile ilgili stratejik planlar yapılmalıdır. Kent özelinde toplu taşıma kullanan kentli sayınının arttırılması adına teşviklerin arttırılması, kentler için ulaşım ana planlarının yapılması gerekmektedir. </w:t>
      </w:r>
      <w:r w:rsidR="009C06F8" w:rsidRPr="00AB7687">
        <w:rPr>
          <w:rFonts w:ascii="Times New Roman" w:hAnsi="Times New Roman" w:cs="Times New Roman"/>
          <w:color w:val="000000" w:themeColor="text1"/>
          <w:sz w:val="20"/>
          <w:szCs w:val="20"/>
        </w:rPr>
        <w:t>Bu bağlamda toplu taşımada kullanılan tüm araçları %80 oranında daha az yakıt maliyeti olan elektrikli araçlara dönüştürerek emisyon miktarını minimum seviyeye indirmek ve kentlinin farkındalığını arttırmak amaçlanmalıdır. Teşvik politikaları ön planda tutularak kentli bilinçlendirilmeli sürdürülebilir bir ulaşım hedefi doğrultusunda ekolojik fayda arttırılmalıdır.</w:t>
      </w:r>
    </w:p>
    <w:p w:rsidR="005C3588" w:rsidRPr="00AB7687" w:rsidRDefault="008E52A4" w:rsidP="008E52A4">
      <w:pPr>
        <w:tabs>
          <w:tab w:val="left" w:pos="7075"/>
        </w:tabs>
        <w:spacing w:after="0" w:line="240" w:lineRule="auto"/>
        <w:jc w:val="both"/>
        <w:rPr>
          <w:rFonts w:ascii="Times New Roman" w:hAnsi="Times New Roman" w:cs="Times New Roman"/>
          <w:color w:val="000000" w:themeColor="text1"/>
          <w:sz w:val="20"/>
          <w:szCs w:val="20"/>
        </w:rPr>
      </w:pPr>
      <w:r w:rsidRPr="00AB7687">
        <w:rPr>
          <w:rFonts w:ascii="Times New Roman" w:hAnsi="Times New Roman" w:cs="Times New Roman"/>
          <w:color w:val="000000" w:themeColor="text1"/>
          <w:sz w:val="20"/>
          <w:szCs w:val="20"/>
        </w:rPr>
        <w:tab/>
      </w:r>
    </w:p>
    <w:p w:rsidR="005C3588" w:rsidRPr="00AB7687" w:rsidRDefault="005C3588" w:rsidP="00B41293">
      <w:pPr>
        <w:spacing w:after="0" w:line="240" w:lineRule="auto"/>
        <w:jc w:val="both"/>
        <w:rPr>
          <w:rFonts w:ascii="Times New Roman" w:hAnsi="Times New Roman" w:cs="Times New Roman"/>
          <w:color w:val="000000" w:themeColor="text1"/>
          <w:sz w:val="20"/>
          <w:szCs w:val="20"/>
        </w:rPr>
      </w:pPr>
    </w:p>
    <w:p w:rsidR="00391ACD" w:rsidRPr="00AB7687" w:rsidRDefault="00391ACD" w:rsidP="00B41293">
      <w:pPr>
        <w:spacing w:after="0" w:line="240" w:lineRule="auto"/>
        <w:jc w:val="center"/>
        <w:rPr>
          <w:rFonts w:ascii="Times New Roman" w:hAnsi="Times New Roman" w:cs="Times New Roman"/>
          <w:b/>
          <w:color w:val="000000"/>
          <w:sz w:val="20"/>
          <w:szCs w:val="20"/>
        </w:rPr>
      </w:pPr>
    </w:p>
    <w:p w:rsidR="00755F2B" w:rsidRPr="00AB7687" w:rsidRDefault="00755F2B" w:rsidP="00B41293">
      <w:pPr>
        <w:spacing w:after="0" w:line="240" w:lineRule="auto"/>
        <w:jc w:val="center"/>
        <w:rPr>
          <w:rFonts w:ascii="Times New Roman" w:hAnsi="Times New Roman" w:cs="Times New Roman"/>
          <w:b/>
          <w:color w:val="000000" w:themeColor="text1"/>
          <w:sz w:val="20"/>
          <w:szCs w:val="20"/>
        </w:rPr>
      </w:pPr>
    </w:p>
    <w:p w:rsidR="00755F2B" w:rsidRPr="00AB7687" w:rsidRDefault="00755F2B" w:rsidP="00B41293">
      <w:pPr>
        <w:spacing w:after="0" w:line="240" w:lineRule="auto"/>
        <w:jc w:val="center"/>
        <w:rPr>
          <w:rFonts w:ascii="Times New Roman" w:hAnsi="Times New Roman" w:cs="Times New Roman"/>
          <w:b/>
          <w:color w:val="000000" w:themeColor="text1"/>
          <w:sz w:val="20"/>
          <w:szCs w:val="20"/>
        </w:rPr>
      </w:pPr>
    </w:p>
    <w:p w:rsidR="00755F2B" w:rsidRPr="00AB7687"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297D46">
      <w:pPr>
        <w:spacing w:after="0" w:line="240" w:lineRule="auto"/>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755F2B" w:rsidRDefault="00755F2B" w:rsidP="00B41293">
      <w:pPr>
        <w:spacing w:after="0" w:line="240" w:lineRule="auto"/>
        <w:jc w:val="center"/>
        <w:rPr>
          <w:rFonts w:ascii="Times New Roman" w:hAnsi="Times New Roman" w:cs="Times New Roman"/>
          <w:b/>
          <w:color w:val="000000" w:themeColor="text1"/>
          <w:sz w:val="20"/>
          <w:szCs w:val="20"/>
        </w:rPr>
      </w:pPr>
    </w:p>
    <w:p w:rsidR="00297D46" w:rsidRDefault="00297D46" w:rsidP="00B41293">
      <w:pPr>
        <w:spacing w:after="0" w:line="240" w:lineRule="auto"/>
        <w:jc w:val="center"/>
        <w:rPr>
          <w:rFonts w:ascii="Times New Roman" w:hAnsi="Times New Roman" w:cs="Times New Roman"/>
          <w:b/>
          <w:color w:val="000000" w:themeColor="text1"/>
          <w:sz w:val="20"/>
          <w:szCs w:val="20"/>
        </w:rPr>
      </w:pPr>
    </w:p>
    <w:p w:rsidR="00297D46" w:rsidRDefault="00297D46" w:rsidP="00B41293">
      <w:pPr>
        <w:spacing w:after="0" w:line="240" w:lineRule="auto"/>
        <w:jc w:val="center"/>
        <w:rPr>
          <w:rFonts w:ascii="Times New Roman" w:hAnsi="Times New Roman" w:cs="Times New Roman"/>
          <w:b/>
          <w:color w:val="000000" w:themeColor="text1"/>
          <w:sz w:val="20"/>
          <w:szCs w:val="20"/>
        </w:rPr>
      </w:pPr>
    </w:p>
    <w:p w:rsidR="00297D46" w:rsidRDefault="00297D46"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FF75D0" w:rsidRDefault="00FF75D0" w:rsidP="00B41293">
      <w:pPr>
        <w:spacing w:after="0" w:line="240" w:lineRule="auto"/>
        <w:jc w:val="center"/>
        <w:rPr>
          <w:rFonts w:ascii="Times New Roman" w:hAnsi="Times New Roman" w:cs="Times New Roman"/>
          <w:b/>
          <w:color w:val="000000" w:themeColor="text1"/>
          <w:sz w:val="20"/>
          <w:szCs w:val="20"/>
        </w:rPr>
      </w:pPr>
    </w:p>
    <w:p w:rsidR="00BB41B1" w:rsidRPr="00E2730A" w:rsidRDefault="00D74CA8" w:rsidP="00B41293">
      <w:pPr>
        <w:spacing w:after="0" w:line="240" w:lineRule="auto"/>
        <w:jc w:val="center"/>
        <w:rPr>
          <w:rFonts w:ascii="Times New Roman" w:hAnsi="Times New Roman" w:cs="Times New Roman"/>
          <w:b/>
          <w:color w:val="000000" w:themeColor="text1"/>
          <w:sz w:val="20"/>
          <w:szCs w:val="20"/>
        </w:rPr>
      </w:pPr>
      <w:r w:rsidRPr="00E2730A">
        <w:rPr>
          <w:rFonts w:ascii="Times New Roman" w:hAnsi="Times New Roman" w:cs="Times New Roman"/>
          <w:b/>
          <w:color w:val="000000" w:themeColor="text1"/>
          <w:sz w:val="20"/>
          <w:szCs w:val="20"/>
        </w:rPr>
        <w:lastRenderedPageBreak/>
        <w:t>KAYNAKLAR</w:t>
      </w:r>
    </w:p>
    <w:p w:rsidR="00BB41B1" w:rsidRPr="00C63B5F" w:rsidRDefault="00297D46" w:rsidP="00B41293">
      <w:pPr>
        <w:pStyle w:val="ListeParagraf"/>
        <w:numPr>
          <w:ilvl w:val="0"/>
          <w:numId w:val="43"/>
        </w:num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Akbulut F. E.,</w:t>
      </w:r>
      <w:r w:rsidR="00BB41B1" w:rsidRPr="00C63B5F">
        <w:rPr>
          <w:rFonts w:ascii="Times New Roman" w:hAnsi="Times New Roman"/>
          <w:color w:val="000000" w:themeColor="text1"/>
          <w:sz w:val="20"/>
          <w:szCs w:val="20"/>
        </w:rPr>
        <w:t xml:space="preserve">(2009). </w:t>
      </w:r>
      <w:r w:rsidR="00BB41B1" w:rsidRPr="00297D46">
        <w:rPr>
          <w:rFonts w:ascii="Times New Roman" w:hAnsi="Times New Roman"/>
          <w:i/>
          <w:color w:val="000000" w:themeColor="text1"/>
          <w:sz w:val="20"/>
          <w:szCs w:val="20"/>
        </w:rPr>
        <w:t>İklim Değişikliğinde Alternatif Politikaların Etkinliği</w:t>
      </w:r>
      <w:r w:rsidR="00BB41B1" w:rsidRPr="00C63B5F">
        <w:rPr>
          <w:rFonts w:ascii="Times New Roman" w:hAnsi="Times New Roman"/>
          <w:color w:val="000000" w:themeColor="text1"/>
          <w:sz w:val="20"/>
          <w:szCs w:val="20"/>
        </w:rPr>
        <w:t>, Yüksek Lisans Tezi, Ankara Üniversitesi, Ankara, 1-100.</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Akkoç S., Genç B., (2020). Sürdürülebilir Ulaşım: COVID-19 Sonrası Trendler, Sorunlar ve Çözümler, </w:t>
      </w:r>
      <w:r w:rsidRPr="00C63B5F">
        <w:rPr>
          <w:rFonts w:ascii="Times New Roman" w:hAnsi="Times New Roman"/>
          <w:i/>
          <w:color w:val="000000" w:themeColor="text1"/>
          <w:sz w:val="20"/>
          <w:szCs w:val="20"/>
        </w:rPr>
        <w:t>Ekoiq</w:t>
      </w:r>
      <w:r w:rsidRPr="00C63B5F">
        <w:rPr>
          <w:rFonts w:ascii="Times New Roman" w:hAnsi="Times New Roman"/>
          <w:color w:val="000000" w:themeColor="text1"/>
          <w:sz w:val="20"/>
          <w:szCs w:val="20"/>
        </w:rPr>
        <w:t>, (20), 32-40.</w:t>
      </w:r>
      <w:r w:rsidR="00692AB1">
        <w:rPr>
          <w:rFonts w:ascii="Times New Roman" w:hAnsi="Times New Roman"/>
          <w:color w:val="000000" w:themeColor="text1"/>
          <w:sz w:val="20"/>
          <w:szCs w:val="20"/>
        </w:rPr>
        <w:t xml:space="preserve"> Erişim Adresi:</w:t>
      </w:r>
      <w:r w:rsidR="00692AB1" w:rsidRPr="00692AB1">
        <w:t xml:space="preserve"> </w:t>
      </w:r>
      <w:r w:rsidR="00692AB1" w:rsidRPr="00692AB1">
        <w:rPr>
          <w:rFonts w:ascii="Times New Roman" w:hAnsi="Times New Roman"/>
          <w:color w:val="000000" w:themeColor="text1"/>
          <w:sz w:val="20"/>
          <w:szCs w:val="20"/>
        </w:rPr>
        <w:t>https://ekoiq.com/2020/09/29/surdurulebilir-ulasim-covid-19-sonrasi-trendler-cozumler-ve-sorunlar/</w:t>
      </w:r>
    </w:p>
    <w:p w:rsidR="00EC54DF" w:rsidRPr="00EC54DF" w:rsidRDefault="00BB41B1" w:rsidP="00EC54DF">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shd w:val="clear" w:color="auto" w:fill="FFFFFF"/>
        </w:rPr>
        <w:t>Ankara Büyükşehir Belediyesi EGO Genel Müdürlüğü, (2020). 2020-2024 Stratejik Plan. EGO Genel Müdürlüğü, Ankara, 29-45.</w:t>
      </w:r>
    </w:p>
    <w:p w:rsidR="00EC54DF" w:rsidRPr="00FF75D0" w:rsidRDefault="00EC54DF" w:rsidP="00FF75D0">
      <w:pPr>
        <w:pStyle w:val="ListeParagraf"/>
        <w:numPr>
          <w:ilvl w:val="0"/>
          <w:numId w:val="43"/>
        </w:numPr>
        <w:spacing w:line="240" w:lineRule="auto"/>
        <w:jc w:val="both"/>
        <w:rPr>
          <w:rFonts w:ascii="Times New Roman" w:hAnsi="Times New Roman"/>
          <w:color w:val="000000" w:themeColor="text1"/>
          <w:sz w:val="20"/>
          <w:szCs w:val="20"/>
        </w:rPr>
      </w:pPr>
      <w:r w:rsidRPr="00EC54DF">
        <w:rPr>
          <w:rFonts w:ascii="Times New Roman" w:hAnsi="Times New Roman"/>
          <w:color w:val="000000"/>
          <w:spacing w:val="-3"/>
          <w:sz w:val="20"/>
          <w:szCs w:val="20"/>
        </w:rPr>
        <w:t>Ankara Büyükşehir Belediyesi, Türkiye'nin İlk Dönüştürülmüş %100 Elektrikli Otobüsünü Üretti, (2021, 19 Mart). Erişim Adresi:</w:t>
      </w:r>
      <w:r w:rsidRPr="00EC54DF">
        <w:rPr>
          <w:rFonts w:ascii="Times New Roman" w:hAnsi="Times New Roman"/>
          <w:sz w:val="20"/>
          <w:szCs w:val="20"/>
        </w:rPr>
        <w:t xml:space="preserve"> https://www.webtekno.com/ankara-donusturulmus-yuzde-yuz-elektrikli-otobus-h106770.html</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Atabey  T. (2013). Karbon </w:t>
      </w:r>
      <w:r w:rsidRPr="00297D46">
        <w:rPr>
          <w:rFonts w:ascii="Times New Roman" w:hAnsi="Times New Roman"/>
          <w:i/>
          <w:color w:val="000000" w:themeColor="text1"/>
          <w:sz w:val="20"/>
          <w:szCs w:val="20"/>
        </w:rPr>
        <w:t>Ayak İzinin Hesaplanması: Diyarbakır Örneği</w:t>
      </w:r>
      <w:r w:rsidRPr="00C63B5F">
        <w:rPr>
          <w:rFonts w:ascii="Times New Roman" w:hAnsi="Times New Roman"/>
          <w:color w:val="000000" w:themeColor="text1"/>
          <w:sz w:val="20"/>
          <w:szCs w:val="20"/>
        </w:rPr>
        <w:t>, Yüksek Lisans Tezi, Fırat Üniversitesi Fen Bilimleri Enstitüsü, Elazığ, 1-84.</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shd w:val="clear" w:color="auto" w:fill="FFFFFF"/>
        </w:rPr>
        <w:t xml:space="preserve">Arıkan, Y., (2006). Birleşmiş Milletler İklim Değişikliği Çerçeve Sözleşmesi ve Kyoto Protokolü Metinler ve Temel Bilgiler, Bölgesel Çevre Merkezi, </w:t>
      </w:r>
      <w:r w:rsidRPr="00C63B5F">
        <w:rPr>
          <w:rFonts w:ascii="Times New Roman" w:hAnsi="Times New Roman"/>
          <w:i/>
          <w:color w:val="000000" w:themeColor="text1"/>
          <w:sz w:val="20"/>
          <w:szCs w:val="20"/>
          <w:shd w:val="clear" w:color="auto" w:fill="FFFFFF"/>
        </w:rPr>
        <w:t>REC Türkiye Yayınları</w:t>
      </w:r>
      <w:r w:rsidRPr="00C63B5F">
        <w:rPr>
          <w:rFonts w:ascii="Times New Roman" w:hAnsi="Times New Roman"/>
          <w:color w:val="000000" w:themeColor="text1"/>
          <w:sz w:val="20"/>
          <w:szCs w:val="20"/>
          <w:shd w:val="clear" w:color="auto" w:fill="FFFFFF"/>
        </w:rPr>
        <w:t xml:space="preserve">, Ankara,1-62 </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Aydemir, T. (2014). </w:t>
      </w:r>
      <w:r w:rsidRPr="00297D46">
        <w:rPr>
          <w:rFonts w:ascii="Times New Roman" w:hAnsi="Times New Roman"/>
          <w:i/>
          <w:color w:val="000000" w:themeColor="text1"/>
          <w:sz w:val="20"/>
          <w:szCs w:val="20"/>
        </w:rPr>
        <w:t>Elektrikli Araçların Çevresel Etkilerinin ve Yakıt Avantajlarının İncelenmesi</w:t>
      </w:r>
      <w:r w:rsidRPr="00C63B5F">
        <w:rPr>
          <w:rFonts w:ascii="Times New Roman" w:hAnsi="Times New Roman"/>
          <w:color w:val="000000" w:themeColor="text1"/>
          <w:sz w:val="20"/>
          <w:szCs w:val="20"/>
        </w:rPr>
        <w:t>, Yüksek Lisans Tezi, Gazi Üniversitesi Fen Bilimleri Enstitüsü, Ankara, 1-96.</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Babalık-Sutcliffe E., “Ulaştırma Sektörü Mevcut Durum Değerlendirmesi Raporu”, 4(2010).</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Bıyık, Y.</w:t>
      </w:r>
      <w:r w:rsidR="00297D46">
        <w:rPr>
          <w:rFonts w:ascii="Times New Roman" w:hAnsi="Times New Roman"/>
          <w:color w:val="000000" w:themeColor="text1"/>
          <w:sz w:val="20"/>
          <w:szCs w:val="20"/>
        </w:rPr>
        <w:t>,</w:t>
      </w:r>
      <w:r w:rsidRPr="00C63B5F">
        <w:rPr>
          <w:rFonts w:ascii="Times New Roman" w:hAnsi="Times New Roman"/>
          <w:color w:val="000000" w:themeColor="text1"/>
          <w:sz w:val="20"/>
          <w:szCs w:val="20"/>
        </w:rPr>
        <w:t xml:space="preserve">(2018). </w:t>
      </w:r>
      <w:r w:rsidRPr="00297D46">
        <w:rPr>
          <w:rFonts w:ascii="Times New Roman" w:hAnsi="Times New Roman"/>
          <w:i/>
          <w:color w:val="000000" w:themeColor="text1"/>
          <w:sz w:val="20"/>
          <w:szCs w:val="20"/>
        </w:rPr>
        <w:t>Isparta İlinde Karayolu Kaynaklı Karbon Ayak İzinin Hesaplanması</w:t>
      </w:r>
      <w:r w:rsidRPr="00C63B5F">
        <w:rPr>
          <w:rFonts w:ascii="Times New Roman" w:hAnsi="Times New Roman"/>
          <w:color w:val="000000" w:themeColor="text1"/>
          <w:sz w:val="20"/>
          <w:szCs w:val="20"/>
        </w:rPr>
        <w:t>, Yüksek Lisans Tezi, T.C. Süleyman Demirel Üniversitesi Fen Bilimleri Enstitüsü, Isparta, 1-89</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shd w:val="clear" w:color="auto" w:fill="FFFFFF"/>
        </w:rPr>
      </w:pPr>
      <w:r w:rsidRPr="00C63B5F">
        <w:rPr>
          <w:rFonts w:ascii="Times New Roman" w:hAnsi="Times New Roman"/>
          <w:color w:val="000000" w:themeColor="text1"/>
          <w:sz w:val="20"/>
          <w:szCs w:val="20"/>
          <w:shd w:val="clear" w:color="auto" w:fill="FFFFFF"/>
        </w:rPr>
        <w:t>Cartenì A.,Henke I., Molitierno C. andDiFrancesco, L. (2020). </w:t>
      </w:r>
      <w:r w:rsidRPr="00C63B5F">
        <w:rPr>
          <w:rFonts w:ascii="Times New Roman" w:hAnsi="Times New Roman"/>
          <w:iCs/>
          <w:color w:val="000000" w:themeColor="text1"/>
          <w:sz w:val="20"/>
          <w:szCs w:val="20"/>
          <w:shd w:val="clear" w:color="auto" w:fill="FFFFFF"/>
        </w:rPr>
        <w:t>Strong</w:t>
      </w:r>
      <w:r w:rsidR="00FF75D0">
        <w:rPr>
          <w:rFonts w:ascii="Times New Roman" w:hAnsi="Times New Roman"/>
          <w:iCs/>
          <w:color w:val="000000" w:themeColor="text1"/>
          <w:sz w:val="20"/>
          <w:szCs w:val="20"/>
          <w:shd w:val="clear" w:color="auto" w:fill="FFFFFF"/>
        </w:rPr>
        <w:t xml:space="preserve"> </w:t>
      </w:r>
      <w:r w:rsidRPr="00C63B5F">
        <w:rPr>
          <w:rFonts w:ascii="Times New Roman" w:hAnsi="Times New Roman"/>
          <w:iCs/>
          <w:color w:val="000000" w:themeColor="text1"/>
          <w:sz w:val="20"/>
          <w:szCs w:val="20"/>
          <w:shd w:val="clear" w:color="auto" w:fill="FFFFFF"/>
        </w:rPr>
        <w:t>Sustainability in Public Transport Policies: An e-Mobility</w:t>
      </w:r>
      <w:r w:rsidR="00FF75D0">
        <w:rPr>
          <w:rFonts w:ascii="Times New Roman" w:hAnsi="Times New Roman"/>
          <w:iCs/>
          <w:color w:val="000000" w:themeColor="text1"/>
          <w:sz w:val="20"/>
          <w:szCs w:val="20"/>
          <w:shd w:val="clear" w:color="auto" w:fill="FFFFFF"/>
        </w:rPr>
        <w:t xml:space="preserve"> </w:t>
      </w:r>
      <w:r w:rsidRPr="00C63B5F">
        <w:rPr>
          <w:rFonts w:ascii="Times New Roman" w:hAnsi="Times New Roman"/>
          <w:iCs/>
          <w:color w:val="000000" w:themeColor="text1"/>
          <w:sz w:val="20"/>
          <w:szCs w:val="20"/>
          <w:shd w:val="clear" w:color="auto" w:fill="FFFFFF"/>
        </w:rPr>
        <w:t>Bus</w:t>
      </w:r>
      <w:r w:rsidR="00FF75D0">
        <w:rPr>
          <w:rFonts w:ascii="Times New Roman" w:hAnsi="Times New Roman"/>
          <w:iCs/>
          <w:color w:val="000000" w:themeColor="text1"/>
          <w:sz w:val="20"/>
          <w:szCs w:val="20"/>
          <w:shd w:val="clear" w:color="auto" w:fill="FFFFFF"/>
        </w:rPr>
        <w:t xml:space="preserve"> </w:t>
      </w:r>
      <w:r w:rsidRPr="00C63B5F">
        <w:rPr>
          <w:rFonts w:ascii="Times New Roman" w:hAnsi="Times New Roman"/>
          <w:iCs/>
          <w:color w:val="000000" w:themeColor="text1"/>
          <w:sz w:val="20"/>
          <w:szCs w:val="20"/>
          <w:shd w:val="clear" w:color="auto" w:fill="FFFFFF"/>
        </w:rPr>
        <w:t>Fleet Application in Sorrento</w:t>
      </w:r>
      <w:r w:rsidR="00FF75D0">
        <w:rPr>
          <w:rFonts w:ascii="Times New Roman" w:hAnsi="Times New Roman"/>
          <w:iCs/>
          <w:color w:val="000000" w:themeColor="text1"/>
          <w:sz w:val="20"/>
          <w:szCs w:val="20"/>
          <w:shd w:val="clear" w:color="auto" w:fill="FFFFFF"/>
        </w:rPr>
        <w:t xml:space="preserve"> </w:t>
      </w:r>
      <w:r w:rsidRPr="00C63B5F">
        <w:rPr>
          <w:rFonts w:ascii="Times New Roman" w:hAnsi="Times New Roman"/>
          <w:iCs/>
          <w:color w:val="000000" w:themeColor="text1"/>
          <w:sz w:val="20"/>
          <w:szCs w:val="20"/>
          <w:shd w:val="clear" w:color="auto" w:fill="FFFFFF"/>
        </w:rPr>
        <w:t>Peninsula (Italy),</w:t>
      </w:r>
      <w:r w:rsidRPr="00C63B5F">
        <w:rPr>
          <w:rFonts w:ascii="Times New Roman" w:hAnsi="Times New Roman"/>
          <w:i/>
          <w:iCs/>
          <w:color w:val="000000" w:themeColor="text1"/>
          <w:sz w:val="20"/>
          <w:szCs w:val="20"/>
          <w:shd w:val="clear" w:color="auto" w:fill="FFFFFF"/>
        </w:rPr>
        <w:t>Sustainability, 12(17), 7033.</w:t>
      </w:r>
      <w:r w:rsidRPr="00C63B5F">
        <w:rPr>
          <w:rFonts w:ascii="Times New Roman" w:hAnsi="Times New Roman"/>
          <w:color w:val="000000" w:themeColor="text1"/>
          <w:sz w:val="20"/>
          <w:szCs w:val="20"/>
          <w:shd w:val="clear" w:color="auto" w:fill="FFFFFF"/>
        </w:rPr>
        <w:t> doi:10.3390/su12177033 </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shd w:val="clear" w:color="auto" w:fill="FFFFFF"/>
        </w:rPr>
        <w:t xml:space="preserve">ÇŞB,(2011). İklim Değişikliği Eylem Planı 2011-2023. </w:t>
      </w:r>
      <w:r w:rsidRPr="00C63B5F">
        <w:rPr>
          <w:rFonts w:ascii="Times New Roman" w:hAnsi="Times New Roman"/>
          <w:i/>
          <w:color w:val="000000" w:themeColor="text1"/>
          <w:sz w:val="20"/>
          <w:szCs w:val="20"/>
          <w:shd w:val="clear" w:color="auto" w:fill="FFFFFF"/>
        </w:rPr>
        <w:t>Çevre ve Şehircilik Bakanlığı(ÇŞB),</w:t>
      </w:r>
      <w:r w:rsidRPr="00C63B5F">
        <w:rPr>
          <w:rFonts w:ascii="Times New Roman" w:hAnsi="Times New Roman"/>
          <w:color w:val="000000" w:themeColor="text1"/>
          <w:sz w:val="20"/>
          <w:szCs w:val="20"/>
          <w:shd w:val="clear" w:color="auto" w:fill="FFFFFF"/>
        </w:rPr>
        <w:t xml:space="preserve"> 54-68.</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Ercoşkun, Ö.</w:t>
      </w:r>
      <w:r w:rsidR="00C8535F">
        <w:rPr>
          <w:rFonts w:ascii="Times New Roman" w:hAnsi="Times New Roman"/>
          <w:color w:val="000000" w:themeColor="text1"/>
          <w:sz w:val="20"/>
          <w:szCs w:val="20"/>
        </w:rPr>
        <w:t xml:space="preserve">Y. </w:t>
      </w:r>
      <w:r w:rsidRPr="00C63B5F">
        <w:rPr>
          <w:rFonts w:ascii="Times New Roman" w:hAnsi="Times New Roman"/>
          <w:color w:val="000000" w:themeColor="text1"/>
          <w:sz w:val="20"/>
          <w:szCs w:val="20"/>
        </w:rPr>
        <w:t xml:space="preserve"> ve Karaaslan, Ş. (2009), “Geleceğin Ekolojik Ve Teknolojik Kentleri”, </w:t>
      </w:r>
      <w:r w:rsidRPr="00C63B5F">
        <w:rPr>
          <w:rFonts w:ascii="Times New Roman" w:hAnsi="Times New Roman"/>
          <w:i/>
          <w:color w:val="000000" w:themeColor="text1"/>
          <w:sz w:val="20"/>
          <w:szCs w:val="20"/>
        </w:rPr>
        <w:t>YTÜ Mim. Fak. E-Dergisi,</w:t>
      </w:r>
      <w:r w:rsidRPr="00C63B5F">
        <w:rPr>
          <w:rFonts w:ascii="Times New Roman" w:hAnsi="Times New Roman"/>
          <w:color w:val="000000" w:themeColor="text1"/>
          <w:sz w:val="20"/>
          <w:szCs w:val="20"/>
        </w:rPr>
        <w:t xml:space="preserve"> 3(3), 283-296.</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Intergovernmental Panel On ClimateChange (IPCC), (2006b). IPCC Guidelines</w:t>
      </w:r>
      <w:r w:rsidR="00FF75D0">
        <w:rPr>
          <w:rFonts w:ascii="Times New Roman" w:hAnsi="Times New Roman"/>
          <w:color w:val="000000" w:themeColor="text1"/>
          <w:sz w:val="20"/>
          <w:szCs w:val="20"/>
        </w:rPr>
        <w:t xml:space="preserve"> </w:t>
      </w:r>
      <w:r w:rsidRPr="00C63B5F">
        <w:rPr>
          <w:rFonts w:ascii="Times New Roman" w:hAnsi="Times New Roman"/>
          <w:color w:val="000000" w:themeColor="text1"/>
          <w:sz w:val="20"/>
          <w:szCs w:val="20"/>
        </w:rPr>
        <w:t>for</w:t>
      </w:r>
      <w:r w:rsidR="00FF75D0">
        <w:rPr>
          <w:rFonts w:ascii="Times New Roman" w:hAnsi="Times New Roman"/>
          <w:color w:val="000000" w:themeColor="text1"/>
          <w:sz w:val="20"/>
          <w:szCs w:val="20"/>
        </w:rPr>
        <w:t xml:space="preserve"> </w:t>
      </w:r>
      <w:r w:rsidRPr="00C63B5F">
        <w:rPr>
          <w:rFonts w:ascii="Times New Roman" w:hAnsi="Times New Roman"/>
          <w:color w:val="000000" w:themeColor="text1"/>
          <w:sz w:val="20"/>
          <w:szCs w:val="20"/>
        </w:rPr>
        <w:t>National</w:t>
      </w:r>
      <w:r w:rsidR="00FF75D0">
        <w:rPr>
          <w:rFonts w:ascii="Times New Roman" w:hAnsi="Times New Roman"/>
          <w:color w:val="000000" w:themeColor="text1"/>
          <w:sz w:val="20"/>
          <w:szCs w:val="20"/>
        </w:rPr>
        <w:t xml:space="preserve"> </w:t>
      </w:r>
      <w:r w:rsidRPr="00C63B5F">
        <w:rPr>
          <w:rFonts w:ascii="Times New Roman" w:hAnsi="Times New Roman"/>
          <w:color w:val="000000" w:themeColor="text1"/>
          <w:sz w:val="20"/>
          <w:szCs w:val="20"/>
        </w:rPr>
        <w:t>Gas</w:t>
      </w:r>
      <w:r w:rsidR="00FF75D0">
        <w:rPr>
          <w:rFonts w:ascii="Times New Roman" w:hAnsi="Times New Roman"/>
          <w:color w:val="000000" w:themeColor="text1"/>
          <w:sz w:val="20"/>
          <w:szCs w:val="20"/>
        </w:rPr>
        <w:t xml:space="preserve"> </w:t>
      </w:r>
      <w:r w:rsidRPr="00C63B5F">
        <w:rPr>
          <w:rFonts w:ascii="Times New Roman" w:hAnsi="Times New Roman"/>
          <w:color w:val="000000" w:themeColor="text1"/>
          <w:sz w:val="20"/>
          <w:szCs w:val="20"/>
        </w:rPr>
        <w:t xml:space="preserve">Inventories. </w:t>
      </w:r>
      <w:r w:rsidRPr="00C63B5F">
        <w:rPr>
          <w:rFonts w:ascii="Times New Roman" w:hAnsi="Times New Roman"/>
          <w:i/>
          <w:color w:val="000000" w:themeColor="text1"/>
          <w:sz w:val="20"/>
          <w:szCs w:val="20"/>
        </w:rPr>
        <w:t>Intergovernmentel Panel on ClimateChange</w:t>
      </w:r>
      <w:r w:rsidRPr="00C63B5F">
        <w:rPr>
          <w:rFonts w:ascii="Times New Roman" w:hAnsi="Times New Roman"/>
          <w:color w:val="000000" w:themeColor="text1"/>
          <w:sz w:val="20"/>
          <w:szCs w:val="20"/>
        </w:rPr>
        <w:t>, 2(3), Paris.</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Bekiroğlu, O., Sürdürülebilir Kalkınmanın Yeni Kuralı: Karbon Ayak İzi,</w:t>
      </w:r>
      <w:r w:rsidR="00561B97">
        <w:rPr>
          <w:rFonts w:ascii="Times New Roman" w:hAnsi="Times New Roman"/>
          <w:color w:val="000000" w:themeColor="text1"/>
          <w:sz w:val="20"/>
          <w:szCs w:val="20"/>
        </w:rPr>
        <w:t xml:space="preserve"> Erişim Adresi</w:t>
      </w:r>
      <w:r w:rsidRPr="00C63B5F">
        <w:rPr>
          <w:rFonts w:ascii="Times New Roman" w:hAnsi="Times New Roman"/>
          <w:color w:val="000000" w:themeColor="text1"/>
          <w:sz w:val="20"/>
          <w:szCs w:val="20"/>
        </w:rPr>
        <w:t xml:space="preserve">: </w:t>
      </w:r>
      <w:r w:rsidRPr="00212AC1">
        <w:rPr>
          <w:rFonts w:ascii="Times New Roman" w:hAnsi="Times New Roman"/>
          <w:sz w:val="20"/>
          <w:szCs w:val="20"/>
        </w:rPr>
        <w:t>http://www.emo.org.tr</w:t>
      </w:r>
      <w:r w:rsidR="00AF6FAE">
        <w:rPr>
          <w:rFonts w:ascii="Times New Roman" w:hAnsi="Times New Roman"/>
          <w:color w:val="000000" w:themeColor="text1"/>
          <w:sz w:val="20"/>
          <w:szCs w:val="20"/>
        </w:rPr>
        <w:t>.</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Enerji Piyasası Düzenleme Kurumu (EPDK), 2019. Petrol Piyasası Yıllık Sektör Raporları. </w:t>
      </w:r>
      <w:r w:rsidR="00482E70">
        <w:rPr>
          <w:rFonts w:ascii="Times New Roman" w:hAnsi="Times New Roman"/>
          <w:color w:val="000000" w:themeColor="text1"/>
          <w:sz w:val="20"/>
          <w:szCs w:val="20"/>
        </w:rPr>
        <w:t xml:space="preserve">Erişim Adresi: </w:t>
      </w:r>
      <w:r w:rsidRPr="00212AC1">
        <w:rPr>
          <w:rFonts w:ascii="Times New Roman" w:hAnsi="Times New Roman"/>
          <w:sz w:val="20"/>
          <w:szCs w:val="20"/>
        </w:rPr>
        <w:t>http://www.epdk.org.tr/TR/Dokumanlar/Petrol/YayinlarRaporlar/Yillik</w:t>
      </w:r>
      <w:r w:rsidRPr="00C63B5F">
        <w:rPr>
          <w:rFonts w:ascii="Times New Roman" w:hAnsi="Times New Roman"/>
          <w:color w:val="000000" w:themeColor="text1"/>
          <w:sz w:val="20"/>
          <w:szCs w:val="20"/>
        </w:rPr>
        <w:t>, Son Erişim Tarihi:02.03.2020.</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Global Carbon Atlas, </w:t>
      </w:r>
      <w:r w:rsidR="00561B97">
        <w:rPr>
          <w:rFonts w:ascii="Times New Roman" w:hAnsi="Times New Roman"/>
          <w:sz w:val="20"/>
          <w:szCs w:val="20"/>
        </w:rPr>
        <w:t>Erişim Adresi</w:t>
      </w:r>
      <w:r w:rsidRPr="00561B97">
        <w:rPr>
          <w:rFonts w:ascii="Times New Roman" w:hAnsi="Times New Roman"/>
          <w:sz w:val="20"/>
          <w:szCs w:val="20"/>
        </w:rPr>
        <w:t>:http://www.globalcarbonatlas.org/en/CO2-emissionsA</w:t>
      </w:r>
      <w:r w:rsidRPr="00C63B5F">
        <w:rPr>
          <w:rFonts w:ascii="Times New Roman" w:hAnsi="Times New Roman"/>
          <w:color w:val="000000" w:themeColor="text1"/>
          <w:sz w:val="20"/>
          <w:szCs w:val="20"/>
        </w:rPr>
        <w:t>, Son Erişim Tarihi: 16.12.2020</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Gündoğan, A.C. (2016). Paris Anlaşması Sonrası – IPCC Öncelikleri. </w:t>
      </w:r>
      <w:r w:rsidR="00561B97">
        <w:rPr>
          <w:rFonts w:ascii="Times New Roman" w:hAnsi="Times New Roman"/>
          <w:color w:val="000000" w:themeColor="text1"/>
          <w:sz w:val="20"/>
          <w:szCs w:val="20"/>
        </w:rPr>
        <w:t>Erişim Adresi</w:t>
      </w:r>
      <w:r w:rsidRPr="00C63B5F">
        <w:rPr>
          <w:rFonts w:ascii="Times New Roman" w:hAnsi="Times New Roman"/>
          <w:color w:val="000000" w:themeColor="text1"/>
          <w:sz w:val="20"/>
          <w:szCs w:val="20"/>
        </w:rPr>
        <w:t>:</w:t>
      </w:r>
      <w:r w:rsidR="00561B97" w:rsidRPr="00561B97">
        <w:rPr>
          <w:rFonts w:ascii="Times New Roman" w:hAnsi="Times New Roman"/>
          <w:sz w:val="20"/>
          <w:szCs w:val="20"/>
        </w:rPr>
        <w:t>http://ekoiq.com/paris-anlasmasi-sonrasi-ipcc-ve-oncelikleri/</w:t>
      </w:r>
      <w:r w:rsidR="00692AB1">
        <w:rPr>
          <w:rFonts w:ascii="Times New Roman" w:hAnsi="Times New Roman"/>
          <w:color w:val="000000" w:themeColor="text1"/>
          <w:sz w:val="20"/>
          <w:szCs w:val="20"/>
        </w:rPr>
        <w:t>, Son</w:t>
      </w:r>
      <w:r w:rsidRPr="00C63B5F">
        <w:rPr>
          <w:rFonts w:ascii="Times New Roman" w:hAnsi="Times New Roman"/>
          <w:color w:val="000000" w:themeColor="text1"/>
          <w:sz w:val="20"/>
          <w:szCs w:val="20"/>
        </w:rPr>
        <w:t xml:space="preserve"> Erişim Tarihi: 03.01.2021 </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T</w:t>
      </w:r>
      <w:r w:rsidR="00482E70">
        <w:rPr>
          <w:rFonts w:ascii="Times New Roman" w:hAnsi="Times New Roman"/>
          <w:color w:val="000000" w:themeColor="text1"/>
          <w:sz w:val="20"/>
          <w:szCs w:val="20"/>
        </w:rPr>
        <w:t xml:space="preserve">ÜİK(Türkiye İstatistik Kurumu), </w:t>
      </w:r>
      <w:r w:rsidRPr="00C63B5F">
        <w:rPr>
          <w:rFonts w:ascii="Times New Roman" w:hAnsi="Times New Roman"/>
          <w:color w:val="000000" w:themeColor="text1"/>
          <w:sz w:val="20"/>
          <w:szCs w:val="20"/>
          <w:shd w:val="clear" w:color="auto" w:fill="FFFFFF"/>
        </w:rPr>
        <w:t> Kullanılan Yakıt Türüne Göre Motorlu Kara Taşıt Sayısı</w:t>
      </w:r>
      <w:r w:rsidRPr="00C63B5F">
        <w:rPr>
          <w:rFonts w:ascii="Times New Roman" w:hAnsi="Times New Roman"/>
          <w:color w:val="000000" w:themeColor="text1"/>
          <w:sz w:val="20"/>
          <w:szCs w:val="20"/>
        </w:rPr>
        <w:t xml:space="preserve">, </w:t>
      </w:r>
      <w:r w:rsidR="00561B97">
        <w:rPr>
          <w:rFonts w:ascii="Times New Roman" w:hAnsi="Times New Roman"/>
          <w:color w:val="000000" w:themeColor="text1"/>
          <w:sz w:val="20"/>
          <w:szCs w:val="20"/>
        </w:rPr>
        <w:t>Erişim Adresi:</w:t>
      </w:r>
      <w:r w:rsidRPr="00C63B5F">
        <w:rPr>
          <w:rFonts w:ascii="Times New Roman" w:hAnsi="Times New Roman"/>
          <w:color w:val="000000" w:themeColor="text1"/>
          <w:sz w:val="20"/>
          <w:szCs w:val="20"/>
        </w:rPr>
        <w:t xml:space="preserve"> https://data.tuik.gov.tr/Kategori/GetKategori?p=ul</w:t>
      </w:r>
      <w:r w:rsidR="00AF6FAE">
        <w:rPr>
          <w:rFonts w:ascii="Times New Roman" w:hAnsi="Times New Roman"/>
          <w:color w:val="000000" w:themeColor="text1"/>
          <w:sz w:val="20"/>
          <w:szCs w:val="20"/>
        </w:rPr>
        <w:t>astirma-ve-haberlesme-112&amp;dil=1</w:t>
      </w:r>
      <w:r w:rsidRPr="00C63B5F">
        <w:rPr>
          <w:rFonts w:ascii="Times New Roman" w:hAnsi="Times New Roman"/>
          <w:color w:val="000000" w:themeColor="text1"/>
          <w:sz w:val="20"/>
          <w:szCs w:val="20"/>
        </w:rPr>
        <w:t>, Son Erişim Tarihi: 01.01.2021</w:t>
      </w:r>
    </w:p>
    <w:p w:rsidR="00BB41B1" w:rsidRPr="00C63B5F" w:rsidRDefault="00482E70" w:rsidP="00B41293">
      <w:pPr>
        <w:pStyle w:val="ListeParagraf"/>
        <w:numPr>
          <w:ilvl w:val="0"/>
          <w:numId w:val="43"/>
        </w:num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TÜİK(Türkiye İstatistik Kurumu) - Motorlu Kara Taşıt Sayısı,</w:t>
      </w:r>
      <w:r w:rsidR="00EC54DF" w:rsidRPr="00EC54DF">
        <w:rPr>
          <w:rFonts w:ascii="Times New Roman" w:hAnsi="Times New Roman"/>
          <w:color w:val="000000"/>
          <w:spacing w:val="-3"/>
          <w:sz w:val="20"/>
          <w:szCs w:val="20"/>
        </w:rPr>
        <w:t>(2021, 19 Mart).</w:t>
      </w:r>
      <w:r>
        <w:rPr>
          <w:rFonts w:ascii="Times New Roman" w:hAnsi="Times New Roman"/>
          <w:color w:val="000000" w:themeColor="text1"/>
          <w:sz w:val="20"/>
          <w:szCs w:val="20"/>
        </w:rPr>
        <w:t xml:space="preserve"> Erişim Adresi</w:t>
      </w:r>
      <w:r w:rsidR="00BB41B1" w:rsidRPr="00C63B5F">
        <w:rPr>
          <w:rFonts w:ascii="Times New Roman" w:hAnsi="Times New Roman"/>
          <w:color w:val="000000" w:themeColor="text1"/>
          <w:sz w:val="20"/>
          <w:szCs w:val="20"/>
        </w:rPr>
        <w:t>: https://data.tuik.gov.tr/Kategori/GetKategori?p=ulas</w:t>
      </w:r>
      <w:r w:rsidR="00AF6FAE">
        <w:rPr>
          <w:rFonts w:ascii="Times New Roman" w:hAnsi="Times New Roman"/>
          <w:color w:val="000000" w:themeColor="text1"/>
          <w:sz w:val="20"/>
          <w:szCs w:val="20"/>
        </w:rPr>
        <w:t>tirma-ve-haberlesme-112&amp;dil=1</w:t>
      </w:r>
      <w:r w:rsidR="00BB41B1" w:rsidRPr="00C63B5F">
        <w:rPr>
          <w:rFonts w:ascii="Times New Roman" w:hAnsi="Times New Roman"/>
          <w:color w:val="000000" w:themeColor="text1"/>
          <w:sz w:val="20"/>
          <w:szCs w:val="20"/>
        </w:rPr>
        <w:t>, Son Erişim Tarihi: 01.01.2021</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Wikipedia- Kyoto Protokolü, </w:t>
      </w:r>
      <w:r w:rsidR="00561B97">
        <w:rPr>
          <w:rFonts w:ascii="Times New Roman" w:hAnsi="Times New Roman"/>
          <w:color w:val="000000" w:themeColor="text1"/>
          <w:sz w:val="20"/>
          <w:szCs w:val="20"/>
        </w:rPr>
        <w:t>Erişim Adresi:</w:t>
      </w:r>
      <w:r w:rsidRPr="00212AC1">
        <w:rPr>
          <w:rFonts w:ascii="Times New Roman" w:hAnsi="Times New Roman"/>
          <w:sz w:val="20"/>
          <w:szCs w:val="20"/>
        </w:rPr>
        <w:t>https://tr.wikipedia.org/wiki/Kyoto_Protokol%C3%BC</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Kadıoğlu, M. (2007). Küresel İklim Değişimi ve Türkiye, </w:t>
      </w:r>
      <w:r w:rsidRPr="00C63B5F">
        <w:rPr>
          <w:rFonts w:ascii="Times New Roman" w:hAnsi="Times New Roman"/>
          <w:i/>
          <w:color w:val="000000" w:themeColor="text1"/>
          <w:sz w:val="20"/>
          <w:szCs w:val="20"/>
        </w:rPr>
        <w:t>Mühendis ve Makine</w:t>
      </w:r>
      <w:r w:rsidRPr="00C63B5F">
        <w:rPr>
          <w:rFonts w:ascii="Times New Roman" w:hAnsi="Times New Roman"/>
          <w:color w:val="000000" w:themeColor="text1"/>
          <w:sz w:val="20"/>
          <w:szCs w:val="20"/>
        </w:rPr>
        <w:t>, 50(593), İstanbul, 15-25.</w:t>
      </w:r>
    </w:p>
    <w:p w:rsidR="00692AB1" w:rsidRDefault="00482E70" w:rsidP="00692AB1">
      <w:pPr>
        <w:pStyle w:val="ListeParagraf"/>
        <w:numPr>
          <w:ilvl w:val="0"/>
          <w:numId w:val="43"/>
        </w:num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Koca, H. ve Elbir</w:t>
      </w:r>
      <w:r w:rsidR="00BB41B1" w:rsidRPr="00C63B5F">
        <w:rPr>
          <w:rFonts w:ascii="Times New Roman" w:hAnsi="Times New Roman"/>
          <w:color w:val="000000" w:themeColor="text1"/>
          <w:sz w:val="20"/>
          <w:szCs w:val="20"/>
        </w:rPr>
        <w:t xml:space="preserve">, T. (2013). Bir Üniversite Yerleşkeşi İçinde Karayolu Trafiğinden Kaynaklanan Hava Kalitesinin Belirlenmesi, </w:t>
      </w:r>
      <w:r w:rsidR="00BB41B1" w:rsidRPr="00C63B5F">
        <w:rPr>
          <w:rFonts w:ascii="Times New Roman" w:hAnsi="Times New Roman"/>
          <w:i/>
          <w:color w:val="000000" w:themeColor="text1"/>
          <w:sz w:val="20"/>
          <w:szCs w:val="20"/>
        </w:rPr>
        <w:t>Hava Kirliliği Araştırmaları Dergisi (HKAD)</w:t>
      </w:r>
      <w:r w:rsidR="00BB41B1" w:rsidRPr="00C63B5F">
        <w:rPr>
          <w:rFonts w:ascii="Times New Roman" w:hAnsi="Times New Roman"/>
          <w:color w:val="000000" w:themeColor="text1"/>
          <w:sz w:val="20"/>
          <w:szCs w:val="20"/>
        </w:rPr>
        <w:t xml:space="preserve"> 2, 45-54.</w:t>
      </w:r>
    </w:p>
    <w:p w:rsidR="00BB41B1" w:rsidRPr="00692AB1" w:rsidRDefault="00BB41B1" w:rsidP="00692AB1">
      <w:pPr>
        <w:pStyle w:val="ListeParagraf"/>
        <w:numPr>
          <w:ilvl w:val="0"/>
          <w:numId w:val="43"/>
        </w:numPr>
        <w:spacing w:line="240" w:lineRule="auto"/>
        <w:jc w:val="both"/>
        <w:rPr>
          <w:rFonts w:ascii="Times New Roman" w:hAnsi="Times New Roman"/>
          <w:color w:val="000000" w:themeColor="text1"/>
          <w:sz w:val="20"/>
          <w:szCs w:val="20"/>
        </w:rPr>
      </w:pPr>
      <w:r w:rsidRPr="00692AB1">
        <w:rPr>
          <w:rFonts w:ascii="Times New Roman" w:hAnsi="Times New Roman"/>
          <w:color w:val="000000" w:themeColor="text1"/>
          <w:szCs w:val="20"/>
          <w:shd w:val="clear" w:color="auto" w:fill="FFFFFF"/>
        </w:rPr>
        <w:t>Özsoy Erden, C. (2015). Düşük Karbon Ekonomisi ve Türkiye’nin Karbon Ayak İzi</w:t>
      </w:r>
      <w:r w:rsidRPr="00692AB1">
        <w:rPr>
          <w:rFonts w:ascii="Times New Roman" w:hAnsi="Times New Roman"/>
          <w:i/>
          <w:color w:val="000000" w:themeColor="text1"/>
          <w:szCs w:val="20"/>
          <w:shd w:val="clear" w:color="auto" w:fill="FFFFFF"/>
        </w:rPr>
        <w:t>., Emek ve Toplum,</w:t>
      </w:r>
      <w:r w:rsidRPr="00692AB1">
        <w:rPr>
          <w:rFonts w:ascii="Times New Roman" w:hAnsi="Times New Roman"/>
          <w:color w:val="000000" w:themeColor="text1"/>
          <w:szCs w:val="20"/>
          <w:shd w:val="clear" w:color="auto" w:fill="FFFFFF"/>
        </w:rPr>
        <w:t xml:space="preserve"> 4, 199-215.</w:t>
      </w:r>
    </w:p>
    <w:p w:rsidR="00C63B5F" w:rsidRPr="00C63B5F" w:rsidRDefault="00C63B5F" w:rsidP="00B41293">
      <w:pPr>
        <w:pStyle w:val="ListeParagraf"/>
        <w:numPr>
          <w:ilvl w:val="0"/>
          <w:numId w:val="43"/>
        </w:numPr>
        <w:spacing w:line="240" w:lineRule="auto"/>
        <w:jc w:val="both"/>
        <w:rPr>
          <w:rFonts w:ascii="Times New Roman" w:hAnsi="Times New Roman"/>
          <w:color w:val="000000" w:themeColor="text1"/>
          <w:sz w:val="20"/>
          <w:szCs w:val="20"/>
          <w:shd w:val="clear" w:color="auto" w:fill="FFFFFF"/>
        </w:rPr>
      </w:pPr>
      <w:r w:rsidRPr="00C63B5F">
        <w:rPr>
          <w:rFonts w:ascii="Times New Roman" w:hAnsi="Times New Roman"/>
          <w:sz w:val="20"/>
          <w:szCs w:val="20"/>
        </w:rPr>
        <w:t xml:space="preserve">Pekin, M.A. (2006). </w:t>
      </w:r>
      <w:r w:rsidRPr="00297D46">
        <w:rPr>
          <w:rFonts w:ascii="Times New Roman" w:hAnsi="Times New Roman"/>
          <w:i/>
          <w:sz w:val="20"/>
          <w:szCs w:val="20"/>
        </w:rPr>
        <w:t>Ulaştırma Sektöründen Kaynaklanan Sera Gazı Emisyonları</w:t>
      </w:r>
      <w:r w:rsidRPr="00C63B5F">
        <w:rPr>
          <w:rFonts w:ascii="Times New Roman" w:hAnsi="Times New Roman"/>
          <w:sz w:val="20"/>
          <w:szCs w:val="20"/>
        </w:rPr>
        <w:t>. İstanbul Teknik Üniversitesi, Yüksek Lisans Tezi, 99s İstanbul.</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Semercioğlu,   H. (2011). </w:t>
      </w:r>
      <w:r w:rsidRPr="00297D46">
        <w:rPr>
          <w:rFonts w:ascii="Times New Roman" w:hAnsi="Times New Roman"/>
          <w:i/>
          <w:color w:val="000000" w:themeColor="text1"/>
          <w:sz w:val="20"/>
          <w:szCs w:val="20"/>
        </w:rPr>
        <w:t>“Hibrit</w:t>
      </w:r>
      <w:r w:rsidR="00692AB1">
        <w:rPr>
          <w:rFonts w:ascii="Times New Roman" w:hAnsi="Times New Roman"/>
          <w:i/>
          <w:color w:val="000000" w:themeColor="text1"/>
          <w:sz w:val="20"/>
          <w:szCs w:val="20"/>
        </w:rPr>
        <w:t xml:space="preserve"> </w:t>
      </w:r>
      <w:r w:rsidRPr="00297D46">
        <w:rPr>
          <w:rFonts w:ascii="Times New Roman" w:hAnsi="Times New Roman"/>
          <w:i/>
          <w:color w:val="000000" w:themeColor="text1"/>
          <w:sz w:val="20"/>
          <w:szCs w:val="20"/>
        </w:rPr>
        <w:t>Otobüslerin</w:t>
      </w:r>
      <w:r w:rsidR="00692AB1">
        <w:rPr>
          <w:rFonts w:ascii="Times New Roman" w:hAnsi="Times New Roman"/>
          <w:i/>
          <w:color w:val="000000" w:themeColor="text1"/>
          <w:sz w:val="20"/>
          <w:szCs w:val="20"/>
        </w:rPr>
        <w:t xml:space="preserve"> Şehiriçi Koşullarda Seyir Hali Emisyonlarının ve</w:t>
      </w:r>
      <w:r w:rsidRPr="00297D46">
        <w:rPr>
          <w:rFonts w:ascii="Times New Roman" w:hAnsi="Times New Roman"/>
          <w:i/>
          <w:color w:val="000000" w:themeColor="text1"/>
          <w:sz w:val="20"/>
          <w:szCs w:val="20"/>
        </w:rPr>
        <w:t xml:space="preserve"> Yakıt</w:t>
      </w:r>
      <w:r w:rsidR="00692AB1">
        <w:rPr>
          <w:rFonts w:ascii="Times New Roman" w:hAnsi="Times New Roman"/>
          <w:i/>
          <w:color w:val="000000" w:themeColor="text1"/>
          <w:sz w:val="20"/>
          <w:szCs w:val="20"/>
        </w:rPr>
        <w:t xml:space="preserve"> Ekonomilerinin </w:t>
      </w:r>
      <w:r w:rsidRPr="00297D46">
        <w:rPr>
          <w:rFonts w:ascii="Times New Roman" w:hAnsi="Times New Roman"/>
          <w:i/>
          <w:color w:val="000000" w:themeColor="text1"/>
          <w:sz w:val="20"/>
          <w:szCs w:val="20"/>
        </w:rPr>
        <w:t>İncelenmesi”,</w:t>
      </w:r>
      <w:r w:rsidR="00692AB1">
        <w:rPr>
          <w:rFonts w:ascii="Times New Roman" w:hAnsi="Times New Roman"/>
          <w:color w:val="000000" w:themeColor="text1"/>
          <w:sz w:val="20"/>
          <w:szCs w:val="20"/>
        </w:rPr>
        <w:t xml:space="preserve"> Yüksek</w:t>
      </w:r>
      <w:r w:rsidRPr="00C63B5F">
        <w:rPr>
          <w:rFonts w:ascii="Times New Roman" w:hAnsi="Times New Roman"/>
          <w:color w:val="000000" w:themeColor="text1"/>
          <w:sz w:val="20"/>
          <w:szCs w:val="20"/>
        </w:rPr>
        <w:t xml:space="preserve"> Lisans Tezi, Sakarya Üniversitesi Fen Bilimleri Enstitüsü, Sakarya, 1-14.</w:t>
      </w:r>
    </w:p>
    <w:p w:rsidR="00AF6FAE" w:rsidRDefault="00692AB1" w:rsidP="00AF6FAE">
      <w:pPr>
        <w:pStyle w:val="ListeParagraf"/>
        <w:numPr>
          <w:ilvl w:val="0"/>
          <w:numId w:val="43"/>
        </w:numPr>
        <w:spacing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TUİK(Türkiye İstatistik</w:t>
      </w:r>
      <w:r w:rsidR="00BB41B1" w:rsidRPr="00C63B5F">
        <w:rPr>
          <w:rFonts w:ascii="Times New Roman" w:hAnsi="Times New Roman"/>
          <w:color w:val="000000" w:themeColor="text1"/>
          <w:sz w:val="20"/>
          <w:szCs w:val="20"/>
        </w:rPr>
        <w:t xml:space="preserve"> Kurumu) Sera Gazı Em</w:t>
      </w:r>
      <w:r>
        <w:rPr>
          <w:rFonts w:ascii="Times New Roman" w:hAnsi="Times New Roman"/>
          <w:color w:val="000000" w:themeColor="text1"/>
          <w:sz w:val="20"/>
          <w:szCs w:val="20"/>
        </w:rPr>
        <w:t>isyon İstatistikleri, 1990-2018</w:t>
      </w:r>
      <w:r w:rsidR="00BB41B1" w:rsidRPr="00C63B5F">
        <w:rPr>
          <w:rFonts w:ascii="Times New Roman" w:hAnsi="Times New Roman"/>
          <w:color w:val="000000" w:themeColor="text1"/>
          <w:sz w:val="20"/>
          <w:szCs w:val="20"/>
        </w:rPr>
        <w:t xml:space="preserve"> sayı:</w:t>
      </w:r>
      <w:r w:rsidR="00BB41B1" w:rsidRPr="00C63B5F">
        <w:rPr>
          <w:rFonts w:ascii="Times New Roman" w:hAnsi="Times New Roman"/>
          <w:color w:val="000000" w:themeColor="text1"/>
          <w:sz w:val="20"/>
          <w:szCs w:val="20"/>
          <w:shd w:val="clear" w:color="auto" w:fill="FFFFFF"/>
        </w:rPr>
        <w:t xml:space="preserve"> 33624</w:t>
      </w:r>
      <w:r w:rsidR="00BB41B1" w:rsidRPr="00C63B5F">
        <w:rPr>
          <w:rFonts w:ascii="Times New Roman" w:hAnsi="Times New Roman"/>
          <w:color w:val="000000" w:themeColor="text1"/>
          <w:sz w:val="20"/>
          <w:szCs w:val="20"/>
        </w:rPr>
        <w:t>, Mart 2020, (2020)</w:t>
      </w:r>
    </w:p>
    <w:p w:rsidR="00BB41B1" w:rsidRPr="00AF6FAE" w:rsidRDefault="00BB41B1" w:rsidP="00AF6FAE">
      <w:pPr>
        <w:pStyle w:val="ListeParagraf"/>
        <w:numPr>
          <w:ilvl w:val="0"/>
          <w:numId w:val="43"/>
        </w:numPr>
        <w:spacing w:line="240" w:lineRule="auto"/>
        <w:jc w:val="both"/>
        <w:rPr>
          <w:rFonts w:ascii="Times New Roman" w:hAnsi="Times New Roman"/>
          <w:color w:val="000000" w:themeColor="text1"/>
          <w:sz w:val="20"/>
          <w:szCs w:val="20"/>
        </w:rPr>
      </w:pPr>
      <w:r w:rsidRPr="00AF6FAE">
        <w:rPr>
          <w:rFonts w:ascii="Times New Roman" w:hAnsi="Times New Roman"/>
          <w:color w:val="000000" w:themeColor="text1"/>
          <w:szCs w:val="20"/>
        </w:rPr>
        <w:t>Türkeş, M. (2000). “ Hava, İklim, Şiddetli Hava Olayları ve Küresel Isınma”, Devlet Meteoroloji İşleri Genel Müdürlüğü 2000 Yılı Seminerleri, Teknik Sunumlar, Ankara, Seminerler Dizisi: 1, 187-205.</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 xml:space="preserve">Uçarol,  H.,  Kural,  E., “Ulaşımda  Enerji Verimliliği İçin Hibrit  ve Elektrikli Araçlar”, </w:t>
      </w:r>
      <w:r w:rsidRPr="00297D46">
        <w:rPr>
          <w:rFonts w:ascii="Times New Roman" w:hAnsi="Times New Roman"/>
          <w:i/>
          <w:color w:val="000000" w:themeColor="text1"/>
          <w:sz w:val="20"/>
          <w:szCs w:val="20"/>
        </w:rPr>
        <w:t>Mühendis ve Makine</w:t>
      </w:r>
      <w:r w:rsidRPr="00C63B5F">
        <w:rPr>
          <w:rFonts w:ascii="Times New Roman" w:hAnsi="Times New Roman"/>
          <w:color w:val="000000" w:themeColor="text1"/>
          <w:sz w:val="20"/>
          <w:szCs w:val="20"/>
        </w:rPr>
        <w:t>, 50(594):66-68, 69(2010)</w:t>
      </w:r>
    </w:p>
    <w:p w:rsidR="00BB41B1" w:rsidRPr="00C63B5F" w:rsidRDefault="00BB41B1" w:rsidP="00B41293">
      <w:pPr>
        <w:pStyle w:val="ListeParagraf"/>
        <w:numPr>
          <w:ilvl w:val="0"/>
          <w:numId w:val="43"/>
        </w:numPr>
        <w:spacing w:line="240" w:lineRule="auto"/>
        <w:jc w:val="both"/>
        <w:rPr>
          <w:rFonts w:ascii="Times New Roman" w:hAnsi="Times New Roman"/>
          <w:color w:val="000000" w:themeColor="text1"/>
          <w:sz w:val="20"/>
          <w:szCs w:val="20"/>
        </w:rPr>
      </w:pPr>
      <w:r w:rsidRPr="00C63B5F">
        <w:rPr>
          <w:rFonts w:ascii="Times New Roman" w:hAnsi="Times New Roman"/>
          <w:color w:val="000000" w:themeColor="text1"/>
          <w:sz w:val="20"/>
          <w:szCs w:val="20"/>
        </w:rPr>
        <w:t>Varol S., Öztürk Z. ve Öztürk O. (2018). İstanbul’da Karayolu Yolcu Taşımacılığında Elektrikli Araç Kullanımının İncelenmesi</w:t>
      </w:r>
      <w:r w:rsidRPr="00C63B5F">
        <w:rPr>
          <w:rFonts w:ascii="Times New Roman" w:hAnsi="Times New Roman"/>
          <w:i/>
          <w:color w:val="000000" w:themeColor="text1"/>
          <w:sz w:val="20"/>
          <w:szCs w:val="20"/>
        </w:rPr>
        <w:t>, El-Cezerî Fen ve Mühendislik Dergisi</w:t>
      </w:r>
      <w:r w:rsidRPr="00C63B5F">
        <w:rPr>
          <w:rFonts w:ascii="Times New Roman" w:hAnsi="Times New Roman"/>
          <w:color w:val="000000" w:themeColor="text1"/>
          <w:sz w:val="20"/>
          <w:szCs w:val="20"/>
        </w:rPr>
        <w:t>, 5(2), 367-386.</w:t>
      </w:r>
    </w:p>
    <w:p w:rsidR="00A20E55" w:rsidRPr="00E2730A" w:rsidRDefault="00A20E55" w:rsidP="00B41293">
      <w:pPr>
        <w:suppressAutoHyphens/>
        <w:spacing w:line="240" w:lineRule="auto"/>
        <w:rPr>
          <w:rFonts w:ascii="Times New Roman" w:hAnsi="Times New Roman" w:cs="Times New Roman"/>
          <w:b/>
          <w:bCs/>
          <w:color w:val="000000"/>
          <w:sz w:val="20"/>
          <w:szCs w:val="20"/>
        </w:rPr>
      </w:pPr>
    </w:p>
    <w:sectPr w:rsidR="00A20E55" w:rsidRPr="00E2730A" w:rsidSect="00E0331C">
      <w:headerReference w:type="even" r:id="rId20"/>
      <w:headerReference w:type="default" r:id="rId21"/>
      <w:footerReference w:type="even" r:id="rId22"/>
      <w:type w:val="continuous"/>
      <w:pgSz w:w="11900" w:h="16840"/>
      <w:pgMar w:top="851" w:right="851" w:bottom="851" w:left="851" w:header="1134" w:footer="0" w:gutter="0"/>
      <w:pgNumType w:start="1"/>
      <w:cols w:space="708"/>
      <w:noEndnote/>
      <w:docGrid w:linePitch="299"/>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8FAECE5" w15:done="0"/>
  <w15:commentEx w15:paraId="4D5F1081" w15:done="0"/>
  <w15:commentEx w15:paraId="5308F81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7D3" w:rsidRDefault="000C27D3" w:rsidP="00646D9A">
      <w:pPr>
        <w:spacing w:after="0" w:line="240" w:lineRule="auto"/>
      </w:pPr>
      <w:r>
        <w:separator/>
      </w:r>
    </w:p>
  </w:endnote>
  <w:endnote w:type="continuationSeparator" w:id="1">
    <w:p w:rsidR="000C27D3" w:rsidRDefault="000C27D3" w:rsidP="00646D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A2"/>
    <w:family w:val="auto"/>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9A" w:rsidRDefault="00BC659A" w:rsidP="001C743C">
    <w:pPr>
      <w:pStyle w:val="Altbilgi"/>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5551379"/>
      <w:docPartObj>
        <w:docPartGallery w:val="Page Numbers (Bottom of Page)"/>
        <w:docPartUnique/>
      </w:docPartObj>
    </w:sdtPr>
    <w:sdtContent>
      <w:p w:rsidR="00E0331C" w:rsidRDefault="000D61E3">
        <w:pPr>
          <w:pStyle w:val="Altbilgi"/>
          <w:jc w:val="center"/>
        </w:pPr>
        <w:r>
          <w:fldChar w:fldCharType="begin"/>
        </w:r>
        <w:r w:rsidR="00E0331C">
          <w:instrText>PAGE   \* MERGEFORMAT</w:instrText>
        </w:r>
        <w:r>
          <w:fldChar w:fldCharType="separate"/>
        </w:r>
        <w:r w:rsidR="00031797">
          <w:rPr>
            <w:noProof/>
          </w:rPr>
          <w:t>9</w:t>
        </w:r>
        <w:r>
          <w:fldChar w:fldCharType="end"/>
        </w:r>
      </w:p>
    </w:sdtContent>
  </w:sdt>
  <w:p w:rsidR="00BC659A" w:rsidRDefault="00BC659A" w:rsidP="001C743C">
    <w:pPr>
      <w:pStyle w:val="Altbilgi"/>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1C" w:rsidRDefault="000D61E3">
    <w:pPr>
      <w:pStyle w:val="Altbilgi"/>
      <w:jc w:val="center"/>
    </w:pPr>
    <w:r>
      <w:fldChar w:fldCharType="begin"/>
    </w:r>
    <w:r w:rsidR="00E0331C">
      <w:instrText>PAGE   \* MERGEFORMAT</w:instrText>
    </w:r>
    <w:r>
      <w:fldChar w:fldCharType="separate"/>
    </w:r>
    <w:r w:rsidR="00031797">
      <w:rPr>
        <w:noProof/>
      </w:rPr>
      <w:t>8</w:t>
    </w:r>
    <w:r>
      <w:fldChar w:fldCharType="end"/>
    </w:r>
  </w:p>
  <w:p w:rsidR="00BC659A" w:rsidRDefault="00BC659A" w:rsidP="001C743C">
    <w:pPr>
      <w:pStyle w:val="Altbilgi"/>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7D3" w:rsidRDefault="000C27D3" w:rsidP="00646D9A">
      <w:pPr>
        <w:spacing w:after="0" w:line="240" w:lineRule="auto"/>
      </w:pPr>
      <w:r>
        <w:separator/>
      </w:r>
    </w:p>
  </w:footnote>
  <w:footnote w:type="continuationSeparator" w:id="1">
    <w:p w:rsidR="000C27D3" w:rsidRDefault="000C27D3" w:rsidP="00646D9A">
      <w:pPr>
        <w:spacing w:after="0" w:line="240" w:lineRule="auto"/>
      </w:pPr>
      <w:r>
        <w:continuationSeparator/>
      </w:r>
    </w:p>
  </w:footnote>
  <w:footnote w:id="2">
    <w:p w:rsidR="00BC659A" w:rsidRPr="00A84621" w:rsidRDefault="00BC659A" w:rsidP="000B7DD4">
      <w:pPr>
        <w:pStyle w:val="Altbilgi"/>
        <w:rPr>
          <w:rFonts w:ascii="Times New Roman" w:hAnsi="Times New Roman" w:cs="Times New Roman"/>
          <w:sz w:val="18"/>
          <w:szCs w:val="18"/>
          <w:vertAlign w:val="superscript"/>
        </w:rPr>
      </w:pPr>
      <w:r>
        <w:rPr>
          <w:rStyle w:val="DipnotBavurusu"/>
        </w:rPr>
        <w:footnoteRef/>
      </w:r>
      <w:r w:rsidRPr="00A84621">
        <w:rPr>
          <w:rFonts w:ascii="Times New Roman" w:hAnsi="Times New Roman" w:cs="Times New Roman"/>
          <w:sz w:val="18"/>
          <w:szCs w:val="18"/>
        </w:rPr>
        <w:t>Gazi Üniversitesi, Türkiye, ebrugolle@gmail.com, ORCID ID 0000-0002-9861-6748</w:t>
      </w:r>
    </w:p>
    <w:p w:rsidR="00BC659A" w:rsidRDefault="00BC659A">
      <w:pPr>
        <w:pStyle w:val="DipnotMetni"/>
      </w:pPr>
    </w:p>
  </w:footnote>
  <w:footnote w:id="3">
    <w:p w:rsidR="00BC659A" w:rsidRPr="00A84621" w:rsidRDefault="00BC659A" w:rsidP="00EC02A8">
      <w:pPr>
        <w:pStyle w:val="Altbilgi"/>
        <w:rPr>
          <w:rFonts w:ascii="Times New Roman" w:hAnsi="Times New Roman" w:cs="Times New Roman"/>
          <w:sz w:val="18"/>
          <w:szCs w:val="18"/>
          <w:vertAlign w:val="superscript"/>
        </w:rPr>
      </w:pPr>
      <w:r>
        <w:rPr>
          <w:rStyle w:val="DipnotBavurusu"/>
        </w:rPr>
        <w:footnoteRef/>
      </w:r>
      <w:r w:rsidRPr="00A84621">
        <w:rPr>
          <w:rFonts w:ascii="Times New Roman" w:hAnsi="Times New Roman" w:cs="Times New Roman"/>
          <w:sz w:val="18"/>
          <w:szCs w:val="18"/>
        </w:rPr>
        <w:t>Prof. Dr.</w:t>
      </w:r>
      <w:r>
        <w:rPr>
          <w:rFonts w:ascii="Times New Roman" w:hAnsi="Times New Roman" w:cs="Times New Roman"/>
          <w:sz w:val="18"/>
          <w:szCs w:val="18"/>
        </w:rPr>
        <w:t xml:space="preserve"> Özge Yalçıner Ercoşkun</w:t>
      </w:r>
      <w:r w:rsidRPr="00A84621">
        <w:rPr>
          <w:rFonts w:ascii="Times New Roman" w:hAnsi="Times New Roman" w:cs="Times New Roman"/>
          <w:sz w:val="18"/>
          <w:szCs w:val="18"/>
        </w:rPr>
        <w:t xml:space="preserve"> , Gazi Üniversitesi, Türkiye, ozgeyal@gazi.edu.tr. ORCID ID 0000-0003-2734-0374</w:t>
      </w:r>
    </w:p>
    <w:p w:rsidR="00BC659A" w:rsidRDefault="00BC659A" w:rsidP="00EC02A8">
      <w:pPr>
        <w:pStyle w:val="DipnotMetni"/>
      </w:pPr>
    </w:p>
    <w:p w:rsidR="00BC659A" w:rsidRDefault="00BC659A" w:rsidP="00EC02A8">
      <w:pPr>
        <w:pStyle w:val="DipnotMetni"/>
      </w:pPr>
      <w:r>
        <w:t>*</w:t>
      </w:r>
      <w:r>
        <w:rPr>
          <w:rFonts w:ascii="Times New Roman" w:hAnsi="Times New Roman" w:cs="Times New Roman"/>
          <w:sz w:val="18"/>
          <w:szCs w:val="18"/>
        </w:rPr>
        <w:t>ebrugolle@gmail.com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408453"/>
      <w:docPartObj>
        <w:docPartGallery w:val="Page Numbers (Top of Page)"/>
        <w:docPartUnique/>
      </w:docPartObj>
    </w:sdtPr>
    <w:sdtEndPr>
      <w:rPr>
        <w:rFonts w:ascii="Times New Roman" w:hAnsi="Times New Roman" w:cs="Times New Roman"/>
        <w:sz w:val="20"/>
        <w:szCs w:val="20"/>
      </w:rPr>
    </w:sdtEndPr>
    <w:sdtContent>
      <w:p w:rsidR="00BC659A" w:rsidRPr="00657018" w:rsidRDefault="000D61E3" w:rsidP="00EC02A8">
        <w:pPr>
          <w:pStyle w:val="stbilgi"/>
          <w:rPr>
            <w:rFonts w:ascii="Times New Roman" w:hAnsi="Times New Roman" w:cs="Times New Roman"/>
            <w:sz w:val="20"/>
            <w:szCs w:val="20"/>
          </w:rPr>
        </w:pPr>
      </w:p>
    </w:sdtContent>
  </w:sdt>
  <w:p w:rsidR="00BC659A" w:rsidRDefault="00BC659A">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9A" w:rsidRDefault="00BC659A">
    <w:pPr>
      <w:pStyle w:val="stbilgi"/>
    </w:pPr>
  </w:p>
  <w:p w:rsidR="00BC659A" w:rsidRDefault="00BC659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659A" w:rsidRDefault="00BC659A">
    <w:pPr>
      <w:pStyle w:val="stbilgi"/>
      <w:jc w:val="right"/>
    </w:pPr>
  </w:p>
  <w:p w:rsidR="00BC659A" w:rsidRDefault="00BC659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811"/>
      <w:numFmt w:val="bullet"/>
      <w:lvlText w:val=""/>
      <w:lvlJc w:val="left"/>
      <w:pPr>
        <w:tabs>
          <w:tab w:val="num" w:pos="0"/>
        </w:tabs>
        <w:ind w:left="525" w:hanging="360"/>
      </w:pPr>
      <w:rPr>
        <w:rFonts w:ascii="Symbol" w:hAnsi="Symbol" w:cs="Arial"/>
      </w:r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singleLevel"/>
    <w:tmpl w:val="00000005"/>
    <w:name w:val="WW8Num9"/>
    <w:lvl w:ilvl="0">
      <w:start w:val="1"/>
      <w:numFmt w:val="decimal"/>
      <w:lvlText w:val="%1)"/>
      <w:lvlJc w:val="left"/>
      <w:pPr>
        <w:tabs>
          <w:tab w:val="num" w:pos="0"/>
        </w:tabs>
        <w:ind w:left="720" w:hanging="360"/>
      </w:pPr>
      <w:rPr>
        <w:rFonts w:eastAsia="Arial Unicode MS"/>
      </w:rPr>
    </w:lvl>
  </w:abstractNum>
  <w:abstractNum w:abstractNumId="3">
    <w:nsid w:val="00000006"/>
    <w:multiLevelType w:val="singleLevel"/>
    <w:tmpl w:val="00000006"/>
    <w:name w:val="WW8Num14"/>
    <w:lvl w:ilvl="0">
      <w:numFmt w:val="bullet"/>
      <w:lvlText w:val="-"/>
      <w:lvlJc w:val="left"/>
      <w:pPr>
        <w:tabs>
          <w:tab w:val="num" w:pos="0"/>
        </w:tabs>
        <w:ind w:left="720" w:hanging="360"/>
      </w:pPr>
      <w:rPr>
        <w:rFonts w:ascii="Arial" w:hAnsi="Arial" w:cs="Arial"/>
      </w:rPr>
    </w:lvl>
  </w:abstractNum>
  <w:abstractNum w:abstractNumId="4">
    <w:nsid w:val="00000007"/>
    <w:multiLevelType w:val="multilevel"/>
    <w:tmpl w:val="00000007"/>
    <w:name w:val="WW8Num15"/>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5">
    <w:nsid w:val="00000008"/>
    <w:multiLevelType w:val="multilevel"/>
    <w:tmpl w:val="00000008"/>
    <w:name w:val="WW8Num1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09"/>
    <w:multiLevelType w:val="multilevel"/>
    <w:tmpl w:val="88C46F70"/>
    <w:name w:val="WW8Num2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080"/>
        </w:tabs>
        <w:ind w:left="360" w:hanging="360"/>
      </w:pPr>
      <w:rPr>
        <w:b w:val="0"/>
        <w:i w:val="0"/>
        <w:color w:val="auto"/>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0A"/>
    <w:multiLevelType w:val="singleLevel"/>
    <w:tmpl w:val="0000000A"/>
    <w:name w:val="WW8Num26"/>
    <w:lvl w:ilvl="0">
      <w:start w:val="1"/>
      <w:numFmt w:val="lowerLetter"/>
      <w:lvlText w:val="%1)"/>
      <w:lvlJc w:val="left"/>
      <w:pPr>
        <w:tabs>
          <w:tab w:val="num" w:pos="0"/>
        </w:tabs>
        <w:ind w:left="720" w:hanging="360"/>
      </w:pPr>
    </w:lvl>
  </w:abstractNum>
  <w:abstractNum w:abstractNumId="8">
    <w:nsid w:val="007250A4"/>
    <w:multiLevelType w:val="multilevel"/>
    <w:tmpl w:val="CA4430EA"/>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008A6360"/>
    <w:multiLevelType w:val="multilevel"/>
    <w:tmpl w:val="6B0C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49A277A"/>
    <w:multiLevelType w:val="hybridMultilevel"/>
    <w:tmpl w:val="1D3E2714"/>
    <w:lvl w:ilvl="0" w:tplc="041F000F">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06E4037C"/>
    <w:multiLevelType w:val="multilevel"/>
    <w:tmpl w:val="C6D4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D8546E5"/>
    <w:multiLevelType w:val="hybridMultilevel"/>
    <w:tmpl w:val="4F086A18"/>
    <w:lvl w:ilvl="0" w:tplc="926A967A">
      <w:start w:val="3"/>
      <w:numFmt w:val="bullet"/>
      <w:lvlText w:val="-"/>
      <w:lvlJc w:val="left"/>
      <w:pPr>
        <w:ind w:left="720" w:hanging="360"/>
      </w:pPr>
      <w:rPr>
        <w:rFonts w:ascii="Times New Roman" w:eastAsiaTheme="minorEastAsia" w:hAnsi="Times New Roman" w:cs="Times New Roman" w:hint="default"/>
        <w:b/>
        <w:w w:val="99"/>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0FF2E3A"/>
    <w:multiLevelType w:val="hybridMultilevel"/>
    <w:tmpl w:val="7ABE6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11E4064C"/>
    <w:multiLevelType w:val="multilevel"/>
    <w:tmpl w:val="6E3C565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13E72FA3"/>
    <w:multiLevelType w:val="hybridMultilevel"/>
    <w:tmpl w:val="971C8D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63765BC"/>
    <w:multiLevelType w:val="hybridMultilevel"/>
    <w:tmpl w:val="A0406040"/>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nsid w:val="16880AFA"/>
    <w:multiLevelType w:val="hybridMultilevel"/>
    <w:tmpl w:val="4970DD76"/>
    <w:lvl w:ilvl="0" w:tplc="328CB6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17560475"/>
    <w:multiLevelType w:val="hybridMultilevel"/>
    <w:tmpl w:val="C13EE0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186C09A3"/>
    <w:multiLevelType w:val="hybridMultilevel"/>
    <w:tmpl w:val="CBECB6D6"/>
    <w:lvl w:ilvl="0" w:tplc="26C80D9E">
      <w:start w:val="1"/>
      <w:numFmt w:val="bullet"/>
      <w:lvlText w:val=""/>
      <w:lvlJc w:val="left"/>
      <w:pPr>
        <w:ind w:left="2574"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20">
    <w:nsid w:val="1A3C161B"/>
    <w:multiLevelType w:val="hybridMultilevel"/>
    <w:tmpl w:val="946442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1D853F2A"/>
    <w:multiLevelType w:val="hybridMultilevel"/>
    <w:tmpl w:val="E6D665FC"/>
    <w:lvl w:ilvl="0" w:tplc="041F0009">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2">
    <w:nsid w:val="1E7A6B8F"/>
    <w:multiLevelType w:val="hybridMultilevel"/>
    <w:tmpl w:val="BE460F24"/>
    <w:lvl w:ilvl="0" w:tplc="6B1C6AE8">
      <w:start w:val="1"/>
      <w:numFmt w:val="decimal"/>
      <w:lvlText w:val="%1-"/>
      <w:lvlJc w:val="left"/>
      <w:pPr>
        <w:ind w:left="948" w:hanging="360"/>
      </w:pPr>
      <w:rPr>
        <w:rFonts w:cs="Times New Roman" w:hint="default"/>
      </w:rPr>
    </w:lvl>
    <w:lvl w:ilvl="1" w:tplc="041F0019" w:tentative="1">
      <w:start w:val="1"/>
      <w:numFmt w:val="lowerLetter"/>
      <w:lvlText w:val="%2."/>
      <w:lvlJc w:val="left"/>
      <w:pPr>
        <w:ind w:left="1668" w:hanging="360"/>
      </w:pPr>
      <w:rPr>
        <w:rFonts w:cs="Times New Roman"/>
      </w:rPr>
    </w:lvl>
    <w:lvl w:ilvl="2" w:tplc="041F001B" w:tentative="1">
      <w:start w:val="1"/>
      <w:numFmt w:val="lowerRoman"/>
      <w:lvlText w:val="%3."/>
      <w:lvlJc w:val="right"/>
      <w:pPr>
        <w:ind w:left="2388" w:hanging="180"/>
      </w:pPr>
      <w:rPr>
        <w:rFonts w:cs="Times New Roman"/>
      </w:rPr>
    </w:lvl>
    <w:lvl w:ilvl="3" w:tplc="041F000F" w:tentative="1">
      <w:start w:val="1"/>
      <w:numFmt w:val="decimal"/>
      <w:lvlText w:val="%4."/>
      <w:lvlJc w:val="left"/>
      <w:pPr>
        <w:ind w:left="3108" w:hanging="360"/>
      </w:pPr>
      <w:rPr>
        <w:rFonts w:cs="Times New Roman"/>
      </w:rPr>
    </w:lvl>
    <w:lvl w:ilvl="4" w:tplc="041F0019" w:tentative="1">
      <w:start w:val="1"/>
      <w:numFmt w:val="lowerLetter"/>
      <w:lvlText w:val="%5."/>
      <w:lvlJc w:val="left"/>
      <w:pPr>
        <w:ind w:left="3828" w:hanging="360"/>
      </w:pPr>
      <w:rPr>
        <w:rFonts w:cs="Times New Roman"/>
      </w:rPr>
    </w:lvl>
    <w:lvl w:ilvl="5" w:tplc="041F001B" w:tentative="1">
      <w:start w:val="1"/>
      <w:numFmt w:val="lowerRoman"/>
      <w:lvlText w:val="%6."/>
      <w:lvlJc w:val="right"/>
      <w:pPr>
        <w:ind w:left="4548" w:hanging="180"/>
      </w:pPr>
      <w:rPr>
        <w:rFonts w:cs="Times New Roman"/>
      </w:rPr>
    </w:lvl>
    <w:lvl w:ilvl="6" w:tplc="041F000F" w:tentative="1">
      <w:start w:val="1"/>
      <w:numFmt w:val="decimal"/>
      <w:lvlText w:val="%7."/>
      <w:lvlJc w:val="left"/>
      <w:pPr>
        <w:ind w:left="5268" w:hanging="360"/>
      </w:pPr>
      <w:rPr>
        <w:rFonts w:cs="Times New Roman"/>
      </w:rPr>
    </w:lvl>
    <w:lvl w:ilvl="7" w:tplc="041F0019" w:tentative="1">
      <w:start w:val="1"/>
      <w:numFmt w:val="lowerLetter"/>
      <w:lvlText w:val="%8."/>
      <w:lvlJc w:val="left"/>
      <w:pPr>
        <w:ind w:left="5988" w:hanging="360"/>
      </w:pPr>
      <w:rPr>
        <w:rFonts w:cs="Times New Roman"/>
      </w:rPr>
    </w:lvl>
    <w:lvl w:ilvl="8" w:tplc="041F001B" w:tentative="1">
      <w:start w:val="1"/>
      <w:numFmt w:val="lowerRoman"/>
      <w:lvlText w:val="%9."/>
      <w:lvlJc w:val="right"/>
      <w:pPr>
        <w:ind w:left="6708" w:hanging="180"/>
      </w:pPr>
      <w:rPr>
        <w:rFonts w:cs="Times New Roman"/>
      </w:rPr>
    </w:lvl>
  </w:abstractNum>
  <w:abstractNum w:abstractNumId="23">
    <w:nsid w:val="277C7B9B"/>
    <w:multiLevelType w:val="hybridMultilevel"/>
    <w:tmpl w:val="05D62A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29FD7AD5"/>
    <w:multiLevelType w:val="hybridMultilevel"/>
    <w:tmpl w:val="363E5B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2A7C048D"/>
    <w:multiLevelType w:val="hybridMultilevel"/>
    <w:tmpl w:val="A5121A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2E3616E7"/>
    <w:multiLevelType w:val="multilevel"/>
    <w:tmpl w:val="87541D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2F865AF2"/>
    <w:multiLevelType w:val="hybridMultilevel"/>
    <w:tmpl w:val="4752AB44"/>
    <w:lvl w:ilvl="0" w:tplc="7612F9F8">
      <w:start w:val="1"/>
      <w:numFmt w:val="decimal"/>
      <w:lvlText w:val="%1."/>
      <w:lvlJc w:val="left"/>
      <w:pPr>
        <w:ind w:left="1080" w:hanging="360"/>
      </w:pPr>
      <w:rPr>
        <w:rFonts w:cs="Times New Roman" w:hint="default"/>
        <w:color w:val="auto"/>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8">
    <w:nsid w:val="30305AD6"/>
    <w:multiLevelType w:val="hybridMultilevel"/>
    <w:tmpl w:val="5C26B92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5B518C4"/>
    <w:multiLevelType w:val="multilevel"/>
    <w:tmpl w:val="8B7A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656496B"/>
    <w:multiLevelType w:val="hybridMultilevel"/>
    <w:tmpl w:val="B1C2F606"/>
    <w:lvl w:ilvl="0" w:tplc="26C80D9E">
      <w:start w:val="1"/>
      <w:numFmt w:val="bullet"/>
      <w:lvlText w:val=""/>
      <w:lvlJc w:val="left"/>
      <w:pPr>
        <w:ind w:left="2007" w:hanging="360"/>
      </w:pPr>
      <w:rPr>
        <w:rFonts w:ascii="Wingdings" w:hAnsi="Wingdings" w:hint="default"/>
      </w:rPr>
    </w:lvl>
    <w:lvl w:ilvl="1" w:tplc="041F0003" w:tentative="1">
      <w:start w:val="1"/>
      <w:numFmt w:val="bullet"/>
      <w:lvlText w:val="o"/>
      <w:lvlJc w:val="left"/>
      <w:pPr>
        <w:ind w:left="2727" w:hanging="360"/>
      </w:pPr>
      <w:rPr>
        <w:rFonts w:ascii="Courier New" w:hAnsi="Courier New" w:cs="Courier New" w:hint="default"/>
      </w:rPr>
    </w:lvl>
    <w:lvl w:ilvl="2" w:tplc="041F0005" w:tentative="1">
      <w:start w:val="1"/>
      <w:numFmt w:val="bullet"/>
      <w:lvlText w:val=""/>
      <w:lvlJc w:val="left"/>
      <w:pPr>
        <w:ind w:left="3447" w:hanging="360"/>
      </w:pPr>
      <w:rPr>
        <w:rFonts w:ascii="Wingdings" w:hAnsi="Wingdings" w:hint="default"/>
      </w:rPr>
    </w:lvl>
    <w:lvl w:ilvl="3" w:tplc="041F0001" w:tentative="1">
      <w:start w:val="1"/>
      <w:numFmt w:val="bullet"/>
      <w:lvlText w:val=""/>
      <w:lvlJc w:val="left"/>
      <w:pPr>
        <w:ind w:left="4167" w:hanging="360"/>
      </w:pPr>
      <w:rPr>
        <w:rFonts w:ascii="Symbol" w:hAnsi="Symbol" w:hint="default"/>
      </w:rPr>
    </w:lvl>
    <w:lvl w:ilvl="4" w:tplc="041F0003" w:tentative="1">
      <w:start w:val="1"/>
      <w:numFmt w:val="bullet"/>
      <w:lvlText w:val="o"/>
      <w:lvlJc w:val="left"/>
      <w:pPr>
        <w:ind w:left="4887" w:hanging="360"/>
      </w:pPr>
      <w:rPr>
        <w:rFonts w:ascii="Courier New" w:hAnsi="Courier New" w:cs="Courier New" w:hint="default"/>
      </w:rPr>
    </w:lvl>
    <w:lvl w:ilvl="5" w:tplc="041F0005" w:tentative="1">
      <w:start w:val="1"/>
      <w:numFmt w:val="bullet"/>
      <w:lvlText w:val=""/>
      <w:lvlJc w:val="left"/>
      <w:pPr>
        <w:ind w:left="5607" w:hanging="360"/>
      </w:pPr>
      <w:rPr>
        <w:rFonts w:ascii="Wingdings" w:hAnsi="Wingdings" w:hint="default"/>
      </w:rPr>
    </w:lvl>
    <w:lvl w:ilvl="6" w:tplc="041F0001" w:tentative="1">
      <w:start w:val="1"/>
      <w:numFmt w:val="bullet"/>
      <w:lvlText w:val=""/>
      <w:lvlJc w:val="left"/>
      <w:pPr>
        <w:ind w:left="6327" w:hanging="360"/>
      </w:pPr>
      <w:rPr>
        <w:rFonts w:ascii="Symbol" w:hAnsi="Symbol" w:hint="default"/>
      </w:rPr>
    </w:lvl>
    <w:lvl w:ilvl="7" w:tplc="041F0003" w:tentative="1">
      <w:start w:val="1"/>
      <w:numFmt w:val="bullet"/>
      <w:lvlText w:val="o"/>
      <w:lvlJc w:val="left"/>
      <w:pPr>
        <w:ind w:left="7047" w:hanging="360"/>
      </w:pPr>
      <w:rPr>
        <w:rFonts w:ascii="Courier New" w:hAnsi="Courier New" w:cs="Courier New" w:hint="default"/>
      </w:rPr>
    </w:lvl>
    <w:lvl w:ilvl="8" w:tplc="041F0005" w:tentative="1">
      <w:start w:val="1"/>
      <w:numFmt w:val="bullet"/>
      <w:lvlText w:val=""/>
      <w:lvlJc w:val="left"/>
      <w:pPr>
        <w:ind w:left="7767" w:hanging="360"/>
      </w:pPr>
      <w:rPr>
        <w:rFonts w:ascii="Wingdings" w:hAnsi="Wingdings" w:hint="default"/>
      </w:rPr>
    </w:lvl>
  </w:abstractNum>
  <w:abstractNum w:abstractNumId="31">
    <w:nsid w:val="3D260ED7"/>
    <w:multiLevelType w:val="hybridMultilevel"/>
    <w:tmpl w:val="81286506"/>
    <w:lvl w:ilvl="0" w:tplc="248EA076">
      <w:start w:val="1"/>
      <w:numFmt w:val="decimal"/>
      <w:lvlText w:val="%1-"/>
      <w:lvlJc w:val="left"/>
      <w:pPr>
        <w:ind w:left="948" w:hanging="36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32">
    <w:nsid w:val="40DE3C8F"/>
    <w:multiLevelType w:val="multilevel"/>
    <w:tmpl w:val="EA9AD2C4"/>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41730F7E"/>
    <w:multiLevelType w:val="hybridMultilevel"/>
    <w:tmpl w:val="BD804842"/>
    <w:lvl w:ilvl="0" w:tplc="05D6276C">
      <w:numFmt w:val="bullet"/>
      <w:lvlText w:val="•"/>
      <w:lvlJc w:val="left"/>
      <w:pPr>
        <w:ind w:left="360" w:hanging="360"/>
      </w:pPr>
      <w:rPr>
        <w:rFonts w:ascii="SymbolMT" w:eastAsia="Times New Roman" w:hAnsi="SymbolMT"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nsid w:val="48C024C3"/>
    <w:multiLevelType w:val="hybridMultilevel"/>
    <w:tmpl w:val="DCEA9EA0"/>
    <w:lvl w:ilvl="0" w:tplc="09F43692">
      <w:start w:val="1"/>
      <w:numFmt w:val="lowerRoman"/>
      <w:lvlText w:val="%1)"/>
      <w:lvlJc w:val="left"/>
      <w:pPr>
        <w:ind w:left="1308" w:hanging="720"/>
      </w:pPr>
      <w:rPr>
        <w:rFonts w:hint="default"/>
      </w:rPr>
    </w:lvl>
    <w:lvl w:ilvl="1" w:tplc="041F0019" w:tentative="1">
      <w:start w:val="1"/>
      <w:numFmt w:val="lowerLetter"/>
      <w:lvlText w:val="%2."/>
      <w:lvlJc w:val="left"/>
      <w:pPr>
        <w:ind w:left="1668" w:hanging="360"/>
      </w:pPr>
    </w:lvl>
    <w:lvl w:ilvl="2" w:tplc="041F001B" w:tentative="1">
      <w:start w:val="1"/>
      <w:numFmt w:val="lowerRoman"/>
      <w:lvlText w:val="%3."/>
      <w:lvlJc w:val="right"/>
      <w:pPr>
        <w:ind w:left="2388" w:hanging="180"/>
      </w:pPr>
    </w:lvl>
    <w:lvl w:ilvl="3" w:tplc="041F000F" w:tentative="1">
      <w:start w:val="1"/>
      <w:numFmt w:val="decimal"/>
      <w:lvlText w:val="%4."/>
      <w:lvlJc w:val="left"/>
      <w:pPr>
        <w:ind w:left="3108" w:hanging="360"/>
      </w:pPr>
    </w:lvl>
    <w:lvl w:ilvl="4" w:tplc="041F0019" w:tentative="1">
      <w:start w:val="1"/>
      <w:numFmt w:val="lowerLetter"/>
      <w:lvlText w:val="%5."/>
      <w:lvlJc w:val="left"/>
      <w:pPr>
        <w:ind w:left="3828" w:hanging="360"/>
      </w:pPr>
    </w:lvl>
    <w:lvl w:ilvl="5" w:tplc="041F001B" w:tentative="1">
      <w:start w:val="1"/>
      <w:numFmt w:val="lowerRoman"/>
      <w:lvlText w:val="%6."/>
      <w:lvlJc w:val="right"/>
      <w:pPr>
        <w:ind w:left="4548" w:hanging="180"/>
      </w:pPr>
    </w:lvl>
    <w:lvl w:ilvl="6" w:tplc="041F000F" w:tentative="1">
      <w:start w:val="1"/>
      <w:numFmt w:val="decimal"/>
      <w:lvlText w:val="%7."/>
      <w:lvlJc w:val="left"/>
      <w:pPr>
        <w:ind w:left="5268" w:hanging="360"/>
      </w:pPr>
    </w:lvl>
    <w:lvl w:ilvl="7" w:tplc="041F0019" w:tentative="1">
      <w:start w:val="1"/>
      <w:numFmt w:val="lowerLetter"/>
      <w:lvlText w:val="%8."/>
      <w:lvlJc w:val="left"/>
      <w:pPr>
        <w:ind w:left="5988" w:hanging="360"/>
      </w:pPr>
    </w:lvl>
    <w:lvl w:ilvl="8" w:tplc="041F001B" w:tentative="1">
      <w:start w:val="1"/>
      <w:numFmt w:val="lowerRoman"/>
      <w:lvlText w:val="%9."/>
      <w:lvlJc w:val="right"/>
      <w:pPr>
        <w:ind w:left="6708" w:hanging="180"/>
      </w:pPr>
    </w:lvl>
  </w:abstractNum>
  <w:abstractNum w:abstractNumId="35">
    <w:nsid w:val="49BB5CDA"/>
    <w:multiLevelType w:val="hybridMultilevel"/>
    <w:tmpl w:val="25DA80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4EAD7EA9"/>
    <w:multiLevelType w:val="hybridMultilevel"/>
    <w:tmpl w:val="C450E478"/>
    <w:lvl w:ilvl="0" w:tplc="041F001B">
      <w:start w:val="1"/>
      <w:numFmt w:val="lowerRoman"/>
      <w:lvlText w:val="%1."/>
      <w:lvlJc w:val="righ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31224FA"/>
    <w:multiLevelType w:val="multilevel"/>
    <w:tmpl w:val="8B5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A786907"/>
    <w:multiLevelType w:val="hybridMultilevel"/>
    <w:tmpl w:val="54CC6DDA"/>
    <w:lvl w:ilvl="0" w:tplc="0DA85E48">
      <w:start w:val="1"/>
      <w:numFmt w:val="decimal"/>
      <w:lvlText w:val="%1."/>
      <w:lvlJc w:val="left"/>
      <w:pPr>
        <w:ind w:left="397" w:hanging="397"/>
      </w:pPr>
      <w:rPr>
        <w:rFonts w:cs="Times New Roman" w:hint="default"/>
        <w:b w:val="0"/>
        <w:i w:val="0"/>
        <w:sz w:val="24"/>
        <w:szCs w:val="24"/>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9">
    <w:nsid w:val="628C734D"/>
    <w:multiLevelType w:val="hybridMultilevel"/>
    <w:tmpl w:val="5DF04B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A185AF8"/>
    <w:multiLevelType w:val="hybridMultilevel"/>
    <w:tmpl w:val="35BCBE6A"/>
    <w:lvl w:ilvl="0" w:tplc="5172DAA6">
      <w:start w:val="1"/>
      <w:numFmt w:val="bullet"/>
      <w:lvlText w:val=""/>
      <w:lvlJc w:val="left"/>
      <w:pPr>
        <w:ind w:left="261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AE35D4E"/>
    <w:multiLevelType w:val="hybridMultilevel"/>
    <w:tmpl w:val="F6A6C6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6BDD4BEE"/>
    <w:multiLevelType w:val="hybridMultilevel"/>
    <w:tmpl w:val="70AA8CC6"/>
    <w:lvl w:ilvl="0" w:tplc="219A713E">
      <w:start w:val="1"/>
      <w:numFmt w:val="bullet"/>
      <w:lvlText w:val=""/>
      <w:lvlJc w:val="left"/>
      <w:pPr>
        <w:ind w:left="1305"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D9E1FEC"/>
    <w:multiLevelType w:val="hybridMultilevel"/>
    <w:tmpl w:val="8F5414CA"/>
    <w:lvl w:ilvl="0" w:tplc="26C80D9E">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E741EEB"/>
    <w:multiLevelType w:val="multilevel"/>
    <w:tmpl w:val="8D08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F933706"/>
    <w:multiLevelType w:val="hybridMultilevel"/>
    <w:tmpl w:val="1D78FBC8"/>
    <w:lvl w:ilvl="0" w:tplc="09F43692">
      <w:start w:val="1"/>
      <w:numFmt w:val="lowerRoman"/>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0640CDC"/>
    <w:multiLevelType w:val="hybridMultilevel"/>
    <w:tmpl w:val="2A8CAB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18F54BE"/>
    <w:multiLevelType w:val="hybridMultilevel"/>
    <w:tmpl w:val="7E1C6E1E"/>
    <w:lvl w:ilvl="0" w:tplc="041F000F">
      <w:start w:val="1"/>
      <w:numFmt w:val="decimal"/>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8">
    <w:nsid w:val="728A786C"/>
    <w:multiLevelType w:val="hybridMultilevel"/>
    <w:tmpl w:val="0E6490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67B2AE1"/>
    <w:multiLevelType w:val="hybridMultilevel"/>
    <w:tmpl w:val="4F04B3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7D3115AF"/>
    <w:multiLevelType w:val="hybridMultilevel"/>
    <w:tmpl w:val="0B62F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5"/>
  </w:num>
  <w:num w:numId="2">
    <w:abstractNumId w:val="38"/>
  </w:num>
  <w:num w:numId="3">
    <w:abstractNumId w:val="33"/>
  </w:num>
  <w:num w:numId="4">
    <w:abstractNumId w:val="48"/>
  </w:num>
  <w:num w:numId="5">
    <w:abstractNumId w:val="22"/>
  </w:num>
  <w:num w:numId="6">
    <w:abstractNumId w:val="14"/>
  </w:num>
  <w:num w:numId="7">
    <w:abstractNumId w:val="16"/>
  </w:num>
  <w:num w:numId="8">
    <w:abstractNumId w:val="47"/>
  </w:num>
  <w:num w:numId="9">
    <w:abstractNumId w:val="27"/>
  </w:num>
  <w:num w:numId="10">
    <w:abstractNumId w:val="25"/>
  </w:num>
  <w:num w:numId="11">
    <w:abstractNumId w:val="21"/>
  </w:num>
  <w:num w:numId="12">
    <w:abstractNumId w:val="43"/>
  </w:num>
  <w:num w:numId="13">
    <w:abstractNumId w:val="19"/>
  </w:num>
  <w:num w:numId="14">
    <w:abstractNumId w:val="30"/>
  </w:num>
  <w:num w:numId="15">
    <w:abstractNumId w:val="42"/>
  </w:num>
  <w:num w:numId="16">
    <w:abstractNumId w:val="40"/>
  </w:num>
  <w:num w:numId="17">
    <w:abstractNumId w:val="12"/>
  </w:num>
  <w:num w:numId="18">
    <w:abstractNumId w:val="49"/>
  </w:num>
  <w:num w:numId="19">
    <w:abstractNumId w:val="8"/>
  </w:num>
  <w:num w:numId="20">
    <w:abstractNumId w:val="36"/>
  </w:num>
  <w:num w:numId="21">
    <w:abstractNumId w:val="34"/>
  </w:num>
  <w:num w:numId="22">
    <w:abstractNumId w:val="45"/>
  </w:num>
  <w:num w:numId="23">
    <w:abstractNumId w:val="13"/>
  </w:num>
  <w:num w:numId="24">
    <w:abstractNumId w:val="24"/>
  </w:num>
  <w:num w:numId="25">
    <w:abstractNumId w:val="50"/>
  </w:num>
  <w:num w:numId="26">
    <w:abstractNumId w:val="20"/>
  </w:num>
  <w:num w:numId="27">
    <w:abstractNumId w:val="31"/>
  </w:num>
  <w:num w:numId="28">
    <w:abstractNumId w:val="29"/>
  </w:num>
  <w:num w:numId="29">
    <w:abstractNumId w:val="41"/>
  </w:num>
  <w:num w:numId="30">
    <w:abstractNumId w:val="28"/>
  </w:num>
  <w:num w:numId="31">
    <w:abstractNumId w:val="17"/>
  </w:num>
  <w:num w:numId="32">
    <w:abstractNumId w:val="18"/>
  </w:num>
  <w:num w:numId="33">
    <w:abstractNumId w:val="26"/>
  </w:num>
  <w:num w:numId="34">
    <w:abstractNumId w:val="32"/>
  </w:num>
  <w:num w:numId="35">
    <w:abstractNumId w:val="39"/>
  </w:num>
  <w:num w:numId="36">
    <w:abstractNumId w:val="11"/>
  </w:num>
  <w:num w:numId="37">
    <w:abstractNumId w:val="37"/>
  </w:num>
  <w:num w:numId="38">
    <w:abstractNumId w:val="9"/>
  </w:num>
  <w:num w:numId="39">
    <w:abstractNumId w:val="44"/>
  </w:num>
  <w:num w:numId="40">
    <w:abstractNumId w:val="23"/>
  </w:num>
  <w:num w:numId="41">
    <w:abstractNumId w:val="46"/>
  </w:num>
  <w:num w:numId="42">
    <w:abstractNumId w:val="35"/>
  </w:num>
  <w:num w:numId="43">
    <w:abstractNumId w:val="10"/>
  </w:num>
  <w:numIdMacAtCleanup w:val="3"/>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zge yalciner">
    <w15:presenceInfo w15:providerId="Windows Live" w15:userId="aa695d3b3f4f125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hyphenationZone w:val="425"/>
  <w:evenAndOddHeaders/>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7C6F28"/>
    <w:rsid w:val="00000BDE"/>
    <w:rsid w:val="00001A64"/>
    <w:rsid w:val="00001C0E"/>
    <w:rsid w:val="00001DE3"/>
    <w:rsid w:val="0000389C"/>
    <w:rsid w:val="00005432"/>
    <w:rsid w:val="0000680B"/>
    <w:rsid w:val="0000714B"/>
    <w:rsid w:val="00007CE4"/>
    <w:rsid w:val="000119E0"/>
    <w:rsid w:val="00013E84"/>
    <w:rsid w:val="00014362"/>
    <w:rsid w:val="00014933"/>
    <w:rsid w:val="000172F4"/>
    <w:rsid w:val="0001766B"/>
    <w:rsid w:val="00020F0D"/>
    <w:rsid w:val="00022473"/>
    <w:rsid w:val="00022767"/>
    <w:rsid w:val="00024C1D"/>
    <w:rsid w:val="000269E6"/>
    <w:rsid w:val="00026CD2"/>
    <w:rsid w:val="00027373"/>
    <w:rsid w:val="000275F8"/>
    <w:rsid w:val="00027897"/>
    <w:rsid w:val="0003011B"/>
    <w:rsid w:val="0003016E"/>
    <w:rsid w:val="00031797"/>
    <w:rsid w:val="00031940"/>
    <w:rsid w:val="00031DCB"/>
    <w:rsid w:val="00032FD6"/>
    <w:rsid w:val="00033B5D"/>
    <w:rsid w:val="00034FF9"/>
    <w:rsid w:val="0003563E"/>
    <w:rsid w:val="00035E97"/>
    <w:rsid w:val="0003686E"/>
    <w:rsid w:val="00036A98"/>
    <w:rsid w:val="0003778B"/>
    <w:rsid w:val="00040C21"/>
    <w:rsid w:val="00040EC8"/>
    <w:rsid w:val="000410DF"/>
    <w:rsid w:val="000430BB"/>
    <w:rsid w:val="00043C69"/>
    <w:rsid w:val="00043CBB"/>
    <w:rsid w:val="00044144"/>
    <w:rsid w:val="0004440A"/>
    <w:rsid w:val="000458C4"/>
    <w:rsid w:val="0004645A"/>
    <w:rsid w:val="00050646"/>
    <w:rsid w:val="0005112B"/>
    <w:rsid w:val="000523F1"/>
    <w:rsid w:val="00052A9A"/>
    <w:rsid w:val="00052EFC"/>
    <w:rsid w:val="00053B4A"/>
    <w:rsid w:val="00054FD4"/>
    <w:rsid w:val="000551BA"/>
    <w:rsid w:val="00055293"/>
    <w:rsid w:val="000602F6"/>
    <w:rsid w:val="000612C4"/>
    <w:rsid w:val="000621C2"/>
    <w:rsid w:val="0006244E"/>
    <w:rsid w:val="000625E4"/>
    <w:rsid w:val="000637C5"/>
    <w:rsid w:val="00065B78"/>
    <w:rsid w:val="00065F3B"/>
    <w:rsid w:val="0006631D"/>
    <w:rsid w:val="0007071E"/>
    <w:rsid w:val="00072090"/>
    <w:rsid w:val="00072185"/>
    <w:rsid w:val="00073825"/>
    <w:rsid w:val="00073EF4"/>
    <w:rsid w:val="00075432"/>
    <w:rsid w:val="00081649"/>
    <w:rsid w:val="00082E38"/>
    <w:rsid w:val="00086654"/>
    <w:rsid w:val="00086B57"/>
    <w:rsid w:val="00087942"/>
    <w:rsid w:val="000909DB"/>
    <w:rsid w:val="0009543B"/>
    <w:rsid w:val="00096D96"/>
    <w:rsid w:val="00097766"/>
    <w:rsid w:val="000A1C98"/>
    <w:rsid w:val="000A2DF6"/>
    <w:rsid w:val="000A3139"/>
    <w:rsid w:val="000A5FC1"/>
    <w:rsid w:val="000A629E"/>
    <w:rsid w:val="000A6970"/>
    <w:rsid w:val="000A7FA5"/>
    <w:rsid w:val="000B0862"/>
    <w:rsid w:val="000B20B2"/>
    <w:rsid w:val="000B2402"/>
    <w:rsid w:val="000B3B9D"/>
    <w:rsid w:val="000B4652"/>
    <w:rsid w:val="000B537E"/>
    <w:rsid w:val="000B5EB0"/>
    <w:rsid w:val="000B7B22"/>
    <w:rsid w:val="000B7DD4"/>
    <w:rsid w:val="000C0051"/>
    <w:rsid w:val="000C064E"/>
    <w:rsid w:val="000C27D3"/>
    <w:rsid w:val="000C2DA5"/>
    <w:rsid w:val="000C366C"/>
    <w:rsid w:val="000C39A0"/>
    <w:rsid w:val="000C5841"/>
    <w:rsid w:val="000C5F45"/>
    <w:rsid w:val="000C68BC"/>
    <w:rsid w:val="000C7A62"/>
    <w:rsid w:val="000D1F9F"/>
    <w:rsid w:val="000D20C7"/>
    <w:rsid w:val="000D2B4A"/>
    <w:rsid w:val="000D2E48"/>
    <w:rsid w:val="000D4912"/>
    <w:rsid w:val="000D512C"/>
    <w:rsid w:val="000D61E3"/>
    <w:rsid w:val="000D642C"/>
    <w:rsid w:val="000D6D34"/>
    <w:rsid w:val="000D7177"/>
    <w:rsid w:val="000D750D"/>
    <w:rsid w:val="000E03AF"/>
    <w:rsid w:val="000E1B02"/>
    <w:rsid w:val="000E3A4D"/>
    <w:rsid w:val="000E500C"/>
    <w:rsid w:val="000E512A"/>
    <w:rsid w:val="000E530E"/>
    <w:rsid w:val="000E58F9"/>
    <w:rsid w:val="000E5A3C"/>
    <w:rsid w:val="000E6D22"/>
    <w:rsid w:val="000E789E"/>
    <w:rsid w:val="000F0085"/>
    <w:rsid w:val="000F037C"/>
    <w:rsid w:val="000F1985"/>
    <w:rsid w:val="000F1F9A"/>
    <w:rsid w:val="000F2FB8"/>
    <w:rsid w:val="000F2FEA"/>
    <w:rsid w:val="000F5FC8"/>
    <w:rsid w:val="000F60C6"/>
    <w:rsid w:val="000F6514"/>
    <w:rsid w:val="000F6B1D"/>
    <w:rsid w:val="000F7BFD"/>
    <w:rsid w:val="00101089"/>
    <w:rsid w:val="00102366"/>
    <w:rsid w:val="00102BD5"/>
    <w:rsid w:val="00103603"/>
    <w:rsid w:val="00105771"/>
    <w:rsid w:val="001058A7"/>
    <w:rsid w:val="00105C67"/>
    <w:rsid w:val="00106DFA"/>
    <w:rsid w:val="00107215"/>
    <w:rsid w:val="00112BCF"/>
    <w:rsid w:val="00112D27"/>
    <w:rsid w:val="00112EA4"/>
    <w:rsid w:val="00113856"/>
    <w:rsid w:val="00114D9B"/>
    <w:rsid w:val="00115271"/>
    <w:rsid w:val="001159D8"/>
    <w:rsid w:val="00116603"/>
    <w:rsid w:val="001177ED"/>
    <w:rsid w:val="00117B02"/>
    <w:rsid w:val="00117B9A"/>
    <w:rsid w:val="0012099F"/>
    <w:rsid w:val="00121243"/>
    <w:rsid w:val="00121264"/>
    <w:rsid w:val="00121D57"/>
    <w:rsid w:val="00122FE8"/>
    <w:rsid w:val="00123F19"/>
    <w:rsid w:val="001243C8"/>
    <w:rsid w:val="00125637"/>
    <w:rsid w:val="00125B61"/>
    <w:rsid w:val="00127559"/>
    <w:rsid w:val="00131B98"/>
    <w:rsid w:val="00132176"/>
    <w:rsid w:val="00132B98"/>
    <w:rsid w:val="0013337E"/>
    <w:rsid w:val="001355C8"/>
    <w:rsid w:val="00135979"/>
    <w:rsid w:val="0013764C"/>
    <w:rsid w:val="00141D68"/>
    <w:rsid w:val="001425A0"/>
    <w:rsid w:val="00143F57"/>
    <w:rsid w:val="00145100"/>
    <w:rsid w:val="00146581"/>
    <w:rsid w:val="00150534"/>
    <w:rsid w:val="0015195B"/>
    <w:rsid w:val="00153615"/>
    <w:rsid w:val="0016143B"/>
    <w:rsid w:val="00161AFB"/>
    <w:rsid w:val="00161CB3"/>
    <w:rsid w:val="00162012"/>
    <w:rsid w:val="0016477C"/>
    <w:rsid w:val="0017180A"/>
    <w:rsid w:val="0017229B"/>
    <w:rsid w:val="001723FF"/>
    <w:rsid w:val="0017324A"/>
    <w:rsid w:val="001755AF"/>
    <w:rsid w:val="00176D7E"/>
    <w:rsid w:val="00180868"/>
    <w:rsid w:val="00180BA3"/>
    <w:rsid w:val="001811D5"/>
    <w:rsid w:val="0018281C"/>
    <w:rsid w:val="00183225"/>
    <w:rsid w:val="001835C0"/>
    <w:rsid w:val="0018424E"/>
    <w:rsid w:val="00184806"/>
    <w:rsid w:val="00184943"/>
    <w:rsid w:val="00185C3E"/>
    <w:rsid w:val="00185DBB"/>
    <w:rsid w:val="0018628F"/>
    <w:rsid w:val="001874D8"/>
    <w:rsid w:val="001878CA"/>
    <w:rsid w:val="001910DF"/>
    <w:rsid w:val="00191BE2"/>
    <w:rsid w:val="00191E60"/>
    <w:rsid w:val="00192040"/>
    <w:rsid w:val="00192219"/>
    <w:rsid w:val="0019272A"/>
    <w:rsid w:val="001929A4"/>
    <w:rsid w:val="00192EB7"/>
    <w:rsid w:val="00192ED7"/>
    <w:rsid w:val="0019326F"/>
    <w:rsid w:val="00194C1E"/>
    <w:rsid w:val="00194F9F"/>
    <w:rsid w:val="001951EC"/>
    <w:rsid w:val="0019523F"/>
    <w:rsid w:val="00196089"/>
    <w:rsid w:val="00196126"/>
    <w:rsid w:val="001962A9"/>
    <w:rsid w:val="00196F6E"/>
    <w:rsid w:val="001A1DF5"/>
    <w:rsid w:val="001A3399"/>
    <w:rsid w:val="001A5441"/>
    <w:rsid w:val="001A56E3"/>
    <w:rsid w:val="001B272D"/>
    <w:rsid w:val="001B2875"/>
    <w:rsid w:val="001B3DAD"/>
    <w:rsid w:val="001B3F71"/>
    <w:rsid w:val="001B7681"/>
    <w:rsid w:val="001C1E68"/>
    <w:rsid w:val="001C20FF"/>
    <w:rsid w:val="001C2CE0"/>
    <w:rsid w:val="001C31DB"/>
    <w:rsid w:val="001C368A"/>
    <w:rsid w:val="001C4642"/>
    <w:rsid w:val="001C5B4C"/>
    <w:rsid w:val="001C73E5"/>
    <w:rsid w:val="001C743C"/>
    <w:rsid w:val="001C766C"/>
    <w:rsid w:val="001D15DF"/>
    <w:rsid w:val="001D17D8"/>
    <w:rsid w:val="001D18E5"/>
    <w:rsid w:val="001D271A"/>
    <w:rsid w:val="001D2867"/>
    <w:rsid w:val="001D2949"/>
    <w:rsid w:val="001D38FD"/>
    <w:rsid w:val="001D3D0A"/>
    <w:rsid w:val="001D44DA"/>
    <w:rsid w:val="001D6426"/>
    <w:rsid w:val="001D7DBB"/>
    <w:rsid w:val="001E02A2"/>
    <w:rsid w:val="001E0762"/>
    <w:rsid w:val="001E1522"/>
    <w:rsid w:val="001E2399"/>
    <w:rsid w:val="001E316F"/>
    <w:rsid w:val="001E3242"/>
    <w:rsid w:val="001E32E0"/>
    <w:rsid w:val="001E3925"/>
    <w:rsid w:val="001E3AC2"/>
    <w:rsid w:val="001E4643"/>
    <w:rsid w:val="001E4E6B"/>
    <w:rsid w:val="001E4F50"/>
    <w:rsid w:val="001E6BEA"/>
    <w:rsid w:val="001E7F01"/>
    <w:rsid w:val="001F0605"/>
    <w:rsid w:val="001F0F5F"/>
    <w:rsid w:val="001F17DA"/>
    <w:rsid w:val="001F25C5"/>
    <w:rsid w:val="001F528B"/>
    <w:rsid w:val="002000FD"/>
    <w:rsid w:val="002007ED"/>
    <w:rsid w:val="00200E27"/>
    <w:rsid w:val="0020213A"/>
    <w:rsid w:val="0020259F"/>
    <w:rsid w:val="00203072"/>
    <w:rsid w:val="002046BB"/>
    <w:rsid w:val="00205FD7"/>
    <w:rsid w:val="00206B64"/>
    <w:rsid w:val="00207058"/>
    <w:rsid w:val="00207099"/>
    <w:rsid w:val="00207283"/>
    <w:rsid w:val="00207C48"/>
    <w:rsid w:val="0021054D"/>
    <w:rsid w:val="0021192B"/>
    <w:rsid w:val="00212AC1"/>
    <w:rsid w:val="00212C04"/>
    <w:rsid w:val="00212CBF"/>
    <w:rsid w:val="00212CF4"/>
    <w:rsid w:val="0021365F"/>
    <w:rsid w:val="00213778"/>
    <w:rsid w:val="0021399F"/>
    <w:rsid w:val="00213A21"/>
    <w:rsid w:val="00215171"/>
    <w:rsid w:val="00216B33"/>
    <w:rsid w:val="00217AC1"/>
    <w:rsid w:val="002206C6"/>
    <w:rsid w:val="002235C9"/>
    <w:rsid w:val="00224096"/>
    <w:rsid w:val="00225D96"/>
    <w:rsid w:val="002261D0"/>
    <w:rsid w:val="002300A6"/>
    <w:rsid w:val="00230116"/>
    <w:rsid w:val="00230CFE"/>
    <w:rsid w:val="00231EED"/>
    <w:rsid w:val="002363CE"/>
    <w:rsid w:val="0023652A"/>
    <w:rsid w:val="00237FA0"/>
    <w:rsid w:val="002419B7"/>
    <w:rsid w:val="00243645"/>
    <w:rsid w:val="00243650"/>
    <w:rsid w:val="002444F3"/>
    <w:rsid w:val="00246BF6"/>
    <w:rsid w:val="00247069"/>
    <w:rsid w:val="002475F7"/>
    <w:rsid w:val="00250305"/>
    <w:rsid w:val="00254837"/>
    <w:rsid w:val="00256445"/>
    <w:rsid w:val="002567C9"/>
    <w:rsid w:val="002611B4"/>
    <w:rsid w:val="00261500"/>
    <w:rsid w:val="002617BB"/>
    <w:rsid w:val="00264BCC"/>
    <w:rsid w:val="002655C6"/>
    <w:rsid w:val="002660AC"/>
    <w:rsid w:val="00267B9D"/>
    <w:rsid w:val="00271712"/>
    <w:rsid w:val="00272B91"/>
    <w:rsid w:val="00273680"/>
    <w:rsid w:val="00274C9D"/>
    <w:rsid w:val="00275418"/>
    <w:rsid w:val="00276411"/>
    <w:rsid w:val="00276518"/>
    <w:rsid w:val="00276644"/>
    <w:rsid w:val="0028006B"/>
    <w:rsid w:val="00280086"/>
    <w:rsid w:val="002800C3"/>
    <w:rsid w:val="00280952"/>
    <w:rsid w:val="00281B31"/>
    <w:rsid w:val="00281F5A"/>
    <w:rsid w:val="00283F21"/>
    <w:rsid w:val="00284013"/>
    <w:rsid w:val="0028441B"/>
    <w:rsid w:val="00286B9B"/>
    <w:rsid w:val="0029116F"/>
    <w:rsid w:val="00292833"/>
    <w:rsid w:val="00292C10"/>
    <w:rsid w:val="00295BB2"/>
    <w:rsid w:val="00295D5C"/>
    <w:rsid w:val="00297D46"/>
    <w:rsid w:val="002A0C90"/>
    <w:rsid w:val="002A108C"/>
    <w:rsid w:val="002A10CA"/>
    <w:rsid w:val="002A2DBA"/>
    <w:rsid w:val="002A3DFD"/>
    <w:rsid w:val="002A41FE"/>
    <w:rsid w:val="002A42F4"/>
    <w:rsid w:val="002A4878"/>
    <w:rsid w:val="002A58AB"/>
    <w:rsid w:val="002A58B6"/>
    <w:rsid w:val="002A5AAE"/>
    <w:rsid w:val="002A681A"/>
    <w:rsid w:val="002B14AB"/>
    <w:rsid w:val="002B356D"/>
    <w:rsid w:val="002B3A1B"/>
    <w:rsid w:val="002B3B23"/>
    <w:rsid w:val="002B3E6C"/>
    <w:rsid w:val="002B547C"/>
    <w:rsid w:val="002B7AC0"/>
    <w:rsid w:val="002C04FA"/>
    <w:rsid w:val="002C051C"/>
    <w:rsid w:val="002C0A29"/>
    <w:rsid w:val="002C0ED6"/>
    <w:rsid w:val="002C17FE"/>
    <w:rsid w:val="002C195F"/>
    <w:rsid w:val="002C5ED2"/>
    <w:rsid w:val="002D10F5"/>
    <w:rsid w:val="002D16B2"/>
    <w:rsid w:val="002D170E"/>
    <w:rsid w:val="002D1CDB"/>
    <w:rsid w:val="002D55EC"/>
    <w:rsid w:val="002D5795"/>
    <w:rsid w:val="002D5DA2"/>
    <w:rsid w:val="002D78A4"/>
    <w:rsid w:val="002D7EB3"/>
    <w:rsid w:val="002E064D"/>
    <w:rsid w:val="002E0BE4"/>
    <w:rsid w:val="002E288D"/>
    <w:rsid w:val="002E302F"/>
    <w:rsid w:val="002E49DD"/>
    <w:rsid w:val="002E4BA2"/>
    <w:rsid w:val="002E7C3E"/>
    <w:rsid w:val="002E7EC2"/>
    <w:rsid w:val="002F0000"/>
    <w:rsid w:val="002F03B4"/>
    <w:rsid w:val="002F13BA"/>
    <w:rsid w:val="002F168A"/>
    <w:rsid w:val="002F187F"/>
    <w:rsid w:val="002F2DF9"/>
    <w:rsid w:val="002F2F15"/>
    <w:rsid w:val="002F340B"/>
    <w:rsid w:val="002F377D"/>
    <w:rsid w:val="002F571F"/>
    <w:rsid w:val="002F61E6"/>
    <w:rsid w:val="002F61EF"/>
    <w:rsid w:val="002F729F"/>
    <w:rsid w:val="002F79D8"/>
    <w:rsid w:val="00300316"/>
    <w:rsid w:val="00302043"/>
    <w:rsid w:val="00302DF8"/>
    <w:rsid w:val="003049D0"/>
    <w:rsid w:val="003069A4"/>
    <w:rsid w:val="003105F5"/>
    <w:rsid w:val="00310BEA"/>
    <w:rsid w:val="003111FA"/>
    <w:rsid w:val="0031430C"/>
    <w:rsid w:val="003154FA"/>
    <w:rsid w:val="0031631D"/>
    <w:rsid w:val="00317F6C"/>
    <w:rsid w:val="00320916"/>
    <w:rsid w:val="00320C31"/>
    <w:rsid w:val="00322014"/>
    <w:rsid w:val="0032323C"/>
    <w:rsid w:val="00325B76"/>
    <w:rsid w:val="00327604"/>
    <w:rsid w:val="003308BE"/>
    <w:rsid w:val="00330AE6"/>
    <w:rsid w:val="00331CD7"/>
    <w:rsid w:val="00332BE2"/>
    <w:rsid w:val="003343D8"/>
    <w:rsid w:val="0033493C"/>
    <w:rsid w:val="00334C88"/>
    <w:rsid w:val="00336375"/>
    <w:rsid w:val="00336E84"/>
    <w:rsid w:val="00337728"/>
    <w:rsid w:val="00341CD9"/>
    <w:rsid w:val="00341F6A"/>
    <w:rsid w:val="003421CB"/>
    <w:rsid w:val="00342A0C"/>
    <w:rsid w:val="00342C75"/>
    <w:rsid w:val="00343953"/>
    <w:rsid w:val="00343E3A"/>
    <w:rsid w:val="0034625E"/>
    <w:rsid w:val="00347502"/>
    <w:rsid w:val="003475A9"/>
    <w:rsid w:val="00354156"/>
    <w:rsid w:val="0035416D"/>
    <w:rsid w:val="0035480C"/>
    <w:rsid w:val="00355323"/>
    <w:rsid w:val="00355338"/>
    <w:rsid w:val="0035587C"/>
    <w:rsid w:val="00355989"/>
    <w:rsid w:val="00355D03"/>
    <w:rsid w:val="00356A05"/>
    <w:rsid w:val="0035743D"/>
    <w:rsid w:val="00357477"/>
    <w:rsid w:val="00357D03"/>
    <w:rsid w:val="003625BA"/>
    <w:rsid w:val="00363EE0"/>
    <w:rsid w:val="0036402D"/>
    <w:rsid w:val="00365107"/>
    <w:rsid w:val="003654B7"/>
    <w:rsid w:val="003671B8"/>
    <w:rsid w:val="00370709"/>
    <w:rsid w:val="003730AB"/>
    <w:rsid w:val="00373280"/>
    <w:rsid w:val="003734DB"/>
    <w:rsid w:val="00374C2B"/>
    <w:rsid w:val="00375504"/>
    <w:rsid w:val="00376549"/>
    <w:rsid w:val="00376713"/>
    <w:rsid w:val="00377555"/>
    <w:rsid w:val="00377ED5"/>
    <w:rsid w:val="00380461"/>
    <w:rsid w:val="003818FA"/>
    <w:rsid w:val="00381BE7"/>
    <w:rsid w:val="00381F1F"/>
    <w:rsid w:val="003828A1"/>
    <w:rsid w:val="00384A63"/>
    <w:rsid w:val="003856B5"/>
    <w:rsid w:val="00385DEA"/>
    <w:rsid w:val="003863DA"/>
    <w:rsid w:val="00386FBD"/>
    <w:rsid w:val="00387375"/>
    <w:rsid w:val="0039084A"/>
    <w:rsid w:val="00390E0B"/>
    <w:rsid w:val="003919B7"/>
    <w:rsid w:val="00391ACD"/>
    <w:rsid w:val="0039278F"/>
    <w:rsid w:val="00394BBD"/>
    <w:rsid w:val="00395225"/>
    <w:rsid w:val="00395AE1"/>
    <w:rsid w:val="00396540"/>
    <w:rsid w:val="003968EE"/>
    <w:rsid w:val="00396C94"/>
    <w:rsid w:val="003A1898"/>
    <w:rsid w:val="003A1996"/>
    <w:rsid w:val="003A3629"/>
    <w:rsid w:val="003A4E62"/>
    <w:rsid w:val="003A63E4"/>
    <w:rsid w:val="003A754A"/>
    <w:rsid w:val="003B0E8E"/>
    <w:rsid w:val="003B1C15"/>
    <w:rsid w:val="003B221D"/>
    <w:rsid w:val="003B3DCF"/>
    <w:rsid w:val="003C01D9"/>
    <w:rsid w:val="003C051C"/>
    <w:rsid w:val="003C136B"/>
    <w:rsid w:val="003C13CF"/>
    <w:rsid w:val="003C24FF"/>
    <w:rsid w:val="003C341C"/>
    <w:rsid w:val="003C4F76"/>
    <w:rsid w:val="003C5142"/>
    <w:rsid w:val="003D0EBC"/>
    <w:rsid w:val="003D13A9"/>
    <w:rsid w:val="003D27E2"/>
    <w:rsid w:val="003D48A6"/>
    <w:rsid w:val="003D4E02"/>
    <w:rsid w:val="003D6C4F"/>
    <w:rsid w:val="003D7133"/>
    <w:rsid w:val="003E01A9"/>
    <w:rsid w:val="003E0AB0"/>
    <w:rsid w:val="003E125C"/>
    <w:rsid w:val="003E1539"/>
    <w:rsid w:val="003E175B"/>
    <w:rsid w:val="003E2284"/>
    <w:rsid w:val="003E504A"/>
    <w:rsid w:val="003E6BA4"/>
    <w:rsid w:val="003E72C7"/>
    <w:rsid w:val="003F1C7A"/>
    <w:rsid w:val="003F369A"/>
    <w:rsid w:val="003F36E5"/>
    <w:rsid w:val="003F6293"/>
    <w:rsid w:val="003F7018"/>
    <w:rsid w:val="003F73C7"/>
    <w:rsid w:val="003F7895"/>
    <w:rsid w:val="003F7E45"/>
    <w:rsid w:val="00401300"/>
    <w:rsid w:val="00401AB8"/>
    <w:rsid w:val="00402E41"/>
    <w:rsid w:val="004044B3"/>
    <w:rsid w:val="00404FA5"/>
    <w:rsid w:val="00405C15"/>
    <w:rsid w:val="00407846"/>
    <w:rsid w:val="00407E36"/>
    <w:rsid w:val="0041007D"/>
    <w:rsid w:val="0041110B"/>
    <w:rsid w:val="00411A0A"/>
    <w:rsid w:val="00417059"/>
    <w:rsid w:val="00420763"/>
    <w:rsid w:val="00420A17"/>
    <w:rsid w:val="00420C1D"/>
    <w:rsid w:val="00425E87"/>
    <w:rsid w:val="00426C44"/>
    <w:rsid w:val="004279D8"/>
    <w:rsid w:val="00430FBE"/>
    <w:rsid w:val="0043125B"/>
    <w:rsid w:val="004314D1"/>
    <w:rsid w:val="00432E74"/>
    <w:rsid w:val="004339D7"/>
    <w:rsid w:val="0043622C"/>
    <w:rsid w:val="00436D84"/>
    <w:rsid w:val="004400B2"/>
    <w:rsid w:val="00444CB8"/>
    <w:rsid w:val="0044687B"/>
    <w:rsid w:val="00451475"/>
    <w:rsid w:val="004526A0"/>
    <w:rsid w:val="004537D2"/>
    <w:rsid w:val="00454DA6"/>
    <w:rsid w:val="004559A6"/>
    <w:rsid w:val="00456EE9"/>
    <w:rsid w:val="00456FF5"/>
    <w:rsid w:val="004570A2"/>
    <w:rsid w:val="004570EA"/>
    <w:rsid w:val="004608D3"/>
    <w:rsid w:val="00460ABE"/>
    <w:rsid w:val="004610F1"/>
    <w:rsid w:val="00461AAB"/>
    <w:rsid w:val="00464B4D"/>
    <w:rsid w:val="00465A27"/>
    <w:rsid w:val="00467F34"/>
    <w:rsid w:val="00470164"/>
    <w:rsid w:val="00470ABB"/>
    <w:rsid w:val="0047171C"/>
    <w:rsid w:val="00473046"/>
    <w:rsid w:val="00473C47"/>
    <w:rsid w:val="00475F2A"/>
    <w:rsid w:val="00476EA4"/>
    <w:rsid w:val="00477273"/>
    <w:rsid w:val="00480823"/>
    <w:rsid w:val="00481053"/>
    <w:rsid w:val="00481C14"/>
    <w:rsid w:val="0048284C"/>
    <w:rsid w:val="00482E70"/>
    <w:rsid w:val="00483096"/>
    <w:rsid w:val="00487290"/>
    <w:rsid w:val="004878DC"/>
    <w:rsid w:val="00487980"/>
    <w:rsid w:val="00487AC6"/>
    <w:rsid w:val="00487C0B"/>
    <w:rsid w:val="00491528"/>
    <w:rsid w:val="004938EF"/>
    <w:rsid w:val="00494101"/>
    <w:rsid w:val="00494A0B"/>
    <w:rsid w:val="004967AE"/>
    <w:rsid w:val="004977EB"/>
    <w:rsid w:val="004A098A"/>
    <w:rsid w:val="004A0A81"/>
    <w:rsid w:val="004A0F74"/>
    <w:rsid w:val="004A1E86"/>
    <w:rsid w:val="004A2BB0"/>
    <w:rsid w:val="004A3550"/>
    <w:rsid w:val="004A4A1A"/>
    <w:rsid w:val="004A50B5"/>
    <w:rsid w:val="004A5A87"/>
    <w:rsid w:val="004A6294"/>
    <w:rsid w:val="004A678C"/>
    <w:rsid w:val="004A6B25"/>
    <w:rsid w:val="004A789A"/>
    <w:rsid w:val="004B181C"/>
    <w:rsid w:val="004B1E19"/>
    <w:rsid w:val="004B23A3"/>
    <w:rsid w:val="004B27A6"/>
    <w:rsid w:val="004B281B"/>
    <w:rsid w:val="004B296B"/>
    <w:rsid w:val="004B732C"/>
    <w:rsid w:val="004C12E3"/>
    <w:rsid w:val="004C1ED2"/>
    <w:rsid w:val="004C2EA2"/>
    <w:rsid w:val="004C3C0B"/>
    <w:rsid w:val="004C5F06"/>
    <w:rsid w:val="004C63B2"/>
    <w:rsid w:val="004C7871"/>
    <w:rsid w:val="004C792B"/>
    <w:rsid w:val="004D0326"/>
    <w:rsid w:val="004D1E2F"/>
    <w:rsid w:val="004D3F1E"/>
    <w:rsid w:val="004D416F"/>
    <w:rsid w:val="004D45DD"/>
    <w:rsid w:val="004D6585"/>
    <w:rsid w:val="004D788D"/>
    <w:rsid w:val="004E0148"/>
    <w:rsid w:val="004E1ABC"/>
    <w:rsid w:val="004E3D86"/>
    <w:rsid w:val="004E4475"/>
    <w:rsid w:val="004E509D"/>
    <w:rsid w:val="004E67EB"/>
    <w:rsid w:val="004F72B2"/>
    <w:rsid w:val="004F774E"/>
    <w:rsid w:val="0050039F"/>
    <w:rsid w:val="00500E63"/>
    <w:rsid w:val="00503063"/>
    <w:rsid w:val="0050306E"/>
    <w:rsid w:val="005043BC"/>
    <w:rsid w:val="005047F3"/>
    <w:rsid w:val="00504A09"/>
    <w:rsid w:val="00506240"/>
    <w:rsid w:val="00506B1F"/>
    <w:rsid w:val="005071C5"/>
    <w:rsid w:val="005073D7"/>
    <w:rsid w:val="00507BC9"/>
    <w:rsid w:val="00507DB8"/>
    <w:rsid w:val="00510F34"/>
    <w:rsid w:val="00510F42"/>
    <w:rsid w:val="005113B5"/>
    <w:rsid w:val="005114A6"/>
    <w:rsid w:val="00512D38"/>
    <w:rsid w:val="0051365C"/>
    <w:rsid w:val="00514FFC"/>
    <w:rsid w:val="00515682"/>
    <w:rsid w:val="005162B2"/>
    <w:rsid w:val="005163B9"/>
    <w:rsid w:val="00516DC5"/>
    <w:rsid w:val="005202E9"/>
    <w:rsid w:val="005209E4"/>
    <w:rsid w:val="005211D2"/>
    <w:rsid w:val="005240FD"/>
    <w:rsid w:val="005250FD"/>
    <w:rsid w:val="005264C5"/>
    <w:rsid w:val="005273F3"/>
    <w:rsid w:val="00527788"/>
    <w:rsid w:val="00530D94"/>
    <w:rsid w:val="00533A44"/>
    <w:rsid w:val="00534198"/>
    <w:rsid w:val="005343D5"/>
    <w:rsid w:val="00535561"/>
    <w:rsid w:val="0053712D"/>
    <w:rsid w:val="00537AED"/>
    <w:rsid w:val="005416C7"/>
    <w:rsid w:val="00541972"/>
    <w:rsid w:val="00541AB1"/>
    <w:rsid w:val="00543A35"/>
    <w:rsid w:val="00544842"/>
    <w:rsid w:val="00544F2F"/>
    <w:rsid w:val="0055000C"/>
    <w:rsid w:val="005501AA"/>
    <w:rsid w:val="005501AF"/>
    <w:rsid w:val="00554AC2"/>
    <w:rsid w:val="0055533D"/>
    <w:rsid w:val="005577C4"/>
    <w:rsid w:val="00561B97"/>
    <w:rsid w:val="00562DC1"/>
    <w:rsid w:val="005634B8"/>
    <w:rsid w:val="00563F70"/>
    <w:rsid w:val="005646E4"/>
    <w:rsid w:val="00565C21"/>
    <w:rsid w:val="00566662"/>
    <w:rsid w:val="00567E59"/>
    <w:rsid w:val="00572FF1"/>
    <w:rsid w:val="005749C5"/>
    <w:rsid w:val="005754BD"/>
    <w:rsid w:val="0057722B"/>
    <w:rsid w:val="005778C0"/>
    <w:rsid w:val="00577A3F"/>
    <w:rsid w:val="00577BC3"/>
    <w:rsid w:val="0058076C"/>
    <w:rsid w:val="00581F03"/>
    <w:rsid w:val="00583CB6"/>
    <w:rsid w:val="005852C1"/>
    <w:rsid w:val="00585D66"/>
    <w:rsid w:val="00585F2B"/>
    <w:rsid w:val="005874A9"/>
    <w:rsid w:val="00587E69"/>
    <w:rsid w:val="00591B13"/>
    <w:rsid w:val="00592E6A"/>
    <w:rsid w:val="0059339F"/>
    <w:rsid w:val="00594361"/>
    <w:rsid w:val="005972ED"/>
    <w:rsid w:val="005A009B"/>
    <w:rsid w:val="005A0414"/>
    <w:rsid w:val="005A0C56"/>
    <w:rsid w:val="005A1471"/>
    <w:rsid w:val="005A1B12"/>
    <w:rsid w:val="005A2521"/>
    <w:rsid w:val="005A79BE"/>
    <w:rsid w:val="005B28AB"/>
    <w:rsid w:val="005B2B5C"/>
    <w:rsid w:val="005B2BF6"/>
    <w:rsid w:val="005B2C47"/>
    <w:rsid w:val="005B3366"/>
    <w:rsid w:val="005B557E"/>
    <w:rsid w:val="005B5DD1"/>
    <w:rsid w:val="005B5DF9"/>
    <w:rsid w:val="005C15E7"/>
    <w:rsid w:val="005C3588"/>
    <w:rsid w:val="005C398B"/>
    <w:rsid w:val="005C3C75"/>
    <w:rsid w:val="005C788C"/>
    <w:rsid w:val="005D04F6"/>
    <w:rsid w:val="005D1775"/>
    <w:rsid w:val="005D17A9"/>
    <w:rsid w:val="005D22B2"/>
    <w:rsid w:val="005D261A"/>
    <w:rsid w:val="005D264D"/>
    <w:rsid w:val="005D423E"/>
    <w:rsid w:val="005D4744"/>
    <w:rsid w:val="005D67E5"/>
    <w:rsid w:val="005E12D7"/>
    <w:rsid w:val="005E1C45"/>
    <w:rsid w:val="005E221B"/>
    <w:rsid w:val="005E2998"/>
    <w:rsid w:val="005E3483"/>
    <w:rsid w:val="005E4645"/>
    <w:rsid w:val="005E4944"/>
    <w:rsid w:val="005E4BE1"/>
    <w:rsid w:val="005E5392"/>
    <w:rsid w:val="005E57A3"/>
    <w:rsid w:val="005E7D27"/>
    <w:rsid w:val="005F38DD"/>
    <w:rsid w:val="005F5A7F"/>
    <w:rsid w:val="005F5B3B"/>
    <w:rsid w:val="005F6B95"/>
    <w:rsid w:val="005F6EC4"/>
    <w:rsid w:val="005F7A72"/>
    <w:rsid w:val="005F7BFE"/>
    <w:rsid w:val="0060005C"/>
    <w:rsid w:val="00600559"/>
    <w:rsid w:val="00600CFD"/>
    <w:rsid w:val="006024DE"/>
    <w:rsid w:val="0060253A"/>
    <w:rsid w:val="00602551"/>
    <w:rsid w:val="00603CFA"/>
    <w:rsid w:val="00603F94"/>
    <w:rsid w:val="0060405C"/>
    <w:rsid w:val="00604C84"/>
    <w:rsid w:val="00605AF1"/>
    <w:rsid w:val="00610816"/>
    <w:rsid w:val="006112C5"/>
    <w:rsid w:val="0061190C"/>
    <w:rsid w:val="006153B3"/>
    <w:rsid w:val="00615A3B"/>
    <w:rsid w:val="00616BA3"/>
    <w:rsid w:val="00620051"/>
    <w:rsid w:val="006221F4"/>
    <w:rsid w:val="00623560"/>
    <w:rsid w:val="006236EF"/>
    <w:rsid w:val="00625688"/>
    <w:rsid w:val="00625BBC"/>
    <w:rsid w:val="00626857"/>
    <w:rsid w:val="00626EA3"/>
    <w:rsid w:val="00627F41"/>
    <w:rsid w:val="00627FF3"/>
    <w:rsid w:val="006310F1"/>
    <w:rsid w:val="006314E6"/>
    <w:rsid w:val="00635BA5"/>
    <w:rsid w:val="006367FA"/>
    <w:rsid w:val="00640383"/>
    <w:rsid w:val="00641D77"/>
    <w:rsid w:val="00643655"/>
    <w:rsid w:val="006442C8"/>
    <w:rsid w:val="00646C84"/>
    <w:rsid w:val="00646D9A"/>
    <w:rsid w:val="00650281"/>
    <w:rsid w:val="00657018"/>
    <w:rsid w:val="00657403"/>
    <w:rsid w:val="006628B4"/>
    <w:rsid w:val="00662DCF"/>
    <w:rsid w:val="00662F2E"/>
    <w:rsid w:val="006631D2"/>
    <w:rsid w:val="0066369C"/>
    <w:rsid w:val="0066499F"/>
    <w:rsid w:val="00664EA7"/>
    <w:rsid w:val="0066577E"/>
    <w:rsid w:val="00665ED8"/>
    <w:rsid w:val="006703F5"/>
    <w:rsid w:val="00670CFF"/>
    <w:rsid w:val="006722D6"/>
    <w:rsid w:val="00672DEC"/>
    <w:rsid w:val="0067358E"/>
    <w:rsid w:val="0067364D"/>
    <w:rsid w:val="00673877"/>
    <w:rsid w:val="00673EC6"/>
    <w:rsid w:val="00675599"/>
    <w:rsid w:val="00675866"/>
    <w:rsid w:val="00676B91"/>
    <w:rsid w:val="00677F71"/>
    <w:rsid w:val="006811AC"/>
    <w:rsid w:val="00682DC5"/>
    <w:rsid w:val="006840A5"/>
    <w:rsid w:val="00684429"/>
    <w:rsid w:val="00685899"/>
    <w:rsid w:val="00685941"/>
    <w:rsid w:val="00687024"/>
    <w:rsid w:val="00687476"/>
    <w:rsid w:val="00690A66"/>
    <w:rsid w:val="0069213A"/>
    <w:rsid w:val="00692AB1"/>
    <w:rsid w:val="00695471"/>
    <w:rsid w:val="00695C62"/>
    <w:rsid w:val="006A01B6"/>
    <w:rsid w:val="006A02C8"/>
    <w:rsid w:val="006A0AEC"/>
    <w:rsid w:val="006A2C81"/>
    <w:rsid w:val="006A3BAA"/>
    <w:rsid w:val="006A3F00"/>
    <w:rsid w:val="006A57BD"/>
    <w:rsid w:val="006A5D05"/>
    <w:rsid w:val="006A6756"/>
    <w:rsid w:val="006B0B66"/>
    <w:rsid w:val="006B267A"/>
    <w:rsid w:val="006B4786"/>
    <w:rsid w:val="006B76FC"/>
    <w:rsid w:val="006C0548"/>
    <w:rsid w:val="006C0ABA"/>
    <w:rsid w:val="006C291E"/>
    <w:rsid w:val="006C377F"/>
    <w:rsid w:val="006C7C8D"/>
    <w:rsid w:val="006C7D9D"/>
    <w:rsid w:val="006D00C6"/>
    <w:rsid w:val="006D4325"/>
    <w:rsid w:val="006D44E2"/>
    <w:rsid w:val="006D4B8F"/>
    <w:rsid w:val="006D6D5C"/>
    <w:rsid w:val="006E1A8C"/>
    <w:rsid w:val="006E20B2"/>
    <w:rsid w:val="006E27ED"/>
    <w:rsid w:val="006E2ABF"/>
    <w:rsid w:val="006E2DF6"/>
    <w:rsid w:val="006E363B"/>
    <w:rsid w:val="006E3A08"/>
    <w:rsid w:val="006E4BD9"/>
    <w:rsid w:val="006E528C"/>
    <w:rsid w:val="006E6F6A"/>
    <w:rsid w:val="006F0CF4"/>
    <w:rsid w:val="006F1663"/>
    <w:rsid w:val="006F2700"/>
    <w:rsid w:val="006F3CAC"/>
    <w:rsid w:val="006F4B3A"/>
    <w:rsid w:val="006F5DCD"/>
    <w:rsid w:val="006F63E4"/>
    <w:rsid w:val="006F651D"/>
    <w:rsid w:val="006F67DA"/>
    <w:rsid w:val="006F6DD6"/>
    <w:rsid w:val="006F7BD2"/>
    <w:rsid w:val="007004EB"/>
    <w:rsid w:val="00700AD6"/>
    <w:rsid w:val="00700E18"/>
    <w:rsid w:val="00701016"/>
    <w:rsid w:val="0070154F"/>
    <w:rsid w:val="00701BCF"/>
    <w:rsid w:val="00702727"/>
    <w:rsid w:val="007050DA"/>
    <w:rsid w:val="007105F5"/>
    <w:rsid w:val="007113B6"/>
    <w:rsid w:val="00713620"/>
    <w:rsid w:val="007143BA"/>
    <w:rsid w:val="00715B8A"/>
    <w:rsid w:val="0071622F"/>
    <w:rsid w:val="007170D8"/>
    <w:rsid w:val="007218E3"/>
    <w:rsid w:val="00721B38"/>
    <w:rsid w:val="00722D6B"/>
    <w:rsid w:val="007231D4"/>
    <w:rsid w:val="0072416A"/>
    <w:rsid w:val="007258C0"/>
    <w:rsid w:val="00731325"/>
    <w:rsid w:val="00731586"/>
    <w:rsid w:val="0073244F"/>
    <w:rsid w:val="00732FAD"/>
    <w:rsid w:val="007357CF"/>
    <w:rsid w:val="00736739"/>
    <w:rsid w:val="007378C0"/>
    <w:rsid w:val="00740115"/>
    <w:rsid w:val="0074066B"/>
    <w:rsid w:val="00741334"/>
    <w:rsid w:val="00741C23"/>
    <w:rsid w:val="007421AD"/>
    <w:rsid w:val="00743BC6"/>
    <w:rsid w:val="00743C83"/>
    <w:rsid w:val="00744152"/>
    <w:rsid w:val="00745BB9"/>
    <w:rsid w:val="0074758D"/>
    <w:rsid w:val="007506C9"/>
    <w:rsid w:val="0075319E"/>
    <w:rsid w:val="007534DB"/>
    <w:rsid w:val="007537BB"/>
    <w:rsid w:val="007545DD"/>
    <w:rsid w:val="007552B4"/>
    <w:rsid w:val="00755F2B"/>
    <w:rsid w:val="0075701A"/>
    <w:rsid w:val="007573EB"/>
    <w:rsid w:val="00761691"/>
    <w:rsid w:val="00763871"/>
    <w:rsid w:val="00763AE2"/>
    <w:rsid w:val="00765154"/>
    <w:rsid w:val="00766C35"/>
    <w:rsid w:val="00766FB2"/>
    <w:rsid w:val="0077078C"/>
    <w:rsid w:val="00772639"/>
    <w:rsid w:val="007742BF"/>
    <w:rsid w:val="00774855"/>
    <w:rsid w:val="007752AD"/>
    <w:rsid w:val="00775D75"/>
    <w:rsid w:val="00777071"/>
    <w:rsid w:val="0078084C"/>
    <w:rsid w:val="00780894"/>
    <w:rsid w:val="00780DC2"/>
    <w:rsid w:val="00786DC4"/>
    <w:rsid w:val="00787808"/>
    <w:rsid w:val="007932A4"/>
    <w:rsid w:val="00793376"/>
    <w:rsid w:val="007954B6"/>
    <w:rsid w:val="0079594C"/>
    <w:rsid w:val="00796DB8"/>
    <w:rsid w:val="00797063"/>
    <w:rsid w:val="00797963"/>
    <w:rsid w:val="007A0FDD"/>
    <w:rsid w:val="007A18CB"/>
    <w:rsid w:val="007A29D4"/>
    <w:rsid w:val="007A40B4"/>
    <w:rsid w:val="007A47E7"/>
    <w:rsid w:val="007A4AEA"/>
    <w:rsid w:val="007A4F93"/>
    <w:rsid w:val="007A54D8"/>
    <w:rsid w:val="007A55D0"/>
    <w:rsid w:val="007A6EC4"/>
    <w:rsid w:val="007A6F00"/>
    <w:rsid w:val="007A75EA"/>
    <w:rsid w:val="007B032D"/>
    <w:rsid w:val="007B045C"/>
    <w:rsid w:val="007B0CB1"/>
    <w:rsid w:val="007B1524"/>
    <w:rsid w:val="007B280D"/>
    <w:rsid w:val="007B3419"/>
    <w:rsid w:val="007B36C5"/>
    <w:rsid w:val="007B40D6"/>
    <w:rsid w:val="007B60EB"/>
    <w:rsid w:val="007B66B6"/>
    <w:rsid w:val="007B7467"/>
    <w:rsid w:val="007B7A3B"/>
    <w:rsid w:val="007C04E4"/>
    <w:rsid w:val="007C20B8"/>
    <w:rsid w:val="007C23B8"/>
    <w:rsid w:val="007C280D"/>
    <w:rsid w:val="007C3080"/>
    <w:rsid w:val="007C6678"/>
    <w:rsid w:val="007C6747"/>
    <w:rsid w:val="007C6F28"/>
    <w:rsid w:val="007C73E4"/>
    <w:rsid w:val="007D0364"/>
    <w:rsid w:val="007D098B"/>
    <w:rsid w:val="007D0D02"/>
    <w:rsid w:val="007D2D8B"/>
    <w:rsid w:val="007D307D"/>
    <w:rsid w:val="007D3810"/>
    <w:rsid w:val="007D5A46"/>
    <w:rsid w:val="007D67DA"/>
    <w:rsid w:val="007D7C1C"/>
    <w:rsid w:val="007E24F9"/>
    <w:rsid w:val="007E3531"/>
    <w:rsid w:val="007E3A2E"/>
    <w:rsid w:val="007E49BC"/>
    <w:rsid w:val="007E6A88"/>
    <w:rsid w:val="007F1683"/>
    <w:rsid w:val="007F2774"/>
    <w:rsid w:val="007F6600"/>
    <w:rsid w:val="007F6637"/>
    <w:rsid w:val="007F7671"/>
    <w:rsid w:val="008000ED"/>
    <w:rsid w:val="008005BD"/>
    <w:rsid w:val="00800B57"/>
    <w:rsid w:val="00801185"/>
    <w:rsid w:val="008013CD"/>
    <w:rsid w:val="00802999"/>
    <w:rsid w:val="00802E52"/>
    <w:rsid w:val="008036D4"/>
    <w:rsid w:val="00806A2C"/>
    <w:rsid w:val="008079E6"/>
    <w:rsid w:val="008116AF"/>
    <w:rsid w:val="00811A72"/>
    <w:rsid w:val="00812CA7"/>
    <w:rsid w:val="00813413"/>
    <w:rsid w:val="008136D4"/>
    <w:rsid w:val="00815654"/>
    <w:rsid w:val="00820145"/>
    <w:rsid w:val="00820DB7"/>
    <w:rsid w:val="008243E0"/>
    <w:rsid w:val="00824766"/>
    <w:rsid w:val="00826C9A"/>
    <w:rsid w:val="0082718A"/>
    <w:rsid w:val="00827546"/>
    <w:rsid w:val="008304F1"/>
    <w:rsid w:val="00830678"/>
    <w:rsid w:val="00830D2F"/>
    <w:rsid w:val="00834FD7"/>
    <w:rsid w:val="00835322"/>
    <w:rsid w:val="008353C7"/>
    <w:rsid w:val="0083556D"/>
    <w:rsid w:val="00835ABB"/>
    <w:rsid w:val="0084068F"/>
    <w:rsid w:val="008406A7"/>
    <w:rsid w:val="00841629"/>
    <w:rsid w:val="00841EA1"/>
    <w:rsid w:val="00843128"/>
    <w:rsid w:val="00844927"/>
    <w:rsid w:val="00845CF7"/>
    <w:rsid w:val="008460F9"/>
    <w:rsid w:val="00847A3C"/>
    <w:rsid w:val="00850A68"/>
    <w:rsid w:val="0085146A"/>
    <w:rsid w:val="008545FB"/>
    <w:rsid w:val="008573B3"/>
    <w:rsid w:val="00857788"/>
    <w:rsid w:val="00860E60"/>
    <w:rsid w:val="008612AF"/>
    <w:rsid w:val="00862CAF"/>
    <w:rsid w:val="00862FCE"/>
    <w:rsid w:val="0086486F"/>
    <w:rsid w:val="00864C82"/>
    <w:rsid w:val="00866C3E"/>
    <w:rsid w:val="008725EF"/>
    <w:rsid w:val="00873710"/>
    <w:rsid w:val="0087430A"/>
    <w:rsid w:val="00874426"/>
    <w:rsid w:val="008765FB"/>
    <w:rsid w:val="00880D05"/>
    <w:rsid w:val="00881800"/>
    <w:rsid w:val="0088197D"/>
    <w:rsid w:val="00883FC3"/>
    <w:rsid w:val="008876FC"/>
    <w:rsid w:val="00887E6E"/>
    <w:rsid w:val="00891420"/>
    <w:rsid w:val="00892066"/>
    <w:rsid w:val="00892C2A"/>
    <w:rsid w:val="00894E67"/>
    <w:rsid w:val="008A206C"/>
    <w:rsid w:val="008A3D52"/>
    <w:rsid w:val="008A4628"/>
    <w:rsid w:val="008A4C2E"/>
    <w:rsid w:val="008A57AE"/>
    <w:rsid w:val="008A5AEB"/>
    <w:rsid w:val="008A685D"/>
    <w:rsid w:val="008B01A4"/>
    <w:rsid w:val="008B12AC"/>
    <w:rsid w:val="008B142A"/>
    <w:rsid w:val="008B2AAB"/>
    <w:rsid w:val="008B3486"/>
    <w:rsid w:val="008B78E6"/>
    <w:rsid w:val="008C0A44"/>
    <w:rsid w:val="008C0D88"/>
    <w:rsid w:val="008C1B26"/>
    <w:rsid w:val="008C2878"/>
    <w:rsid w:val="008C2F91"/>
    <w:rsid w:val="008C3722"/>
    <w:rsid w:val="008C3C2B"/>
    <w:rsid w:val="008C4484"/>
    <w:rsid w:val="008C49A6"/>
    <w:rsid w:val="008C580C"/>
    <w:rsid w:val="008C6285"/>
    <w:rsid w:val="008C6BF4"/>
    <w:rsid w:val="008D2583"/>
    <w:rsid w:val="008D487E"/>
    <w:rsid w:val="008D51A7"/>
    <w:rsid w:val="008D7254"/>
    <w:rsid w:val="008D79B1"/>
    <w:rsid w:val="008D7FE6"/>
    <w:rsid w:val="008E0214"/>
    <w:rsid w:val="008E375F"/>
    <w:rsid w:val="008E3AEF"/>
    <w:rsid w:val="008E3BAC"/>
    <w:rsid w:val="008E4178"/>
    <w:rsid w:val="008E44DE"/>
    <w:rsid w:val="008E52A4"/>
    <w:rsid w:val="008E714E"/>
    <w:rsid w:val="008E76A5"/>
    <w:rsid w:val="008F016C"/>
    <w:rsid w:val="008F06E5"/>
    <w:rsid w:val="008F185D"/>
    <w:rsid w:val="008F197A"/>
    <w:rsid w:val="008F2766"/>
    <w:rsid w:val="008F31EC"/>
    <w:rsid w:val="008F3925"/>
    <w:rsid w:val="008F72BC"/>
    <w:rsid w:val="00900F3D"/>
    <w:rsid w:val="00901186"/>
    <w:rsid w:val="00901C14"/>
    <w:rsid w:val="00903641"/>
    <w:rsid w:val="00905F07"/>
    <w:rsid w:val="0091033A"/>
    <w:rsid w:val="009111D5"/>
    <w:rsid w:val="009144DC"/>
    <w:rsid w:val="00914B17"/>
    <w:rsid w:val="009153B7"/>
    <w:rsid w:val="00917325"/>
    <w:rsid w:val="009177FA"/>
    <w:rsid w:val="009219F6"/>
    <w:rsid w:val="00921A96"/>
    <w:rsid w:val="00922F10"/>
    <w:rsid w:val="009247F0"/>
    <w:rsid w:val="00924F4D"/>
    <w:rsid w:val="00925430"/>
    <w:rsid w:val="00926A54"/>
    <w:rsid w:val="00930189"/>
    <w:rsid w:val="00930516"/>
    <w:rsid w:val="009313C0"/>
    <w:rsid w:val="00932093"/>
    <w:rsid w:val="0093250E"/>
    <w:rsid w:val="009336D7"/>
    <w:rsid w:val="0093391D"/>
    <w:rsid w:val="0093432B"/>
    <w:rsid w:val="009344A9"/>
    <w:rsid w:val="00934E2B"/>
    <w:rsid w:val="0093670A"/>
    <w:rsid w:val="00937650"/>
    <w:rsid w:val="00940193"/>
    <w:rsid w:val="00940CD3"/>
    <w:rsid w:val="00941BD1"/>
    <w:rsid w:val="0094253C"/>
    <w:rsid w:val="009426A5"/>
    <w:rsid w:val="00942717"/>
    <w:rsid w:val="00944D40"/>
    <w:rsid w:val="009509A1"/>
    <w:rsid w:val="00950C4A"/>
    <w:rsid w:val="0095190C"/>
    <w:rsid w:val="0095203F"/>
    <w:rsid w:val="00952253"/>
    <w:rsid w:val="00952EB8"/>
    <w:rsid w:val="00953526"/>
    <w:rsid w:val="00955F41"/>
    <w:rsid w:val="0095624A"/>
    <w:rsid w:val="009572E0"/>
    <w:rsid w:val="00964FC8"/>
    <w:rsid w:val="009705B1"/>
    <w:rsid w:val="0097336D"/>
    <w:rsid w:val="00973CAB"/>
    <w:rsid w:val="00975C93"/>
    <w:rsid w:val="00976E06"/>
    <w:rsid w:val="009778F6"/>
    <w:rsid w:val="00980A51"/>
    <w:rsid w:val="00981674"/>
    <w:rsid w:val="009838F6"/>
    <w:rsid w:val="00984977"/>
    <w:rsid w:val="00984A97"/>
    <w:rsid w:val="00984AB5"/>
    <w:rsid w:val="00984D24"/>
    <w:rsid w:val="00985A1F"/>
    <w:rsid w:val="00986E1C"/>
    <w:rsid w:val="00990BE5"/>
    <w:rsid w:val="00990C77"/>
    <w:rsid w:val="0099117A"/>
    <w:rsid w:val="00992631"/>
    <w:rsid w:val="00992778"/>
    <w:rsid w:val="00992A1F"/>
    <w:rsid w:val="0099379D"/>
    <w:rsid w:val="0099582A"/>
    <w:rsid w:val="009A056B"/>
    <w:rsid w:val="009A100A"/>
    <w:rsid w:val="009A205C"/>
    <w:rsid w:val="009A2D5A"/>
    <w:rsid w:val="009A3806"/>
    <w:rsid w:val="009A4004"/>
    <w:rsid w:val="009A55BC"/>
    <w:rsid w:val="009A606E"/>
    <w:rsid w:val="009A781F"/>
    <w:rsid w:val="009B0E94"/>
    <w:rsid w:val="009B22CA"/>
    <w:rsid w:val="009B5B28"/>
    <w:rsid w:val="009B5CBC"/>
    <w:rsid w:val="009B7435"/>
    <w:rsid w:val="009C06F8"/>
    <w:rsid w:val="009C113F"/>
    <w:rsid w:val="009C1A9A"/>
    <w:rsid w:val="009C2AC4"/>
    <w:rsid w:val="009C3A24"/>
    <w:rsid w:val="009C4343"/>
    <w:rsid w:val="009C4F48"/>
    <w:rsid w:val="009C6D6D"/>
    <w:rsid w:val="009C7D0C"/>
    <w:rsid w:val="009D2601"/>
    <w:rsid w:val="009D3690"/>
    <w:rsid w:val="009D5184"/>
    <w:rsid w:val="009D61D8"/>
    <w:rsid w:val="009D6CBB"/>
    <w:rsid w:val="009D6F0A"/>
    <w:rsid w:val="009E00DE"/>
    <w:rsid w:val="009E2914"/>
    <w:rsid w:val="009E3054"/>
    <w:rsid w:val="009E7FD1"/>
    <w:rsid w:val="009F0362"/>
    <w:rsid w:val="009F058A"/>
    <w:rsid w:val="009F0D8F"/>
    <w:rsid w:val="009F21B2"/>
    <w:rsid w:val="009F353C"/>
    <w:rsid w:val="009F3590"/>
    <w:rsid w:val="009F61BF"/>
    <w:rsid w:val="009F63E1"/>
    <w:rsid w:val="009F67DC"/>
    <w:rsid w:val="009F72D8"/>
    <w:rsid w:val="009F7C36"/>
    <w:rsid w:val="009F7E43"/>
    <w:rsid w:val="00A04949"/>
    <w:rsid w:val="00A04B51"/>
    <w:rsid w:val="00A05324"/>
    <w:rsid w:val="00A05C11"/>
    <w:rsid w:val="00A0642A"/>
    <w:rsid w:val="00A06874"/>
    <w:rsid w:val="00A10E3E"/>
    <w:rsid w:val="00A11770"/>
    <w:rsid w:val="00A12DA4"/>
    <w:rsid w:val="00A12E5D"/>
    <w:rsid w:val="00A14FC2"/>
    <w:rsid w:val="00A16704"/>
    <w:rsid w:val="00A20CF3"/>
    <w:rsid w:val="00A20E55"/>
    <w:rsid w:val="00A22229"/>
    <w:rsid w:val="00A2270E"/>
    <w:rsid w:val="00A22732"/>
    <w:rsid w:val="00A22876"/>
    <w:rsid w:val="00A22E05"/>
    <w:rsid w:val="00A2380A"/>
    <w:rsid w:val="00A2407A"/>
    <w:rsid w:val="00A24E30"/>
    <w:rsid w:val="00A250FE"/>
    <w:rsid w:val="00A26818"/>
    <w:rsid w:val="00A2708F"/>
    <w:rsid w:val="00A27899"/>
    <w:rsid w:val="00A27EC0"/>
    <w:rsid w:val="00A32556"/>
    <w:rsid w:val="00A33D16"/>
    <w:rsid w:val="00A34C98"/>
    <w:rsid w:val="00A3629D"/>
    <w:rsid w:val="00A36B73"/>
    <w:rsid w:val="00A4041B"/>
    <w:rsid w:val="00A41F3F"/>
    <w:rsid w:val="00A42368"/>
    <w:rsid w:val="00A42443"/>
    <w:rsid w:val="00A45467"/>
    <w:rsid w:val="00A454C5"/>
    <w:rsid w:val="00A479D8"/>
    <w:rsid w:val="00A5044B"/>
    <w:rsid w:val="00A51CEA"/>
    <w:rsid w:val="00A56298"/>
    <w:rsid w:val="00A578A6"/>
    <w:rsid w:val="00A57B4C"/>
    <w:rsid w:val="00A6067D"/>
    <w:rsid w:val="00A637C4"/>
    <w:rsid w:val="00A63AA2"/>
    <w:rsid w:val="00A6412E"/>
    <w:rsid w:val="00A65CCA"/>
    <w:rsid w:val="00A661D8"/>
    <w:rsid w:val="00A67032"/>
    <w:rsid w:val="00A72E31"/>
    <w:rsid w:val="00A75230"/>
    <w:rsid w:val="00A8158D"/>
    <w:rsid w:val="00A81FF5"/>
    <w:rsid w:val="00A82C9A"/>
    <w:rsid w:val="00A83872"/>
    <w:rsid w:val="00A859B3"/>
    <w:rsid w:val="00A862FA"/>
    <w:rsid w:val="00A86CEE"/>
    <w:rsid w:val="00A86CF4"/>
    <w:rsid w:val="00A94F37"/>
    <w:rsid w:val="00A94F76"/>
    <w:rsid w:val="00A9603D"/>
    <w:rsid w:val="00A96B09"/>
    <w:rsid w:val="00A96EEC"/>
    <w:rsid w:val="00AA105A"/>
    <w:rsid w:val="00AA1895"/>
    <w:rsid w:val="00AA2252"/>
    <w:rsid w:val="00AA41FF"/>
    <w:rsid w:val="00AA4EBF"/>
    <w:rsid w:val="00AA6B98"/>
    <w:rsid w:val="00AA6F14"/>
    <w:rsid w:val="00AB00FE"/>
    <w:rsid w:val="00AB1662"/>
    <w:rsid w:val="00AB1DAC"/>
    <w:rsid w:val="00AB1E21"/>
    <w:rsid w:val="00AB5FCB"/>
    <w:rsid w:val="00AB761F"/>
    <w:rsid w:val="00AB7687"/>
    <w:rsid w:val="00AB7885"/>
    <w:rsid w:val="00AC3D55"/>
    <w:rsid w:val="00AC7BD8"/>
    <w:rsid w:val="00AD4415"/>
    <w:rsid w:val="00AD67EA"/>
    <w:rsid w:val="00AD7FC7"/>
    <w:rsid w:val="00AE129E"/>
    <w:rsid w:val="00AE148C"/>
    <w:rsid w:val="00AE1A81"/>
    <w:rsid w:val="00AE21BA"/>
    <w:rsid w:val="00AE2E1D"/>
    <w:rsid w:val="00AE2EB9"/>
    <w:rsid w:val="00AE43E4"/>
    <w:rsid w:val="00AE59E0"/>
    <w:rsid w:val="00AE6DD2"/>
    <w:rsid w:val="00AF02D7"/>
    <w:rsid w:val="00AF0424"/>
    <w:rsid w:val="00AF136B"/>
    <w:rsid w:val="00AF1DDF"/>
    <w:rsid w:val="00AF4792"/>
    <w:rsid w:val="00AF52E0"/>
    <w:rsid w:val="00AF6FAE"/>
    <w:rsid w:val="00B00C66"/>
    <w:rsid w:val="00B01214"/>
    <w:rsid w:val="00B02D72"/>
    <w:rsid w:val="00B03415"/>
    <w:rsid w:val="00B03867"/>
    <w:rsid w:val="00B038FD"/>
    <w:rsid w:val="00B0417E"/>
    <w:rsid w:val="00B05F4E"/>
    <w:rsid w:val="00B07804"/>
    <w:rsid w:val="00B07AFA"/>
    <w:rsid w:val="00B11532"/>
    <w:rsid w:val="00B11E28"/>
    <w:rsid w:val="00B1201D"/>
    <w:rsid w:val="00B129E3"/>
    <w:rsid w:val="00B138D5"/>
    <w:rsid w:val="00B139B7"/>
    <w:rsid w:val="00B14042"/>
    <w:rsid w:val="00B142AC"/>
    <w:rsid w:val="00B15C74"/>
    <w:rsid w:val="00B15EB3"/>
    <w:rsid w:val="00B168C6"/>
    <w:rsid w:val="00B2021F"/>
    <w:rsid w:val="00B20413"/>
    <w:rsid w:val="00B20494"/>
    <w:rsid w:val="00B20CFE"/>
    <w:rsid w:val="00B20F05"/>
    <w:rsid w:val="00B222EC"/>
    <w:rsid w:val="00B226D2"/>
    <w:rsid w:val="00B245BC"/>
    <w:rsid w:val="00B2604F"/>
    <w:rsid w:val="00B26219"/>
    <w:rsid w:val="00B26BE6"/>
    <w:rsid w:val="00B26D44"/>
    <w:rsid w:val="00B2709E"/>
    <w:rsid w:val="00B274EB"/>
    <w:rsid w:val="00B300EE"/>
    <w:rsid w:val="00B30D6D"/>
    <w:rsid w:val="00B32C50"/>
    <w:rsid w:val="00B34E39"/>
    <w:rsid w:val="00B34FF5"/>
    <w:rsid w:val="00B35C2F"/>
    <w:rsid w:val="00B361CF"/>
    <w:rsid w:val="00B362BE"/>
    <w:rsid w:val="00B41293"/>
    <w:rsid w:val="00B41AFA"/>
    <w:rsid w:val="00B42331"/>
    <w:rsid w:val="00B4234C"/>
    <w:rsid w:val="00B433BF"/>
    <w:rsid w:val="00B46652"/>
    <w:rsid w:val="00B46C27"/>
    <w:rsid w:val="00B47A25"/>
    <w:rsid w:val="00B50BB7"/>
    <w:rsid w:val="00B50CC7"/>
    <w:rsid w:val="00B52790"/>
    <w:rsid w:val="00B5358D"/>
    <w:rsid w:val="00B55620"/>
    <w:rsid w:val="00B5746D"/>
    <w:rsid w:val="00B608BE"/>
    <w:rsid w:val="00B62B32"/>
    <w:rsid w:val="00B63832"/>
    <w:rsid w:val="00B63F7A"/>
    <w:rsid w:val="00B649EB"/>
    <w:rsid w:val="00B7382C"/>
    <w:rsid w:val="00B7393A"/>
    <w:rsid w:val="00B742F7"/>
    <w:rsid w:val="00B7519D"/>
    <w:rsid w:val="00B76781"/>
    <w:rsid w:val="00B8034C"/>
    <w:rsid w:val="00B80434"/>
    <w:rsid w:val="00B81C26"/>
    <w:rsid w:val="00B826D1"/>
    <w:rsid w:val="00B850BD"/>
    <w:rsid w:val="00B86DD0"/>
    <w:rsid w:val="00B87D01"/>
    <w:rsid w:val="00B906A6"/>
    <w:rsid w:val="00B90A8F"/>
    <w:rsid w:val="00B9154A"/>
    <w:rsid w:val="00B9218E"/>
    <w:rsid w:val="00B92CB3"/>
    <w:rsid w:val="00B92D41"/>
    <w:rsid w:val="00B9518D"/>
    <w:rsid w:val="00BA0C6D"/>
    <w:rsid w:val="00BA373F"/>
    <w:rsid w:val="00BA39D6"/>
    <w:rsid w:val="00BA5B01"/>
    <w:rsid w:val="00BA5DCB"/>
    <w:rsid w:val="00BA6300"/>
    <w:rsid w:val="00BA6DCF"/>
    <w:rsid w:val="00BA7494"/>
    <w:rsid w:val="00BA7BD0"/>
    <w:rsid w:val="00BB15B5"/>
    <w:rsid w:val="00BB41B1"/>
    <w:rsid w:val="00BB5E81"/>
    <w:rsid w:val="00BB6303"/>
    <w:rsid w:val="00BB6DAE"/>
    <w:rsid w:val="00BB7630"/>
    <w:rsid w:val="00BC1CD6"/>
    <w:rsid w:val="00BC23DF"/>
    <w:rsid w:val="00BC240C"/>
    <w:rsid w:val="00BC263A"/>
    <w:rsid w:val="00BC2F03"/>
    <w:rsid w:val="00BC347F"/>
    <w:rsid w:val="00BC405E"/>
    <w:rsid w:val="00BC42E0"/>
    <w:rsid w:val="00BC45FF"/>
    <w:rsid w:val="00BC4644"/>
    <w:rsid w:val="00BC5DF8"/>
    <w:rsid w:val="00BC659A"/>
    <w:rsid w:val="00BC7A00"/>
    <w:rsid w:val="00BD02C9"/>
    <w:rsid w:val="00BD2C9E"/>
    <w:rsid w:val="00BD2FF3"/>
    <w:rsid w:val="00BD380E"/>
    <w:rsid w:val="00BD4D55"/>
    <w:rsid w:val="00BD65B4"/>
    <w:rsid w:val="00BE21D1"/>
    <w:rsid w:val="00BE24D3"/>
    <w:rsid w:val="00BE24D4"/>
    <w:rsid w:val="00BE3201"/>
    <w:rsid w:val="00BE3A7C"/>
    <w:rsid w:val="00BE58F6"/>
    <w:rsid w:val="00BE624B"/>
    <w:rsid w:val="00BE7E57"/>
    <w:rsid w:val="00BF0BC5"/>
    <w:rsid w:val="00BF293F"/>
    <w:rsid w:val="00BF35CA"/>
    <w:rsid w:val="00BF3F66"/>
    <w:rsid w:val="00BF4C46"/>
    <w:rsid w:val="00BF5FFC"/>
    <w:rsid w:val="00BF6F9D"/>
    <w:rsid w:val="00C00945"/>
    <w:rsid w:val="00C01804"/>
    <w:rsid w:val="00C01C1B"/>
    <w:rsid w:val="00C01D86"/>
    <w:rsid w:val="00C01EAA"/>
    <w:rsid w:val="00C02336"/>
    <w:rsid w:val="00C03F11"/>
    <w:rsid w:val="00C04337"/>
    <w:rsid w:val="00C04BB8"/>
    <w:rsid w:val="00C04D86"/>
    <w:rsid w:val="00C052A6"/>
    <w:rsid w:val="00C05915"/>
    <w:rsid w:val="00C06574"/>
    <w:rsid w:val="00C07391"/>
    <w:rsid w:val="00C07DFA"/>
    <w:rsid w:val="00C11554"/>
    <w:rsid w:val="00C13200"/>
    <w:rsid w:val="00C13716"/>
    <w:rsid w:val="00C14382"/>
    <w:rsid w:val="00C1481B"/>
    <w:rsid w:val="00C1487B"/>
    <w:rsid w:val="00C15F96"/>
    <w:rsid w:val="00C161A2"/>
    <w:rsid w:val="00C2002B"/>
    <w:rsid w:val="00C214AC"/>
    <w:rsid w:val="00C225EF"/>
    <w:rsid w:val="00C23A39"/>
    <w:rsid w:val="00C23A44"/>
    <w:rsid w:val="00C23D9C"/>
    <w:rsid w:val="00C30FC2"/>
    <w:rsid w:val="00C313B3"/>
    <w:rsid w:val="00C341A4"/>
    <w:rsid w:val="00C34DF9"/>
    <w:rsid w:val="00C36731"/>
    <w:rsid w:val="00C36C21"/>
    <w:rsid w:val="00C37FE5"/>
    <w:rsid w:val="00C40148"/>
    <w:rsid w:val="00C41238"/>
    <w:rsid w:val="00C4194B"/>
    <w:rsid w:val="00C4223F"/>
    <w:rsid w:val="00C43D56"/>
    <w:rsid w:val="00C45D7F"/>
    <w:rsid w:val="00C469B3"/>
    <w:rsid w:val="00C47EDF"/>
    <w:rsid w:val="00C504DC"/>
    <w:rsid w:val="00C518B1"/>
    <w:rsid w:val="00C51D77"/>
    <w:rsid w:val="00C51FD1"/>
    <w:rsid w:val="00C52C6D"/>
    <w:rsid w:val="00C535FF"/>
    <w:rsid w:val="00C53A38"/>
    <w:rsid w:val="00C544E8"/>
    <w:rsid w:val="00C54EBC"/>
    <w:rsid w:val="00C559F3"/>
    <w:rsid w:val="00C565B0"/>
    <w:rsid w:val="00C60BCE"/>
    <w:rsid w:val="00C62A54"/>
    <w:rsid w:val="00C63B5F"/>
    <w:rsid w:val="00C63E10"/>
    <w:rsid w:val="00C64C3A"/>
    <w:rsid w:val="00C6632F"/>
    <w:rsid w:val="00C66EC0"/>
    <w:rsid w:val="00C67577"/>
    <w:rsid w:val="00C67EF1"/>
    <w:rsid w:val="00C706D2"/>
    <w:rsid w:val="00C71258"/>
    <w:rsid w:val="00C73A43"/>
    <w:rsid w:val="00C742BA"/>
    <w:rsid w:val="00C743B1"/>
    <w:rsid w:val="00C749AD"/>
    <w:rsid w:val="00C75FB9"/>
    <w:rsid w:val="00C764E5"/>
    <w:rsid w:val="00C8263C"/>
    <w:rsid w:val="00C82C95"/>
    <w:rsid w:val="00C83022"/>
    <w:rsid w:val="00C831B1"/>
    <w:rsid w:val="00C83789"/>
    <w:rsid w:val="00C84497"/>
    <w:rsid w:val="00C8535F"/>
    <w:rsid w:val="00C85FD3"/>
    <w:rsid w:val="00C86171"/>
    <w:rsid w:val="00C86334"/>
    <w:rsid w:val="00C86FC6"/>
    <w:rsid w:val="00C919E4"/>
    <w:rsid w:val="00C91EF6"/>
    <w:rsid w:val="00C92DAE"/>
    <w:rsid w:val="00C933DF"/>
    <w:rsid w:val="00C950DF"/>
    <w:rsid w:val="00C97ED5"/>
    <w:rsid w:val="00CA07DF"/>
    <w:rsid w:val="00CA2F1C"/>
    <w:rsid w:val="00CA6CBE"/>
    <w:rsid w:val="00CA702F"/>
    <w:rsid w:val="00CA74BC"/>
    <w:rsid w:val="00CB28B4"/>
    <w:rsid w:val="00CB385D"/>
    <w:rsid w:val="00CB4C38"/>
    <w:rsid w:val="00CB52AB"/>
    <w:rsid w:val="00CB5FD8"/>
    <w:rsid w:val="00CB5FFC"/>
    <w:rsid w:val="00CC0FC0"/>
    <w:rsid w:val="00CC2A71"/>
    <w:rsid w:val="00CC43C5"/>
    <w:rsid w:val="00CC4523"/>
    <w:rsid w:val="00CC5216"/>
    <w:rsid w:val="00CC593F"/>
    <w:rsid w:val="00CC68A1"/>
    <w:rsid w:val="00CC6DA0"/>
    <w:rsid w:val="00CD2E3C"/>
    <w:rsid w:val="00CD42FA"/>
    <w:rsid w:val="00CD49F6"/>
    <w:rsid w:val="00CD59E8"/>
    <w:rsid w:val="00CD75F7"/>
    <w:rsid w:val="00CE0ACA"/>
    <w:rsid w:val="00CE2961"/>
    <w:rsid w:val="00CE4169"/>
    <w:rsid w:val="00CE6209"/>
    <w:rsid w:val="00CE630F"/>
    <w:rsid w:val="00CF1700"/>
    <w:rsid w:val="00CF2A17"/>
    <w:rsid w:val="00CF2CE1"/>
    <w:rsid w:val="00CF2D19"/>
    <w:rsid w:val="00CF2DFF"/>
    <w:rsid w:val="00CF2FB3"/>
    <w:rsid w:val="00CF3F79"/>
    <w:rsid w:val="00CF4BE8"/>
    <w:rsid w:val="00CF4D65"/>
    <w:rsid w:val="00CF506E"/>
    <w:rsid w:val="00CF7235"/>
    <w:rsid w:val="00CF7A0B"/>
    <w:rsid w:val="00D005C6"/>
    <w:rsid w:val="00D0284D"/>
    <w:rsid w:val="00D036D4"/>
    <w:rsid w:val="00D05B88"/>
    <w:rsid w:val="00D0633B"/>
    <w:rsid w:val="00D06B6B"/>
    <w:rsid w:val="00D07F88"/>
    <w:rsid w:val="00D102D7"/>
    <w:rsid w:val="00D10923"/>
    <w:rsid w:val="00D12700"/>
    <w:rsid w:val="00D12CED"/>
    <w:rsid w:val="00D13DC1"/>
    <w:rsid w:val="00D1763D"/>
    <w:rsid w:val="00D17CAE"/>
    <w:rsid w:val="00D20267"/>
    <w:rsid w:val="00D233BE"/>
    <w:rsid w:val="00D247DA"/>
    <w:rsid w:val="00D24FA6"/>
    <w:rsid w:val="00D25B6E"/>
    <w:rsid w:val="00D25C59"/>
    <w:rsid w:val="00D279B8"/>
    <w:rsid w:val="00D32FCD"/>
    <w:rsid w:val="00D33C09"/>
    <w:rsid w:val="00D358EC"/>
    <w:rsid w:val="00D370BC"/>
    <w:rsid w:val="00D373DC"/>
    <w:rsid w:val="00D40452"/>
    <w:rsid w:val="00D40FA6"/>
    <w:rsid w:val="00D4148C"/>
    <w:rsid w:val="00D41E17"/>
    <w:rsid w:val="00D422C9"/>
    <w:rsid w:val="00D42953"/>
    <w:rsid w:val="00D4342C"/>
    <w:rsid w:val="00D45093"/>
    <w:rsid w:val="00D45286"/>
    <w:rsid w:val="00D45B5C"/>
    <w:rsid w:val="00D46771"/>
    <w:rsid w:val="00D46A66"/>
    <w:rsid w:val="00D4757D"/>
    <w:rsid w:val="00D477F1"/>
    <w:rsid w:val="00D511F2"/>
    <w:rsid w:val="00D524F8"/>
    <w:rsid w:val="00D5277B"/>
    <w:rsid w:val="00D52B78"/>
    <w:rsid w:val="00D52F29"/>
    <w:rsid w:val="00D53989"/>
    <w:rsid w:val="00D539E9"/>
    <w:rsid w:val="00D54B6A"/>
    <w:rsid w:val="00D55A5D"/>
    <w:rsid w:val="00D55F86"/>
    <w:rsid w:val="00D5607A"/>
    <w:rsid w:val="00D56C4C"/>
    <w:rsid w:val="00D56DDB"/>
    <w:rsid w:val="00D57044"/>
    <w:rsid w:val="00D57BA3"/>
    <w:rsid w:val="00D609C0"/>
    <w:rsid w:val="00D609D9"/>
    <w:rsid w:val="00D60D62"/>
    <w:rsid w:val="00D6207F"/>
    <w:rsid w:val="00D62499"/>
    <w:rsid w:val="00D63B4F"/>
    <w:rsid w:val="00D63E82"/>
    <w:rsid w:val="00D64AC4"/>
    <w:rsid w:val="00D64B20"/>
    <w:rsid w:val="00D64DAB"/>
    <w:rsid w:val="00D65C31"/>
    <w:rsid w:val="00D661F2"/>
    <w:rsid w:val="00D67632"/>
    <w:rsid w:val="00D67978"/>
    <w:rsid w:val="00D72B3E"/>
    <w:rsid w:val="00D72FC6"/>
    <w:rsid w:val="00D73FDC"/>
    <w:rsid w:val="00D74CA8"/>
    <w:rsid w:val="00D75F7D"/>
    <w:rsid w:val="00D776D5"/>
    <w:rsid w:val="00D77A0E"/>
    <w:rsid w:val="00D77A96"/>
    <w:rsid w:val="00D77FAC"/>
    <w:rsid w:val="00D80EF9"/>
    <w:rsid w:val="00D81A7C"/>
    <w:rsid w:val="00D82C44"/>
    <w:rsid w:val="00D83349"/>
    <w:rsid w:val="00D83CD8"/>
    <w:rsid w:val="00D8439E"/>
    <w:rsid w:val="00D848BB"/>
    <w:rsid w:val="00D850A1"/>
    <w:rsid w:val="00D85358"/>
    <w:rsid w:val="00D8609D"/>
    <w:rsid w:val="00D86239"/>
    <w:rsid w:val="00D87047"/>
    <w:rsid w:val="00D8733F"/>
    <w:rsid w:val="00D875EB"/>
    <w:rsid w:val="00D87766"/>
    <w:rsid w:val="00D879A3"/>
    <w:rsid w:val="00D90EAC"/>
    <w:rsid w:val="00D91599"/>
    <w:rsid w:val="00D91708"/>
    <w:rsid w:val="00D92B85"/>
    <w:rsid w:val="00D94510"/>
    <w:rsid w:val="00D9544D"/>
    <w:rsid w:val="00D9595D"/>
    <w:rsid w:val="00D96C33"/>
    <w:rsid w:val="00D9704B"/>
    <w:rsid w:val="00D97521"/>
    <w:rsid w:val="00DA0AFE"/>
    <w:rsid w:val="00DA12A9"/>
    <w:rsid w:val="00DA1DD9"/>
    <w:rsid w:val="00DA205D"/>
    <w:rsid w:val="00DA4E0F"/>
    <w:rsid w:val="00DA56A6"/>
    <w:rsid w:val="00DA6730"/>
    <w:rsid w:val="00DA7077"/>
    <w:rsid w:val="00DB0AE6"/>
    <w:rsid w:val="00DB1F9F"/>
    <w:rsid w:val="00DB5FE0"/>
    <w:rsid w:val="00DC0FBF"/>
    <w:rsid w:val="00DC1AFD"/>
    <w:rsid w:val="00DC215E"/>
    <w:rsid w:val="00DC2225"/>
    <w:rsid w:val="00DC2266"/>
    <w:rsid w:val="00DC2FB1"/>
    <w:rsid w:val="00DC4365"/>
    <w:rsid w:val="00DC43EB"/>
    <w:rsid w:val="00DC57FB"/>
    <w:rsid w:val="00DC5A90"/>
    <w:rsid w:val="00DC5CF0"/>
    <w:rsid w:val="00DC6DC6"/>
    <w:rsid w:val="00DC7803"/>
    <w:rsid w:val="00DC7AAA"/>
    <w:rsid w:val="00DC7BA4"/>
    <w:rsid w:val="00DD0ED9"/>
    <w:rsid w:val="00DD1C6A"/>
    <w:rsid w:val="00DD1FBD"/>
    <w:rsid w:val="00DD2427"/>
    <w:rsid w:val="00DD2F04"/>
    <w:rsid w:val="00DD30F4"/>
    <w:rsid w:val="00DD3DF7"/>
    <w:rsid w:val="00DD43BB"/>
    <w:rsid w:val="00DD4954"/>
    <w:rsid w:val="00DD6AB1"/>
    <w:rsid w:val="00DD7AC8"/>
    <w:rsid w:val="00DE2125"/>
    <w:rsid w:val="00DE2C47"/>
    <w:rsid w:val="00DE2EDF"/>
    <w:rsid w:val="00DE5B5D"/>
    <w:rsid w:val="00DE6DC8"/>
    <w:rsid w:val="00DF051A"/>
    <w:rsid w:val="00DF169A"/>
    <w:rsid w:val="00DF40BF"/>
    <w:rsid w:val="00E00172"/>
    <w:rsid w:val="00E01B5D"/>
    <w:rsid w:val="00E01DBA"/>
    <w:rsid w:val="00E022CE"/>
    <w:rsid w:val="00E02DCC"/>
    <w:rsid w:val="00E0331C"/>
    <w:rsid w:val="00E0520D"/>
    <w:rsid w:val="00E06493"/>
    <w:rsid w:val="00E100C2"/>
    <w:rsid w:val="00E10B91"/>
    <w:rsid w:val="00E13B1F"/>
    <w:rsid w:val="00E15E0D"/>
    <w:rsid w:val="00E1646E"/>
    <w:rsid w:val="00E1687A"/>
    <w:rsid w:val="00E16C9E"/>
    <w:rsid w:val="00E22667"/>
    <w:rsid w:val="00E23B5D"/>
    <w:rsid w:val="00E2730A"/>
    <w:rsid w:val="00E3034E"/>
    <w:rsid w:val="00E31174"/>
    <w:rsid w:val="00E32DB8"/>
    <w:rsid w:val="00E36073"/>
    <w:rsid w:val="00E37795"/>
    <w:rsid w:val="00E37B5F"/>
    <w:rsid w:val="00E410C0"/>
    <w:rsid w:val="00E41CD9"/>
    <w:rsid w:val="00E41E77"/>
    <w:rsid w:val="00E422FF"/>
    <w:rsid w:val="00E427BD"/>
    <w:rsid w:val="00E42E84"/>
    <w:rsid w:val="00E43E94"/>
    <w:rsid w:val="00E46398"/>
    <w:rsid w:val="00E50B53"/>
    <w:rsid w:val="00E51051"/>
    <w:rsid w:val="00E51AE7"/>
    <w:rsid w:val="00E522D8"/>
    <w:rsid w:val="00E523D6"/>
    <w:rsid w:val="00E525F3"/>
    <w:rsid w:val="00E545F0"/>
    <w:rsid w:val="00E54693"/>
    <w:rsid w:val="00E54B0A"/>
    <w:rsid w:val="00E55B18"/>
    <w:rsid w:val="00E56620"/>
    <w:rsid w:val="00E60BA6"/>
    <w:rsid w:val="00E60EDA"/>
    <w:rsid w:val="00E614E0"/>
    <w:rsid w:val="00E66492"/>
    <w:rsid w:val="00E66C8E"/>
    <w:rsid w:val="00E704D6"/>
    <w:rsid w:val="00E720BD"/>
    <w:rsid w:val="00E7258C"/>
    <w:rsid w:val="00E750B9"/>
    <w:rsid w:val="00E764A2"/>
    <w:rsid w:val="00E77DA3"/>
    <w:rsid w:val="00E80569"/>
    <w:rsid w:val="00E811E9"/>
    <w:rsid w:val="00E81496"/>
    <w:rsid w:val="00E824B0"/>
    <w:rsid w:val="00E82CED"/>
    <w:rsid w:val="00E85A8F"/>
    <w:rsid w:val="00E87222"/>
    <w:rsid w:val="00E90EEC"/>
    <w:rsid w:val="00E94CC4"/>
    <w:rsid w:val="00EA28F8"/>
    <w:rsid w:val="00EA55B3"/>
    <w:rsid w:val="00EA602D"/>
    <w:rsid w:val="00EA74E4"/>
    <w:rsid w:val="00EB03A6"/>
    <w:rsid w:val="00EB3529"/>
    <w:rsid w:val="00EB473B"/>
    <w:rsid w:val="00EB4862"/>
    <w:rsid w:val="00EB4AE4"/>
    <w:rsid w:val="00EB4F86"/>
    <w:rsid w:val="00EB51BB"/>
    <w:rsid w:val="00EB57E8"/>
    <w:rsid w:val="00EB592D"/>
    <w:rsid w:val="00EB5959"/>
    <w:rsid w:val="00EB64BB"/>
    <w:rsid w:val="00EB6BE6"/>
    <w:rsid w:val="00EC02A8"/>
    <w:rsid w:val="00EC041C"/>
    <w:rsid w:val="00EC1B50"/>
    <w:rsid w:val="00EC1D54"/>
    <w:rsid w:val="00EC2279"/>
    <w:rsid w:val="00EC3E15"/>
    <w:rsid w:val="00EC41F5"/>
    <w:rsid w:val="00EC54DF"/>
    <w:rsid w:val="00EC6754"/>
    <w:rsid w:val="00EC75B7"/>
    <w:rsid w:val="00EC7697"/>
    <w:rsid w:val="00ED0A2B"/>
    <w:rsid w:val="00ED4614"/>
    <w:rsid w:val="00ED7796"/>
    <w:rsid w:val="00EE038B"/>
    <w:rsid w:val="00EE0748"/>
    <w:rsid w:val="00EE0ECD"/>
    <w:rsid w:val="00EE113F"/>
    <w:rsid w:val="00EE154B"/>
    <w:rsid w:val="00EE231E"/>
    <w:rsid w:val="00EE27FF"/>
    <w:rsid w:val="00EE29AE"/>
    <w:rsid w:val="00EE4C15"/>
    <w:rsid w:val="00EE4FCB"/>
    <w:rsid w:val="00EE58CA"/>
    <w:rsid w:val="00EE6386"/>
    <w:rsid w:val="00EE6B4E"/>
    <w:rsid w:val="00EE76E8"/>
    <w:rsid w:val="00EF2259"/>
    <w:rsid w:val="00EF2648"/>
    <w:rsid w:val="00EF2DE2"/>
    <w:rsid w:val="00EF2FC1"/>
    <w:rsid w:val="00EF3EF4"/>
    <w:rsid w:val="00EF4585"/>
    <w:rsid w:val="00EF4FAA"/>
    <w:rsid w:val="00EF66C5"/>
    <w:rsid w:val="00F007F6"/>
    <w:rsid w:val="00F02475"/>
    <w:rsid w:val="00F02C97"/>
    <w:rsid w:val="00F03F6A"/>
    <w:rsid w:val="00F04512"/>
    <w:rsid w:val="00F056E1"/>
    <w:rsid w:val="00F05A75"/>
    <w:rsid w:val="00F05DBC"/>
    <w:rsid w:val="00F06A7A"/>
    <w:rsid w:val="00F10409"/>
    <w:rsid w:val="00F10787"/>
    <w:rsid w:val="00F10A55"/>
    <w:rsid w:val="00F11B35"/>
    <w:rsid w:val="00F11D3C"/>
    <w:rsid w:val="00F1357A"/>
    <w:rsid w:val="00F15971"/>
    <w:rsid w:val="00F15F25"/>
    <w:rsid w:val="00F16349"/>
    <w:rsid w:val="00F16C7F"/>
    <w:rsid w:val="00F17D8B"/>
    <w:rsid w:val="00F211A6"/>
    <w:rsid w:val="00F225FD"/>
    <w:rsid w:val="00F23625"/>
    <w:rsid w:val="00F24CCA"/>
    <w:rsid w:val="00F257B2"/>
    <w:rsid w:val="00F263DE"/>
    <w:rsid w:val="00F263F4"/>
    <w:rsid w:val="00F27486"/>
    <w:rsid w:val="00F30101"/>
    <w:rsid w:val="00F322EB"/>
    <w:rsid w:val="00F35632"/>
    <w:rsid w:val="00F36ABC"/>
    <w:rsid w:val="00F45973"/>
    <w:rsid w:val="00F45CBD"/>
    <w:rsid w:val="00F47748"/>
    <w:rsid w:val="00F506A2"/>
    <w:rsid w:val="00F506AD"/>
    <w:rsid w:val="00F52080"/>
    <w:rsid w:val="00F5223D"/>
    <w:rsid w:val="00F52412"/>
    <w:rsid w:val="00F53071"/>
    <w:rsid w:val="00F53541"/>
    <w:rsid w:val="00F57D1F"/>
    <w:rsid w:val="00F63FD7"/>
    <w:rsid w:val="00F64AB7"/>
    <w:rsid w:val="00F657A9"/>
    <w:rsid w:val="00F67464"/>
    <w:rsid w:val="00F67728"/>
    <w:rsid w:val="00F67D5C"/>
    <w:rsid w:val="00F70181"/>
    <w:rsid w:val="00F70779"/>
    <w:rsid w:val="00F71F8B"/>
    <w:rsid w:val="00F72E7F"/>
    <w:rsid w:val="00F73C56"/>
    <w:rsid w:val="00F73E1B"/>
    <w:rsid w:val="00F746FF"/>
    <w:rsid w:val="00F750A4"/>
    <w:rsid w:val="00F75CEF"/>
    <w:rsid w:val="00F770D7"/>
    <w:rsid w:val="00F774AC"/>
    <w:rsid w:val="00F77BA1"/>
    <w:rsid w:val="00F8013F"/>
    <w:rsid w:val="00F83CB0"/>
    <w:rsid w:val="00F85054"/>
    <w:rsid w:val="00F856AE"/>
    <w:rsid w:val="00F876BB"/>
    <w:rsid w:val="00F9008E"/>
    <w:rsid w:val="00F90230"/>
    <w:rsid w:val="00F92E7D"/>
    <w:rsid w:val="00F939AA"/>
    <w:rsid w:val="00F93FD2"/>
    <w:rsid w:val="00F94B53"/>
    <w:rsid w:val="00F951E2"/>
    <w:rsid w:val="00F9540A"/>
    <w:rsid w:val="00F97C9A"/>
    <w:rsid w:val="00FA1CD0"/>
    <w:rsid w:val="00FA2E1A"/>
    <w:rsid w:val="00FA4782"/>
    <w:rsid w:val="00FA55B9"/>
    <w:rsid w:val="00FA5D95"/>
    <w:rsid w:val="00FA696E"/>
    <w:rsid w:val="00FA74FF"/>
    <w:rsid w:val="00FA797D"/>
    <w:rsid w:val="00FB04F0"/>
    <w:rsid w:val="00FB0924"/>
    <w:rsid w:val="00FB0DC7"/>
    <w:rsid w:val="00FB12C1"/>
    <w:rsid w:val="00FB1618"/>
    <w:rsid w:val="00FB1FD3"/>
    <w:rsid w:val="00FB2AB0"/>
    <w:rsid w:val="00FB3980"/>
    <w:rsid w:val="00FB4BC2"/>
    <w:rsid w:val="00FB690B"/>
    <w:rsid w:val="00FC02FB"/>
    <w:rsid w:val="00FC241D"/>
    <w:rsid w:val="00FC2CD1"/>
    <w:rsid w:val="00FC3323"/>
    <w:rsid w:val="00FC3F67"/>
    <w:rsid w:val="00FC41B8"/>
    <w:rsid w:val="00FC6C25"/>
    <w:rsid w:val="00FC703E"/>
    <w:rsid w:val="00FC7522"/>
    <w:rsid w:val="00FC7D8B"/>
    <w:rsid w:val="00FD0764"/>
    <w:rsid w:val="00FD0ECF"/>
    <w:rsid w:val="00FD36E3"/>
    <w:rsid w:val="00FD3944"/>
    <w:rsid w:val="00FD39B4"/>
    <w:rsid w:val="00FD52BF"/>
    <w:rsid w:val="00FD539C"/>
    <w:rsid w:val="00FD5524"/>
    <w:rsid w:val="00FD5E51"/>
    <w:rsid w:val="00FD7781"/>
    <w:rsid w:val="00FD7A71"/>
    <w:rsid w:val="00FE3494"/>
    <w:rsid w:val="00FE3928"/>
    <w:rsid w:val="00FE3A07"/>
    <w:rsid w:val="00FE43DF"/>
    <w:rsid w:val="00FE4A4E"/>
    <w:rsid w:val="00FE5A0A"/>
    <w:rsid w:val="00FE5B08"/>
    <w:rsid w:val="00FE5BD7"/>
    <w:rsid w:val="00FE5EA6"/>
    <w:rsid w:val="00FE5F51"/>
    <w:rsid w:val="00FE6E45"/>
    <w:rsid w:val="00FE6F76"/>
    <w:rsid w:val="00FE7B40"/>
    <w:rsid w:val="00FF06B7"/>
    <w:rsid w:val="00FF219E"/>
    <w:rsid w:val="00FF258B"/>
    <w:rsid w:val="00FF2B2D"/>
    <w:rsid w:val="00FF3893"/>
    <w:rsid w:val="00FF74E0"/>
    <w:rsid w:val="00FF75D0"/>
    <w:rsid w:val="00FF78FD"/>
    <w:rsid w:val="00FF7B51"/>
    <w:rsid w:val="00FF7E5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qFormat="1"/>
    <w:lsdException w:name="heading 6" w:uiPriority="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E28"/>
  </w:style>
  <w:style w:type="paragraph" w:styleId="Balk1">
    <w:name w:val="heading 1"/>
    <w:basedOn w:val="Normal"/>
    <w:next w:val="Normal"/>
    <w:link w:val="Balk1Char"/>
    <w:uiPriority w:val="9"/>
    <w:qFormat/>
    <w:rsid w:val="00B527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7B0C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C13200"/>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nhideWhenUsed/>
    <w:qFormat/>
    <w:rsid w:val="00FC2CD1"/>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9"/>
    <w:qFormat/>
    <w:rsid w:val="001A3399"/>
    <w:pPr>
      <w:keepNext/>
      <w:keepLines/>
      <w:spacing w:before="120" w:after="240" w:line="240" w:lineRule="auto"/>
      <w:outlineLvl w:val="4"/>
    </w:pPr>
    <w:rPr>
      <w:rFonts w:ascii="Times New Roman" w:eastAsia="Times New Roman" w:hAnsi="Times New Roman" w:cs="Times New Roman"/>
      <w:b/>
      <w:color w:val="000000"/>
      <w:sz w:val="24"/>
      <w:lang w:eastAsia="tr-TR"/>
    </w:rPr>
  </w:style>
  <w:style w:type="paragraph" w:styleId="Balk6">
    <w:name w:val="heading 6"/>
    <w:basedOn w:val="Normal"/>
    <w:next w:val="Normal"/>
    <w:link w:val="Balk6Char"/>
    <w:qFormat/>
    <w:rsid w:val="001A3399"/>
    <w:pPr>
      <w:spacing w:before="240" w:after="60" w:line="240" w:lineRule="auto"/>
      <w:outlineLvl w:val="5"/>
    </w:pPr>
    <w:rPr>
      <w:rFonts w:ascii="Times New Roman" w:eastAsia="Times New Roman" w:hAnsi="Times New Roman" w:cs="Arial"/>
      <w:b/>
      <w:bCs/>
      <w:sz w:val="24"/>
      <w:lang w:eastAsia="tr-TR"/>
    </w:rPr>
  </w:style>
  <w:style w:type="paragraph" w:styleId="Balk7">
    <w:name w:val="heading 7"/>
    <w:aliases w:val="Atıf 2"/>
    <w:basedOn w:val="Normal"/>
    <w:next w:val="Normal"/>
    <w:link w:val="Balk7Char"/>
    <w:uiPriority w:val="99"/>
    <w:qFormat/>
    <w:rsid w:val="001A3399"/>
    <w:pPr>
      <w:keepNext/>
      <w:keepLines/>
      <w:spacing w:before="200" w:after="0" w:line="240" w:lineRule="auto"/>
      <w:outlineLvl w:val="6"/>
    </w:pPr>
    <w:rPr>
      <w:rFonts w:ascii="Times New Roman" w:eastAsia="Times New Roman" w:hAnsi="Times New Roman" w:cs="Times New Roman"/>
      <w:i/>
      <w:iCs/>
      <w:color w:val="000000"/>
      <w:sz w:val="24"/>
      <w:lang w:eastAsia="tr-TR"/>
    </w:rPr>
  </w:style>
  <w:style w:type="paragraph" w:styleId="Balk8">
    <w:name w:val="heading 8"/>
    <w:basedOn w:val="Normal"/>
    <w:next w:val="Normal"/>
    <w:link w:val="Balk8Char"/>
    <w:uiPriority w:val="9"/>
    <w:unhideWhenUsed/>
    <w:qFormat/>
    <w:rsid w:val="00117B0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rsid w:val="005211D2"/>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GvdeMetniChar">
    <w:name w:val="Gövde Metni Char"/>
    <w:basedOn w:val="VarsaylanParagrafYazTipi"/>
    <w:link w:val="GvdeMetni"/>
    <w:rsid w:val="005211D2"/>
    <w:rPr>
      <w:rFonts w:ascii="Times New Roman" w:eastAsia="SimSun" w:hAnsi="Times New Roman" w:cs="Tahoma"/>
      <w:kern w:val="1"/>
      <w:sz w:val="24"/>
      <w:szCs w:val="24"/>
      <w:lang w:eastAsia="hi-IN" w:bidi="hi-IN"/>
    </w:rPr>
  </w:style>
  <w:style w:type="character" w:styleId="Kpr">
    <w:name w:val="Hyperlink"/>
    <w:basedOn w:val="VarsaylanParagrafYazTipi"/>
    <w:uiPriority w:val="99"/>
    <w:unhideWhenUsed/>
    <w:rsid w:val="009F0362"/>
    <w:rPr>
      <w:color w:val="0000FF"/>
      <w:u w:val="single"/>
    </w:rPr>
  </w:style>
  <w:style w:type="paragraph" w:styleId="ListeParagraf">
    <w:name w:val="List Paragraph"/>
    <w:basedOn w:val="Normal"/>
    <w:uiPriority w:val="34"/>
    <w:qFormat/>
    <w:rsid w:val="009F0362"/>
    <w:pPr>
      <w:spacing w:line="276" w:lineRule="auto"/>
      <w:ind w:left="720"/>
      <w:contextualSpacing/>
    </w:pPr>
    <w:rPr>
      <w:rFonts w:ascii="Calibri" w:eastAsia="Calibri" w:hAnsi="Calibri" w:cs="Times New Roman"/>
    </w:rPr>
  </w:style>
  <w:style w:type="table" w:styleId="TabloKlavuzu">
    <w:name w:val="Table Grid"/>
    <w:basedOn w:val="NormalTablo"/>
    <w:uiPriority w:val="59"/>
    <w:rsid w:val="00487C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NormalTablo"/>
    <w:uiPriority w:val="60"/>
    <w:rsid w:val="00487C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NormalTablo"/>
    <w:uiPriority w:val="60"/>
    <w:rsid w:val="00487C0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ps">
    <w:name w:val="hps"/>
    <w:basedOn w:val="VarsaylanParagrafYazTipi"/>
    <w:rsid w:val="00D83CD8"/>
  </w:style>
  <w:style w:type="character" w:customStyle="1" w:styleId="hpsatn">
    <w:name w:val="hps atn"/>
    <w:basedOn w:val="VarsaylanParagrafYazTipi"/>
    <w:rsid w:val="00D83CD8"/>
  </w:style>
  <w:style w:type="character" w:customStyle="1" w:styleId="atn">
    <w:name w:val="atn"/>
    <w:basedOn w:val="VarsaylanParagrafYazTipi"/>
    <w:rsid w:val="00D83CD8"/>
  </w:style>
  <w:style w:type="paragraph" w:styleId="BalonMetni">
    <w:name w:val="Balloon Text"/>
    <w:basedOn w:val="Normal"/>
    <w:link w:val="BalonMetniChar"/>
    <w:uiPriority w:val="99"/>
    <w:semiHidden/>
    <w:unhideWhenUsed/>
    <w:rsid w:val="005D1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D17A9"/>
    <w:rPr>
      <w:rFonts w:ascii="Tahoma" w:hAnsi="Tahoma" w:cs="Tahoma"/>
      <w:sz w:val="16"/>
      <w:szCs w:val="16"/>
    </w:rPr>
  </w:style>
  <w:style w:type="paragraph" w:styleId="AralkYok">
    <w:name w:val="No Spacing"/>
    <w:link w:val="AralkYokChar"/>
    <w:uiPriority w:val="1"/>
    <w:qFormat/>
    <w:rsid w:val="00EC1D54"/>
    <w:pPr>
      <w:suppressAutoHyphens/>
    </w:pPr>
    <w:rPr>
      <w:rFonts w:ascii="Calibri" w:eastAsia="Calibri" w:hAnsi="Calibri" w:cs="Calibri"/>
      <w:lang w:eastAsia="ar-SA"/>
    </w:rPr>
  </w:style>
  <w:style w:type="paragraph" w:customStyle="1" w:styleId="Default">
    <w:name w:val="Default"/>
    <w:rsid w:val="00C85FD3"/>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rsid w:val="00494101"/>
    <w:pPr>
      <w:suppressAutoHyphens/>
      <w:spacing w:after="0" w:line="240" w:lineRule="auto"/>
    </w:pPr>
    <w:rPr>
      <w:rFonts w:ascii="Calibri" w:eastAsia="Calibri" w:hAnsi="Calibri" w:cs="Calibri"/>
      <w:lang w:eastAsia="ar-SA"/>
    </w:rPr>
  </w:style>
  <w:style w:type="character" w:customStyle="1" w:styleId="AltbilgiChar">
    <w:name w:val="Altbilgi Char"/>
    <w:basedOn w:val="VarsaylanParagrafYazTipi"/>
    <w:link w:val="Altbilgi"/>
    <w:uiPriority w:val="99"/>
    <w:rsid w:val="00494101"/>
    <w:rPr>
      <w:rFonts w:ascii="Calibri" w:eastAsia="Calibri" w:hAnsi="Calibri" w:cs="Calibri"/>
      <w:lang w:eastAsia="ar-SA"/>
    </w:rPr>
  </w:style>
  <w:style w:type="character" w:customStyle="1" w:styleId="AralkYokChar">
    <w:name w:val="Aralık Yok Char"/>
    <w:basedOn w:val="VarsaylanParagrafYazTipi"/>
    <w:link w:val="AralkYok"/>
    <w:uiPriority w:val="1"/>
    <w:rsid w:val="00797963"/>
    <w:rPr>
      <w:rFonts w:ascii="Calibri" w:eastAsia="Calibri" w:hAnsi="Calibri" w:cs="Calibri"/>
      <w:lang w:eastAsia="ar-SA"/>
    </w:rPr>
  </w:style>
  <w:style w:type="paragraph" w:styleId="NormalWeb">
    <w:name w:val="Normal (Web)"/>
    <w:basedOn w:val="Normal"/>
    <w:uiPriority w:val="99"/>
    <w:rsid w:val="00D40452"/>
    <w:pPr>
      <w:spacing w:before="100" w:beforeAutospacing="1" w:after="100" w:afterAutospacing="1" w:line="240" w:lineRule="auto"/>
      <w:jc w:val="both"/>
    </w:pPr>
    <w:rPr>
      <w:rFonts w:ascii="Arial Unicode MS" w:eastAsia="Arial Unicode MS" w:hAnsi="Arial Unicode MS" w:cs="Arial Unicode MS"/>
      <w:sz w:val="20"/>
      <w:szCs w:val="24"/>
      <w:lang w:eastAsia="tr-TR"/>
    </w:rPr>
  </w:style>
  <w:style w:type="paragraph" w:styleId="stbilgi">
    <w:name w:val="header"/>
    <w:basedOn w:val="Normal"/>
    <w:link w:val="stbilgiChar"/>
    <w:uiPriority w:val="99"/>
    <w:unhideWhenUsed/>
    <w:rsid w:val="00B608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08BE"/>
  </w:style>
  <w:style w:type="character" w:customStyle="1" w:styleId="st1">
    <w:name w:val="st1"/>
    <w:basedOn w:val="VarsaylanParagrafYazTipi"/>
    <w:rsid w:val="00132176"/>
  </w:style>
  <w:style w:type="character" w:customStyle="1" w:styleId="ft">
    <w:name w:val="ft"/>
    <w:basedOn w:val="VarsaylanParagrafYazTipi"/>
    <w:rsid w:val="00132176"/>
  </w:style>
  <w:style w:type="character" w:customStyle="1" w:styleId="shorttext">
    <w:name w:val="short_text"/>
    <w:basedOn w:val="VarsaylanParagrafYazTipi"/>
    <w:rsid w:val="00914B17"/>
  </w:style>
  <w:style w:type="character" w:styleId="Gl">
    <w:name w:val="Strong"/>
    <w:basedOn w:val="VarsaylanParagrafYazTipi"/>
    <w:uiPriority w:val="22"/>
    <w:qFormat/>
    <w:rsid w:val="00A27899"/>
    <w:rPr>
      <w:b/>
      <w:bCs/>
    </w:rPr>
  </w:style>
  <w:style w:type="character" w:customStyle="1" w:styleId="Balk2Char">
    <w:name w:val="Başlık 2 Char"/>
    <w:basedOn w:val="VarsaylanParagrafYazTipi"/>
    <w:link w:val="Balk2"/>
    <w:uiPriority w:val="9"/>
    <w:rsid w:val="007B0CB1"/>
    <w:rPr>
      <w:rFonts w:asciiTheme="majorHAnsi" w:eastAsiaTheme="majorEastAsia" w:hAnsiTheme="majorHAnsi" w:cstheme="majorBidi"/>
      <w:b/>
      <w:bCs/>
      <w:color w:val="4F81BD" w:themeColor="accent1"/>
      <w:sz w:val="26"/>
      <w:szCs w:val="26"/>
    </w:rPr>
  </w:style>
  <w:style w:type="paragraph" w:styleId="T2">
    <w:name w:val="toc 2"/>
    <w:basedOn w:val="Normal"/>
    <w:next w:val="Normal"/>
    <w:autoRedefine/>
    <w:uiPriority w:val="39"/>
    <w:unhideWhenUsed/>
    <w:qFormat/>
    <w:rsid w:val="00650281"/>
    <w:pPr>
      <w:spacing w:after="100"/>
      <w:ind w:left="216"/>
    </w:pPr>
    <w:rPr>
      <w:rFonts w:ascii="Arial" w:eastAsiaTheme="minorEastAsia" w:hAnsi="Arial" w:cs="Arial"/>
      <w:sz w:val="24"/>
      <w:szCs w:val="24"/>
      <w:lang w:val="en-US" w:eastAsia="ja-JP"/>
    </w:rPr>
  </w:style>
  <w:style w:type="paragraph" w:styleId="T1">
    <w:name w:val="toc 1"/>
    <w:basedOn w:val="Normal"/>
    <w:next w:val="Normal"/>
    <w:autoRedefine/>
    <w:uiPriority w:val="39"/>
    <w:unhideWhenUsed/>
    <w:qFormat/>
    <w:rsid w:val="00650281"/>
    <w:pPr>
      <w:spacing w:after="100" w:line="276" w:lineRule="auto"/>
    </w:pPr>
    <w:rPr>
      <w:rFonts w:eastAsiaTheme="minorEastAsia"/>
      <w:lang w:val="en-US" w:eastAsia="ja-JP"/>
    </w:rPr>
  </w:style>
  <w:style w:type="paragraph" w:styleId="T3">
    <w:name w:val="toc 3"/>
    <w:basedOn w:val="Normal"/>
    <w:next w:val="Normal"/>
    <w:autoRedefine/>
    <w:uiPriority w:val="39"/>
    <w:unhideWhenUsed/>
    <w:qFormat/>
    <w:rsid w:val="00650281"/>
    <w:pPr>
      <w:spacing w:after="100" w:line="276" w:lineRule="auto"/>
      <w:ind w:left="440"/>
    </w:pPr>
    <w:rPr>
      <w:rFonts w:eastAsiaTheme="minorEastAsia"/>
      <w:lang w:val="en-US" w:eastAsia="ja-JP"/>
    </w:rPr>
  </w:style>
  <w:style w:type="character" w:customStyle="1" w:styleId="Balk4Char">
    <w:name w:val="Başlık 4 Char"/>
    <w:basedOn w:val="VarsaylanParagrafYazTipi"/>
    <w:link w:val="Balk4"/>
    <w:rsid w:val="00FC2CD1"/>
    <w:rPr>
      <w:rFonts w:asciiTheme="majorHAnsi" w:eastAsiaTheme="majorEastAsia" w:hAnsiTheme="majorHAnsi" w:cstheme="majorBidi"/>
      <w:b/>
      <w:bCs/>
      <w:i/>
      <w:iCs/>
      <w:color w:val="4F81BD" w:themeColor="accent1"/>
    </w:rPr>
  </w:style>
  <w:style w:type="character" w:customStyle="1" w:styleId="Balk1Char">
    <w:name w:val="Başlık 1 Char"/>
    <w:basedOn w:val="VarsaylanParagrafYazTipi"/>
    <w:link w:val="Balk1"/>
    <w:uiPriority w:val="9"/>
    <w:rsid w:val="00B52790"/>
    <w:rPr>
      <w:rFonts w:asciiTheme="majorHAnsi" w:eastAsiaTheme="majorEastAsia" w:hAnsiTheme="majorHAnsi" w:cstheme="majorBidi"/>
      <w:b/>
      <w:bCs/>
      <w:color w:val="365F91" w:themeColor="accent1" w:themeShade="BF"/>
      <w:sz w:val="28"/>
      <w:szCs w:val="28"/>
    </w:rPr>
  </w:style>
  <w:style w:type="character" w:customStyle="1" w:styleId="Balk3Char">
    <w:name w:val="Başlık 3 Char"/>
    <w:basedOn w:val="VarsaylanParagrafYazTipi"/>
    <w:link w:val="Balk3"/>
    <w:uiPriority w:val="9"/>
    <w:rsid w:val="00C13200"/>
    <w:rPr>
      <w:rFonts w:asciiTheme="majorHAnsi" w:eastAsiaTheme="majorEastAsia" w:hAnsiTheme="majorHAnsi" w:cstheme="majorBidi"/>
      <w:b/>
      <w:bCs/>
      <w:color w:val="4F81BD" w:themeColor="accent1"/>
    </w:rPr>
  </w:style>
  <w:style w:type="paragraph" w:styleId="Dizin1">
    <w:name w:val="index 1"/>
    <w:basedOn w:val="Normal"/>
    <w:next w:val="Normal"/>
    <w:autoRedefine/>
    <w:uiPriority w:val="99"/>
    <w:unhideWhenUsed/>
    <w:rsid w:val="005D22B2"/>
    <w:pPr>
      <w:spacing w:after="0"/>
      <w:ind w:left="220" w:hanging="220"/>
    </w:pPr>
    <w:rPr>
      <w:sz w:val="18"/>
      <w:szCs w:val="18"/>
    </w:rPr>
  </w:style>
  <w:style w:type="paragraph" w:styleId="DizinBal">
    <w:name w:val="index heading"/>
    <w:basedOn w:val="Normal"/>
    <w:next w:val="Dizin1"/>
    <w:uiPriority w:val="99"/>
    <w:unhideWhenUsed/>
    <w:rsid w:val="005D22B2"/>
    <w:pPr>
      <w:pBdr>
        <w:top w:val="single" w:sz="12" w:space="0" w:color="auto"/>
      </w:pBdr>
      <w:spacing w:before="360" w:after="240"/>
    </w:pPr>
    <w:rPr>
      <w:b/>
      <w:bCs/>
      <w:i/>
      <w:iCs/>
      <w:sz w:val="26"/>
      <w:szCs w:val="26"/>
    </w:rPr>
  </w:style>
  <w:style w:type="paragraph" w:styleId="Dizin2">
    <w:name w:val="index 2"/>
    <w:basedOn w:val="Normal"/>
    <w:next w:val="Normal"/>
    <w:autoRedefine/>
    <w:uiPriority w:val="99"/>
    <w:unhideWhenUsed/>
    <w:rsid w:val="00467F34"/>
    <w:pPr>
      <w:spacing w:after="0"/>
      <w:ind w:left="440" w:hanging="220"/>
    </w:pPr>
    <w:rPr>
      <w:sz w:val="18"/>
      <w:szCs w:val="18"/>
    </w:rPr>
  </w:style>
  <w:style w:type="paragraph" w:styleId="Dizin3">
    <w:name w:val="index 3"/>
    <w:basedOn w:val="Normal"/>
    <w:next w:val="Normal"/>
    <w:autoRedefine/>
    <w:uiPriority w:val="99"/>
    <w:unhideWhenUsed/>
    <w:rsid w:val="00467F34"/>
    <w:pPr>
      <w:spacing w:after="0"/>
      <w:ind w:left="660" w:hanging="220"/>
    </w:pPr>
    <w:rPr>
      <w:sz w:val="18"/>
      <w:szCs w:val="18"/>
    </w:rPr>
  </w:style>
  <w:style w:type="paragraph" w:styleId="Dizin4">
    <w:name w:val="index 4"/>
    <w:basedOn w:val="Normal"/>
    <w:next w:val="Normal"/>
    <w:autoRedefine/>
    <w:uiPriority w:val="99"/>
    <w:unhideWhenUsed/>
    <w:rsid w:val="00467F34"/>
    <w:pPr>
      <w:spacing w:after="0"/>
      <w:ind w:left="880" w:hanging="220"/>
    </w:pPr>
    <w:rPr>
      <w:sz w:val="18"/>
      <w:szCs w:val="18"/>
    </w:rPr>
  </w:style>
  <w:style w:type="paragraph" w:styleId="Dizin5">
    <w:name w:val="index 5"/>
    <w:basedOn w:val="Normal"/>
    <w:next w:val="Normal"/>
    <w:autoRedefine/>
    <w:uiPriority w:val="99"/>
    <w:unhideWhenUsed/>
    <w:rsid w:val="00467F34"/>
    <w:pPr>
      <w:spacing w:after="0"/>
      <w:ind w:left="1100" w:hanging="220"/>
    </w:pPr>
    <w:rPr>
      <w:sz w:val="18"/>
      <w:szCs w:val="18"/>
    </w:rPr>
  </w:style>
  <w:style w:type="paragraph" w:styleId="Dizin6">
    <w:name w:val="index 6"/>
    <w:basedOn w:val="Normal"/>
    <w:next w:val="Normal"/>
    <w:autoRedefine/>
    <w:uiPriority w:val="99"/>
    <w:unhideWhenUsed/>
    <w:rsid w:val="00467F34"/>
    <w:pPr>
      <w:spacing w:after="0"/>
      <w:ind w:left="1320" w:hanging="220"/>
    </w:pPr>
    <w:rPr>
      <w:sz w:val="18"/>
      <w:szCs w:val="18"/>
    </w:rPr>
  </w:style>
  <w:style w:type="paragraph" w:styleId="Dizin7">
    <w:name w:val="index 7"/>
    <w:basedOn w:val="Normal"/>
    <w:next w:val="Normal"/>
    <w:autoRedefine/>
    <w:uiPriority w:val="99"/>
    <w:unhideWhenUsed/>
    <w:rsid w:val="00467F34"/>
    <w:pPr>
      <w:spacing w:after="0"/>
      <w:ind w:left="1540" w:hanging="220"/>
    </w:pPr>
    <w:rPr>
      <w:sz w:val="18"/>
      <w:szCs w:val="18"/>
    </w:rPr>
  </w:style>
  <w:style w:type="paragraph" w:styleId="Dizin8">
    <w:name w:val="index 8"/>
    <w:basedOn w:val="Normal"/>
    <w:next w:val="Normal"/>
    <w:autoRedefine/>
    <w:uiPriority w:val="99"/>
    <w:unhideWhenUsed/>
    <w:rsid w:val="00467F34"/>
    <w:pPr>
      <w:spacing w:after="0"/>
      <w:ind w:left="1760" w:hanging="220"/>
    </w:pPr>
    <w:rPr>
      <w:sz w:val="18"/>
      <w:szCs w:val="18"/>
    </w:rPr>
  </w:style>
  <w:style w:type="paragraph" w:styleId="Dizin9">
    <w:name w:val="index 9"/>
    <w:basedOn w:val="Normal"/>
    <w:next w:val="Normal"/>
    <w:autoRedefine/>
    <w:uiPriority w:val="99"/>
    <w:unhideWhenUsed/>
    <w:rsid w:val="00467F34"/>
    <w:pPr>
      <w:spacing w:after="0"/>
      <w:ind w:left="1980" w:hanging="220"/>
    </w:pPr>
    <w:rPr>
      <w:sz w:val="18"/>
      <w:szCs w:val="18"/>
    </w:rPr>
  </w:style>
  <w:style w:type="paragraph" w:styleId="GvdeMetni2">
    <w:name w:val="Body Text 2"/>
    <w:basedOn w:val="Normal"/>
    <w:link w:val="GvdeMetni2Char"/>
    <w:uiPriority w:val="99"/>
    <w:rsid w:val="00F64AB7"/>
    <w:pPr>
      <w:spacing w:after="120" w:line="480" w:lineRule="auto"/>
    </w:pPr>
    <w:rPr>
      <w:rFonts w:ascii="Times New Roman" w:eastAsia="Times New Roman" w:hAnsi="Times New Roman" w:cs="Arial"/>
      <w:sz w:val="24"/>
      <w:lang w:eastAsia="tr-TR"/>
    </w:rPr>
  </w:style>
  <w:style w:type="character" w:customStyle="1" w:styleId="GvdeMetni2Char">
    <w:name w:val="Gövde Metni 2 Char"/>
    <w:basedOn w:val="VarsaylanParagrafYazTipi"/>
    <w:link w:val="GvdeMetni2"/>
    <w:uiPriority w:val="99"/>
    <w:rsid w:val="00F64AB7"/>
    <w:rPr>
      <w:rFonts w:ascii="Times New Roman" w:eastAsia="Times New Roman" w:hAnsi="Times New Roman" w:cs="Arial"/>
      <w:sz w:val="24"/>
      <w:lang w:eastAsia="tr-TR"/>
    </w:rPr>
  </w:style>
  <w:style w:type="character" w:customStyle="1" w:styleId="Balk5Char">
    <w:name w:val="Başlık 5 Char"/>
    <w:basedOn w:val="VarsaylanParagrafYazTipi"/>
    <w:link w:val="Balk5"/>
    <w:uiPriority w:val="99"/>
    <w:rsid w:val="001A3399"/>
    <w:rPr>
      <w:rFonts w:ascii="Times New Roman" w:eastAsia="Times New Roman" w:hAnsi="Times New Roman" w:cs="Times New Roman"/>
      <w:b/>
      <w:color w:val="000000"/>
      <w:sz w:val="24"/>
      <w:lang w:eastAsia="tr-TR"/>
    </w:rPr>
  </w:style>
  <w:style w:type="character" w:customStyle="1" w:styleId="Balk6Char">
    <w:name w:val="Başlık 6 Char"/>
    <w:basedOn w:val="VarsaylanParagrafYazTipi"/>
    <w:link w:val="Balk6"/>
    <w:rsid w:val="001A3399"/>
    <w:rPr>
      <w:rFonts w:ascii="Times New Roman" w:eastAsia="Times New Roman" w:hAnsi="Times New Roman" w:cs="Arial"/>
      <w:b/>
      <w:bCs/>
      <w:sz w:val="24"/>
      <w:lang w:eastAsia="tr-TR"/>
    </w:rPr>
  </w:style>
  <w:style w:type="character" w:customStyle="1" w:styleId="Balk7Char">
    <w:name w:val="Başlık 7 Char"/>
    <w:aliases w:val="Atıf 2 Char"/>
    <w:basedOn w:val="VarsaylanParagrafYazTipi"/>
    <w:link w:val="Balk7"/>
    <w:uiPriority w:val="99"/>
    <w:rsid w:val="001A3399"/>
    <w:rPr>
      <w:rFonts w:ascii="Times New Roman" w:eastAsia="Times New Roman" w:hAnsi="Times New Roman" w:cs="Times New Roman"/>
      <w:i/>
      <w:iCs/>
      <w:color w:val="000000"/>
      <w:sz w:val="24"/>
      <w:lang w:eastAsia="tr-TR"/>
    </w:rPr>
  </w:style>
  <w:style w:type="numbering" w:customStyle="1" w:styleId="ListeYok1">
    <w:name w:val="Liste Yok1"/>
    <w:next w:val="ListeYok"/>
    <w:uiPriority w:val="99"/>
    <w:semiHidden/>
    <w:unhideWhenUsed/>
    <w:rsid w:val="001A3399"/>
  </w:style>
  <w:style w:type="character" w:styleId="AklamaBavurusu">
    <w:name w:val="annotation reference"/>
    <w:uiPriority w:val="99"/>
    <w:semiHidden/>
    <w:rsid w:val="001A3399"/>
    <w:rPr>
      <w:rFonts w:cs="Times New Roman"/>
      <w:sz w:val="16"/>
      <w:szCs w:val="16"/>
    </w:rPr>
  </w:style>
  <w:style w:type="paragraph" w:styleId="AklamaMetni">
    <w:name w:val="annotation text"/>
    <w:basedOn w:val="Normal"/>
    <w:link w:val="AklamaMetniChar"/>
    <w:uiPriority w:val="99"/>
    <w:semiHidden/>
    <w:rsid w:val="001A3399"/>
    <w:pPr>
      <w:spacing w:after="240" w:line="240" w:lineRule="auto"/>
    </w:pPr>
    <w:rPr>
      <w:rFonts w:ascii="Times New Roman" w:eastAsia="Times New Roman" w:hAnsi="Times New Roman" w:cs="Arial"/>
      <w:sz w:val="20"/>
      <w:szCs w:val="20"/>
      <w:lang w:eastAsia="tr-TR"/>
    </w:rPr>
  </w:style>
  <w:style w:type="character" w:customStyle="1" w:styleId="AklamaMetniChar">
    <w:name w:val="Açıklama Metni Char"/>
    <w:basedOn w:val="VarsaylanParagrafYazTipi"/>
    <w:link w:val="AklamaMetni"/>
    <w:uiPriority w:val="99"/>
    <w:semiHidden/>
    <w:rsid w:val="001A3399"/>
    <w:rPr>
      <w:rFonts w:ascii="Times New Roman" w:eastAsia="Times New Roman" w:hAnsi="Times New Roman" w:cs="Arial"/>
      <w:sz w:val="20"/>
      <w:szCs w:val="20"/>
      <w:lang w:eastAsia="tr-TR"/>
    </w:rPr>
  </w:style>
  <w:style w:type="paragraph" w:styleId="AklamaKonusu">
    <w:name w:val="annotation subject"/>
    <w:basedOn w:val="AklamaMetni"/>
    <w:next w:val="AklamaMetni"/>
    <w:link w:val="AklamaKonusuChar"/>
    <w:uiPriority w:val="99"/>
    <w:semiHidden/>
    <w:rsid w:val="001A3399"/>
    <w:rPr>
      <w:b/>
      <w:bCs/>
    </w:rPr>
  </w:style>
  <w:style w:type="character" w:customStyle="1" w:styleId="AklamaKonusuChar">
    <w:name w:val="Açıklama Konusu Char"/>
    <w:basedOn w:val="AklamaMetniChar"/>
    <w:link w:val="AklamaKonusu"/>
    <w:uiPriority w:val="99"/>
    <w:semiHidden/>
    <w:rsid w:val="001A3399"/>
    <w:rPr>
      <w:rFonts w:ascii="Times New Roman" w:eastAsia="Times New Roman" w:hAnsi="Times New Roman" w:cs="Arial"/>
      <w:b/>
      <w:bCs/>
      <w:sz w:val="20"/>
      <w:szCs w:val="20"/>
      <w:lang w:eastAsia="tr-TR"/>
    </w:rPr>
  </w:style>
  <w:style w:type="paragraph" w:styleId="Dzeltme">
    <w:name w:val="Revision"/>
    <w:hidden/>
    <w:uiPriority w:val="99"/>
    <w:semiHidden/>
    <w:rsid w:val="001A3399"/>
    <w:pPr>
      <w:spacing w:after="0" w:line="240" w:lineRule="auto"/>
    </w:pPr>
    <w:rPr>
      <w:rFonts w:ascii="Calibri" w:eastAsia="Times New Roman" w:hAnsi="Calibri" w:cs="Arial"/>
      <w:lang w:eastAsia="tr-TR"/>
    </w:rPr>
  </w:style>
  <w:style w:type="character" w:styleId="zlenenKpr">
    <w:name w:val="FollowedHyperlink"/>
    <w:uiPriority w:val="99"/>
    <w:semiHidden/>
    <w:rsid w:val="001A3399"/>
    <w:rPr>
      <w:rFonts w:cs="Times New Roman"/>
      <w:color w:val="800080"/>
      <w:u w:val="single"/>
    </w:rPr>
  </w:style>
  <w:style w:type="table" w:customStyle="1" w:styleId="TabloKlavuzu1">
    <w:name w:val="Tablo Kılavuzu1"/>
    <w:basedOn w:val="NormalTablo"/>
    <w:next w:val="TabloKlavuzu"/>
    <w:uiPriority w:val="99"/>
    <w:rsid w:val="001A3399"/>
    <w:pPr>
      <w:spacing w:after="0" w:line="240" w:lineRule="auto"/>
    </w:pPr>
    <w:rPr>
      <w:rFonts w:ascii="Calibri" w:eastAsia="Times New Roman"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YerTutucuMetni">
    <w:name w:val="Placeholder Text"/>
    <w:uiPriority w:val="99"/>
    <w:semiHidden/>
    <w:rsid w:val="001A3399"/>
    <w:rPr>
      <w:rFonts w:cs="Times New Roman"/>
      <w:color w:val="808080"/>
    </w:rPr>
  </w:style>
  <w:style w:type="character" w:styleId="SatrNumaras">
    <w:name w:val="line number"/>
    <w:uiPriority w:val="99"/>
    <w:semiHidden/>
    <w:rsid w:val="001A3399"/>
    <w:rPr>
      <w:rFonts w:cs="Times New Roman"/>
    </w:rPr>
  </w:style>
  <w:style w:type="paragraph" w:styleId="TBal">
    <w:name w:val="TOC Heading"/>
    <w:basedOn w:val="Balk1"/>
    <w:next w:val="Normal"/>
    <w:uiPriority w:val="39"/>
    <w:qFormat/>
    <w:rsid w:val="001A3399"/>
    <w:pPr>
      <w:spacing w:line="276" w:lineRule="auto"/>
      <w:outlineLvl w:val="9"/>
    </w:pPr>
    <w:rPr>
      <w:rFonts w:ascii="Cambria" w:eastAsia="Times New Roman" w:hAnsi="Cambria" w:cs="Times New Roman"/>
      <w:color w:val="365F91"/>
    </w:rPr>
  </w:style>
  <w:style w:type="paragraph" w:styleId="SonnotMetni">
    <w:name w:val="endnote text"/>
    <w:basedOn w:val="Normal"/>
    <w:link w:val="SonnotMetniChar"/>
    <w:uiPriority w:val="99"/>
    <w:semiHidden/>
    <w:rsid w:val="001A3399"/>
    <w:pPr>
      <w:spacing w:after="0" w:line="240" w:lineRule="auto"/>
    </w:pPr>
    <w:rPr>
      <w:rFonts w:ascii="Times New Roman" w:eastAsia="Times New Roman" w:hAnsi="Times New Roman" w:cs="Arial"/>
      <w:sz w:val="20"/>
      <w:szCs w:val="20"/>
      <w:lang w:eastAsia="tr-TR"/>
    </w:rPr>
  </w:style>
  <w:style w:type="character" w:customStyle="1" w:styleId="SonnotMetniChar">
    <w:name w:val="Sonnot Metni Char"/>
    <w:basedOn w:val="VarsaylanParagrafYazTipi"/>
    <w:link w:val="SonnotMetni"/>
    <w:uiPriority w:val="99"/>
    <w:semiHidden/>
    <w:rsid w:val="001A3399"/>
    <w:rPr>
      <w:rFonts w:ascii="Times New Roman" w:eastAsia="Times New Roman" w:hAnsi="Times New Roman" w:cs="Arial"/>
      <w:sz w:val="20"/>
      <w:szCs w:val="20"/>
      <w:lang w:eastAsia="tr-TR"/>
    </w:rPr>
  </w:style>
  <w:style w:type="character" w:styleId="SonnotBavurusu">
    <w:name w:val="endnote reference"/>
    <w:uiPriority w:val="99"/>
    <w:semiHidden/>
    <w:rsid w:val="001A3399"/>
    <w:rPr>
      <w:rFonts w:cs="Times New Roman"/>
      <w:vertAlign w:val="superscript"/>
    </w:rPr>
  </w:style>
  <w:style w:type="character" w:customStyle="1" w:styleId="longtext">
    <w:name w:val="long_text"/>
    <w:rsid w:val="001A3399"/>
    <w:rPr>
      <w:rFonts w:cs="Times New Roman"/>
    </w:rPr>
  </w:style>
  <w:style w:type="character" w:customStyle="1" w:styleId="longtextshorttext">
    <w:name w:val="long_text short_text"/>
    <w:rsid w:val="001A3399"/>
    <w:rPr>
      <w:rFonts w:cs="Times New Roman"/>
    </w:rPr>
  </w:style>
  <w:style w:type="character" w:customStyle="1" w:styleId="mediumtext1">
    <w:name w:val="medium_text1"/>
    <w:rsid w:val="001A3399"/>
    <w:rPr>
      <w:rFonts w:cs="Times New Roman"/>
      <w:sz w:val="24"/>
      <w:szCs w:val="24"/>
    </w:rPr>
  </w:style>
  <w:style w:type="character" w:customStyle="1" w:styleId="apple-converted-space">
    <w:name w:val="apple-converted-space"/>
    <w:rsid w:val="001A3399"/>
    <w:rPr>
      <w:rFonts w:cs="Times New Roman"/>
    </w:rPr>
  </w:style>
  <w:style w:type="paragraph" w:styleId="BelgeBalantlar">
    <w:name w:val="Document Map"/>
    <w:basedOn w:val="Normal"/>
    <w:link w:val="BelgeBalantlarChar"/>
    <w:uiPriority w:val="99"/>
    <w:semiHidden/>
    <w:rsid w:val="001A3399"/>
    <w:pPr>
      <w:spacing w:after="0" w:line="240" w:lineRule="auto"/>
    </w:pPr>
    <w:rPr>
      <w:rFonts w:ascii="Tahoma" w:eastAsia="Times New Roman" w:hAnsi="Tahoma" w:cs="Tahoma"/>
      <w:sz w:val="16"/>
      <w:szCs w:val="16"/>
      <w:lang w:eastAsia="tr-TR"/>
    </w:rPr>
  </w:style>
  <w:style w:type="character" w:customStyle="1" w:styleId="BelgeBalantlarChar">
    <w:name w:val="Belge Bağlantıları Char"/>
    <w:basedOn w:val="VarsaylanParagrafYazTipi"/>
    <w:link w:val="BelgeBalantlar"/>
    <w:uiPriority w:val="99"/>
    <w:semiHidden/>
    <w:rsid w:val="001A3399"/>
    <w:rPr>
      <w:rFonts w:ascii="Tahoma" w:eastAsia="Times New Roman" w:hAnsi="Tahoma" w:cs="Tahoma"/>
      <w:sz w:val="16"/>
      <w:szCs w:val="16"/>
      <w:lang w:eastAsia="tr-TR"/>
    </w:rPr>
  </w:style>
  <w:style w:type="character" w:styleId="HafifVurgulama">
    <w:name w:val="Subtle Emphasis"/>
    <w:uiPriority w:val="99"/>
    <w:qFormat/>
    <w:rsid w:val="001A3399"/>
    <w:rPr>
      <w:rFonts w:cs="Times New Roman"/>
      <w:i/>
      <w:iCs/>
      <w:color w:val="000000"/>
    </w:rPr>
  </w:style>
  <w:style w:type="paragraph" w:styleId="GvdeMetniGirintisi2">
    <w:name w:val="Body Text Indent 2"/>
    <w:basedOn w:val="Normal"/>
    <w:link w:val="GvdeMetniGirintisi2Char"/>
    <w:uiPriority w:val="99"/>
    <w:semiHidden/>
    <w:rsid w:val="001A3399"/>
    <w:pPr>
      <w:spacing w:after="120" w:line="480" w:lineRule="auto"/>
      <w:ind w:left="283"/>
    </w:pPr>
    <w:rPr>
      <w:rFonts w:ascii="Times New Roman" w:eastAsia="Times New Roman" w:hAnsi="Times New Roman" w:cs="Arial"/>
      <w:sz w:val="24"/>
      <w:lang w:eastAsia="tr-TR"/>
    </w:rPr>
  </w:style>
  <w:style w:type="character" w:customStyle="1" w:styleId="GvdeMetniGirintisi2Char">
    <w:name w:val="Gövde Metni Girintisi 2 Char"/>
    <w:basedOn w:val="VarsaylanParagrafYazTipi"/>
    <w:link w:val="GvdeMetniGirintisi2"/>
    <w:uiPriority w:val="99"/>
    <w:semiHidden/>
    <w:rsid w:val="001A3399"/>
    <w:rPr>
      <w:rFonts w:ascii="Times New Roman" w:eastAsia="Times New Roman" w:hAnsi="Times New Roman" w:cs="Arial"/>
      <w:sz w:val="24"/>
      <w:lang w:eastAsia="tr-TR"/>
    </w:rPr>
  </w:style>
  <w:style w:type="character" w:styleId="Vurgu">
    <w:name w:val="Emphasis"/>
    <w:uiPriority w:val="20"/>
    <w:qFormat/>
    <w:rsid w:val="001A3399"/>
    <w:rPr>
      <w:rFonts w:cs="Times New Roman"/>
      <w:i/>
      <w:iCs/>
    </w:rPr>
  </w:style>
  <w:style w:type="paragraph" w:styleId="AltKonuBal">
    <w:name w:val="Subtitle"/>
    <w:basedOn w:val="Normal"/>
    <w:next w:val="Normal"/>
    <w:link w:val="AltKonuBalChar"/>
    <w:qFormat/>
    <w:rsid w:val="001A3399"/>
    <w:pPr>
      <w:spacing w:after="60" w:line="240" w:lineRule="auto"/>
      <w:jc w:val="center"/>
      <w:outlineLvl w:val="1"/>
    </w:pPr>
    <w:rPr>
      <w:rFonts w:ascii="Cambria" w:eastAsia="Times New Roman" w:hAnsi="Cambria" w:cs="Times New Roman"/>
      <w:sz w:val="24"/>
      <w:szCs w:val="24"/>
      <w:lang w:eastAsia="tr-TR"/>
    </w:rPr>
  </w:style>
  <w:style w:type="character" w:customStyle="1" w:styleId="AltKonuBalChar">
    <w:name w:val="Alt Konu Başlığı Char"/>
    <w:basedOn w:val="VarsaylanParagrafYazTipi"/>
    <w:link w:val="AltKonuBal"/>
    <w:rsid w:val="001A3399"/>
    <w:rPr>
      <w:rFonts w:ascii="Cambria" w:eastAsia="Times New Roman" w:hAnsi="Cambria" w:cs="Times New Roman"/>
      <w:sz w:val="24"/>
      <w:szCs w:val="24"/>
      <w:lang w:eastAsia="tr-TR"/>
    </w:rPr>
  </w:style>
  <w:style w:type="paragraph" w:styleId="KonuBal">
    <w:name w:val="Title"/>
    <w:basedOn w:val="Normal"/>
    <w:next w:val="Normal"/>
    <w:link w:val="KonuBalChar"/>
    <w:uiPriority w:val="10"/>
    <w:qFormat/>
    <w:rsid w:val="00BB4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KonuBalChar">
    <w:name w:val="Konu Başlığı Char"/>
    <w:basedOn w:val="VarsaylanParagrafYazTipi"/>
    <w:link w:val="KonuBal"/>
    <w:uiPriority w:val="10"/>
    <w:rsid w:val="00BB41B1"/>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ff6">
    <w:name w:val="ff6"/>
    <w:basedOn w:val="VarsaylanParagrafYazTipi"/>
    <w:rsid w:val="00BB41B1"/>
  </w:style>
  <w:style w:type="character" w:customStyle="1" w:styleId="lse9">
    <w:name w:val="lse9"/>
    <w:basedOn w:val="VarsaylanParagrafYazTipi"/>
    <w:rsid w:val="00BB41B1"/>
  </w:style>
  <w:style w:type="character" w:customStyle="1" w:styleId="lse6">
    <w:name w:val="lse6"/>
    <w:basedOn w:val="VarsaylanParagrafYazTipi"/>
    <w:rsid w:val="00BB41B1"/>
  </w:style>
  <w:style w:type="character" w:customStyle="1" w:styleId="lse7">
    <w:name w:val="lse7"/>
    <w:basedOn w:val="VarsaylanParagrafYazTipi"/>
    <w:rsid w:val="00BB41B1"/>
  </w:style>
  <w:style w:type="character" w:customStyle="1" w:styleId="lse5">
    <w:name w:val="lse5"/>
    <w:basedOn w:val="VarsaylanParagrafYazTipi"/>
    <w:rsid w:val="00BB41B1"/>
  </w:style>
  <w:style w:type="character" w:customStyle="1" w:styleId="lsad">
    <w:name w:val="lsad"/>
    <w:basedOn w:val="VarsaylanParagrafYazTipi"/>
    <w:rsid w:val="00BB41B1"/>
  </w:style>
  <w:style w:type="character" w:customStyle="1" w:styleId="ls82">
    <w:name w:val="ls82"/>
    <w:basedOn w:val="VarsaylanParagrafYazTipi"/>
    <w:rsid w:val="00BB41B1"/>
  </w:style>
  <w:style w:type="character" w:customStyle="1" w:styleId="ff18">
    <w:name w:val="ff18"/>
    <w:basedOn w:val="VarsaylanParagrafYazTipi"/>
    <w:rsid w:val="00BB41B1"/>
  </w:style>
  <w:style w:type="character" w:customStyle="1" w:styleId="lsae">
    <w:name w:val="lsae"/>
    <w:basedOn w:val="VarsaylanParagrafYazTipi"/>
    <w:rsid w:val="00BB41B1"/>
  </w:style>
  <w:style w:type="character" w:customStyle="1" w:styleId="ls54">
    <w:name w:val="ls54"/>
    <w:basedOn w:val="VarsaylanParagrafYazTipi"/>
    <w:rsid w:val="00BB41B1"/>
  </w:style>
  <w:style w:type="character" w:customStyle="1" w:styleId="lsed">
    <w:name w:val="lsed"/>
    <w:basedOn w:val="VarsaylanParagrafYazTipi"/>
    <w:rsid w:val="00BB41B1"/>
  </w:style>
  <w:style w:type="character" w:customStyle="1" w:styleId="lsb0">
    <w:name w:val="lsb0"/>
    <w:basedOn w:val="VarsaylanParagrafYazTipi"/>
    <w:rsid w:val="00BB41B1"/>
  </w:style>
  <w:style w:type="character" w:customStyle="1" w:styleId="ls5e">
    <w:name w:val="ls5e"/>
    <w:basedOn w:val="VarsaylanParagrafYazTipi"/>
    <w:rsid w:val="00BB41B1"/>
  </w:style>
  <w:style w:type="character" w:customStyle="1" w:styleId="lsb1">
    <w:name w:val="lsb1"/>
    <w:basedOn w:val="VarsaylanParagrafYazTipi"/>
    <w:rsid w:val="00BB41B1"/>
  </w:style>
  <w:style w:type="character" w:customStyle="1" w:styleId="ls5d">
    <w:name w:val="ls5d"/>
    <w:basedOn w:val="VarsaylanParagrafYazTipi"/>
    <w:rsid w:val="00BB41B1"/>
  </w:style>
  <w:style w:type="character" w:customStyle="1" w:styleId="ls14e">
    <w:name w:val="ls14e"/>
    <w:basedOn w:val="VarsaylanParagrafYazTipi"/>
    <w:rsid w:val="00BB41B1"/>
  </w:style>
  <w:style w:type="character" w:customStyle="1" w:styleId="lsea">
    <w:name w:val="lsea"/>
    <w:basedOn w:val="VarsaylanParagrafYazTipi"/>
    <w:rsid w:val="00BB41B1"/>
  </w:style>
  <w:style w:type="character" w:customStyle="1" w:styleId="ls59">
    <w:name w:val="ls59"/>
    <w:basedOn w:val="VarsaylanParagrafYazTipi"/>
    <w:rsid w:val="00BB41B1"/>
  </w:style>
  <w:style w:type="character" w:customStyle="1" w:styleId="lse4">
    <w:name w:val="lse4"/>
    <w:basedOn w:val="VarsaylanParagrafYazTipi"/>
    <w:rsid w:val="00BB41B1"/>
  </w:style>
  <w:style w:type="character" w:customStyle="1" w:styleId="ls14f">
    <w:name w:val="ls14f"/>
    <w:basedOn w:val="VarsaylanParagrafYazTipi"/>
    <w:rsid w:val="00BB41B1"/>
  </w:style>
  <w:style w:type="character" w:customStyle="1" w:styleId="lse8">
    <w:name w:val="lse8"/>
    <w:basedOn w:val="VarsaylanParagrafYazTipi"/>
    <w:rsid w:val="00BB41B1"/>
  </w:style>
  <w:style w:type="character" w:customStyle="1" w:styleId="lseb">
    <w:name w:val="lseb"/>
    <w:basedOn w:val="VarsaylanParagrafYazTipi"/>
    <w:rsid w:val="00BB41B1"/>
  </w:style>
  <w:style w:type="character" w:customStyle="1" w:styleId="ls7a">
    <w:name w:val="ls7a"/>
    <w:basedOn w:val="VarsaylanParagrafYazTipi"/>
    <w:rsid w:val="00BB41B1"/>
  </w:style>
  <w:style w:type="character" w:customStyle="1" w:styleId="ls8b">
    <w:name w:val="ls8b"/>
    <w:basedOn w:val="VarsaylanParagrafYazTipi"/>
    <w:rsid w:val="00BB41B1"/>
  </w:style>
  <w:style w:type="character" w:customStyle="1" w:styleId="ls68">
    <w:name w:val="ls68"/>
    <w:basedOn w:val="VarsaylanParagrafYazTipi"/>
    <w:rsid w:val="00BB41B1"/>
  </w:style>
  <w:style w:type="character" w:customStyle="1" w:styleId="ls103">
    <w:name w:val="ls103"/>
    <w:basedOn w:val="VarsaylanParagrafYazTipi"/>
    <w:rsid w:val="00BB41B1"/>
  </w:style>
  <w:style w:type="character" w:customStyle="1" w:styleId="lsff">
    <w:name w:val="lsff"/>
    <w:basedOn w:val="VarsaylanParagrafYazTipi"/>
    <w:rsid w:val="00BB41B1"/>
  </w:style>
  <w:style w:type="character" w:customStyle="1" w:styleId="lsfb">
    <w:name w:val="lsfb"/>
    <w:basedOn w:val="VarsaylanParagrafYazTipi"/>
    <w:rsid w:val="00BB41B1"/>
  </w:style>
  <w:style w:type="character" w:customStyle="1" w:styleId="lsf6">
    <w:name w:val="lsf6"/>
    <w:basedOn w:val="VarsaylanParagrafYazTipi"/>
    <w:rsid w:val="00BB41B1"/>
  </w:style>
  <w:style w:type="character" w:customStyle="1" w:styleId="lsb4">
    <w:name w:val="lsb4"/>
    <w:basedOn w:val="VarsaylanParagrafYazTipi"/>
    <w:rsid w:val="00BB41B1"/>
  </w:style>
  <w:style w:type="character" w:customStyle="1" w:styleId="ls95">
    <w:name w:val="ls95"/>
    <w:basedOn w:val="VarsaylanParagrafYazTipi"/>
    <w:rsid w:val="00BB41B1"/>
  </w:style>
  <w:style w:type="character" w:customStyle="1" w:styleId="lsb2">
    <w:name w:val="lsb2"/>
    <w:basedOn w:val="VarsaylanParagrafYazTipi"/>
    <w:rsid w:val="00BB41B1"/>
  </w:style>
  <w:style w:type="character" w:customStyle="1" w:styleId="ls17">
    <w:name w:val="ls17"/>
    <w:basedOn w:val="VarsaylanParagrafYazTipi"/>
    <w:rsid w:val="00BB41B1"/>
  </w:style>
  <w:style w:type="character" w:customStyle="1" w:styleId="ls10d">
    <w:name w:val="ls10d"/>
    <w:basedOn w:val="VarsaylanParagrafYazTipi"/>
    <w:rsid w:val="00BB41B1"/>
  </w:style>
  <w:style w:type="character" w:customStyle="1" w:styleId="ls71">
    <w:name w:val="ls71"/>
    <w:basedOn w:val="VarsaylanParagrafYazTipi"/>
    <w:rsid w:val="00BB41B1"/>
  </w:style>
  <w:style w:type="character" w:customStyle="1" w:styleId="ls56">
    <w:name w:val="ls56"/>
    <w:basedOn w:val="VarsaylanParagrafYazTipi"/>
    <w:rsid w:val="00BB41B1"/>
  </w:style>
  <w:style w:type="character" w:customStyle="1" w:styleId="ls150">
    <w:name w:val="ls150"/>
    <w:basedOn w:val="VarsaylanParagrafYazTipi"/>
    <w:rsid w:val="00BB41B1"/>
  </w:style>
  <w:style w:type="character" w:customStyle="1" w:styleId="ffd">
    <w:name w:val="ffd"/>
    <w:basedOn w:val="VarsaylanParagrafYazTipi"/>
    <w:rsid w:val="00BB41B1"/>
  </w:style>
  <w:style w:type="character" w:customStyle="1" w:styleId="ls151">
    <w:name w:val="ls151"/>
    <w:basedOn w:val="VarsaylanParagrafYazTipi"/>
    <w:rsid w:val="00BB41B1"/>
  </w:style>
  <w:style w:type="character" w:customStyle="1" w:styleId="ls19">
    <w:name w:val="ls19"/>
    <w:basedOn w:val="VarsaylanParagrafYazTipi"/>
    <w:rsid w:val="00BB41B1"/>
  </w:style>
  <w:style w:type="character" w:customStyle="1" w:styleId="ls69">
    <w:name w:val="ls69"/>
    <w:basedOn w:val="VarsaylanParagrafYazTipi"/>
    <w:rsid w:val="00BB41B1"/>
  </w:style>
  <w:style w:type="character" w:customStyle="1" w:styleId="ls100">
    <w:name w:val="ls100"/>
    <w:basedOn w:val="VarsaylanParagrafYazTipi"/>
    <w:rsid w:val="00BB41B1"/>
  </w:style>
  <w:style w:type="character" w:customStyle="1" w:styleId="lsec">
    <w:name w:val="lsec"/>
    <w:basedOn w:val="VarsaylanParagrafYazTipi"/>
    <w:rsid w:val="00BB41B1"/>
  </w:style>
  <w:style w:type="character" w:customStyle="1" w:styleId="ls112">
    <w:name w:val="ls112"/>
    <w:basedOn w:val="VarsaylanParagrafYazTipi"/>
    <w:rsid w:val="00BB41B1"/>
  </w:style>
  <w:style w:type="character" w:customStyle="1" w:styleId="lsaf">
    <w:name w:val="lsaf"/>
    <w:basedOn w:val="VarsaylanParagrafYazTipi"/>
    <w:rsid w:val="00BB41B1"/>
  </w:style>
  <w:style w:type="character" w:customStyle="1" w:styleId="lsf1">
    <w:name w:val="lsf1"/>
    <w:basedOn w:val="VarsaylanParagrafYazTipi"/>
    <w:rsid w:val="00BB41B1"/>
  </w:style>
  <w:style w:type="character" w:customStyle="1" w:styleId="ls91">
    <w:name w:val="ls91"/>
    <w:basedOn w:val="VarsaylanParagrafYazTipi"/>
    <w:rsid w:val="00BB41B1"/>
  </w:style>
  <w:style w:type="character" w:customStyle="1" w:styleId="ls5a">
    <w:name w:val="ls5a"/>
    <w:basedOn w:val="VarsaylanParagrafYazTipi"/>
    <w:rsid w:val="00BB41B1"/>
  </w:style>
  <w:style w:type="character" w:customStyle="1" w:styleId="ls152">
    <w:name w:val="ls152"/>
    <w:basedOn w:val="VarsaylanParagrafYazTipi"/>
    <w:rsid w:val="00BB41B1"/>
  </w:style>
  <w:style w:type="character" w:customStyle="1" w:styleId="lsf4">
    <w:name w:val="lsf4"/>
    <w:basedOn w:val="VarsaylanParagrafYazTipi"/>
    <w:rsid w:val="00BB41B1"/>
  </w:style>
  <w:style w:type="character" w:customStyle="1" w:styleId="a">
    <w:name w:val="_"/>
    <w:basedOn w:val="VarsaylanParagrafYazTipi"/>
    <w:rsid w:val="00BB41B1"/>
  </w:style>
  <w:style w:type="character" w:customStyle="1" w:styleId="ff8">
    <w:name w:val="ff8"/>
    <w:basedOn w:val="VarsaylanParagrafYazTipi"/>
    <w:rsid w:val="00BB41B1"/>
  </w:style>
  <w:style w:type="character" w:customStyle="1" w:styleId="ff9">
    <w:name w:val="ff9"/>
    <w:basedOn w:val="VarsaylanParagrafYazTipi"/>
    <w:rsid w:val="00BB41B1"/>
  </w:style>
  <w:style w:type="character" w:customStyle="1" w:styleId="ws0">
    <w:name w:val="ws0"/>
    <w:basedOn w:val="VarsaylanParagrafYazTipi"/>
    <w:rsid w:val="00BB41B1"/>
  </w:style>
  <w:style w:type="character" w:customStyle="1" w:styleId="ls1a">
    <w:name w:val="ls1a"/>
    <w:basedOn w:val="VarsaylanParagrafYazTipi"/>
    <w:rsid w:val="00BB41B1"/>
  </w:style>
  <w:style w:type="character" w:customStyle="1" w:styleId="ff2">
    <w:name w:val="ff2"/>
    <w:basedOn w:val="VarsaylanParagrafYazTipi"/>
    <w:rsid w:val="00BB41B1"/>
  </w:style>
  <w:style w:type="character" w:customStyle="1" w:styleId="ffc">
    <w:name w:val="ffc"/>
    <w:basedOn w:val="VarsaylanParagrafYazTipi"/>
    <w:rsid w:val="00BB41B1"/>
  </w:style>
  <w:style w:type="character" w:customStyle="1" w:styleId="ff7">
    <w:name w:val="ff7"/>
    <w:basedOn w:val="VarsaylanParagrafYazTipi"/>
    <w:rsid w:val="00BB41B1"/>
  </w:style>
  <w:style w:type="paragraph" w:styleId="HTMLncedenBiimlendirilmi">
    <w:name w:val="HTML Preformatted"/>
    <w:basedOn w:val="Normal"/>
    <w:link w:val="HTMLncedenBiimlendirilmiChar"/>
    <w:uiPriority w:val="99"/>
    <w:unhideWhenUsed/>
    <w:rsid w:val="00BB41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BB41B1"/>
    <w:rPr>
      <w:rFonts w:ascii="Courier New" w:eastAsia="Times New Roman" w:hAnsi="Courier New" w:cs="Courier New"/>
      <w:sz w:val="20"/>
      <w:szCs w:val="20"/>
      <w:lang w:eastAsia="tr-TR"/>
    </w:rPr>
  </w:style>
  <w:style w:type="character" w:customStyle="1" w:styleId="Balk8Char">
    <w:name w:val="Başlık 8 Char"/>
    <w:basedOn w:val="VarsaylanParagrafYazTipi"/>
    <w:link w:val="Balk8"/>
    <w:uiPriority w:val="9"/>
    <w:rsid w:val="00117B02"/>
    <w:rPr>
      <w:rFonts w:asciiTheme="majorHAnsi" w:eastAsiaTheme="majorEastAsia" w:hAnsiTheme="majorHAnsi" w:cstheme="majorBidi"/>
      <w:color w:val="404040" w:themeColor="text1" w:themeTint="BF"/>
      <w:sz w:val="20"/>
      <w:szCs w:val="20"/>
    </w:rPr>
  </w:style>
  <w:style w:type="paragraph" w:styleId="DipnotMetni">
    <w:name w:val="footnote text"/>
    <w:basedOn w:val="Normal"/>
    <w:link w:val="DipnotMetniChar"/>
    <w:uiPriority w:val="99"/>
    <w:semiHidden/>
    <w:unhideWhenUsed/>
    <w:rsid w:val="000B7DD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B7DD4"/>
    <w:rPr>
      <w:sz w:val="20"/>
      <w:szCs w:val="20"/>
    </w:rPr>
  </w:style>
  <w:style w:type="character" w:styleId="DipnotBavurusu">
    <w:name w:val="footnote reference"/>
    <w:basedOn w:val="VarsaylanParagrafYazTipi"/>
    <w:uiPriority w:val="99"/>
    <w:semiHidden/>
    <w:unhideWhenUsed/>
    <w:rsid w:val="000B7DD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386551">
      <w:bodyDiv w:val="1"/>
      <w:marLeft w:val="0"/>
      <w:marRight w:val="0"/>
      <w:marTop w:val="0"/>
      <w:marBottom w:val="0"/>
      <w:divBdr>
        <w:top w:val="none" w:sz="0" w:space="0" w:color="auto"/>
        <w:left w:val="none" w:sz="0" w:space="0" w:color="auto"/>
        <w:bottom w:val="none" w:sz="0" w:space="0" w:color="auto"/>
        <w:right w:val="none" w:sz="0" w:space="0" w:color="auto"/>
      </w:divBdr>
    </w:div>
    <w:div w:id="33897083">
      <w:bodyDiv w:val="1"/>
      <w:marLeft w:val="0"/>
      <w:marRight w:val="0"/>
      <w:marTop w:val="0"/>
      <w:marBottom w:val="0"/>
      <w:divBdr>
        <w:top w:val="none" w:sz="0" w:space="0" w:color="auto"/>
        <w:left w:val="none" w:sz="0" w:space="0" w:color="auto"/>
        <w:bottom w:val="none" w:sz="0" w:space="0" w:color="auto"/>
        <w:right w:val="none" w:sz="0" w:space="0" w:color="auto"/>
      </w:divBdr>
    </w:div>
    <w:div w:id="105465188">
      <w:bodyDiv w:val="1"/>
      <w:marLeft w:val="0"/>
      <w:marRight w:val="0"/>
      <w:marTop w:val="0"/>
      <w:marBottom w:val="0"/>
      <w:divBdr>
        <w:top w:val="none" w:sz="0" w:space="0" w:color="auto"/>
        <w:left w:val="none" w:sz="0" w:space="0" w:color="auto"/>
        <w:bottom w:val="none" w:sz="0" w:space="0" w:color="auto"/>
        <w:right w:val="none" w:sz="0" w:space="0" w:color="auto"/>
      </w:divBdr>
    </w:div>
    <w:div w:id="142621650">
      <w:bodyDiv w:val="1"/>
      <w:marLeft w:val="0"/>
      <w:marRight w:val="0"/>
      <w:marTop w:val="0"/>
      <w:marBottom w:val="0"/>
      <w:divBdr>
        <w:top w:val="none" w:sz="0" w:space="0" w:color="auto"/>
        <w:left w:val="none" w:sz="0" w:space="0" w:color="auto"/>
        <w:bottom w:val="none" w:sz="0" w:space="0" w:color="auto"/>
        <w:right w:val="none" w:sz="0" w:space="0" w:color="auto"/>
      </w:divBdr>
    </w:div>
    <w:div w:id="165480474">
      <w:bodyDiv w:val="1"/>
      <w:marLeft w:val="0"/>
      <w:marRight w:val="0"/>
      <w:marTop w:val="0"/>
      <w:marBottom w:val="0"/>
      <w:divBdr>
        <w:top w:val="none" w:sz="0" w:space="0" w:color="auto"/>
        <w:left w:val="none" w:sz="0" w:space="0" w:color="auto"/>
        <w:bottom w:val="none" w:sz="0" w:space="0" w:color="auto"/>
        <w:right w:val="none" w:sz="0" w:space="0" w:color="auto"/>
      </w:divBdr>
    </w:div>
    <w:div w:id="179973873">
      <w:bodyDiv w:val="1"/>
      <w:marLeft w:val="0"/>
      <w:marRight w:val="0"/>
      <w:marTop w:val="0"/>
      <w:marBottom w:val="0"/>
      <w:divBdr>
        <w:top w:val="none" w:sz="0" w:space="0" w:color="auto"/>
        <w:left w:val="none" w:sz="0" w:space="0" w:color="auto"/>
        <w:bottom w:val="none" w:sz="0" w:space="0" w:color="auto"/>
        <w:right w:val="none" w:sz="0" w:space="0" w:color="auto"/>
      </w:divBdr>
    </w:div>
    <w:div w:id="199979050">
      <w:bodyDiv w:val="1"/>
      <w:marLeft w:val="0"/>
      <w:marRight w:val="0"/>
      <w:marTop w:val="0"/>
      <w:marBottom w:val="0"/>
      <w:divBdr>
        <w:top w:val="none" w:sz="0" w:space="0" w:color="auto"/>
        <w:left w:val="none" w:sz="0" w:space="0" w:color="auto"/>
        <w:bottom w:val="none" w:sz="0" w:space="0" w:color="auto"/>
        <w:right w:val="none" w:sz="0" w:space="0" w:color="auto"/>
      </w:divBdr>
    </w:div>
    <w:div w:id="208150592">
      <w:bodyDiv w:val="1"/>
      <w:marLeft w:val="0"/>
      <w:marRight w:val="0"/>
      <w:marTop w:val="0"/>
      <w:marBottom w:val="0"/>
      <w:divBdr>
        <w:top w:val="none" w:sz="0" w:space="0" w:color="auto"/>
        <w:left w:val="none" w:sz="0" w:space="0" w:color="auto"/>
        <w:bottom w:val="none" w:sz="0" w:space="0" w:color="auto"/>
        <w:right w:val="none" w:sz="0" w:space="0" w:color="auto"/>
      </w:divBdr>
    </w:div>
    <w:div w:id="222520613">
      <w:bodyDiv w:val="1"/>
      <w:marLeft w:val="0"/>
      <w:marRight w:val="0"/>
      <w:marTop w:val="0"/>
      <w:marBottom w:val="0"/>
      <w:divBdr>
        <w:top w:val="none" w:sz="0" w:space="0" w:color="auto"/>
        <w:left w:val="none" w:sz="0" w:space="0" w:color="auto"/>
        <w:bottom w:val="none" w:sz="0" w:space="0" w:color="auto"/>
        <w:right w:val="none" w:sz="0" w:space="0" w:color="auto"/>
      </w:divBdr>
    </w:div>
    <w:div w:id="224531493">
      <w:bodyDiv w:val="1"/>
      <w:marLeft w:val="0"/>
      <w:marRight w:val="0"/>
      <w:marTop w:val="0"/>
      <w:marBottom w:val="0"/>
      <w:divBdr>
        <w:top w:val="none" w:sz="0" w:space="0" w:color="auto"/>
        <w:left w:val="none" w:sz="0" w:space="0" w:color="auto"/>
        <w:bottom w:val="none" w:sz="0" w:space="0" w:color="auto"/>
        <w:right w:val="none" w:sz="0" w:space="0" w:color="auto"/>
      </w:divBdr>
    </w:div>
    <w:div w:id="230779274">
      <w:bodyDiv w:val="1"/>
      <w:marLeft w:val="0"/>
      <w:marRight w:val="0"/>
      <w:marTop w:val="0"/>
      <w:marBottom w:val="0"/>
      <w:divBdr>
        <w:top w:val="none" w:sz="0" w:space="0" w:color="auto"/>
        <w:left w:val="none" w:sz="0" w:space="0" w:color="auto"/>
        <w:bottom w:val="none" w:sz="0" w:space="0" w:color="auto"/>
        <w:right w:val="none" w:sz="0" w:space="0" w:color="auto"/>
      </w:divBdr>
    </w:div>
    <w:div w:id="238753690">
      <w:bodyDiv w:val="1"/>
      <w:marLeft w:val="0"/>
      <w:marRight w:val="0"/>
      <w:marTop w:val="0"/>
      <w:marBottom w:val="0"/>
      <w:divBdr>
        <w:top w:val="none" w:sz="0" w:space="0" w:color="auto"/>
        <w:left w:val="none" w:sz="0" w:space="0" w:color="auto"/>
        <w:bottom w:val="none" w:sz="0" w:space="0" w:color="auto"/>
        <w:right w:val="none" w:sz="0" w:space="0" w:color="auto"/>
      </w:divBdr>
    </w:div>
    <w:div w:id="243346570">
      <w:bodyDiv w:val="1"/>
      <w:marLeft w:val="0"/>
      <w:marRight w:val="0"/>
      <w:marTop w:val="0"/>
      <w:marBottom w:val="0"/>
      <w:divBdr>
        <w:top w:val="none" w:sz="0" w:space="0" w:color="auto"/>
        <w:left w:val="none" w:sz="0" w:space="0" w:color="auto"/>
        <w:bottom w:val="none" w:sz="0" w:space="0" w:color="auto"/>
        <w:right w:val="none" w:sz="0" w:space="0" w:color="auto"/>
      </w:divBdr>
    </w:div>
    <w:div w:id="244458550">
      <w:bodyDiv w:val="1"/>
      <w:marLeft w:val="0"/>
      <w:marRight w:val="0"/>
      <w:marTop w:val="0"/>
      <w:marBottom w:val="0"/>
      <w:divBdr>
        <w:top w:val="none" w:sz="0" w:space="0" w:color="auto"/>
        <w:left w:val="none" w:sz="0" w:space="0" w:color="auto"/>
        <w:bottom w:val="none" w:sz="0" w:space="0" w:color="auto"/>
        <w:right w:val="none" w:sz="0" w:space="0" w:color="auto"/>
      </w:divBdr>
    </w:div>
    <w:div w:id="247547014">
      <w:bodyDiv w:val="1"/>
      <w:marLeft w:val="0"/>
      <w:marRight w:val="0"/>
      <w:marTop w:val="0"/>
      <w:marBottom w:val="0"/>
      <w:divBdr>
        <w:top w:val="none" w:sz="0" w:space="0" w:color="auto"/>
        <w:left w:val="none" w:sz="0" w:space="0" w:color="auto"/>
        <w:bottom w:val="none" w:sz="0" w:space="0" w:color="auto"/>
        <w:right w:val="none" w:sz="0" w:space="0" w:color="auto"/>
      </w:divBdr>
    </w:div>
    <w:div w:id="253704773">
      <w:bodyDiv w:val="1"/>
      <w:marLeft w:val="0"/>
      <w:marRight w:val="0"/>
      <w:marTop w:val="0"/>
      <w:marBottom w:val="0"/>
      <w:divBdr>
        <w:top w:val="none" w:sz="0" w:space="0" w:color="auto"/>
        <w:left w:val="none" w:sz="0" w:space="0" w:color="auto"/>
        <w:bottom w:val="none" w:sz="0" w:space="0" w:color="auto"/>
        <w:right w:val="none" w:sz="0" w:space="0" w:color="auto"/>
      </w:divBdr>
    </w:div>
    <w:div w:id="265385128">
      <w:bodyDiv w:val="1"/>
      <w:marLeft w:val="0"/>
      <w:marRight w:val="0"/>
      <w:marTop w:val="0"/>
      <w:marBottom w:val="0"/>
      <w:divBdr>
        <w:top w:val="none" w:sz="0" w:space="0" w:color="auto"/>
        <w:left w:val="none" w:sz="0" w:space="0" w:color="auto"/>
        <w:bottom w:val="none" w:sz="0" w:space="0" w:color="auto"/>
        <w:right w:val="none" w:sz="0" w:space="0" w:color="auto"/>
      </w:divBdr>
    </w:div>
    <w:div w:id="266156538">
      <w:bodyDiv w:val="1"/>
      <w:marLeft w:val="0"/>
      <w:marRight w:val="0"/>
      <w:marTop w:val="0"/>
      <w:marBottom w:val="0"/>
      <w:divBdr>
        <w:top w:val="none" w:sz="0" w:space="0" w:color="auto"/>
        <w:left w:val="none" w:sz="0" w:space="0" w:color="auto"/>
        <w:bottom w:val="none" w:sz="0" w:space="0" w:color="auto"/>
        <w:right w:val="none" w:sz="0" w:space="0" w:color="auto"/>
      </w:divBdr>
    </w:div>
    <w:div w:id="299502951">
      <w:bodyDiv w:val="1"/>
      <w:marLeft w:val="0"/>
      <w:marRight w:val="0"/>
      <w:marTop w:val="0"/>
      <w:marBottom w:val="0"/>
      <w:divBdr>
        <w:top w:val="none" w:sz="0" w:space="0" w:color="auto"/>
        <w:left w:val="none" w:sz="0" w:space="0" w:color="auto"/>
        <w:bottom w:val="none" w:sz="0" w:space="0" w:color="auto"/>
        <w:right w:val="none" w:sz="0" w:space="0" w:color="auto"/>
      </w:divBdr>
    </w:div>
    <w:div w:id="396830231">
      <w:bodyDiv w:val="1"/>
      <w:marLeft w:val="0"/>
      <w:marRight w:val="0"/>
      <w:marTop w:val="0"/>
      <w:marBottom w:val="0"/>
      <w:divBdr>
        <w:top w:val="none" w:sz="0" w:space="0" w:color="auto"/>
        <w:left w:val="none" w:sz="0" w:space="0" w:color="auto"/>
        <w:bottom w:val="none" w:sz="0" w:space="0" w:color="auto"/>
        <w:right w:val="none" w:sz="0" w:space="0" w:color="auto"/>
      </w:divBdr>
    </w:div>
    <w:div w:id="400762373">
      <w:bodyDiv w:val="1"/>
      <w:marLeft w:val="0"/>
      <w:marRight w:val="0"/>
      <w:marTop w:val="0"/>
      <w:marBottom w:val="0"/>
      <w:divBdr>
        <w:top w:val="none" w:sz="0" w:space="0" w:color="auto"/>
        <w:left w:val="none" w:sz="0" w:space="0" w:color="auto"/>
        <w:bottom w:val="none" w:sz="0" w:space="0" w:color="auto"/>
        <w:right w:val="none" w:sz="0" w:space="0" w:color="auto"/>
      </w:divBdr>
    </w:div>
    <w:div w:id="410548445">
      <w:bodyDiv w:val="1"/>
      <w:marLeft w:val="0"/>
      <w:marRight w:val="0"/>
      <w:marTop w:val="0"/>
      <w:marBottom w:val="0"/>
      <w:divBdr>
        <w:top w:val="none" w:sz="0" w:space="0" w:color="auto"/>
        <w:left w:val="none" w:sz="0" w:space="0" w:color="auto"/>
        <w:bottom w:val="none" w:sz="0" w:space="0" w:color="auto"/>
        <w:right w:val="none" w:sz="0" w:space="0" w:color="auto"/>
      </w:divBdr>
    </w:div>
    <w:div w:id="440496990">
      <w:bodyDiv w:val="1"/>
      <w:marLeft w:val="0"/>
      <w:marRight w:val="0"/>
      <w:marTop w:val="0"/>
      <w:marBottom w:val="0"/>
      <w:divBdr>
        <w:top w:val="none" w:sz="0" w:space="0" w:color="auto"/>
        <w:left w:val="none" w:sz="0" w:space="0" w:color="auto"/>
        <w:bottom w:val="none" w:sz="0" w:space="0" w:color="auto"/>
        <w:right w:val="none" w:sz="0" w:space="0" w:color="auto"/>
      </w:divBdr>
    </w:div>
    <w:div w:id="458885801">
      <w:bodyDiv w:val="1"/>
      <w:marLeft w:val="0"/>
      <w:marRight w:val="0"/>
      <w:marTop w:val="0"/>
      <w:marBottom w:val="0"/>
      <w:divBdr>
        <w:top w:val="none" w:sz="0" w:space="0" w:color="auto"/>
        <w:left w:val="none" w:sz="0" w:space="0" w:color="auto"/>
        <w:bottom w:val="none" w:sz="0" w:space="0" w:color="auto"/>
        <w:right w:val="none" w:sz="0" w:space="0" w:color="auto"/>
      </w:divBdr>
    </w:div>
    <w:div w:id="460155000">
      <w:bodyDiv w:val="1"/>
      <w:marLeft w:val="0"/>
      <w:marRight w:val="0"/>
      <w:marTop w:val="0"/>
      <w:marBottom w:val="0"/>
      <w:divBdr>
        <w:top w:val="none" w:sz="0" w:space="0" w:color="auto"/>
        <w:left w:val="none" w:sz="0" w:space="0" w:color="auto"/>
        <w:bottom w:val="none" w:sz="0" w:space="0" w:color="auto"/>
        <w:right w:val="none" w:sz="0" w:space="0" w:color="auto"/>
      </w:divBdr>
    </w:div>
    <w:div w:id="476261641">
      <w:bodyDiv w:val="1"/>
      <w:marLeft w:val="0"/>
      <w:marRight w:val="0"/>
      <w:marTop w:val="0"/>
      <w:marBottom w:val="0"/>
      <w:divBdr>
        <w:top w:val="none" w:sz="0" w:space="0" w:color="auto"/>
        <w:left w:val="none" w:sz="0" w:space="0" w:color="auto"/>
        <w:bottom w:val="none" w:sz="0" w:space="0" w:color="auto"/>
        <w:right w:val="none" w:sz="0" w:space="0" w:color="auto"/>
      </w:divBdr>
    </w:div>
    <w:div w:id="481434791">
      <w:bodyDiv w:val="1"/>
      <w:marLeft w:val="0"/>
      <w:marRight w:val="0"/>
      <w:marTop w:val="0"/>
      <w:marBottom w:val="0"/>
      <w:divBdr>
        <w:top w:val="none" w:sz="0" w:space="0" w:color="auto"/>
        <w:left w:val="none" w:sz="0" w:space="0" w:color="auto"/>
        <w:bottom w:val="none" w:sz="0" w:space="0" w:color="auto"/>
        <w:right w:val="none" w:sz="0" w:space="0" w:color="auto"/>
      </w:divBdr>
    </w:div>
    <w:div w:id="487746101">
      <w:bodyDiv w:val="1"/>
      <w:marLeft w:val="0"/>
      <w:marRight w:val="0"/>
      <w:marTop w:val="0"/>
      <w:marBottom w:val="0"/>
      <w:divBdr>
        <w:top w:val="none" w:sz="0" w:space="0" w:color="auto"/>
        <w:left w:val="none" w:sz="0" w:space="0" w:color="auto"/>
        <w:bottom w:val="none" w:sz="0" w:space="0" w:color="auto"/>
        <w:right w:val="none" w:sz="0" w:space="0" w:color="auto"/>
      </w:divBdr>
    </w:div>
    <w:div w:id="490146155">
      <w:bodyDiv w:val="1"/>
      <w:marLeft w:val="0"/>
      <w:marRight w:val="0"/>
      <w:marTop w:val="0"/>
      <w:marBottom w:val="0"/>
      <w:divBdr>
        <w:top w:val="none" w:sz="0" w:space="0" w:color="auto"/>
        <w:left w:val="none" w:sz="0" w:space="0" w:color="auto"/>
        <w:bottom w:val="none" w:sz="0" w:space="0" w:color="auto"/>
        <w:right w:val="none" w:sz="0" w:space="0" w:color="auto"/>
      </w:divBdr>
    </w:div>
    <w:div w:id="495268712">
      <w:bodyDiv w:val="1"/>
      <w:marLeft w:val="0"/>
      <w:marRight w:val="0"/>
      <w:marTop w:val="0"/>
      <w:marBottom w:val="0"/>
      <w:divBdr>
        <w:top w:val="none" w:sz="0" w:space="0" w:color="auto"/>
        <w:left w:val="none" w:sz="0" w:space="0" w:color="auto"/>
        <w:bottom w:val="none" w:sz="0" w:space="0" w:color="auto"/>
        <w:right w:val="none" w:sz="0" w:space="0" w:color="auto"/>
      </w:divBdr>
    </w:div>
    <w:div w:id="526480523">
      <w:bodyDiv w:val="1"/>
      <w:marLeft w:val="0"/>
      <w:marRight w:val="0"/>
      <w:marTop w:val="0"/>
      <w:marBottom w:val="0"/>
      <w:divBdr>
        <w:top w:val="none" w:sz="0" w:space="0" w:color="auto"/>
        <w:left w:val="none" w:sz="0" w:space="0" w:color="auto"/>
        <w:bottom w:val="none" w:sz="0" w:space="0" w:color="auto"/>
        <w:right w:val="none" w:sz="0" w:space="0" w:color="auto"/>
      </w:divBdr>
    </w:div>
    <w:div w:id="528377504">
      <w:bodyDiv w:val="1"/>
      <w:marLeft w:val="0"/>
      <w:marRight w:val="0"/>
      <w:marTop w:val="0"/>
      <w:marBottom w:val="0"/>
      <w:divBdr>
        <w:top w:val="none" w:sz="0" w:space="0" w:color="auto"/>
        <w:left w:val="none" w:sz="0" w:space="0" w:color="auto"/>
        <w:bottom w:val="none" w:sz="0" w:space="0" w:color="auto"/>
        <w:right w:val="none" w:sz="0" w:space="0" w:color="auto"/>
      </w:divBdr>
    </w:div>
    <w:div w:id="531724362">
      <w:bodyDiv w:val="1"/>
      <w:marLeft w:val="0"/>
      <w:marRight w:val="0"/>
      <w:marTop w:val="0"/>
      <w:marBottom w:val="0"/>
      <w:divBdr>
        <w:top w:val="none" w:sz="0" w:space="0" w:color="auto"/>
        <w:left w:val="none" w:sz="0" w:space="0" w:color="auto"/>
        <w:bottom w:val="none" w:sz="0" w:space="0" w:color="auto"/>
        <w:right w:val="none" w:sz="0" w:space="0" w:color="auto"/>
      </w:divBdr>
    </w:div>
    <w:div w:id="545917530">
      <w:bodyDiv w:val="1"/>
      <w:marLeft w:val="0"/>
      <w:marRight w:val="0"/>
      <w:marTop w:val="0"/>
      <w:marBottom w:val="0"/>
      <w:divBdr>
        <w:top w:val="none" w:sz="0" w:space="0" w:color="auto"/>
        <w:left w:val="none" w:sz="0" w:space="0" w:color="auto"/>
        <w:bottom w:val="none" w:sz="0" w:space="0" w:color="auto"/>
        <w:right w:val="none" w:sz="0" w:space="0" w:color="auto"/>
      </w:divBdr>
    </w:div>
    <w:div w:id="546258826">
      <w:bodyDiv w:val="1"/>
      <w:marLeft w:val="0"/>
      <w:marRight w:val="0"/>
      <w:marTop w:val="0"/>
      <w:marBottom w:val="0"/>
      <w:divBdr>
        <w:top w:val="none" w:sz="0" w:space="0" w:color="auto"/>
        <w:left w:val="none" w:sz="0" w:space="0" w:color="auto"/>
        <w:bottom w:val="none" w:sz="0" w:space="0" w:color="auto"/>
        <w:right w:val="none" w:sz="0" w:space="0" w:color="auto"/>
      </w:divBdr>
    </w:div>
    <w:div w:id="549464503">
      <w:bodyDiv w:val="1"/>
      <w:marLeft w:val="0"/>
      <w:marRight w:val="0"/>
      <w:marTop w:val="0"/>
      <w:marBottom w:val="0"/>
      <w:divBdr>
        <w:top w:val="none" w:sz="0" w:space="0" w:color="auto"/>
        <w:left w:val="none" w:sz="0" w:space="0" w:color="auto"/>
        <w:bottom w:val="none" w:sz="0" w:space="0" w:color="auto"/>
        <w:right w:val="none" w:sz="0" w:space="0" w:color="auto"/>
      </w:divBdr>
    </w:div>
    <w:div w:id="558979299">
      <w:bodyDiv w:val="1"/>
      <w:marLeft w:val="0"/>
      <w:marRight w:val="0"/>
      <w:marTop w:val="0"/>
      <w:marBottom w:val="0"/>
      <w:divBdr>
        <w:top w:val="none" w:sz="0" w:space="0" w:color="auto"/>
        <w:left w:val="none" w:sz="0" w:space="0" w:color="auto"/>
        <w:bottom w:val="none" w:sz="0" w:space="0" w:color="auto"/>
        <w:right w:val="none" w:sz="0" w:space="0" w:color="auto"/>
      </w:divBdr>
    </w:div>
    <w:div w:id="607666596">
      <w:bodyDiv w:val="1"/>
      <w:marLeft w:val="0"/>
      <w:marRight w:val="0"/>
      <w:marTop w:val="0"/>
      <w:marBottom w:val="0"/>
      <w:divBdr>
        <w:top w:val="none" w:sz="0" w:space="0" w:color="auto"/>
        <w:left w:val="none" w:sz="0" w:space="0" w:color="auto"/>
        <w:bottom w:val="none" w:sz="0" w:space="0" w:color="auto"/>
        <w:right w:val="none" w:sz="0" w:space="0" w:color="auto"/>
      </w:divBdr>
    </w:div>
    <w:div w:id="617415256">
      <w:bodyDiv w:val="1"/>
      <w:marLeft w:val="0"/>
      <w:marRight w:val="0"/>
      <w:marTop w:val="0"/>
      <w:marBottom w:val="0"/>
      <w:divBdr>
        <w:top w:val="none" w:sz="0" w:space="0" w:color="auto"/>
        <w:left w:val="none" w:sz="0" w:space="0" w:color="auto"/>
        <w:bottom w:val="none" w:sz="0" w:space="0" w:color="auto"/>
        <w:right w:val="none" w:sz="0" w:space="0" w:color="auto"/>
      </w:divBdr>
    </w:div>
    <w:div w:id="651564940">
      <w:bodyDiv w:val="1"/>
      <w:marLeft w:val="0"/>
      <w:marRight w:val="0"/>
      <w:marTop w:val="0"/>
      <w:marBottom w:val="0"/>
      <w:divBdr>
        <w:top w:val="none" w:sz="0" w:space="0" w:color="auto"/>
        <w:left w:val="none" w:sz="0" w:space="0" w:color="auto"/>
        <w:bottom w:val="none" w:sz="0" w:space="0" w:color="auto"/>
        <w:right w:val="none" w:sz="0" w:space="0" w:color="auto"/>
      </w:divBdr>
    </w:div>
    <w:div w:id="675576416">
      <w:bodyDiv w:val="1"/>
      <w:marLeft w:val="0"/>
      <w:marRight w:val="0"/>
      <w:marTop w:val="0"/>
      <w:marBottom w:val="0"/>
      <w:divBdr>
        <w:top w:val="none" w:sz="0" w:space="0" w:color="auto"/>
        <w:left w:val="none" w:sz="0" w:space="0" w:color="auto"/>
        <w:bottom w:val="none" w:sz="0" w:space="0" w:color="auto"/>
        <w:right w:val="none" w:sz="0" w:space="0" w:color="auto"/>
      </w:divBdr>
    </w:div>
    <w:div w:id="705369229">
      <w:bodyDiv w:val="1"/>
      <w:marLeft w:val="0"/>
      <w:marRight w:val="0"/>
      <w:marTop w:val="0"/>
      <w:marBottom w:val="0"/>
      <w:divBdr>
        <w:top w:val="none" w:sz="0" w:space="0" w:color="auto"/>
        <w:left w:val="none" w:sz="0" w:space="0" w:color="auto"/>
        <w:bottom w:val="none" w:sz="0" w:space="0" w:color="auto"/>
        <w:right w:val="none" w:sz="0" w:space="0" w:color="auto"/>
      </w:divBdr>
    </w:div>
    <w:div w:id="717895504">
      <w:bodyDiv w:val="1"/>
      <w:marLeft w:val="0"/>
      <w:marRight w:val="0"/>
      <w:marTop w:val="0"/>
      <w:marBottom w:val="0"/>
      <w:divBdr>
        <w:top w:val="none" w:sz="0" w:space="0" w:color="auto"/>
        <w:left w:val="none" w:sz="0" w:space="0" w:color="auto"/>
        <w:bottom w:val="none" w:sz="0" w:space="0" w:color="auto"/>
        <w:right w:val="none" w:sz="0" w:space="0" w:color="auto"/>
      </w:divBdr>
    </w:div>
    <w:div w:id="802431074">
      <w:bodyDiv w:val="1"/>
      <w:marLeft w:val="0"/>
      <w:marRight w:val="0"/>
      <w:marTop w:val="0"/>
      <w:marBottom w:val="0"/>
      <w:divBdr>
        <w:top w:val="none" w:sz="0" w:space="0" w:color="auto"/>
        <w:left w:val="none" w:sz="0" w:space="0" w:color="auto"/>
        <w:bottom w:val="none" w:sz="0" w:space="0" w:color="auto"/>
        <w:right w:val="none" w:sz="0" w:space="0" w:color="auto"/>
      </w:divBdr>
    </w:div>
    <w:div w:id="822697981">
      <w:bodyDiv w:val="1"/>
      <w:marLeft w:val="0"/>
      <w:marRight w:val="0"/>
      <w:marTop w:val="0"/>
      <w:marBottom w:val="0"/>
      <w:divBdr>
        <w:top w:val="none" w:sz="0" w:space="0" w:color="auto"/>
        <w:left w:val="none" w:sz="0" w:space="0" w:color="auto"/>
        <w:bottom w:val="none" w:sz="0" w:space="0" w:color="auto"/>
        <w:right w:val="none" w:sz="0" w:space="0" w:color="auto"/>
      </w:divBdr>
    </w:div>
    <w:div w:id="837235842">
      <w:bodyDiv w:val="1"/>
      <w:marLeft w:val="0"/>
      <w:marRight w:val="0"/>
      <w:marTop w:val="0"/>
      <w:marBottom w:val="0"/>
      <w:divBdr>
        <w:top w:val="none" w:sz="0" w:space="0" w:color="auto"/>
        <w:left w:val="none" w:sz="0" w:space="0" w:color="auto"/>
        <w:bottom w:val="none" w:sz="0" w:space="0" w:color="auto"/>
        <w:right w:val="none" w:sz="0" w:space="0" w:color="auto"/>
      </w:divBdr>
    </w:div>
    <w:div w:id="846167515">
      <w:bodyDiv w:val="1"/>
      <w:marLeft w:val="0"/>
      <w:marRight w:val="0"/>
      <w:marTop w:val="0"/>
      <w:marBottom w:val="0"/>
      <w:divBdr>
        <w:top w:val="none" w:sz="0" w:space="0" w:color="auto"/>
        <w:left w:val="none" w:sz="0" w:space="0" w:color="auto"/>
        <w:bottom w:val="none" w:sz="0" w:space="0" w:color="auto"/>
        <w:right w:val="none" w:sz="0" w:space="0" w:color="auto"/>
      </w:divBdr>
    </w:div>
    <w:div w:id="877860706">
      <w:bodyDiv w:val="1"/>
      <w:marLeft w:val="0"/>
      <w:marRight w:val="0"/>
      <w:marTop w:val="0"/>
      <w:marBottom w:val="0"/>
      <w:divBdr>
        <w:top w:val="none" w:sz="0" w:space="0" w:color="auto"/>
        <w:left w:val="none" w:sz="0" w:space="0" w:color="auto"/>
        <w:bottom w:val="none" w:sz="0" w:space="0" w:color="auto"/>
        <w:right w:val="none" w:sz="0" w:space="0" w:color="auto"/>
      </w:divBdr>
    </w:div>
    <w:div w:id="889800163">
      <w:bodyDiv w:val="1"/>
      <w:marLeft w:val="0"/>
      <w:marRight w:val="0"/>
      <w:marTop w:val="0"/>
      <w:marBottom w:val="0"/>
      <w:divBdr>
        <w:top w:val="none" w:sz="0" w:space="0" w:color="auto"/>
        <w:left w:val="none" w:sz="0" w:space="0" w:color="auto"/>
        <w:bottom w:val="none" w:sz="0" w:space="0" w:color="auto"/>
        <w:right w:val="none" w:sz="0" w:space="0" w:color="auto"/>
      </w:divBdr>
    </w:div>
    <w:div w:id="890308856">
      <w:bodyDiv w:val="1"/>
      <w:marLeft w:val="0"/>
      <w:marRight w:val="0"/>
      <w:marTop w:val="0"/>
      <w:marBottom w:val="0"/>
      <w:divBdr>
        <w:top w:val="none" w:sz="0" w:space="0" w:color="auto"/>
        <w:left w:val="none" w:sz="0" w:space="0" w:color="auto"/>
        <w:bottom w:val="none" w:sz="0" w:space="0" w:color="auto"/>
        <w:right w:val="none" w:sz="0" w:space="0" w:color="auto"/>
      </w:divBdr>
    </w:div>
    <w:div w:id="906066333">
      <w:bodyDiv w:val="1"/>
      <w:marLeft w:val="0"/>
      <w:marRight w:val="0"/>
      <w:marTop w:val="0"/>
      <w:marBottom w:val="0"/>
      <w:divBdr>
        <w:top w:val="none" w:sz="0" w:space="0" w:color="auto"/>
        <w:left w:val="none" w:sz="0" w:space="0" w:color="auto"/>
        <w:bottom w:val="none" w:sz="0" w:space="0" w:color="auto"/>
        <w:right w:val="none" w:sz="0" w:space="0" w:color="auto"/>
      </w:divBdr>
    </w:div>
    <w:div w:id="911737942">
      <w:bodyDiv w:val="1"/>
      <w:marLeft w:val="0"/>
      <w:marRight w:val="0"/>
      <w:marTop w:val="0"/>
      <w:marBottom w:val="0"/>
      <w:divBdr>
        <w:top w:val="none" w:sz="0" w:space="0" w:color="auto"/>
        <w:left w:val="none" w:sz="0" w:space="0" w:color="auto"/>
        <w:bottom w:val="none" w:sz="0" w:space="0" w:color="auto"/>
        <w:right w:val="none" w:sz="0" w:space="0" w:color="auto"/>
      </w:divBdr>
    </w:div>
    <w:div w:id="948512874">
      <w:bodyDiv w:val="1"/>
      <w:marLeft w:val="0"/>
      <w:marRight w:val="0"/>
      <w:marTop w:val="0"/>
      <w:marBottom w:val="0"/>
      <w:divBdr>
        <w:top w:val="none" w:sz="0" w:space="0" w:color="auto"/>
        <w:left w:val="none" w:sz="0" w:space="0" w:color="auto"/>
        <w:bottom w:val="none" w:sz="0" w:space="0" w:color="auto"/>
        <w:right w:val="none" w:sz="0" w:space="0" w:color="auto"/>
      </w:divBdr>
    </w:div>
    <w:div w:id="974288580">
      <w:bodyDiv w:val="1"/>
      <w:marLeft w:val="0"/>
      <w:marRight w:val="0"/>
      <w:marTop w:val="0"/>
      <w:marBottom w:val="0"/>
      <w:divBdr>
        <w:top w:val="none" w:sz="0" w:space="0" w:color="auto"/>
        <w:left w:val="none" w:sz="0" w:space="0" w:color="auto"/>
        <w:bottom w:val="none" w:sz="0" w:space="0" w:color="auto"/>
        <w:right w:val="none" w:sz="0" w:space="0" w:color="auto"/>
      </w:divBdr>
    </w:div>
    <w:div w:id="982588375">
      <w:bodyDiv w:val="1"/>
      <w:marLeft w:val="0"/>
      <w:marRight w:val="0"/>
      <w:marTop w:val="0"/>
      <w:marBottom w:val="0"/>
      <w:divBdr>
        <w:top w:val="none" w:sz="0" w:space="0" w:color="auto"/>
        <w:left w:val="none" w:sz="0" w:space="0" w:color="auto"/>
        <w:bottom w:val="none" w:sz="0" w:space="0" w:color="auto"/>
        <w:right w:val="none" w:sz="0" w:space="0" w:color="auto"/>
      </w:divBdr>
    </w:div>
    <w:div w:id="995380525">
      <w:bodyDiv w:val="1"/>
      <w:marLeft w:val="0"/>
      <w:marRight w:val="0"/>
      <w:marTop w:val="0"/>
      <w:marBottom w:val="0"/>
      <w:divBdr>
        <w:top w:val="none" w:sz="0" w:space="0" w:color="auto"/>
        <w:left w:val="none" w:sz="0" w:space="0" w:color="auto"/>
        <w:bottom w:val="none" w:sz="0" w:space="0" w:color="auto"/>
        <w:right w:val="none" w:sz="0" w:space="0" w:color="auto"/>
      </w:divBdr>
    </w:div>
    <w:div w:id="1034771956">
      <w:bodyDiv w:val="1"/>
      <w:marLeft w:val="0"/>
      <w:marRight w:val="0"/>
      <w:marTop w:val="0"/>
      <w:marBottom w:val="0"/>
      <w:divBdr>
        <w:top w:val="none" w:sz="0" w:space="0" w:color="auto"/>
        <w:left w:val="none" w:sz="0" w:space="0" w:color="auto"/>
        <w:bottom w:val="none" w:sz="0" w:space="0" w:color="auto"/>
        <w:right w:val="none" w:sz="0" w:space="0" w:color="auto"/>
      </w:divBdr>
    </w:div>
    <w:div w:id="1035616908">
      <w:bodyDiv w:val="1"/>
      <w:marLeft w:val="0"/>
      <w:marRight w:val="0"/>
      <w:marTop w:val="0"/>
      <w:marBottom w:val="0"/>
      <w:divBdr>
        <w:top w:val="none" w:sz="0" w:space="0" w:color="auto"/>
        <w:left w:val="none" w:sz="0" w:space="0" w:color="auto"/>
        <w:bottom w:val="none" w:sz="0" w:space="0" w:color="auto"/>
        <w:right w:val="none" w:sz="0" w:space="0" w:color="auto"/>
      </w:divBdr>
    </w:div>
    <w:div w:id="1039235007">
      <w:bodyDiv w:val="1"/>
      <w:marLeft w:val="0"/>
      <w:marRight w:val="0"/>
      <w:marTop w:val="0"/>
      <w:marBottom w:val="0"/>
      <w:divBdr>
        <w:top w:val="none" w:sz="0" w:space="0" w:color="auto"/>
        <w:left w:val="none" w:sz="0" w:space="0" w:color="auto"/>
        <w:bottom w:val="none" w:sz="0" w:space="0" w:color="auto"/>
        <w:right w:val="none" w:sz="0" w:space="0" w:color="auto"/>
      </w:divBdr>
    </w:div>
    <w:div w:id="1043797733">
      <w:bodyDiv w:val="1"/>
      <w:marLeft w:val="0"/>
      <w:marRight w:val="0"/>
      <w:marTop w:val="0"/>
      <w:marBottom w:val="0"/>
      <w:divBdr>
        <w:top w:val="none" w:sz="0" w:space="0" w:color="auto"/>
        <w:left w:val="none" w:sz="0" w:space="0" w:color="auto"/>
        <w:bottom w:val="none" w:sz="0" w:space="0" w:color="auto"/>
        <w:right w:val="none" w:sz="0" w:space="0" w:color="auto"/>
      </w:divBdr>
    </w:div>
    <w:div w:id="1101412558">
      <w:bodyDiv w:val="1"/>
      <w:marLeft w:val="0"/>
      <w:marRight w:val="0"/>
      <w:marTop w:val="0"/>
      <w:marBottom w:val="0"/>
      <w:divBdr>
        <w:top w:val="none" w:sz="0" w:space="0" w:color="auto"/>
        <w:left w:val="none" w:sz="0" w:space="0" w:color="auto"/>
        <w:bottom w:val="none" w:sz="0" w:space="0" w:color="auto"/>
        <w:right w:val="none" w:sz="0" w:space="0" w:color="auto"/>
      </w:divBdr>
    </w:div>
    <w:div w:id="1148474768">
      <w:bodyDiv w:val="1"/>
      <w:marLeft w:val="0"/>
      <w:marRight w:val="0"/>
      <w:marTop w:val="0"/>
      <w:marBottom w:val="0"/>
      <w:divBdr>
        <w:top w:val="none" w:sz="0" w:space="0" w:color="auto"/>
        <w:left w:val="none" w:sz="0" w:space="0" w:color="auto"/>
        <w:bottom w:val="none" w:sz="0" w:space="0" w:color="auto"/>
        <w:right w:val="none" w:sz="0" w:space="0" w:color="auto"/>
      </w:divBdr>
    </w:div>
    <w:div w:id="1161502452">
      <w:bodyDiv w:val="1"/>
      <w:marLeft w:val="0"/>
      <w:marRight w:val="0"/>
      <w:marTop w:val="0"/>
      <w:marBottom w:val="0"/>
      <w:divBdr>
        <w:top w:val="none" w:sz="0" w:space="0" w:color="auto"/>
        <w:left w:val="none" w:sz="0" w:space="0" w:color="auto"/>
        <w:bottom w:val="none" w:sz="0" w:space="0" w:color="auto"/>
        <w:right w:val="none" w:sz="0" w:space="0" w:color="auto"/>
      </w:divBdr>
    </w:div>
    <w:div w:id="1188829802">
      <w:bodyDiv w:val="1"/>
      <w:marLeft w:val="0"/>
      <w:marRight w:val="0"/>
      <w:marTop w:val="0"/>
      <w:marBottom w:val="0"/>
      <w:divBdr>
        <w:top w:val="none" w:sz="0" w:space="0" w:color="auto"/>
        <w:left w:val="none" w:sz="0" w:space="0" w:color="auto"/>
        <w:bottom w:val="none" w:sz="0" w:space="0" w:color="auto"/>
        <w:right w:val="none" w:sz="0" w:space="0" w:color="auto"/>
      </w:divBdr>
    </w:div>
    <w:div w:id="1224367083">
      <w:bodyDiv w:val="1"/>
      <w:marLeft w:val="0"/>
      <w:marRight w:val="0"/>
      <w:marTop w:val="0"/>
      <w:marBottom w:val="0"/>
      <w:divBdr>
        <w:top w:val="none" w:sz="0" w:space="0" w:color="auto"/>
        <w:left w:val="none" w:sz="0" w:space="0" w:color="auto"/>
        <w:bottom w:val="none" w:sz="0" w:space="0" w:color="auto"/>
        <w:right w:val="none" w:sz="0" w:space="0" w:color="auto"/>
      </w:divBdr>
    </w:div>
    <w:div w:id="1237083029">
      <w:bodyDiv w:val="1"/>
      <w:marLeft w:val="0"/>
      <w:marRight w:val="0"/>
      <w:marTop w:val="0"/>
      <w:marBottom w:val="0"/>
      <w:divBdr>
        <w:top w:val="none" w:sz="0" w:space="0" w:color="auto"/>
        <w:left w:val="none" w:sz="0" w:space="0" w:color="auto"/>
        <w:bottom w:val="none" w:sz="0" w:space="0" w:color="auto"/>
        <w:right w:val="none" w:sz="0" w:space="0" w:color="auto"/>
      </w:divBdr>
    </w:div>
    <w:div w:id="1237134360">
      <w:bodyDiv w:val="1"/>
      <w:marLeft w:val="0"/>
      <w:marRight w:val="0"/>
      <w:marTop w:val="0"/>
      <w:marBottom w:val="0"/>
      <w:divBdr>
        <w:top w:val="none" w:sz="0" w:space="0" w:color="auto"/>
        <w:left w:val="none" w:sz="0" w:space="0" w:color="auto"/>
        <w:bottom w:val="none" w:sz="0" w:space="0" w:color="auto"/>
        <w:right w:val="none" w:sz="0" w:space="0" w:color="auto"/>
      </w:divBdr>
    </w:div>
    <w:div w:id="1275095437">
      <w:bodyDiv w:val="1"/>
      <w:marLeft w:val="0"/>
      <w:marRight w:val="0"/>
      <w:marTop w:val="0"/>
      <w:marBottom w:val="0"/>
      <w:divBdr>
        <w:top w:val="none" w:sz="0" w:space="0" w:color="auto"/>
        <w:left w:val="none" w:sz="0" w:space="0" w:color="auto"/>
        <w:bottom w:val="none" w:sz="0" w:space="0" w:color="auto"/>
        <w:right w:val="none" w:sz="0" w:space="0" w:color="auto"/>
      </w:divBdr>
    </w:div>
    <w:div w:id="1279878226">
      <w:bodyDiv w:val="1"/>
      <w:marLeft w:val="0"/>
      <w:marRight w:val="0"/>
      <w:marTop w:val="0"/>
      <w:marBottom w:val="0"/>
      <w:divBdr>
        <w:top w:val="none" w:sz="0" w:space="0" w:color="auto"/>
        <w:left w:val="none" w:sz="0" w:space="0" w:color="auto"/>
        <w:bottom w:val="none" w:sz="0" w:space="0" w:color="auto"/>
        <w:right w:val="none" w:sz="0" w:space="0" w:color="auto"/>
      </w:divBdr>
    </w:div>
    <w:div w:id="1313562407">
      <w:bodyDiv w:val="1"/>
      <w:marLeft w:val="0"/>
      <w:marRight w:val="0"/>
      <w:marTop w:val="0"/>
      <w:marBottom w:val="0"/>
      <w:divBdr>
        <w:top w:val="none" w:sz="0" w:space="0" w:color="auto"/>
        <w:left w:val="none" w:sz="0" w:space="0" w:color="auto"/>
        <w:bottom w:val="none" w:sz="0" w:space="0" w:color="auto"/>
        <w:right w:val="none" w:sz="0" w:space="0" w:color="auto"/>
      </w:divBdr>
    </w:div>
    <w:div w:id="1347559302">
      <w:bodyDiv w:val="1"/>
      <w:marLeft w:val="0"/>
      <w:marRight w:val="0"/>
      <w:marTop w:val="0"/>
      <w:marBottom w:val="0"/>
      <w:divBdr>
        <w:top w:val="none" w:sz="0" w:space="0" w:color="auto"/>
        <w:left w:val="none" w:sz="0" w:space="0" w:color="auto"/>
        <w:bottom w:val="none" w:sz="0" w:space="0" w:color="auto"/>
        <w:right w:val="none" w:sz="0" w:space="0" w:color="auto"/>
      </w:divBdr>
    </w:div>
    <w:div w:id="1381435565">
      <w:bodyDiv w:val="1"/>
      <w:marLeft w:val="0"/>
      <w:marRight w:val="0"/>
      <w:marTop w:val="0"/>
      <w:marBottom w:val="0"/>
      <w:divBdr>
        <w:top w:val="none" w:sz="0" w:space="0" w:color="auto"/>
        <w:left w:val="none" w:sz="0" w:space="0" w:color="auto"/>
        <w:bottom w:val="none" w:sz="0" w:space="0" w:color="auto"/>
        <w:right w:val="none" w:sz="0" w:space="0" w:color="auto"/>
      </w:divBdr>
    </w:div>
    <w:div w:id="1403455421">
      <w:bodyDiv w:val="1"/>
      <w:marLeft w:val="0"/>
      <w:marRight w:val="0"/>
      <w:marTop w:val="0"/>
      <w:marBottom w:val="0"/>
      <w:divBdr>
        <w:top w:val="none" w:sz="0" w:space="0" w:color="auto"/>
        <w:left w:val="none" w:sz="0" w:space="0" w:color="auto"/>
        <w:bottom w:val="none" w:sz="0" w:space="0" w:color="auto"/>
        <w:right w:val="none" w:sz="0" w:space="0" w:color="auto"/>
      </w:divBdr>
    </w:div>
    <w:div w:id="1437866637">
      <w:bodyDiv w:val="1"/>
      <w:marLeft w:val="0"/>
      <w:marRight w:val="0"/>
      <w:marTop w:val="0"/>
      <w:marBottom w:val="0"/>
      <w:divBdr>
        <w:top w:val="none" w:sz="0" w:space="0" w:color="auto"/>
        <w:left w:val="none" w:sz="0" w:space="0" w:color="auto"/>
        <w:bottom w:val="none" w:sz="0" w:space="0" w:color="auto"/>
        <w:right w:val="none" w:sz="0" w:space="0" w:color="auto"/>
      </w:divBdr>
    </w:div>
    <w:div w:id="1462769258">
      <w:bodyDiv w:val="1"/>
      <w:marLeft w:val="0"/>
      <w:marRight w:val="0"/>
      <w:marTop w:val="0"/>
      <w:marBottom w:val="0"/>
      <w:divBdr>
        <w:top w:val="none" w:sz="0" w:space="0" w:color="auto"/>
        <w:left w:val="none" w:sz="0" w:space="0" w:color="auto"/>
        <w:bottom w:val="none" w:sz="0" w:space="0" w:color="auto"/>
        <w:right w:val="none" w:sz="0" w:space="0" w:color="auto"/>
      </w:divBdr>
    </w:div>
    <w:div w:id="1469282898">
      <w:bodyDiv w:val="1"/>
      <w:marLeft w:val="0"/>
      <w:marRight w:val="0"/>
      <w:marTop w:val="0"/>
      <w:marBottom w:val="0"/>
      <w:divBdr>
        <w:top w:val="none" w:sz="0" w:space="0" w:color="auto"/>
        <w:left w:val="none" w:sz="0" w:space="0" w:color="auto"/>
        <w:bottom w:val="none" w:sz="0" w:space="0" w:color="auto"/>
        <w:right w:val="none" w:sz="0" w:space="0" w:color="auto"/>
      </w:divBdr>
    </w:div>
    <w:div w:id="1514567676">
      <w:bodyDiv w:val="1"/>
      <w:marLeft w:val="0"/>
      <w:marRight w:val="0"/>
      <w:marTop w:val="0"/>
      <w:marBottom w:val="0"/>
      <w:divBdr>
        <w:top w:val="none" w:sz="0" w:space="0" w:color="auto"/>
        <w:left w:val="none" w:sz="0" w:space="0" w:color="auto"/>
        <w:bottom w:val="none" w:sz="0" w:space="0" w:color="auto"/>
        <w:right w:val="none" w:sz="0" w:space="0" w:color="auto"/>
      </w:divBdr>
    </w:div>
    <w:div w:id="1590117603">
      <w:bodyDiv w:val="1"/>
      <w:marLeft w:val="0"/>
      <w:marRight w:val="0"/>
      <w:marTop w:val="0"/>
      <w:marBottom w:val="0"/>
      <w:divBdr>
        <w:top w:val="none" w:sz="0" w:space="0" w:color="auto"/>
        <w:left w:val="none" w:sz="0" w:space="0" w:color="auto"/>
        <w:bottom w:val="none" w:sz="0" w:space="0" w:color="auto"/>
        <w:right w:val="none" w:sz="0" w:space="0" w:color="auto"/>
      </w:divBdr>
    </w:div>
    <w:div w:id="1637250092">
      <w:bodyDiv w:val="1"/>
      <w:marLeft w:val="0"/>
      <w:marRight w:val="0"/>
      <w:marTop w:val="0"/>
      <w:marBottom w:val="0"/>
      <w:divBdr>
        <w:top w:val="none" w:sz="0" w:space="0" w:color="auto"/>
        <w:left w:val="none" w:sz="0" w:space="0" w:color="auto"/>
        <w:bottom w:val="none" w:sz="0" w:space="0" w:color="auto"/>
        <w:right w:val="none" w:sz="0" w:space="0" w:color="auto"/>
      </w:divBdr>
    </w:div>
    <w:div w:id="1647081354">
      <w:bodyDiv w:val="1"/>
      <w:marLeft w:val="0"/>
      <w:marRight w:val="0"/>
      <w:marTop w:val="0"/>
      <w:marBottom w:val="0"/>
      <w:divBdr>
        <w:top w:val="none" w:sz="0" w:space="0" w:color="auto"/>
        <w:left w:val="none" w:sz="0" w:space="0" w:color="auto"/>
        <w:bottom w:val="none" w:sz="0" w:space="0" w:color="auto"/>
        <w:right w:val="none" w:sz="0" w:space="0" w:color="auto"/>
      </w:divBdr>
    </w:div>
    <w:div w:id="1647855012">
      <w:bodyDiv w:val="1"/>
      <w:marLeft w:val="0"/>
      <w:marRight w:val="0"/>
      <w:marTop w:val="0"/>
      <w:marBottom w:val="0"/>
      <w:divBdr>
        <w:top w:val="none" w:sz="0" w:space="0" w:color="auto"/>
        <w:left w:val="none" w:sz="0" w:space="0" w:color="auto"/>
        <w:bottom w:val="none" w:sz="0" w:space="0" w:color="auto"/>
        <w:right w:val="none" w:sz="0" w:space="0" w:color="auto"/>
      </w:divBdr>
    </w:div>
    <w:div w:id="1659386828">
      <w:bodyDiv w:val="1"/>
      <w:marLeft w:val="0"/>
      <w:marRight w:val="0"/>
      <w:marTop w:val="0"/>
      <w:marBottom w:val="0"/>
      <w:divBdr>
        <w:top w:val="none" w:sz="0" w:space="0" w:color="auto"/>
        <w:left w:val="none" w:sz="0" w:space="0" w:color="auto"/>
        <w:bottom w:val="none" w:sz="0" w:space="0" w:color="auto"/>
        <w:right w:val="none" w:sz="0" w:space="0" w:color="auto"/>
      </w:divBdr>
    </w:div>
    <w:div w:id="1669937487">
      <w:bodyDiv w:val="1"/>
      <w:marLeft w:val="0"/>
      <w:marRight w:val="0"/>
      <w:marTop w:val="0"/>
      <w:marBottom w:val="0"/>
      <w:divBdr>
        <w:top w:val="none" w:sz="0" w:space="0" w:color="auto"/>
        <w:left w:val="none" w:sz="0" w:space="0" w:color="auto"/>
        <w:bottom w:val="none" w:sz="0" w:space="0" w:color="auto"/>
        <w:right w:val="none" w:sz="0" w:space="0" w:color="auto"/>
      </w:divBdr>
    </w:div>
    <w:div w:id="1697660575">
      <w:bodyDiv w:val="1"/>
      <w:marLeft w:val="0"/>
      <w:marRight w:val="0"/>
      <w:marTop w:val="0"/>
      <w:marBottom w:val="0"/>
      <w:divBdr>
        <w:top w:val="none" w:sz="0" w:space="0" w:color="auto"/>
        <w:left w:val="none" w:sz="0" w:space="0" w:color="auto"/>
        <w:bottom w:val="none" w:sz="0" w:space="0" w:color="auto"/>
        <w:right w:val="none" w:sz="0" w:space="0" w:color="auto"/>
      </w:divBdr>
    </w:div>
    <w:div w:id="1761877718">
      <w:bodyDiv w:val="1"/>
      <w:marLeft w:val="0"/>
      <w:marRight w:val="0"/>
      <w:marTop w:val="0"/>
      <w:marBottom w:val="0"/>
      <w:divBdr>
        <w:top w:val="none" w:sz="0" w:space="0" w:color="auto"/>
        <w:left w:val="none" w:sz="0" w:space="0" w:color="auto"/>
        <w:bottom w:val="none" w:sz="0" w:space="0" w:color="auto"/>
        <w:right w:val="none" w:sz="0" w:space="0" w:color="auto"/>
      </w:divBdr>
    </w:div>
    <w:div w:id="1837308240">
      <w:bodyDiv w:val="1"/>
      <w:marLeft w:val="0"/>
      <w:marRight w:val="0"/>
      <w:marTop w:val="0"/>
      <w:marBottom w:val="0"/>
      <w:divBdr>
        <w:top w:val="none" w:sz="0" w:space="0" w:color="auto"/>
        <w:left w:val="none" w:sz="0" w:space="0" w:color="auto"/>
        <w:bottom w:val="none" w:sz="0" w:space="0" w:color="auto"/>
        <w:right w:val="none" w:sz="0" w:space="0" w:color="auto"/>
      </w:divBdr>
    </w:div>
    <w:div w:id="1838618213">
      <w:bodyDiv w:val="1"/>
      <w:marLeft w:val="0"/>
      <w:marRight w:val="0"/>
      <w:marTop w:val="0"/>
      <w:marBottom w:val="0"/>
      <w:divBdr>
        <w:top w:val="none" w:sz="0" w:space="0" w:color="auto"/>
        <w:left w:val="none" w:sz="0" w:space="0" w:color="auto"/>
        <w:bottom w:val="none" w:sz="0" w:space="0" w:color="auto"/>
        <w:right w:val="none" w:sz="0" w:space="0" w:color="auto"/>
      </w:divBdr>
    </w:div>
    <w:div w:id="1867713369">
      <w:bodyDiv w:val="1"/>
      <w:marLeft w:val="0"/>
      <w:marRight w:val="0"/>
      <w:marTop w:val="0"/>
      <w:marBottom w:val="0"/>
      <w:divBdr>
        <w:top w:val="none" w:sz="0" w:space="0" w:color="auto"/>
        <w:left w:val="none" w:sz="0" w:space="0" w:color="auto"/>
        <w:bottom w:val="none" w:sz="0" w:space="0" w:color="auto"/>
        <w:right w:val="none" w:sz="0" w:space="0" w:color="auto"/>
      </w:divBdr>
    </w:div>
    <w:div w:id="1873230627">
      <w:bodyDiv w:val="1"/>
      <w:marLeft w:val="0"/>
      <w:marRight w:val="0"/>
      <w:marTop w:val="0"/>
      <w:marBottom w:val="0"/>
      <w:divBdr>
        <w:top w:val="none" w:sz="0" w:space="0" w:color="auto"/>
        <w:left w:val="none" w:sz="0" w:space="0" w:color="auto"/>
        <w:bottom w:val="none" w:sz="0" w:space="0" w:color="auto"/>
        <w:right w:val="none" w:sz="0" w:space="0" w:color="auto"/>
      </w:divBdr>
    </w:div>
    <w:div w:id="1914385654">
      <w:bodyDiv w:val="1"/>
      <w:marLeft w:val="0"/>
      <w:marRight w:val="0"/>
      <w:marTop w:val="0"/>
      <w:marBottom w:val="0"/>
      <w:divBdr>
        <w:top w:val="none" w:sz="0" w:space="0" w:color="auto"/>
        <w:left w:val="none" w:sz="0" w:space="0" w:color="auto"/>
        <w:bottom w:val="none" w:sz="0" w:space="0" w:color="auto"/>
        <w:right w:val="none" w:sz="0" w:space="0" w:color="auto"/>
      </w:divBdr>
    </w:div>
    <w:div w:id="1951279264">
      <w:bodyDiv w:val="1"/>
      <w:marLeft w:val="0"/>
      <w:marRight w:val="0"/>
      <w:marTop w:val="0"/>
      <w:marBottom w:val="0"/>
      <w:divBdr>
        <w:top w:val="none" w:sz="0" w:space="0" w:color="auto"/>
        <w:left w:val="none" w:sz="0" w:space="0" w:color="auto"/>
        <w:bottom w:val="none" w:sz="0" w:space="0" w:color="auto"/>
        <w:right w:val="none" w:sz="0" w:space="0" w:color="auto"/>
      </w:divBdr>
    </w:div>
    <w:div w:id="1978602400">
      <w:bodyDiv w:val="1"/>
      <w:marLeft w:val="0"/>
      <w:marRight w:val="0"/>
      <w:marTop w:val="0"/>
      <w:marBottom w:val="0"/>
      <w:divBdr>
        <w:top w:val="none" w:sz="0" w:space="0" w:color="auto"/>
        <w:left w:val="none" w:sz="0" w:space="0" w:color="auto"/>
        <w:bottom w:val="none" w:sz="0" w:space="0" w:color="auto"/>
        <w:right w:val="none" w:sz="0" w:space="0" w:color="auto"/>
      </w:divBdr>
    </w:div>
    <w:div w:id="2008827473">
      <w:bodyDiv w:val="1"/>
      <w:marLeft w:val="0"/>
      <w:marRight w:val="0"/>
      <w:marTop w:val="0"/>
      <w:marBottom w:val="0"/>
      <w:divBdr>
        <w:top w:val="none" w:sz="0" w:space="0" w:color="auto"/>
        <w:left w:val="none" w:sz="0" w:space="0" w:color="auto"/>
        <w:bottom w:val="none" w:sz="0" w:space="0" w:color="auto"/>
        <w:right w:val="none" w:sz="0" w:space="0" w:color="auto"/>
      </w:divBdr>
    </w:div>
    <w:div w:id="2040004800">
      <w:bodyDiv w:val="1"/>
      <w:marLeft w:val="0"/>
      <w:marRight w:val="0"/>
      <w:marTop w:val="0"/>
      <w:marBottom w:val="0"/>
      <w:divBdr>
        <w:top w:val="none" w:sz="0" w:space="0" w:color="auto"/>
        <w:left w:val="none" w:sz="0" w:space="0" w:color="auto"/>
        <w:bottom w:val="none" w:sz="0" w:space="0" w:color="auto"/>
        <w:right w:val="none" w:sz="0" w:space="0" w:color="auto"/>
      </w:divBdr>
    </w:div>
    <w:div w:id="2043090565">
      <w:bodyDiv w:val="1"/>
      <w:marLeft w:val="0"/>
      <w:marRight w:val="0"/>
      <w:marTop w:val="0"/>
      <w:marBottom w:val="0"/>
      <w:divBdr>
        <w:top w:val="none" w:sz="0" w:space="0" w:color="auto"/>
        <w:left w:val="none" w:sz="0" w:space="0" w:color="auto"/>
        <w:bottom w:val="none" w:sz="0" w:space="0" w:color="auto"/>
        <w:right w:val="none" w:sz="0" w:space="0" w:color="auto"/>
      </w:divBdr>
    </w:div>
    <w:div w:id="2062633051">
      <w:bodyDiv w:val="1"/>
      <w:marLeft w:val="0"/>
      <w:marRight w:val="0"/>
      <w:marTop w:val="0"/>
      <w:marBottom w:val="0"/>
      <w:divBdr>
        <w:top w:val="none" w:sz="0" w:space="0" w:color="auto"/>
        <w:left w:val="none" w:sz="0" w:space="0" w:color="auto"/>
        <w:bottom w:val="none" w:sz="0" w:space="0" w:color="auto"/>
        <w:right w:val="none" w:sz="0" w:space="0" w:color="auto"/>
      </w:divBdr>
    </w:div>
    <w:div w:id="2071537825">
      <w:bodyDiv w:val="1"/>
      <w:marLeft w:val="0"/>
      <w:marRight w:val="0"/>
      <w:marTop w:val="0"/>
      <w:marBottom w:val="0"/>
      <w:divBdr>
        <w:top w:val="none" w:sz="0" w:space="0" w:color="auto"/>
        <w:left w:val="none" w:sz="0" w:space="0" w:color="auto"/>
        <w:bottom w:val="none" w:sz="0" w:space="0" w:color="auto"/>
        <w:right w:val="none" w:sz="0" w:space="0" w:color="auto"/>
      </w:divBdr>
    </w:div>
    <w:div w:id="2088309101">
      <w:bodyDiv w:val="1"/>
      <w:marLeft w:val="0"/>
      <w:marRight w:val="0"/>
      <w:marTop w:val="0"/>
      <w:marBottom w:val="0"/>
      <w:divBdr>
        <w:top w:val="none" w:sz="0" w:space="0" w:color="auto"/>
        <w:left w:val="none" w:sz="0" w:space="0" w:color="auto"/>
        <w:bottom w:val="none" w:sz="0" w:space="0" w:color="auto"/>
        <w:right w:val="none" w:sz="0" w:space="0" w:color="auto"/>
      </w:divBdr>
    </w:div>
    <w:div w:id="2113740729">
      <w:bodyDiv w:val="1"/>
      <w:marLeft w:val="0"/>
      <w:marRight w:val="0"/>
      <w:marTop w:val="0"/>
      <w:marBottom w:val="0"/>
      <w:divBdr>
        <w:top w:val="none" w:sz="0" w:space="0" w:color="auto"/>
        <w:left w:val="none" w:sz="0" w:space="0" w:color="auto"/>
        <w:bottom w:val="none" w:sz="0" w:space="0" w:color="auto"/>
        <w:right w:val="none" w:sz="0" w:space="0" w:color="auto"/>
      </w:divBdr>
    </w:div>
    <w:div w:id="213243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microsofttranslator.com/bv.aspx?ref=TAns&amp;from=&amp;to=en&amp;a=Ankara.Ipcc" TargetMode="External"/><Relationship Id="rId13" Type="http://schemas.openxmlformats.org/officeDocument/2006/relationships/image" Target="media/image2.emf"/><Relationship Id="rId18" Type="http://schemas.openxmlformats.org/officeDocument/2006/relationships/image" Target="media/image7.emf"/><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28" Type="http://schemas.microsoft.com/office/2011/relationships/people" Target="peop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3.xm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0F592-0DC8-48D2-80E7-B1B5A92E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11</Pages>
  <Words>5402</Words>
  <Characters>30794</Characters>
  <Application>Microsoft Office Word</Application>
  <DocSecurity>0</DocSecurity>
  <Lines>256</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Eczacıbaşı</Company>
  <LinksUpToDate>false</LinksUpToDate>
  <CharactersWithSpaces>36124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dc:creator>
  <cp:lastModifiedBy>pc</cp:lastModifiedBy>
  <cp:revision>22</cp:revision>
  <cp:lastPrinted>2019-05-06T11:15:00Z</cp:lastPrinted>
  <dcterms:created xsi:type="dcterms:W3CDTF">2021-04-18T12:41:00Z</dcterms:created>
  <dcterms:modified xsi:type="dcterms:W3CDTF">2021-04-19T12:45:00Z</dcterms:modified>
</cp:coreProperties>
</file>