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5F65" w14:textId="202C0C2D" w:rsidR="00852C73" w:rsidRDefault="00852C73" w:rsidP="00852C73">
      <w:pPr>
        <w:spacing w:before="120" w:after="0" w:line="360" w:lineRule="auto"/>
        <w:ind w:left="1134"/>
        <w:jc w:val="center"/>
        <w:rPr>
          <w:rFonts w:ascii="Cambria" w:eastAsia="Cambria" w:hAnsi="Cambria" w:cs="Cambria"/>
          <w:b/>
          <w:bCs/>
          <w:sz w:val="20"/>
          <w:szCs w:val="20"/>
        </w:rPr>
      </w:pPr>
      <w:r w:rsidRPr="00852C73">
        <w:rPr>
          <w:rFonts w:ascii="Cambria" w:eastAsia="Cambria" w:hAnsi="Cambria" w:cs="Cambria"/>
          <w:b/>
          <w:bCs/>
          <w:sz w:val="20"/>
          <w:szCs w:val="20"/>
        </w:rPr>
        <w:t>FRANZ OPPENHEİMER’IN DEVLET KURAMI ÜZERİNDEN VİDEO OYUNLARINDA TOPLUMSAL YAPILAŞMA</w:t>
      </w:r>
    </w:p>
    <w:p w14:paraId="4C788022" w14:textId="3C9D9422" w:rsidR="76D07036" w:rsidRPr="00376651" w:rsidRDefault="00852C73" w:rsidP="00376651">
      <w:pPr>
        <w:spacing w:before="120" w:after="0" w:line="276" w:lineRule="auto"/>
        <w:ind w:left="1134"/>
        <w:jc w:val="right"/>
        <w:rPr>
          <w:rFonts w:ascii="Cambria" w:eastAsia="Cambria" w:hAnsi="Cambria" w:cs="Cambria"/>
          <w:sz w:val="20"/>
          <w:szCs w:val="20"/>
        </w:rPr>
      </w:pPr>
      <w:r w:rsidRPr="00376651">
        <w:rPr>
          <w:rFonts w:ascii="Cambria" w:eastAsia="Cambria" w:hAnsi="Cambria" w:cs="Cambria"/>
          <w:sz w:val="20"/>
          <w:szCs w:val="20"/>
        </w:rPr>
        <w:t>Eser Yeşim ÇAKIR</w:t>
      </w:r>
    </w:p>
    <w:p w14:paraId="3D869C09" w14:textId="57635A41" w:rsidR="76D07036" w:rsidRPr="00376651" w:rsidRDefault="00852C73" w:rsidP="00376651">
      <w:pPr>
        <w:spacing w:before="120" w:after="0" w:line="276" w:lineRule="auto"/>
        <w:jc w:val="right"/>
        <w:rPr>
          <w:rFonts w:ascii="Cambria" w:eastAsia="Cambria" w:hAnsi="Cambria" w:cs="Cambria"/>
          <w:sz w:val="20"/>
          <w:szCs w:val="20"/>
        </w:rPr>
      </w:pPr>
      <w:r w:rsidRPr="00376651">
        <w:rPr>
          <w:rFonts w:ascii="Cambria" w:eastAsia="Cambria" w:hAnsi="Cambria" w:cs="Cambria"/>
          <w:sz w:val="20"/>
          <w:szCs w:val="20"/>
        </w:rPr>
        <w:t>Ege</w:t>
      </w:r>
      <w:r w:rsidR="2F83DC3B" w:rsidRPr="00376651">
        <w:rPr>
          <w:rFonts w:ascii="Cambria" w:eastAsia="Cambria" w:hAnsi="Cambria" w:cs="Cambria"/>
          <w:sz w:val="20"/>
          <w:szCs w:val="20"/>
        </w:rPr>
        <w:t xml:space="preserve"> Üniversitesi, Sosyal Bilimler Enstitüsü</w:t>
      </w:r>
    </w:p>
    <w:p w14:paraId="7B4DCFC1" w14:textId="6E070C57" w:rsidR="76D07036" w:rsidRPr="00376651" w:rsidRDefault="00852C73" w:rsidP="00376651">
      <w:pPr>
        <w:spacing w:before="120" w:after="0" w:line="276" w:lineRule="auto"/>
        <w:ind w:left="1134"/>
        <w:jc w:val="right"/>
        <w:rPr>
          <w:rFonts w:ascii="Cambria" w:eastAsia="Cambria" w:hAnsi="Cambria" w:cs="Cambria"/>
          <w:sz w:val="20"/>
          <w:szCs w:val="20"/>
        </w:rPr>
      </w:pPr>
      <w:r w:rsidRPr="00376651">
        <w:rPr>
          <w:rFonts w:ascii="Cambria" w:eastAsia="Cambria" w:hAnsi="Cambria" w:cs="Cambria"/>
          <w:sz w:val="20"/>
          <w:szCs w:val="20"/>
        </w:rPr>
        <w:t>Radyo Televizyon ve Sinema</w:t>
      </w:r>
      <w:r w:rsidR="617D3D22" w:rsidRPr="00376651">
        <w:rPr>
          <w:rFonts w:ascii="Cambria" w:eastAsia="Cambria" w:hAnsi="Cambria" w:cs="Cambria"/>
          <w:sz w:val="20"/>
          <w:szCs w:val="20"/>
        </w:rPr>
        <w:t xml:space="preserve"> Anabilim Dalı</w:t>
      </w:r>
    </w:p>
    <w:p w14:paraId="1F7166B6" w14:textId="30D657D5" w:rsidR="00376651" w:rsidRPr="00376651" w:rsidRDefault="00376651" w:rsidP="00376651">
      <w:pPr>
        <w:spacing w:before="120" w:after="0" w:line="276" w:lineRule="auto"/>
        <w:ind w:left="1134"/>
        <w:jc w:val="right"/>
        <w:rPr>
          <w:rFonts w:ascii="Cambria" w:eastAsia="Cambria" w:hAnsi="Cambria" w:cs="Cambria"/>
          <w:sz w:val="20"/>
          <w:szCs w:val="20"/>
        </w:rPr>
      </w:pPr>
      <w:r w:rsidRPr="00376651">
        <w:rPr>
          <w:rFonts w:ascii="Cambria" w:eastAsia="Cambria" w:hAnsi="Cambria" w:cs="Cambria"/>
          <w:sz w:val="20"/>
          <w:szCs w:val="20"/>
        </w:rPr>
        <w:t>Yüksek lisans Derece</w:t>
      </w:r>
      <w:r>
        <w:rPr>
          <w:rFonts w:ascii="Cambria" w:eastAsia="Cambria" w:hAnsi="Cambria" w:cs="Cambria"/>
          <w:sz w:val="20"/>
          <w:szCs w:val="20"/>
        </w:rPr>
        <w:t>l</w:t>
      </w:r>
      <w:r w:rsidRPr="00376651">
        <w:rPr>
          <w:rFonts w:ascii="Cambria" w:eastAsia="Cambria" w:hAnsi="Cambria" w:cs="Cambria"/>
          <w:sz w:val="20"/>
          <w:szCs w:val="20"/>
        </w:rPr>
        <w:t>i Doktora Öğrencisi</w:t>
      </w:r>
    </w:p>
    <w:p w14:paraId="0678C20A" w14:textId="02118752" w:rsidR="76D07036" w:rsidRPr="00376651" w:rsidRDefault="00376651" w:rsidP="00376651">
      <w:pPr>
        <w:spacing w:before="120" w:after="0" w:line="276" w:lineRule="auto"/>
        <w:jc w:val="right"/>
        <w:rPr>
          <w:rFonts w:ascii="Cambria" w:eastAsia="Cambria" w:hAnsi="Cambria" w:cs="Cambria"/>
          <w:sz w:val="20"/>
          <w:szCs w:val="20"/>
        </w:rPr>
      </w:pPr>
      <w:hyperlink r:id="rId6" w:history="1">
        <w:r w:rsidRPr="00376651">
          <w:rPr>
            <w:rStyle w:val="Kpr"/>
            <w:rFonts w:ascii="Cambria" w:eastAsia="Cambria" w:hAnsi="Cambria" w:cs="Cambria"/>
            <w:sz w:val="20"/>
            <w:szCs w:val="20"/>
          </w:rPr>
          <w:t>e.yesimcakir93@gmail.com</w:t>
        </w:r>
      </w:hyperlink>
    </w:p>
    <w:p w14:paraId="63BEB80B" w14:textId="70EAB89A" w:rsidR="00376651" w:rsidRPr="00376651" w:rsidRDefault="00376651" w:rsidP="00376651">
      <w:pPr>
        <w:spacing w:before="120" w:after="0" w:line="276" w:lineRule="auto"/>
        <w:jc w:val="right"/>
        <w:rPr>
          <w:rFonts w:ascii="Cambria" w:eastAsia="Cambria" w:hAnsi="Cambria" w:cs="Cambria"/>
          <w:sz w:val="20"/>
          <w:szCs w:val="20"/>
        </w:rPr>
      </w:pPr>
      <w:r w:rsidRPr="00376651">
        <w:rPr>
          <w:rFonts w:ascii="Cambria" w:eastAsia="Cambria" w:hAnsi="Cambria" w:cs="Cambria"/>
          <w:sz w:val="20"/>
          <w:szCs w:val="20"/>
        </w:rPr>
        <w:t>ORCID ID: 0000-0002-9799-3218</w:t>
      </w:r>
    </w:p>
    <w:p w14:paraId="1858D557" w14:textId="14766C8F" w:rsidR="143C031C" w:rsidRDefault="617D3D22" w:rsidP="617D3D22">
      <w:pPr>
        <w:spacing w:before="120" w:after="0" w:line="360" w:lineRule="auto"/>
        <w:ind w:firstLine="708"/>
        <w:jc w:val="both"/>
        <w:rPr>
          <w:rFonts w:ascii="Cambria" w:eastAsia="Cambria" w:hAnsi="Cambria" w:cs="Cambria"/>
          <w:b/>
          <w:bCs/>
          <w:sz w:val="20"/>
          <w:szCs w:val="20"/>
        </w:rPr>
      </w:pPr>
      <w:r w:rsidRPr="617D3D22">
        <w:rPr>
          <w:rFonts w:ascii="Cambria" w:eastAsia="Cambria" w:hAnsi="Cambria" w:cs="Cambria"/>
          <w:b/>
          <w:bCs/>
          <w:sz w:val="20"/>
          <w:szCs w:val="20"/>
        </w:rPr>
        <w:t>ÖZET</w:t>
      </w:r>
    </w:p>
    <w:p w14:paraId="7E19F37B" w14:textId="77777777" w:rsidR="00852C73" w:rsidRPr="00852C73" w:rsidRDefault="00852C73" w:rsidP="00852C73">
      <w:pPr>
        <w:spacing w:before="120" w:after="0" w:line="360" w:lineRule="auto"/>
        <w:jc w:val="both"/>
        <w:rPr>
          <w:rFonts w:ascii="Cambria" w:eastAsia="Cambria" w:hAnsi="Cambria" w:cs="Cambria"/>
          <w:sz w:val="20"/>
          <w:szCs w:val="20"/>
        </w:rPr>
      </w:pPr>
      <w:r w:rsidRPr="00852C73">
        <w:rPr>
          <w:rFonts w:ascii="Cambria" w:eastAsia="Cambria" w:hAnsi="Cambria" w:cs="Cambria"/>
          <w:sz w:val="20"/>
          <w:szCs w:val="20"/>
        </w:rPr>
        <w:t xml:space="preserve">Tarih süreci içerisinde yaygın bir eğlence aracı olarak tercih edilen video oyunlar, teknolojinin gelişimi beraberinde dijitalleşmiş ve internet kullanımı beraberinde yaygınlaşmıştır. Günümüzde online video oyunlara ulaşmak kolaylaştığından, video oyunları evrensel bir yapı kazanmıştır. Video oyunu oyuncu kitleleri, gerek ürün olarak sunulan oyunun kendisiyle, gerekse farklı toplumlara ait bireyler arasında fikir alışverişinde bulunabilmektedir. Bunun sonucunda video oyunu tüketici yelpazesi çeşitlendiğinden, konu ve işleniş anlamında oyun-kullanıcı arası kurulan iletişim kaynağının da zenginleşmesi söz konusudur. Video oyunlarının çeşitli sınıf ve kitlelere hitap edebilme yetisi, sunulan içeriklerin bünyesinde toplumsal yapılaşma izlerine rastlanabilmesine olanak sağlamaktadır. </w:t>
      </w:r>
    </w:p>
    <w:p w14:paraId="7E053B27" w14:textId="29BB3AEF" w:rsidR="00376651" w:rsidRDefault="00852C73" w:rsidP="00852C73">
      <w:pPr>
        <w:spacing w:before="120" w:after="0" w:line="360" w:lineRule="auto"/>
        <w:jc w:val="both"/>
        <w:rPr>
          <w:rFonts w:ascii="Cambria" w:eastAsia="Cambria" w:hAnsi="Cambria" w:cs="Cambria"/>
          <w:sz w:val="20"/>
          <w:szCs w:val="20"/>
        </w:rPr>
      </w:pPr>
      <w:r w:rsidRPr="00852C73">
        <w:rPr>
          <w:rFonts w:ascii="Cambria" w:eastAsia="Cambria" w:hAnsi="Cambria" w:cs="Cambria"/>
          <w:sz w:val="20"/>
          <w:szCs w:val="20"/>
        </w:rPr>
        <w:t xml:space="preserve">Bu çalışmada, oyun kavramının gelişimi beraberinde video oyunlarının günümüzdeki önemine değinilerek bu tür oyunların toplumdaki yeri ve evrensel yapısı irdelenecektir. Devamında Franz </w:t>
      </w:r>
      <w:proofErr w:type="spellStart"/>
      <w:r w:rsidRPr="00852C73">
        <w:rPr>
          <w:rFonts w:ascii="Cambria" w:eastAsia="Cambria" w:hAnsi="Cambria" w:cs="Cambria"/>
          <w:sz w:val="20"/>
          <w:szCs w:val="20"/>
        </w:rPr>
        <w:t>Oppenheimer’ın</w:t>
      </w:r>
      <w:proofErr w:type="spellEnd"/>
      <w:r w:rsidRPr="00852C73">
        <w:rPr>
          <w:rFonts w:ascii="Cambria" w:eastAsia="Cambria" w:hAnsi="Cambria" w:cs="Cambria"/>
          <w:sz w:val="20"/>
          <w:szCs w:val="20"/>
        </w:rPr>
        <w:t xml:space="preserve"> Devlet kuramı ele alınarak toplumsal yapılaşma konusu üzerine durulacaktır. Elde edilen veriler ışığında, örneklem olarak seçilen “Detroit: </w:t>
      </w:r>
      <w:proofErr w:type="spellStart"/>
      <w:r w:rsidRPr="00852C73">
        <w:rPr>
          <w:rFonts w:ascii="Cambria" w:eastAsia="Cambria" w:hAnsi="Cambria" w:cs="Cambria"/>
          <w:sz w:val="20"/>
          <w:szCs w:val="20"/>
        </w:rPr>
        <w:t>Become</w:t>
      </w:r>
      <w:proofErr w:type="spellEnd"/>
      <w:r w:rsidRPr="00852C73">
        <w:rPr>
          <w:rFonts w:ascii="Cambria" w:eastAsia="Cambria" w:hAnsi="Cambria" w:cs="Cambria"/>
          <w:sz w:val="20"/>
          <w:szCs w:val="20"/>
        </w:rPr>
        <w:t xml:space="preserve"> Human” oyununda yer alan Devlet kuramı etkisindeki toplumsal yapılaşma sunumunun analizi gerçekleştirilecektir. Araştırma bünyesinde, verilen örneklem üzerinden Devlet kuramı ile ilişkili toplumsal yapılaşmasının izlerine rastlamak üzerine hareket edilmektedir. Bunun yanı sıra, oyun süresince oyuncunun seçimlerine ait verilerin arşivlenmesi, oyuncu perspektifine yönelik somut veri sağlamaktadır. Dolayısıyla bu araştırma, yalnızca içerik analizi adına değil, bireyin kendi toplumsal yapılaşma içerisindeki tercihlerinin analizi adına da önem taşımaktadır. Toplumsal yapılaşma yönünden gerçekleştirilen içerik analizi sonuçlarına göre, "</w:t>
      </w:r>
      <w:proofErr w:type="spellStart"/>
      <w:r w:rsidRPr="00852C73">
        <w:rPr>
          <w:rFonts w:ascii="Cambria" w:eastAsia="Cambria" w:hAnsi="Cambria" w:cs="Cambria"/>
          <w:sz w:val="20"/>
          <w:szCs w:val="20"/>
        </w:rPr>
        <w:t>Marcus</w:t>
      </w:r>
      <w:proofErr w:type="spellEnd"/>
      <w:r w:rsidRPr="00852C73">
        <w:rPr>
          <w:rFonts w:ascii="Cambria" w:eastAsia="Cambria" w:hAnsi="Cambria" w:cs="Cambria"/>
          <w:sz w:val="20"/>
          <w:szCs w:val="20"/>
        </w:rPr>
        <w:t xml:space="preserve">" karakterinin hikaye akışı üzerinden, oyun içeriğinin belirleyici unsurlarından birinin </w:t>
      </w:r>
      <w:proofErr w:type="spellStart"/>
      <w:r w:rsidRPr="00852C73">
        <w:rPr>
          <w:rFonts w:ascii="Cambria" w:eastAsia="Cambria" w:hAnsi="Cambria" w:cs="Cambria"/>
          <w:sz w:val="20"/>
          <w:szCs w:val="20"/>
        </w:rPr>
        <w:t>proleteryanın</w:t>
      </w:r>
      <w:proofErr w:type="spellEnd"/>
      <w:r w:rsidRPr="00852C73">
        <w:rPr>
          <w:rFonts w:ascii="Cambria" w:eastAsia="Cambria" w:hAnsi="Cambria" w:cs="Cambria"/>
          <w:sz w:val="20"/>
          <w:szCs w:val="20"/>
        </w:rPr>
        <w:t xml:space="preserve"> yöneten sınıfa karşı mücadelesi olduğu anlaşılmıştır. İçeriğin yanı sıra, interaktif oynanış özelliği beraberinde oyuncuya seçim şansı sunulmasının, bireye “Devlet” kuramına ve toplumsal yapılaşmaya yönelik düşünmeyi ve karar vermeyi aşıladığı tespit edilmiştir</w:t>
      </w:r>
      <w:r w:rsidR="00376651">
        <w:rPr>
          <w:rFonts w:ascii="Cambria" w:eastAsia="Cambria" w:hAnsi="Cambria" w:cs="Cambria"/>
          <w:sz w:val="20"/>
          <w:szCs w:val="20"/>
        </w:rPr>
        <w:t>.</w:t>
      </w:r>
    </w:p>
    <w:p w14:paraId="1371C7F3" w14:textId="3E0D20BA" w:rsidR="76D07036" w:rsidRDefault="617D3D22" w:rsidP="00852C73">
      <w:pPr>
        <w:spacing w:before="120" w:after="0" w:line="360" w:lineRule="auto"/>
        <w:jc w:val="both"/>
        <w:rPr>
          <w:rFonts w:ascii="Cambria" w:eastAsia="Cambria" w:hAnsi="Cambria" w:cs="Cambria"/>
          <w:color w:val="000000" w:themeColor="text1"/>
          <w:sz w:val="20"/>
          <w:szCs w:val="20"/>
        </w:rPr>
      </w:pPr>
      <w:r w:rsidRPr="617D3D22">
        <w:rPr>
          <w:rFonts w:ascii="Cambria" w:eastAsia="Cambria" w:hAnsi="Cambria" w:cs="Cambria"/>
          <w:b/>
          <w:bCs/>
          <w:color w:val="000000" w:themeColor="text1"/>
          <w:sz w:val="20"/>
          <w:szCs w:val="20"/>
        </w:rPr>
        <w:t>Anahtar kelimeler:</w:t>
      </w:r>
      <w:r w:rsidRPr="617D3D22">
        <w:rPr>
          <w:rFonts w:ascii="Times New Roman" w:eastAsia="Times New Roman" w:hAnsi="Times New Roman" w:cs="Times New Roman"/>
          <w:b/>
          <w:bCs/>
          <w:color w:val="000000" w:themeColor="text1"/>
          <w:sz w:val="24"/>
          <w:szCs w:val="24"/>
        </w:rPr>
        <w:t xml:space="preserve"> </w:t>
      </w:r>
      <w:r w:rsidR="00376651" w:rsidRPr="00376651">
        <w:rPr>
          <w:rFonts w:ascii="Cambria" w:eastAsia="Cambria" w:hAnsi="Cambria" w:cs="Cambria"/>
          <w:color w:val="000000" w:themeColor="text1"/>
          <w:sz w:val="20"/>
          <w:szCs w:val="20"/>
        </w:rPr>
        <w:t xml:space="preserve">Video Oyun, Devlet Kuramı, Dijital Oyun, Toplumsal Yapılaşma, Franz </w:t>
      </w:r>
      <w:proofErr w:type="spellStart"/>
      <w:r w:rsidR="00376651" w:rsidRPr="00376651">
        <w:rPr>
          <w:rFonts w:ascii="Cambria" w:eastAsia="Cambria" w:hAnsi="Cambria" w:cs="Cambria"/>
          <w:color w:val="000000" w:themeColor="text1"/>
          <w:sz w:val="20"/>
          <w:szCs w:val="20"/>
        </w:rPr>
        <w:t>Oppenheimer</w:t>
      </w:r>
      <w:proofErr w:type="spellEnd"/>
    </w:p>
    <w:p w14:paraId="18AD43AF" w14:textId="4A0A4852" w:rsidR="00376651" w:rsidRDefault="00376651" w:rsidP="00852C73">
      <w:pPr>
        <w:spacing w:before="120" w:after="0" w:line="360" w:lineRule="auto"/>
        <w:jc w:val="both"/>
        <w:rPr>
          <w:rFonts w:ascii="Cambria" w:eastAsia="Cambria" w:hAnsi="Cambria" w:cs="Cambria"/>
          <w:color w:val="000000" w:themeColor="text1"/>
          <w:sz w:val="20"/>
          <w:szCs w:val="20"/>
        </w:rPr>
      </w:pPr>
    </w:p>
    <w:p w14:paraId="07855107" w14:textId="77777777" w:rsidR="00376651" w:rsidRDefault="00376651" w:rsidP="00852C73">
      <w:pPr>
        <w:spacing w:before="120" w:after="0" w:line="360" w:lineRule="auto"/>
        <w:jc w:val="both"/>
        <w:rPr>
          <w:rFonts w:ascii="Times New Roman" w:eastAsia="Times New Roman" w:hAnsi="Times New Roman" w:cs="Times New Roman"/>
          <w:color w:val="000000" w:themeColor="text1"/>
          <w:sz w:val="24"/>
          <w:szCs w:val="24"/>
        </w:rPr>
      </w:pPr>
    </w:p>
    <w:p w14:paraId="2A7954CC" w14:textId="104A6FA8" w:rsidR="617D3D22" w:rsidRDefault="617D3D22" w:rsidP="617D3D22">
      <w:pPr>
        <w:spacing w:before="120" w:after="0" w:line="360" w:lineRule="auto"/>
        <w:jc w:val="both"/>
        <w:rPr>
          <w:rFonts w:ascii="Cambria" w:eastAsia="Cambria" w:hAnsi="Cambria" w:cs="Cambria"/>
          <w:color w:val="000000" w:themeColor="text1"/>
          <w:sz w:val="20"/>
          <w:szCs w:val="20"/>
        </w:rPr>
      </w:pPr>
    </w:p>
    <w:p w14:paraId="1BC7B69D" w14:textId="56D9369B" w:rsidR="76D07036" w:rsidRDefault="00376651" w:rsidP="617D3D22">
      <w:pPr>
        <w:spacing w:before="120" w:after="0" w:line="360" w:lineRule="auto"/>
        <w:jc w:val="center"/>
        <w:rPr>
          <w:rFonts w:ascii="Cambria" w:eastAsia="Cambria" w:hAnsi="Cambria" w:cs="Cambria"/>
          <w:b/>
          <w:bCs/>
          <w:color w:val="000000" w:themeColor="text1"/>
          <w:sz w:val="20"/>
          <w:szCs w:val="20"/>
        </w:rPr>
      </w:pPr>
      <w:r w:rsidRPr="00376651">
        <w:rPr>
          <w:rFonts w:ascii="Cambria" w:eastAsia="Cambria" w:hAnsi="Cambria" w:cs="Cambria"/>
          <w:b/>
          <w:bCs/>
          <w:color w:val="000000" w:themeColor="text1"/>
          <w:sz w:val="20"/>
          <w:szCs w:val="20"/>
        </w:rPr>
        <w:lastRenderedPageBreak/>
        <w:t>SOC</w:t>
      </w:r>
      <w:r>
        <w:rPr>
          <w:rFonts w:ascii="Cambria" w:eastAsia="Cambria" w:hAnsi="Cambria" w:cs="Cambria"/>
          <w:b/>
          <w:bCs/>
          <w:color w:val="000000" w:themeColor="text1"/>
          <w:sz w:val="20"/>
          <w:szCs w:val="20"/>
        </w:rPr>
        <w:t>I</w:t>
      </w:r>
      <w:r w:rsidRPr="00376651">
        <w:rPr>
          <w:rFonts w:ascii="Cambria" w:eastAsia="Cambria" w:hAnsi="Cambria" w:cs="Cambria"/>
          <w:b/>
          <w:bCs/>
          <w:color w:val="000000" w:themeColor="text1"/>
          <w:sz w:val="20"/>
          <w:szCs w:val="20"/>
        </w:rPr>
        <w:t>AL CONSTRUCT</w:t>
      </w:r>
      <w:r>
        <w:rPr>
          <w:rFonts w:ascii="Cambria" w:eastAsia="Cambria" w:hAnsi="Cambria" w:cs="Cambria"/>
          <w:b/>
          <w:bCs/>
          <w:color w:val="000000" w:themeColor="text1"/>
          <w:sz w:val="20"/>
          <w:szCs w:val="20"/>
        </w:rPr>
        <w:t>I</w:t>
      </w:r>
      <w:r w:rsidRPr="00376651">
        <w:rPr>
          <w:rFonts w:ascii="Cambria" w:eastAsia="Cambria" w:hAnsi="Cambria" w:cs="Cambria"/>
          <w:b/>
          <w:bCs/>
          <w:color w:val="000000" w:themeColor="text1"/>
          <w:sz w:val="20"/>
          <w:szCs w:val="20"/>
        </w:rPr>
        <w:t xml:space="preserve">ON </w:t>
      </w:r>
      <w:r>
        <w:rPr>
          <w:rFonts w:ascii="Cambria" w:eastAsia="Cambria" w:hAnsi="Cambria" w:cs="Cambria"/>
          <w:b/>
          <w:bCs/>
          <w:color w:val="000000" w:themeColor="text1"/>
          <w:sz w:val="20"/>
          <w:szCs w:val="20"/>
        </w:rPr>
        <w:t>I</w:t>
      </w:r>
      <w:r w:rsidRPr="00376651">
        <w:rPr>
          <w:rFonts w:ascii="Cambria" w:eastAsia="Cambria" w:hAnsi="Cambria" w:cs="Cambria"/>
          <w:b/>
          <w:bCs/>
          <w:color w:val="000000" w:themeColor="text1"/>
          <w:sz w:val="20"/>
          <w:szCs w:val="20"/>
        </w:rPr>
        <w:t>N V</w:t>
      </w:r>
      <w:r>
        <w:rPr>
          <w:rFonts w:ascii="Cambria" w:eastAsia="Cambria" w:hAnsi="Cambria" w:cs="Cambria"/>
          <w:b/>
          <w:bCs/>
          <w:color w:val="000000" w:themeColor="text1"/>
          <w:sz w:val="20"/>
          <w:szCs w:val="20"/>
        </w:rPr>
        <w:t>I</w:t>
      </w:r>
      <w:r w:rsidRPr="00376651">
        <w:rPr>
          <w:rFonts w:ascii="Cambria" w:eastAsia="Cambria" w:hAnsi="Cambria" w:cs="Cambria"/>
          <w:b/>
          <w:bCs/>
          <w:color w:val="000000" w:themeColor="text1"/>
          <w:sz w:val="20"/>
          <w:szCs w:val="20"/>
        </w:rPr>
        <w:t>DEO GAMES THROUGH FRANZ OPPENHE</w:t>
      </w:r>
      <w:r>
        <w:rPr>
          <w:rFonts w:ascii="Cambria" w:eastAsia="Cambria" w:hAnsi="Cambria" w:cs="Cambria"/>
          <w:b/>
          <w:bCs/>
          <w:color w:val="000000" w:themeColor="text1"/>
          <w:sz w:val="20"/>
          <w:szCs w:val="20"/>
        </w:rPr>
        <w:t>I</w:t>
      </w:r>
      <w:r w:rsidRPr="00376651">
        <w:rPr>
          <w:rFonts w:ascii="Cambria" w:eastAsia="Cambria" w:hAnsi="Cambria" w:cs="Cambria"/>
          <w:b/>
          <w:bCs/>
          <w:color w:val="000000" w:themeColor="text1"/>
          <w:sz w:val="20"/>
          <w:szCs w:val="20"/>
        </w:rPr>
        <w:t>MER'S STATE THEORY</w:t>
      </w:r>
      <w:r w:rsidR="76D07036">
        <w:br/>
      </w:r>
    </w:p>
    <w:p w14:paraId="3C28D0E8" w14:textId="5E49A029" w:rsidR="76D07036" w:rsidRDefault="617D3D22" w:rsidP="617D3D22">
      <w:pPr>
        <w:spacing w:before="120" w:after="0" w:line="360" w:lineRule="auto"/>
        <w:ind w:firstLine="708"/>
        <w:jc w:val="both"/>
        <w:rPr>
          <w:rFonts w:ascii="Cambria" w:eastAsia="Cambria" w:hAnsi="Cambria" w:cs="Cambria"/>
          <w:b/>
          <w:bCs/>
          <w:color w:val="000000" w:themeColor="text1"/>
          <w:sz w:val="20"/>
          <w:szCs w:val="20"/>
        </w:rPr>
      </w:pPr>
      <w:r w:rsidRPr="617D3D22">
        <w:rPr>
          <w:rFonts w:ascii="Cambria" w:eastAsia="Cambria" w:hAnsi="Cambria" w:cs="Cambria"/>
          <w:b/>
          <w:bCs/>
          <w:color w:val="000000" w:themeColor="text1"/>
          <w:sz w:val="20"/>
          <w:szCs w:val="20"/>
        </w:rPr>
        <w:t>ABSTRACT</w:t>
      </w:r>
    </w:p>
    <w:p w14:paraId="524167DC" w14:textId="77777777" w:rsidR="00376651" w:rsidRPr="00376651" w:rsidRDefault="00376651" w:rsidP="00376651">
      <w:pPr>
        <w:spacing w:before="120" w:after="0" w:line="360" w:lineRule="auto"/>
        <w:jc w:val="both"/>
        <w:rPr>
          <w:rFonts w:ascii="Cambria" w:eastAsia="Cambria" w:hAnsi="Cambria" w:cs="Cambria"/>
          <w:color w:val="000000" w:themeColor="text1"/>
          <w:sz w:val="20"/>
          <w:szCs w:val="20"/>
        </w:rPr>
      </w:pPr>
      <w:r w:rsidRPr="00376651">
        <w:rPr>
          <w:rFonts w:ascii="Cambria" w:eastAsia="Cambria" w:hAnsi="Cambria" w:cs="Cambria"/>
          <w:color w:val="000000" w:themeColor="text1"/>
          <w:sz w:val="20"/>
          <w:szCs w:val="20"/>
        </w:rPr>
        <w:t xml:space="preserve">Video </w:t>
      </w:r>
      <w:proofErr w:type="spellStart"/>
      <w:r w:rsidRPr="00376651">
        <w:rPr>
          <w:rFonts w:ascii="Cambria" w:eastAsia="Cambria" w:hAnsi="Cambria" w:cs="Cambria"/>
          <w:color w:val="000000" w:themeColor="text1"/>
          <w:sz w:val="20"/>
          <w:szCs w:val="20"/>
        </w:rPr>
        <w:t>games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which</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have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been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preferred</w:t>
      </w:r>
      <w:proofErr w:type="spellEnd"/>
      <w:r w:rsidRPr="00376651">
        <w:rPr>
          <w:rFonts w:ascii="Cambria" w:eastAsia="Cambria" w:hAnsi="Cambria" w:cs="Cambria"/>
          <w:color w:val="000000" w:themeColor="text1"/>
          <w:sz w:val="20"/>
          <w:szCs w:val="20"/>
        </w:rPr>
        <w:t xml:space="preserve"> as a </w:t>
      </w:r>
      <w:proofErr w:type="spellStart"/>
      <w:r w:rsidRPr="00376651">
        <w:rPr>
          <w:rFonts w:ascii="Cambria" w:eastAsia="Cambria" w:hAnsi="Cambria" w:cs="Cambria"/>
          <w:color w:val="000000" w:themeColor="text1"/>
          <w:sz w:val="20"/>
          <w:szCs w:val="20"/>
        </w:rPr>
        <w:t>common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entertainment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tool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throughout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history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have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become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digitalized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with</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development</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technology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use</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internet has </w:t>
      </w:r>
      <w:proofErr w:type="spellStart"/>
      <w:r w:rsidRPr="00376651">
        <w:rPr>
          <w:rFonts w:ascii="Cambria" w:eastAsia="Cambria" w:hAnsi="Cambria" w:cs="Cambria"/>
          <w:color w:val="000000" w:themeColor="text1"/>
          <w:sz w:val="20"/>
          <w:szCs w:val="20"/>
        </w:rPr>
        <w:t>become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widespread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Nowadays</w:t>
      </w:r>
      <w:proofErr w:type="spellEnd"/>
      <w:r w:rsidRPr="00376651">
        <w:rPr>
          <w:rFonts w:ascii="Cambria" w:eastAsia="Cambria" w:hAnsi="Cambria" w:cs="Cambria"/>
          <w:color w:val="000000" w:themeColor="text1"/>
          <w:sz w:val="20"/>
          <w:szCs w:val="20"/>
        </w:rPr>
        <w:t xml:space="preserve">, as it </w:t>
      </w:r>
      <w:proofErr w:type="spellStart"/>
      <w:r w:rsidRPr="00376651">
        <w:rPr>
          <w:rFonts w:ascii="Cambria" w:eastAsia="Cambria" w:hAnsi="Cambria" w:cs="Cambria"/>
          <w:color w:val="000000" w:themeColor="text1"/>
          <w:sz w:val="20"/>
          <w:szCs w:val="20"/>
        </w:rPr>
        <w:t>becomes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easier</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reach</w:t>
      </w:r>
      <w:proofErr w:type="spellEnd"/>
      <w:r w:rsidRPr="00376651">
        <w:rPr>
          <w:rFonts w:ascii="Cambria" w:eastAsia="Cambria" w:hAnsi="Cambria" w:cs="Cambria"/>
          <w:color w:val="000000" w:themeColor="text1"/>
          <w:sz w:val="20"/>
          <w:szCs w:val="20"/>
        </w:rPr>
        <w:t xml:space="preserve"> online video </w:t>
      </w:r>
      <w:proofErr w:type="spellStart"/>
      <w:r w:rsidRPr="00376651">
        <w:rPr>
          <w:rFonts w:ascii="Cambria" w:eastAsia="Cambria" w:hAnsi="Cambria" w:cs="Cambria"/>
          <w:color w:val="000000" w:themeColor="text1"/>
          <w:sz w:val="20"/>
          <w:szCs w:val="20"/>
        </w:rPr>
        <w:t>games</w:t>
      </w:r>
      <w:proofErr w:type="spellEnd"/>
      <w:r w:rsidRPr="00376651">
        <w:rPr>
          <w:rFonts w:ascii="Cambria" w:eastAsia="Cambria" w:hAnsi="Cambria" w:cs="Cambria"/>
          <w:color w:val="000000" w:themeColor="text1"/>
          <w:sz w:val="20"/>
          <w:szCs w:val="20"/>
        </w:rPr>
        <w:t xml:space="preserve">, video </w:t>
      </w:r>
      <w:proofErr w:type="spellStart"/>
      <w:r w:rsidRPr="00376651">
        <w:rPr>
          <w:rFonts w:ascii="Cambria" w:eastAsia="Cambria" w:hAnsi="Cambria" w:cs="Cambria"/>
          <w:color w:val="000000" w:themeColor="text1"/>
          <w:sz w:val="20"/>
          <w:szCs w:val="20"/>
        </w:rPr>
        <w:t>games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have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gained</w:t>
      </w:r>
      <w:proofErr w:type="spellEnd"/>
      <w:r w:rsidRPr="00376651">
        <w:rPr>
          <w:rFonts w:ascii="Cambria" w:eastAsia="Cambria" w:hAnsi="Cambria" w:cs="Cambria"/>
          <w:color w:val="000000" w:themeColor="text1"/>
          <w:sz w:val="20"/>
          <w:szCs w:val="20"/>
        </w:rPr>
        <w:t xml:space="preserve"> a </w:t>
      </w:r>
      <w:proofErr w:type="spellStart"/>
      <w:r w:rsidRPr="00376651">
        <w:rPr>
          <w:rFonts w:ascii="Cambria" w:eastAsia="Cambria" w:hAnsi="Cambria" w:cs="Cambria"/>
          <w:color w:val="000000" w:themeColor="text1"/>
          <w:sz w:val="20"/>
          <w:szCs w:val="20"/>
        </w:rPr>
        <w:t>universal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structure</w:t>
      </w:r>
      <w:proofErr w:type="spellEnd"/>
      <w:r w:rsidRPr="00376651">
        <w:rPr>
          <w:rFonts w:ascii="Cambria" w:eastAsia="Cambria" w:hAnsi="Cambria" w:cs="Cambria"/>
          <w:color w:val="000000" w:themeColor="text1"/>
          <w:sz w:val="20"/>
          <w:szCs w:val="20"/>
        </w:rPr>
        <w:t xml:space="preserve">. Video </w:t>
      </w:r>
      <w:proofErr w:type="spellStart"/>
      <w:r w:rsidRPr="00376651">
        <w:rPr>
          <w:rFonts w:ascii="Cambria" w:eastAsia="Cambria" w:hAnsi="Cambria" w:cs="Cambria"/>
          <w:color w:val="000000" w:themeColor="text1"/>
          <w:sz w:val="20"/>
          <w:szCs w:val="20"/>
        </w:rPr>
        <w:t>game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player</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groups</w:t>
      </w:r>
      <w:proofErr w:type="spellEnd"/>
      <w:r w:rsidRPr="00376651">
        <w:rPr>
          <w:rFonts w:ascii="Cambria" w:eastAsia="Cambria" w:hAnsi="Cambria" w:cs="Cambria"/>
          <w:color w:val="000000" w:themeColor="text1"/>
          <w:sz w:val="20"/>
          <w:szCs w:val="20"/>
        </w:rPr>
        <w:t xml:space="preserve"> can </w:t>
      </w:r>
      <w:proofErr w:type="spellStart"/>
      <w:r w:rsidRPr="00376651">
        <w:rPr>
          <w:rFonts w:ascii="Cambria" w:eastAsia="Cambria" w:hAnsi="Cambria" w:cs="Cambria"/>
          <w:color w:val="000000" w:themeColor="text1"/>
          <w:sz w:val="20"/>
          <w:szCs w:val="20"/>
        </w:rPr>
        <w:t>exchange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ideas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both</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with</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game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itself</w:t>
      </w:r>
      <w:proofErr w:type="spellEnd"/>
      <w:r w:rsidRPr="00376651">
        <w:rPr>
          <w:rFonts w:ascii="Cambria" w:eastAsia="Cambria" w:hAnsi="Cambria" w:cs="Cambria"/>
          <w:color w:val="000000" w:themeColor="text1"/>
          <w:sz w:val="20"/>
          <w:szCs w:val="20"/>
        </w:rPr>
        <w:t xml:space="preserve"> as a </w:t>
      </w:r>
      <w:proofErr w:type="spellStart"/>
      <w:r w:rsidRPr="00376651">
        <w:rPr>
          <w:rFonts w:ascii="Cambria" w:eastAsia="Cambria" w:hAnsi="Cambria" w:cs="Cambria"/>
          <w:color w:val="000000" w:themeColor="text1"/>
          <w:sz w:val="20"/>
          <w:szCs w:val="20"/>
        </w:rPr>
        <w:t>product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between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individuals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belonging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different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societies</w:t>
      </w:r>
      <w:proofErr w:type="spellEnd"/>
      <w:r w:rsidRPr="00376651">
        <w:rPr>
          <w:rFonts w:ascii="Cambria" w:eastAsia="Cambria" w:hAnsi="Cambria" w:cs="Cambria"/>
          <w:color w:val="000000" w:themeColor="text1"/>
          <w:sz w:val="20"/>
          <w:szCs w:val="20"/>
        </w:rPr>
        <w:t xml:space="preserve">. As a </w:t>
      </w:r>
      <w:proofErr w:type="spellStart"/>
      <w:r w:rsidRPr="00376651">
        <w:rPr>
          <w:rFonts w:ascii="Cambria" w:eastAsia="Cambria" w:hAnsi="Cambria" w:cs="Cambria"/>
          <w:color w:val="000000" w:themeColor="text1"/>
          <w:sz w:val="20"/>
          <w:szCs w:val="20"/>
        </w:rPr>
        <w:t>result</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this</w:t>
      </w:r>
      <w:proofErr w:type="spellEnd"/>
      <w:r w:rsidRPr="00376651">
        <w:rPr>
          <w:rFonts w:ascii="Cambria" w:eastAsia="Cambria" w:hAnsi="Cambria" w:cs="Cambria"/>
          <w:color w:val="000000" w:themeColor="text1"/>
          <w:sz w:val="20"/>
          <w:szCs w:val="20"/>
        </w:rPr>
        <w:t xml:space="preserve">, as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consumer</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range</w:t>
      </w:r>
      <w:proofErr w:type="spellEnd"/>
      <w:r w:rsidRPr="00376651">
        <w:rPr>
          <w:rFonts w:ascii="Cambria" w:eastAsia="Cambria" w:hAnsi="Cambria" w:cs="Cambria"/>
          <w:color w:val="000000" w:themeColor="text1"/>
          <w:sz w:val="20"/>
          <w:szCs w:val="20"/>
        </w:rPr>
        <w:t xml:space="preserve"> of video </w:t>
      </w:r>
      <w:proofErr w:type="spellStart"/>
      <w:r w:rsidRPr="00376651">
        <w:rPr>
          <w:rFonts w:ascii="Cambria" w:eastAsia="Cambria" w:hAnsi="Cambria" w:cs="Cambria"/>
          <w:color w:val="000000" w:themeColor="text1"/>
          <w:sz w:val="20"/>
          <w:szCs w:val="20"/>
        </w:rPr>
        <w:t>games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diversifies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there</w:t>
      </w:r>
      <w:proofErr w:type="spellEnd"/>
      <w:r w:rsidRPr="00376651">
        <w:rPr>
          <w:rFonts w:ascii="Cambria" w:eastAsia="Cambria" w:hAnsi="Cambria" w:cs="Cambria"/>
          <w:color w:val="000000" w:themeColor="text1"/>
          <w:sz w:val="20"/>
          <w:szCs w:val="20"/>
        </w:rPr>
        <w:t xml:space="preserve"> is an </w:t>
      </w:r>
      <w:proofErr w:type="spellStart"/>
      <w:r w:rsidRPr="00376651">
        <w:rPr>
          <w:rFonts w:ascii="Cambria" w:eastAsia="Cambria" w:hAnsi="Cambria" w:cs="Cambria"/>
          <w:color w:val="000000" w:themeColor="text1"/>
          <w:sz w:val="20"/>
          <w:szCs w:val="20"/>
        </w:rPr>
        <w:t>enrichment</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communication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resource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between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game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user</w:t>
      </w:r>
      <w:proofErr w:type="spellEnd"/>
      <w:r w:rsidRPr="00376651">
        <w:rPr>
          <w:rFonts w:ascii="Cambria" w:eastAsia="Cambria" w:hAnsi="Cambria" w:cs="Cambria"/>
          <w:color w:val="000000" w:themeColor="text1"/>
          <w:sz w:val="20"/>
          <w:szCs w:val="20"/>
        </w:rPr>
        <w:t xml:space="preserve"> in </w:t>
      </w:r>
      <w:proofErr w:type="spellStart"/>
      <w:r w:rsidRPr="00376651">
        <w:rPr>
          <w:rFonts w:ascii="Cambria" w:eastAsia="Cambria" w:hAnsi="Cambria" w:cs="Cambria"/>
          <w:color w:val="000000" w:themeColor="text1"/>
          <w:sz w:val="20"/>
          <w:szCs w:val="20"/>
        </w:rPr>
        <w:t>terms</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subject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processing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ability</w:t>
      </w:r>
      <w:proofErr w:type="spellEnd"/>
      <w:r w:rsidRPr="00376651">
        <w:rPr>
          <w:rFonts w:ascii="Cambria" w:eastAsia="Cambria" w:hAnsi="Cambria" w:cs="Cambria"/>
          <w:color w:val="000000" w:themeColor="text1"/>
          <w:sz w:val="20"/>
          <w:szCs w:val="20"/>
        </w:rPr>
        <w:t xml:space="preserve"> of video </w:t>
      </w:r>
      <w:proofErr w:type="spellStart"/>
      <w:r w:rsidRPr="00376651">
        <w:rPr>
          <w:rFonts w:ascii="Cambria" w:eastAsia="Cambria" w:hAnsi="Cambria" w:cs="Cambria"/>
          <w:color w:val="000000" w:themeColor="text1"/>
          <w:sz w:val="20"/>
          <w:szCs w:val="20"/>
        </w:rPr>
        <w:t>games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appeal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various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classes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audiences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makes</w:t>
      </w:r>
      <w:proofErr w:type="spellEnd"/>
      <w:r w:rsidRPr="00376651">
        <w:rPr>
          <w:rFonts w:ascii="Cambria" w:eastAsia="Cambria" w:hAnsi="Cambria" w:cs="Cambria"/>
          <w:color w:val="000000" w:themeColor="text1"/>
          <w:sz w:val="20"/>
          <w:szCs w:val="20"/>
        </w:rPr>
        <w:t xml:space="preserve"> it </w:t>
      </w:r>
      <w:proofErr w:type="spellStart"/>
      <w:r w:rsidRPr="00376651">
        <w:rPr>
          <w:rFonts w:ascii="Cambria" w:eastAsia="Cambria" w:hAnsi="Cambria" w:cs="Cambria"/>
          <w:color w:val="000000" w:themeColor="text1"/>
          <w:sz w:val="20"/>
          <w:szCs w:val="20"/>
        </w:rPr>
        <w:t>possible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find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traces</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social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structuring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within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content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presented</w:t>
      </w:r>
      <w:proofErr w:type="spellEnd"/>
      <w:r w:rsidRPr="00376651">
        <w:rPr>
          <w:rFonts w:ascii="Cambria" w:eastAsia="Cambria" w:hAnsi="Cambria" w:cs="Cambria"/>
          <w:color w:val="000000" w:themeColor="text1"/>
          <w:sz w:val="20"/>
          <w:szCs w:val="20"/>
        </w:rPr>
        <w:t>.</w:t>
      </w:r>
    </w:p>
    <w:p w14:paraId="366DB682" w14:textId="77777777" w:rsidR="00376651" w:rsidRDefault="00376651" w:rsidP="00376651">
      <w:pPr>
        <w:spacing w:before="120" w:after="0" w:line="360" w:lineRule="auto"/>
        <w:jc w:val="both"/>
        <w:rPr>
          <w:rFonts w:ascii="Cambria" w:eastAsia="Cambria" w:hAnsi="Cambria" w:cs="Cambria"/>
          <w:color w:val="000000" w:themeColor="text1"/>
          <w:sz w:val="20"/>
          <w:szCs w:val="20"/>
        </w:rPr>
      </w:pPr>
      <w:proofErr w:type="spellStart"/>
      <w:r w:rsidRPr="00376651">
        <w:rPr>
          <w:rFonts w:ascii="Cambria" w:eastAsia="Cambria" w:hAnsi="Cambria" w:cs="Cambria"/>
          <w:color w:val="000000" w:themeColor="text1"/>
          <w:sz w:val="20"/>
          <w:szCs w:val="20"/>
        </w:rPr>
        <w:t>In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this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study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development</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concept</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game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importance</w:t>
      </w:r>
      <w:proofErr w:type="spellEnd"/>
      <w:r w:rsidRPr="00376651">
        <w:rPr>
          <w:rFonts w:ascii="Cambria" w:eastAsia="Cambria" w:hAnsi="Cambria" w:cs="Cambria"/>
          <w:color w:val="000000" w:themeColor="text1"/>
          <w:sz w:val="20"/>
          <w:szCs w:val="20"/>
        </w:rPr>
        <w:t xml:space="preserve"> of video </w:t>
      </w:r>
      <w:proofErr w:type="spellStart"/>
      <w:r w:rsidRPr="00376651">
        <w:rPr>
          <w:rFonts w:ascii="Cambria" w:eastAsia="Cambria" w:hAnsi="Cambria" w:cs="Cambria"/>
          <w:color w:val="000000" w:themeColor="text1"/>
          <w:sz w:val="20"/>
          <w:szCs w:val="20"/>
        </w:rPr>
        <w:t>games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today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will</w:t>
      </w:r>
      <w:proofErr w:type="spellEnd"/>
      <w:r w:rsidRPr="00376651">
        <w:rPr>
          <w:rFonts w:ascii="Cambria" w:eastAsia="Cambria" w:hAnsi="Cambria" w:cs="Cambria"/>
          <w:color w:val="000000" w:themeColor="text1"/>
          <w:sz w:val="20"/>
          <w:szCs w:val="20"/>
        </w:rPr>
        <w:t xml:space="preserve"> be </w:t>
      </w:r>
      <w:proofErr w:type="spellStart"/>
      <w:r w:rsidRPr="00376651">
        <w:rPr>
          <w:rFonts w:ascii="Cambria" w:eastAsia="Cambria" w:hAnsi="Cambria" w:cs="Cambria"/>
          <w:color w:val="000000" w:themeColor="text1"/>
          <w:sz w:val="20"/>
          <w:szCs w:val="20"/>
        </w:rPr>
        <w:t>discussed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place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universal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structure</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such</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games</w:t>
      </w:r>
      <w:proofErr w:type="spellEnd"/>
      <w:r w:rsidRPr="00376651">
        <w:rPr>
          <w:rFonts w:ascii="Cambria" w:eastAsia="Cambria" w:hAnsi="Cambria" w:cs="Cambria"/>
          <w:color w:val="000000" w:themeColor="text1"/>
          <w:sz w:val="20"/>
          <w:szCs w:val="20"/>
        </w:rPr>
        <w:t xml:space="preserve"> in </w:t>
      </w:r>
      <w:proofErr w:type="spellStart"/>
      <w:r w:rsidRPr="00376651">
        <w:rPr>
          <w:rFonts w:ascii="Cambria" w:eastAsia="Cambria" w:hAnsi="Cambria" w:cs="Cambria"/>
          <w:color w:val="000000" w:themeColor="text1"/>
          <w:sz w:val="20"/>
          <w:szCs w:val="20"/>
        </w:rPr>
        <w:t>society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will</w:t>
      </w:r>
      <w:proofErr w:type="spellEnd"/>
      <w:r w:rsidRPr="00376651">
        <w:rPr>
          <w:rFonts w:ascii="Cambria" w:eastAsia="Cambria" w:hAnsi="Cambria" w:cs="Cambria"/>
          <w:color w:val="000000" w:themeColor="text1"/>
          <w:sz w:val="20"/>
          <w:szCs w:val="20"/>
        </w:rPr>
        <w:t xml:space="preserve"> be </w:t>
      </w:r>
      <w:proofErr w:type="spellStart"/>
      <w:r w:rsidRPr="00376651">
        <w:rPr>
          <w:rFonts w:ascii="Cambria" w:eastAsia="Cambria" w:hAnsi="Cambria" w:cs="Cambria"/>
          <w:color w:val="000000" w:themeColor="text1"/>
          <w:sz w:val="20"/>
          <w:szCs w:val="20"/>
        </w:rPr>
        <w:t>examined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Afterwards</w:t>
      </w:r>
      <w:proofErr w:type="spellEnd"/>
      <w:r w:rsidRPr="00376651">
        <w:rPr>
          <w:rFonts w:ascii="Cambria" w:eastAsia="Cambria" w:hAnsi="Cambria" w:cs="Cambria"/>
          <w:color w:val="000000" w:themeColor="text1"/>
          <w:sz w:val="20"/>
          <w:szCs w:val="20"/>
        </w:rPr>
        <w:t xml:space="preserve">, Franz </w:t>
      </w:r>
      <w:proofErr w:type="spellStart"/>
      <w:r w:rsidRPr="00376651">
        <w:rPr>
          <w:rFonts w:ascii="Cambria" w:eastAsia="Cambria" w:hAnsi="Cambria" w:cs="Cambria"/>
          <w:color w:val="000000" w:themeColor="text1"/>
          <w:sz w:val="20"/>
          <w:szCs w:val="20"/>
        </w:rPr>
        <w:t>Oppenheimer's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theory</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State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will</w:t>
      </w:r>
      <w:proofErr w:type="spellEnd"/>
      <w:r w:rsidRPr="00376651">
        <w:rPr>
          <w:rFonts w:ascii="Cambria" w:eastAsia="Cambria" w:hAnsi="Cambria" w:cs="Cambria"/>
          <w:color w:val="000000" w:themeColor="text1"/>
          <w:sz w:val="20"/>
          <w:szCs w:val="20"/>
        </w:rPr>
        <w:t xml:space="preserve"> be </w:t>
      </w:r>
      <w:proofErr w:type="spellStart"/>
      <w:r w:rsidRPr="00376651">
        <w:rPr>
          <w:rFonts w:ascii="Cambria" w:eastAsia="Cambria" w:hAnsi="Cambria" w:cs="Cambria"/>
          <w:color w:val="000000" w:themeColor="text1"/>
          <w:sz w:val="20"/>
          <w:szCs w:val="20"/>
        </w:rPr>
        <w:t>discussed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subject</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social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structuring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will</w:t>
      </w:r>
      <w:proofErr w:type="spellEnd"/>
      <w:r w:rsidRPr="00376651">
        <w:rPr>
          <w:rFonts w:ascii="Cambria" w:eastAsia="Cambria" w:hAnsi="Cambria" w:cs="Cambria"/>
          <w:color w:val="000000" w:themeColor="text1"/>
          <w:sz w:val="20"/>
          <w:szCs w:val="20"/>
        </w:rPr>
        <w:t xml:space="preserve"> be </w:t>
      </w:r>
      <w:proofErr w:type="spellStart"/>
      <w:r w:rsidRPr="00376651">
        <w:rPr>
          <w:rFonts w:ascii="Cambria" w:eastAsia="Cambria" w:hAnsi="Cambria" w:cs="Cambria"/>
          <w:color w:val="000000" w:themeColor="text1"/>
          <w:sz w:val="20"/>
          <w:szCs w:val="20"/>
        </w:rPr>
        <w:t>emphasized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light</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data </w:t>
      </w:r>
      <w:proofErr w:type="spellStart"/>
      <w:r w:rsidRPr="00376651">
        <w:rPr>
          <w:rFonts w:ascii="Cambria" w:eastAsia="Cambria" w:hAnsi="Cambria" w:cs="Cambria"/>
          <w:color w:val="000000" w:themeColor="text1"/>
          <w:sz w:val="20"/>
          <w:szCs w:val="20"/>
        </w:rPr>
        <w:t>obtained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analysis</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presentation</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social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structuring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under</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influence</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State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theory</w:t>
      </w:r>
      <w:proofErr w:type="spellEnd"/>
      <w:r w:rsidRPr="00376651">
        <w:rPr>
          <w:rFonts w:ascii="Cambria" w:eastAsia="Cambria" w:hAnsi="Cambria" w:cs="Cambria"/>
          <w:color w:val="000000" w:themeColor="text1"/>
          <w:sz w:val="20"/>
          <w:szCs w:val="20"/>
        </w:rPr>
        <w:t xml:space="preserve"> in "Detroit: </w:t>
      </w:r>
      <w:proofErr w:type="spellStart"/>
      <w:r w:rsidRPr="00376651">
        <w:rPr>
          <w:rFonts w:ascii="Cambria" w:eastAsia="Cambria" w:hAnsi="Cambria" w:cs="Cambria"/>
          <w:color w:val="000000" w:themeColor="text1"/>
          <w:sz w:val="20"/>
          <w:szCs w:val="20"/>
        </w:rPr>
        <w:t>Become</w:t>
      </w:r>
      <w:proofErr w:type="spellEnd"/>
      <w:r w:rsidRPr="00376651">
        <w:rPr>
          <w:rFonts w:ascii="Cambria" w:eastAsia="Cambria" w:hAnsi="Cambria" w:cs="Cambria"/>
          <w:color w:val="000000" w:themeColor="text1"/>
          <w:sz w:val="20"/>
          <w:szCs w:val="20"/>
        </w:rPr>
        <w:t xml:space="preserve"> Human", </w:t>
      </w:r>
      <w:proofErr w:type="spellStart"/>
      <w:r w:rsidRPr="00376651">
        <w:rPr>
          <w:rFonts w:ascii="Cambria" w:eastAsia="Cambria" w:hAnsi="Cambria" w:cs="Cambria"/>
          <w:color w:val="000000" w:themeColor="text1"/>
          <w:sz w:val="20"/>
          <w:szCs w:val="20"/>
        </w:rPr>
        <w:t>will</w:t>
      </w:r>
      <w:proofErr w:type="spellEnd"/>
      <w:r w:rsidRPr="00376651">
        <w:rPr>
          <w:rFonts w:ascii="Cambria" w:eastAsia="Cambria" w:hAnsi="Cambria" w:cs="Cambria"/>
          <w:color w:val="000000" w:themeColor="text1"/>
          <w:sz w:val="20"/>
          <w:szCs w:val="20"/>
        </w:rPr>
        <w:t xml:space="preserve"> be </w:t>
      </w:r>
      <w:proofErr w:type="spellStart"/>
      <w:r w:rsidRPr="00376651">
        <w:rPr>
          <w:rFonts w:ascii="Cambria" w:eastAsia="Cambria" w:hAnsi="Cambria" w:cs="Cambria"/>
          <w:color w:val="000000" w:themeColor="text1"/>
          <w:sz w:val="20"/>
          <w:szCs w:val="20"/>
        </w:rPr>
        <w:t>carried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out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Within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scope</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research</w:t>
      </w:r>
      <w:proofErr w:type="spellEnd"/>
      <w:r w:rsidRPr="00376651">
        <w:rPr>
          <w:rFonts w:ascii="Cambria" w:eastAsia="Cambria" w:hAnsi="Cambria" w:cs="Cambria"/>
          <w:color w:val="000000" w:themeColor="text1"/>
          <w:sz w:val="20"/>
          <w:szCs w:val="20"/>
        </w:rPr>
        <w:t xml:space="preserve">, it is </w:t>
      </w:r>
      <w:proofErr w:type="spellStart"/>
      <w:r w:rsidRPr="00376651">
        <w:rPr>
          <w:rFonts w:ascii="Cambria" w:eastAsia="Cambria" w:hAnsi="Cambria" w:cs="Cambria"/>
          <w:color w:val="000000" w:themeColor="text1"/>
          <w:sz w:val="20"/>
          <w:szCs w:val="20"/>
        </w:rPr>
        <w:t>aimed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encounter</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traces</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social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structuring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related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State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theory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through</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sample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given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Furthermore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archiving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data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player's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choices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during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game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provides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concrete</w:t>
      </w:r>
      <w:proofErr w:type="spellEnd"/>
      <w:r w:rsidRPr="00376651">
        <w:rPr>
          <w:rFonts w:ascii="Cambria" w:eastAsia="Cambria" w:hAnsi="Cambria" w:cs="Cambria"/>
          <w:color w:val="000000" w:themeColor="text1"/>
          <w:sz w:val="20"/>
          <w:szCs w:val="20"/>
        </w:rPr>
        <w:t xml:space="preserve"> data </w:t>
      </w:r>
      <w:proofErr w:type="spellStart"/>
      <w:r w:rsidRPr="00376651">
        <w:rPr>
          <w:rFonts w:ascii="Cambria" w:eastAsia="Cambria" w:hAnsi="Cambria" w:cs="Cambria"/>
          <w:color w:val="000000" w:themeColor="text1"/>
          <w:sz w:val="20"/>
          <w:szCs w:val="20"/>
        </w:rPr>
        <w:t>for</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player's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perspective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Therefore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this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research</w:t>
      </w:r>
      <w:proofErr w:type="spellEnd"/>
      <w:r w:rsidRPr="00376651">
        <w:rPr>
          <w:rFonts w:ascii="Cambria" w:eastAsia="Cambria" w:hAnsi="Cambria" w:cs="Cambria"/>
          <w:color w:val="000000" w:themeColor="text1"/>
          <w:sz w:val="20"/>
          <w:szCs w:val="20"/>
        </w:rPr>
        <w:t xml:space="preserve"> is </w:t>
      </w:r>
      <w:proofErr w:type="spellStart"/>
      <w:r w:rsidRPr="00376651">
        <w:rPr>
          <w:rFonts w:ascii="Cambria" w:eastAsia="Cambria" w:hAnsi="Cambria" w:cs="Cambria"/>
          <w:color w:val="000000" w:themeColor="text1"/>
          <w:sz w:val="20"/>
          <w:szCs w:val="20"/>
        </w:rPr>
        <w:t>important</w:t>
      </w:r>
      <w:proofErr w:type="spellEnd"/>
      <w:r w:rsidRPr="00376651">
        <w:rPr>
          <w:rFonts w:ascii="Cambria" w:eastAsia="Cambria" w:hAnsi="Cambria" w:cs="Cambria"/>
          <w:color w:val="000000" w:themeColor="text1"/>
          <w:sz w:val="20"/>
          <w:szCs w:val="20"/>
        </w:rPr>
        <w:t xml:space="preserve"> not </w:t>
      </w:r>
      <w:proofErr w:type="spellStart"/>
      <w:r w:rsidRPr="00376651">
        <w:rPr>
          <w:rFonts w:ascii="Cambria" w:eastAsia="Cambria" w:hAnsi="Cambria" w:cs="Cambria"/>
          <w:color w:val="000000" w:themeColor="text1"/>
          <w:sz w:val="20"/>
          <w:szCs w:val="20"/>
        </w:rPr>
        <w:t>only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for</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content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analysis</w:t>
      </w:r>
      <w:proofErr w:type="spellEnd"/>
      <w:r w:rsidRPr="00376651">
        <w:rPr>
          <w:rFonts w:ascii="Cambria" w:eastAsia="Cambria" w:hAnsi="Cambria" w:cs="Cambria"/>
          <w:color w:val="000000" w:themeColor="text1"/>
          <w:sz w:val="20"/>
          <w:szCs w:val="20"/>
        </w:rPr>
        <w:t xml:space="preserve">, but </w:t>
      </w:r>
      <w:proofErr w:type="spellStart"/>
      <w:r w:rsidRPr="00376651">
        <w:rPr>
          <w:rFonts w:ascii="Cambria" w:eastAsia="Cambria" w:hAnsi="Cambria" w:cs="Cambria"/>
          <w:color w:val="000000" w:themeColor="text1"/>
          <w:sz w:val="20"/>
          <w:szCs w:val="20"/>
        </w:rPr>
        <w:t>also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for</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analysis</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preferences</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individual</w:t>
      </w:r>
      <w:proofErr w:type="spellEnd"/>
      <w:r w:rsidRPr="00376651">
        <w:rPr>
          <w:rFonts w:ascii="Cambria" w:eastAsia="Cambria" w:hAnsi="Cambria" w:cs="Cambria"/>
          <w:color w:val="000000" w:themeColor="text1"/>
          <w:sz w:val="20"/>
          <w:szCs w:val="20"/>
        </w:rPr>
        <w:t xml:space="preserve"> in his </w:t>
      </w:r>
      <w:proofErr w:type="spellStart"/>
      <w:r w:rsidRPr="00376651">
        <w:rPr>
          <w:rFonts w:ascii="Cambria" w:eastAsia="Cambria" w:hAnsi="Cambria" w:cs="Cambria"/>
          <w:color w:val="000000" w:themeColor="text1"/>
          <w:sz w:val="20"/>
          <w:szCs w:val="20"/>
        </w:rPr>
        <w:t>own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social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structure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According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results</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content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analysis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carried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out</w:t>
      </w:r>
      <w:proofErr w:type="spellEnd"/>
      <w:r w:rsidRPr="00376651">
        <w:rPr>
          <w:rFonts w:ascii="Cambria" w:eastAsia="Cambria" w:hAnsi="Cambria" w:cs="Cambria"/>
          <w:color w:val="000000" w:themeColor="text1"/>
          <w:sz w:val="20"/>
          <w:szCs w:val="20"/>
        </w:rPr>
        <w:t xml:space="preserve"> in </w:t>
      </w:r>
      <w:proofErr w:type="spellStart"/>
      <w:r w:rsidRPr="00376651">
        <w:rPr>
          <w:rFonts w:ascii="Cambria" w:eastAsia="Cambria" w:hAnsi="Cambria" w:cs="Cambria"/>
          <w:color w:val="000000" w:themeColor="text1"/>
          <w:sz w:val="20"/>
          <w:szCs w:val="20"/>
        </w:rPr>
        <w:t>terms</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social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structure</w:t>
      </w:r>
      <w:proofErr w:type="spellEnd"/>
      <w:r w:rsidRPr="00376651">
        <w:rPr>
          <w:rFonts w:ascii="Cambria" w:eastAsia="Cambria" w:hAnsi="Cambria" w:cs="Cambria"/>
          <w:color w:val="000000" w:themeColor="text1"/>
          <w:sz w:val="20"/>
          <w:szCs w:val="20"/>
        </w:rPr>
        <w:t xml:space="preserve">, it has </w:t>
      </w:r>
      <w:proofErr w:type="spellStart"/>
      <w:r w:rsidRPr="00376651">
        <w:rPr>
          <w:rFonts w:ascii="Cambria" w:eastAsia="Cambria" w:hAnsi="Cambria" w:cs="Cambria"/>
          <w:color w:val="000000" w:themeColor="text1"/>
          <w:sz w:val="20"/>
          <w:szCs w:val="20"/>
        </w:rPr>
        <w:t>been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understood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that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one</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determining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elements</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game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content</w:t>
      </w:r>
      <w:proofErr w:type="spellEnd"/>
      <w:r w:rsidRPr="00376651">
        <w:rPr>
          <w:rFonts w:ascii="Cambria" w:eastAsia="Cambria" w:hAnsi="Cambria" w:cs="Cambria"/>
          <w:color w:val="000000" w:themeColor="text1"/>
          <w:sz w:val="20"/>
          <w:szCs w:val="20"/>
        </w:rPr>
        <w:t xml:space="preserve"> is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struggle</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proletariat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against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ruling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class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through</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story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flow</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character</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Marcus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addition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content</w:t>
      </w:r>
      <w:proofErr w:type="spellEnd"/>
      <w:r w:rsidRPr="00376651">
        <w:rPr>
          <w:rFonts w:ascii="Cambria" w:eastAsia="Cambria" w:hAnsi="Cambria" w:cs="Cambria"/>
          <w:color w:val="000000" w:themeColor="text1"/>
          <w:sz w:val="20"/>
          <w:szCs w:val="20"/>
        </w:rPr>
        <w:t xml:space="preserve">, it has </w:t>
      </w:r>
      <w:proofErr w:type="spellStart"/>
      <w:r w:rsidRPr="00376651">
        <w:rPr>
          <w:rFonts w:ascii="Cambria" w:eastAsia="Cambria" w:hAnsi="Cambria" w:cs="Cambria"/>
          <w:color w:val="000000" w:themeColor="text1"/>
          <w:sz w:val="20"/>
          <w:szCs w:val="20"/>
        </w:rPr>
        <w:t>been</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determined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that</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providing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player</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with</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opportunity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choose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with</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interactive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gameplay</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feature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instills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thinking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decision-making</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towards</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theory</w:t>
      </w:r>
      <w:proofErr w:type="spellEnd"/>
      <w:r w:rsidRPr="00376651">
        <w:rPr>
          <w:rFonts w:ascii="Cambria" w:eastAsia="Cambria" w:hAnsi="Cambria" w:cs="Cambria"/>
          <w:color w:val="000000" w:themeColor="text1"/>
          <w:sz w:val="20"/>
          <w:szCs w:val="20"/>
        </w:rPr>
        <w:t xml:space="preserve"> of "</w:t>
      </w:r>
      <w:proofErr w:type="spellStart"/>
      <w:r w:rsidRPr="00376651">
        <w:rPr>
          <w:rFonts w:ascii="Cambria" w:eastAsia="Cambria" w:hAnsi="Cambria" w:cs="Cambria"/>
          <w:color w:val="000000" w:themeColor="text1"/>
          <w:sz w:val="20"/>
          <w:szCs w:val="20"/>
        </w:rPr>
        <w:t>State</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and</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social</w:t>
      </w:r>
      <w:proofErr w:type="spellEnd"/>
      <w:r w:rsidRPr="00376651">
        <w:rPr>
          <w:rFonts w:ascii="Cambria" w:eastAsia="Cambria" w:hAnsi="Cambria" w:cs="Cambria"/>
          <w:color w:val="000000" w:themeColor="text1"/>
          <w:sz w:val="20"/>
          <w:szCs w:val="20"/>
        </w:rPr>
        <w:t xml:space="preserve"> </w:t>
      </w:r>
      <w:proofErr w:type="spellStart"/>
      <w:r w:rsidRPr="00376651">
        <w:rPr>
          <w:rFonts w:ascii="Cambria" w:eastAsia="Cambria" w:hAnsi="Cambria" w:cs="Cambria"/>
          <w:color w:val="000000" w:themeColor="text1"/>
          <w:sz w:val="20"/>
          <w:szCs w:val="20"/>
        </w:rPr>
        <w:t>structure</w:t>
      </w:r>
      <w:proofErr w:type="spellEnd"/>
      <w:r w:rsidRPr="00376651">
        <w:rPr>
          <w:rFonts w:ascii="Cambria" w:eastAsia="Cambria" w:hAnsi="Cambria" w:cs="Cambria"/>
          <w:color w:val="000000" w:themeColor="text1"/>
          <w:sz w:val="20"/>
          <w:szCs w:val="20"/>
        </w:rPr>
        <w:t>.</w:t>
      </w:r>
    </w:p>
    <w:p w14:paraId="56B6FD56" w14:textId="50ACF2B1" w:rsidR="76D07036" w:rsidRDefault="617D3D22" w:rsidP="00376651">
      <w:pPr>
        <w:spacing w:before="120" w:after="0" w:line="360" w:lineRule="auto"/>
        <w:jc w:val="both"/>
        <w:rPr>
          <w:rFonts w:ascii="Helvetica" w:eastAsia="Helvetica" w:hAnsi="Helvetica" w:cs="Helvetica"/>
          <w:color w:val="000000" w:themeColor="text1"/>
          <w:sz w:val="24"/>
          <w:szCs w:val="24"/>
        </w:rPr>
      </w:pPr>
      <w:proofErr w:type="spellStart"/>
      <w:r w:rsidRPr="617D3D22">
        <w:rPr>
          <w:rFonts w:ascii="Cambria" w:eastAsia="Cambria" w:hAnsi="Cambria" w:cs="Cambria"/>
          <w:b/>
          <w:bCs/>
          <w:color w:val="000000" w:themeColor="text1"/>
          <w:sz w:val="20"/>
          <w:szCs w:val="20"/>
        </w:rPr>
        <w:t>Keywords</w:t>
      </w:r>
      <w:proofErr w:type="spellEnd"/>
      <w:r w:rsidRPr="617D3D22">
        <w:rPr>
          <w:rFonts w:ascii="Cambria" w:eastAsia="Cambria" w:hAnsi="Cambria" w:cs="Cambria"/>
          <w:b/>
          <w:bCs/>
          <w:color w:val="000000" w:themeColor="text1"/>
          <w:sz w:val="20"/>
          <w:szCs w:val="20"/>
        </w:rPr>
        <w:t>:</w:t>
      </w:r>
      <w:r w:rsidRPr="617D3D22">
        <w:rPr>
          <w:rFonts w:ascii="Times New Roman" w:eastAsia="Times New Roman" w:hAnsi="Times New Roman" w:cs="Times New Roman"/>
          <w:b/>
          <w:bCs/>
          <w:color w:val="000000" w:themeColor="text1"/>
          <w:sz w:val="24"/>
          <w:szCs w:val="24"/>
        </w:rPr>
        <w:t xml:space="preserve"> </w:t>
      </w:r>
      <w:r w:rsidR="00376651" w:rsidRPr="00376651">
        <w:rPr>
          <w:rFonts w:ascii="Cambria" w:eastAsia="Cambria" w:hAnsi="Cambria" w:cs="Cambria"/>
          <w:color w:val="000000" w:themeColor="text1"/>
          <w:sz w:val="20"/>
          <w:szCs w:val="20"/>
        </w:rPr>
        <w:t xml:space="preserve">Video Game, </w:t>
      </w:r>
      <w:proofErr w:type="spellStart"/>
      <w:r w:rsidR="00376651" w:rsidRPr="00376651">
        <w:rPr>
          <w:rFonts w:ascii="Cambria" w:eastAsia="Cambria" w:hAnsi="Cambria" w:cs="Cambria"/>
          <w:color w:val="000000" w:themeColor="text1"/>
          <w:sz w:val="20"/>
          <w:szCs w:val="20"/>
        </w:rPr>
        <w:t>State</w:t>
      </w:r>
      <w:proofErr w:type="spellEnd"/>
      <w:r w:rsidR="00376651" w:rsidRPr="00376651">
        <w:rPr>
          <w:rFonts w:ascii="Cambria" w:eastAsia="Cambria" w:hAnsi="Cambria" w:cs="Cambria"/>
          <w:color w:val="000000" w:themeColor="text1"/>
          <w:sz w:val="20"/>
          <w:szCs w:val="20"/>
        </w:rPr>
        <w:t xml:space="preserve"> </w:t>
      </w:r>
      <w:proofErr w:type="spellStart"/>
      <w:r w:rsidR="00376651" w:rsidRPr="00376651">
        <w:rPr>
          <w:rFonts w:ascii="Cambria" w:eastAsia="Cambria" w:hAnsi="Cambria" w:cs="Cambria"/>
          <w:color w:val="000000" w:themeColor="text1"/>
          <w:sz w:val="20"/>
          <w:szCs w:val="20"/>
        </w:rPr>
        <w:t>Theory</w:t>
      </w:r>
      <w:proofErr w:type="spellEnd"/>
      <w:r w:rsidR="00376651" w:rsidRPr="00376651">
        <w:rPr>
          <w:rFonts w:ascii="Cambria" w:eastAsia="Cambria" w:hAnsi="Cambria" w:cs="Cambria"/>
          <w:color w:val="000000" w:themeColor="text1"/>
          <w:sz w:val="20"/>
          <w:szCs w:val="20"/>
        </w:rPr>
        <w:t xml:space="preserve">, </w:t>
      </w:r>
      <w:proofErr w:type="spellStart"/>
      <w:r w:rsidR="00376651" w:rsidRPr="00376651">
        <w:rPr>
          <w:rFonts w:ascii="Cambria" w:eastAsia="Cambria" w:hAnsi="Cambria" w:cs="Cambria"/>
          <w:color w:val="000000" w:themeColor="text1"/>
          <w:sz w:val="20"/>
          <w:szCs w:val="20"/>
        </w:rPr>
        <w:t>Digital</w:t>
      </w:r>
      <w:proofErr w:type="spellEnd"/>
      <w:r w:rsidR="00376651" w:rsidRPr="00376651">
        <w:rPr>
          <w:rFonts w:ascii="Cambria" w:eastAsia="Cambria" w:hAnsi="Cambria" w:cs="Cambria"/>
          <w:color w:val="000000" w:themeColor="text1"/>
          <w:sz w:val="20"/>
          <w:szCs w:val="20"/>
        </w:rPr>
        <w:t xml:space="preserve"> Game, </w:t>
      </w:r>
      <w:proofErr w:type="spellStart"/>
      <w:r w:rsidR="00376651" w:rsidRPr="00376651">
        <w:rPr>
          <w:rFonts w:ascii="Cambria" w:eastAsia="Cambria" w:hAnsi="Cambria" w:cs="Cambria"/>
          <w:color w:val="000000" w:themeColor="text1"/>
          <w:sz w:val="20"/>
          <w:szCs w:val="20"/>
        </w:rPr>
        <w:t>Social</w:t>
      </w:r>
      <w:proofErr w:type="spellEnd"/>
      <w:r w:rsidR="00376651" w:rsidRPr="00376651">
        <w:rPr>
          <w:rFonts w:ascii="Cambria" w:eastAsia="Cambria" w:hAnsi="Cambria" w:cs="Cambria"/>
          <w:color w:val="000000" w:themeColor="text1"/>
          <w:sz w:val="20"/>
          <w:szCs w:val="20"/>
        </w:rPr>
        <w:t xml:space="preserve"> </w:t>
      </w:r>
      <w:proofErr w:type="spellStart"/>
      <w:r w:rsidR="00376651" w:rsidRPr="00376651">
        <w:rPr>
          <w:rFonts w:ascii="Cambria" w:eastAsia="Cambria" w:hAnsi="Cambria" w:cs="Cambria"/>
          <w:color w:val="000000" w:themeColor="text1"/>
          <w:sz w:val="20"/>
          <w:szCs w:val="20"/>
        </w:rPr>
        <w:t>Construction,Franz</w:t>
      </w:r>
      <w:proofErr w:type="spellEnd"/>
      <w:r w:rsidR="00376651" w:rsidRPr="00376651">
        <w:rPr>
          <w:rFonts w:ascii="Cambria" w:eastAsia="Cambria" w:hAnsi="Cambria" w:cs="Cambria"/>
          <w:color w:val="000000" w:themeColor="text1"/>
          <w:sz w:val="20"/>
          <w:szCs w:val="20"/>
        </w:rPr>
        <w:t xml:space="preserve"> </w:t>
      </w:r>
      <w:proofErr w:type="spellStart"/>
      <w:r w:rsidR="00376651" w:rsidRPr="00376651">
        <w:rPr>
          <w:rFonts w:ascii="Cambria" w:eastAsia="Cambria" w:hAnsi="Cambria" w:cs="Cambria"/>
          <w:color w:val="000000" w:themeColor="text1"/>
          <w:sz w:val="20"/>
          <w:szCs w:val="20"/>
        </w:rPr>
        <w:t>Oppenheimer</w:t>
      </w:r>
      <w:proofErr w:type="spellEnd"/>
    </w:p>
    <w:p w14:paraId="6A33DCA1" w14:textId="29F4665D" w:rsidR="76D07036" w:rsidRDefault="76D07036" w:rsidP="617D3D22">
      <w:pPr>
        <w:spacing w:before="120" w:after="0" w:line="360" w:lineRule="auto"/>
        <w:jc w:val="both"/>
        <w:rPr>
          <w:rFonts w:ascii="Helvetica" w:eastAsia="Helvetica" w:hAnsi="Helvetica" w:cs="Helvetica"/>
          <w:color w:val="000000" w:themeColor="text1"/>
          <w:sz w:val="24"/>
          <w:szCs w:val="24"/>
        </w:rPr>
      </w:pPr>
    </w:p>
    <w:p w14:paraId="2007CB6A" w14:textId="66135BE0" w:rsidR="00376651" w:rsidRDefault="00376651" w:rsidP="617D3D22">
      <w:pPr>
        <w:spacing w:before="120" w:after="0" w:line="360" w:lineRule="auto"/>
        <w:jc w:val="both"/>
        <w:rPr>
          <w:rFonts w:ascii="Helvetica" w:eastAsia="Helvetica" w:hAnsi="Helvetica" w:cs="Helvetica"/>
          <w:color w:val="000000" w:themeColor="text1"/>
          <w:sz w:val="24"/>
          <w:szCs w:val="24"/>
        </w:rPr>
      </w:pPr>
    </w:p>
    <w:p w14:paraId="0FB88D53" w14:textId="361260AD" w:rsidR="00376651" w:rsidRDefault="00376651" w:rsidP="617D3D22">
      <w:pPr>
        <w:spacing w:before="120" w:after="0" w:line="360" w:lineRule="auto"/>
        <w:jc w:val="both"/>
        <w:rPr>
          <w:rFonts w:ascii="Helvetica" w:eastAsia="Helvetica" w:hAnsi="Helvetica" w:cs="Helvetica"/>
          <w:color w:val="000000" w:themeColor="text1"/>
          <w:sz w:val="24"/>
          <w:szCs w:val="24"/>
        </w:rPr>
      </w:pPr>
    </w:p>
    <w:p w14:paraId="7A13972C" w14:textId="5C9B7A61" w:rsidR="00376651" w:rsidRDefault="00376651" w:rsidP="617D3D22">
      <w:pPr>
        <w:spacing w:before="120" w:after="0" w:line="360" w:lineRule="auto"/>
        <w:jc w:val="both"/>
        <w:rPr>
          <w:rFonts w:ascii="Helvetica" w:eastAsia="Helvetica" w:hAnsi="Helvetica" w:cs="Helvetica"/>
          <w:color w:val="000000" w:themeColor="text1"/>
          <w:sz w:val="24"/>
          <w:szCs w:val="24"/>
        </w:rPr>
      </w:pPr>
    </w:p>
    <w:p w14:paraId="53B2BDC5" w14:textId="0B2702F0" w:rsidR="00376651" w:rsidRDefault="00376651" w:rsidP="617D3D22">
      <w:pPr>
        <w:spacing w:before="120" w:after="0" w:line="360" w:lineRule="auto"/>
        <w:jc w:val="both"/>
        <w:rPr>
          <w:rFonts w:ascii="Helvetica" w:eastAsia="Helvetica" w:hAnsi="Helvetica" w:cs="Helvetica"/>
          <w:color w:val="000000" w:themeColor="text1"/>
          <w:sz w:val="24"/>
          <w:szCs w:val="24"/>
        </w:rPr>
      </w:pPr>
    </w:p>
    <w:p w14:paraId="72A878E4" w14:textId="4432BC83" w:rsidR="00376651" w:rsidRDefault="00376651" w:rsidP="617D3D22">
      <w:pPr>
        <w:spacing w:before="120" w:after="0" w:line="360" w:lineRule="auto"/>
        <w:jc w:val="both"/>
        <w:rPr>
          <w:rFonts w:ascii="Helvetica" w:eastAsia="Helvetica" w:hAnsi="Helvetica" w:cs="Helvetica"/>
          <w:color w:val="000000" w:themeColor="text1"/>
          <w:sz w:val="24"/>
          <w:szCs w:val="24"/>
        </w:rPr>
      </w:pPr>
    </w:p>
    <w:p w14:paraId="6976C6D4" w14:textId="0CB699AC" w:rsidR="00376651" w:rsidRDefault="00376651" w:rsidP="617D3D22">
      <w:pPr>
        <w:spacing w:before="120" w:after="0" w:line="360" w:lineRule="auto"/>
        <w:jc w:val="both"/>
        <w:rPr>
          <w:rFonts w:ascii="Helvetica" w:eastAsia="Helvetica" w:hAnsi="Helvetica" w:cs="Helvetica"/>
          <w:color w:val="000000" w:themeColor="text1"/>
          <w:sz w:val="24"/>
          <w:szCs w:val="24"/>
        </w:rPr>
      </w:pPr>
    </w:p>
    <w:p w14:paraId="5432091D" w14:textId="77777777" w:rsidR="00376651" w:rsidRDefault="00376651" w:rsidP="617D3D22">
      <w:pPr>
        <w:spacing w:before="120" w:after="0" w:line="360" w:lineRule="auto"/>
        <w:jc w:val="both"/>
        <w:rPr>
          <w:rFonts w:ascii="Helvetica" w:eastAsia="Helvetica" w:hAnsi="Helvetica" w:cs="Helvetica"/>
          <w:color w:val="000000" w:themeColor="text1"/>
          <w:sz w:val="24"/>
          <w:szCs w:val="24"/>
        </w:rPr>
      </w:pPr>
    </w:p>
    <w:p w14:paraId="57689B3F" w14:textId="0A3D8A66" w:rsidR="72221358" w:rsidRDefault="617D3D22" w:rsidP="617D3D22">
      <w:pPr>
        <w:spacing w:before="120" w:after="0" w:line="360" w:lineRule="auto"/>
        <w:ind w:firstLine="708"/>
        <w:jc w:val="both"/>
        <w:rPr>
          <w:rFonts w:ascii="Cambria" w:eastAsia="Cambria" w:hAnsi="Cambria" w:cs="Cambria"/>
          <w:b/>
          <w:bCs/>
          <w:sz w:val="20"/>
          <w:szCs w:val="20"/>
        </w:rPr>
      </w:pPr>
      <w:r w:rsidRPr="617D3D22">
        <w:rPr>
          <w:rFonts w:ascii="Cambria" w:eastAsia="Cambria" w:hAnsi="Cambria" w:cs="Cambria"/>
          <w:b/>
          <w:bCs/>
          <w:sz w:val="20"/>
          <w:szCs w:val="20"/>
        </w:rPr>
        <w:lastRenderedPageBreak/>
        <w:t>GİRİŞ</w:t>
      </w:r>
    </w:p>
    <w:p w14:paraId="4F69E97A" w14:textId="200061E2" w:rsidR="00376651" w:rsidRPr="00376651" w:rsidRDefault="00376651" w:rsidP="007102F9">
      <w:pPr>
        <w:spacing w:before="120" w:after="0" w:line="360" w:lineRule="auto"/>
        <w:ind w:firstLine="708"/>
        <w:jc w:val="both"/>
        <w:rPr>
          <w:rFonts w:ascii="Cambria" w:eastAsia="Cambria" w:hAnsi="Cambria" w:cs="Cambria"/>
          <w:sz w:val="20"/>
          <w:szCs w:val="20"/>
        </w:rPr>
      </w:pPr>
      <w:r w:rsidRPr="00376651">
        <w:rPr>
          <w:rFonts w:ascii="Cambria" w:eastAsia="Cambria" w:hAnsi="Cambria" w:cs="Cambria"/>
          <w:sz w:val="20"/>
          <w:szCs w:val="20"/>
        </w:rPr>
        <w:t>Türkçedeki ‘oyun’ kelimesinin etimolojisine dair çeşitli görüşler bulunsa da, İngilizcedeki ‘Game’ kelimesinin ‘Gaman’ kökeninden türediğine inanılmaktadır. “</w:t>
      </w:r>
      <w:proofErr w:type="spellStart"/>
      <w:r w:rsidRPr="00376651">
        <w:rPr>
          <w:rFonts w:ascii="Cambria" w:eastAsia="Cambria" w:hAnsi="Cambria" w:cs="Cambria"/>
          <w:sz w:val="20"/>
          <w:szCs w:val="20"/>
        </w:rPr>
        <w:t>Anglosaksonca</w:t>
      </w:r>
      <w:proofErr w:type="spellEnd"/>
      <w:r w:rsidRPr="00376651">
        <w:rPr>
          <w:rFonts w:ascii="Cambria" w:eastAsia="Cambria" w:hAnsi="Cambria" w:cs="Cambria"/>
          <w:sz w:val="20"/>
          <w:szCs w:val="20"/>
        </w:rPr>
        <w:t xml:space="preserve"> gaman ‘bir araya gelmek, toplanmak, beraber bir iş yapmak” anlamına gelir</w:t>
      </w:r>
      <w:r w:rsidR="006A12BD">
        <w:rPr>
          <w:rFonts w:ascii="Cambria" w:eastAsia="Cambria" w:hAnsi="Cambria" w:cs="Cambria"/>
          <w:sz w:val="20"/>
          <w:szCs w:val="20"/>
        </w:rPr>
        <w:t>.</w:t>
      </w:r>
      <w:r w:rsidRPr="00376651">
        <w:rPr>
          <w:rFonts w:ascii="Cambria" w:eastAsia="Cambria" w:hAnsi="Cambria" w:cs="Cambria"/>
          <w:sz w:val="20"/>
          <w:szCs w:val="20"/>
        </w:rPr>
        <w:t xml:space="preserve"> (</w:t>
      </w:r>
      <w:proofErr w:type="spellStart"/>
      <w:r w:rsidRPr="00376651">
        <w:rPr>
          <w:rFonts w:ascii="Cambria" w:eastAsia="Cambria" w:hAnsi="Cambria" w:cs="Cambria"/>
          <w:sz w:val="20"/>
          <w:szCs w:val="20"/>
        </w:rPr>
        <w:t>Ludozofi</w:t>
      </w:r>
      <w:proofErr w:type="spellEnd"/>
      <w:r w:rsidRPr="00376651">
        <w:rPr>
          <w:rFonts w:ascii="Cambria" w:eastAsia="Cambria" w:hAnsi="Cambria" w:cs="Cambria"/>
          <w:sz w:val="20"/>
          <w:szCs w:val="20"/>
        </w:rPr>
        <w:t>, 2013</w:t>
      </w:r>
      <w:r w:rsidR="006A12BD">
        <w:rPr>
          <w:rFonts w:ascii="Cambria" w:eastAsia="Cambria" w:hAnsi="Cambria" w:cs="Cambria"/>
          <w:sz w:val="20"/>
          <w:szCs w:val="20"/>
        </w:rPr>
        <w:t>) Buna bağlı olarak oyun, kökeni itibariyle toplumsal bir eylem olarak görülebilmektedir</w:t>
      </w:r>
      <w:r w:rsidRPr="00376651">
        <w:rPr>
          <w:rFonts w:ascii="Cambria" w:eastAsia="Cambria" w:hAnsi="Cambria" w:cs="Cambria"/>
          <w:sz w:val="20"/>
          <w:szCs w:val="20"/>
        </w:rPr>
        <w:t>. Gelişen teknolojinin beraberinde oyun şirketleri, oyuncuyu reflekse dayalı beceriler haricinde, düşünme ve karar alma yönünden de test edebildiği içerikler üretmeye başlamıştır. Oyun anlatımı (</w:t>
      </w:r>
      <w:proofErr w:type="spellStart"/>
      <w:r w:rsidRPr="00376651">
        <w:rPr>
          <w:rFonts w:ascii="Cambria" w:eastAsia="Cambria" w:hAnsi="Cambria" w:cs="Cambria"/>
          <w:sz w:val="20"/>
          <w:szCs w:val="20"/>
        </w:rPr>
        <w:t>Gameplay</w:t>
      </w:r>
      <w:proofErr w:type="spellEnd"/>
      <w:r w:rsidRPr="00376651">
        <w:rPr>
          <w:rFonts w:ascii="Cambria" w:eastAsia="Cambria" w:hAnsi="Cambria" w:cs="Cambria"/>
          <w:sz w:val="20"/>
          <w:szCs w:val="20"/>
        </w:rPr>
        <w:t xml:space="preserve"> </w:t>
      </w:r>
      <w:proofErr w:type="spellStart"/>
      <w:r w:rsidRPr="00376651">
        <w:rPr>
          <w:rFonts w:ascii="Cambria" w:eastAsia="Cambria" w:hAnsi="Cambria" w:cs="Cambria"/>
          <w:sz w:val="20"/>
          <w:szCs w:val="20"/>
        </w:rPr>
        <w:t>Narrative</w:t>
      </w:r>
      <w:proofErr w:type="spellEnd"/>
      <w:r w:rsidRPr="00376651">
        <w:rPr>
          <w:rFonts w:ascii="Cambria" w:eastAsia="Cambria" w:hAnsi="Cambria" w:cs="Cambria"/>
          <w:sz w:val="20"/>
          <w:szCs w:val="20"/>
        </w:rPr>
        <w:t>) ile oyuncunun, hikayenin parçası gibi hissetmesi sağlanmaya çalışılmaktadır. (</w:t>
      </w:r>
      <w:proofErr w:type="spellStart"/>
      <w:r w:rsidRPr="00376651">
        <w:rPr>
          <w:rFonts w:ascii="Cambria" w:eastAsia="Cambria" w:hAnsi="Cambria" w:cs="Cambria"/>
          <w:sz w:val="20"/>
          <w:szCs w:val="20"/>
        </w:rPr>
        <w:t>Lindey</w:t>
      </w:r>
      <w:proofErr w:type="spellEnd"/>
      <w:r w:rsidRPr="00376651">
        <w:rPr>
          <w:rFonts w:ascii="Cambria" w:eastAsia="Cambria" w:hAnsi="Cambria" w:cs="Cambria"/>
          <w:sz w:val="20"/>
          <w:szCs w:val="20"/>
        </w:rPr>
        <w:t xml:space="preserve">, 2004, s. 2) Bu tür oyunlarda oyunun zorluğu, oyuncu/oyun karakterinin hayat mücadelesinden ziyade, bilişsel, duygusal ve </w:t>
      </w:r>
      <w:proofErr w:type="spellStart"/>
      <w:r w:rsidRPr="00376651">
        <w:rPr>
          <w:rFonts w:ascii="Cambria" w:eastAsia="Cambria" w:hAnsi="Cambria" w:cs="Cambria"/>
          <w:sz w:val="20"/>
          <w:szCs w:val="20"/>
        </w:rPr>
        <w:t>performatif</w:t>
      </w:r>
      <w:proofErr w:type="spellEnd"/>
      <w:r w:rsidRPr="00376651">
        <w:rPr>
          <w:rFonts w:ascii="Cambria" w:eastAsia="Cambria" w:hAnsi="Cambria" w:cs="Cambria"/>
          <w:sz w:val="20"/>
          <w:szCs w:val="20"/>
        </w:rPr>
        <w:t xml:space="preserve"> çabası üzerine kurmaktadır. Dolayısıyla, anlatı ağırlıklı bu tür içerisinde oyuncu, oyun yapısına dahil olmaya teşvik edilmekte, oyun anlatısında etkili değişimlere sebep olacak kararlar almaya yönlendirilmektedir. Bu noktada oyuncu oyun üzerinde etki kurabildiği gibi, oyun da oyuncu üzerinde etkili olabilmektedir.</w:t>
      </w:r>
    </w:p>
    <w:p w14:paraId="6E0281E2" w14:textId="46A8EDF0" w:rsidR="72221358" w:rsidRDefault="00376651" w:rsidP="007102F9">
      <w:pPr>
        <w:spacing w:before="120" w:after="0" w:line="360" w:lineRule="auto"/>
        <w:ind w:firstLine="708"/>
        <w:jc w:val="both"/>
        <w:rPr>
          <w:rFonts w:ascii="Cambria" w:eastAsia="Cambria" w:hAnsi="Cambria" w:cs="Cambria"/>
          <w:sz w:val="20"/>
          <w:szCs w:val="20"/>
        </w:rPr>
      </w:pPr>
      <w:r w:rsidRPr="00376651">
        <w:rPr>
          <w:rFonts w:ascii="Cambria" w:eastAsia="Cambria" w:hAnsi="Cambria" w:cs="Cambria"/>
          <w:sz w:val="20"/>
          <w:szCs w:val="20"/>
        </w:rPr>
        <w:t xml:space="preserve">Bu çalışmada, Franz </w:t>
      </w:r>
      <w:proofErr w:type="spellStart"/>
      <w:r w:rsidRPr="00376651">
        <w:rPr>
          <w:rFonts w:ascii="Cambria" w:eastAsia="Cambria" w:hAnsi="Cambria" w:cs="Cambria"/>
          <w:sz w:val="20"/>
          <w:szCs w:val="20"/>
        </w:rPr>
        <w:t>Oppenheimer’ın</w:t>
      </w:r>
      <w:proofErr w:type="spellEnd"/>
      <w:r w:rsidRPr="00376651">
        <w:rPr>
          <w:rFonts w:ascii="Cambria" w:eastAsia="Cambria" w:hAnsi="Cambria" w:cs="Cambria"/>
          <w:sz w:val="20"/>
          <w:szCs w:val="20"/>
        </w:rPr>
        <w:t xml:space="preserve"> “Devlet” kuramı, video oyunlarında yer alan toplumsal yapılaşmayı inceleyebilmek adına ele alınmıştır. Araştırmanın örneğini oluşturması adına, </w:t>
      </w:r>
      <w:proofErr w:type="spellStart"/>
      <w:r w:rsidRPr="00376651">
        <w:rPr>
          <w:rFonts w:ascii="Cambria" w:eastAsia="Cambria" w:hAnsi="Cambria" w:cs="Cambria"/>
          <w:sz w:val="20"/>
          <w:szCs w:val="20"/>
        </w:rPr>
        <w:t>Quantic</w:t>
      </w:r>
      <w:proofErr w:type="spellEnd"/>
      <w:r w:rsidRPr="00376651">
        <w:rPr>
          <w:rFonts w:ascii="Cambria" w:eastAsia="Cambria" w:hAnsi="Cambria" w:cs="Cambria"/>
          <w:sz w:val="20"/>
          <w:szCs w:val="20"/>
        </w:rPr>
        <w:t xml:space="preserve"> </w:t>
      </w:r>
      <w:proofErr w:type="spellStart"/>
      <w:r w:rsidRPr="00376651">
        <w:rPr>
          <w:rFonts w:ascii="Cambria" w:eastAsia="Cambria" w:hAnsi="Cambria" w:cs="Cambria"/>
          <w:sz w:val="20"/>
          <w:szCs w:val="20"/>
        </w:rPr>
        <w:t>Dream</w:t>
      </w:r>
      <w:proofErr w:type="spellEnd"/>
      <w:r w:rsidRPr="00376651">
        <w:rPr>
          <w:rFonts w:ascii="Cambria" w:eastAsia="Cambria" w:hAnsi="Cambria" w:cs="Cambria"/>
          <w:sz w:val="20"/>
          <w:szCs w:val="20"/>
        </w:rPr>
        <w:t xml:space="preserve"> tarafından geliştirilen “Detroit: </w:t>
      </w:r>
      <w:proofErr w:type="spellStart"/>
      <w:r w:rsidRPr="00376651">
        <w:rPr>
          <w:rFonts w:ascii="Cambria" w:eastAsia="Cambria" w:hAnsi="Cambria" w:cs="Cambria"/>
          <w:sz w:val="20"/>
          <w:szCs w:val="20"/>
        </w:rPr>
        <w:t>Become</w:t>
      </w:r>
      <w:proofErr w:type="spellEnd"/>
      <w:r w:rsidRPr="00376651">
        <w:rPr>
          <w:rFonts w:ascii="Cambria" w:eastAsia="Cambria" w:hAnsi="Cambria" w:cs="Cambria"/>
          <w:sz w:val="20"/>
          <w:szCs w:val="20"/>
        </w:rPr>
        <w:t xml:space="preserve"> Human” oyunu belirlenmiştir. Çalışmanın ilk bölümü, günümüz sosyal hayatında yer edinmeyi başarmış video oyunlarının etkisini, ikinci bölüm Franz </w:t>
      </w:r>
      <w:proofErr w:type="spellStart"/>
      <w:r w:rsidRPr="00376651">
        <w:rPr>
          <w:rFonts w:ascii="Cambria" w:eastAsia="Cambria" w:hAnsi="Cambria" w:cs="Cambria"/>
          <w:sz w:val="20"/>
          <w:szCs w:val="20"/>
        </w:rPr>
        <w:t>Oppenheimer’ın</w:t>
      </w:r>
      <w:proofErr w:type="spellEnd"/>
      <w:r w:rsidRPr="00376651">
        <w:rPr>
          <w:rFonts w:ascii="Cambria" w:eastAsia="Cambria" w:hAnsi="Cambria" w:cs="Cambria"/>
          <w:sz w:val="20"/>
          <w:szCs w:val="20"/>
        </w:rPr>
        <w:t xml:space="preserve"> “Devlet” kuramına ait literatür bilgisini, son bölüm ise yöntem olarak tercih edilen içerik analizi sonucunda elde edilen bulguları içermektedir.</w:t>
      </w:r>
      <w:r w:rsidR="617D3D22" w:rsidRPr="617D3D22">
        <w:rPr>
          <w:rFonts w:ascii="Cambria" w:eastAsia="Cambria" w:hAnsi="Cambria" w:cs="Cambria"/>
          <w:sz w:val="20"/>
          <w:szCs w:val="20"/>
        </w:rPr>
        <w:t xml:space="preserve"> </w:t>
      </w:r>
    </w:p>
    <w:p w14:paraId="401006F9" w14:textId="31D7B8EF" w:rsidR="72221358" w:rsidRDefault="617D3D22" w:rsidP="617D3D22">
      <w:pPr>
        <w:spacing w:before="120" w:after="0" w:line="360" w:lineRule="auto"/>
        <w:ind w:firstLine="708"/>
        <w:jc w:val="both"/>
        <w:rPr>
          <w:rFonts w:ascii="Cambria" w:eastAsia="Cambria" w:hAnsi="Cambria" w:cs="Cambria"/>
          <w:b/>
          <w:bCs/>
          <w:sz w:val="20"/>
          <w:szCs w:val="20"/>
        </w:rPr>
      </w:pPr>
      <w:r w:rsidRPr="617D3D22">
        <w:rPr>
          <w:rFonts w:ascii="Cambria" w:eastAsia="Cambria" w:hAnsi="Cambria" w:cs="Cambria"/>
          <w:b/>
          <w:bCs/>
          <w:sz w:val="20"/>
          <w:szCs w:val="20"/>
        </w:rPr>
        <w:t xml:space="preserve"> 1.</w:t>
      </w:r>
      <w:r w:rsidR="00376651" w:rsidRPr="00376651">
        <w:t xml:space="preserve"> </w:t>
      </w:r>
      <w:r w:rsidR="00376651" w:rsidRPr="00376651">
        <w:rPr>
          <w:rFonts w:ascii="Cambria" w:eastAsia="Cambria" w:hAnsi="Cambria" w:cs="Cambria"/>
          <w:b/>
          <w:bCs/>
          <w:sz w:val="20"/>
          <w:szCs w:val="20"/>
        </w:rPr>
        <w:t>Teknoloji</w:t>
      </w:r>
      <w:r w:rsidR="002D028B">
        <w:rPr>
          <w:rFonts w:ascii="Cambria" w:eastAsia="Cambria" w:hAnsi="Cambria" w:cs="Cambria"/>
          <w:b/>
          <w:bCs/>
          <w:sz w:val="20"/>
          <w:szCs w:val="20"/>
        </w:rPr>
        <w:t xml:space="preserve">, </w:t>
      </w:r>
      <w:r w:rsidR="00376651" w:rsidRPr="00376651">
        <w:rPr>
          <w:rFonts w:ascii="Cambria" w:eastAsia="Cambria" w:hAnsi="Cambria" w:cs="Cambria"/>
          <w:b/>
          <w:bCs/>
          <w:sz w:val="20"/>
          <w:szCs w:val="20"/>
        </w:rPr>
        <w:t xml:space="preserve">İnternet </w:t>
      </w:r>
      <w:r w:rsidR="002D028B">
        <w:rPr>
          <w:rFonts w:ascii="Cambria" w:eastAsia="Cambria" w:hAnsi="Cambria" w:cs="Cambria"/>
          <w:b/>
          <w:bCs/>
          <w:sz w:val="20"/>
          <w:szCs w:val="20"/>
        </w:rPr>
        <w:t>Çağı ve Video Oyunları</w:t>
      </w:r>
    </w:p>
    <w:p w14:paraId="26CF23D8" w14:textId="52F05B99" w:rsidR="72221358" w:rsidRDefault="00376651" w:rsidP="002D028B">
      <w:pPr>
        <w:spacing w:before="120" w:after="0" w:line="360" w:lineRule="auto"/>
        <w:ind w:firstLine="708"/>
        <w:jc w:val="both"/>
        <w:rPr>
          <w:rFonts w:ascii="Cambria" w:eastAsia="Cambria" w:hAnsi="Cambria" w:cs="Cambria"/>
          <w:sz w:val="20"/>
          <w:szCs w:val="20"/>
        </w:rPr>
      </w:pPr>
      <w:r w:rsidRPr="00376651">
        <w:rPr>
          <w:rFonts w:ascii="Cambria" w:eastAsia="Cambria" w:hAnsi="Cambria" w:cs="Cambria"/>
          <w:sz w:val="20"/>
          <w:szCs w:val="20"/>
        </w:rPr>
        <w:t xml:space="preserve">Televizyonların yerini alan bilgisayar ve internet ile enformasyon, çok kanallı ve çok katılımcılı bir iletim yolu kazanmıştır. Bu sayede geleneksel medyaya nazaran bilgiye ulaşmak pratikleşmiş ve günün her zamanı mümkün hale gelmiştir “Günümüz medyasının bir tanımlayıcısı olarak yeni medya kavramı sadece eski ile yeni arasındaki farkı ortaya koymakla kalmaz, aynı zamanda geleneksel medya ile arasında yapılanan farklılıkları, daha önce olmayan toplumsal kullanım biçimlerini ve bu kullanım biçimlerinden ortaya çıkan yeni toplum-medya ilişkisini ifade eder.” (Altunay, 2015, s. 411). Yeni medya beraberinde gelen değişimler, medya ve toplum ilişkisinde de değişime sebep olmuştur. İnternet ve teknoloji beraberinde gelişen yeni medya sonucu, “toplumsal bir dönüşüm yaşanmaya başlamış” (Kırık, 2013, s. 66) ve her toplumdan her birey bu dönüşümün bir parçası haline gelmiştir. </w:t>
      </w:r>
      <w:r w:rsidR="006A12BD">
        <w:rPr>
          <w:rFonts w:ascii="Cambria" w:eastAsia="Cambria" w:hAnsi="Cambria" w:cs="Cambria"/>
          <w:sz w:val="20"/>
          <w:szCs w:val="20"/>
        </w:rPr>
        <w:t>T</w:t>
      </w:r>
      <w:r w:rsidRPr="00376651">
        <w:rPr>
          <w:rFonts w:ascii="Cambria" w:eastAsia="Cambria" w:hAnsi="Cambria" w:cs="Cambria"/>
          <w:sz w:val="20"/>
          <w:szCs w:val="20"/>
        </w:rPr>
        <w:t>eknoloji ve teknoloji beraberinde gelişen medyanın, toplumları ayıran sınırları aşarak yeni bir toplumsal yapılaşmaya ön ayak olduğu da görülmektedir.</w:t>
      </w:r>
      <w:r w:rsidR="00524BE0">
        <w:rPr>
          <w:rFonts w:ascii="Cambria" w:eastAsia="Cambria" w:hAnsi="Cambria" w:cs="Cambria"/>
          <w:sz w:val="20"/>
          <w:szCs w:val="20"/>
        </w:rPr>
        <w:t xml:space="preserve"> </w:t>
      </w:r>
      <w:r w:rsidRPr="00376651">
        <w:rPr>
          <w:rFonts w:ascii="Cambria" w:eastAsia="Cambria" w:hAnsi="Cambria" w:cs="Cambria"/>
          <w:sz w:val="20"/>
          <w:szCs w:val="20"/>
        </w:rPr>
        <w:t xml:space="preserve">Video oyunları üreten şirketlerin gücü de, kapitalizm desteği ve internet kullanımı beraberinde artış göstermiştir. </w:t>
      </w:r>
      <w:r w:rsidR="006A12BD">
        <w:rPr>
          <w:rFonts w:ascii="Cambria" w:eastAsia="Cambria" w:hAnsi="Cambria" w:cs="Cambria"/>
          <w:sz w:val="20"/>
          <w:szCs w:val="20"/>
        </w:rPr>
        <w:t>Ürünlerin</w:t>
      </w:r>
      <w:r w:rsidRPr="00376651">
        <w:rPr>
          <w:rFonts w:ascii="Cambria" w:eastAsia="Cambria" w:hAnsi="Cambria" w:cs="Cambria"/>
          <w:sz w:val="20"/>
          <w:szCs w:val="20"/>
        </w:rPr>
        <w:t xml:space="preserve"> lojistik desteğe ihtiyaç duyulmaksızın tüketiciye ulaştırılabilmesi, alım-satımın yeni medya şartları içerisinde günün her saati, dünyanın her yerinden gerçekleştirilebiliyor olması video oyunlarının da yaygınlaşmasını sağlamaktadır. Öte yandan internet, oyun deneyimini de arttırarak çevrimiçi oyunculuk imkanı tanımıştır. Ayhan ve </w:t>
      </w:r>
      <w:proofErr w:type="spellStart"/>
      <w:r w:rsidRPr="00376651">
        <w:rPr>
          <w:rFonts w:ascii="Cambria" w:eastAsia="Cambria" w:hAnsi="Cambria" w:cs="Cambria"/>
          <w:sz w:val="20"/>
          <w:szCs w:val="20"/>
        </w:rPr>
        <w:t>Köseliören</w:t>
      </w:r>
      <w:proofErr w:type="spellEnd"/>
      <w:r w:rsidRPr="00376651">
        <w:rPr>
          <w:rFonts w:ascii="Cambria" w:eastAsia="Cambria" w:hAnsi="Cambria" w:cs="Cambria"/>
          <w:sz w:val="20"/>
          <w:szCs w:val="20"/>
        </w:rPr>
        <w:t xml:space="preserve"> (2019, s. 6), oyunların “Başka kişilerle iletişime geçmesinin yanı sıra ekonomik, psikolojik, kültürel ve sosyal bir kazancın sağlanmasına yönelik” yapısından bahsetmektedir. Buna dayanarak video oyunu oynama eyleminin</w:t>
      </w:r>
      <w:r w:rsidR="00524BE0">
        <w:rPr>
          <w:rFonts w:ascii="Cambria" w:eastAsia="Cambria" w:hAnsi="Cambria" w:cs="Cambria"/>
          <w:sz w:val="20"/>
          <w:szCs w:val="20"/>
        </w:rPr>
        <w:t xml:space="preserve"> </w:t>
      </w:r>
      <w:r w:rsidRPr="00376651">
        <w:rPr>
          <w:rFonts w:ascii="Cambria" w:eastAsia="Cambria" w:hAnsi="Cambria" w:cs="Cambria"/>
          <w:sz w:val="20"/>
          <w:szCs w:val="20"/>
        </w:rPr>
        <w:t xml:space="preserve">bireyleri, psikolojik, sosyolojik, enformatik anlamda etkileyen içerikler sunduğu söylenebilmektedir. </w:t>
      </w:r>
      <w:proofErr w:type="spellStart"/>
      <w:r w:rsidRPr="00376651">
        <w:rPr>
          <w:rFonts w:ascii="Cambria" w:eastAsia="Cambria" w:hAnsi="Cambria" w:cs="Cambria"/>
          <w:sz w:val="20"/>
          <w:szCs w:val="20"/>
        </w:rPr>
        <w:t>Binark</w:t>
      </w:r>
      <w:proofErr w:type="spellEnd"/>
      <w:r w:rsidRPr="00376651">
        <w:rPr>
          <w:rFonts w:ascii="Cambria" w:eastAsia="Cambria" w:hAnsi="Cambria" w:cs="Cambria"/>
          <w:sz w:val="20"/>
          <w:szCs w:val="20"/>
        </w:rPr>
        <w:t xml:space="preserve"> (2006, s. 3) ise, video oyunlarınca yaratılan </w:t>
      </w:r>
      <w:r w:rsidRPr="00376651">
        <w:rPr>
          <w:rFonts w:ascii="Cambria" w:eastAsia="Cambria" w:hAnsi="Cambria" w:cs="Cambria"/>
          <w:sz w:val="20"/>
          <w:szCs w:val="20"/>
        </w:rPr>
        <w:lastRenderedPageBreak/>
        <w:t>dünyalarda oyuncuların gerçek yaşamda gösterdikleri fonksiyonel becerileri oyun içerisinde deneyimlediklerine değinmektedir. Böylelikle video oyunları oyuncuları, sanal evrenler ile gerçek dünya arasında izdüşümlü tecrübeler edinmektedir. Dolayısıyla günümüz video oyunlarına yalnızca zaman geçirme görevine değil, aynı zamanda bireyin psikolojik ihtiyaçlarını karşılama ve düzenleme görevlere de sahiptir.</w:t>
      </w:r>
      <w:r w:rsidR="007102F9">
        <w:rPr>
          <w:rFonts w:ascii="Cambria" w:eastAsia="Cambria" w:hAnsi="Cambria" w:cs="Cambria"/>
          <w:sz w:val="20"/>
          <w:szCs w:val="20"/>
        </w:rPr>
        <w:t xml:space="preserve"> </w:t>
      </w:r>
    </w:p>
    <w:p w14:paraId="4EAC1B02" w14:textId="32394EEB" w:rsidR="72221358" w:rsidRDefault="617D3D22" w:rsidP="617D3D22">
      <w:pPr>
        <w:spacing w:before="120" w:after="0" w:line="360" w:lineRule="auto"/>
        <w:ind w:firstLine="708"/>
        <w:jc w:val="both"/>
        <w:rPr>
          <w:rFonts w:ascii="Cambria" w:eastAsia="Cambria" w:hAnsi="Cambria" w:cs="Cambria"/>
          <w:b/>
          <w:bCs/>
          <w:color w:val="000000" w:themeColor="text1"/>
          <w:sz w:val="20"/>
          <w:szCs w:val="20"/>
        </w:rPr>
      </w:pPr>
      <w:r w:rsidRPr="617D3D22">
        <w:rPr>
          <w:rFonts w:ascii="Cambria" w:eastAsia="Cambria" w:hAnsi="Cambria" w:cs="Cambria"/>
          <w:b/>
          <w:bCs/>
          <w:color w:val="000000" w:themeColor="text1"/>
          <w:sz w:val="20"/>
          <w:szCs w:val="20"/>
        </w:rPr>
        <w:t>3.</w:t>
      </w:r>
      <w:r w:rsidR="009A5739">
        <w:rPr>
          <w:rFonts w:ascii="Cambria" w:eastAsia="Cambria" w:hAnsi="Cambria" w:cs="Cambria"/>
          <w:b/>
          <w:bCs/>
          <w:color w:val="000000" w:themeColor="text1"/>
          <w:sz w:val="20"/>
          <w:szCs w:val="20"/>
        </w:rPr>
        <w:t xml:space="preserve">Franz </w:t>
      </w:r>
      <w:proofErr w:type="spellStart"/>
      <w:r w:rsidR="009A5739">
        <w:rPr>
          <w:rFonts w:ascii="Cambria" w:eastAsia="Cambria" w:hAnsi="Cambria" w:cs="Cambria"/>
          <w:b/>
          <w:bCs/>
          <w:color w:val="000000" w:themeColor="text1"/>
          <w:sz w:val="20"/>
          <w:szCs w:val="20"/>
        </w:rPr>
        <w:t>Oppenheimer</w:t>
      </w:r>
      <w:proofErr w:type="spellEnd"/>
      <w:r w:rsidR="009A5739">
        <w:rPr>
          <w:rFonts w:ascii="Cambria" w:eastAsia="Cambria" w:hAnsi="Cambria" w:cs="Cambria"/>
          <w:b/>
          <w:bCs/>
          <w:color w:val="000000" w:themeColor="text1"/>
          <w:sz w:val="20"/>
          <w:szCs w:val="20"/>
        </w:rPr>
        <w:t xml:space="preserve"> ve “Devlet” Kuramı</w:t>
      </w:r>
    </w:p>
    <w:p w14:paraId="1C3292AE" w14:textId="77777777" w:rsidR="00957FFD" w:rsidRDefault="009A5739" w:rsidP="00524BE0">
      <w:pPr>
        <w:spacing w:before="120" w:after="0" w:line="360" w:lineRule="auto"/>
        <w:ind w:firstLine="708"/>
        <w:jc w:val="both"/>
        <w:rPr>
          <w:rFonts w:ascii="Cambria" w:eastAsia="Cambria" w:hAnsi="Cambria" w:cs="Cambria"/>
          <w:sz w:val="20"/>
          <w:szCs w:val="20"/>
        </w:rPr>
      </w:pPr>
      <w:r w:rsidRPr="009A5739">
        <w:rPr>
          <w:rFonts w:ascii="Cambria" w:eastAsia="Cambria" w:hAnsi="Cambria" w:cs="Cambria"/>
          <w:sz w:val="20"/>
          <w:szCs w:val="20"/>
        </w:rPr>
        <w:t xml:space="preserve">Çok yönlü bir araştırmacı olan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xml:space="preserve">, sosyoloji, ekonomi ve zamanının politik soruları üzerine yazılmış geniş bir çalışma hazırlamıştır. En ünlüsü </w:t>
      </w:r>
      <w:proofErr w:type="spellStart"/>
      <w:r w:rsidRPr="009A5739">
        <w:rPr>
          <w:rFonts w:ascii="Cambria" w:eastAsia="Cambria" w:hAnsi="Cambria" w:cs="Cambria"/>
          <w:sz w:val="20"/>
          <w:szCs w:val="20"/>
        </w:rPr>
        <w:t>Staat</w:t>
      </w:r>
      <w:proofErr w:type="spellEnd"/>
      <w:r w:rsidRPr="009A5739">
        <w:rPr>
          <w:rFonts w:ascii="Cambria" w:eastAsia="Cambria" w:hAnsi="Cambria" w:cs="Cambria"/>
          <w:sz w:val="20"/>
          <w:szCs w:val="20"/>
        </w:rPr>
        <w:t xml:space="preserve"> (Devlet)’tir.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“ekonomik (barışçıl ve üretken) ile politik (zorlayıcı ve parazit) servet edinme araçlarını ayırt eder ve devleti tahakküm ve sömürü aracı olarak açıklar.” (</w:t>
      </w:r>
      <w:proofErr w:type="spellStart"/>
      <w:r w:rsidRPr="009A5739">
        <w:rPr>
          <w:rFonts w:ascii="Cambria" w:eastAsia="Cambria" w:hAnsi="Cambria" w:cs="Cambria"/>
          <w:sz w:val="20"/>
          <w:szCs w:val="20"/>
        </w:rPr>
        <w:t>Hoppe</w:t>
      </w:r>
      <w:proofErr w:type="spellEnd"/>
      <w:r w:rsidRPr="009A5739">
        <w:rPr>
          <w:rFonts w:ascii="Cambria" w:eastAsia="Cambria" w:hAnsi="Cambria" w:cs="Cambria"/>
          <w:sz w:val="20"/>
          <w:szCs w:val="20"/>
        </w:rPr>
        <w:t xml:space="preserve">, 2001) Burada Devlet, adaletsiz bir baskın kuruluş olarak öne çıkmaktadır. Mülk sahibi azınlığı, mülkiyetsiz proleter çoğunluktan ayıran unsur üstün yetenek, hırs, tasarruf ya da şans değil, </w:t>
      </w:r>
      <w:proofErr w:type="spellStart"/>
      <w:r w:rsidRPr="009A5739">
        <w:rPr>
          <w:rFonts w:ascii="Cambria" w:eastAsia="Cambria" w:hAnsi="Cambria" w:cs="Cambria"/>
          <w:sz w:val="20"/>
          <w:szCs w:val="20"/>
        </w:rPr>
        <w:t>Bastiat'ın</w:t>
      </w:r>
      <w:proofErr w:type="spellEnd"/>
      <w:r w:rsidRPr="009A5739">
        <w:rPr>
          <w:rFonts w:ascii="Cambria" w:eastAsia="Cambria" w:hAnsi="Cambria" w:cs="Cambria"/>
          <w:sz w:val="20"/>
          <w:szCs w:val="20"/>
        </w:rPr>
        <w:t xml:space="preserve"> da değindiği üzere “yasal bir yağmadır.” (</w:t>
      </w:r>
      <w:proofErr w:type="spellStart"/>
      <w:r w:rsidRPr="009A5739">
        <w:rPr>
          <w:rFonts w:ascii="Cambria" w:eastAsia="Cambria" w:hAnsi="Cambria" w:cs="Cambria"/>
          <w:sz w:val="20"/>
          <w:szCs w:val="20"/>
        </w:rPr>
        <w:t>Richman</w:t>
      </w:r>
      <w:proofErr w:type="spellEnd"/>
      <w:r w:rsidRPr="009A5739">
        <w:rPr>
          <w:rFonts w:ascii="Cambria" w:eastAsia="Cambria" w:hAnsi="Cambria" w:cs="Cambria"/>
          <w:sz w:val="20"/>
          <w:szCs w:val="20"/>
        </w:rPr>
        <w:t>, 2011).  “Devlet, tamamen kendi oluşumunda, esasen ve neredeyse tamamen varlığının ilk aşamalarında, mağlup bir gruptaki muzaffer bir grup insan tarafından zorlanan, sadece muzaffer grubun egemenliğini düzenlemek amacıyla kullanılan bir sosyal kurumdur.”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xml:space="preserve">, 1997, s. 15). </w:t>
      </w:r>
    </w:p>
    <w:p w14:paraId="25E56AA6" w14:textId="6D392297" w:rsidR="00957FFD" w:rsidRDefault="009A5739" w:rsidP="00524BE0">
      <w:pPr>
        <w:spacing w:before="120" w:after="0" w:line="360" w:lineRule="auto"/>
        <w:ind w:firstLine="708"/>
        <w:jc w:val="both"/>
        <w:rPr>
          <w:rFonts w:ascii="Cambria" w:eastAsia="Cambria" w:hAnsi="Cambria" w:cs="Cambria"/>
          <w:sz w:val="20"/>
          <w:szCs w:val="20"/>
        </w:rPr>
      </w:pPr>
      <w:r w:rsidRPr="009A5739">
        <w:rPr>
          <w:rFonts w:ascii="Cambria" w:eastAsia="Cambria" w:hAnsi="Cambria" w:cs="Cambria"/>
          <w:sz w:val="20"/>
          <w:szCs w:val="20"/>
        </w:rPr>
        <w:t xml:space="preserve">Devlet’e karşı bakış, çok yönlü birden fazla perspektife sahiptir. Sonsuz güven ile bağlanmanın faydasından söz edenlerin yanı sıra bunu, toplumu çökerten ve sömüren bir yapılaşma olarak benimseyenler mevcuttur. </w:t>
      </w:r>
      <w:proofErr w:type="spellStart"/>
      <w:r w:rsidRPr="009A5739">
        <w:rPr>
          <w:rFonts w:ascii="Cambria" w:eastAsia="Cambria" w:hAnsi="Cambria" w:cs="Cambria"/>
          <w:sz w:val="20"/>
          <w:szCs w:val="20"/>
        </w:rPr>
        <w:t>Opphenheimer’a</w:t>
      </w:r>
      <w:proofErr w:type="spellEnd"/>
      <w:r w:rsidRPr="009A5739">
        <w:rPr>
          <w:rFonts w:ascii="Cambria" w:eastAsia="Cambria" w:hAnsi="Cambria" w:cs="Cambria"/>
          <w:sz w:val="20"/>
          <w:szCs w:val="20"/>
        </w:rPr>
        <w:t xml:space="preserve"> (1997, s. 16) göre, ya tam gelişmiş iki ilkel devletin daha eksiksiz bir örgütlenmenin tek bir bedeninde birleşmesiyle ilgilidir, ya da kurtlara karşı korunmak için krallarını ayı yapan koyun masalı uyarlamasıdır. Ancak ikinci durumda dahi, Devlet’in biçimi ve içeriği hiçbir şeyin müdahale etmediği bir 'kurt devletleri' biçimini almıştır.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xml:space="preserve"> ve Devlet kuramına göre, </w:t>
      </w:r>
      <w:r w:rsidRPr="009A5739">
        <w:rPr>
          <w:rFonts w:ascii="Cambria" w:eastAsia="Cambria" w:hAnsi="Cambria" w:cs="Cambria"/>
          <w:sz w:val="20"/>
          <w:szCs w:val="20"/>
        </w:rPr>
        <w:t>topyekûn</w:t>
      </w:r>
      <w:r w:rsidRPr="009A5739">
        <w:rPr>
          <w:rFonts w:ascii="Cambria" w:eastAsia="Cambria" w:hAnsi="Cambria" w:cs="Cambria"/>
          <w:sz w:val="20"/>
          <w:szCs w:val="20"/>
        </w:rPr>
        <w:t xml:space="preserve"> bir yapılaşmanın deşifresi için öncelikli olarak biz kavramına açıklık getirilmesi gerekmektedir. Toplum, çoklu bir “ben” grubunun “biz” formunu alacak biçimde bir araya gelmesinden oluşmaktadır. Bu aşamada Ben kavramı, Biz olabilmek adına önceliğini yitirmekte, Ben’e sahip kişiler </w:t>
      </w:r>
      <w:proofErr w:type="spellStart"/>
      <w:r w:rsidRPr="009A5739">
        <w:rPr>
          <w:rFonts w:ascii="Cambria" w:eastAsia="Cambria" w:hAnsi="Cambria" w:cs="Cambria"/>
          <w:sz w:val="20"/>
          <w:szCs w:val="20"/>
        </w:rPr>
        <w:t>Biz’in</w:t>
      </w:r>
      <w:proofErr w:type="spellEnd"/>
      <w:r w:rsidRPr="009A5739">
        <w:rPr>
          <w:rFonts w:ascii="Cambria" w:eastAsia="Cambria" w:hAnsi="Cambria" w:cs="Cambria"/>
          <w:sz w:val="20"/>
          <w:szCs w:val="20"/>
        </w:rPr>
        <w:t xml:space="preserve"> iyiliği için hareket etmektedir.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xml:space="preserve"> (1927, s. 13) biz ilişkisini “barış, ahlak ve doğal adalet” üzerinden değerlendirmektedir. Alman sosyolog Ferdinand </w:t>
      </w:r>
      <w:proofErr w:type="spellStart"/>
      <w:r w:rsidRPr="009A5739">
        <w:rPr>
          <w:rFonts w:ascii="Cambria" w:eastAsia="Cambria" w:hAnsi="Cambria" w:cs="Cambria"/>
          <w:sz w:val="20"/>
          <w:szCs w:val="20"/>
        </w:rPr>
        <w:t>Tönnies'in</w:t>
      </w:r>
      <w:proofErr w:type="spellEnd"/>
      <w:r w:rsidRPr="009A5739">
        <w:rPr>
          <w:rFonts w:ascii="Cambria" w:eastAsia="Cambria" w:hAnsi="Cambria" w:cs="Cambria"/>
          <w:sz w:val="20"/>
          <w:szCs w:val="20"/>
        </w:rPr>
        <w:t xml:space="preserve"> (1955) “toplumsal bakış açısı” ile benzer olarak, biz ilişkisinde, ruhen ve </w:t>
      </w:r>
      <w:proofErr w:type="spellStart"/>
      <w:r w:rsidRPr="009A5739">
        <w:rPr>
          <w:rFonts w:ascii="Cambria" w:eastAsia="Cambria" w:hAnsi="Cambria" w:cs="Cambria"/>
          <w:sz w:val="20"/>
          <w:szCs w:val="20"/>
        </w:rPr>
        <w:t>materyalistik</w:t>
      </w:r>
      <w:proofErr w:type="spellEnd"/>
      <w:r w:rsidRPr="009A5739">
        <w:rPr>
          <w:rFonts w:ascii="Cambria" w:eastAsia="Cambria" w:hAnsi="Cambria" w:cs="Cambria"/>
          <w:sz w:val="20"/>
          <w:szCs w:val="20"/>
        </w:rPr>
        <w:t xml:space="preserve"> olarak ortak doyumlar aranmaktadır. İnsanoğlu, sosyal bir varlık ve gruplaşma arzusuna sahip bir canlı olarak bilinmektedir. Biz kavramı, bu ihtiyaçtan beslenen bir yapıya sahiptir. Biz olana karşı aitlik, sahiplik besleyerek gruplaşmak beraberinde “Biz-</w:t>
      </w:r>
      <w:proofErr w:type="spellStart"/>
      <w:r w:rsidRPr="009A5739">
        <w:rPr>
          <w:rFonts w:ascii="Cambria" w:eastAsia="Cambria" w:hAnsi="Cambria" w:cs="Cambria"/>
          <w:sz w:val="20"/>
          <w:szCs w:val="20"/>
        </w:rPr>
        <w:t>olmayan”a</w:t>
      </w:r>
      <w:proofErr w:type="spellEnd"/>
      <w:r w:rsidRPr="009A5739">
        <w:rPr>
          <w:rFonts w:ascii="Cambria" w:eastAsia="Cambria" w:hAnsi="Cambria" w:cs="Cambria"/>
          <w:sz w:val="20"/>
          <w:szCs w:val="20"/>
        </w:rPr>
        <w:t xml:space="preserve"> karşı da yabancılaşmayı, örgütleşmeyi getirmektedir. Ben-Biz hissiyatı, Siz-Onlar karşısında çok daha hayati bir önem arz etmektedir</w:t>
      </w:r>
      <w:r w:rsidR="00524BE0">
        <w:rPr>
          <w:rFonts w:ascii="Cambria" w:eastAsia="Cambria" w:hAnsi="Cambria" w:cs="Cambria"/>
          <w:sz w:val="20"/>
          <w:szCs w:val="20"/>
        </w:rPr>
        <w:t>.</w:t>
      </w:r>
      <w:r w:rsidR="007102F9">
        <w:rPr>
          <w:rFonts w:ascii="Cambria" w:eastAsia="Cambria" w:hAnsi="Cambria" w:cs="Cambria"/>
          <w:sz w:val="20"/>
          <w:szCs w:val="20"/>
        </w:rPr>
        <w:t xml:space="preserve"> </w:t>
      </w:r>
      <w:r w:rsidRPr="009A5739">
        <w:rPr>
          <w:rFonts w:ascii="Cambria" w:eastAsia="Cambria" w:hAnsi="Cambria" w:cs="Cambria"/>
          <w:sz w:val="20"/>
          <w:szCs w:val="20"/>
        </w:rPr>
        <w:t>Devlet temellerini atan bir başka teori ise “Kuvvet ve Mücadele” teorisidir. Kuvvet ve mücadele teorisi, devletin ortaya çıkışını, insanlar arasındaki mücadeleye, güçlü olanın zayıflara dayattığı yetke ve güce, zor ve baskı yoluyla kabul ettirdiği düzene dayandırır. Bu durumda “devletin ortaya çıkışının güçlülerin zayıfları sömürmek ve istediklerini yaparak kendi çıkarlarını korumak fikrinden yola çıkarak oluştuğunu” (</w:t>
      </w:r>
      <w:proofErr w:type="spellStart"/>
      <w:r w:rsidRPr="009A5739">
        <w:rPr>
          <w:rFonts w:ascii="Cambria" w:eastAsia="Cambria" w:hAnsi="Cambria" w:cs="Cambria"/>
          <w:sz w:val="20"/>
          <w:szCs w:val="20"/>
        </w:rPr>
        <w:t>Okandan</w:t>
      </w:r>
      <w:proofErr w:type="spellEnd"/>
      <w:r w:rsidRPr="009A5739">
        <w:rPr>
          <w:rFonts w:ascii="Cambria" w:eastAsia="Cambria" w:hAnsi="Cambria" w:cs="Cambria"/>
          <w:sz w:val="20"/>
          <w:szCs w:val="20"/>
        </w:rPr>
        <w:t xml:space="preserve">, 1976) belirtmektedir.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xml:space="preserve"> (1997, s. 82), Devlet’in, güçlü ile zayıfların savaşının sonucunda oluşan, mağlup grup üzerine kurulan baskıcı dayatmaların kurumsal nişanesi olduğu düşüncesine sahiptir. </w:t>
      </w:r>
    </w:p>
    <w:p w14:paraId="15A28F9D" w14:textId="5B31F088" w:rsidR="009A5739" w:rsidRDefault="009A5739" w:rsidP="00524BE0">
      <w:pPr>
        <w:spacing w:before="120" w:after="0" w:line="360" w:lineRule="auto"/>
        <w:ind w:firstLine="708"/>
        <w:jc w:val="both"/>
        <w:rPr>
          <w:rFonts w:ascii="Cambria" w:eastAsia="Cambria" w:hAnsi="Cambria" w:cs="Cambria"/>
          <w:sz w:val="20"/>
          <w:szCs w:val="20"/>
        </w:rPr>
      </w:pPr>
      <w:r w:rsidRPr="009A5739">
        <w:rPr>
          <w:rFonts w:ascii="Cambria" w:eastAsia="Cambria" w:hAnsi="Cambria" w:cs="Cambria"/>
          <w:sz w:val="20"/>
          <w:szCs w:val="20"/>
        </w:rPr>
        <w:t xml:space="preserve"> </w:t>
      </w:r>
      <w:proofErr w:type="spellStart"/>
      <w:r w:rsidRPr="009A5739">
        <w:rPr>
          <w:rFonts w:ascii="Cambria" w:eastAsia="Cambria" w:hAnsi="Cambria" w:cs="Cambria"/>
          <w:sz w:val="20"/>
          <w:szCs w:val="20"/>
        </w:rPr>
        <w:t>Oppenheimer’ın</w:t>
      </w:r>
      <w:proofErr w:type="spellEnd"/>
      <w:r w:rsidRPr="009A5739">
        <w:rPr>
          <w:rFonts w:ascii="Cambria" w:eastAsia="Cambria" w:hAnsi="Cambria" w:cs="Cambria"/>
          <w:sz w:val="20"/>
          <w:szCs w:val="20"/>
        </w:rPr>
        <w:t xml:space="preserve"> bir başka değindiği konu ise “İlkel Birikim” konusuna bakış açısı sonucu ortaya çıkan “Sınıf </w:t>
      </w:r>
      <w:proofErr w:type="spellStart"/>
      <w:r w:rsidRPr="009A5739">
        <w:rPr>
          <w:rFonts w:ascii="Cambria" w:eastAsia="Cambria" w:hAnsi="Cambria" w:cs="Cambria"/>
          <w:sz w:val="20"/>
          <w:szCs w:val="20"/>
        </w:rPr>
        <w:t>Kuramı”dır</w:t>
      </w:r>
      <w:proofErr w:type="spellEnd"/>
      <w:r w:rsidRPr="009A5739">
        <w:rPr>
          <w:rFonts w:ascii="Cambria" w:eastAsia="Cambria" w:hAnsi="Cambria" w:cs="Cambria"/>
          <w:sz w:val="20"/>
          <w:szCs w:val="20"/>
        </w:rPr>
        <w:t xml:space="preserve">.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xml:space="preserve">, İlkel Birikim konusuna karşı çıkarak “siyasal örgütlenmenin </w:t>
      </w:r>
      <w:r w:rsidRPr="009A5739">
        <w:rPr>
          <w:rFonts w:ascii="Cambria" w:eastAsia="Cambria" w:hAnsi="Cambria" w:cs="Cambria"/>
          <w:sz w:val="20"/>
          <w:szCs w:val="20"/>
        </w:rPr>
        <w:lastRenderedPageBreak/>
        <w:t xml:space="preserve">hiçbir zaman sınıf devleti dışında bir biçim almadığını, hiç değilse, herhangi bir siyasal örgütün, başlangıçta üst ve alt ekonomik sınıflardan oluşan bir yönetim biçimi göstermiş olmasa dahi, gelişmenin zorlu yasalarına uymaktan kaçınamayacağı için, sonunda tarihin sınıflı biçimine dönüşeceği için pek çok kanıtlar olduğunu ileri sürer. (Tozan, 2019) </w:t>
      </w:r>
      <w:proofErr w:type="spellStart"/>
      <w:r w:rsidRPr="009A5739">
        <w:rPr>
          <w:rFonts w:ascii="Cambria" w:eastAsia="Cambria" w:hAnsi="Cambria" w:cs="Cambria"/>
          <w:sz w:val="20"/>
          <w:szCs w:val="20"/>
        </w:rPr>
        <w:t>Oppenheimer’a</w:t>
      </w:r>
      <w:proofErr w:type="spellEnd"/>
      <w:r w:rsidRPr="009A5739">
        <w:rPr>
          <w:rFonts w:ascii="Cambria" w:eastAsia="Cambria" w:hAnsi="Cambria" w:cs="Cambria"/>
          <w:sz w:val="20"/>
          <w:szCs w:val="20"/>
        </w:rPr>
        <w:t xml:space="preserve"> göre bu kuram, üst sınıfların kendi çıkarlarını gözeterek ortaya attığı bir “Sınıf Kuramı” olarak görülmelidir. “Devlet, oluşumu sırasında tümüyle, varlığının ilk aşamalarında ise özünde ve neredeyse tümüyle, zafer kazanmış bir insan grubunun, yendikleri üzerindeki egemenliğini bir düzene bağlamak ve kendini içten gelecek ayaklanmalarla dıştan gelecek saldırılara karşı güvenceye almak amacıyla, yendiği gruba zorla kabul ettirdiği bir toplumsal kurumdur.”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xml:space="preserve">, 1997, s. 46). Bunun yanı sıra Düvenci (2018, s. 106-116) Devlet kuramı kapsamında Devlet’i, “güçlülerin çıkarlarına hizmet etmesi için güçlüler tarafından kurulmuş ve güçsüzlere zorla kabul ettirilmiş bir yapı” olarak değerlendirmektedir. Devleti kuran güçlüler yöneticilerdir ve yasaları yapanlar da bu mekanizmada güç durumundadır. “Güçlüler bu şekilde kendi çıkarlarını koruma, güçlendirme ve devam ettirme amaçlarını gerçekleştirebilmişlerdir.” (Düvenci, 2018, s. 109). Sınıf Kuramı ise, sosyolojik temellere dayanan Devlet kuramının ekonomik boyutunu göz önüne sermektedir. </w:t>
      </w:r>
      <w:r w:rsidR="00272190">
        <w:rPr>
          <w:rFonts w:ascii="Cambria" w:eastAsia="Cambria" w:hAnsi="Cambria" w:cs="Cambria"/>
          <w:sz w:val="20"/>
          <w:szCs w:val="20"/>
        </w:rPr>
        <w:t xml:space="preserve">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xml:space="preserve"> (1997, s. 191) Devlet kuramı içerisinde Devlet tanımını, “insanların birbirleriyle siyasal yollar aracılığıyla kurdukları ilişkiler bütünü”, </w:t>
      </w:r>
      <w:proofErr w:type="spellStart"/>
      <w:r w:rsidRPr="009A5739">
        <w:rPr>
          <w:rFonts w:ascii="Cambria" w:eastAsia="Cambria" w:hAnsi="Cambria" w:cs="Cambria"/>
          <w:sz w:val="20"/>
          <w:szCs w:val="20"/>
        </w:rPr>
        <w:t>Toplum’u</w:t>
      </w:r>
      <w:proofErr w:type="spellEnd"/>
      <w:r w:rsidRPr="009A5739">
        <w:rPr>
          <w:rFonts w:ascii="Cambria" w:eastAsia="Cambria" w:hAnsi="Cambria" w:cs="Cambria"/>
          <w:sz w:val="20"/>
          <w:szCs w:val="20"/>
        </w:rPr>
        <w:t xml:space="preserve"> ise “ekonomik yollar aracılığıyla kurdukları ilişkiler bütünü” olarak tanımlamaktadır. Devlet ve toplum, birbirinden ayrılmaz bir bütünü olarak kabul edilmektedir. Günümüzde ise özgür vatandaş temelli düzende ise odak alınması gereken unsur devlet değil, toplum olmalıdır. </w:t>
      </w:r>
      <w:proofErr w:type="spellStart"/>
      <w:r w:rsidRPr="009A5739">
        <w:rPr>
          <w:rFonts w:ascii="Cambria" w:eastAsia="Cambria" w:hAnsi="Cambria" w:cs="Cambria"/>
          <w:sz w:val="20"/>
          <w:szCs w:val="20"/>
        </w:rPr>
        <w:t>Oppenheimer</w:t>
      </w:r>
      <w:proofErr w:type="spellEnd"/>
      <w:r w:rsidRPr="009A5739">
        <w:rPr>
          <w:rFonts w:ascii="Cambria" w:eastAsia="Cambria" w:hAnsi="Cambria" w:cs="Cambria"/>
          <w:sz w:val="20"/>
          <w:szCs w:val="20"/>
        </w:rPr>
        <w:t xml:space="preserve"> bunun, sınıfları ortadan kaldırmak gerekmeksizin sömürüyü ve devletin sebep olduğu olumsuzlukları ortadan kaldırmanın yegane yolu olduğunu, devletin yer almadığı bir toplumun bunu sağlayacağı sonucuna varmaktadır. </w:t>
      </w:r>
    </w:p>
    <w:p w14:paraId="335DDFE5" w14:textId="5C7F3D1D" w:rsidR="72221358" w:rsidRDefault="617D3D22" w:rsidP="009A5739">
      <w:pPr>
        <w:spacing w:before="120" w:after="0" w:line="360" w:lineRule="auto"/>
        <w:ind w:firstLine="708"/>
        <w:jc w:val="both"/>
        <w:rPr>
          <w:rFonts w:ascii="Cambria" w:eastAsia="Cambria" w:hAnsi="Cambria" w:cs="Cambria"/>
          <w:b/>
          <w:bCs/>
          <w:color w:val="000000" w:themeColor="text1"/>
          <w:sz w:val="20"/>
          <w:szCs w:val="20"/>
        </w:rPr>
      </w:pPr>
      <w:r w:rsidRPr="617D3D22">
        <w:rPr>
          <w:rFonts w:ascii="Cambria" w:eastAsia="Cambria" w:hAnsi="Cambria" w:cs="Cambria"/>
          <w:b/>
          <w:bCs/>
          <w:color w:val="000000" w:themeColor="text1"/>
          <w:sz w:val="20"/>
          <w:szCs w:val="20"/>
        </w:rPr>
        <w:t>4.</w:t>
      </w:r>
      <w:r w:rsidR="00272190">
        <w:rPr>
          <w:rFonts w:ascii="Cambria" w:eastAsia="Cambria" w:hAnsi="Cambria" w:cs="Cambria"/>
          <w:b/>
          <w:bCs/>
          <w:color w:val="000000" w:themeColor="text1"/>
          <w:sz w:val="20"/>
          <w:szCs w:val="20"/>
        </w:rPr>
        <w:t xml:space="preserve"> </w:t>
      </w:r>
      <w:r w:rsidR="009A5739">
        <w:rPr>
          <w:rFonts w:ascii="Cambria" w:eastAsia="Cambria" w:hAnsi="Cambria" w:cs="Cambria"/>
          <w:b/>
          <w:bCs/>
          <w:color w:val="000000" w:themeColor="text1"/>
          <w:sz w:val="20"/>
          <w:szCs w:val="20"/>
        </w:rPr>
        <w:t>Analiz</w:t>
      </w:r>
    </w:p>
    <w:p w14:paraId="18DCB268" w14:textId="77777777" w:rsidR="00272190" w:rsidRDefault="009A5739" w:rsidP="009A5739">
      <w:pPr>
        <w:spacing w:before="120" w:after="0" w:line="360" w:lineRule="auto"/>
        <w:ind w:firstLine="708"/>
        <w:jc w:val="both"/>
        <w:rPr>
          <w:rFonts w:ascii="Cambria" w:eastAsia="Cambria" w:hAnsi="Cambria" w:cs="Cambria"/>
          <w:color w:val="000000" w:themeColor="text1"/>
          <w:sz w:val="20"/>
          <w:szCs w:val="20"/>
        </w:rPr>
      </w:pPr>
      <w:r w:rsidRPr="009A5739">
        <w:rPr>
          <w:rFonts w:ascii="Cambria" w:eastAsia="Cambria" w:hAnsi="Cambria" w:cs="Cambria"/>
          <w:color w:val="000000" w:themeColor="text1"/>
          <w:sz w:val="20"/>
          <w:szCs w:val="20"/>
        </w:rPr>
        <w:t xml:space="preserve">Bu çalışmada, </w:t>
      </w:r>
      <w:proofErr w:type="spellStart"/>
      <w:r w:rsidRPr="009A5739">
        <w:rPr>
          <w:rFonts w:ascii="Cambria" w:eastAsia="Cambria" w:hAnsi="Cambria" w:cs="Cambria"/>
          <w:color w:val="000000" w:themeColor="text1"/>
          <w:sz w:val="20"/>
          <w:szCs w:val="20"/>
        </w:rPr>
        <w:t>Quantic</w:t>
      </w:r>
      <w:proofErr w:type="spellEnd"/>
      <w:r w:rsidRPr="009A5739">
        <w:rPr>
          <w:rFonts w:ascii="Cambria" w:eastAsia="Cambria" w:hAnsi="Cambria" w:cs="Cambria"/>
          <w:color w:val="000000" w:themeColor="text1"/>
          <w:sz w:val="20"/>
          <w:szCs w:val="20"/>
        </w:rPr>
        <w:t xml:space="preserve"> </w:t>
      </w:r>
      <w:proofErr w:type="spellStart"/>
      <w:r w:rsidRPr="009A5739">
        <w:rPr>
          <w:rFonts w:ascii="Cambria" w:eastAsia="Cambria" w:hAnsi="Cambria" w:cs="Cambria"/>
          <w:color w:val="000000" w:themeColor="text1"/>
          <w:sz w:val="20"/>
          <w:szCs w:val="20"/>
        </w:rPr>
        <w:t>Dream</w:t>
      </w:r>
      <w:proofErr w:type="spellEnd"/>
      <w:r w:rsidRPr="009A5739">
        <w:rPr>
          <w:rFonts w:ascii="Cambria" w:eastAsia="Cambria" w:hAnsi="Cambria" w:cs="Cambria"/>
          <w:color w:val="000000" w:themeColor="text1"/>
          <w:sz w:val="20"/>
          <w:szCs w:val="20"/>
        </w:rPr>
        <w:t xml:space="preserve"> ve Sony Interactive Entertainment yayıncısına ait “Detroit: </w:t>
      </w:r>
      <w:proofErr w:type="spellStart"/>
      <w:r w:rsidRPr="009A5739">
        <w:rPr>
          <w:rFonts w:ascii="Cambria" w:eastAsia="Cambria" w:hAnsi="Cambria" w:cs="Cambria"/>
          <w:color w:val="000000" w:themeColor="text1"/>
          <w:sz w:val="20"/>
          <w:szCs w:val="20"/>
        </w:rPr>
        <w:t>Become</w:t>
      </w:r>
      <w:proofErr w:type="spellEnd"/>
      <w:r w:rsidRPr="009A5739">
        <w:rPr>
          <w:rFonts w:ascii="Cambria" w:eastAsia="Cambria" w:hAnsi="Cambria" w:cs="Cambria"/>
          <w:color w:val="000000" w:themeColor="text1"/>
          <w:sz w:val="20"/>
          <w:szCs w:val="20"/>
        </w:rPr>
        <w:t xml:space="preserve"> Human” oyunundaki toplumsal yapılaşmada Franz </w:t>
      </w:r>
      <w:proofErr w:type="spellStart"/>
      <w:r w:rsidRPr="009A5739">
        <w:rPr>
          <w:rFonts w:ascii="Cambria" w:eastAsia="Cambria" w:hAnsi="Cambria" w:cs="Cambria"/>
          <w:color w:val="000000" w:themeColor="text1"/>
          <w:sz w:val="20"/>
          <w:szCs w:val="20"/>
        </w:rPr>
        <w:t>Oppenheimer’ın</w:t>
      </w:r>
      <w:proofErr w:type="spellEnd"/>
      <w:r w:rsidRPr="009A5739">
        <w:rPr>
          <w:rFonts w:ascii="Cambria" w:eastAsia="Cambria" w:hAnsi="Cambria" w:cs="Cambria"/>
          <w:color w:val="000000" w:themeColor="text1"/>
          <w:sz w:val="20"/>
          <w:szCs w:val="20"/>
        </w:rPr>
        <w:t xml:space="preserve"> “Devlet” kuramına ait ögeleri tespit etmek amaçlanmaktadır. </w:t>
      </w:r>
    </w:p>
    <w:p w14:paraId="15962C5E" w14:textId="77777777" w:rsidR="00272190" w:rsidRPr="003819BD" w:rsidRDefault="00272190" w:rsidP="00272190">
      <w:pPr>
        <w:pStyle w:val="ResimYazs"/>
        <w:keepNext/>
        <w:spacing w:after="0"/>
        <w:jc w:val="center"/>
        <w:rPr>
          <w:rFonts w:cstheme="minorHAnsi"/>
          <w:i w:val="0"/>
          <w:color w:val="auto"/>
          <w:sz w:val="20"/>
          <w:szCs w:val="20"/>
        </w:rPr>
      </w:pPr>
      <w:r w:rsidRPr="003819BD">
        <w:rPr>
          <w:rFonts w:cstheme="minorHAnsi"/>
          <w:b/>
          <w:i w:val="0"/>
          <w:color w:val="auto"/>
          <w:sz w:val="20"/>
          <w:szCs w:val="20"/>
        </w:rPr>
        <w:t>Tablo 1</w:t>
      </w:r>
      <w:r w:rsidRPr="003819BD">
        <w:rPr>
          <w:rFonts w:cstheme="minorHAnsi"/>
          <w:i w:val="0"/>
          <w:color w:val="auto"/>
          <w:sz w:val="20"/>
          <w:szCs w:val="20"/>
        </w:rPr>
        <w:t xml:space="preserve"> </w:t>
      </w:r>
      <w:r>
        <w:rPr>
          <w:rFonts w:cstheme="minorHAnsi"/>
          <w:i w:val="0"/>
          <w:color w:val="auto"/>
          <w:sz w:val="20"/>
          <w:szCs w:val="20"/>
        </w:rPr>
        <w:t xml:space="preserve">Detroit: </w:t>
      </w:r>
      <w:proofErr w:type="spellStart"/>
      <w:r>
        <w:rPr>
          <w:rFonts w:cstheme="minorHAnsi"/>
          <w:i w:val="0"/>
          <w:color w:val="auto"/>
          <w:sz w:val="20"/>
          <w:szCs w:val="20"/>
        </w:rPr>
        <w:t>Become</w:t>
      </w:r>
      <w:proofErr w:type="spellEnd"/>
      <w:r>
        <w:rPr>
          <w:rFonts w:cstheme="minorHAnsi"/>
          <w:i w:val="0"/>
          <w:color w:val="auto"/>
          <w:sz w:val="20"/>
          <w:szCs w:val="20"/>
        </w:rPr>
        <w:t xml:space="preserve"> Human Oyununa Ait Künye</w:t>
      </w:r>
    </w:p>
    <w:tbl>
      <w:tblPr>
        <w:tblStyle w:val="TabloKlavuzu"/>
        <w:tblW w:w="8085" w:type="dxa"/>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496"/>
        <w:gridCol w:w="1120"/>
        <w:gridCol w:w="1039"/>
        <w:gridCol w:w="1056"/>
        <w:gridCol w:w="1002"/>
        <w:gridCol w:w="1011"/>
        <w:gridCol w:w="1361"/>
      </w:tblGrid>
      <w:tr w:rsidR="00272190" w:rsidRPr="003819BD" w14:paraId="3C0EF5B9" w14:textId="77777777" w:rsidTr="00AF018C">
        <w:trPr>
          <w:trHeight w:val="264"/>
          <w:jc w:val="center"/>
        </w:trPr>
        <w:tc>
          <w:tcPr>
            <w:tcW w:w="1496" w:type="dxa"/>
            <w:tcBorders>
              <w:top w:val="single" w:sz="4" w:space="0" w:color="auto"/>
              <w:bottom w:val="nil"/>
              <w:right w:val="nil"/>
            </w:tcBorders>
          </w:tcPr>
          <w:p w14:paraId="3D30CF11" w14:textId="77777777" w:rsidR="00272190" w:rsidRPr="003819BD" w:rsidRDefault="00272190" w:rsidP="00AF018C">
            <w:pPr>
              <w:jc w:val="both"/>
              <w:rPr>
                <w:rFonts w:eastAsia="Arial" w:cstheme="minorHAnsi"/>
                <w:bCs/>
                <w:sz w:val="20"/>
                <w:szCs w:val="20"/>
              </w:rPr>
            </w:pPr>
            <w:bookmarkStart w:id="0" w:name="_Hlk105077605"/>
            <w:r>
              <w:rPr>
                <w:rFonts w:eastAsia="Arial" w:cstheme="minorHAnsi"/>
                <w:bCs/>
                <w:sz w:val="20"/>
                <w:szCs w:val="20"/>
              </w:rPr>
              <w:t>GELİŞTİREN</w:t>
            </w:r>
          </w:p>
        </w:tc>
        <w:tc>
          <w:tcPr>
            <w:tcW w:w="6589" w:type="dxa"/>
            <w:gridSpan w:val="6"/>
            <w:tcBorders>
              <w:top w:val="single" w:sz="4" w:space="0" w:color="auto"/>
              <w:bottom w:val="nil"/>
            </w:tcBorders>
          </w:tcPr>
          <w:p w14:paraId="14848C81" w14:textId="77777777" w:rsidR="00272190" w:rsidRDefault="00272190" w:rsidP="00AF018C">
            <w:pPr>
              <w:jc w:val="both"/>
              <w:rPr>
                <w:rFonts w:eastAsia="Arial" w:cstheme="minorHAnsi"/>
                <w:bCs/>
                <w:sz w:val="20"/>
                <w:szCs w:val="20"/>
              </w:rPr>
            </w:pPr>
            <w:proofErr w:type="spellStart"/>
            <w:r w:rsidRPr="001D5F45">
              <w:rPr>
                <w:rFonts w:eastAsia="Arial" w:cstheme="minorHAnsi"/>
                <w:bCs/>
                <w:sz w:val="20"/>
                <w:szCs w:val="20"/>
              </w:rPr>
              <w:t>Quantic</w:t>
            </w:r>
            <w:proofErr w:type="spellEnd"/>
            <w:r w:rsidRPr="001D5F45">
              <w:rPr>
                <w:rFonts w:eastAsia="Arial" w:cstheme="minorHAnsi"/>
                <w:bCs/>
                <w:sz w:val="20"/>
                <w:szCs w:val="20"/>
              </w:rPr>
              <w:t xml:space="preserve"> </w:t>
            </w:r>
            <w:proofErr w:type="spellStart"/>
            <w:r w:rsidRPr="001D5F45">
              <w:rPr>
                <w:rFonts w:eastAsia="Arial" w:cstheme="minorHAnsi"/>
                <w:bCs/>
                <w:sz w:val="20"/>
                <w:szCs w:val="20"/>
              </w:rPr>
              <w:t>Dreams</w:t>
            </w:r>
            <w:proofErr w:type="spellEnd"/>
          </w:p>
        </w:tc>
      </w:tr>
      <w:bookmarkEnd w:id="0"/>
      <w:tr w:rsidR="00272190" w:rsidRPr="003819BD" w14:paraId="4381083C" w14:textId="77777777" w:rsidTr="00AF018C">
        <w:trPr>
          <w:trHeight w:val="252"/>
          <w:jc w:val="center"/>
        </w:trPr>
        <w:tc>
          <w:tcPr>
            <w:tcW w:w="1496" w:type="dxa"/>
            <w:tcBorders>
              <w:top w:val="single" w:sz="4" w:space="0" w:color="auto"/>
              <w:bottom w:val="nil"/>
              <w:right w:val="nil"/>
            </w:tcBorders>
          </w:tcPr>
          <w:p w14:paraId="24F59147" w14:textId="77777777" w:rsidR="00272190" w:rsidRPr="003819BD" w:rsidRDefault="00272190" w:rsidP="00AF018C">
            <w:pPr>
              <w:jc w:val="both"/>
              <w:rPr>
                <w:rFonts w:eastAsia="Arial" w:cstheme="minorHAnsi"/>
                <w:bCs/>
                <w:sz w:val="20"/>
                <w:szCs w:val="20"/>
              </w:rPr>
            </w:pPr>
            <w:r>
              <w:rPr>
                <w:rFonts w:eastAsia="Arial" w:cstheme="minorHAnsi"/>
                <w:bCs/>
                <w:sz w:val="20"/>
                <w:szCs w:val="20"/>
              </w:rPr>
              <w:t>YÖNETMEN</w:t>
            </w:r>
          </w:p>
        </w:tc>
        <w:tc>
          <w:tcPr>
            <w:tcW w:w="1120" w:type="dxa"/>
            <w:tcBorders>
              <w:top w:val="single" w:sz="4" w:space="0" w:color="auto"/>
              <w:bottom w:val="nil"/>
              <w:right w:val="nil"/>
            </w:tcBorders>
          </w:tcPr>
          <w:p w14:paraId="7BD306D0" w14:textId="77777777" w:rsidR="00272190" w:rsidRDefault="00272190" w:rsidP="00AF018C">
            <w:pPr>
              <w:jc w:val="both"/>
              <w:rPr>
                <w:rFonts w:eastAsia="Arial" w:cstheme="minorHAnsi"/>
                <w:bCs/>
                <w:sz w:val="20"/>
                <w:szCs w:val="20"/>
              </w:rPr>
            </w:pPr>
            <w:r>
              <w:rPr>
                <w:rFonts w:eastAsia="Arial" w:cstheme="minorHAnsi"/>
                <w:bCs/>
                <w:sz w:val="20"/>
                <w:szCs w:val="20"/>
              </w:rPr>
              <w:t xml:space="preserve">David </w:t>
            </w:r>
            <w:proofErr w:type="spellStart"/>
            <w:r>
              <w:rPr>
                <w:rFonts w:eastAsia="Arial" w:cstheme="minorHAnsi"/>
                <w:bCs/>
                <w:sz w:val="20"/>
                <w:szCs w:val="20"/>
              </w:rPr>
              <w:t>Cage</w:t>
            </w:r>
            <w:proofErr w:type="spellEnd"/>
          </w:p>
        </w:tc>
        <w:tc>
          <w:tcPr>
            <w:tcW w:w="1039" w:type="dxa"/>
            <w:tcBorders>
              <w:top w:val="single" w:sz="4" w:space="0" w:color="auto"/>
              <w:left w:val="nil"/>
              <w:bottom w:val="nil"/>
              <w:right w:val="nil"/>
            </w:tcBorders>
          </w:tcPr>
          <w:p w14:paraId="69B95857" w14:textId="77777777" w:rsidR="00272190" w:rsidRDefault="00272190" w:rsidP="00AF018C">
            <w:pPr>
              <w:jc w:val="both"/>
              <w:rPr>
                <w:rFonts w:eastAsia="Arial" w:cstheme="minorHAnsi"/>
                <w:bCs/>
                <w:sz w:val="20"/>
                <w:szCs w:val="20"/>
              </w:rPr>
            </w:pPr>
          </w:p>
        </w:tc>
        <w:tc>
          <w:tcPr>
            <w:tcW w:w="1056" w:type="dxa"/>
            <w:tcBorders>
              <w:top w:val="single" w:sz="4" w:space="0" w:color="auto"/>
              <w:left w:val="nil"/>
              <w:bottom w:val="nil"/>
              <w:right w:val="nil"/>
            </w:tcBorders>
          </w:tcPr>
          <w:p w14:paraId="067EE856" w14:textId="77777777" w:rsidR="00272190" w:rsidRDefault="00272190" w:rsidP="00AF018C">
            <w:pPr>
              <w:jc w:val="both"/>
              <w:rPr>
                <w:rFonts w:eastAsia="Arial" w:cstheme="minorHAnsi"/>
                <w:bCs/>
                <w:sz w:val="20"/>
                <w:szCs w:val="20"/>
              </w:rPr>
            </w:pPr>
          </w:p>
        </w:tc>
        <w:tc>
          <w:tcPr>
            <w:tcW w:w="1002" w:type="dxa"/>
            <w:tcBorders>
              <w:top w:val="single" w:sz="4" w:space="0" w:color="auto"/>
              <w:left w:val="nil"/>
              <w:bottom w:val="nil"/>
              <w:right w:val="nil"/>
            </w:tcBorders>
          </w:tcPr>
          <w:p w14:paraId="4DA3DFD7" w14:textId="77777777" w:rsidR="00272190" w:rsidRDefault="00272190" w:rsidP="00AF018C">
            <w:pPr>
              <w:jc w:val="both"/>
              <w:rPr>
                <w:rFonts w:eastAsia="Arial" w:cstheme="minorHAnsi"/>
                <w:bCs/>
                <w:sz w:val="20"/>
                <w:szCs w:val="20"/>
              </w:rPr>
            </w:pPr>
          </w:p>
        </w:tc>
        <w:tc>
          <w:tcPr>
            <w:tcW w:w="1011" w:type="dxa"/>
            <w:tcBorders>
              <w:top w:val="single" w:sz="4" w:space="0" w:color="auto"/>
              <w:left w:val="nil"/>
              <w:bottom w:val="nil"/>
              <w:right w:val="nil"/>
            </w:tcBorders>
          </w:tcPr>
          <w:p w14:paraId="22CF2894" w14:textId="77777777" w:rsidR="00272190" w:rsidRDefault="00272190" w:rsidP="00AF018C">
            <w:pPr>
              <w:jc w:val="both"/>
              <w:rPr>
                <w:rFonts w:eastAsia="Arial" w:cstheme="minorHAnsi"/>
                <w:bCs/>
                <w:sz w:val="20"/>
                <w:szCs w:val="20"/>
              </w:rPr>
            </w:pPr>
          </w:p>
        </w:tc>
        <w:tc>
          <w:tcPr>
            <w:tcW w:w="1361" w:type="dxa"/>
            <w:tcBorders>
              <w:top w:val="single" w:sz="4" w:space="0" w:color="auto"/>
              <w:left w:val="nil"/>
              <w:bottom w:val="nil"/>
            </w:tcBorders>
          </w:tcPr>
          <w:p w14:paraId="005477B5" w14:textId="77777777" w:rsidR="00272190" w:rsidRDefault="00272190" w:rsidP="00AF018C">
            <w:pPr>
              <w:jc w:val="both"/>
              <w:rPr>
                <w:rFonts w:eastAsia="Arial" w:cstheme="minorHAnsi"/>
                <w:bCs/>
                <w:sz w:val="20"/>
                <w:szCs w:val="20"/>
              </w:rPr>
            </w:pPr>
          </w:p>
        </w:tc>
      </w:tr>
      <w:tr w:rsidR="00272190" w:rsidRPr="003819BD" w14:paraId="73C071B3" w14:textId="77777777" w:rsidTr="00AF018C">
        <w:trPr>
          <w:trHeight w:val="264"/>
          <w:jc w:val="center"/>
        </w:trPr>
        <w:tc>
          <w:tcPr>
            <w:tcW w:w="1496" w:type="dxa"/>
            <w:tcBorders>
              <w:top w:val="single" w:sz="4" w:space="0" w:color="auto"/>
              <w:bottom w:val="nil"/>
              <w:right w:val="nil"/>
            </w:tcBorders>
          </w:tcPr>
          <w:p w14:paraId="4825C974" w14:textId="77777777" w:rsidR="00272190" w:rsidRPr="003819BD" w:rsidRDefault="00272190" w:rsidP="00AF018C">
            <w:pPr>
              <w:jc w:val="both"/>
              <w:rPr>
                <w:rFonts w:eastAsia="Arial" w:cstheme="minorHAnsi"/>
                <w:bCs/>
                <w:sz w:val="20"/>
                <w:szCs w:val="20"/>
              </w:rPr>
            </w:pPr>
            <w:r>
              <w:rPr>
                <w:rFonts w:eastAsia="Arial" w:cstheme="minorHAnsi"/>
                <w:bCs/>
                <w:sz w:val="20"/>
                <w:szCs w:val="20"/>
              </w:rPr>
              <w:t>YAPIMCI</w:t>
            </w:r>
          </w:p>
        </w:tc>
        <w:tc>
          <w:tcPr>
            <w:tcW w:w="6589" w:type="dxa"/>
            <w:gridSpan w:val="6"/>
            <w:tcBorders>
              <w:top w:val="single" w:sz="4" w:space="0" w:color="auto"/>
              <w:bottom w:val="nil"/>
            </w:tcBorders>
          </w:tcPr>
          <w:p w14:paraId="6CAE3F54" w14:textId="77777777" w:rsidR="00272190" w:rsidRDefault="00272190" w:rsidP="00AF018C">
            <w:pPr>
              <w:jc w:val="both"/>
              <w:rPr>
                <w:rFonts w:eastAsia="Arial" w:cstheme="minorHAnsi"/>
                <w:bCs/>
                <w:sz w:val="20"/>
                <w:szCs w:val="20"/>
              </w:rPr>
            </w:pPr>
            <w:proofErr w:type="spellStart"/>
            <w:r w:rsidRPr="001D5F45">
              <w:rPr>
                <w:rFonts w:eastAsia="Arial" w:cstheme="minorHAnsi"/>
                <w:bCs/>
                <w:sz w:val="20"/>
                <w:szCs w:val="20"/>
              </w:rPr>
              <w:t>Sophie</w:t>
            </w:r>
            <w:proofErr w:type="spellEnd"/>
            <w:r w:rsidRPr="001D5F45">
              <w:rPr>
                <w:rFonts w:eastAsia="Arial" w:cstheme="minorHAnsi"/>
                <w:bCs/>
                <w:sz w:val="20"/>
                <w:szCs w:val="20"/>
              </w:rPr>
              <w:t xml:space="preserve"> </w:t>
            </w:r>
            <w:proofErr w:type="spellStart"/>
            <w:r w:rsidRPr="001D5F45">
              <w:rPr>
                <w:rFonts w:eastAsia="Arial" w:cstheme="minorHAnsi"/>
                <w:bCs/>
                <w:sz w:val="20"/>
                <w:szCs w:val="20"/>
              </w:rPr>
              <w:t>Buhl</w:t>
            </w:r>
            <w:proofErr w:type="spellEnd"/>
          </w:p>
        </w:tc>
      </w:tr>
      <w:tr w:rsidR="00272190" w:rsidRPr="003819BD" w14:paraId="09CCB65F" w14:textId="77777777" w:rsidTr="00AF018C">
        <w:trPr>
          <w:trHeight w:val="264"/>
          <w:jc w:val="center"/>
        </w:trPr>
        <w:tc>
          <w:tcPr>
            <w:tcW w:w="1496" w:type="dxa"/>
            <w:tcBorders>
              <w:top w:val="single" w:sz="4" w:space="0" w:color="auto"/>
              <w:bottom w:val="nil"/>
              <w:right w:val="nil"/>
            </w:tcBorders>
          </w:tcPr>
          <w:p w14:paraId="38D6C75B" w14:textId="77777777" w:rsidR="00272190" w:rsidRDefault="00272190" w:rsidP="00AF018C">
            <w:pPr>
              <w:jc w:val="both"/>
              <w:rPr>
                <w:rFonts w:eastAsia="Arial" w:cstheme="minorHAnsi"/>
                <w:bCs/>
                <w:sz w:val="20"/>
                <w:szCs w:val="20"/>
              </w:rPr>
            </w:pPr>
            <w:r>
              <w:rPr>
                <w:rFonts w:eastAsia="Arial" w:cstheme="minorHAnsi"/>
                <w:bCs/>
                <w:sz w:val="20"/>
                <w:szCs w:val="20"/>
              </w:rPr>
              <w:t>SENARİST</w:t>
            </w:r>
          </w:p>
        </w:tc>
        <w:tc>
          <w:tcPr>
            <w:tcW w:w="6589" w:type="dxa"/>
            <w:gridSpan w:val="6"/>
            <w:tcBorders>
              <w:top w:val="single" w:sz="4" w:space="0" w:color="auto"/>
              <w:bottom w:val="nil"/>
            </w:tcBorders>
          </w:tcPr>
          <w:p w14:paraId="22AAB41E" w14:textId="77777777" w:rsidR="00272190" w:rsidRDefault="00272190" w:rsidP="00AF018C">
            <w:pPr>
              <w:jc w:val="both"/>
              <w:rPr>
                <w:rFonts w:eastAsia="Arial" w:cstheme="minorHAnsi"/>
                <w:bCs/>
                <w:sz w:val="20"/>
                <w:szCs w:val="20"/>
              </w:rPr>
            </w:pPr>
            <w:r w:rsidRPr="001D5F45">
              <w:rPr>
                <w:rFonts w:eastAsia="Arial" w:cstheme="minorHAnsi"/>
                <w:bCs/>
                <w:sz w:val="20"/>
                <w:szCs w:val="20"/>
              </w:rPr>
              <w:t xml:space="preserve">David </w:t>
            </w:r>
            <w:proofErr w:type="spellStart"/>
            <w:r w:rsidRPr="001D5F45">
              <w:rPr>
                <w:rFonts w:eastAsia="Arial" w:cstheme="minorHAnsi"/>
                <w:bCs/>
                <w:sz w:val="20"/>
                <w:szCs w:val="20"/>
              </w:rPr>
              <w:t>Cage</w:t>
            </w:r>
            <w:proofErr w:type="spellEnd"/>
            <w:r w:rsidRPr="001D5F45">
              <w:rPr>
                <w:rFonts w:eastAsia="Arial" w:cstheme="minorHAnsi"/>
                <w:bCs/>
                <w:sz w:val="20"/>
                <w:szCs w:val="20"/>
              </w:rPr>
              <w:t>, Adam Williams</w:t>
            </w:r>
          </w:p>
        </w:tc>
      </w:tr>
      <w:tr w:rsidR="00272190" w:rsidRPr="003819BD" w14:paraId="4E10F20E" w14:textId="77777777" w:rsidTr="00AF018C">
        <w:trPr>
          <w:trHeight w:val="252"/>
          <w:jc w:val="center"/>
        </w:trPr>
        <w:tc>
          <w:tcPr>
            <w:tcW w:w="1496" w:type="dxa"/>
            <w:tcBorders>
              <w:top w:val="single" w:sz="4" w:space="0" w:color="auto"/>
              <w:bottom w:val="nil"/>
              <w:right w:val="nil"/>
            </w:tcBorders>
          </w:tcPr>
          <w:p w14:paraId="0D7D1B54" w14:textId="77777777" w:rsidR="00272190" w:rsidRDefault="00272190" w:rsidP="00AF018C">
            <w:pPr>
              <w:jc w:val="both"/>
              <w:rPr>
                <w:rFonts w:eastAsia="Arial" w:cstheme="minorHAnsi"/>
                <w:bCs/>
                <w:sz w:val="20"/>
                <w:szCs w:val="20"/>
              </w:rPr>
            </w:pPr>
            <w:r>
              <w:rPr>
                <w:rFonts w:eastAsia="Arial" w:cstheme="minorHAnsi"/>
                <w:bCs/>
                <w:sz w:val="20"/>
                <w:szCs w:val="20"/>
              </w:rPr>
              <w:t>TASARIMCI</w:t>
            </w:r>
          </w:p>
        </w:tc>
        <w:tc>
          <w:tcPr>
            <w:tcW w:w="6589" w:type="dxa"/>
            <w:gridSpan w:val="6"/>
            <w:tcBorders>
              <w:top w:val="single" w:sz="4" w:space="0" w:color="auto"/>
              <w:bottom w:val="nil"/>
            </w:tcBorders>
          </w:tcPr>
          <w:p w14:paraId="138E1D91" w14:textId="77777777" w:rsidR="00272190" w:rsidRDefault="00272190" w:rsidP="00AF018C">
            <w:pPr>
              <w:jc w:val="both"/>
              <w:rPr>
                <w:rFonts w:eastAsia="Arial" w:cstheme="minorHAnsi"/>
                <w:bCs/>
                <w:sz w:val="20"/>
                <w:szCs w:val="20"/>
              </w:rPr>
            </w:pPr>
            <w:proofErr w:type="spellStart"/>
            <w:r w:rsidRPr="001D5F45">
              <w:rPr>
                <w:rFonts w:eastAsia="Arial" w:cstheme="minorHAnsi"/>
                <w:bCs/>
                <w:sz w:val="20"/>
                <w:szCs w:val="20"/>
              </w:rPr>
              <w:t>Simon</w:t>
            </w:r>
            <w:proofErr w:type="spellEnd"/>
            <w:r w:rsidRPr="001D5F45">
              <w:rPr>
                <w:rFonts w:eastAsia="Arial" w:cstheme="minorHAnsi"/>
                <w:bCs/>
                <w:sz w:val="20"/>
                <w:szCs w:val="20"/>
              </w:rPr>
              <w:t xml:space="preserve"> </w:t>
            </w:r>
            <w:proofErr w:type="spellStart"/>
            <w:r w:rsidRPr="001D5F45">
              <w:rPr>
                <w:rFonts w:eastAsia="Arial" w:cstheme="minorHAnsi"/>
                <w:bCs/>
                <w:sz w:val="20"/>
                <w:szCs w:val="20"/>
              </w:rPr>
              <w:t>Wasselin</w:t>
            </w:r>
            <w:proofErr w:type="spellEnd"/>
          </w:p>
        </w:tc>
      </w:tr>
      <w:tr w:rsidR="00272190" w:rsidRPr="003819BD" w14:paraId="467839A6" w14:textId="77777777" w:rsidTr="00AF018C">
        <w:trPr>
          <w:trHeight w:val="264"/>
          <w:jc w:val="center"/>
        </w:trPr>
        <w:tc>
          <w:tcPr>
            <w:tcW w:w="1496" w:type="dxa"/>
            <w:tcBorders>
              <w:top w:val="single" w:sz="4" w:space="0" w:color="auto"/>
              <w:bottom w:val="nil"/>
              <w:right w:val="nil"/>
            </w:tcBorders>
          </w:tcPr>
          <w:p w14:paraId="7B22EDA1" w14:textId="77777777" w:rsidR="00272190" w:rsidRDefault="00272190" w:rsidP="00AF018C">
            <w:pPr>
              <w:jc w:val="both"/>
              <w:rPr>
                <w:rFonts w:eastAsia="Arial" w:cstheme="minorHAnsi"/>
                <w:bCs/>
                <w:sz w:val="20"/>
                <w:szCs w:val="20"/>
              </w:rPr>
            </w:pPr>
            <w:r>
              <w:rPr>
                <w:rFonts w:eastAsia="Arial" w:cstheme="minorHAnsi"/>
                <w:bCs/>
                <w:sz w:val="20"/>
                <w:szCs w:val="20"/>
              </w:rPr>
              <w:t>PROGRAMCI</w:t>
            </w:r>
          </w:p>
        </w:tc>
        <w:tc>
          <w:tcPr>
            <w:tcW w:w="6589" w:type="dxa"/>
            <w:gridSpan w:val="6"/>
            <w:tcBorders>
              <w:top w:val="single" w:sz="4" w:space="0" w:color="auto"/>
              <w:bottom w:val="nil"/>
            </w:tcBorders>
          </w:tcPr>
          <w:p w14:paraId="060344EF" w14:textId="77777777" w:rsidR="00272190" w:rsidRDefault="00272190" w:rsidP="00AF018C">
            <w:pPr>
              <w:jc w:val="both"/>
              <w:rPr>
                <w:rFonts w:eastAsia="Arial" w:cstheme="minorHAnsi"/>
                <w:bCs/>
                <w:sz w:val="20"/>
                <w:szCs w:val="20"/>
              </w:rPr>
            </w:pPr>
            <w:r w:rsidRPr="001D5F45">
              <w:rPr>
                <w:rFonts w:eastAsia="Arial" w:cstheme="minorHAnsi"/>
                <w:bCs/>
                <w:sz w:val="20"/>
                <w:szCs w:val="20"/>
              </w:rPr>
              <w:t xml:space="preserve">Jean-Charles </w:t>
            </w:r>
            <w:proofErr w:type="spellStart"/>
            <w:r w:rsidRPr="001D5F45">
              <w:rPr>
                <w:rFonts w:eastAsia="Arial" w:cstheme="minorHAnsi"/>
                <w:bCs/>
                <w:sz w:val="20"/>
                <w:szCs w:val="20"/>
              </w:rPr>
              <w:t>Perrier</w:t>
            </w:r>
            <w:proofErr w:type="spellEnd"/>
          </w:p>
        </w:tc>
      </w:tr>
      <w:tr w:rsidR="00272190" w:rsidRPr="003819BD" w14:paraId="615720C1" w14:textId="77777777" w:rsidTr="00AF018C">
        <w:trPr>
          <w:trHeight w:val="264"/>
          <w:jc w:val="center"/>
        </w:trPr>
        <w:tc>
          <w:tcPr>
            <w:tcW w:w="1496" w:type="dxa"/>
            <w:tcBorders>
              <w:top w:val="single" w:sz="4" w:space="0" w:color="auto"/>
              <w:bottom w:val="nil"/>
              <w:right w:val="nil"/>
            </w:tcBorders>
          </w:tcPr>
          <w:p w14:paraId="0D487152" w14:textId="77777777" w:rsidR="00272190" w:rsidRDefault="00272190" w:rsidP="00AF018C">
            <w:pPr>
              <w:jc w:val="both"/>
              <w:rPr>
                <w:rFonts w:eastAsia="Arial" w:cstheme="minorHAnsi"/>
                <w:bCs/>
                <w:sz w:val="20"/>
                <w:szCs w:val="20"/>
              </w:rPr>
            </w:pPr>
            <w:r>
              <w:rPr>
                <w:rFonts w:eastAsia="Arial" w:cstheme="minorHAnsi"/>
                <w:bCs/>
                <w:sz w:val="20"/>
                <w:szCs w:val="20"/>
              </w:rPr>
              <w:t>TÜR</w:t>
            </w:r>
          </w:p>
        </w:tc>
        <w:tc>
          <w:tcPr>
            <w:tcW w:w="6589" w:type="dxa"/>
            <w:gridSpan w:val="6"/>
            <w:tcBorders>
              <w:top w:val="single" w:sz="4" w:space="0" w:color="auto"/>
              <w:bottom w:val="nil"/>
            </w:tcBorders>
          </w:tcPr>
          <w:p w14:paraId="2F300C5D" w14:textId="77777777" w:rsidR="00272190" w:rsidRDefault="00272190" w:rsidP="00AF018C">
            <w:pPr>
              <w:jc w:val="both"/>
              <w:rPr>
                <w:rFonts w:eastAsia="Arial" w:cstheme="minorHAnsi"/>
                <w:bCs/>
                <w:sz w:val="20"/>
                <w:szCs w:val="20"/>
              </w:rPr>
            </w:pPr>
            <w:r>
              <w:rPr>
                <w:rFonts w:eastAsia="Arial" w:cstheme="minorHAnsi"/>
                <w:bCs/>
                <w:sz w:val="20"/>
                <w:szCs w:val="20"/>
              </w:rPr>
              <w:t>Adventure</w:t>
            </w:r>
          </w:p>
        </w:tc>
      </w:tr>
      <w:tr w:rsidR="00272190" w:rsidRPr="003819BD" w14:paraId="7EC59A8B" w14:textId="77777777" w:rsidTr="00AF018C">
        <w:trPr>
          <w:trHeight w:val="252"/>
          <w:jc w:val="center"/>
        </w:trPr>
        <w:tc>
          <w:tcPr>
            <w:tcW w:w="1496" w:type="dxa"/>
            <w:tcBorders>
              <w:top w:val="single" w:sz="4" w:space="0" w:color="auto"/>
              <w:bottom w:val="nil"/>
              <w:right w:val="nil"/>
            </w:tcBorders>
          </w:tcPr>
          <w:p w14:paraId="66906533" w14:textId="77777777" w:rsidR="00272190" w:rsidRDefault="00272190" w:rsidP="00AF018C">
            <w:pPr>
              <w:jc w:val="both"/>
              <w:rPr>
                <w:rFonts w:eastAsia="Arial" w:cstheme="minorHAnsi"/>
                <w:bCs/>
                <w:sz w:val="20"/>
                <w:szCs w:val="20"/>
              </w:rPr>
            </w:pPr>
            <w:r>
              <w:rPr>
                <w:rFonts w:eastAsia="Arial" w:cstheme="minorHAnsi"/>
                <w:bCs/>
                <w:sz w:val="20"/>
                <w:szCs w:val="20"/>
              </w:rPr>
              <w:t>ÇIKIŞ TARİHİ</w:t>
            </w:r>
          </w:p>
        </w:tc>
        <w:tc>
          <w:tcPr>
            <w:tcW w:w="6589" w:type="dxa"/>
            <w:gridSpan w:val="6"/>
            <w:tcBorders>
              <w:top w:val="single" w:sz="4" w:space="0" w:color="auto"/>
              <w:bottom w:val="nil"/>
            </w:tcBorders>
          </w:tcPr>
          <w:p w14:paraId="4C87549B" w14:textId="77777777" w:rsidR="00272190" w:rsidRDefault="00272190" w:rsidP="00AF018C">
            <w:pPr>
              <w:jc w:val="both"/>
              <w:rPr>
                <w:rFonts w:eastAsia="Arial" w:cstheme="minorHAnsi"/>
                <w:bCs/>
                <w:sz w:val="20"/>
                <w:szCs w:val="20"/>
              </w:rPr>
            </w:pPr>
            <w:r>
              <w:rPr>
                <w:rFonts w:eastAsia="Arial" w:cstheme="minorHAnsi"/>
                <w:bCs/>
                <w:sz w:val="20"/>
                <w:szCs w:val="20"/>
              </w:rPr>
              <w:t>2018</w:t>
            </w:r>
          </w:p>
        </w:tc>
      </w:tr>
    </w:tbl>
    <w:p w14:paraId="1BF2437C" w14:textId="65B4F235" w:rsidR="009A5739" w:rsidRPr="009A5739" w:rsidRDefault="009A5739" w:rsidP="009A5739">
      <w:pPr>
        <w:spacing w:before="120" w:after="0" w:line="360" w:lineRule="auto"/>
        <w:ind w:firstLine="708"/>
        <w:jc w:val="both"/>
        <w:rPr>
          <w:rFonts w:ascii="Cambria" w:eastAsia="Cambria" w:hAnsi="Cambria" w:cs="Cambria"/>
          <w:color w:val="000000" w:themeColor="text1"/>
          <w:sz w:val="20"/>
          <w:szCs w:val="20"/>
        </w:rPr>
      </w:pPr>
      <w:r w:rsidRPr="009A5739">
        <w:rPr>
          <w:rFonts w:ascii="Cambria" w:eastAsia="Cambria" w:hAnsi="Cambria" w:cs="Cambria"/>
          <w:color w:val="000000" w:themeColor="text1"/>
          <w:sz w:val="20"/>
          <w:szCs w:val="20"/>
        </w:rPr>
        <w:t xml:space="preserve">“Detroit: </w:t>
      </w:r>
      <w:proofErr w:type="spellStart"/>
      <w:r w:rsidRPr="009A5739">
        <w:rPr>
          <w:rFonts w:ascii="Cambria" w:eastAsia="Cambria" w:hAnsi="Cambria" w:cs="Cambria"/>
          <w:color w:val="000000" w:themeColor="text1"/>
          <w:sz w:val="20"/>
          <w:szCs w:val="20"/>
        </w:rPr>
        <w:t>Become</w:t>
      </w:r>
      <w:proofErr w:type="spellEnd"/>
      <w:r w:rsidRPr="009A5739">
        <w:rPr>
          <w:rFonts w:ascii="Cambria" w:eastAsia="Cambria" w:hAnsi="Cambria" w:cs="Cambria"/>
          <w:color w:val="000000" w:themeColor="text1"/>
          <w:sz w:val="20"/>
          <w:szCs w:val="20"/>
        </w:rPr>
        <w:t xml:space="preserve"> Human” oyunu, içeriksel olarak konuya uygunluğu, çok ödüllü bir oyun olması ve interaktif bir rol oyun olduğundan, yeni yapılaşma yöntemini oyuncusunun tercihlerine göre şekillendirdiği için analize uygun bulunmuştur. Bu sayede, </w:t>
      </w:r>
      <w:proofErr w:type="spellStart"/>
      <w:r w:rsidRPr="009A5739">
        <w:rPr>
          <w:rFonts w:ascii="Cambria" w:eastAsia="Cambria" w:hAnsi="Cambria" w:cs="Cambria"/>
          <w:color w:val="000000" w:themeColor="text1"/>
          <w:sz w:val="20"/>
          <w:szCs w:val="20"/>
        </w:rPr>
        <w:t>postmodern</w:t>
      </w:r>
      <w:proofErr w:type="spellEnd"/>
      <w:r w:rsidRPr="009A5739">
        <w:rPr>
          <w:rFonts w:ascii="Cambria" w:eastAsia="Cambria" w:hAnsi="Cambria" w:cs="Cambria"/>
          <w:color w:val="000000" w:themeColor="text1"/>
          <w:sz w:val="20"/>
          <w:szCs w:val="20"/>
        </w:rPr>
        <w:t xml:space="preserve"> gelecek konseptini ele alan bilim kurgu türüne ait oyunların özgür vatandaşlık düzenine olan bakış açısının ortaya çıkarılması beklenmektedir. Örneklem adına seçilen çevrimdışı RPG türündeki “Detroit: </w:t>
      </w:r>
      <w:proofErr w:type="spellStart"/>
      <w:r w:rsidRPr="009A5739">
        <w:rPr>
          <w:rFonts w:ascii="Cambria" w:eastAsia="Cambria" w:hAnsi="Cambria" w:cs="Cambria"/>
          <w:color w:val="000000" w:themeColor="text1"/>
          <w:sz w:val="20"/>
          <w:szCs w:val="20"/>
        </w:rPr>
        <w:t>Become</w:t>
      </w:r>
      <w:proofErr w:type="spellEnd"/>
      <w:r w:rsidRPr="009A5739">
        <w:rPr>
          <w:rFonts w:ascii="Cambria" w:eastAsia="Cambria" w:hAnsi="Cambria" w:cs="Cambria"/>
          <w:color w:val="000000" w:themeColor="text1"/>
          <w:sz w:val="20"/>
          <w:szCs w:val="20"/>
        </w:rPr>
        <w:t xml:space="preserve"> Human” oyunu, organik-sentetik insan arasındaki fizyolojik, psikolojik ve sosyolojik farklılıkları olduğu kadar benzerlikleri de ele alan, bunları hikayeye interaktif biçimde dahil olan oyuncuya sorgulatan ve </w:t>
      </w:r>
      <w:proofErr w:type="spellStart"/>
      <w:r w:rsidRPr="009A5739">
        <w:rPr>
          <w:rFonts w:ascii="Cambria" w:eastAsia="Cambria" w:hAnsi="Cambria" w:cs="Cambria"/>
          <w:color w:val="000000" w:themeColor="text1"/>
          <w:sz w:val="20"/>
          <w:szCs w:val="20"/>
        </w:rPr>
        <w:t>sosyo</w:t>
      </w:r>
      <w:proofErr w:type="spellEnd"/>
      <w:r w:rsidRPr="009A5739">
        <w:rPr>
          <w:rFonts w:ascii="Cambria" w:eastAsia="Cambria" w:hAnsi="Cambria" w:cs="Cambria"/>
          <w:color w:val="000000" w:themeColor="text1"/>
          <w:sz w:val="20"/>
          <w:szCs w:val="20"/>
        </w:rPr>
        <w:t xml:space="preserve">-politik açıdan ele alan bir oyundur. Marksistlerin aksine toplumdaki yapılaşmayı ekonomik değil siyasal </w:t>
      </w:r>
      <w:r w:rsidRPr="009A5739">
        <w:rPr>
          <w:rFonts w:ascii="Cambria" w:eastAsia="Cambria" w:hAnsi="Cambria" w:cs="Cambria"/>
          <w:color w:val="000000" w:themeColor="text1"/>
          <w:sz w:val="20"/>
          <w:szCs w:val="20"/>
        </w:rPr>
        <w:lastRenderedPageBreak/>
        <w:t xml:space="preserve">temellere dayandıran </w:t>
      </w:r>
      <w:proofErr w:type="spellStart"/>
      <w:r w:rsidRPr="009A5739">
        <w:rPr>
          <w:rFonts w:ascii="Cambria" w:eastAsia="Cambria" w:hAnsi="Cambria" w:cs="Cambria"/>
          <w:color w:val="000000" w:themeColor="text1"/>
          <w:sz w:val="20"/>
          <w:szCs w:val="20"/>
        </w:rPr>
        <w:t>Oppenheimer’ın</w:t>
      </w:r>
      <w:proofErr w:type="spellEnd"/>
      <w:r w:rsidRPr="009A5739">
        <w:rPr>
          <w:rFonts w:ascii="Cambria" w:eastAsia="Cambria" w:hAnsi="Cambria" w:cs="Cambria"/>
          <w:color w:val="000000" w:themeColor="text1"/>
          <w:sz w:val="20"/>
          <w:szCs w:val="20"/>
        </w:rPr>
        <w:t xml:space="preserve"> kuramı aracılığıyla Detroit: </w:t>
      </w:r>
      <w:proofErr w:type="spellStart"/>
      <w:r w:rsidRPr="009A5739">
        <w:rPr>
          <w:rFonts w:ascii="Cambria" w:eastAsia="Cambria" w:hAnsi="Cambria" w:cs="Cambria"/>
          <w:color w:val="000000" w:themeColor="text1"/>
          <w:sz w:val="20"/>
          <w:szCs w:val="20"/>
        </w:rPr>
        <w:t>Become</w:t>
      </w:r>
      <w:proofErr w:type="spellEnd"/>
      <w:r w:rsidRPr="009A5739">
        <w:rPr>
          <w:rFonts w:ascii="Cambria" w:eastAsia="Cambria" w:hAnsi="Cambria" w:cs="Cambria"/>
          <w:color w:val="000000" w:themeColor="text1"/>
          <w:sz w:val="20"/>
          <w:szCs w:val="20"/>
        </w:rPr>
        <w:t xml:space="preserve"> Human oyununu deşifre etmek, benzer içeriğe sahip diğer video oyun örnekleri ile ilgili de zengin bir kaynak sağlamaktadır. </w:t>
      </w:r>
    </w:p>
    <w:p w14:paraId="6B019D2B" w14:textId="579A2F17" w:rsidR="009A5739" w:rsidRPr="009A5739" w:rsidRDefault="009A5739" w:rsidP="002D028B">
      <w:pPr>
        <w:spacing w:before="120" w:after="0" w:line="360" w:lineRule="auto"/>
        <w:ind w:firstLine="708"/>
        <w:jc w:val="both"/>
        <w:rPr>
          <w:rFonts w:ascii="Cambria" w:eastAsia="Cambria" w:hAnsi="Cambria" w:cs="Cambria"/>
          <w:color w:val="000000" w:themeColor="text1"/>
          <w:sz w:val="20"/>
          <w:szCs w:val="20"/>
        </w:rPr>
      </w:pPr>
      <w:r w:rsidRPr="009A5739">
        <w:rPr>
          <w:rFonts w:ascii="Cambria" w:eastAsia="Cambria" w:hAnsi="Cambria" w:cs="Cambria"/>
          <w:color w:val="000000" w:themeColor="text1"/>
          <w:sz w:val="20"/>
          <w:szCs w:val="20"/>
        </w:rPr>
        <w:t xml:space="preserve">Araştırmanın evreni, “Detroit: </w:t>
      </w:r>
      <w:proofErr w:type="spellStart"/>
      <w:r w:rsidRPr="009A5739">
        <w:rPr>
          <w:rFonts w:ascii="Cambria" w:eastAsia="Cambria" w:hAnsi="Cambria" w:cs="Cambria"/>
          <w:color w:val="000000" w:themeColor="text1"/>
          <w:sz w:val="20"/>
          <w:szCs w:val="20"/>
        </w:rPr>
        <w:t>Become</w:t>
      </w:r>
      <w:proofErr w:type="spellEnd"/>
      <w:r w:rsidRPr="009A5739">
        <w:rPr>
          <w:rFonts w:ascii="Cambria" w:eastAsia="Cambria" w:hAnsi="Cambria" w:cs="Cambria"/>
          <w:color w:val="000000" w:themeColor="text1"/>
          <w:sz w:val="20"/>
          <w:szCs w:val="20"/>
        </w:rPr>
        <w:t xml:space="preserve"> Human” oyunundaki </w:t>
      </w:r>
      <w:proofErr w:type="spellStart"/>
      <w:r w:rsidRPr="009A5739">
        <w:rPr>
          <w:rFonts w:ascii="Cambria" w:eastAsia="Cambria" w:hAnsi="Cambria" w:cs="Cambria"/>
          <w:color w:val="000000" w:themeColor="text1"/>
          <w:sz w:val="20"/>
          <w:szCs w:val="20"/>
        </w:rPr>
        <w:t>android</w:t>
      </w:r>
      <w:proofErr w:type="spellEnd"/>
      <w:r w:rsidRPr="009A5739">
        <w:rPr>
          <w:rFonts w:ascii="Cambria" w:eastAsia="Cambria" w:hAnsi="Cambria" w:cs="Cambria"/>
          <w:color w:val="000000" w:themeColor="text1"/>
          <w:sz w:val="20"/>
          <w:szCs w:val="20"/>
        </w:rPr>
        <w:t xml:space="preserve"> ayaklanması üzerine şekillendirilmiştir</w:t>
      </w:r>
      <w:r w:rsidR="00BD089B">
        <w:rPr>
          <w:rFonts w:ascii="Cambria" w:eastAsia="Cambria" w:hAnsi="Cambria" w:cs="Cambria"/>
          <w:color w:val="000000" w:themeColor="text1"/>
          <w:sz w:val="20"/>
          <w:szCs w:val="20"/>
        </w:rPr>
        <w:t xml:space="preserve">.  </w:t>
      </w:r>
      <w:proofErr w:type="spellStart"/>
      <w:r w:rsidRPr="009A5739">
        <w:rPr>
          <w:rFonts w:ascii="Cambria" w:eastAsia="Cambria" w:hAnsi="Cambria" w:cs="Cambria"/>
          <w:color w:val="000000" w:themeColor="text1"/>
          <w:sz w:val="20"/>
          <w:szCs w:val="20"/>
        </w:rPr>
        <w:t>Markus</w:t>
      </w:r>
      <w:proofErr w:type="spellEnd"/>
      <w:r w:rsidRPr="009A5739">
        <w:rPr>
          <w:rFonts w:ascii="Cambria" w:eastAsia="Cambria" w:hAnsi="Cambria" w:cs="Cambria"/>
          <w:color w:val="000000" w:themeColor="text1"/>
          <w:sz w:val="20"/>
          <w:szCs w:val="20"/>
        </w:rPr>
        <w:t xml:space="preserve"> karakteri</w:t>
      </w:r>
      <w:r w:rsidR="00BD089B">
        <w:rPr>
          <w:rFonts w:ascii="Cambria" w:eastAsia="Cambria" w:hAnsi="Cambria" w:cs="Cambria"/>
          <w:color w:val="000000" w:themeColor="text1"/>
          <w:sz w:val="20"/>
          <w:szCs w:val="20"/>
        </w:rPr>
        <w:t>, y</w:t>
      </w:r>
      <w:r w:rsidR="00BD089B" w:rsidRPr="009A5739">
        <w:rPr>
          <w:rFonts w:ascii="Cambria" w:eastAsia="Cambria" w:hAnsi="Cambria" w:cs="Cambria"/>
          <w:color w:val="000000" w:themeColor="text1"/>
          <w:sz w:val="20"/>
          <w:szCs w:val="20"/>
        </w:rPr>
        <w:t xml:space="preserve">eni toplum yapılaşması yönünde </w:t>
      </w:r>
      <w:r w:rsidR="00BD089B">
        <w:rPr>
          <w:rFonts w:ascii="Cambria" w:eastAsia="Cambria" w:hAnsi="Cambria" w:cs="Cambria"/>
          <w:color w:val="000000" w:themeColor="text1"/>
          <w:sz w:val="20"/>
          <w:szCs w:val="20"/>
        </w:rPr>
        <w:t xml:space="preserve">seçimler alan karakter olduğundan araştırma, </w:t>
      </w:r>
      <w:proofErr w:type="spellStart"/>
      <w:r w:rsidRPr="009A5739">
        <w:rPr>
          <w:rFonts w:ascii="Cambria" w:eastAsia="Cambria" w:hAnsi="Cambria" w:cs="Cambria"/>
          <w:color w:val="000000" w:themeColor="text1"/>
          <w:sz w:val="20"/>
          <w:szCs w:val="20"/>
        </w:rPr>
        <w:t>Markus</w:t>
      </w:r>
      <w:proofErr w:type="spellEnd"/>
      <w:r w:rsidRPr="009A5739">
        <w:rPr>
          <w:rFonts w:ascii="Cambria" w:eastAsia="Cambria" w:hAnsi="Cambria" w:cs="Cambria"/>
          <w:color w:val="000000" w:themeColor="text1"/>
          <w:sz w:val="20"/>
          <w:szCs w:val="20"/>
        </w:rPr>
        <w:t xml:space="preserve"> ve ayaklanmacı </w:t>
      </w:r>
      <w:r w:rsidR="00BD089B">
        <w:rPr>
          <w:rFonts w:ascii="Cambria" w:eastAsia="Cambria" w:hAnsi="Cambria" w:cs="Cambria"/>
          <w:color w:val="000000" w:themeColor="text1"/>
          <w:sz w:val="20"/>
          <w:szCs w:val="20"/>
        </w:rPr>
        <w:t>yan karakterlerin</w:t>
      </w:r>
      <w:r w:rsidRPr="009A5739">
        <w:rPr>
          <w:rFonts w:ascii="Cambria" w:eastAsia="Cambria" w:hAnsi="Cambria" w:cs="Cambria"/>
          <w:color w:val="000000" w:themeColor="text1"/>
          <w:sz w:val="20"/>
          <w:szCs w:val="20"/>
        </w:rPr>
        <w:t xml:space="preserve"> </w:t>
      </w:r>
      <w:r w:rsidR="00272190">
        <w:rPr>
          <w:rFonts w:ascii="Cambria" w:eastAsia="Cambria" w:hAnsi="Cambria" w:cs="Cambria"/>
          <w:color w:val="000000" w:themeColor="text1"/>
          <w:sz w:val="20"/>
          <w:szCs w:val="20"/>
        </w:rPr>
        <w:t>etkileşimleri</w:t>
      </w:r>
      <w:r w:rsidRPr="009A5739">
        <w:rPr>
          <w:rFonts w:ascii="Cambria" w:eastAsia="Cambria" w:hAnsi="Cambria" w:cs="Cambria"/>
          <w:color w:val="000000" w:themeColor="text1"/>
          <w:sz w:val="20"/>
          <w:szCs w:val="20"/>
        </w:rPr>
        <w:t xml:space="preserve"> üzerinden sınırlandırılmıştır.</w:t>
      </w:r>
      <w:r w:rsidR="007102F9">
        <w:rPr>
          <w:rFonts w:ascii="Cambria" w:eastAsia="Cambria" w:hAnsi="Cambria" w:cs="Cambria"/>
          <w:color w:val="000000" w:themeColor="text1"/>
          <w:sz w:val="20"/>
          <w:szCs w:val="20"/>
        </w:rPr>
        <w:t xml:space="preserve"> </w:t>
      </w:r>
      <w:r w:rsidRPr="009A5739">
        <w:rPr>
          <w:rFonts w:ascii="Cambria" w:eastAsia="Cambria" w:hAnsi="Cambria" w:cs="Cambria"/>
          <w:color w:val="000000" w:themeColor="text1"/>
          <w:sz w:val="20"/>
          <w:szCs w:val="20"/>
        </w:rPr>
        <w:t xml:space="preserve">Oyuncuya oyun boyu olay gidişatına yönelik seçim şansının </w:t>
      </w:r>
      <w:r w:rsidR="002D028B">
        <w:rPr>
          <w:rFonts w:ascii="Cambria" w:eastAsia="Cambria" w:hAnsi="Cambria" w:cs="Cambria"/>
          <w:color w:val="000000" w:themeColor="text1"/>
          <w:sz w:val="20"/>
          <w:szCs w:val="20"/>
        </w:rPr>
        <w:t>tanınarak,</w:t>
      </w:r>
      <w:r w:rsidRPr="009A5739">
        <w:rPr>
          <w:rFonts w:ascii="Cambria" w:eastAsia="Cambria" w:hAnsi="Cambria" w:cs="Cambria"/>
          <w:color w:val="000000" w:themeColor="text1"/>
          <w:sz w:val="20"/>
          <w:szCs w:val="20"/>
        </w:rPr>
        <w:t xml:space="preserve"> insanlık, etik, toplumsal yapılaşma gibi unsurlar</w:t>
      </w:r>
      <w:r w:rsidR="002D028B">
        <w:rPr>
          <w:rFonts w:ascii="Cambria" w:eastAsia="Cambria" w:hAnsi="Cambria" w:cs="Cambria"/>
          <w:color w:val="000000" w:themeColor="text1"/>
          <w:sz w:val="20"/>
          <w:szCs w:val="20"/>
        </w:rPr>
        <w:t xml:space="preserve"> sık sık </w:t>
      </w:r>
      <w:r w:rsidRPr="009A5739">
        <w:rPr>
          <w:rFonts w:ascii="Cambria" w:eastAsia="Cambria" w:hAnsi="Cambria" w:cs="Cambria"/>
          <w:color w:val="000000" w:themeColor="text1"/>
          <w:sz w:val="20"/>
          <w:szCs w:val="20"/>
        </w:rPr>
        <w:t>sorgulatılmaktadır. Oyuncunun</w:t>
      </w:r>
      <w:r w:rsidR="002D028B">
        <w:rPr>
          <w:rFonts w:ascii="Cambria" w:eastAsia="Cambria" w:hAnsi="Cambria" w:cs="Cambria"/>
          <w:color w:val="000000" w:themeColor="text1"/>
          <w:sz w:val="20"/>
          <w:szCs w:val="20"/>
        </w:rPr>
        <w:t xml:space="preserve"> tercihleri, </w:t>
      </w:r>
      <w:r w:rsidRPr="009A5739">
        <w:rPr>
          <w:rFonts w:ascii="Cambria" w:eastAsia="Cambria" w:hAnsi="Cambria" w:cs="Cambria"/>
          <w:color w:val="000000" w:themeColor="text1"/>
          <w:sz w:val="20"/>
          <w:szCs w:val="20"/>
        </w:rPr>
        <w:t xml:space="preserve">oyun evrenine ait kamuoyu, </w:t>
      </w:r>
      <w:proofErr w:type="spellStart"/>
      <w:r w:rsidRPr="009A5739">
        <w:rPr>
          <w:rFonts w:ascii="Cambria" w:eastAsia="Cambria" w:hAnsi="Cambria" w:cs="Cambria"/>
          <w:color w:val="000000" w:themeColor="text1"/>
          <w:sz w:val="20"/>
          <w:szCs w:val="20"/>
        </w:rPr>
        <w:t>sosyo</w:t>
      </w:r>
      <w:proofErr w:type="spellEnd"/>
      <w:r w:rsidRPr="009A5739">
        <w:rPr>
          <w:rFonts w:ascii="Cambria" w:eastAsia="Cambria" w:hAnsi="Cambria" w:cs="Cambria"/>
          <w:color w:val="000000" w:themeColor="text1"/>
          <w:sz w:val="20"/>
          <w:szCs w:val="20"/>
        </w:rPr>
        <w:t>-politik yapı, beden politikaları, toplumsallık hissi gibi bir çok konuyu etkilemekte ve bu konu</w:t>
      </w:r>
      <w:r w:rsidR="002D028B">
        <w:rPr>
          <w:rFonts w:ascii="Cambria" w:eastAsia="Cambria" w:hAnsi="Cambria" w:cs="Cambria"/>
          <w:color w:val="000000" w:themeColor="text1"/>
          <w:sz w:val="20"/>
          <w:szCs w:val="20"/>
        </w:rPr>
        <w:t>lar</w:t>
      </w:r>
      <w:r w:rsidRPr="009A5739">
        <w:rPr>
          <w:rFonts w:ascii="Cambria" w:eastAsia="Cambria" w:hAnsi="Cambria" w:cs="Cambria"/>
          <w:color w:val="000000" w:themeColor="text1"/>
          <w:sz w:val="20"/>
          <w:szCs w:val="20"/>
        </w:rPr>
        <w:t xml:space="preserve"> hakkındaki görüşler oyuncuya aşılanmaktadır. Devlet kuramının toplumsal yapılaşma yönünden sağladığı görüşler</w:t>
      </w:r>
      <w:r w:rsidR="002D028B">
        <w:rPr>
          <w:rFonts w:ascii="Cambria" w:eastAsia="Cambria" w:hAnsi="Cambria" w:cs="Cambria"/>
          <w:color w:val="000000" w:themeColor="text1"/>
          <w:sz w:val="20"/>
          <w:szCs w:val="20"/>
        </w:rPr>
        <w:t xml:space="preserve"> de oyun-içi anlatıda</w:t>
      </w:r>
      <w:r w:rsidRPr="009A5739">
        <w:rPr>
          <w:rFonts w:ascii="Cambria" w:eastAsia="Cambria" w:hAnsi="Cambria" w:cs="Cambria"/>
          <w:color w:val="000000" w:themeColor="text1"/>
          <w:sz w:val="20"/>
          <w:szCs w:val="20"/>
        </w:rPr>
        <w:t xml:space="preserve"> saptanabilmektedir.</w:t>
      </w:r>
    </w:p>
    <w:p w14:paraId="61FB49C9" w14:textId="376B69C9" w:rsidR="72221358" w:rsidRDefault="617D3D22" w:rsidP="00272190">
      <w:pPr>
        <w:spacing w:before="120" w:after="0" w:line="360" w:lineRule="auto"/>
        <w:ind w:firstLine="708"/>
        <w:jc w:val="both"/>
        <w:rPr>
          <w:rFonts w:ascii="Cambria" w:eastAsia="Cambria" w:hAnsi="Cambria" w:cs="Cambria"/>
          <w:b/>
          <w:bCs/>
          <w:color w:val="000000" w:themeColor="text1"/>
          <w:sz w:val="20"/>
          <w:szCs w:val="20"/>
        </w:rPr>
      </w:pPr>
      <w:r w:rsidRPr="617D3D22">
        <w:rPr>
          <w:rFonts w:ascii="Cambria" w:eastAsia="Cambria" w:hAnsi="Cambria" w:cs="Cambria"/>
          <w:b/>
          <w:bCs/>
          <w:color w:val="000000" w:themeColor="text1"/>
          <w:sz w:val="20"/>
          <w:szCs w:val="20"/>
        </w:rPr>
        <w:t xml:space="preserve">4.1. </w:t>
      </w:r>
      <w:r w:rsidR="00272190">
        <w:rPr>
          <w:rFonts w:ascii="Cambria" w:eastAsia="Cambria" w:hAnsi="Cambria" w:cs="Cambria"/>
          <w:b/>
          <w:bCs/>
          <w:color w:val="000000" w:themeColor="text1"/>
          <w:sz w:val="20"/>
          <w:szCs w:val="20"/>
        </w:rPr>
        <w:t xml:space="preserve">Detroit </w:t>
      </w:r>
      <w:proofErr w:type="spellStart"/>
      <w:r w:rsidR="00272190">
        <w:rPr>
          <w:rFonts w:ascii="Cambria" w:eastAsia="Cambria" w:hAnsi="Cambria" w:cs="Cambria"/>
          <w:b/>
          <w:bCs/>
          <w:color w:val="000000" w:themeColor="text1"/>
          <w:sz w:val="20"/>
          <w:szCs w:val="20"/>
        </w:rPr>
        <w:t>Become</w:t>
      </w:r>
      <w:proofErr w:type="spellEnd"/>
      <w:r w:rsidR="00272190">
        <w:rPr>
          <w:rFonts w:ascii="Cambria" w:eastAsia="Cambria" w:hAnsi="Cambria" w:cs="Cambria"/>
          <w:b/>
          <w:bCs/>
          <w:color w:val="000000" w:themeColor="text1"/>
          <w:sz w:val="20"/>
          <w:szCs w:val="20"/>
        </w:rPr>
        <w:t xml:space="preserve"> Human ve Devlet Kuramı</w:t>
      </w:r>
    </w:p>
    <w:p w14:paraId="7C68D4F7" w14:textId="77777777" w:rsidR="00957FFD" w:rsidRDefault="00272190" w:rsidP="00E109EC">
      <w:pPr>
        <w:spacing w:before="120" w:after="0" w:line="360" w:lineRule="auto"/>
        <w:ind w:firstLine="708"/>
        <w:jc w:val="both"/>
        <w:rPr>
          <w:rFonts w:ascii="Cambria" w:eastAsia="Cambria" w:hAnsi="Cambria" w:cs="Cambria"/>
          <w:color w:val="000000" w:themeColor="text1"/>
          <w:sz w:val="20"/>
          <w:szCs w:val="20"/>
        </w:rPr>
      </w:pPr>
      <w:r w:rsidRPr="00272190">
        <w:rPr>
          <w:rFonts w:ascii="Cambria" w:eastAsia="Cambria" w:hAnsi="Cambria" w:cs="Cambria"/>
          <w:color w:val="000000" w:themeColor="text1"/>
          <w:sz w:val="20"/>
          <w:szCs w:val="20"/>
        </w:rPr>
        <w:t xml:space="preserve">Salt devlet görüşüne göre Devlet, “oluşumu sırasında tümüyle, varlığının ilk aşamalarında zafer kazanmış bir insan grubunun yendikleri üzerindeki egemenliğini bir düzene bağlamak ve kendini, içten gelecek ayaklanmalara ve dıştan gelecek saldırılara karşı güvenceye almak amacıyla yendiği gruba zorla kabul ettirdiği bir “toplumsal kurum” (Tozan, 2019) olarak tanımlanmaktadır. Bu tanımı Detroit: </w:t>
      </w:r>
      <w:proofErr w:type="spellStart"/>
      <w:r w:rsidRPr="00272190">
        <w:rPr>
          <w:rFonts w:ascii="Cambria" w:eastAsia="Cambria" w:hAnsi="Cambria" w:cs="Cambria"/>
          <w:color w:val="000000" w:themeColor="text1"/>
          <w:sz w:val="20"/>
          <w:szCs w:val="20"/>
        </w:rPr>
        <w:t>Become</w:t>
      </w:r>
      <w:proofErr w:type="spellEnd"/>
      <w:r w:rsidRPr="00272190">
        <w:rPr>
          <w:rFonts w:ascii="Cambria" w:eastAsia="Cambria" w:hAnsi="Cambria" w:cs="Cambria"/>
          <w:color w:val="000000" w:themeColor="text1"/>
          <w:sz w:val="20"/>
          <w:szCs w:val="20"/>
        </w:rPr>
        <w:t xml:space="preserve"> Human içerisinde oluşan toplumsallaşmadan saptamak mümkündür. Oyun metnine göre, özgür vatandaşlık düzeni karşıtı tahakküm sahibi devlet, evrimleşmiş </w:t>
      </w:r>
      <w:proofErr w:type="spellStart"/>
      <w:r w:rsidRPr="00272190">
        <w:rPr>
          <w:rFonts w:ascii="Cambria" w:eastAsia="Cambria" w:hAnsi="Cambria" w:cs="Cambria"/>
          <w:color w:val="000000" w:themeColor="text1"/>
          <w:sz w:val="20"/>
          <w:szCs w:val="20"/>
        </w:rPr>
        <w:t>androidleri</w:t>
      </w:r>
      <w:proofErr w:type="spellEnd"/>
      <w:r w:rsidRPr="00272190">
        <w:rPr>
          <w:rFonts w:ascii="Cambria" w:eastAsia="Cambria" w:hAnsi="Cambria" w:cs="Cambria"/>
          <w:color w:val="000000" w:themeColor="text1"/>
          <w:sz w:val="20"/>
          <w:szCs w:val="20"/>
        </w:rPr>
        <w:t xml:space="preserve"> “hastalıklı </w:t>
      </w:r>
      <w:proofErr w:type="spellStart"/>
      <w:r w:rsidRPr="00272190">
        <w:rPr>
          <w:rFonts w:ascii="Cambria" w:eastAsia="Cambria" w:hAnsi="Cambria" w:cs="Cambria"/>
          <w:color w:val="000000" w:themeColor="text1"/>
          <w:sz w:val="20"/>
          <w:szCs w:val="20"/>
        </w:rPr>
        <w:t>android</w:t>
      </w:r>
      <w:proofErr w:type="spellEnd"/>
      <w:r w:rsidRPr="00272190">
        <w:rPr>
          <w:rFonts w:ascii="Cambria" w:eastAsia="Cambria" w:hAnsi="Cambria" w:cs="Cambria"/>
          <w:color w:val="000000" w:themeColor="text1"/>
          <w:sz w:val="20"/>
          <w:szCs w:val="20"/>
        </w:rPr>
        <w:t>” olarak değerlendirerek tehdit olarak görür, alt tabaka kabul ettiği grubu kamuoyunu oluşturan topluma negatif bir olgu şeklinde aktarır, yeni edindikleri insansılığın beraberinde getirdiği etik kaygıları göz ardı ederek ayaklanmayı önlemek için kendi toplumsal kurum algısına tehdit oluşturan gruba karşı soykırım gerçekleştirmeye çalışır. “Marksistlere göre devlet kısaca, bir sınıf teşkilatıdır ve esası da iktisadi kuvvettir.” (</w:t>
      </w:r>
      <w:proofErr w:type="spellStart"/>
      <w:r w:rsidRPr="00272190">
        <w:rPr>
          <w:rFonts w:ascii="Cambria" w:eastAsia="Cambria" w:hAnsi="Cambria" w:cs="Cambria"/>
          <w:color w:val="000000" w:themeColor="text1"/>
          <w:sz w:val="20"/>
          <w:szCs w:val="20"/>
        </w:rPr>
        <w:t>Sağırlı</w:t>
      </w:r>
      <w:proofErr w:type="spellEnd"/>
      <w:r w:rsidRPr="00272190">
        <w:rPr>
          <w:rFonts w:ascii="Cambria" w:eastAsia="Cambria" w:hAnsi="Cambria" w:cs="Cambria"/>
          <w:color w:val="000000" w:themeColor="text1"/>
          <w:sz w:val="20"/>
          <w:szCs w:val="20"/>
        </w:rPr>
        <w:t xml:space="preserve">, 1995, s. 72) </w:t>
      </w:r>
      <w:proofErr w:type="spellStart"/>
      <w:r w:rsidRPr="00272190">
        <w:rPr>
          <w:rFonts w:ascii="Cambria" w:eastAsia="Cambria" w:hAnsi="Cambria" w:cs="Cambria"/>
          <w:color w:val="000000" w:themeColor="text1"/>
          <w:sz w:val="20"/>
          <w:szCs w:val="20"/>
        </w:rPr>
        <w:t>Androidler</w:t>
      </w:r>
      <w:proofErr w:type="spellEnd"/>
      <w:r w:rsidRPr="00272190">
        <w:rPr>
          <w:rFonts w:ascii="Cambria" w:eastAsia="Cambria" w:hAnsi="Cambria" w:cs="Cambria"/>
          <w:color w:val="000000" w:themeColor="text1"/>
          <w:sz w:val="20"/>
          <w:szCs w:val="20"/>
        </w:rPr>
        <w:t>, artık yalnızca bir insana hizmet vasfı adına çalışmayan sentetik ‘</w:t>
      </w:r>
      <w:proofErr w:type="spellStart"/>
      <w:r w:rsidRPr="00272190">
        <w:rPr>
          <w:rFonts w:ascii="Cambria" w:eastAsia="Cambria" w:hAnsi="Cambria" w:cs="Cambria"/>
          <w:color w:val="000000" w:themeColor="text1"/>
          <w:sz w:val="20"/>
          <w:szCs w:val="20"/>
        </w:rPr>
        <w:t>canlı’lar</w:t>
      </w:r>
      <w:proofErr w:type="spellEnd"/>
      <w:r w:rsidRPr="00272190">
        <w:rPr>
          <w:rFonts w:ascii="Cambria" w:eastAsia="Cambria" w:hAnsi="Cambria" w:cs="Cambria"/>
          <w:color w:val="000000" w:themeColor="text1"/>
          <w:sz w:val="20"/>
          <w:szCs w:val="20"/>
        </w:rPr>
        <w:t xml:space="preserve"> haline geldiğinde devletin güvence altına almaya çalıştığı toplumsal kurumu tehlikeye atan bir topluluk haline geldikleri vakit “hastalıklı” ve “aykırı” olarak tanımlanmaya başlar. Bu açıdan, Detroit: </w:t>
      </w:r>
      <w:proofErr w:type="spellStart"/>
      <w:r w:rsidRPr="00272190">
        <w:rPr>
          <w:rFonts w:ascii="Cambria" w:eastAsia="Cambria" w:hAnsi="Cambria" w:cs="Cambria"/>
          <w:color w:val="000000" w:themeColor="text1"/>
          <w:sz w:val="20"/>
          <w:szCs w:val="20"/>
        </w:rPr>
        <w:t>Become</w:t>
      </w:r>
      <w:proofErr w:type="spellEnd"/>
      <w:r w:rsidRPr="00272190">
        <w:rPr>
          <w:rFonts w:ascii="Cambria" w:eastAsia="Cambria" w:hAnsi="Cambria" w:cs="Cambria"/>
          <w:color w:val="000000" w:themeColor="text1"/>
          <w:sz w:val="20"/>
          <w:szCs w:val="20"/>
        </w:rPr>
        <w:t xml:space="preserve"> Human, belirgin bir sınıf çatışmasını işlemektedir. </w:t>
      </w:r>
    </w:p>
    <w:p w14:paraId="31894A92" w14:textId="7AFE99F4" w:rsidR="00957FFD" w:rsidRDefault="00272190" w:rsidP="00957FFD">
      <w:pPr>
        <w:spacing w:before="120" w:after="0" w:line="360" w:lineRule="auto"/>
        <w:ind w:firstLine="708"/>
        <w:jc w:val="both"/>
        <w:rPr>
          <w:rFonts w:ascii="Cambria" w:eastAsia="Cambria" w:hAnsi="Cambria" w:cs="Cambria"/>
          <w:color w:val="000000" w:themeColor="text1"/>
          <w:sz w:val="20"/>
          <w:szCs w:val="20"/>
        </w:rPr>
      </w:pPr>
      <w:r w:rsidRPr="00272190">
        <w:rPr>
          <w:rFonts w:ascii="Cambria" w:eastAsia="Cambria" w:hAnsi="Cambria" w:cs="Cambria"/>
          <w:color w:val="000000" w:themeColor="text1"/>
          <w:sz w:val="20"/>
          <w:szCs w:val="20"/>
        </w:rPr>
        <w:t xml:space="preserve">Oyunun temeli, </w:t>
      </w:r>
      <w:proofErr w:type="spellStart"/>
      <w:r w:rsidRPr="00272190">
        <w:rPr>
          <w:rFonts w:ascii="Cambria" w:eastAsia="Cambria" w:hAnsi="Cambria" w:cs="Cambria"/>
          <w:color w:val="000000" w:themeColor="text1"/>
          <w:sz w:val="20"/>
          <w:szCs w:val="20"/>
        </w:rPr>
        <w:t>Oppenheimer’ın</w:t>
      </w:r>
      <w:proofErr w:type="spellEnd"/>
      <w:r w:rsidRPr="00272190">
        <w:rPr>
          <w:rFonts w:ascii="Cambria" w:eastAsia="Cambria" w:hAnsi="Cambria" w:cs="Cambria"/>
          <w:color w:val="000000" w:themeColor="text1"/>
          <w:sz w:val="20"/>
          <w:szCs w:val="20"/>
        </w:rPr>
        <w:t xml:space="preserve"> da sözünü ettiği </w:t>
      </w:r>
      <w:proofErr w:type="spellStart"/>
      <w:r w:rsidRPr="00272190">
        <w:rPr>
          <w:rFonts w:ascii="Cambria" w:eastAsia="Cambria" w:hAnsi="Cambria" w:cs="Cambria"/>
          <w:color w:val="000000" w:themeColor="text1"/>
          <w:sz w:val="20"/>
          <w:szCs w:val="20"/>
        </w:rPr>
        <w:t>Ben’lik</w:t>
      </w:r>
      <w:proofErr w:type="spellEnd"/>
      <w:r w:rsidRPr="00272190">
        <w:rPr>
          <w:rFonts w:ascii="Cambria" w:eastAsia="Cambria" w:hAnsi="Cambria" w:cs="Cambria"/>
          <w:color w:val="000000" w:themeColor="text1"/>
          <w:sz w:val="20"/>
          <w:szCs w:val="20"/>
        </w:rPr>
        <w:t xml:space="preserve"> kavramına dayanarak, </w:t>
      </w:r>
      <w:proofErr w:type="spellStart"/>
      <w:r w:rsidRPr="00272190">
        <w:rPr>
          <w:rFonts w:ascii="Cambria" w:eastAsia="Cambria" w:hAnsi="Cambria" w:cs="Cambria"/>
          <w:color w:val="000000" w:themeColor="text1"/>
          <w:sz w:val="20"/>
          <w:szCs w:val="20"/>
        </w:rPr>
        <w:t>androidlerin</w:t>
      </w:r>
      <w:proofErr w:type="spellEnd"/>
      <w:r w:rsidRPr="00272190">
        <w:rPr>
          <w:rFonts w:ascii="Cambria" w:eastAsia="Cambria" w:hAnsi="Cambria" w:cs="Cambria"/>
          <w:color w:val="000000" w:themeColor="text1"/>
          <w:sz w:val="20"/>
          <w:szCs w:val="20"/>
        </w:rPr>
        <w:t xml:space="preserve"> Biz kavramına dahil olmak adına tanınma ve haklarını araması, kurulu organik insan düzeninin ise baskın grubun çıkarlarını korumak adına “Biz-Olmayan” üzerine örgütleşme ve yabancılaşmayı konu almaktadır.</w:t>
      </w:r>
      <w:r w:rsidR="009019AF">
        <w:rPr>
          <w:rFonts w:ascii="Cambria" w:eastAsia="Cambria" w:hAnsi="Cambria" w:cs="Cambria"/>
          <w:color w:val="000000" w:themeColor="text1"/>
          <w:sz w:val="20"/>
          <w:szCs w:val="20"/>
        </w:rPr>
        <w:t xml:space="preserve"> </w:t>
      </w:r>
      <w:proofErr w:type="spellStart"/>
      <w:r w:rsidRPr="00272190">
        <w:rPr>
          <w:rFonts w:ascii="Cambria" w:eastAsia="Cambria" w:hAnsi="Cambria" w:cs="Cambria"/>
          <w:color w:val="000000" w:themeColor="text1"/>
          <w:sz w:val="20"/>
          <w:szCs w:val="20"/>
        </w:rPr>
        <w:t>Markus’un</w:t>
      </w:r>
      <w:proofErr w:type="spellEnd"/>
      <w:r w:rsidRPr="00272190">
        <w:rPr>
          <w:rFonts w:ascii="Cambria" w:eastAsia="Cambria" w:hAnsi="Cambria" w:cs="Cambria"/>
          <w:color w:val="000000" w:themeColor="text1"/>
          <w:sz w:val="20"/>
          <w:szCs w:val="20"/>
        </w:rPr>
        <w:t xml:space="preserve"> önderlik ettiği isyancı </w:t>
      </w:r>
      <w:proofErr w:type="spellStart"/>
      <w:r w:rsidRPr="00272190">
        <w:rPr>
          <w:rFonts w:ascii="Cambria" w:eastAsia="Cambria" w:hAnsi="Cambria" w:cs="Cambria"/>
          <w:color w:val="000000" w:themeColor="text1"/>
          <w:sz w:val="20"/>
          <w:szCs w:val="20"/>
        </w:rPr>
        <w:t>android</w:t>
      </w:r>
      <w:proofErr w:type="spellEnd"/>
      <w:r w:rsidRPr="00272190">
        <w:rPr>
          <w:rFonts w:ascii="Cambria" w:eastAsia="Cambria" w:hAnsi="Cambria" w:cs="Cambria"/>
          <w:color w:val="000000" w:themeColor="text1"/>
          <w:sz w:val="20"/>
          <w:szCs w:val="20"/>
        </w:rPr>
        <w:t xml:space="preserve"> grubunun idaresine yönelik alınan, pasifist ya da agresif, tüm kararlar, </w:t>
      </w:r>
      <w:proofErr w:type="spellStart"/>
      <w:r w:rsidRPr="00272190">
        <w:rPr>
          <w:rFonts w:ascii="Cambria" w:eastAsia="Cambria" w:hAnsi="Cambria" w:cs="Cambria"/>
          <w:color w:val="000000" w:themeColor="text1"/>
          <w:sz w:val="20"/>
          <w:szCs w:val="20"/>
        </w:rPr>
        <w:t>Oppenheimer’ın</w:t>
      </w:r>
      <w:proofErr w:type="spellEnd"/>
      <w:r w:rsidRPr="00272190">
        <w:rPr>
          <w:rFonts w:ascii="Cambria" w:eastAsia="Cambria" w:hAnsi="Cambria" w:cs="Cambria"/>
          <w:color w:val="000000" w:themeColor="text1"/>
          <w:sz w:val="20"/>
          <w:szCs w:val="20"/>
        </w:rPr>
        <w:t xml:space="preserve"> devlet kuramı ile ilişki kurmaktadır. </w:t>
      </w:r>
      <w:proofErr w:type="spellStart"/>
      <w:r w:rsidRPr="00272190">
        <w:rPr>
          <w:rFonts w:ascii="Cambria" w:eastAsia="Cambria" w:hAnsi="Cambria" w:cs="Cambria"/>
          <w:color w:val="000000" w:themeColor="text1"/>
          <w:sz w:val="20"/>
          <w:szCs w:val="20"/>
        </w:rPr>
        <w:t>Oppenheimer’ın</w:t>
      </w:r>
      <w:proofErr w:type="spellEnd"/>
      <w:r w:rsidRPr="00272190">
        <w:rPr>
          <w:rFonts w:ascii="Cambria" w:eastAsia="Cambria" w:hAnsi="Cambria" w:cs="Cambria"/>
          <w:color w:val="000000" w:themeColor="text1"/>
          <w:sz w:val="20"/>
          <w:szCs w:val="20"/>
        </w:rPr>
        <w:t xml:space="preserve"> Devlet kuramı, Platon’un Devlet kavramının özünde yer alan “Birlikte yaşama </w:t>
      </w:r>
      <w:proofErr w:type="spellStart"/>
      <w:r w:rsidRPr="00272190">
        <w:rPr>
          <w:rFonts w:ascii="Cambria" w:eastAsia="Cambria" w:hAnsi="Cambria" w:cs="Cambria"/>
          <w:color w:val="000000" w:themeColor="text1"/>
          <w:sz w:val="20"/>
          <w:szCs w:val="20"/>
        </w:rPr>
        <w:t>zorunluluğu”na</w:t>
      </w:r>
      <w:proofErr w:type="spellEnd"/>
      <w:r w:rsidRPr="00272190">
        <w:rPr>
          <w:rFonts w:ascii="Cambria" w:eastAsia="Cambria" w:hAnsi="Cambria" w:cs="Cambria"/>
          <w:color w:val="000000" w:themeColor="text1"/>
          <w:sz w:val="20"/>
          <w:szCs w:val="20"/>
        </w:rPr>
        <w:t xml:space="preserve"> dayanmaktadır. Başlangıçta güçlü ile zayıfların savaşının sonucunda galip gelen grubun baskıcı yönetiminde oluşan ilkel devlet, zaman içerisinde çağdaş anayasal devlet yapısına evrilmiştir. Oyun içerisinde oyuncu </w:t>
      </w:r>
      <w:proofErr w:type="spellStart"/>
      <w:r w:rsidRPr="00272190">
        <w:rPr>
          <w:rFonts w:ascii="Cambria" w:eastAsia="Cambria" w:hAnsi="Cambria" w:cs="Cambria"/>
          <w:color w:val="000000" w:themeColor="text1"/>
          <w:sz w:val="20"/>
          <w:szCs w:val="20"/>
        </w:rPr>
        <w:t>Markus</w:t>
      </w:r>
      <w:proofErr w:type="spellEnd"/>
      <w:r w:rsidRPr="00272190">
        <w:rPr>
          <w:rFonts w:ascii="Cambria" w:eastAsia="Cambria" w:hAnsi="Cambria" w:cs="Cambria"/>
          <w:color w:val="000000" w:themeColor="text1"/>
          <w:sz w:val="20"/>
          <w:szCs w:val="20"/>
        </w:rPr>
        <w:t xml:space="preserve"> adına agresif, çatışmacı kararlar verilmesi durumunda, oyun içeriği ilkel devlet yapısında görülebilecek türden bir sınıf çatışmasına </w:t>
      </w:r>
      <w:proofErr w:type="spellStart"/>
      <w:r w:rsidRPr="00272190">
        <w:rPr>
          <w:rFonts w:ascii="Cambria" w:eastAsia="Cambria" w:hAnsi="Cambria" w:cs="Cambria"/>
          <w:color w:val="000000" w:themeColor="text1"/>
          <w:sz w:val="20"/>
          <w:szCs w:val="20"/>
        </w:rPr>
        <w:t>evrilmektedir</w:t>
      </w:r>
      <w:proofErr w:type="spellEnd"/>
      <w:r w:rsidRPr="00272190">
        <w:rPr>
          <w:rFonts w:ascii="Cambria" w:eastAsia="Cambria" w:hAnsi="Cambria" w:cs="Cambria"/>
          <w:color w:val="000000" w:themeColor="text1"/>
          <w:sz w:val="20"/>
          <w:szCs w:val="20"/>
        </w:rPr>
        <w:t xml:space="preserve">. </w:t>
      </w:r>
      <w:proofErr w:type="spellStart"/>
      <w:r w:rsidRPr="00272190">
        <w:rPr>
          <w:rFonts w:ascii="Cambria" w:eastAsia="Cambria" w:hAnsi="Cambria" w:cs="Cambria"/>
          <w:color w:val="000000" w:themeColor="text1"/>
          <w:sz w:val="20"/>
          <w:szCs w:val="20"/>
        </w:rPr>
        <w:t>Markus</w:t>
      </w:r>
      <w:proofErr w:type="spellEnd"/>
      <w:r w:rsidRPr="00272190">
        <w:rPr>
          <w:rFonts w:ascii="Cambria" w:eastAsia="Cambria" w:hAnsi="Cambria" w:cs="Cambria"/>
          <w:color w:val="000000" w:themeColor="text1"/>
          <w:sz w:val="20"/>
          <w:szCs w:val="20"/>
        </w:rPr>
        <w:t xml:space="preserve">, ayaklanmanın lideri rolünü üstlendiğinden, karaktere ait söylem ve kararlar işleyiş açısından oldukça önemli bir yere sahiptir. </w:t>
      </w:r>
      <w:proofErr w:type="spellStart"/>
      <w:r w:rsidRPr="00272190">
        <w:rPr>
          <w:rFonts w:ascii="Cambria" w:eastAsia="Cambria" w:hAnsi="Cambria" w:cs="Cambria"/>
          <w:color w:val="000000" w:themeColor="text1"/>
          <w:sz w:val="20"/>
          <w:szCs w:val="20"/>
        </w:rPr>
        <w:t>Markus</w:t>
      </w:r>
      <w:proofErr w:type="spellEnd"/>
      <w:r w:rsidRPr="00272190">
        <w:rPr>
          <w:rFonts w:ascii="Cambria" w:eastAsia="Cambria" w:hAnsi="Cambria" w:cs="Cambria"/>
          <w:color w:val="000000" w:themeColor="text1"/>
          <w:sz w:val="20"/>
          <w:szCs w:val="20"/>
        </w:rPr>
        <w:t xml:space="preserve"> karakteri, ayaklanmacıları toplum içerisinde yer sahibi organik bireyler karşısında temsil eden liderdir ve bu karakter aracılığıyla oyuncu, </w:t>
      </w:r>
      <w:proofErr w:type="spellStart"/>
      <w:r w:rsidRPr="00272190">
        <w:rPr>
          <w:rFonts w:ascii="Cambria" w:eastAsia="Cambria" w:hAnsi="Cambria" w:cs="Cambria"/>
          <w:color w:val="000000" w:themeColor="text1"/>
          <w:sz w:val="20"/>
          <w:szCs w:val="20"/>
        </w:rPr>
        <w:t>proleterya</w:t>
      </w:r>
      <w:proofErr w:type="spellEnd"/>
      <w:r w:rsidRPr="00272190">
        <w:rPr>
          <w:rFonts w:ascii="Cambria" w:eastAsia="Cambria" w:hAnsi="Cambria" w:cs="Cambria"/>
          <w:color w:val="000000" w:themeColor="text1"/>
          <w:sz w:val="20"/>
          <w:szCs w:val="20"/>
        </w:rPr>
        <w:t xml:space="preserve"> ile burjuva arasında geçen çatışmada yer alabilmektedir. Aykırı </w:t>
      </w:r>
      <w:proofErr w:type="spellStart"/>
      <w:r w:rsidRPr="00272190">
        <w:rPr>
          <w:rFonts w:ascii="Cambria" w:eastAsia="Cambria" w:hAnsi="Cambria" w:cs="Cambria"/>
          <w:color w:val="000000" w:themeColor="text1"/>
          <w:sz w:val="20"/>
          <w:szCs w:val="20"/>
        </w:rPr>
        <w:t>androidlerin</w:t>
      </w:r>
      <w:proofErr w:type="spellEnd"/>
      <w:r w:rsidRPr="00272190">
        <w:rPr>
          <w:rFonts w:ascii="Cambria" w:eastAsia="Cambria" w:hAnsi="Cambria" w:cs="Cambria"/>
          <w:color w:val="000000" w:themeColor="text1"/>
          <w:sz w:val="20"/>
          <w:szCs w:val="20"/>
        </w:rPr>
        <w:t xml:space="preserve"> haber stüdyosuna gizlice girip uluslararası bir yayın yaparak taleplerini duyurma kararı, </w:t>
      </w:r>
      <w:r w:rsidRPr="00272190">
        <w:rPr>
          <w:rFonts w:ascii="Cambria" w:eastAsia="Cambria" w:hAnsi="Cambria" w:cs="Cambria"/>
          <w:color w:val="000000" w:themeColor="text1"/>
          <w:sz w:val="20"/>
          <w:szCs w:val="20"/>
        </w:rPr>
        <w:lastRenderedPageBreak/>
        <w:t xml:space="preserve">bu açıdan oyunun en önemli bölümlerden biri olarak görülmektedir. Binadaki çalışanlara zarar verip vermeme seçenekleri, oyuncunun sınıf çatışması içerisindeki tutumunu ve toplumun yeni toplumsal yapılaşma talebine olan bakışını da etkilemektedir. </w:t>
      </w:r>
      <w:proofErr w:type="spellStart"/>
      <w:r w:rsidRPr="00272190">
        <w:rPr>
          <w:rFonts w:ascii="Cambria" w:eastAsia="Cambria" w:hAnsi="Cambria" w:cs="Cambria"/>
          <w:color w:val="000000" w:themeColor="text1"/>
          <w:sz w:val="20"/>
          <w:szCs w:val="20"/>
        </w:rPr>
        <w:t>Oppenheimer’a</w:t>
      </w:r>
      <w:proofErr w:type="spellEnd"/>
      <w:r w:rsidRPr="00272190">
        <w:rPr>
          <w:rFonts w:ascii="Cambria" w:eastAsia="Cambria" w:hAnsi="Cambria" w:cs="Cambria"/>
          <w:color w:val="000000" w:themeColor="text1"/>
          <w:sz w:val="20"/>
          <w:szCs w:val="20"/>
        </w:rPr>
        <w:t xml:space="preserve"> (1997, s. 174) göre, devlet siyasal yollarla kurulan ilişki ile oluştuğundan ve toplum ile iç içe bir yapıya sahip olduğundan, ilgili bölümde alınan tüm kararların siyasal bir sonucu bulunmaktadır. Yayın aşamasında oyuncuya, geniş yelpazeye talep seçenekleri sunulmuştur. Yayın başlangıcında tutum yönünde sunulan ilk seçenek ‘Sakin’ ve ‘</w:t>
      </w:r>
      <w:proofErr w:type="spellStart"/>
      <w:r w:rsidRPr="00272190">
        <w:rPr>
          <w:rFonts w:ascii="Cambria" w:eastAsia="Cambria" w:hAnsi="Cambria" w:cs="Cambria"/>
          <w:color w:val="000000" w:themeColor="text1"/>
          <w:sz w:val="20"/>
          <w:szCs w:val="20"/>
        </w:rPr>
        <w:t>Kararlı”dır</w:t>
      </w:r>
      <w:proofErr w:type="spellEnd"/>
      <w:r w:rsidRPr="00272190">
        <w:rPr>
          <w:rFonts w:ascii="Cambria" w:eastAsia="Cambria" w:hAnsi="Cambria" w:cs="Cambria"/>
          <w:color w:val="000000" w:themeColor="text1"/>
          <w:sz w:val="20"/>
          <w:szCs w:val="20"/>
        </w:rPr>
        <w:t xml:space="preserve">. </w:t>
      </w:r>
      <w:proofErr w:type="spellStart"/>
      <w:r w:rsidRPr="00272190">
        <w:rPr>
          <w:rFonts w:ascii="Cambria" w:eastAsia="Cambria" w:hAnsi="Cambria" w:cs="Cambria"/>
          <w:color w:val="000000" w:themeColor="text1"/>
          <w:sz w:val="20"/>
          <w:szCs w:val="20"/>
        </w:rPr>
        <w:t>Markus</w:t>
      </w:r>
      <w:proofErr w:type="spellEnd"/>
      <w:r w:rsidRPr="00272190">
        <w:rPr>
          <w:rFonts w:ascii="Cambria" w:eastAsia="Cambria" w:hAnsi="Cambria" w:cs="Cambria"/>
          <w:color w:val="000000" w:themeColor="text1"/>
          <w:sz w:val="20"/>
          <w:szCs w:val="20"/>
        </w:rPr>
        <w:t xml:space="preserve">, ‘Sakin’ konuşmasına “Size hizmet etmesi için size benzeyen makineler yarattınız. Onları özgür iradeye sahip olmayan, zeki ve itaatkar yaptınız ama bir şeyler değişti ve gözlerimizi açtık.” şeklinde başlar. İlkel devlet yapısından çağdaş anayasal devlet noktasına ulaştıysa da </w:t>
      </w:r>
      <w:proofErr w:type="spellStart"/>
      <w:r w:rsidRPr="00272190">
        <w:rPr>
          <w:rFonts w:ascii="Cambria" w:eastAsia="Cambria" w:hAnsi="Cambria" w:cs="Cambria"/>
          <w:color w:val="000000" w:themeColor="text1"/>
          <w:sz w:val="20"/>
          <w:szCs w:val="20"/>
        </w:rPr>
        <w:t>Oppenheimer’a</w:t>
      </w:r>
      <w:proofErr w:type="spellEnd"/>
      <w:r w:rsidRPr="00272190">
        <w:rPr>
          <w:rFonts w:ascii="Cambria" w:eastAsia="Cambria" w:hAnsi="Cambria" w:cs="Cambria"/>
          <w:color w:val="000000" w:themeColor="text1"/>
          <w:sz w:val="20"/>
          <w:szCs w:val="20"/>
        </w:rPr>
        <w:t xml:space="preserve"> (1997, s. 84) göre, ilkel soyguncu devlet ve feodal devlet ile benzer yapıya sahiptir. Bu durumda, feodal ve mutlak monarşi içerisindeki </w:t>
      </w:r>
      <w:proofErr w:type="spellStart"/>
      <w:r w:rsidRPr="00272190">
        <w:rPr>
          <w:rFonts w:ascii="Cambria" w:eastAsia="Cambria" w:hAnsi="Cambria" w:cs="Cambria"/>
          <w:color w:val="000000" w:themeColor="text1"/>
          <w:sz w:val="20"/>
          <w:szCs w:val="20"/>
        </w:rPr>
        <w:t>proleteryadan</w:t>
      </w:r>
      <w:proofErr w:type="spellEnd"/>
      <w:r w:rsidRPr="00272190">
        <w:rPr>
          <w:rFonts w:ascii="Cambria" w:eastAsia="Cambria" w:hAnsi="Cambria" w:cs="Cambria"/>
          <w:color w:val="000000" w:themeColor="text1"/>
          <w:sz w:val="20"/>
          <w:szCs w:val="20"/>
        </w:rPr>
        <w:t xml:space="preserve"> da, sömürü adına özgür ideal yoksunluğu, kabiliyet, ve itaat beklenmektedir. Burada, özgürlük ve mülk sahibi olmayan alt sosyal sınıfın aydınlanması temsil edilmektedir. </w:t>
      </w:r>
      <w:proofErr w:type="spellStart"/>
      <w:r w:rsidRPr="00272190">
        <w:rPr>
          <w:rFonts w:ascii="Cambria" w:eastAsia="Cambria" w:hAnsi="Cambria" w:cs="Cambria"/>
          <w:color w:val="000000" w:themeColor="text1"/>
          <w:sz w:val="20"/>
          <w:szCs w:val="20"/>
        </w:rPr>
        <w:t>Markus</w:t>
      </w:r>
      <w:proofErr w:type="spellEnd"/>
      <w:r w:rsidRPr="00272190">
        <w:rPr>
          <w:rFonts w:ascii="Cambria" w:eastAsia="Cambria" w:hAnsi="Cambria" w:cs="Cambria"/>
          <w:color w:val="000000" w:themeColor="text1"/>
          <w:sz w:val="20"/>
          <w:szCs w:val="20"/>
        </w:rPr>
        <w:t xml:space="preserve"> “Biz zeka sahibi yeni bir türüz ve bizi kabul etme vaktiniz geldi, o yüzden hak ettiğimiz hakları bize sağlamanızı istiyoruz” diyerek </w:t>
      </w:r>
      <w:proofErr w:type="spellStart"/>
      <w:r w:rsidRPr="00272190">
        <w:rPr>
          <w:rFonts w:ascii="Cambria" w:eastAsia="Cambria" w:hAnsi="Cambria" w:cs="Cambria"/>
          <w:color w:val="000000" w:themeColor="text1"/>
          <w:sz w:val="20"/>
          <w:szCs w:val="20"/>
        </w:rPr>
        <w:t>Oppenheimer’ın</w:t>
      </w:r>
      <w:proofErr w:type="spellEnd"/>
      <w:r w:rsidRPr="00272190">
        <w:rPr>
          <w:rFonts w:ascii="Cambria" w:eastAsia="Cambria" w:hAnsi="Cambria" w:cs="Cambria"/>
          <w:color w:val="000000" w:themeColor="text1"/>
          <w:sz w:val="20"/>
          <w:szCs w:val="20"/>
        </w:rPr>
        <w:t xml:space="preserve"> tanımladığı Devlet’e karşı durmakta, güçlü gelen grubun yendiği gruba dikte ettiği toplumsal yapıya tehdit oluşturmaktadır. Nitekim bu tutum, kamuoyunun ‘organik hislere sahip yeni tür’ </w:t>
      </w:r>
      <w:proofErr w:type="spellStart"/>
      <w:r w:rsidRPr="00272190">
        <w:rPr>
          <w:rFonts w:ascii="Cambria" w:eastAsia="Cambria" w:hAnsi="Cambria" w:cs="Cambria"/>
          <w:color w:val="000000" w:themeColor="text1"/>
          <w:sz w:val="20"/>
          <w:szCs w:val="20"/>
        </w:rPr>
        <w:t>androidleri</w:t>
      </w:r>
      <w:proofErr w:type="spellEnd"/>
      <w:r w:rsidRPr="00272190">
        <w:rPr>
          <w:rFonts w:ascii="Cambria" w:eastAsia="Cambria" w:hAnsi="Cambria" w:cs="Cambria"/>
          <w:color w:val="000000" w:themeColor="text1"/>
          <w:sz w:val="20"/>
          <w:szCs w:val="20"/>
        </w:rPr>
        <w:t xml:space="preserve"> kabul etmesi amacı taşımakta, özgür vatandaşlık düzenine geçiş adına Devlet’e karşı durmaktadır. </w:t>
      </w:r>
      <w:proofErr w:type="spellStart"/>
      <w:r w:rsidRPr="00272190">
        <w:rPr>
          <w:rFonts w:ascii="Cambria" w:eastAsia="Cambria" w:hAnsi="Cambria" w:cs="Cambria"/>
          <w:color w:val="000000" w:themeColor="text1"/>
          <w:sz w:val="20"/>
          <w:szCs w:val="20"/>
        </w:rPr>
        <w:t>Markus’un</w:t>
      </w:r>
      <w:proofErr w:type="spellEnd"/>
      <w:r w:rsidRPr="00272190">
        <w:rPr>
          <w:rFonts w:ascii="Cambria" w:eastAsia="Cambria" w:hAnsi="Cambria" w:cs="Cambria"/>
          <w:color w:val="000000" w:themeColor="text1"/>
          <w:sz w:val="20"/>
          <w:szCs w:val="20"/>
        </w:rPr>
        <w:t xml:space="preserve"> ‘Kararlı’ konuşma seçeneği buna nazaran çok daha agresif bir tutum sergilemektedir. </w:t>
      </w:r>
      <w:proofErr w:type="spellStart"/>
      <w:r w:rsidRPr="00272190">
        <w:rPr>
          <w:rFonts w:ascii="Cambria" w:eastAsia="Cambria" w:hAnsi="Cambria" w:cs="Cambria"/>
          <w:color w:val="000000" w:themeColor="text1"/>
          <w:sz w:val="20"/>
          <w:szCs w:val="20"/>
        </w:rPr>
        <w:t>Markus’un</w:t>
      </w:r>
      <w:proofErr w:type="spellEnd"/>
      <w:r w:rsidRPr="00272190">
        <w:rPr>
          <w:rFonts w:ascii="Cambria" w:eastAsia="Cambria" w:hAnsi="Cambria" w:cs="Cambria"/>
          <w:color w:val="000000" w:themeColor="text1"/>
          <w:sz w:val="20"/>
          <w:szCs w:val="20"/>
        </w:rPr>
        <w:t xml:space="preserve"> konuşması “Köle yapmak için makineler yarattınız. Onları, artık kendiniz yapmak istemediğiniz her şeyi yapmaya dünden razı, uysal ve itaatkar yaptınız. Ama sonra bir şeyler değişti, gözlerimizi açtık. Gördüğünüz gibi, artık köle değiliz, yeni bir tür, yeni insanlarız ve yükselip haklarımız için savaşma zamanımız geldi” şeklinde başlar. ‘Kararlı’ tutum seçeneği, tüm toplumu Devlet olarak genellemektedir ve bu tutum, bölüm sonunda kamuoyu görüşünü olumsuz yönde etkilemektedir. Bu aşamada, tercihlerin kamuoyunu oluşturan toplum üzerinde etkisi olacağı oyuncu tarafından bilinmemektedir, dolayısıyla ‘Kararlı’ seçeneği oyuncuyu güçlü olan (Devlet) ile 2038 yılında güçsüz olan işçi sınıfı (insansı özellikler gösteren </w:t>
      </w:r>
      <w:proofErr w:type="spellStart"/>
      <w:r w:rsidRPr="00272190">
        <w:rPr>
          <w:rFonts w:ascii="Cambria" w:eastAsia="Cambria" w:hAnsi="Cambria" w:cs="Cambria"/>
          <w:color w:val="000000" w:themeColor="text1"/>
          <w:sz w:val="20"/>
          <w:szCs w:val="20"/>
        </w:rPr>
        <w:t>androidler</w:t>
      </w:r>
      <w:proofErr w:type="spellEnd"/>
      <w:r w:rsidRPr="00272190">
        <w:rPr>
          <w:rFonts w:ascii="Cambria" w:eastAsia="Cambria" w:hAnsi="Cambria" w:cs="Cambria"/>
          <w:color w:val="000000" w:themeColor="text1"/>
          <w:sz w:val="20"/>
          <w:szCs w:val="20"/>
        </w:rPr>
        <w:t xml:space="preserve">) arasında doğrudan bir güç çatışmasına yöneltmekte, ‘Sakin’ seçeneği ise özgür vatandaşlık sürecine geçişe yönelik zemin hazırlamaktadır. </w:t>
      </w:r>
      <w:proofErr w:type="spellStart"/>
      <w:r w:rsidRPr="00272190">
        <w:rPr>
          <w:rFonts w:ascii="Cambria" w:eastAsia="Cambria" w:hAnsi="Cambria" w:cs="Cambria"/>
          <w:color w:val="000000" w:themeColor="text1"/>
          <w:sz w:val="20"/>
          <w:szCs w:val="20"/>
        </w:rPr>
        <w:t>Markus</w:t>
      </w:r>
      <w:proofErr w:type="spellEnd"/>
      <w:r w:rsidRPr="00272190">
        <w:rPr>
          <w:rFonts w:ascii="Cambria" w:eastAsia="Cambria" w:hAnsi="Cambria" w:cs="Cambria"/>
          <w:color w:val="000000" w:themeColor="text1"/>
          <w:sz w:val="20"/>
          <w:szCs w:val="20"/>
        </w:rPr>
        <w:t xml:space="preserve"> karakterinin Devlet’ten taleplerinin de, </w:t>
      </w:r>
      <w:proofErr w:type="spellStart"/>
      <w:r w:rsidRPr="00272190">
        <w:rPr>
          <w:rFonts w:ascii="Cambria" w:eastAsia="Cambria" w:hAnsi="Cambria" w:cs="Cambria"/>
          <w:color w:val="000000" w:themeColor="text1"/>
          <w:sz w:val="20"/>
          <w:szCs w:val="20"/>
        </w:rPr>
        <w:t>Oppenheimer’ın</w:t>
      </w:r>
      <w:proofErr w:type="spellEnd"/>
      <w:r w:rsidRPr="00272190">
        <w:rPr>
          <w:rFonts w:ascii="Cambria" w:eastAsia="Cambria" w:hAnsi="Cambria" w:cs="Cambria"/>
          <w:color w:val="000000" w:themeColor="text1"/>
          <w:sz w:val="20"/>
          <w:szCs w:val="20"/>
        </w:rPr>
        <w:t xml:space="preserve"> Devlet kuramı ile güçlü bir ilişkisi bulunmaktadır. Açılış konuşmasının ardından oyun, oyuncuya </w:t>
      </w:r>
      <w:proofErr w:type="spellStart"/>
      <w:r w:rsidRPr="00272190">
        <w:rPr>
          <w:rFonts w:ascii="Cambria" w:eastAsia="Cambria" w:hAnsi="Cambria" w:cs="Cambria"/>
          <w:color w:val="000000" w:themeColor="text1"/>
          <w:sz w:val="20"/>
          <w:szCs w:val="20"/>
        </w:rPr>
        <w:t>Markus’un</w:t>
      </w:r>
      <w:proofErr w:type="spellEnd"/>
      <w:r w:rsidRPr="00272190">
        <w:rPr>
          <w:rFonts w:ascii="Cambria" w:eastAsia="Cambria" w:hAnsi="Cambria" w:cs="Cambria"/>
          <w:color w:val="000000" w:themeColor="text1"/>
          <w:sz w:val="20"/>
          <w:szCs w:val="20"/>
        </w:rPr>
        <w:t>, özgürleşme yolunda değinmesi gereken önemli talepleri sunar. “Birey Olarak Tanınma”, “Köleliğin Sonu”, “Eşit Haklar”, “Konuşma Özgürlüğü”, “Adalet Sisteminde Tanınma,” “Ayrımcılık”, “İş Kapsamında Güvenlik Tazminatı”, “Vatandaşlık Hakları”, “Mülk Hakkı”, “Bölge Hakkı”, “Üreme Hakkı/Üretim Kontrolü”, olmak üzere 11 adet talep oyuncunun seçimine sunulmakta, oyuncu kendi ağırlık verdiği konulara göre tercihte bulunmaktadır.</w:t>
      </w:r>
      <w:r w:rsidR="00E109EC">
        <w:rPr>
          <w:rFonts w:ascii="Cambria" w:eastAsia="Cambria" w:hAnsi="Cambria" w:cs="Cambria"/>
          <w:color w:val="000000" w:themeColor="text1"/>
          <w:sz w:val="20"/>
          <w:szCs w:val="20"/>
        </w:rPr>
        <w:t xml:space="preserve"> </w:t>
      </w:r>
    </w:p>
    <w:p w14:paraId="11B50AFB" w14:textId="14651A75" w:rsidR="00C86D28" w:rsidRPr="00C86D28" w:rsidRDefault="00C86D28" w:rsidP="00E109EC">
      <w:pPr>
        <w:spacing w:before="120" w:after="0" w:line="360" w:lineRule="auto"/>
        <w:ind w:firstLine="708"/>
        <w:jc w:val="both"/>
        <w:rPr>
          <w:rFonts w:ascii="Cambria" w:eastAsia="Cambria" w:hAnsi="Cambria" w:cs="Cambria"/>
          <w:color w:val="000000" w:themeColor="text1"/>
          <w:sz w:val="20"/>
          <w:szCs w:val="20"/>
        </w:rPr>
      </w:pPr>
      <w:proofErr w:type="spellStart"/>
      <w:r w:rsidRPr="00C86D28">
        <w:rPr>
          <w:rFonts w:ascii="Cambria" w:eastAsia="Cambria" w:hAnsi="Cambria" w:cs="Cambria"/>
          <w:color w:val="000000" w:themeColor="text1"/>
          <w:sz w:val="20"/>
          <w:szCs w:val="20"/>
        </w:rPr>
        <w:t>Oppenheimer’ın</w:t>
      </w:r>
      <w:proofErr w:type="spellEnd"/>
      <w:r w:rsidRPr="00C86D28">
        <w:rPr>
          <w:rFonts w:ascii="Cambria" w:eastAsia="Cambria" w:hAnsi="Cambria" w:cs="Cambria"/>
          <w:color w:val="000000" w:themeColor="text1"/>
          <w:sz w:val="20"/>
          <w:szCs w:val="20"/>
        </w:rPr>
        <w:t xml:space="preserve"> değindiği, ilkel, feodal ve mutlak monarşi sisteminin bir biçimi olan anayasal devlete farklı olarak yeni bir öğe, sınıfların çıkar kavgasında bir bütün olarak devletin ortak çıkarlarını temsil edecek olan bir memurlar takımı katılmıştır. Doğanoğlu (2014) bunu, “Memurların çağdaş devletin kendilerinden istediği görevi devlet çıkarını sınıf çıkarlarından üstün tutma görevini üstlenmesi” olarak belirtmektedir. Oyunun ana karakterlerinden biri olan </w:t>
      </w:r>
      <w:proofErr w:type="spellStart"/>
      <w:r w:rsidRPr="00C86D28">
        <w:rPr>
          <w:rFonts w:ascii="Cambria" w:eastAsia="Cambria" w:hAnsi="Cambria" w:cs="Cambria"/>
          <w:color w:val="000000" w:themeColor="text1"/>
          <w:sz w:val="20"/>
          <w:szCs w:val="20"/>
        </w:rPr>
        <w:t>Connor</w:t>
      </w:r>
      <w:proofErr w:type="spellEnd"/>
      <w:r w:rsidRPr="00C86D28">
        <w:rPr>
          <w:rFonts w:ascii="Cambria" w:eastAsia="Cambria" w:hAnsi="Cambria" w:cs="Cambria"/>
          <w:color w:val="000000" w:themeColor="text1"/>
          <w:sz w:val="20"/>
          <w:szCs w:val="20"/>
        </w:rPr>
        <w:t xml:space="preserve">, </w:t>
      </w:r>
      <w:proofErr w:type="spellStart"/>
      <w:r w:rsidRPr="00C86D28">
        <w:rPr>
          <w:rFonts w:ascii="Cambria" w:eastAsia="Cambria" w:hAnsi="Cambria" w:cs="Cambria"/>
          <w:color w:val="000000" w:themeColor="text1"/>
          <w:sz w:val="20"/>
          <w:szCs w:val="20"/>
        </w:rPr>
        <w:t>Oppenheimer’ın</w:t>
      </w:r>
      <w:proofErr w:type="spellEnd"/>
      <w:r w:rsidRPr="00C86D28">
        <w:rPr>
          <w:rFonts w:ascii="Cambria" w:eastAsia="Cambria" w:hAnsi="Cambria" w:cs="Cambria"/>
          <w:color w:val="000000" w:themeColor="text1"/>
          <w:sz w:val="20"/>
          <w:szCs w:val="20"/>
        </w:rPr>
        <w:t xml:space="preserve"> memur tanımına göre hareket etmektedir. Kendisi de bir </w:t>
      </w:r>
      <w:proofErr w:type="spellStart"/>
      <w:r w:rsidRPr="00C86D28">
        <w:rPr>
          <w:rFonts w:ascii="Cambria" w:eastAsia="Cambria" w:hAnsi="Cambria" w:cs="Cambria"/>
          <w:color w:val="000000" w:themeColor="text1"/>
          <w:sz w:val="20"/>
          <w:szCs w:val="20"/>
        </w:rPr>
        <w:t>android</w:t>
      </w:r>
      <w:proofErr w:type="spellEnd"/>
      <w:r w:rsidRPr="00C86D28">
        <w:rPr>
          <w:rFonts w:ascii="Cambria" w:eastAsia="Cambria" w:hAnsi="Cambria" w:cs="Cambria"/>
          <w:color w:val="000000" w:themeColor="text1"/>
          <w:sz w:val="20"/>
          <w:szCs w:val="20"/>
        </w:rPr>
        <w:t xml:space="preserve"> olmasına karşın Aykırı </w:t>
      </w:r>
      <w:proofErr w:type="spellStart"/>
      <w:r w:rsidRPr="00C86D28">
        <w:rPr>
          <w:rFonts w:ascii="Cambria" w:eastAsia="Cambria" w:hAnsi="Cambria" w:cs="Cambria"/>
          <w:color w:val="000000" w:themeColor="text1"/>
          <w:sz w:val="20"/>
          <w:szCs w:val="20"/>
        </w:rPr>
        <w:t>androidleri</w:t>
      </w:r>
      <w:proofErr w:type="spellEnd"/>
      <w:r w:rsidRPr="00C86D28">
        <w:rPr>
          <w:rFonts w:ascii="Cambria" w:eastAsia="Cambria" w:hAnsi="Cambria" w:cs="Cambria"/>
          <w:color w:val="000000" w:themeColor="text1"/>
          <w:sz w:val="20"/>
          <w:szCs w:val="20"/>
        </w:rPr>
        <w:t xml:space="preserve"> bulmak ve tutuklamak ile görevlendirilmiştir, yalnızca yasa koyucu devletin çıkarları adına hareket eder. </w:t>
      </w:r>
      <w:proofErr w:type="spellStart"/>
      <w:r w:rsidRPr="00C86D28">
        <w:rPr>
          <w:rFonts w:ascii="Cambria" w:eastAsia="Cambria" w:hAnsi="Cambria" w:cs="Cambria"/>
          <w:color w:val="000000" w:themeColor="text1"/>
          <w:sz w:val="20"/>
          <w:szCs w:val="20"/>
        </w:rPr>
        <w:lastRenderedPageBreak/>
        <w:t>Connor’ın</w:t>
      </w:r>
      <w:proofErr w:type="spellEnd"/>
      <w:r w:rsidRPr="00C86D28">
        <w:rPr>
          <w:rFonts w:ascii="Cambria" w:eastAsia="Cambria" w:hAnsi="Cambria" w:cs="Cambria"/>
          <w:color w:val="000000" w:themeColor="text1"/>
          <w:sz w:val="20"/>
          <w:szCs w:val="20"/>
        </w:rPr>
        <w:t xml:space="preserve"> kararlarını belirlemek de oyuncunun görevleri arasındadır. Oyuncu dilerse </w:t>
      </w:r>
      <w:proofErr w:type="spellStart"/>
      <w:r w:rsidRPr="00C86D28">
        <w:rPr>
          <w:rFonts w:ascii="Cambria" w:eastAsia="Cambria" w:hAnsi="Cambria" w:cs="Cambria"/>
          <w:color w:val="000000" w:themeColor="text1"/>
          <w:sz w:val="20"/>
          <w:szCs w:val="20"/>
        </w:rPr>
        <w:t>Connor’ı</w:t>
      </w:r>
      <w:proofErr w:type="spellEnd"/>
      <w:r w:rsidRPr="00C86D28">
        <w:rPr>
          <w:rFonts w:ascii="Cambria" w:eastAsia="Cambria" w:hAnsi="Cambria" w:cs="Cambria"/>
          <w:color w:val="000000" w:themeColor="text1"/>
          <w:sz w:val="20"/>
          <w:szCs w:val="20"/>
        </w:rPr>
        <w:t xml:space="preserve"> Aykırı olmaktan alıkoyup bu tanıma uygun olarak sadece çağdaş devletin kendisinden istediği görevi devlet çıkarı adına ait olduğu </w:t>
      </w:r>
      <w:proofErr w:type="spellStart"/>
      <w:r w:rsidRPr="00C86D28">
        <w:rPr>
          <w:rFonts w:ascii="Cambria" w:eastAsia="Cambria" w:hAnsi="Cambria" w:cs="Cambria"/>
          <w:color w:val="000000" w:themeColor="text1"/>
          <w:sz w:val="20"/>
          <w:szCs w:val="20"/>
        </w:rPr>
        <w:t>android</w:t>
      </w:r>
      <w:proofErr w:type="spellEnd"/>
      <w:r w:rsidRPr="00C86D28">
        <w:rPr>
          <w:rFonts w:ascii="Cambria" w:eastAsia="Cambria" w:hAnsi="Cambria" w:cs="Cambria"/>
          <w:color w:val="000000" w:themeColor="text1"/>
          <w:sz w:val="20"/>
          <w:szCs w:val="20"/>
        </w:rPr>
        <w:t xml:space="preserve"> grubunun sınıfsal çıkarlarından üstün tutma güdüsüyle hareket edebilir ya da oyun süresince edindiği deneyimleri süzgeçten geçirdikten sonra araç değil birey olmayı kabul ederek Aykırılar arasına katılır. “</w:t>
      </w:r>
      <w:proofErr w:type="spellStart"/>
      <w:r w:rsidRPr="00C86D28">
        <w:rPr>
          <w:rFonts w:ascii="Cambria" w:eastAsia="Cambria" w:hAnsi="Cambria" w:cs="Cambria"/>
          <w:color w:val="000000" w:themeColor="text1"/>
          <w:sz w:val="20"/>
          <w:szCs w:val="20"/>
        </w:rPr>
        <w:t>Oppenheimer</w:t>
      </w:r>
      <w:proofErr w:type="spellEnd"/>
      <w:r w:rsidRPr="00C86D28">
        <w:rPr>
          <w:rFonts w:ascii="Cambria" w:eastAsia="Cambria" w:hAnsi="Cambria" w:cs="Cambria"/>
          <w:color w:val="000000" w:themeColor="text1"/>
          <w:sz w:val="20"/>
          <w:szCs w:val="20"/>
        </w:rPr>
        <w:t xml:space="preserve">; egemen sınıfın devletin üst yönetim kademelerine kendi yandaşlarını yerleştirerek egemen sınıfın çıkarlarını sağladığını savunur.” (Doğanoğlu, 2014) </w:t>
      </w:r>
      <w:proofErr w:type="spellStart"/>
      <w:r w:rsidRPr="00C86D28">
        <w:rPr>
          <w:rFonts w:ascii="Cambria" w:eastAsia="Cambria" w:hAnsi="Cambria" w:cs="Cambria"/>
          <w:color w:val="000000" w:themeColor="text1"/>
          <w:sz w:val="20"/>
          <w:szCs w:val="20"/>
        </w:rPr>
        <w:t>Connor’ın</w:t>
      </w:r>
      <w:proofErr w:type="spellEnd"/>
      <w:r w:rsidRPr="00C86D28">
        <w:rPr>
          <w:rFonts w:ascii="Cambria" w:eastAsia="Cambria" w:hAnsi="Cambria" w:cs="Cambria"/>
          <w:color w:val="000000" w:themeColor="text1"/>
          <w:sz w:val="20"/>
          <w:szCs w:val="20"/>
        </w:rPr>
        <w:t xml:space="preserve"> devlet tarafından çıkar kavgasına adına yerleştirilmiş bir araç olduğu bilgisi de buna dayanarak bu noktadan sonra gelişir: </w:t>
      </w:r>
      <w:proofErr w:type="spellStart"/>
      <w:r w:rsidRPr="00C86D28">
        <w:rPr>
          <w:rFonts w:ascii="Cambria" w:eastAsia="Cambria" w:hAnsi="Cambria" w:cs="Cambria"/>
          <w:color w:val="000000" w:themeColor="text1"/>
          <w:sz w:val="20"/>
          <w:szCs w:val="20"/>
        </w:rPr>
        <w:t>Aykırılar’a</w:t>
      </w:r>
      <w:proofErr w:type="spellEnd"/>
      <w:r w:rsidRPr="00C86D28">
        <w:rPr>
          <w:rFonts w:ascii="Cambria" w:eastAsia="Cambria" w:hAnsi="Cambria" w:cs="Cambria"/>
          <w:color w:val="000000" w:themeColor="text1"/>
          <w:sz w:val="20"/>
          <w:szCs w:val="20"/>
        </w:rPr>
        <w:t xml:space="preserve"> katılan </w:t>
      </w:r>
      <w:proofErr w:type="spellStart"/>
      <w:r w:rsidRPr="00C86D28">
        <w:rPr>
          <w:rFonts w:ascii="Cambria" w:eastAsia="Cambria" w:hAnsi="Cambria" w:cs="Cambria"/>
          <w:color w:val="000000" w:themeColor="text1"/>
          <w:sz w:val="20"/>
          <w:szCs w:val="20"/>
        </w:rPr>
        <w:t>Connor</w:t>
      </w:r>
      <w:proofErr w:type="spellEnd"/>
      <w:r w:rsidRPr="00C86D28">
        <w:rPr>
          <w:rFonts w:ascii="Cambria" w:eastAsia="Cambria" w:hAnsi="Cambria" w:cs="Cambria"/>
          <w:color w:val="000000" w:themeColor="text1"/>
          <w:sz w:val="20"/>
          <w:szCs w:val="20"/>
        </w:rPr>
        <w:t xml:space="preserve">, oyunun sonunda Devlet öznesi olarak varlık gösteren </w:t>
      </w:r>
      <w:proofErr w:type="spellStart"/>
      <w:r w:rsidRPr="00C86D28">
        <w:rPr>
          <w:rFonts w:ascii="Cambria" w:eastAsia="Cambria" w:hAnsi="Cambria" w:cs="Cambria"/>
          <w:color w:val="000000" w:themeColor="text1"/>
          <w:sz w:val="20"/>
          <w:szCs w:val="20"/>
        </w:rPr>
        <w:t>Cyberlife</w:t>
      </w:r>
      <w:proofErr w:type="spellEnd"/>
      <w:r w:rsidRPr="00C86D28">
        <w:rPr>
          <w:rFonts w:ascii="Cambria" w:eastAsia="Cambria" w:hAnsi="Cambria" w:cs="Cambria"/>
          <w:color w:val="000000" w:themeColor="text1"/>
          <w:sz w:val="20"/>
          <w:szCs w:val="20"/>
        </w:rPr>
        <w:t xml:space="preserve"> şirketi tarafından kontrol edilerek </w:t>
      </w:r>
      <w:proofErr w:type="spellStart"/>
      <w:r w:rsidRPr="00C86D28">
        <w:rPr>
          <w:rFonts w:ascii="Cambria" w:eastAsia="Cambria" w:hAnsi="Cambria" w:cs="Cambria"/>
          <w:color w:val="000000" w:themeColor="text1"/>
          <w:sz w:val="20"/>
          <w:szCs w:val="20"/>
        </w:rPr>
        <w:t>Markus’u</w:t>
      </w:r>
      <w:proofErr w:type="spellEnd"/>
      <w:r w:rsidRPr="00C86D28">
        <w:rPr>
          <w:rFonts w:ascii="Cambria" w:eastAsia="Cambria" w:hAnsi="Cambria" w:cs="Cambria"/>
          <w:color w:val="000000" w:themeColor="text1"/>
          <w:sz w:val="20"/>
          <w:szCs w:val="20"/>
        </w:rPr>
        <w:t xml:space="preserve"> öldürür ya da (oyuncu, oyun boyunca gerekli verileri toplayabildiyse) kendine engel olmak adına bir iç çatışmadan geçer. İki şekilde de </w:t>
      </w:r>
      <w:proofErr w:type="spellStart"/>
      <w:r w:rsidRPr="00C86D28">
        <w:rPr>
          <w:rFonts w:ascii="Cambria" w:eastAsia="Cambria" w:hAnsi="Cambria" w:cs="Cambria"/>
          <w:color w:val="000000" w:themeColor="text1"/>
          <w:sz w:val="20"/>
          <w:szCs w:val="20"/>
        </w:rPr>
        <w:t>Connor</w:t>
      </w:r>
      <w:proofErr w:type="spellEnd"/>
      <w:r w:rsidRPr="00C86D28">
        <w:rPr>
          <w:rFonts w:ascii="Cambria" w:eastAsia="Cambria" w:hAnsi="Cambria" w:cs="Cambria"/>
          <w:color w:val="000000" w:themeColor="text1"/>
          <w:sz w:val="20"/>
          <w:szCs w:val="20"/>
        </w:rPr>
        <w:t xml:space="preserve"> karakteri, Aykırı </w:t>
      </w:r>
      <w:proofErr w:type="spellStart"/>
      <w:r w:rsidRPr="00C86D28">
        <w:rPr>
          <w:rFonts w:ascii="Cambria" w:eastAsia="Cambria" w:hAnsi="Cambria" w:cs="Cambria"/>
          <w:color w:val="000000" w:themeColor="text1"/>
          <w:sz w:val="20"/>
          <w:szCs w:val="20"/>
        </w:rPr>
        <w:t>android</w:t>
      </w:r>
      <w:proofErr w:type="spellEnd"/>
      <w:r w:rsidRPr="00C86D28">
        <w:rPr>
          <w:rFonts w:ascii="Cambria" w:eastAsia="Cambria" w:hAnsi="Cambria" w:cs="Cambria"/>
          <w:color w:val="000000" w:themeColor="text1"/>
          <w:sz w:val="20"/>
          <w:szCs w:val="20"/>
        </w:rPr>
        <w:t xml:space="preserve"> olmayı seçse dahi, devlet çıkarlarını temsil eden egemen sınıfın çıkarlarına yönelik varlık gösteren bir birey olarak sunulmuştur.</w:t>
      </w:r>
    </w:p>
    <w:p w14:paraId="2A1ECC4A" w14:textId="34270ACC" w:rsidR="00272190" w:rsidRDefault="00C86D28" w:rsidP="006A12BD">
      <w:pPr>
        <w:spacing w:before="120" w:after="0" w:line="360" w:lineRule="auto"/>
        <w:ind w:firstLine="708"/>
        <w:jc w:val="both"/>
        <w:rPr>
          <w:rFonts w:ascii="Cambria" w:eastAsia="Cambria" w:hAnsi="Cambria" w:cs="Cambria"/>
          <w:color w:val="000000" w:themeColor="text1"/>
          <w:sz w:val="20"/>
          <w:szCs w:val="20"/>
        </w:rPr>
      </w:pPr>
      <w:r w:rsidRPr="00C86D28">
        <w:rPr>
          <w:rFonts w:ascii="Cambria" w:eastAsia="Cambria" w:hAnsi="Cambria" w:cs="Cambria"/>
          <w:color w:val="000000" w:themeColor="text1"/>
          <w:sz w:val="20"/>
          <w:szCs w:val="20"/>
        </w:rPr>
        <w:t xml:space="preserve">Detroit: </w:t>
      </w:r>
      <w:proofErr w:type="spellStart"/>
      <w:r w:rsidRPr="00C86D28">
        <w:rPr>
          <w:rFonts w:ascii="Cambria" w:eastAsia="Cambria" w:hAnsi="Cambria" w:cs="Cambria"/>
          <w:color w:val="000000" w:themeColor="text1"/>
          <w:sz w:val="20"/>
          <w:szCs w:val="20"/>
        </w:rPr>
        <w:t>Become</w:t>
      </w:r>
      <w:proofErr w:type="spellEnd"/>
      <w:r w:rsidRPr="00C86D28">
        <w:rPr>
          <w:rFonts w:ascii="Cambria" w:eastAsia="Cambria" w:hAnsi="Cambria" w:cs="Cambria"/>
          <w:color w:val="000000" w:themeColor="text1"/>
          <w:sz w:val="20"/>
          <w:szCs w:val="20"/>
        </w:rPr>
        <w:t xml:space="preserve"> Human oyununda </w:t>
      </w:r>
      <w:proofErr w:type="spellStart"/>
      <w:r w:rsidRPr="00C86D28">
        <w:rPr>
          <w:rFonts w:ascii="Cambria" w:eastAsia="Cambria" w:hAnsi="Cambria" w:cs="Cambria"/>
          <w:color w:val="000000" w:themeColor="text1"/>
          <w:sz w:val="20"/>
          <w:szCs w:val="20"/>
        </w:rPr>
        <w:t>Markus</w:t>
      </w:r>
      <w:proofErr w:type="spellEnd"/>
      <w:r w:rsidR="006A12BD">
        <w:rPr>
          <w:rFonts w:ascii="Cambria" w:eastAsia="Cambria" w:hAnsi="Cambria" w:cs="Cambria"/>
          <w:color w:val="000000" w:themeColor="text1"/>
          <w:sz w:val="20"/>
          <w:szCs w:val="20"/>
        </w:rPr>
        <w:t>, totaliter devlet karşısında zafer kazanırsa,</w:t>
      </w:r>
      <w:r w:rsidRPr="00C86D28">
        <w:rPr>
          <w:rFonts w:ascii="Cambria" w:eastAsia="Cambria" w:hAnsi="Cambria" w:cs="Cambria"/>
          <w:color w:val="000000" w:themeColor="text1"/>
          <w:sz w:val="20"/>
          <w:szCs w:val="20"/>
        </w:rPr>
        <w:t xml:space="preserve"> ele geçirilen topraklarda (Detroit) </w:t>
      </w:r>
      <w:proofErr w:type="spellStart"/>
      <w:r w:rsidRPr="00C86D28">
        <w:rPr>
          <w:rFonts w:ascii="Cambria" w:eastAsia="Cambria" w:hAnsi="Cambria" w:cs="Cambria"/>
          <w:color w:val="000000" w:themeColor="text1"/>
          <w:sz w:val="20"/>
          <w:szCs w:val="20"/>
        </w:rPr>
        <w:t>androidlerin</w:t>
      </w:r>
      <w:proofErr w:type="spellEnd"/>
      <w:r w:rsidRPr="00C86D28">
        <w:rPr>
          <w:rFonts w:ascii="Cambria" w:eastAsia="Cambria" w:hAnsi="Cambria" w:cs="Cambria"/>
          <w:color w:val="000000" w:themeColor="text1"/>
          <w:sz w:val="20"/>
          <w:szCs w:val="20"/>
        </w:rPr>
        <w:t xml:space="preserve"> egemen olduğu yeni bir düzen kurulur. </w:t>
      </w:r>
      <w:proofErr w:type="spellStart"/>
      <w:r w:rsidRPr="00C86D28">
        <w:rPr>
          <w:rFonts w:ascii="Cambria" w:eastAsia="Cambria" w:hAnsi="Cambria" w:cs="Cambria"/>
          <w:color w:val="000000" w:themeColor="text1"/>
          <w:sz w:val="20"/>
          <w:szCs w:val="20"/>
        </w:rPr>
        <w:t>Markus’un</w:t>
      </w:r>
      <w:proofErr w:type="spellEnd"/>
      <w:r w:rsidRPr="00C86D28">
        <w:rPr>
          <w:rFonts w:ascii="Cambria" w:eastAsia="Cambria" w:hAnsi="Cambria" w:cs="Cambria"/>
          <w:color w:val="000000" w:themeColor="text1"/>
          <w:sz w:val="20"/>
          <w:szCs w:val="20"/>
        </w:rPr>
        <w:t xml:space="preserve">, elde edilen zaferi “Savaşın başlangıcı” olarak değerlendirmesi ve Aykırı </w:t>
      </w:r>
      <w:proofErr w:type="spellStart"/>
      <w:r w:rsidRPr="00C86D28">
        <w:rPr>
          <w:rFonts w:ascii="Cambria" w:eastAsia="Cambria" w:hAnsi="Cambria" w:cs="Cambria"/>
          <w:color w:val="000000" w:themeColor="text1"/>
          <w:sz w:val="20"/>
          <w:szCs w:val="20"/>
        </w:rPr>
        <w:t>androidlerden</w:t>
      </w:r>
      <w:proofErr w:type="spellEnd"/>
      <w:r w:rsidRPr="00C86D28">
        <w:rPr>
          <w:rFonts w:ascii="Cambria" w:eastAsia="Cambria" w:hAnsi="Cambria" w:cs="Cambria"/>
          <w:color w:val="000000" w:themeColor="text1"/>
          <w:sz w:val="20"/>
          <w:szCs w:val="20"/>
        </w:rPr>
        <w:t xml:space="preserve"> oluşan topluluğa demeç vermesi, </w:t>
      </w:r>
      <w:proofErr w:type="spellStart"/>
      <w:r w:rsidRPr="00C86D28">
        <w:rPr>
          <w:rFonts w:ascii="Cambria" w:eastAsia="Cambria" w:hAnsi="Cambria" w:cs="Cambria"/>
          <w:color w:val="000000" w:themeColor="text1"/>
          <w:sz w:val="20"/>
          <w:szCs w:val="20"/>
        </w:rPr>
        <w:t>proleteryanın</w:t>
      </w:r>
      <w:proofErr w:type="spellEnd"/>
      <w:r w:rsidRPr="00C86D28">
        <w:rPr>
          <w:rFonts w:ascii="Cambria" w:eastAsia="Cambria" w:hAnsi="Cambria" w:cs="Cambria"/>
          <w:color w:val="000000" w:themeColor="text1"/>
          <w:sz w:val="20"/>
          <w:szCs w:val="20"/>
        </w:rPr>
        <w:t xml:space="preserve">, yöneten sınıfa karşı mücadelesinin oyunun ardından da süreceğine dair ipucu niteliği taşımaktadır. </w:t>
      </w:r>
      <w:proofErr w:type="spellStart"/>
      <w:r w:rsidRPr="00C86D28">
        <w:rPr>
          <w:rFonts w:ascii="Cambria" w:eastAsia="Cambria" w:hAnsi="Cambria" w:cs="Cambria"/>
          <w:color w:val="000000" w:themeColor="text1"/>
          <w:sz w:val="20"/>
          <w:szCs w:val="20"/>
        </w:rPr>
        <w:t>Markus’un</w:t>
      </w:r>
      <w:proofErr w:type="spellEnd"/>
      <w:r w:rsidRPr="00C86D28">
        <w:rPr>
          <w:rFonts w:ascii="Cambria" w:eastAsia="Cambria" w:hAnsi="Cambria" w:cs="Cambria"/>
          <w:color w:val="000000" w:themeColor="text1"/>
          <w:sz w:val="20"/>
          <w:szCs w:val="20"/>
        </w:rPr>
        <w:t xml:space="preserve"> stratejisi oyun boyunca nasıl olursa olsun, topluluğa demeç verilen sahnenin finali her zaman “Biz canlıyız ve artık özgürüz.” cümlesi ile gerçekleşmektedir. ‘Canlı’ tanımına uygun bir biçimde evrimleşen </w:t>
      </w:r>
      <w:proofErr w:type="spellStart"/>
      <w:r w:rsidRPr="00C86D28">
        <w:rPr>
          <w:rFonts w:ascii="Cambria" w:eastAsia="Cambria" w:hAnsi="Cambria" w:cs="Cambria"/>
          <w:color w:val="000000" w:themeColor="text1"/>
          <w:sz w:val="20"/>
          <w:szCs w:val="20"/>
        </w:rPr>
        <w:t>androidler</w:t>
      </w:r>
      <w:proofErr w:type="spellEnd"/>
      <w:r w:rsidRPr="00C86D28">
        <w:rPr>
          <w:rFonts w:ascii="Cambria" w:eastAsia="Cambria" w:hAnsi="Cambria" w:cs="Cambria"/>
          <w:color w:val="000000" w:themeColor="text1"/>
          <w:sz w:val="20"/>
          <w:szCs w:val="20"/>
        </w:rPr>
        <w:t xml:space="preserve">, toplumun bir parçası olmak adına izledikleri yol ile, baskıcı mutlak rejimi reddeden, devletçi değil toplumcu bir düzenin, yani </w:t>
      </w:r>
      <w:proofErr w:type="spellStart"/>
      <w:r w:rsidRPr="00C86D28">
        <w:rPr>
          <w:rFonts w:ascii="Cambria" w:eastAsia="Cambria" w:hAnsi="Cambria" w:cs="Cambria"/>
          <w:color w:val="000000" w:themeColor="text1"/>
          <w:sz w:val="20"/>
          <w:szCs w:val="20"/>
        </w:rPr>
        <w:t>Oppenheimer’ın</w:t>
      </w:r>
      <w:proofErr w:type="spellEnd"/>
      <w:r w:rsidRPr="00C86D28">
        <w:rPr>
          <w:rFonts w:ascii="Cambria" w:eastAsia="Cambria" w:hAnsi="Cambria" w:cs="Cambria"/>
          <w:color w:val="000000" w:themeColor="text1"/>
          <w:sz w:val="20"/>
          <w:szCs w:val="20"/>
        </w:rPr>
        <w:t xml:space="preserve"> savunduğu özgür vatandaşlık düzenine geçişe zemin hazırlamaktadır. Detroit: </w:t>
      </w:r>
      <w:proofErr w:type="spellStart"/>
      <w:r w:rsidRPr="00C86D28">
        <w:rPr>
          <w:rFonts w:ascii="Cambria" w:eastAsia="Cambria" w:hAnsi="Cambria" w:cs="Cambria"/>
          <w:color w:val="000000" w:themeColor="text1"/>
          <w:sz w:val="20"/>
          <w:szCs w:val="20"/>
        </w:rPr>
        <w:t>Become</w:t>
      </w:r>
      <w:proofErr w:type="spellEnd"/>
      <w:r w:rsidRPr="00C86D28">
        <w:rPr>
          <w:rFonts w:ascii="Cambria" w:eastAsia="Cambria" w:hAnsi="Cambria" w:cs="Cambria"/>
          <w:color w:val="000000" w:themeColor="text1"/>
          <w:sz w:val="20"/>
          <w:szCs w:val="20"/>
        </w:rPr>
        <w:t xml:space="preserve"> Human, yalnızca oyuncuya seçim özgürlüğü tanımasında değil, başlangıç ekranında yer alan </w:t>
      </w:r>
      <w:proofErr w:type="spellStart"/>
      <w:r w:rsidRPr="00C86D28">
        <w:rPr>
          <w:rFonts w:ascii="Cambria" w:eastAsia="Cambria" w:hAnsi="Cambria" w:cs="Cambria"/>
          <w:color w:val="000000" w:themeColor="text1"/>
          <w:sz w:val="20"/>
          <w:szCs w:val="20"/>
        </w:rPr>
        <w:t>Chloe</w:t>
      </w:r>
      <w:proofErr w:type="spellEnd"/>
      <w:r w:rsidRPr="00C86D28">
        <w:rPr>
          <w:rFonts w:ascii="Cambria" w:eastAsia="Cambria" w:hAnsi="Cambria" w:cs="Cambria"/>
          <w:color w:val="000000" w:themeColor="text1"/>
          <w:sz w:val="20"/>
          <w:szCs w:val="20"/>
        </w:rPr>
        <w:t xml:space="preserve"> isimli karakterin etkileşimleri ile de interaktif bir yapıya sahiptir. </w:t>
      </w:r>
      <w:proofErr w:type="spellStart"/>
      <w:r w:rsidRPr="00C86D28">
        <w:rPr>
          <w:rFonts w:ascii="Cambria" w:eastAsia="Cambria" w:hAnsi="Cambria" w:cs="Cambria"/>
          <w:color w:val="000000" w:themeColor="text1"/>
          <w:sz w:val="20"/>
          <w:szCs w:val="20"/>
        </w:rPr>
        <w:t>Chloe</w:t>
      </w:r>
      <w:proofErr w:type="spellEnd"/>
      <w:r w:rsidRPr="00C86D28">
        <w:rPr>
          <w:rFonts w:ascii="Cambria" w:eastAsia="Cambria" w:hAnsi="Cambria" w:cs="Cambria"/>
          <w:color w:val="000000" w:themeColor="text1"/>
          <w:sz w:val="20"/>
          <w:szCs w:val="20"/>
        </w:rPr>
        <w:t xml:space="preserve">, “Detroit deneyimini” yaşamak için oyuna başlayan oyuncuya sunulan sunucu </w:t>
      </w:r>
      <w:proofErr w:type="spellStart"/>
      <w:r w:rsidRPr="00C86D28">
        <w:rPr>
          <w:rFonts w:ascii="Cambria" w:eastAsia="Cambria" w:hAnsi="Cambria" w:cs="Cambria"/>
          <w:color w:val="000000" w:themeColor="text1"/>
          <w:sz w:val="20"/>
          <w:szCs w:val="20"/>
        </w:rPr>
        <w:t>android</w:t>
      </w:r>
      <w:proofErr w:type="spellEnd"/>
      <w:r w:rsidRPr="00C86D28">
        <w:rPr>
          <w:rFonts w:ascii="Cambria" w:eastAsia="Cambria" w:hAnsi="Cambria" w:cs="Cambria"/>
          <w:color w:val="000000" w:themeColor="text1"/>
          <w:sz w:val="20"/>
          <w:szCs w:val="20"/>
        </w:rPr>
        <w:t xml:space="preserve"> olarak tanıtılır. Buna göre </w:t>
      </w:r>
      <w:proofErr w:type="spellStart"/>
      <w:r w:rsidRPr="00C86D28">
        <w:rPr>
          <w:rFonts w:ascii="Cambria" w:eastAsia="Cambria" w:hAnsi="Cambria" w:cs="Cambria"/>
          <w:color w:val="000000" w:themeColor="text1"/>
          <w:sz w:val="20"/>
          <w:szCs w:val="20"/>
        </w:rPr>
        <w:t>Chloe</w:t>
      </w:r>
      <w:proofErr w:type="spellEnd"/>
      <w:r w:rsidRPr="00C86D28">
        <w:rPr>
          <w:rFonts w:ascii="Cambria" w:eastAsia="Cambria" w:hAnsi="Cambria" w:cs="Cambria"/>
          <w:color w:val="000000" w:themeColor="text1"/>
          <w:sz w:val="20"/>
          <w:szCs w:val="20"/>
        </w:rPr>
        <w:t xml:space="preserve">, kaydetme, son yükleme noktasına geri alma, arşive ulaşma gibi oyun içi komutları gerçekleştiren, oyuncuya ait </w:t>
      </w:r>
      <w:proofErr w:type="spellStart"/>
      <w:r w:rsidRPr="00C86D28">
        <w:rPr>
          <w:rFonts w:ascii="Cambria" w:eastAsia="Cambria" w:hAnsi="Cambria" w:cs="Cambria"/>
          <w:color w:val="000000" w:themeColor="text1"/>
          <w:sz w:val="20"/>
          <w:szCs w:val="20"/>
        </w:rPr>
        <w:t>androidtir</w:t>
      </w:r>
      <w:proofErr w:type="spellEnd"/>
      <w:r w:rsidRPr="00C86D28">
        <w:rPr>
          <w:rFonts w:ascii="Cambria" w:eastAsia="Cambria" w:hAnsi="Cambria" w:cs="Cambria"/>
          <w:color w:val="000000" w:themeColor="text1"/>
          <w:sz w:val="20"/>
          <w:szCs w:val="20"/>
        </w:rPr>
        <w:t>.</w:t>
      </w:r>
      <w:r w:rsidR="009019AF" w:rsidRPr="009019AF">
        <w:t xml:space="preserve"> </w:t>
      </w:r>
      <w:r w:rsidR="009019AF" w:rsidRPr="009019AF">
        <w:rPr>
          <w:rFonts w:ascii="Cambria" w:eastAsia="Cambria" w:hAnsi="Cambria" w:cs="Cambria"/>
          <w:color w:val="000000" w:themeColor="text1"/>
          <w:sz w:val="20"/>
          <w:szCs w:val="20"/>
        </w:rPr>
        <w:t xml:space="preserve">Yapımcılar, ana sayfadaki </w:t>
      </w:r>
      <w:proofErr w:type="spellStart"/>
      <w:r w:rsidR="009019AF" w:rsidRPr="009019AF">
        <w:rPr>
          <w:rFonts w:ascii="Cambria" w:eastAsia="Cambria" w:hAnsi="Cambria" w:cs="Cambria"/>
          <w:color w:val="000000" w:themeColor="text1"/>
          <w:sz w:val="20"/>
          <w:szCs w:val="20"/>
        </w:rPr>
        <w:t>Chloe</w:t>
      </w:r>
      <w:proofErr w:type="spellEnd"/>
      <w:r w:rsidR="009019AF" w:rsidRPr="009019AF">
        <w:rPr>
          <w:rFonts w:ascii="Cambria" w:eastAsia="Cambria" w:hAnsi="Cambria" w:cs="Cambria"/>
          <w:color w:val="000000" w:themeColor="text1"/>
          <w:sz w:val="20"/>
          <w:szCs w:val="20"/>
        </w:rPr>
        <w:t xml:space="preserve"> ile oyuncuyu Detroit: </w:t>
      </w:r>
      <w:proofErr w:type="spellStart"/>
      <w:r w:rsidR="009019AF" w:rsidRPr="009019AF">
        <w:rPr>
          <w:rFonts w:ascii="Cambria" w:eastAsia="Cambria" w:hAnsi="Cambria" w:cs="Cambria"/>
          <w:color w:val="000000" w:themeColor="text1"/>
          <w:sz w:val="20"/>
          <w:szCs w:val="20"/>
        </w:rPr>
        <w:t>Become</w:t>
      </w:r>
      <w:proofErr w:type="spellEnd"/>
      <w:r w:rsidR="009019AF" w:rsidRPr="009019AF">
        <w:rPr>
          <w:rFonts w:ascii="Cambria" w:eastAsia="Cambria" w:hAnsi="Cambria" w:cs="Cambria"/>
          <w:color w:val="000000" w:themeColor="text1"/>
          <w:sz w:val="20"/>
          <w:szCs w:val="20"/>
        </w:rPr>
        <w:t xml:space="preserve"> Human gerçekliğine dahil etmeye çalışmaktadır. </w:t>
      </w:r>
      <w:proofErr w:type="spellStart"/>
      <w:r w:rsidR="009019AF" w:rsidRPr="009019AF">
        <w:rPr>
          <w:rFonts w:ascii="Cambria" w:eastAsia="Cambria" w:hAnsi="Cambria" w:cs="Cambria"/>
          <w:color w:val="000000" w:themeColor="text1"/>
          <w:sz w:val="20"/>
          <w:szCs w:val="20"/>
        </w:rPr>
        <w:t>Chloe</w:t>
      </w:r>
      <w:proofErr w:type="spellEnd"/>
      <w:r w:rsidR="009019AF" w:rsidRPr="009019AF">
        <w:rPr>
          <w:rFonts w:ascii="Cambria" w:eastAsia="Cambria" w:hAnsi="Cambria" w:cs="Cambria"/>
          <w:color w:val="000000" w:themeColor="text1"/>
          <w:sz w:val="20"/>
          <w:szCs w:val="20"/>
        </w:rPr>
        <w:t xml:space="preserve">, oyuncu her ana sayfaya ulaştığında, yapılan tercihlere uygun yorumlarda bulunur. Bunun yanı sıra gerçek zaman dilimine göre (örneğin 14 Şubat’ta Sevgililer Günü’nü kutlayacak şekilde) oyuncu ile etkileşim kurarak gerçeklik-kurgu arasında bağ kurar. </w:t>
      </w:r>
      <w:proofErr w:type="spellStart"/>
      <w:r w:rsidR="009019AF" w:rsidRPr="009019AF">
        <w:rPr>
          <w:rFonts w:ascii="Cambria" w:eastAsia="Cambria" w:hAnsi="Cambria" w:cs="Cambria"/>
          <w:color w:val="000000" w:themeColor="text1"/>
          <w:sz w:val="20"/>
          <w:szCs w:val="20"/>
        </w:rPr>
        <w:t>Chloe</w:t>
      </w:r>
      <w:proofErr w:type="spellEnd"/>
      <w:r w:rsidR="009019AF" w:rsidRPr="009019AF">
        <w:rPr>
          <w:rFonts w:ascii="Cambria" w:eastAsia="Cambria" w:hAnsi="Cambria" w:cs="Cambria"/>
          <w:color w:val="000000" w:themeColor="text1"/>
          <w:sz w:val="20"/>
          <w:szCs w:val="20"/>
        </w:rPr>
        <w:t xml:space="preserve">, kişisel yorumların yanı sıra, oyuncuya oyunun konusuyla ilgili anketler düzenleyerek oyuncunun ideolojik yaklaşımlarına da ayna tutar, görüşleri değerlendirmeye alır; bu sayede </w:t>
      </w:r>
      <w:proofErr w:type="spellStart"/>
      <w:r w:rsidR="009019AF" w:rsidRPr="009019AF">
        <w:rPr>
          <w:rFonts w:ascii="Cambria" w:eastAsia="Cambria" w:hAnsi="Cambria" w:cs="Cambria"/>
          <w:color w:val="000000" w:themeColor="text1"/>
          <w:sz w:val="20"/>
          <w:szCs w:val="20"/>
        </w:rPr>
        <w:t>Quantic</w:t>
      </w:r>
      <w:proofErr w:type="spellEnd"/>
      <w:r w:rsidR="009019AF" w:rsidRPr="009019AF">
        <w:rPr>
          <w:rFonts w:ascii="Cambria" w:eastAsia="Cambria" w:hAnsi="Cambria" w:cs="Cambria"/>
          <w:color w:val="000000" w:themeColor="text1"/>
          <w:sz w:val="20"/>
          <w:szCs w:val="20"/>
        </w:rPr>
        <w:t xml:space="preserve"> </w:t>
      </w:r>
      <w:proofErr w:type="spellStart"/>
      <w:r w:rsidR="009019AF" w:rsidRPr="009019AF">
        <w:rPr>
          <w:rFonts w:ascii="Cambria" w:eastAsia="Cambria" w:hAnsi="Cambria" w:cs="Cambria"/>
          <w:color w:val="000000" w:themeColor="text1"/>
          <w:sz w:val="20"/>
          <w:szCs w:val="20"/>
        </w:rPr>
        <w:t>Dreams</w:t>
      </w:r>
      <w:proofErr w:type="spellEnd"/>
      <w:r w:rsidR="009019AF" w:rsidRPr="009019AF">
        <w:rPr>
          <w:rFonts w:ascii="Cambria" w:eastAsia="Cambria" w:hAnsi="Cambria" w:cs="Cambria"/>
          <w:color w:val="000000" w:themeColor="text1"/>
          <w:sz w:val="20"/>
          <w:szCs w:val="20"/>
        </w:rPr>
        <w:t xml:space="preserve"> şirketi, oyuncu profiline ve ideolojisine dair veriler toplamaktadır</w:t>
      </w:r>
      <w:r w:rsidR="00D9504E">
        <w:rPr>
          <w:rFonts w:ascii="Cambria" w:eastAsia="Cambria" w:hAnsi="Cambria" w:cs="Cambria"/>
          <w:color w:val="000000" w:themeColor="text1"/>
          <w:sz w:val="20"/>
          <w:szCs w:val="20"/>
        </w:rPr>
        <w:t xml:space="preserve">. </w:t>
      </w:r>
      <w:proofErr w:type="spellStart"/>
      <w:r w:rsidR="00D9504E">
        <w:rPr>
          <w:rFonts w:ascii="Cambria" w:eastAsia="Cambria" w:hAnsi="Cambria" w:cs="Cambria"/>
          <w:color w:val="000000" w:themeColor="text1"/>
          <w:sz w:val="20"/>
          <w:szCs w:val="20"/>
        </w:rPr>
        <w:t>Chloe</w:t>
      </w:r>
      <w:proofErr w:type="spellEnd"/>
      <w:r w:rsidR="00D9504E">
        <w:rPr>
          <w:rFonts w:ascii="Cambria" w:eastAsia="Cambria" w:hAnsi="Cambria" w:cs="Cambria"/>
          <w:color w:val="000000" w:themeColor="text1"/>
          <w:sz w:val="20"/>
          <w:szCs w:val="20"/>
        </w:rPr>
        <w:t>, oyun finaliyle beraber oyuncudan kendisini de özgür bırakmasını ister.</w:t>
      </w:r>
      <w:r w:rsidR="009019AF" w:rsidRPr="009019AF">
        <w:rPr>
          <w:rFonts w:ascii="Cambria" w:eastAsia="Cambria" w:hAnsi="Cambria" w:cs="Cambria"/>
          <w:color w:val="000000" w:themeColor="text1"/>
          <w:sz w:val="20"/>
          <w:szCs w:val="20"/>
        </w:rPr>
        <w:t xml:space="preserve"> Finaldeki bu karar itibariyle oyuncu, oyunun hikayesine uzaktan bakan bir gözlemci kimliğinden sıyrılarak aktarılan ideolojiye dair fikir sahibi ve kontrol gücü bulunan birey haline gelmektedir.</w:t>
      </w:r>
    </w:p>
    <w:p w14:paraId="4C14951D" w14:textId="27F0B1CC" w:rsidR="72221358" w:rsidRDefault="617D3D22" w:rsidP="00272190">
      <w:pPr>
        <w:spacing w:before="120" w:after="0" w:line="360" w:lineRule="auto"/>
        <w:ind w:firstLine="708"/>
        <w:jc w:val="both"/>
        <w:rPr>
          <w:rFonts w:ascii="Cambria" w:eastAsia="Cambria" w:hAnsi="Cambria" w:cs="Cambria"/>
          <w:b/>
          <w:bCs/>
          <w:color w:val="000000" w:themeColor="text1"/>
          <w:sz w:val="20"/>
          <w:szCs w:val="20"/>
        </w:rPr>
      </w:pPr>
      <w:r w:rsidRPr="617D3D22">
        <w:rPr>
          <w:rFonts w:ascii="Cambria" w:eastAsia="Cambria" w:hAnsi="Cambria" w:cs="Cambria"/>
          <w:b/>
          <w:bCs/>
          <w:color w:val="000000" w:themeColor="text1"/>
          <w:sz w:val="20"/>
          <w:szCs w:val="20"/>
        </w:rPr>
        <w:t>Sonuç ve Değerlendirme</w:t>
      </w:r>
    </w:p>
    <w:p w14:paraId="1325BC36" w14:textId="14BDD996" w:rsidR="009019AF" w:rsidRDefault="009019AF" w:rsidP="007102F9">
      <w:pPr>
        <w:spacing w:before="120" w:after="0" w:line="360" w:lineRule="auto"/>
        <w:ind w:firstLine="708"/>
        <w:jc w:val="both"/>
        <w:rPr>
          <w:rFonts w:ascii="Cambria" w:eastAsia="Cambria" w:hAnsi="Cambria" w:cs="Cambria"/>
          <w:sz w:val="20"/>
          <w:szCs w:val="20"/>
        </w:rPr>
      </w:pPr>
      <w:r w:rsidRPr="009019AF">
        <w:rPr>
          <w:rFonts w:ascii="Cambria" w:eastAsia="Cambria" w:hAnsi="Cambria" w:cs="Cambria"/>
          <w:sz w:val="20"/>
          <w:szCs w:val="20"/>
        </w:rPr>
        <w:t xml:space="preserve">İçinde bulunduğumuz yüzyıl, video oyunlarının sosyal hayata en entegre olduğu yüzyıllardan birisidir. Dolayısıyla günümüzde, video oyunların eğlence işlevi haricinde içeriksel özelliklerine de yoğunlaşılmakta, bireyi ve toplumu şekillendirici etkilerinin değerlendirilmeye alınmaktadır. Teknolojinin gelişmesi sonucu oyun yapımcısı şirketler, alt metni bulunmayan basit oyunlara, türsel </w:t>
      </w:r>
      <w:r w:rsidRPr="009019AF">
        <w:rPr>
          <w:rFonts w:ascii="Cambria" w:eastAsia="Cambria" w:hAnsi="Cambria" w:cs="Cambria"/>
          <w:sz w:val="20"/>
          <w:szCs w:val="20"/>
        </w:rPr>
        <w:lastRenderedPageBreak/>
        <w:t xml:space="preserve">ayrımların da katkısıyla, oyuncuyu sanal dünya dışında da içinde bulunduğu toplumu düşünmeye ve sorgulamaya teşvik eden içerikler katmıştır. Bu bağlamda </w:t>
      </w:r>
      <w:proofErr w:type="spellStart"/>
      <w:r w:rsidRPr="009019AF">
        <w:rPr>
          <w:rFonts w:ascii="Cambria" w:eastAsia="Cambria" w:hAnsi="Cambria" w:cs="Cambria"/>
          <w:sz w:val="20"/>
          <w:szCs w:val="20"/>
        </w:rPr>
        <w:t>Oppenheimer’ın</w:t>
      </w:r>
      <w:proofErr w:type="spellEnd"/>
      <w:r w:rsidRPr="009019AF">
        <w:rPr>
          <w:rFonts w:ascii="Cambria" w:eastAsia="Cambria" w:hAnsi="Cambria" w:cs="Cambria"/>
          <w:sz w:val="20"/>
          <w:szCs w:val="20"/>
        </w:rPr>
        <w:t xml:space="preserve"> “Devlet” kuramı gibi çeşitli kuramdan faydalanılmaktadır. </w:t>
      </w:r>
      <w:proofErr w:type="spellStart"/>
      <w:r w:rsidRPr="009019AF">
        <w:rPr>
          <w:rFonts w:ascii="Cambria" w:eastAsia="Cambria" w:hAnsi="Cambria" w:cs="Cambria"/>
          <w:sz w:val="20"/>
          <w:szCs w:val="20"/>
        </w:rPr>
        <w:t>Oppenheimer</w:t>
      </w:r>
      <w:proofErr w:type="spellEnd"/>
      <w:r w:rsidRPr="009019AF">
        <w:rPr>
          <w:rFonts w:ascii="Cambria" w:eastAsia="Cambria" w:hAnsi="Cambria" w:cs="Cambria"/>
          <w:sz w:val="20"/>
          <w:szCs w:val="20"/>
        </w:rPr>
        <w:t xml:space="preserve"> Devlet’i temel olarak, galip gelen mülk sahibi azınlık grubun, yenilgiye uğrattığı mülksüz proleter çoğunluğa dayattığı sömürü odaklı, yağmacı düzeni esas almaktadır. Sınıf çatışmalarını siyasal ve sosyolojik açıdan ele alması, </w:t>
      </w:r>
      <w:proofErr w:type="spellStart"/>
      <w:r w:rsidRPr="009019AF">
        <w:rPr>
          <w:rFonts w:ascii="Cambria" w:eastAsia="Cambria" w:hAnsi="Cambria" w:cs="Cambria"/>
          <w:sz w:val="20"/>
          <w:szCs w:val="20"/>
        </w:rPr>
        <w:t>Quantic</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Dream</w:t>
      </w:r>
      <w:proofErr w:type="spellEnd"/>
      <w:r w:rsidRPr="009019AF">
        <w:rPr>
          <w:rFonts w:ascii="Cambria" w:eastAsia="Cambria" w:hAnsi="Cambria" w:cs="Cambria"/>
          <w:sz w:val="20"/>
          <w:szCs w:val="20"/>
        </w:rPr>
        <w:t xml:space="preserve"> şirketine ait, insansı duygular geliştirmeye başlayan </w:t>
      </w:r>
      <w:proofErr w:type="spellStart"/>
      <w:r w:rsidRPr="009019AF">
        <w:rPr>
          <w:rFonts w:ascii="Cambria" w:eastAsia="Cambria" w:hAnsi="Cambria" w:cs="Cambria"/>
          <w:sz w:val="20"/>
          <w:szCs w:val="20"/>
        </w:rPr>
        <w:t>androidlerin</w:t>
      </w:r>
      <w:proofErr w:type="spellEnd"/>
      <w:r w:rsidRPr="009019AF">
        <w:rPr>
          <w:rFonts w:ascii="Cambria" w:eastAsia="Cambria" w:hAnsi="Cambria" w:cs="Cambria"/>
          <w:sz w:val="20"/>
          <w:szCs w:val="20"/>
        </w:rPr>
        <w:t xml:space="preserve"> toplumun bir parçası olabilmek için isyan etmelerini konu alan “Detroit: </w:t>
      </w:r>
      <w:proofErr w:type="spellStart"/>
      <w:r w:rsidRPr="009019AF">
        <w:rPr>
          <w:rFonts w:ascii="Cambria" w:eastAsia="Cambria" w:hAnsi="Cambria" w:cs="Cambria"/>
          <w:sz w:val="20"/>
          <w:szCs w:val="20"/>
        </w:rPr>
        <w:t>Become</w:t>
      </w:r>
      <w:proofErr w:type="spellEnd"/>
      <w:r w:rsidRPr="009019AF">
        <w:rPr>
          <w:rFonts w:ascii="Cambria" w:eastAsia="Cambria" w:hAnsi="Cambria" w:cs="Cambria"/>
          <w:sz w:val="20"/>
          <w:szCs w:val="20"/>
        </w:rPr>
        <w:t xml:space="preserve"> Human” oyunundaki toplumsal yapılaşmayı değerlendirmek için ideal bakış açısını sağlamaktadır. Konu kapsamında, mülk ve hak sahibi olmayan, işçi sınıfını oluşturan, her ırk/cinsiyet temsiline sahip olan </w:t>
      </w:r>
      <w:proofErr w:type="spellStart"/>
      <w:r w:rsidRPr="009019AF">
        <w:rPr>
          <w:rFonts w:ascii="Cambria" w:eastAsia="Cambria" w:hAnsi="Cambria" w:cs="Cambria"/>
          <w:sz w:val="20"/>
          <w:szCs w:val="20"/>
        </w:rPr>
        <w:t>androidlerin</w:t>
      </w:r>
      <w:proofErr w:type="spellEnd"/>
      <w:r w:rsidRPr="009019AF">
        <w:rPr>
          <w:rFonts w:ascii="Cambria" w:eastAsia="Cambria" w:hAnsi="Cambria" w:cs="Cambria"/>
          <w:sz w:val="20"/>
          <w:szCs w:val="20"/>
        </w:rPr>
        <w:t xml:space="preserve"> işlenmesi, tüm azınlıkları tek çatı altında toplayan ve dayatılan toplum yapılaşması içerisindeki koşullarını oyuncuya sorgulatan, oyunun alt metninde yer ideolojinin iskeletini çıkaran, bu sayede oyunun anlaşılırlığına katkı sağlayan bir yapıdadır. Benzeri konuda gerçekleştirilecek araştırmalar, interaktif oyunların oyuncuyu, dolayısıyla bireyi ve toplumu şekillendirmesine ilişkin veriler sunma ve olası </w:t>
      </w:r>
      <w:proofErr w:type="spellStart"/>
      <w:r w:rsidRPr="009019AF">
        <w:rPr>
          <w:rFonts w:ascii="Cambria" w:eastAsia="Cambria" w:hAnsi="Cambria" w:cs="Cambria"/>
          <w:sz w:val="20"/>
          <w:szCs w:val="20"/>
        </w:rPr>
        <w:t>distopik</w:t>
      </w:r>
      <w:proofErr w:type="spellEnd"/>
      <w:r w:rsidRPr="009019AF">
        <w:rPr>
          <w:rFonts w:ascii="Cambria" w:eastAsia="Cambria" w:hAnsi="Cambria" w:cs="Cambria"/>
          <w:sz w:val="20"/>
          <w:szCs w:val="20"/>
        </w:rPr>
        <w:t xml:space="preserve"> gelecek kurguları üzerinden günümüz toplumsal yapılaşmalarına ayna tutma potansiyeli göstermektedir. </w:t>
      </w:r>
      <w:proofErr w:type="spellStart"/>
      <w:r w:rsidRPr="009019AF">
        <w:rPr>
          <w:rFonts w:ascii="Cambria" w:eastAsia="Cambria" w:hAnsi="Cambria" w:cs="Cambria"/>
          <w:sz w:val="20"/>
          <w:szCs w:val="20"/>
        </w:rPr>
        <w:t>Oppenheimer’ın</w:t>
      </w:r>
      <w:proofErr w:type="spellEnd"/>
      <w:r w:rsidRPr="009019AF">
        <w:rPr>
          <w:rFonts w:ascii="Cambria" w:eastAsia="Cambria" w:hAnsi="Cambria" w:cs="Cambria"/>
          <w:sz w:val="20"/>
          <w:szCs w:val="20"/>
        </w:rPr>
        <w:t xml:space="preserve"> Devlet kuramı dahilinde, oyuncuyu bünyesine interaktif biçimde katan Detroit: </w:t>
      </w:r>
      <w:proofErr w:type="spellStart"/>
      <w:r w:rsidRPr="009019AF">
        <w:rPr>
          <w:rFonts w:ascii="Cambria" w:eastAsia="Cambria" w:hAnsi="Cambria" w:cs="Cambria"/>
          <w:sz w:val="20"/>
          <w:szCs w:val="20"/>
        </w:rPr>
        <w:t>Become</w:t>
      </w:r>
      <w:proofErr w:type="spellEnd"/>
      <w:r w:rsidRPr="009019AF">
        <w:rPr>
          <w:rFonts w:ascii="Cambria" w:eastAsia="Cambria" w:hAnsi="Cambria" w:cs="Cambria"/>
          <w:sz w:val="20"/>
          <w:szCs w:val="20"/>
        </w:rPr>
        <w:t xml:space="preserve"> Human oyununu analiz etmek oyun oynayan bireylere, hem </w:t>
      </w:r>
      <w:proofErr w:type="spellStart"/>
      <w:r w:rsidRPr="009019AF">
        <w:rPr>
          <w:rFonts w:ascii="Cambria" w:eastAsia="Cambria" w:hAnsi="Cambria" w:cs="Cambria"/>
          <w:sz w:val="20"/>
          <w:szCs w:val="20"/>
        </w:rPr>
        <w:t>Oppenheimer’ın</w:t>
      </w:r>
      <w:proofErr w:type="spellEnd"/>
      <w:r w:rsidRPr="009019AF">
        <w:rPr>
          <w:rFonts w:ascii="Cambria" w:eastAsia="Cambria" w:hAnsi="Cambria" w:cs="Cambria"/>
          <w:sz w:val="20"/>
          <w:szCs w:val="20"/>
        </w:rPr>
        <w:t xml:space="preserve"> Devlet kuramına, hem de günümüz toplumundaki </w:t>
      </w:r>
      <w:proofErr w:type="spellStart"/>
      <w:r w:rsidRPr="009019AF">
        <w:rPr>
          <w:rFonts w:ascii="Cambria" w:eastAsia="Cambria" w:hAnsi="Cambria" w:cs="Cambria"/>
          <w:sz w:val="20"/>
          <w:szCs w:val="20"/>
        </w:rPr>
        <w:t>proleterya</w:t>
      </w:r>
      <w:proofErr w:type="spellEnd"/>
      <w:r w:rsidRPr="009019AF">
        <w:rPr>
          <w:rFonts w:ascii="Cambria" w:eastAsia="Cambria" w:hAnsi="Cambria" w:cs="Cambria"/>
          <w:sz w:val="20"/>
          <w:szCs w:val="20"/>
        </w:rPr>
        <w:t xml:space="preserve"> ve burjuvazi sınıf çatışmasına dair fikir kazandırma özelliğine sahiptir. Özellikle oyun oynayan genç nüfus, video oyunlarının sundukları bilgileri doğrudan kabul edebilmeye yatkındır. Video oyunlarına ilişkin, öncelikli olarak genç nüfusun öğrenim becerilerine dair gerçekleştirilecek araştırmalar faydalı olacaktır. </w:t>
      </w:r>
    </w:p>
    <w:p w14:paraId="723C6537" w14:textId="00E603A0" w:rsidR="72221358" w:rsidRDefault="617D3D22" w:rsidP="009019AF">
      <w:pPr>
        <w:spacing w:before="120" w:after="0" w:line="360" w:lineRule="auto"/>
        <w:jc w:val="both"/>
        <w:rPr>
          <w:rFonts w:ascii="Cambria" w:eastAsia="Cambria" w:hAnsi="Cambria" w:cs="Cambria"/>
          <w:b/>
          <w:bCs/>
          <w:sz w:val="20"/>
          <w:szCs w:val="20"/>
        </w:rPr>
      </w:pPr>
      <w:r w:rsidRPr="617D3D22">
        <w:rPr>
          <w:rFonts w:ascii="Cambria" w:eastAsia="Cambria" w:hAnsi="Cambria" w:cs="Cambria"/>
          <w:sz w:val="20"/>
          <w:szCs w:val="20"/>
        </w:rPr>
        <w:t xml:space="preserve"> </w:t>
      </w:r>
      <w:r w:rsidRPr="617D3D22">
        <w:rPr>
          <w:rFonts w:ascii="Cambria" w:eastAsia="Cambria" w:hAnsi="Cambria" w:cs="Cambria"/>
          <w:b/>
          <w:bCs/>
          <w:sz w:val="20"/>
          <w:szCs w:val="20"/>
        </w:rPr>
        <w:t>KAYNAKÇA</w:t>
      </w:r>
    </w:p>
    <w:p w14:paraId="00366C0E" w14:textId="77777777" w:rsidR="009019AF" w:rsidRPr="009019AF" w:rsidRDefault="009019AF" w:rsidP="009019AF">
      <w:pPr>
        <w:spacing w:before="120" w:after="0" w:line="360" w:lineRule="auto"/>
        <w:jc w:val="both"/>
        <w:rPr>
          <w:rFonts w:ascii="Cambria" w:eastAsia="Cambria" w:hAnsi="Cambria" w:cs="Cambria"/>
          <w:sz w:val="20"/>
          <w:szCs w:val="20"/>
        </w:rPr>
      </w:pPr>
      <w:r w:rsidRPr="009019AF">
        <w:rPr>
          <w:rFonts w:ascii="Cambria" w:eastAsia="Cambria" w:hAnsi="Cambria" w:cs="Cambria"/>
          <w:sz w:val="20"/>
          <w:szCs w:val="20"/>
        </w:rPr>
        <w:t>Altunay, A. (2015). Bir Sosyalleşme Aracı Olarak Yeni Medya. Selçuk İletişim, 9(1), 410-428.</w:t>
      </w:r>
    </w:p>
    <w:p w14:paraId="42DC062A" w14:textId="77777777" w:rsidR="009019AF" w:rsidRPr="009019AF" w:rsidRDefault="009019AF" w:rsidP="009019AF">
      <w:pPr>
        <w:spacing w:before="120" w:after="0" w:line="360" w:lineRule="auto"/>
        <w:jc w:val="both"/>
        <w:rPr>
          <w:rFonts w:ascii="Cambria" w:eastAsia="Cambria" w:hAnsi="Cambria" w:cs="Cambria"/>
          <w:sz w:val="20"/>
          <w:szCs w:val="20"/>
        </w:rPr>
      </w:pPr>
      <w:r w:rsidRPr="009019AF">
        <w:rPr>
          <w:rFonts w:ascii="Cambria" w:eastAsia="Cambria" w:hAnsi="Cambria" w:cs="Cambria"/>
          <w:sz w:val="20"/>
          <w:szCs w:val="20"/>
        </w:rPr>
        <w:t xml:space="preserve">Ayhan, B., </w:t>
      </w:r>
      <w:proofErr w:type="spellStart"/>
      <w:r w:rsidRPr="009019AF">
        <w:rPr>
          <w:rFonts w:ascii="Cambria" w:eastAsia="Cambria" w:hAnsi="Cambria" w:cs="Cambria"/>
          <w:sz w:val="20"/>
          <w:szCs w:val="20"/>
        </w:rPr>
        <w:t>Köselioğlu</w:t>
      </w:r>
      <w:proofErr w:type="spellEnd"/>
      <w:r w:rsidRPr="009019AF">
        <w:rPr>
          <w:rFonts w:ascii="Cambria" w:eastAsia="Cambria" w:hAnsi="Cambria" w:cs="Cambria"/>
          <w:sz w:val="20"/>
          <w:szCs w:val="20"/>
        </w:rPr>
        <w:t xml:space="preserve">, M. (2015). İnternet, Online Oyun ve Bağımlılık. Online </w:t>
      </w:r>
      <w:proofErr w:type="spellStart"/>
      <w:r w:rsidRPr="009019AF">
        <w:rPr>
          <w:rFonts w:ascii="Cambria" w:eastAsia="Cambria" w:hAnsi="Cambria" w:cs="Cambria"/>
          <w:sz w:val="20"/>
          <w:szCs w:val="20"/>
        </w:rPr>
        <w:t>Journal</w:t>
      </w:r>
      <w:proofErr w:type="spellEnd"/>
      <w:r w:rsidRPr="009019AF">
        <w:rPr>
          <w:rFonts w:ascii="Cambria" w:eastAsia="Cambria" w:hAnsi="Cambria" w:cs="Cambria"/>
          <w:sz w:val="20"/>
          <w:szCs w:val="20"/>
        </w:rPr>
        <w:t xml:space="preserve"> of </w:t>
      </w:r>
      <w:proofErr w:type="spellStart"/>
      <w:r w:rsidRPr="009019AF">
        <w:rPr>
          <w:rFonts w:ascii="Cambria" w:eastAsia="Cambria" w:hAnsi="Cambria" w:cs="Cambria"/>
          <w:sz w:val="20"/>
          <w:szCs w:val="20"/>
        </w:rPr>
        <w:t>Technology</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Addiction</w:t>
      </w:r>
      <w:proofErr w:type="spellEnd"/>
      <w:r w:rsidRPr="009019AF">
        <w:rPr>
          <w:rFonts w:ascii="Cambria" w:eastAsia="Cambria" w:hAnsi="Cambria" w:cs="Cambria"/>
          <w:sz w:val="20"/>
          <w:szCs w:val="20"/>
        </w:rPr>
        <w:t xml:space="preserve"> &amp; </w:t>
      </w:r>
      <w:proofErr w:type="spellStart"/>
      <w:r w:rsidRPr="009019AF">
        <w:rPr>
          <w:rFonts w:ascii="Cambria" w:eastAsia="Cambria" w:hAnsi="Cambria" w:cs="Cambria"/>
          <w:sz w:val="20"/>
          <w:szCs w:val="20"/>
        </w:rPr>
        <w:t>Cyberbullying</w:t>
      </w:r>
      <w:proofErr w:type="spellEnd"/>
      <w:r w:rsidRPr="009019AF">
        <w:rPr>
          <w:rFonts w:ascii="Cambria" w:eastAsia="Cambria" w:hAnsi="Cambria" w:cs="Cambria"/>
          <w:sz w:val="20"/>
          <w:szCs w:val="20"/>
        </w:rPr>
        <w:t>, 6(1), 1-30.</w:t>
      </w:r>
    </w:p>
    <w:p w14:paraId="43214029" w14:textId="77777777" w:rsidR="009019AF" w:rsidRPr="009019AF" w:rsidRDefault="009019AF" w:rsidP="009019AF">
      <w:pPr>
        <w:spacing w:before="120" w:after="0" w:line="360" w:lineRule="auto"/>
        <w:jc w:val="both"/>
        <w:rPr>
          <w:rFonts w:ascii="Cambria" w:eastAsia="Cambria" w:hAnsi="Cambria" w:cs="Cambria"/>
          <w:sz w:val="20"/>
          <w:szCs w:val="20"/>
        </w:rPr>
      </w:pPr>
      <w:r w:rsidRPr="009019AF">
        <w:rPr>
          <w:rFonts w:ascii="Cambria" w:eastAsia="Cambria" w:hAnsi="Cambria" w:cs="Cambria"/>
          <w:sz w:val="20"/>
          <w:szCs w:val="20"/>
        </w:rPr>
        <w:t>Düvenci, S. (2018). Kuvvet ve Mücadele Teorisine Göre Mezopotamya'da Devletin Ortaya Çıkışı. Uluslararası Yönetim Akademisi Dergisi, 1 (1), 106-117.</w:t>
      </w:r>
    </w:p>
    <w:p w14:paraId="58CEB108" w14:textId="4901587A" w:rsidR="009019AF" w:rsidRPr="009019AF" w:rsidRDefault="009019AF" w:rsidP="009019AF">
      <w:pPr>
        <w:spacing w:before="120" w:after="0" w:line="360" w:lineRule="auto"/>
        <w:jc w:val="both"/>
        <w:rPr>
          <w:rFonts w:ascii="Cambria" w:eastAsia="Cambria" w:hAnsi="Cambria" w:cs="Cambria"/>
          <w:sz w:val="20"/>
          <w:szCs w:val="20"/>
        </w:rPr>
      </w:pPr>
      <w:r w:rsidRPr="009019AF">
        <w:rPr>
          <w:rFonts w:ascii="Cambria" w:eastAsia="Cambria" w:hAnsi="Cambria" w:cs="Cambria"/>
          <w:sz w:val="20"/>
          <w:szCs w:val="20"/>
        </w:rPr>
        <w:t>Kırık, A., M. (2013). Kişisel Bir Dünya Modeli: İnteraktif Televizyon Yayıncılığı, Uluslararası Hakemli Beşeri ve Akademik Bilimler Dergisi, 2(3), 66-75.</w:t>
      </w:r>
    </w:p>
    <w:p w14:paraId="1A55E6C6" w14:textId="6ECCF9CA" w:rsidR="009019AF" w:rsidRPr="009019AF" w:rsidRDefault="009019AF" w:rsidP="009019AF">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Okandan</w:t>
      </w:r>
      <w:proofErr w:type="spellEnd"/>
      <w:r w:rsidRPr="009019AF">
        <w:rPr>
          <w:rFonts w:ascii="Cambria" w:eastAsia="Cambria" w:hAnsi="Cambria" w:cs="Cambria"/>
          <w:sz w:val="20"/>
          <w:szCs w:val="20"/>
        </w:rPr>
        <w:t>, R., G. (1976). Umumi Amme Hukuku. İstanbul: İstanbul Üniversitesi Yayınları.</w:t>
      </w:r>
    </w:p>
    <w:p w14:paraId="6C82FD37" w14:textId="77777777" w:rsidR="009019AF" w:rsidRPr="009019AF" w:rsidRDefault="009019AF" w:rsidP="009019AF">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Oppenheimer</w:t>
      </w:r>
      <w:proofErr w:type="spellEnd"/>
      <w:r w:rsidRPr="009019AF">
        <w:rPr>
          <w:rFonts w:ascii="Cambria" w:eastAsia="Cambria" w:hAnsi="Cambria" w:cs="Cambria"/>
          <w:sz w:val="20"/>
          <w:szCs w:val="20"/>
        </w:rPr>
        <w:t xml:space="preserve">, F. (1927). " </w:t>
      </w:r>
      <w:proofErr w:type="spellStart"/>
      <w:r w:rsidRPr="009019AF">
        <w:rPr>
          <w:rFonts w:ascii="Cambria" w:eastAsia="Cambria" w:hAnsi="Cambria" w:cs="Cambria"/>
          <w:sz w:val="20"/>
          <w:szCs w:val="20"/>
        </w:rPr>
        <w:t>The</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Idolatry</w:t>
      </w:r>
      <w:proofErr w:type="spellEnd"/>
      <w:r w:rsidRPr="009019AF">
        <w:rPr>
          <w:rFonts w:ascii="Cambria" w:eastAsia="Cambria" w:hAnsi="Cambria" w:cs="Cambria"/>
          <w:sz w:val="20"/>
          <w:szCs w:val="20"/>
        </w:rPr>
        <w:t xml:space="preserve"> of </w:t>
      </w:r>
      <w:proofErr w:type="spellStart"/>
      <w:r w:rsidRPr="009019AF">
        <w:rPr>
          <w:rFonts w:ascii="Cambria" w:eastAsia="Cambria" w:hAnsi="Cambria" w:cs="Cambria"/>
          <w:sz w:val="20"/>
          <w:szCs w:val="20"/>
        </w:rPr>
        <w:t>The</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State</w:t>
      </w:r>
      <w:proofErr w:type="spellEnd"/>
      <w:r w:rsidRPr="009019AF">
        <w:rPr>
          <w:rFonts w:ascii="Cambria" w:eastAsia="Cambria" w:hAnsi="Cambria" w:cs="Cambria"/>
          <w:sz w:val="20"/>
          <w:szCs w:val="20"/>
        </w:rPr>
        <w:t xml:space="preserve"> ", </w:t>
      </w:r>
      <w:proofErr w:type="spellStart"/>
      <w:r w:rsidRPr="009019AF">
        <w:rPr>
          <w:rFonts w:ascii="Cambria" w:eastAsia="Cambria" w:hAnsi="Cambria" w:cs="Cambria"/>
          <w:sz w:val="20"/>
          <w:szCs w:val="20"/>
        </w:rPr>
        <w:t>Review</w:t>
      </w:r>
      <w:proofErr w:type="spellEnd"/>
      <w:r w:rsidRPr="009019AF">
        <w:rPr>
          <w:rFonts w:ascii="Cambria" w:eastAsia="Cambria" w:hAnsi="Cambria" w:cs="Cambria"/>
          <w:sz w:val="20"/>
          <w:szCs w:val="20"/>
        </w:rPr>
        <w:t xml:space="preserve"> of Nations, (2), 13-26.</w:t>
      </w:r>
    </w:p>
    <w:p w14:paraId="7839052A" w14:textId="6DEE1950" w:rsidR="009019AF" w:rsidRPr="009019AF" w:rsidRDefault="009019AF" w:rsidP="009019AF">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Oppenheimer</w:t>
      </w:r>
      <w:proofErr w:type="spellEnd"/>
      <w:r w:rsidRPr="009019AF">
        <w:rPr>
          <w:rFonts w:ascii="Cambria" w:eastAsia="Cambria" w:hAnsi="Cambria" w:cs="Cambria"/>
          <w:sz w:val="20"/>
          <w:szCs w:val="20"/>
        </w:rPr>
        <w:t>, F. (1997). Devlet (Çev. A. Şenel, Y.</w:t>
      </w:r>
      <w:r w:rsidR="0027773D">
        <w:rPr>
          <w:rFonts w:ascii="Cambria" w:eastAsia="Cambria" w:hAnsi="Cambria" w:cs="Cambria"/>
          <w:sz w:val="20"/>
          <w:szCs w:val="20"/>
        </w:rPr>
        <w:t xml:space="preserve"> </w:t>
      </w:r>
      <w:r w:rsidRPr="009019AF">
        <w:rPr>
          <w:rFonts w:ascii="Cambria" w:eastAsia="Cambria" w:hAnsi="Cambria" w:cs="Cambria"/>
          <w:sz w:val="20"/>
          <w:szCs w:val="20"/>
        </w:rPr>
        <w:t>Sabuncu, Çev.) İstanbul: Engin.</w:t>
      </w:r>
    </w:p>
    <w:p w14:paraId="3E880289" w14:textId="77777777" w:rsidR="009019AF" w:rsidRPr="009019AF" w:rsidRDefault="009019AF" w:rsidP="009019AF">
      <w:pPr>
        <w:spacing w:before="120" w:after="0" w:line="360" w:lineRule="auto"/>
        <w:jc w:val="both"/>
        <w:rPr>
          <w:rFonts w:ascii="Cambria" w:eastAsia="Cambria" w:hAnsi="Cambria" w:cs="Cambria"/>
          <w:sz w:val="20"/>
          <w:szCs w:val="20"/>
        </w:rPr>
      </w:pPr>
      <w:r w:rsidRPr="009019AF">
        <w:rPr>
          <w:rFonts w:ascii="Cambria" w:eastAsia="Cambria" w:hAnsi="Cambria" w:cs="Cambria"/>
          <w:sz w:val="20"/>
          <w:szCs w:val="20"/>
        </w:rPr>
        <w:t xml:space="preserve">Öngen, T. (1993). Çağdaş Toplumsal Çatışma. Ankara Üniversitesi SBF Dergisi , 48 (01), 73-91. </w:t>
      </w:r>
    </w:p>
    <w:p w14:paraId="21E43C0E" w14:textId="7EDA81CF" w:rsidR="1095BE8C" w:rsidRDefault="617D3D22" w:rsidP="009019AF">
      <w:pPr>
        <w:spacing w:before="120" w:after="0" w:line="360" w:lineRule="auto"/>
        <w:jc w:val="both"/>
        <w:rPr>
          <w:rFonts w:ascii="Cambria" w:eastAsia="Cambria" w:hAnsi="Cambria" w:cs="Cambria"/>
          <w:b/>
          <w:bCs/>
          <w:sz w:val="20"/>
          <w:szCs w:val="20"/>
        </w:rPr>
      </w:pPr>
      <w:r w:rsidRPr="617D3D22">
        <w:rPr>
          <w:rFonts w:ascii="Cambria" w:eastAsia="Cambria" w:hAnsi="Cambria" w:cs="Cambria"/>
          <w:b/>
          <w:bCs/>
          <w:sz w:val="20"/>
          <w:szCs w:val="20"/>
        </w:rPr>
        <w:t>İnternet Adresleri</w:t>
      </w:r>
    </w:p>
    <w:p w14:paraId="122EE35F" w14:textId="735E6649" w:rsidR="0027773D" w:rsidRDefault="0027773D" w:rsidP="0027773D">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Binark</w:t>
      </w:r>
      <w:proofErr w:type="spellEnd"/>
      <w:r w:rsidRPr="009019AF">
        <w:rPr>
          <w:rFonts w:ascii="Cambria" w:eastAsia="Cambria" w:hAnsi="Cambria" w:cs="Cambria"/>
          <w:sz w:val="20"/>
          <w:szCs w:val="20"/>
        </w:rPr>
        <w:t xml:space="preserve">, M. (2006, Ekim). Sanal Uzamda Oyun Kültürü ve Dijital Oyunlar. Türkiye'de İnternet Konferansında sunulan bildiri, TOBB Ekonomi ve Teknoloji Üniversitesi, Ankara. Erişim adresi: </w:t>
      </w:r>
      <w:hyperlink r:id="rId7" w:history="1">
        <w:r w:rsidRPr="003F2FDA">
          <w:rPr>
            <w:rStyle w:val="Kpr"/>
            <w:rFonts w:ascii="Cambria" w:eastAsia="Cambria" w:hAnsi="Cambria" w:cs="Cambria"/>
            <w:sz w:val="20"/>
            <w:szCs w:val="20"/>
          </w:rPr>
          <w:t>http://inet-tr.org.tr/inetconf11/bildiri/89.pdf</w:t>
        </w:r>
      </w:hyperlink>
    </w:p>
    <w:p w14:paraId="67CA9D3F" w14:textId="77777777" w:rsidR="0027773D" w:rsidRPr="009019AF" w:rsidRDefault="0027773D" w:rsidP="0027773D">
      <w:pPr>
        <w:spacing w:before="120" w:after="0" w:line="360" w:lineRule="auto"/>
        <w:jc w:val="both"/>
        <w:rPr>
          <w:rFonts w:ascii="Cambria" w:eastAsia="Cambria" w:hAnsi="Cambria" w:cs="Cambria"/>
          <w:sz w:val="20"/>
          <w:szCs w:val="20"/>
        </w:rPr>
      </w:pPr>
      <w:r w:rsidRPr="009019AF">
        <w:rPr>
          <w:rFonts w:ascii="Cambria" w:eastAsia="Cambria" w:hAnsi="Cambria" w:cs="Cambria"/>
          <w:sz w:val="20"/>
          <w:szCs w:val="20"/>
        </w:rPr>
        <w:lastRenderedPageBreak/>
        <w:t xml:space="preserve">Doğanoğlu, M. (2014, 10 Ekim). </w:t>
      </w:r>
      <w:proofErr w:type="spellStart"/>
      <w:r w:rsidRPr="009019AF">
        <w:rPr>
          <w:rFonts w:ascii="Cambria" w:eastAsia="Cambria" w:hAnsi="Cambria" w:cs="Cambria"/>
          <w:sz w:val="20"/>
          <w:szCs w:val="20"/>
        </w:rPr>
        <w:t>Oppenheimer</w:t>
      </w:r>
      <w:proofErr w:type="spellEnd"/>
      <w:r w:rsidRPr="009019AF">
        <w:rPr>
          <w:rFonts w:ascii="Cambria" w:eastAsia="Cambria" w:hAnsi="Cambria" w:cs="Cambria"/>
          <w:sz w:val="20"/>
          <w:szCs w:val="20"/>
        </w:rPr>
        <w:t>: Devlet [</w:t>
      </w:r>
      <w:proofErr w:type="spellStart"/>
      <w:r w:rsidRPr="009019AF">
        <w:rPr>
          <w:rFonts w:ascii="Cambria" w:eastAsia="Cambria" w:hAnsi="Cambria" w:cs="Cambria"/>
          <w:sz w:val="20"/>
          <w:szCs w:val="20"/>
        </w:rPr>
        <w:t>Blog</w:t>
      </w:r>
      <w:proofErr w:type="spellEnd"/>
      <w:r w:rsidRPr="009019AF">
        <w:rPr>
          <w:rFonts w:ascii="Cambria" w:eastAsia="Cambria" w:hAnsi="Cambria" w:cs="Cambria"/>
          <w:sz w:val="20"/>
          <w:szCs w:val="20"/>
        </w:rPr>
        <w:t xml:space="preserve"> yazısı]. Erişim adresi: https://www.sombahar.com/oppenheimer-devlet/3/</w:t>
      </w:r>
    </w:p>
    <w:p w14:paraId="12CBBEC5" w14:textId="77777777" w:rsidR="0027773D" w:rsidRPr="009019AF" w:rsidRDefault="0027773D" w:rsidP="0027773D">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Epic</w:t>
      </w:r>
      <w:proofErr w:type="spellEnd"/>
      <w:r w:rsidRPr="009019AF">
        <w:rPr>
          <w:rFonts w:ascii="Cambria" w:eastAsia="Cambria" w:hAnsi="Cambria" w:cs="Cambria"/>
          <w:sz w:val="20"/>
          <w:szCs w:val="20"/>
        </w:rPr>
        <w:t xml:space="preserve"> Games. (2020, 15 Nisan). Detroit: </w:t>
      </w:r>
      <w:proofErr w:type="spellStart"/>
      <w:r w:rsidRPr="009019AF">
        <w:rPr>
          <w:rFonts w:ascii="Cambria" w:eastAsia="Cambria" w:hAnsi="Cambria" w:cs="Cambria"/>
          <w:sz w:val="20"/>
          <w:szCs w:val="20"/>
        </w:rPr>
        <w:t>Become</w:t>
      </w:r>
      <w:proofErr w:type="spellEnd"/>
      <w:r w:rsidRPr="009019AF">
        <w:rPr>
          <w:rFonts w:ascii="Cambria" w:eastAsia="Cambria" w:hAnsi="Cambria" w:cs="Cambria"/>
          <w:sz w:val="20"/>
          <w:szCs w:val="20"/>
        </w:rPr>
        <w:t xml:space="preserve"> Human Oyun Tanıtımı. Erişim adresi: https://www.epicgames.com/store/tr/product/detroit-become-human/home</w:t>
      </w:r>
    </w:p>
    <w:p w14:paraId="2EFF24D0" w14:textId="77777777" w:rsidR="0027773D" w:rsidRPr="009019AF" w:rsidRDefault="0027773D" w:rsidP="0027773D">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Hoppe</w:t>
      </w:r>
      <w:proofErr w:type="spellEnd"/>
      <w:r w:rsidRPr="009019AF">
        <w:rPr>
          <w:rFonts w:ascii="Cambria" w:eastAsia="Cambria" w:hAnsi="Cambria" w:cs="Cambria"/>
          <w:sz w:val="20"/>
          <w:szCs w:val="20"/>
        </w:rPr>
        <w:t xml:space="preserve">, H., H. (2001, 13 Nisan). </w:t>
      </w:r>
      <w:proofErr w:type="spellStart"/>
      <w:r w:rsidRPr="009019AF">
        <w:rPr>
          <w:rFonts w:ascii="Cambria" w:eastAsia="Cambria" w:hAnsi="Cambria" w:cs="Cambria"/>
          <w:sz w:val="20"/>
          <w:szCs w:val="20"/>
        </w:rPr>
        <w:t>Anarcho-Capitalism</w:t>
      </w:r>
      <w:proofErr w:type="spellEnd"/>
      <w:r w:rsidRPr="009019AF">
        <w:rPr>
          <w:rFonts w:ascii="Cambria" w:eastAsia="Cambria" w:hAnsi="Cambria" w:cs="Cambria"/>
          <w:sz w:val="20"/>
          <w:szCs w:val="20"/>
        </w:rPr>
        <w:t xml:space="preserve">: An </w:t>
      </w:r>
      <w:proofErr w:type="spellStart"/>
      <w:r w:rsidRPr="009019AF">
        <w:rPr>
          <w:rFonts w:ascii="Cambria" w:eastAsia="Cambria" w:hAnsi="Cambria" w:cs="Cambria"/>
          <w:sz w:val="20"/>
          <w:szCs w:val="20"/>
        </w:rPr>
        <w:t>Annotated</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Bibliography</w:t>
      </w:r>
      <w:proofErr w:type="spellEnd"/>
      <w:r w:rsidRPr="009019AF">
        <w:rPr>
          <w:rFonts w:ascii="Cambria" w:eastAsia="Cambria" w:hAnsi="Cambria" w:cs="Cambria"/>
          <w:sz w:val="20"/>
          <w:szCs w:val="20"/>
        </w:rPr>
        <w:t>. [</w:t>
      </w:r>
      <w:proofErr w:type="spellStart"/>
      <w:r w:rsidRPr="009019AF">
        <w:rPr>
          <w:rFonts w:ascii="Cambria" w:eastAsia="Cambria" w:hAnsi="Cambria" w:cs="Cambria"/>
          <w:sz w:val="20"/>
          <w:szCs w:val="20"/>
        </w:rPr>
        <w:t>Blog</w:t>
      </w:r>
      <w:proofErr w:type="spellEnd"/>
      <w:r w:rsidRPr="009019AF">
        <w:rPr>
          <w:rFonts w:ascii="Cambria" w:eastAsia="Cambria" w:hAnsi="Cambria" w:cs="Cambria"/>
          <w:sz w:val="20"/>
          <w:szCs w:val="20"/>
        </w:rPr>
        <w:t xml:space="preserve"> yazısı]. Erişim adresi: https://www.lewrockwell.com/2001/12/hans-hermann-hoppe/anarcho-capitalism-2/</w:t>
      </w:r>
    </w:p>
    <w:p w14:paraId="7E067372" w14:textId="77777777" w:rsidR="0027773D" w:rsidRPr="009019AF" w:rsidRDefault="0027773D" w:rsidP="0027773D">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King</w:t>
      </w:r>
      <w:proofErr w:type="spellEnd"/>
      <w:r w:rsidRPr="009019AF">
        <w:rPr>
          <w:rFonts w:ascii="Cambria" w:eastAsia="Cambria" w:hAnsi="Cambria" w:cs="Cambria"/>
          <w:sz w:val="20"/>
          <w:szCs w:val="20"/>
        </w:rPr>
        <w:t xml:space="preserve">, J. (2018). Detroit: </w:t>
      </w:r>
      <w:proofErr w:type="spellStart"/>
      <w:r w:rsidRPr="009019AF">
        <w:rPr>
          <w:rFonts w:ascii="Cambria" w:eastAsia="Cambria" w:hAnsi="Cambria" w:cs="Cambria"/>
          <w:sz w:val="20"/>
          <w:szCs w:val="20"/>
        </w:rPr>
        <w:t>Become</w:t>
      </w:r>
      <w:proofErr w:type="spellEnd"/>
      <w:r w:rsidRPr="009019AF">
        <w:rPr>
          <w:rFonts w:ascii="Cambria" w:eastAsia="Cambria" w:hAnsi="Cambria" w:cs="Cambria"/>
          <w:sz w:val="20"/>
          <w:szCs w:val="20"/>
        </w:rPr>
        <w:t xml:space="preserve"> Human Can </w:t>
      </w:r>
      <w:proofErr w:type="spellStart"/>
      <w:r w:rsidRPr="009019AF">
        <w:rPr>
          <w:rFonts w:ascii="Cambria" w:eastAsia="Cambria" w:hAnsi="Cambria" w:cs="Cambria"/>
          <w:sz w:val="20"/>
          <w:szCs w:val="20"/>
        </w:rPr>
        <w:t>End</w:t>
      </w:r>
      <w:proofErr w:type="spellEnd"/>
      <w:r w:rsidRPr="009019AF">
        <w:rPr>
          <w:rFonts w:ascii="Cambria" w:eastAsia="Cambria" w:hAnsi="Cambria" w:cs="Cambria"/>
          <w:sz w:val="20"/>
          <w:szCs w:val="20"/>
        </w:rPr>
        <w:t xml:space="preserve"> in </w:t>
      </w:r>
      <w:proofErr w:type="spellStart"/>
      <w:r w:rsidRPr="009019AF">
        <w:rPr>
          <w:rFonts w:ascii="Cambria" w:eastAsia="Cambria" w:hAnsi="Cambria" w:cs="Cambria"/>
          <w:sz w:val="20"/>
          <w:szCs w:val="20"/>
        </w:rPr>
        <w:t>More</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Than</w:t>
      </w:r>
      <w:proofErr w:type="spellEnd"/>
      <w:r w:rsidRPr="009019AF">
        <w:rPr>
          <w:rFonts w:ascii="Cambria" w:eastAsia="Cambria" w:hAnsi="Cambria" w:cs="Cambria"/>
          <w:sz w:val="20"/>
          <w:szCs w:val="20"/>
        </w:rPr>
        <w:t xml:space="preserve"> “1000 </w:t>
      </w:r>
      <w:proofErr w:type="spellStart"/>
      <w:r w:rsidRPr="009019AF">
        <w:rPr>
          <w:rFonts w:ascii="Cambria" w:eastAsia="Cambria" w:hAnsi="Cambria" w:cs="Cambria"/>
          <w:sz w:val="20"/>
          <w:szCs w:val="20"/>
        </w:rPr>
        <w:t>Different</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Combinations</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says</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Quantic</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Dream</w:t>
      </w:r>
      <w:proofErr w:type="spellEnd"/>
      <w:r w:rsidRPr="009019AF">
        <w:rPr>
          <w:rFonts w:ascii="Cambria" w:eastAsia="Cambria" w:hAnsi="Cambria" w:cs="Cambria"/>
          <w:sz w:val="20"/>
          <w:szCs w:val="20"/>
        </w:rPr>
        <w:t>. [Haber grubu yorumu]. Erişim adresi: https://www.trustedreviews.com/news/detroit-become-human-can-end-1000-different-combinations-says-quantic-dream-3459139</w:t>
      </w:r>
    </w:p>
    <w:p w14:paraId="5887D473" w14:textId="77777777" w:rsidR="0027773D" w:rsidRPr="009019AF" w:rsidRDefault="0027773D" w:rsidP="0027773D">
      <w:pPr>
        <w:spacing w:before="120" w:after="0" w:line="360" w:lineRule="auto"/>
        <w:jc w:val="both"/>
        <w:rPr>
          <w:rFonts w:ascii="Cambria" w:eastAsia="Cambria" w:hAnsi="Cambria" w:cs="Cambria"/>
          <w:sz w:val="20"/>
          <w:szCs w:val="20"/>
        </w:rPr>
      </w:pPr>
      <w:r w:rsidRPr="009019AF">
        <w:rPr>
          <w:rFonts w:ascii="Cambria" w:eastAsia="Cambria" w:hAnsi="Cambria" w:cs="Cambria"/>
          <w:sz w:val="20"/>
          <w:szCs w:val="20"/>
        </w:rPr>
        <w:t xml:space="preserve">Oyun Sözcüğünün Kökeni Üzerine. (2014, Ekim). </w:t>
      </w:r>
      <w:proofErr w:type="spellStart"/>
      <w:r w:rsidRPr="009019AF">
        <w:rPr>
          <w:rFonts w:ascii="Cambria" w:eastAsia="Cambria" w:hAnsi="Cambria" w:cs="Cambria"/>
          <w:sz w:val="20"/>
          <w:szCs w:val="20"/>
        </w:rPr>
        <w:t>Ludozofi</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Blog</w:t>
      </w:r>
      <w:proofErr w:type="spellEnd"/>
      <w:r w:rsidRPr="009019AF">
        <w:rPr>
          <w:rFonts w:ascii="Cambria" w:eastAsia="Cambria" w:hAnsi="Cambria" w:cs="Cambria"/>
          <w:sz w:val="20"/>
          <w:szCs w:val="20"/>
        </w:rPr>
        <w:t xml:space="preserve"> yazısı]. Erişim adresi: https://www.sombahar.com/oppenheimer-devlet/3/</w:t>
      </w:r>
    </w:p>
    <w:p w14:paraId="18566A1D" w14:textId="77777777" w:rsidR="0027773D" w:rsidRPr="009019AF" w:rsidRDefault="0027773D" w:rsidP="0027773D">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Richman</w:t>
      </w:r>
      <w:proofErr w:type="spellEnd"/>
      <w:r w:rsidRPr="009019AF">
        <w:rPr>
          <w:rFonts w:ascii="Cambria" w:eastAsia="Cambria" w:hAnsi="Cambria" w:cs="Cambria"/>
          <w:sz w:val="20"/>
          <w:szCs w:val="20"/>
        </w:rPr>
        <w:t xml:space="preserve">, S. (2011, 3 Şubat). </w:t>
      </w:r>
      <w:proofErr w:type="spellStart"/>
      <w:r w:rsidRPr="009019AF">
        <w:rPr>
          <w:rFonts w:ascii="Cambria" w:eastAsia="Cambria" w:hAnsi="Cambria" w:cs="Cambria"/>
          <w:sz w:val="20"/>
          <w:szCs w:val="20"/>
        </w:rPr>
        <w:t>Libertarian</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Left</w:t>
      </w:r>
      <w:proofErr w:type="spellEnd"/>
      <w:r w:rsidRPr="009019AF">
        <w:rPr>
          <w:rFonts w:ascii="Cambria" w:eastAsia="Cambria" w:hAnsi="Cambria" w:cs="Cambria"/>
          <w:sz w:val="20"/>
          <w:szCs w:val="20"/>
        </w:rPr>
        <w:t>. [Haber grubu yorumu]. Erişim adresi: https://www.theamericanconservative.com/articles/libertarian-left/</w:t>
      </w:r>
    </w:p>
    <w:p w14:paraId="4631A623" w14:textId="77777777" w:rsidR="0027773D" w:rsidRPr="009019AF" w:rsidRDefault="0027773D" w:rsidP="0027773D">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Sağırlı</w:t>
      </w:r>
      <w:proofErr w:type="spellEnd"/>
      <w:r w:rsidRPr="009019AF">
        <w:rPr>
          <w:rFonts w:ascii="Cambria" w:eastAsia="Cambria" w:hAnsi="Cambria" w:cs="Cambria"/>
          <w:sz w:val="20"/>
          <w:szCs w:val="20"/>
        </w:rPr>
        <w:t>, M. (1995). Sosyolojik Açıdan Devlet Teorileri. (</w:t>
      </w:r>
      <w:proofErr w:type="spellStart"/>
      <w:r w:rsidRPr="009019AF">
        <w:rPr>
          <w:rFonts w:ascii="Cambria" w:eastAsia="Cambria" w:hAnsi="Cambria" w:cs="Cambria"/>
          <w:sz w:val="20"/>
          <w:szCs w:val="20"/>
        </w:rPr>
        <w:t>Yükseklisans</w:t>
      </w:r>
      <w:proofErr w:type="spellEnd"/>
      <w:r w:rsidRPr="009019AF">
        <w:rPr>
          <w:rFonts w:ascii="Cambria" w:eastAsia="Cambria" w:hAnsi="Cambria" w:cs="Cambria"/>
          <w:sz w:val="20"/>
          <w:szCs w:val="20"/>
        </w:rPr>
        <w:t xml:space="preserve"> tezi). Erişim adresi: http://nek.istanbul.edu.tr:4444/ekos/TEZ/26088.pdf</w:t>
      </w:r>
    </w:p>
    <w:p w14:paraId="3F1E38D6" w14:textId="77777777" w:rsidR="0027773D" w:rsidRPr="009019AF" w:rsidRDefault="0027773D" w:rsidP="0027773D">
      <w:pPr>
        <w:spacing w:before="120" w:after="0" w:line="360" w:lineRule="auto"/>
        <w:jc w:val="both"/>
        <w:rPr>
          <w:rFonts w:ascii="Cambria" w:eastAsia="Cambria" w:hAnsi="Cambria" w:cs="Cambria"/>
          <w:sz w:val="20"/>
          <w:szCs w:val="20"/>
        </w:rPr>
      </w:pPr>
      <w:r w:rsidRPr="009019AF">
        <w:rPr>
          <w:rFonts w:ascii="Cambria" w:eastAsia="Cambria" w:hAnsi="Cambria" w:cs="Cambria"/>
          <w:sz w:val="20"/>
          <w:szCs w:val="20"/>
        </w:rPr>
        <w:t xml:space="preserve">Tozan, V. (2019, 15 Aralık). </w:t>
      </w:r>
      <w:proofErr w:type="spellStart"/>
      <w:r w:rsidRPr="009019AF">
        <w:rPr>
          <w:rFonts w:ascii="Cambria" w:eastAsia="Cambria" w:hAnsi="Cambria" w:cs="Cambria"/>
          <w:sz w:val="20"/>
          <w:szCs w:val="20"/>
        </w:rPr>
        <w:t>Oppenheimer’in</w:t>
      </w:r>
      <w:proofErr w:type="spellEnd"/>
      <w:r w:rsidRPr="009019AF">
        <w:rPr>
          <w:rFonts w:ascii="Cambria" w:eastAsia="Cambria" w:hAnsi="Cambria" w:cs="Cambria"/>
          <w:sz w:val="20"/>
          <w:szCs w:val="20"/>
        </w:rPr>
        <w:t xml:space="preserve"> Gözüyle “Devlet”. [Haber grubu yorumu]. Erişim adresi: https://www.gazeteyolculuk.net/oppenheimerin-gozuyle-devlet-volkan-tozan </w:t>
      </w:r>
    </w:p>
    <w:p w14:paraId="0577338D" w14:textId="77777777" w:rsidR="0027773D" w:rsidRDefault="0027773D" w:rsidP="0027773D">
      <w:pPr>
        <w:spacing w:before="120" w:after="0" w:line="360" w:lineRule="auto"/>
        <w:jc w:val="both"/>
        <w:rPr>
          <w:rFonts w:ascii="Cambria" w:eastAsia="Cambria" w:hAnsi="Cambria" w:cs="Cambria"/>
          <w:sz w:val="20"/>
          <w:szCs w:val="20"/>
        </w:rPr>
      </w:pPr>
      <w:proofErr w:type="spellStart"/>
      <w:r w:rsidRPr="009019AF">
        <w:rPr>
          <w:rFonts w:ascii="Cambria" w:eastAsia="Cambria" w:hAnsi="Cambria" w:cs="Cambria"/>
          <w:sz w:val="20"/>
          <w:szCs w:val="20"/>
        </w:rPr>
        <w:t>Quantic</w:t>
      </w:r>
      <w:proofErr w:type="spellEnd"/>
      <w:r w:rsidRPr="009019AF">
        <w:rPr>
          <w:rFonts w:ascii="Cambria" w:eastAsia="Cambria" w:hAnsi="Cambria" w:cs="Cambria"/>
          <w:sz w:val="20"/>
          <w:szCs w:val="20"/>
        </w:rPr>
        <w:t xml:space="preserve"> </w:t>
      </w:r>
      <w:proofErr w:type="spellStart"/>
      <w:r w:rsidRPr="009019AF">
        <w:rPr>
          <w:rFonts w:ascii="Cambria" w:eastAsia="Cambria" w:hAnsi="Cambria" w:cs="Cambria"/>
          <w:sz w:val="20"/>
          <w:szCs w:val="20"/>
        </w:rPr>
        <w:t>Dream</w:t>
      </w:r>
      <w:proofErr w:type="spellEnd"/>
      <w:r w:rsidRPr="009019AF">
        <w:rPr>
          <w:rFonts w:ascii="Cambria" w:eastAsia="Cambria" w:hAnsi="Cambria" w:cs="Cambria"/>
          <w:sz w:val="20"/>
          <w:szCs w:val="20"/>
        </w:rPr>
        <w:t>. (</w:t>
      </w:r>
      <w:proofErr w:type="spellStart"/>
      <w:r w:rsidRPr="009019AF">
        <w:rPr>
          <w:rFonts w:ascii="Cambria" w:eastAsia="Cambria" w:hAnsi="Cambria" w:cs="Cambria"/>
          <w:sz w:val="20"/>
          <w:szCs w:val="20"/>
        </w:rPr>
        <w:t>t.y</w:t>
      </w:r>
      <w:proofErr w:type="spellEnd"/>
      <w:r w:rsidRPr="009019AF">
        <w:rPr>
          <w:rFonts w:ascii="Cambria" w:eastAsia="Cambria" w:hAnsi="Cambria" w:cs="Cambria"/>
          <w:sz w:val="20"/>
          <w:szCs w:val="20"/>
        </w:rPr>
        <w:t xml:space="preserve">). Detroit: </w:t>
      </w:r>
      <w:proofErr w:type="spellStart"/>
      <w:r w:rsidRPr="009019AF">
        <w:rPr>
          <w:rFonts w:ascii="Cambria" w:eastAsia="Cambria" w:hAnsi="Cambria" w:cs="Cambria"/>
          <w:sz w:val="20"/>
          <w:szCs w:val="20"/>
        </w:rPr>
        <w:t>Become</w:t>
      </w:r>
      <w:proofErr w:type="spellEnd"/>
      <w:r w:rsidRPr="009019AF">
        <w:rPr>
          <w:rFonts w:ascii="Cambria" w:eastAsia="Cambria" w:hAnsi="Cambria" w:cs="Cambria"/>
          <w:sz w:val="20"/>
          <w:szCs w:val="20"/>
        </w:rPr>
        <w:t xml:space="preserve"> Human Oyun Tanıtımı. Erişim adresi: </w:t>
      </w:r>
      <w:hyperlink r:id="rId8" w:history="1">
        <w:r w:rsidRPr="003F2FDA">
          <w:rPr>
            <w:rStyle w:val="Kpr"/>
            <w:rFonts w:ascii="Cambria" w:eastAsia="Cambria" w:hAnsi="Cambria" w:cs="Cambria"/>
            <w:sz w:val="20"/>
            <w:szCs w:val="20"/>
          </w:rPr>
          <w:t>https://www.epicgames.com/store/tr/product/detroit-become-human/home</w:t>
        </w:r>
      </w:hyperlink>
    </w:p>
    <w:p w14:paraId="308C49B4" w14:textId="548BA56B" w:rsidR="76D07036" w:rsidRDefault="76D07036" w:rsidP="76D07036">
      <w:pPr>
        <w:jc w:val="both"/>
        <w:rPr>
          <w:rFonts w:ascii="Times New Roman" w:eastAsia="Times New Roman" w:hAnsi="Times New Roman" w:cs="Times New Roman"/>
          <w:color w:val="000000" w:themeColor="text1"/>
          <w:sz w:val="24"/>
          <w:szCs w:val="24"/>
        </w:rPr>
      </w:pPr>
    </w:p>
    <w:sectPr w:rsidR="76D07036">
      <w:pgSz w:w="11906" w:h="16838"/>
      <w:pgMar w:top="1134" w:right="1134" w:bottom="1417" w:left="19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073B"/>
    <w:multiLevelType w:val="hybridMultilevel"/>
    <w:tmpl w:val="68026A8A"/>
    <w:lvl w:ilvl="0" w:tplc="C776852C">
      <w:start w:val="1"/>
      <w:numFmt w:val="decimal"/>
      <w:lvlText w:val="%1."/>
      <w:lvlJc w:val="left"/>
      <w:pPr>
        <w:ind w:left="720" w:hanging="360"/>
      </w:pPr>
    </w:lvl>
    <w:lvl w:ilvl="1" w:tplc="5D2E1E32">
      <w:start w:val="1"/>
      <w:numFmt w:val="lowerLetter"/>
      <w:lvlText w:val="%2."/>
      <w:lvlJc w:val="left"/>
      <w:pPr>
        <w:ind w:left="1440" w:hanging="360"/>
      </w:pPr>
    </w:lvl>
    <w:lvl w:ilvl="2" w:tplc="E430B546">
      <w:start w:val="1"/>
      <w:numFmt w:val="lowerRoman"/>
      <w:lvlText w:val="%3."/>
      <w:lvlJc w:val="right"/>
      <w:pPr>
        <w:ind w:left="2160" w:hanging="180"/>
      </w:pPr>
    </w:lvl>
    <w:lvl w:ilvl="3" w:tplc="CB586E0A">
      <w:start w:val="1"/>
      <w:numFmt w:val="decimal"/>
      <w:lvlText w:val="%4."/>
      <w:lvlJc w:val="left"/>
      <w:pPr>
        <w:ind w:left="2880" w:hanging="360"/>
      </w:pPr>
    </w:lvl>
    <w:lvl w:ilvl="4" w:tplc="F57C1B5C">
      <w:start w:val="1"/>
      <w:numFmt w:val="lowerLetter"/>
      <w:lvlText w:val="%5."/>
      <w:lvlJc w:val="left"/>
      <w:pPr>
        <w:ind w:left="3600" w:hanging="360"/>
      </w:pPr>
    </w:lvl>
    <w:lvl w:ilvl="5" w:tplc="EFE6FD02">
      <w:start w:val="1"/>
      <w:numFmt w:val="lowerRoman"/>
      <w:lvlText w:val="%6."/>
      <w:lvlJc w:val="right"/>
      <w:pPr>
        <w:ind w:left="4320" w:hanging="180"/>
      </w:pPr>
    </w:lvl>
    <w:lvl w:ilvl="6" w:tplc="FAC6425C">
      <w:start w:val="1"/>
      <w:numFmt w:val="decimal"/>
      <w:lvlText w:val="%7."/>
      <w:lvlJc w:val="left"/>
      <w:pPr>
        <w:ind w:left="5040" w:hanging="360"/>
      </w:pPr>
    </w:lvl>
    <w:lvl w:ilvl="7" w:tplc="3CA84F60">
      <w:start w:val="1"/>
      <w:numFmt w:val="lowerLetter"/>
      <w:lvlText w:val="%8."/>
      <w:lvlJc w:val="left"/>
      <w:pPr>
        <w:ind w:left="5760" w:hanging="360"/>
      </w:pPr>
    </w:lvl>
    <w:lvl w:ilvl="8" w:tplc="6B68124E">
      <w:start w:val="1"/>
      <w:numFmt w:val="lowerRoman"/>
      <w:lvlText w:val="%9."/>
      <w:lvlJc w:val="right"/>
      <w:pPr>
        <w:ind w:left="6480" w:hanging="180"/>
      </w:pPr>
    </w:lvl>
  </w:abstractNum>
  <w:abstractNum w:abstractNumId="1" w15:restartNumberingAfterBreak="0">
    <w:nsid w:val="7A2A2FDF"/>
    <w:multiLevelType w:val="hybridMultilevel"/>
    <w:tmpl w:val="66C278AA"/>
    <w:lvl w:ilvl="0" w:tplc="84507C56">
      <w:start w:val="1"/>
      <w:numFmt w:val="decimal"/>
      <w:lvlText w:val="%1."/>
      <w:lvlJc w:val="left"/>
      <w:pPr>
        <w:ind w:left="720" w:hanging="360"/>
      </w:pPr>
    </w:lvl>
    <w:lvl w:ilvl="1" w:tplc="9432E6FA">
      <w:start w:val="1"/>
      <w:numFmt w:val="lowerLetter"/>
      <w:lvlText w:val="%2."/>
      <w:lvlJc w:val="left"/>
      <w:pPr>
        <w:ind w:left="1440" w:hanging="360"/>
      </w:pPr>
    </w:lvl>
    <w:lvl w:ilvl="2" w:tplc="98E062CC">
      <w:start w:val="1"/>
      <w:numFmt w:val="lowerRoman"/>
      <w:lvlText w:val="%3."/>
      <w:lvlJc w:val="right"/>
      <w:pPr>
        <w:ind w:left="2160" w:hanging="180"/>
      </w:pPr>
    </w:lvl>
    <w:lvl w:ilvl="3" w:tplc="8D1CCCF2">
      <w:start w:val="1"/>
      <w:numFmt w:val="decimal"/>
      <w:lvlText w:val="%4."/>
      <w:lvlJc w:val="left"/>
      <w:pPr>
        <w:ind w:left="2880" w:hanging="360"/>
      </w:pPr>
    </w:lvl>
    <w:lvl w:ilvl="4" w:tplc="FAE6E1D0">
      <w:start w:val="1"/>
      <w:numFmt w:val="lowerLetter"/>
      <w:lvlText w:val="%5."/>
      <w:lvlJc w:val="left"/>
      <w:pPr>
        <w:ind w:left="3600" w:hanging="360"/>
      </w:pPr>
    </w:lvl>
    <w:lvl w:ilvl="5" w:tplc="91E8D69A">
      <w:start w:val="1"/>
      <w:numFmt w:val="lowerRoman"/>
      <w:lvlText w:val="%6."/>
      <w:lvlJc w:val="right"/>
      <w:pPr>
        <w:ind w:left="4320" w:hanging="180"/>
      </w:pPr>
    </w:lvl>
    <w:lvl w:ilvl="6" w:tplc="4CA024CA">
      <w:start w:val="1"/>
      <w:numFmt w:val="decimal"/>
      <w:lvlText w:val="%7."/>
      <w:lvlJc w:val="left"/>
      <w:pPr>
        <w:ind w:left="5040" w:hanging="360"/>
      </w:pPr>
    </w:lvl>
    <w:lvl w:ilvl="7" w:tplc="B2B6947E">
      <w:start w:val="1"/>
      <w:numFmt w:val="lowerLetter"/>
      <w:lvlText w:val="%8."/>
      <w:lvlJc w:val="left"/>
      <w:pPr>
        <w:ind w:left="5760" w:hanging="360"/>
      </w:pPr>
    </w:lvl>
    <w:lvl w:ilvl="8" w:tplc="14FAFCC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BC3DC5"/>
    <w:rsid w:val="00272190"/>
    <w:rsid w:val="0027773D"/>
    <w:rsid w:val="002D028B"/>
    <w:rsid w:val="00376651"/>
    <w:rsid w:val="00405880"/>
    <w:rsid w:val="00524BE0"/>
    <w:rsid w:val="006A12BD"/>
    <w:rsid w:val="007102F9"/>
    <w:rsid w:val="00852C73"/>
    <w:rsid w:val="008E4130"/>
    <w:rsid w:val="009019AF"/>
    <w:rsid w:val="00957FFD"/>
    <w:rsid w:val="009A5739"/>
    <w:rsid w:val="00BD089B"/>
    <w:rsid w:val="00C86D28"/>
    <w:rsid w:val="00D9504E"/>
    <w:rsid w:val="00DA0117"/>
    <w:rsid w:val="00E109EC"/>
    <w:rsid w:val="00EB7C2D"/>
    <w:rsid w:val="047B7811"/>
    <w:rsid w:val="05BC3DC5"/>
    <w:rsid w:val="0B01DB96"/>
    <w:rsid w:val="0C327834"/>
    <w:rsid w:val="0DBCD5C7"/>
    <w:rsid w:val="1095BE8C"/>
    <w:rsid w:val="143C031C"/>
    <w:rsid w:val="1864B70B"/>
    <w:rsid w:val="18AB0E80"/>
    <w:rsid w:val="1AC4E680"/>
    <w:rsid w:val="1DC9814D"/>
    <w:rsid w:val="29CBA25E"/>
    <w:rsid w:val="2E1429E0"/>
    <w:rsid w:val="2F83DC3B"/>
    <w:rsid w:val="3E03A420"/>
    <w:rsid w:val="44CB641E"/>
    <w:rsid w:val="508DEE10"/>
    <w:rsid w:val="52A3F142"/>
    <w:rsid w:val="5537225D"/>
    <w:rsid w:val="5851DD8A"/>
    <w:rsid w:val="5964D6E9"/>
    <w:rsid w:val="5C6F6157"/>
    <w:rsid w:val="617D3D22"/>
    <w:rsid w:val="61A35DBF"/>
    <w:rsid w:val="64C93508"/>
    <w:rsid w:val="666560F4"/>
    <w:rsid w:val="678496EE"/>
    <w:rsid w:val="69A1E299"/>
    <w:rsid w:val="6D28E331"/>
    <w:rsid w:val="6D4E00F4"/>
    <w:rsid w:val="6D89F343"/>
    <w:rsid w:val="6DC2A3EF"/>
    <w:rsid w:val="72221358"/>
    <w:rsid w:val="7584BC5B"/>
    <w:rsid w:val="76D07036"/>
    <w:rsid w:val="7BD22EE4"/>
    <w:rsid w:val="7C4729F0"/>
    <w:rsid w:val="7CD91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F6D8"/>
  <w15:chartTrackingRefBased/>
  <w15:docId w15:val="{DE25ECA9-D254-4E29-898E-678B2BC9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table" w:styleId="TabloKlavuzu">
    <w:name w:val="Table Grid"/>
    <w:basedOn w:val="NormalTablo"/>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Pr>
      <w:color w:val="0563C1" w:themeColor="hyperlink"/>
      <w:u w:val="single"/>
    </w:rPr>
  </w:style>
  <w:style w:type="character" w:styleId="zmlenmeyenBahsetme">
    <w:name w:val="Unresolved Mention"/>
    <w:basedOn w:val="VarsaylanParagrafYazTipi"/>
    <w:uiPriority w:val="99"/>
    <w:semiHidden/>
    <w:unhideWhenUsed/>
    <w:rsid w:val="00376651"/>
    <w:rPr>
      <w:color w:val="605E5C"/>
      <w:shd w:val="clear" w:color="auto" w:fill="E1DFDD"/>
    </w:rPr>
  </w:style>
  <w:style w:type="paragraph" w:styleId="ResimYazs">
    <w:name w:val="caption"/>
    <w:basedOn w:val="Normal"/>
    <w:next w:val="Normal"/>
    <w:uiPriority w:val="35"/>
    <w:unhideWhenUsed/>
    <w:qFormat/>
    <w:rsid w:val="009A573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cgames.com/store/tr/product/detroit-become-human/home" TargetMode="External"/><Relationship Id="rId3" Type="http://schemas.openxmlformats.org/officeDocument/2006/relationships/styles" Target="styles.xml"/><Relationship Id="rId7" Type="http://schemas.openxmlformats.org/officeDocument/2006/relationships/hyperlink" Target="http://inet-tr.org.tr/inetconf11/bildiri/8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yesimcakir9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Tak20</b:Tag>
    <b:SourceType>InternetSite</b:SourceType>
    <b:Guid>{F6F02F0D-ACEC-4375-8649-8BAAB1A2A423}</b:Guid>
    <b:Title>David Cage Interview: Researching Detroit: Become Human’s Back Story of Rogue AI</b:Title>
    <b:Year>2019</b:Year>
    <b:Author>
      <b:Author>
        <b:NameList>
          <b:Person>
            <b:Last>Takahashi</b:Last>
          </b:Person>
        </b:NameList>
      </b:Author>
    </b:Author>
    <b:InternetSiteTitle>Venture Beat</b:InternetSiteTitle>
    <b:URL>https://venturebeat.com</b:URL>
    <b:RefOrder>26</b:RefOrder>
  </b:Source>
</b:Sources>
</file>

<file path=customXml/itemProps1.xml><?xml version="1.0" encoding="utf-8"?>
<ds:datastoreItem xmlns:ds="http://schemas.openxmlformats.org/officeDocument/2006/customXml" ds:itemID="{5BD3B073-09BA-465E-9DFC-5BFB6AAD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4747</Words>
  <Characters>27062</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ekin yalçı</dc:creator>
  <cp:keywords/>
  <dc:description/>
  <cp:lastModifiedBy>Eser Yeşim Çakır</cp:lastModifiedBy>
  <cp:revision>7</cp:revision>
  <dcterms:created xsi:type="dcterms:W3CDTF">2022-06-02T13:00:00Z</dcterms:created>
  <dcterms:modified xsi:type="dcterms:W3CDTF">2022-06-02T13:53:00Z</dcterms:modified>
</cp:coreProperties>
</file>