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1C398" w14:textId="77777777" w:rsidR="00A51C90" w:rsidRPr="00601ED1" w:rsidRDefault="00A51C90" w:rsidP="00CE4C38">
      <w:pPr>
        <w:jc w:val="center"/>
        <w:rPr>
          <w:rFonts w:ascii="Times New Roman" w:eastAsia="Times New Roman" w:hAnsi="Times New Roman" w:cs="Times New Roman"/>
          <w:sz w:val="24"/>
          <w:szCs w:val="24"/>
          <w:highlight w:val="yellow"/>
          <w:lang w:val="tr-TR"/>
        </w:rPr>
      </w:pPr>
      <w:r w:rsidRPr="004A48B2">
        <w:rPr>
          <w:rFonts w:ascii="Times New Roman" w:hAnsi="Times New Roman" w:cs="Times New Roman"/>
          <w:b/>
          <w:bCs/>
          <w:sz w:val="28"/>
          <w:szCs w:val="28"/>
          <w:lang w:val="en"/>
        </w:rPr>
        <w:t>ESTIMATION OF HEXANOYL LYSIN, LACTOFERRINE AND SOME DIAGNOSTIC MARKERS IN RENAL FAILURE</w:t>
      </w:r>
    </w:p>
    <w:p w14:paraId="31F98552" w14:textId="77777777" w:rsidR="00A51C90" w:rsidRPr="00A51C90" w:rsidRDefault="00A51C90" w:rsidP="00A51C90">
      <w:pPr>
        <w:autoSpaceDE w:val="0"/>
        <w:autoSpaceDN w:val="0"/>
        <w:adjustRightInd w:val="0"/>
        <w:spacing w:after="0" w:line="360" w:lineRule="auto"/>
        <w:jc w:val="both"/>
        <w:rPr>
          <w:rFonts w:ascii="Times New Roman" w:hAnsi="Times New Roman" w:cs="Times New Roman"/>
          <w:sz w:val="24"/>
          <w:szCs w:val="24"/>
          <w:shd w:val="clear" w:color="auto" w:fill="FFFFFF"/>
          <w:lang w:val="tr-TR"/>
        </w:rPr>
      </w:pPr>
    </w:p>
    <w:p w14:paraId="4C7C723B" w14:textId="77777777" w:rsidR="00A51C90" w:rsidRPr="00CE4C38" w:rsidRDefault="00A51C90" w:rsidP="00A51C90">
      <w:pPr>
        <w:spacing w:after="160"/>
        <w:jc w:val="center"/>
        <w:rPr>
          <w:rFonts w:asciiTheme="majorBidi" w:hAnsiTheme="majorBidi" w:cstheme="majorBidi"/>
          <w:b/>
          <w:bCs/>
          <w:i/>
          <w:iCs/>
          <w:lang w:val="tr-TR"/>
        </w:rPr>
      </w:pPr>
      <w:r w:rsidRPr="00CE4C38">
        <w:rPr>
          <w:rFonts w:asciiTheme="majorBidi" w:hAnsiTheme="majorBidi" w:cstheme="majorBidi"/>
          <w:b/>
          <w:bCs/>
          <w:i/>
          <w:iCs/>
          <w:lang w:val="tr-TR"/>
        </w:rPr>
        <w:t>DHUHA ABDULHAY OLEIWI AL-AZRAQI   , Şevki ADEM</w:t>
      </w:r>
      <w:r w:rsidRPr="00CE4C38">
        <w:rPr>
          <w:rFonts w:asciiTheme="majorBidi" w:hAnsiTheme="majorBidi" w:cstheme="majorBidi"/>
          <w:b/>
          <w:bCs/>
          <w:i/>
          <w:iCs/>
          <w:vertAlign w:val="superscript"/>
          <w:lang w:val="tr-TR"/>
        </w:rPr>
        <w:t>2</w:t>
      </w:r>
      <w:r w:rsidRPr="00CE4C38">
        <w:rPr>
          <w:rFonts w:asciiTheme="majorBidi" w:hAnsiTheme="majorBidi" w:cstheme="majorBidi"/>
          <w:b/>
          <w:bCs/>
          <w:i/>
          <w:iCs/>
          <w:lang w:val="tr-TR"/>
        </w:rPr>
        <w:t>, Zaizafoon Nabeel Nasif</w:t>
      </w:r>
      <w:r w:rsidRPr="00CE4C38">
        <w:rPr>
          <w:rFonts w:asciiTheme="majorBidi" w:hAnsiTheme="majorBidi" w:cstheme="majorBidi"/>
          <w:b/>
          <w:bCs/>
          <w:i/>
          <w:iCs/>
          <w:vertAlign w:val="superscript"/>
          <w:lang w:val="tr-TR"/>
        </w:rPr>
        <w:t>3</w:t>
      </w:r>
    </w:p>
    <w:p w14:paraId="41D4BD94" w14:textId="77777777" w:rsidR="00CE4C38" w:rsidRDefault="00A51C90" w:rsidP="00CE4C38">
      <w:pPr>
        <w:spacing w:after="0"/>
        <w:jc w:val="center"/>
        <w:rPr>
          <w:rFonts w:asciiTheme="majorBidi" w:hAnsiTheme="majorBidi" w:cstheme="majorBidi"/>
          <w:i/>
          <w:iCs/>
          <w:sz w:val="18"/>
          <w:szCs w:val="18"/>
        </w:rPr>
      </w:pPr>
      <w:r w:rsidRPr="00CE4C38">
        <w:rPr>
          <w:rFonts w:asciiTheme="majorBidi" w:hAnsiTheme="majorBidi" w:cstheme="majorBidi"/>
          <w:i/>
          <w:iCs/>
          <w:sz w:val="18"/>
          <w:szCs w:val="18"/>
          <w:vertAlign w:val="superscript"/>
        </w:rPr>
        <w:t>1</w:t>
      </w:r>
      <w:r w:rsidRPr="00CE4C38">
        <w:rPr>
          <w:rFonts w:asciiTheme="majorBidi" w:hAnsiTheme="majorBidi" w:cstheme="majorBidi"/>
          <w:i/>
          <w:iCs/>
          <w:sz w:val="18"/>
          <w:szCs w:val="18"/>
        </w:rPr>
        <w:t xml:space="preserve">Msc. Student, Chemistry Department, Institute of Science </w:t>
      </w:r>
      <w:proofErr w:type="spellStart"/>
      <w:r w:rsidRPr="00CE4C38">
        <w:rPr>
          <w:rFonts w:asciiTheme="majorBidi" w:hAnsiTheme="majorBidi" w:cstheme="majorBidi"/>
          <w:i/>
          <w:iCs/>
          <w:sz w:val="18"/>
          <w:szCs w:val="18"/>
        </w:rPr>
        <w:t>Çankırı</w:t>
      </w:r>
      <w:proofErr w:type="spellEnd"/>
      <w:r w:rsidRPr="00CE4C38">
        <w:rPr>
          <w:rFonts w:asciiTheme="majorBidi" w:hAnsiTheme="majorBidi" w:cstheme="majorBidi"/>
          <w:i/>
          <w:iCs/>
          <w:sz w:val="18"/>
          <w:szCs w:val="18"/>
        </w:rPr>
        <w:t xml:space="preserve"> </w:t>
      </w:r>
      <w:proofErr w:type="spellStart"/>
      <w:r w:rsidRPr="00CE4C38">
        <w:rPr>
          <w:rFonts w:asciiTheme="majorBidi" w:hAnsiTheme="majorBidi" w:cstheme="majorBidi"/>
          <w:i/>
          <w:iCs/>
          <w:sz w:val="18"/>
          <w:szCs w:val="18"/>
        </w:rPr>
        <w:t>Karatekin</w:t>
      </w:r>
      <w:proofErr w:type="spellEnd"/>
      <w:r w:rsidRPr="00CE4C38">
        <w:rPr>
          <w:rFonts w:asciiTheme="majorBidi" w:hAnsiTheme="majorBidi" w:cstheme="majorBidi"/>
          <w:i/>
          <w:iCs/>
          <w:sz w:val="18"/>
          <w:szCs w:val="18"/>
        </w:rPr>
        <w:t xml:space="preserve"> University Iraq</w:t>
      </w:r>
    </w:p>
    <w:p w14:paraId="6608BDE6" w14:textId="77777777" w:rsidR="00CE4C38" w:rsidRDefault="00A51C90" w:rsidP="00CE4C38">
      <w:pPr>
        <w:spacing w:after="0"/>
        <w:jc w:val="center"/>
        <w:rPr>
          <w:rFonts w:asciiTheme="majorBidi" w:hAnsiTheme="majorBidi" w:cstheme="majorBidi"/>
          <w:i/>
          <w:iCs/>
          <w:sz w:val="18"/>
          <w:szCs w:val="18"/>
        </w:rPr>
      </w:pPr>
      <w:r w:rsidRPr="00CE4C38">
        <w:rPr>
          <w:rFonts w:asciiTheme="majorBidi" w:hAnsiTheme="majorBidi" w:cstheme="majorBidi"/>
          <w:i/>
          <w:iCs/>
          <w:sz w:val="18"/>
          <w:szCs w:val="18"/>
        </w:rPr>
        <w:t xml:space="preserve"> </w:t>
      </w:r>
      <w:r w:rsidRPr="00CE4C38">
        <w:rPr>
          <w:rFonts w:asciiTheme="majorBidi" w:hAnsiTheme="majorBidi" w:cstheme="majorBidi"/>
          <w:i/>
          <w:iCs/>
          <w:sz w:val="18"/>
          <w:szCs w:val="18"/>
          <w:vertAlign w:val="superscript"/>
        </w:rPr>
        <w:t>2</w:t>
      </w:r>
      <w:r w:rsidRPr="00CE4C38">
        <w:rPr>
          <w:rFonts w:asciiTheme="majorBidi" w:hAnsiTheme="majorBidi" w:cstheme="majorBidi"/>
          <w:i/>
          <w:iCs/>
          <w:sz w:val="18"/>
          <w:szCs w:val="18"/>
        </w:rPr>
        <w:t xml:space="preserve">Chemistry Department, Institute of Science </w:t>
      </w:r>
      <w:proofErr w:type="spellStart"/>
      <w:r w:rsidRPr="00CE4C38">
        <w:rPr>
          <w:rFonts w:asciiTheme="majorBidi" w:hAnsiTheme="majorBidi" w:cstheme="majorBidi"/>
          <w:i/>
          <w:iCs/>
          <w:sz w:val="18"/>
          <w:szCs w:val="18"/>
        </w:rPr>
        <w:t>Çankırı</w:t>
      </w:r>
      <w:proofErr w:type="spellEnd"/>
      <w:r w:rsidRPr="00CE4C38">
        <w:rPr>
          <w:rFonts w:asciiTheme="majorBidi" w:hAnsiTheme="majorBidi" w:cstheme="majorBidi"/>
          <w:i/>
          <w:iCs/>
          <w:sz w:val="18"/>
          <w:szCs w:val="18"/>
        </w:rPr>
        <w:t xml:space="preserve"> </w:t>
      </w:r>
      <w:proofErr w:type="spellStart"/>
      <w:r w:rsidRPr="00CE4C38">
        <w:rPr>
          <w:rFonts w:asciiTheme="majorBidi" w:hAnsiTheme="majorBidi" w:cstheme="majorBidi"/>
          <w:i/>
          <w:iCs/>
          <w:sz w:val="18"/>
          <w:szCs w:val="18"/>
        </w:rPr>
        <w:t>Karatekin</w:t>
      </w:r>
      <w:proofErr w:type="spellEnd"/>
      <w:r w:rsidRPr="00CE4C38">
        <w:rPr>
          <w:rFonts w:asciiTheme="majorBidi" w:hAnsiTheme="majorBidi" w:cstheme="majorBidi"/>
          <w:i/>
          <w:iCs/>
          <w:sz w:val="18"/>
          <w:szCs w:val="18"/>
        </w:rPr>
        <w:t xml:space="preserve"> University</w:t>
      </w:r>
    </w:p>
    <w:p w14:paraId="5D371A4C" w14:textId="254F15EC" w:rsidR="00A51C90" w:rsidRPr="00CE4C38" w:rsidRDefault="00A51C90" w:rsidP="00CE4C38">
      <w:pPr>
        <w:spacing w:after="480"/>
        <w:jc w:val="center"/>
        <w:rPr>
          <w:rFonts w:asciiTheme="majorBidi" w:hAnsiTheme="majorBidi" w:cstheme="majorBidi"/>
          <w:i/>
          <w:iCs/>
          <w:sz w:val="18"/>
          <w:szCs w:val="18"/>
        </w:rPr>
      </w:pPr>
      <w:r w:rsidRPr="00CE4C38">
        <w:rPr>
          <w:rFonts w:asciiTheme="majorBidi" w:hAnsiTheme="majorBidi" w:cstheme="majorBidi"/>
          <w:i/>
          <w:iCs/>
          <w:sz w:val="18"/>
          <w:szCs w:val="18"/>
        </w:rPr>
        <w:t xml:space="preserve"> </w:t>
      </w:r>
      <w:r w:rsidRPr="00CE4C38">
        <w:rPr>
          <w:rFonts w:asciiTheme="majorBidi" w:hAnsiTheme="majorBidi" w:cstheme="majorBidi"/>
          <w:i/>
          <w:iCs/>
          <w:sz w:val="18"/>
          <w:szCs w:val="18"/>
          <w:vertAlign w:val="superscript"/>
        </w:rPr>
        <w:t>3</w:t>
      </w:r>
      <w:r w:rsidRPr="00CE4C38">
        <w:rPr>
          <w:rFonts w:asciiTheme="majorBidi" w:hAnsiTheme="majorBidi" w:cstheme="majorBidi"/>
          <w:i/>
          <w:iCs/>
          <w:sz w:val="18"/>
          <w:szCs w:val="18"/>
        </w:rPr>
        <w:t xml:space="preserve">Chemistry Department, College of Science, </w:t>
      </w:r>
      <w:proofErr w:type="spellStart"/>
      <w:r w:rsidRPr="00CE4C38">
        <w:rPr>
          <w:rFonts w:asciiTheme="majorBidi" w:hAnsiTheme="majorBidi" w:cstheme="majorBidi"/>
          <w:i/>
          <w:iCs/>
          <w:sz w:val="18"/>
          <w:szCs w:val="18"/>
        </w:rPr>
        <w:t>Mustansiriyah</w:t>
      </w:r>
      <w:proofErr w:type="spellEnd"/>
      <w:r w:rsidRPr="00CE4C38">
        <w:rPr>
          <w:rFonts w:asciiTheme="majorBidi" w:hAnsiTheme="majorBidi" w:cstheme="majorBidi"/>
          <w:i/>
          <w:iCs/>
          <w:sz w:val="18"/>
          <w:szCs w:val="18"/>
        </w:rPr>
        <w:t xml:space="preserve"> University, Iraq.</w:t>
      </w:r>
    </w:p>
    <w:p w14:paraId="25F8BFC9" w14:textId="77777777" w:rsidR="00A51C90" w:rsidRDefault="00A51C90" w:rsidP="00A51C90">
      <w:pPr>
        <w:pStyle w:val="Heading1"/>
        <w:spacing w:before="0" w:beforeAutospacing="0" w:after="0" w:line="240" w:lineRule="auto"/>
        <w:jc w:val="center"/>
      </w:pPr>
      <w:r>
        <w:tab/>
      </w:r>
      <w:r w:rsidRPr="009D7CEF">
        <w:t>ABSTRACT</w:t>
      </w:r>
    </w:p>
    <w:p w14:paraId="52E24441" w14:textId="77777777" w:rsidR="00A51C90" w:rsidRPr="00CF0D52" w:rsidRDefault="00A51C90" w:rsidP="00A51C90">
      <w:pPr>
        <w:pStyle w:val="Heading1"/>
        <w:spacing w:before="0" w:beforeAutospacing="0" w:after="0" w:line="240" w:lineRule="auto"/>
        <w:jc w:val="center"/>
      </w:pPr>
    </w:p>
    <w:p w14:paraId="4D616155" w14:textId="77777777" w:rsidR="00A51C90" w:rsidRPr="00C91507" w:rsidRDefault="00A51C90" w:rsidP="00A51C90">
      <w:pPr>
        <w:autoSpaceDE w:val="0"/>
        <w:autoSpaceDN w:val="0"/>
        <w:adjustRightInd w:val="0"/>
        <w:spacing w:after="0" w:line="360" w:lineRule="auto"/>
        <w:jc w:val="both"/>
        <w:rPr>
          <w:rFonts w:ascii="Times New Roman" w:hAnsi="Times New Roman" w:cs="Times New Roman"/>
          <w:color w:val="FF0000"/>
          <w:sz w:val="20"/>
          <w:szCs w:val="20"/>
          <w:lang w:bidi="ar-IQ"/>
        </w:rPr>
      </w:pPr>
      <w:r w:rsidRPr="00C91507">
        <w:rPr>
          <w:rFonts w:ascii="Times New Roman" w:hAnsi="Times New Roman" w:cs="Times New Roman"/>
          <w:sz w:val="20"/>
          <w:szCs w:val="20"/>
          <w:shd w:val="clear" w:color="auto" w:fill="FFFFFF"/>
        </w:rPr>
        <w:t>Moderate quantities of endogenous reactive oxygen species (ROS) are demanded for many cellular processes, while large levels are harmful and are linked to a variety of illnesses.</w:t>
      </w:r>
      <w:r w:rsidRPr="00C91507">
        <w:rPr>
          <w:rFonts w:ascii="Cambria" w:hAnsi="Cambria"/>
          <w:sz w:val="20"/>
          <w:szCs w:val="20"/>
          <w:shd w:val="clear" w:color="auto" w:fill="FFFFFF"/>
        </w:rPr>
        <w:t xml:space="preserve"> </w:t>
      </w:r>
      <w:r w:rsidRPr="00C91507">
        <w:rPr>
          <w:rFonts w:ascii="Times New Roman" w:hAnsi="Times New Roman" w:cs="Times New Roman"/>
          <w:color w:val="000000" w:themeColor="text1"/>
          <w:sz w:val="20"/>
          <w:szCs w:val="20"/>
        </w:rPr>
        <w:t>Recent studies have related to published evidences indicate that reactive oxygen species (ROS) can induce lipid peroxidation, which plays important role in the pathophysiology of numerous diseases including atherosclerosis, diabetes, cancer, and kidney disease. Checking for oxidative modification or oxidative damage in biomolecules could be crucial to understanding and treating age-related illnesses. Hexanoyl-lysine (HEL) is a new lipid peroxidation biomarker produced from omega-6 unsaturated fatty acid oxidation. Lactoferrin (LF) also plays a role in antioxidant defense and other defensive systems, helping to protect kidneys from various damage.</w:t>
      </w:r>
      <w:r w:rsidRPr="00C91507">
        <w:rPr>
          <w:sz w:val="20"/>
          <w:szCs w:val="20"/>
        </w:rPr>
        <w:t xml:space="preserve"> </w:t>
      </w:r>
      <w:r w:rsidRPr="00C91507">
        <w:rPr>
          <w:rFonts w:ascii="Times New Roman" w:hAnsi="Times New Roman" w:cs="Times New Roman"/>
          <w:color w:val="000000" w:themeColor="text1"/>
          <w:sz w:val="20"/>
          <w:szCs w:val="20"/>
        </w:rPr>
        <w:t xml:space="preserve">Current study includes 60 patients with renal failure from both gender (female and male), with age ranging from (15 - 25) years. The samples were select from patients who visit renal failure hospitals / Baghdad-Iraq. The control group consisted of 30 volunteers. The samples are </w:t>
      </w:r>
      <w:proofErr w:type="gramStart"/>
      <w:r w:rsidRPr="00C91507">
        <w:rPr>
          <w:rFonts w:ascii="Times New Roman" w:hAnsi="Times New Roman" w:cs="Times New Roman"/>
          <w:color w:val="000000" w:themeColor="text1"/>
          <w:sz w:val="20"/>
          <w:szCs w:val="20"/>
        </w:rPr>
        <w:t>evaluate</w:t>
      </w:r>
      <w:proofErr w:type="gramEnd"/>
      <w:r w:rsidRPr="00C91507">
        <w:rPr>
          <w:rFonts w:ascii="Times New Roman" w:hAnsi="Times New Roman" w:cs="Times New Roman"/>
          <w:color w:val="000000" w:themeColor="text1"/>
          <w:sz w:val="20"/>
          <w:szCs w:val="20"/>
        </w:rPr>
        <w:t xml:space="preserve"> in terms of </w:t>
      </w:r>
      <w:proofErr w:type="spellStart"/>
      <w:r w:rsidRPr="00C91507">
        <w:rPr>
          <w:rFonts w:ascii="Times New Roman" w:hAnsi="Times New Roman" w:cs="Times New Roman"/>
          <w:color w:val="000000" w:themeColor="text1"/>
          <w:sz w:val="20"/>
          <w:szCs w:val="20"/>
        </w:rPr>
        <w:t>Lacttoferrin</w:t>
      </w:r>
      <w:proofErr w:type="spellEnd"/>
      <w:r w:rsidRPr="00C91507">
        <w:rPr>
          <w:rFonts w:ascii="Times New Roman" w:hAnsi="Times New Roman" w:cs="Times New Roman"/>
          <w:color w:val="000000" w:themeColor="text1"/>
          <w:sz w:val="20"/>
          <w:szCs w:val="20"/>
        </w:rPr>
        <w:t>, Hexanoyl-lysin adduct HEL using enzyme linked immune sorbent assay kits (Elisa) and some biomarkers of renal failure using spectrophotometric methods. As result, present work can imply that the biochemical assessments revealed significant elevation (</w:t>
      </w:r>
      <w:r w:rsidRPr="00C91507">
        <w:rPr>
          <w:rFonts w:ascii="Times New Roman" w:hAnsi="Times New Roman" w:cs="Times New Roman"/>
          <w:i/>
          <w:iCs/>
          <w:color w:val="000000" w:themeColor="text1"/>
          <w:sz w:val="20"/>
          <w:szCs w:val="20"/>
        </w:rPr>
        <w:t>p</w:t>
      </w:r>
      <w:r w:rsidRPr="00C91507">
        <w:rPr>
          <w:rFonts w:ascii="Times New Roman" w:hAnsi="Times New Roman" w:cs="Times New Roman"/>
          <w:color w:val="000000" w:themeColor="text1"/>
          <w:sz w:val="20"/>
          <w:szCs w:val="20"/>
        </w:rPr>
        <w:t xml:space="preserve">-value </w:t>
      </w:r>
      <w:r w:rsidRPr="00C91507">
        <w:rPr>
          <w:rFonts w:asciiTheme="majorBidi" w:hAnsiTheme="majorBidi" w:cstheme="majorBidi"/>
          <w:sz w:val="20"/>
          <w:szCs w:val="20"/>
          <w:lang w:bidi="ar-IQ"/>
        </w:rPr>
        <w:t>=0.0001</w:t>
      </w:r>
      <w:r w:rsidRPr="00C91507">
        <w:rPr>
          <w:rFonts w:ascii="Times New Roman" w:hAnsi="Times New Roman" w:cs="Times New Roman"/>
          <w:color w:val="000000" w:themeColor="text1"/>
          <w:sz w:val="20"/>
          <w:szCs w:val="20"/>
        </w:rPr>
        <w:t>for HEL</w:t>
      </w:r>
      <w:r w:rsidRPr="00C91507">
        <w:rPr>
          <w:rFonts w:ascii="Times New Roman" w:hAnsi="Times New Roman" w:cs="Times New Roman" w:hint="cs"/>
          <w:color w:val="000000" w:themeColor="text1"/>
          <w:sz w:val="20"/>
          <w:szCs w:val="20"/>
          <w:rtl/>
        </w:rPr>
        <w:t xml:space="preserve"> </w:t>
      </w:r>
      <w:r w:rsidRPr="00C91507">
        <w:rPr>
          <w:rFonts w:ascii="Times New Roman" w:hAnsi="Times New Roman" w:cs="Times New Roman"/>
          <w:color w:val="000000" w:themeColor="text1"/>
          <w:sz w:val="20"/>
          <w:szCs w:val="20"/>
        </w:rPr>
        <w:t xml:space="preserve">and </w:t>
      </w:r>
      <w:r w:rsidRPr="00C91507">
        <w:rPr>
          <w:rFonts w:asciiTheme="majorBidi" w:hAnsiTheme="majorBidi" w:cstheme="majorBidi"/>
          <w:sz w:val="20"/>
          <w:szCs w:val="20"/>
          <w:lang w:bidi="ar-IQ"/>
        </w:rPr>
        <w:t>LF</w:t>
      </w:r>
      <w:r w:rsidRPr="00C91507">
        <w:rPr>
          <w:rFonts w:ascii="Times New Roman" w:hAnsi="Times New Roman" w:cs="Times New Roman"/>
          <w:color w:val="000000" w:themeColor="text1"/>
          <w:sz w:val="20"/>
          <w:szCs w:val="20"/>
        </w:rPr>
        <w:t xml:space="preserve">) in </w:t>
      </w:r>
      <w:proofErr w:type="gramStart"/>
      <w:r w:rsidRPr="00C91507">
        <w:rPr>
          <w:rFonts w:ascii="Times New Roman" w:hAnsi="Times New Roman" w:cs="Times New Roman"/>
          <w:color w:val="000000" w:themeColor="text1"/>
          <w:sz w:val="20"/>
          <w:szCs w:val="20"/>
        </w:rPr>
        <w:t>patients</w:t>
      </w:r>
      <w:proofErr w:type="gramEnd"/>
      <w:r w:rsidRPr="00C91507">
        <w:rPr>
          <w:rFonts w:ascii="Times New Roman" w:hAnsi="Times New Roman" w:cs="Times New Roman"/>
          <w:color w:val="000000" w:themeColor="text1"/>
          <w:sz w:val="20"/>
          <w:szCs w:val="20"/>
        </w:rPr>
        <w:t xml:space="preserve"> renal failure.</w:t>
      </w:r>
      <w:r w:rsidRPr="00C91507">
        <w:rPr>
          <w:rFonts w:asciiTheme="majorBidi" w:hAnsiTheme="majorBidi" w:cstheme="majorBidi"/>
          <w:sz w:val="20"/>
          <w:szCs w:val="20"/>
          <w:lang w:bidi="ar-IQ"/>
        </w:rPr>
        <w:t xml:space="preserve"> </w:t>
      </w:r>
    </w:p>
    <w:p w14:paraId="2BDFCD0D" w14:textId="2D5219B3" w:rsidR="00A51C90" w:rsidRDefault="00A51C90" w:rsidP="00294591">
      <w:pPr>
        <w:pStyle w:val="Default"/>
        <w:spacing w:line="360" w:lineRule="auto"/>
        <w:jc w:val="both"/>
        <w:rPr>
          <w:rFonts w:ascii="Times New Roman" w:hAnsi="Times New Roman" w:cs="Times New Roman"/>
          <w:b/>
        </w:rPr>
      </w:pPr>
    </w:p>
    <w:p w14:paraId="43CA3707" w14:textId="77777777" w:rsidR="00A51C90" w:rsidRPr="00C91507" w:rsidRDefault="00A51C90" w:rsidP="003852D0">
      <w:pPr>
        <w:tabs>
          <w:tab w:val="left" w:pos="8693"/>
        </w:tabs>
        <w:spacing w:after="0" w:line="360" w:lineRule="auto"/>
        <w:jc w:val="both"/>
        <w:rPr>
          <w:rFonts w:ascii="Times New Roman" w:hAnsi="Times New Roman" w:cs="Times New Roman"/>
          <w:b/>
          <w:sz w:val="20"/>
          <w:szCs w:val="20"/>
        </w:rPr>
      </w:pPr>
      <w:r w:rsidRPr="00C91507">
        <w:rPr>
          <w:rFonts w:ascii="Times New Roman" w:hAnsi="Times New Roman" w:cs="Times New Roman"/>
          <w:b/>
          <w:sz w:val="20"/>
          <w:szCs w:val="20"/>
        </w:rPr>
        <w:t xml:space="preserve">Keywords: Hexanoyl-lysin, </w:t>
      </w:r>
      <w:proofErr w:type="spellStart"/>
      <w:r w:rsidRPr="00C91507">
        <w:rPr>
          <w:rFonts w:ascii="Times New Roman" w:hAnsi="Times New Roman" w:cs="Times New Roman"/>
          <w:b/>
          <w:sz w:val="20"/>
          <w:szCs w:val="20"/>
        </w:rPr>
        <w:t>Lacttoferrin</w:t>
      </w:r>
      <w:proofErr w:type="spellEnd"/>
      <w:r w:rsidRPr="00C91507">
        <w:rPr>
          <w:rFonts w:ascii="Times New Roman" w:hAnsi="Times New Roman" w:cs="Times New Roman"/>
          <w:b/>
          <w:sz w:val="20"/>
          <w:szCs w:val="20"/>
        </w:rPr>
        <w:t>, Iron, lipid profile, glucose, kidney functions.</w:t>
      </w:r>
    </w:p>
    <w:sectPr w:rsidR="00A51C90" w:rsidRPr="00C91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76117"/>
    <w:multiLevelType w:val="multilevel"/>
    <w:tmpl w:val="DF4602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2NLOwNDA1MLGwMLJQ0lEKTi0uzszPAykwrAUAQbSySSwAAAA="/>
  </w:docVars>
  <w:rsids>
    <w:rsidRoot w:val="00A51C90"/>
    <w:rsid w:val="0006047B"/>
    <w:rsid w:val="002910CA"/>
    <w:rsid w:val="00294591"/>
    <w:rsid w:val="003852D0"/>
    <w:rsid w:val="00A51C90"/>
    <w:rsid w:val="00C91507"/>
    <w:rsid w:val="00CE4C38"/>
    <w:rsid w:val="00D35D6C"/>
    <w:rsid w:val="00EF3D44"/>
    <w:rsid w:val="00FA59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3C27"/>
  <w15:docId w15:val="{559B82DD-D196-4865-91E2-C0704BFD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C90"/>
    <w:pPr>
      <w:spacing w:after="200" w:line="276" w:lineRule="auto"/>
    </w:pPr>
  </w:style>
  <w:style w:type="paragraph" w:styleId="Heading1">
    <w:name w:val="heading 1"/>
    <w:basedOn w:val="Normal"/>
    <w:link w:val="Heading1Char"/>
    <w:uiPriority w:val="9"/>
    <w:qFormat/>
    <w:rsid w:val="00A51C90"/>
    <w:pPr>
      <w:spacing w:before="100" w:beforeAutospacing="1" w:after="480" w:line="360" w:lineRule="auto"/>
      <w:outlineLvl w:val="0"/>
    </w:pPr>
    <w:rPr>
      <w:rFonts w:ascii="Times New Roman" w:eastAsia="Times New Roman" w:hAnsi="Times New Roman" w:cs="Times New Roman"/>
      <w:b/>
      <w:bCs/>
      <w:kern w:val="36"/>
      <w:sz w:val="24"/>
      <w:szCs w:val="48"/>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C90"/>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A51C90"/>
    <w:rPr>
      <w:rFonts w:ascii="Times New Roman" w:eastAsia="Times New Roman" w:hAnsi="Times New Roman" w:cs="Times New Roman"/>
      <w:b/>
      <w:bCs/>
      <w:kern w:val="36"/>
      <w:sz w:val="24"/>
      <w:szCs w:val="4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2O14</dc:creator>
  <cp:keywords/>
  <dc:description/>
  <cp:lastModifiedBy>Sam Jones</cp:lastModifiedBy>
  <cp:revision>8</cp:revision>
  <dcterms:created xsi:type="dcterms:W3CDTF">2022-07-26T17:41:00Z</dcterms:created>
  <dcterms:modified xsi:type="dcterms:W3CDTF">2022-07-27T19:39:00Z</dcterms:modified>
</cp:coreProperties>
</file>