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A038" w14:textId="23D8B402" w:rsidR="00417E79" w:rsidRPr="000D62F4" w:rsidRDefault="009F08EF" w:rsidP="000D62F4">
      <w:pPr>
        <w:pStyle w:val="BildiriBal"/>
      </w:pPr>
      <w:r w:rsidRPr="009F08EF">
        <w:t>METAVERSE EVREN</w:t>
      </w:r>
      <w:r w:rsidR="00471DF3">
        <w:t>İ</w:t>
      </w:r>
      <w:r w:rsidRPr="009F08EF">
        <w:t>NDE EĞ</w:t>
      </w:r>
      <w:r w:rsidR="00471DF3">
        <w:t>İ</w:t>
      </w:r>
      <w:r w:rsidRPr="009F08EF">
        <w:t>T</w:t>
      </w:r>
      <w:r w:rsidR="00471DF3">
        <w:t>İ</w:t>
      </w:r>
      <w:r w:rsidRPr="009F08EF">
        <w:t>M: NEDEN, NASIL VE NE ZAMAN?</w:t>
      </w:r>
    </w:p>
    <w:p w14:paraId="3C7C52AD" w14:textId="77777777" w:rsidR="00D5474C" w:rsidRPr="000D62F4" w:rsidRDefault="00D5474C" w:rsidP="00D5474C">
      <w:pPr>
        <w:spacing w:line="276" w:lineRule="auto"/>
        <w:jc w:val="center"/>
        <w:rPr>
          <w:bCs/>
          <w:sz w:val="22"/>
          <w:szCs w:val="22"/>
        </w:rPr>
      </w:pPr>
    </w:p>
    <w:p w14:paraId="6AA83724" w14:textId="77777777" w:rsidR="009F08EF" w:rsidRPr="009F08EF" w:rsidRDefault="009F08EF" w:rsidP="0044262C">
      <w:pPr>
        <w:pStyle w:val="Altyaz"/>
        <w:ind w:firstLine="0"/>
        <w:rPr>
          <w:rFonts w:ascii="Times New Roman" w:eastAsia="Times New Roman" w:hAnsi="Times New Roman" w:cs="Times New Roman"/>
          <w:spacing w:val="0"/>
          <w:sz w:val="22"/>
          <w:szCs w:val="22"/>
        </w:rPr>
      </w:pPr>
      <w:r w:rsidRPr="009F08EF">
        <w:rPr>
          <w:rFonts w:ascii="Times New Roman" w:eastAsia="Times New Roman" w:hAnsi="Times New Roman" w:cs="Times New Roman"/>
          <w:spacing w:val="0"/>
          <w:sz w:val="22"/>
          <w:szCs w:val="22"/>
        </w:rPr>
        <w:t>Ali Geriş</w:t>
      </w:r>
      <w:r w:rsidRPr="00FC105C">
        <w:rPr>
          <w:rFonts w:ascii="Times New Roman" w:eastAsia="Times New Roman" w:hAnsi="Times New Roman" w:cs="Times New Roman"/>
          <w:spacing w:val="0"/>
          <w:sz w:val="22"/>
          <w:szCs w:val="22"/>
          <w:vertAlign w:val="superscript"/>
        </w:rPr>
        <w:t>1</w:t>
      </w:r>
      <w:r w:rsidRPr="009F08EF">
        <w:rPr>
          <w:rFonts w:ascii="Times New Roman" w:eastAsia="Times New Roman" w:hAnsi="Times New Roman" w:cs="Times New Roman"/>
          <w:spacing w:val="0"/>
          <w:sz w:val="22"/>
          <w:szCs w:val="22"/>
        </w:rPr>
        <w:t xml:space="preserve">, 0000-0003-2136-5490, ali.geris@cbu.edu.tr </w:t>
      </w:r>
      <w:r w:rsidRPr="009F08EF">
        <w:rPr>
          <w:rFonts w:ascii="Times New Roman" w:eastAsia="Times New Roman" w:hAnsi="Times New Roman" w:cs="Times New Roman"/>
          <w:spacing w:val="0"/>
          <w:sz w:val="22"/>
          <w:szCs w:val="22"/>
        </w:rPr>
        <w:br/>
        <w:t>Barış Çukurbaşı</w:t>
      </w:r>
      <w:r w:rsidRPr="00FC105C">
        <w:rPr>
          <w:rFonts w:ascii="Times New Roman" w:eastAsia="Times New Roman" w:hAnsi="Times New Roman" w:cs="Times New Roman"/>
          <w:spacing w:val="0"/>
          <w:sz w:val="22"/>
          <w:szCs w:val="22"/>
          <w:vertAlign w:val="superscript"/>
        </w:rPr>
        <w:t>1</w:t>
      </w:r>
      <w:r w:rsidRPr="009F08EF">
        <w:rPr>
          <w:rFonts w:ascii="Times New Roman" w:eastAsia="Times New Roman" w:hAnsi="Times New Roman" w:cs="Times New Roman"/>
          <w:spacing w:val="0"/>
          <w:sz w:val="22"/>
          <w:szCs w:val="22"/>
        </w:rPr>
        <w:t>, 0000-0002-2856-2676, baris.cukurbasi@cbu.edu.tr</w:t>
      </w:r>
    </w:p>
    <w:p w14:paraId="5258599C" w14:textId="77777777" w:rsidR="009F08EF" w:rsidRPr="0039189B" w:rsidRDefault="009F08EF" w:rsidP="00C45C42">
      <w:pPr>
        <w:rPr>
          <w:sz w:val="12"/>
          <w:szCs w:val="12"/>
        </w:rPr>
      </w:pPr>
    </w:p>
    <w:p w14:paraId="2272A757" w14:textId="77777777" w:rsidR="009F08EF" w:rsidRPr="009F08EF" w:rsidRDefault="009F08EF" w:rsidP="00C45C42">
      <w:pPr>
        <w:pStyle w:val="Altyaz"/>
        <w:ind w:firstLine="0"/>
        <w:rPr>
          <w:rFonts w:ascii="Times New Roman" w:eastAsia="Times New Roman" w:hAnsi="Times New Roman" w:cs="Times New Roman"/>
          <w:spacing w:val="0"/>
          <w:sz w:val="22"/>
          <w:szCs w:val="22"/>
        </w:rPr>
      </w:pPr>
      <w:r w:rsidRPr="009F08EF">
        <w:rPr>
          <w:rFonts w:ascii="Times New Roman" w:eastAsia="Times New Roman" w:hAnsi="Times New Roman" w:cs="Times New Roman"/>
          <w:spacing w:val="0"/>
          <w:sz w:val="22"/>
          <w:szCs w:val="22"/>
          <w:vertAlign w:val="superscript"/>
        </w:rPr>
        <w:t>1</w:t>
      </w:r>
      <w:r w:rsidRPr="009F08EF">
        <w:rPr>
          <w:rFonts w:ascii="Times New Roman" w:eastAsia="Times New Roman" w:hAnsi="Times New Roman" w:cs="Times New Roman"/>
          <w:spacing w:val="0"/>
          <w:sz w:val="22"/>
          <w:szCs w:val="22"/>
        </w:rPr>
        <w:t>Manisa Celal Bayar Üniversitesi</w:t>
      </w:r>
    </w:p>
    <w:p w14:paraId="37F7F2A4" w14:textId="156F7DE4" w:rsidR="00417E79" w:rsidRDefault="00417E79" w:rsidP="00C45C42"/>
    <w:p w14:paraId="7E3A15F8" w14:textId="01982DB4" w:rsidR="00417E79" w:rsidRPr="00DC24A7" w:rsidRDefault="00417E79" w:rsidP="000D62F4">
      <w:pPr>
        <w:pStyle w:val="zetBal"/>
        <w:rPr>
          <w:sz w:val="24"/>
          <w:szCs w:val="24"/>
        </w:rPr>
      </w:pPr>
      <w:r w:rsidRPr="00DC24A7">
        <w:rPr>
          <w:sz w:val="24"/>
          <w:szCs w:val="24"/>
        </w:rPr>
        <w:t>Özet</w:t>
      </w:r>
    </w:p>
    <w:p w14:paraId="7061FE46" w14:textId="77777777" w:rsidR="00417E79" w:rsidRPr="00BA1C55" w:rsidRDefault="00417E79" w:rsidP="00C45C42"/>
    <w:p w14:paraId="4B22EDD3" w14:textId="389A2BE5" w:rsidR="009F08EF" w:rsidRDefault="009F08EF" w:rsidP="00D5474C">
      <w:pPr>
        <w:ind w:firstLine="720"/>
        <w:jc w:val="both"/>
        <w:rPr>
          <w:sz w:val="22"/>
          <w:szCs w:val="22"/>
        </w:rPr>
      </w:pPr>
      <w:r>
        <w:rPr>
          <w:sz w:val="22"/>
          <w:szCs w:val="22"/>
        </w:rPr>
        <w:t xml:space="preserve">Araştırmada </w:t>
      </w:r>
      <w:r w:rsidRPr="009F08EF">
        <w:rPr>
          <w:sz w:val="22"/>
          <w:szCs w:val="22"/>
        </w:rPr>
        <w:t xml:space="preserve">temel olarak eğitim faaliyetlerinde neden Metaverse ortamlarının kullanılabileceği, bu faaliyetlerin nasıl ve ne zaman gerçekleştirilebileceği üzerine değerlendirmelerde bulunmak ve sürece dahil olacak paydaşlara yönelik bir kılavuz oluşturmak amaçlanmıştır. Bu kapsamda ilk olarak literatür taraması çerçevesinde bir inceleme yapılarak Metaverse kavramı ve kapsamı hakkında bilgiler derlenmiştir. Ardından literatür temel alınarak yapılan incelemeler neticesinde üç boyutlu kapsayıcı bir ortamın Metaverse olarak nitelendirilebilmesi için gerekli olan özellikler ile ilgili açıklamalara yer verilmiştir. Çalışmanın devamında eğitim faaliyetlerinin neden Metaverse ortamlarında da gerçekleştirilebileceğine odaklanılmıştır. Bu noktada elde edilen literatür çerçevesinde Metaverse ortamlarında gerçekleştirilecek eğitsel faaliyetlerin ne zaman kullanılabileceği ve hangi durumlarda bu teknolojilerden faydalanabileceğine yönelik bilgiler sunulmuştur. Son olarak eğitsel bir Metaverse ortamının nasıl tasarlanabileceği, hangi özellikleri barındırabileceği ve bu ortamlarda eğitim sürecinin nasıl yürütülebileceği noktasında açıklamalara yer verilmiştir. En nihayetinde bu araştırma ile Metaverse ortamlarında gerçekleştirilebilecek eğitsel faaliyetlerin çerçevesine yönelik kapsayıcı bir kılavuz oluşturulmaya çalışılmıştır. </w:t>
      </w:r>
    </w:p>
    <w:p w14:paraId="65FB097D" w14:textId="3AF2581B" w:rsidR="00D5474C" w:rsidRDefault="00417E79" w:rsidP="00D5474C">
      <w:pPr>
        <w:rPr>
          <w:sz w:val="22"/>
          <w:szCs w:val="22"/>
        </w:rPr>
      </w:pPr>
      <w:r w:rsidRPr="00BA1C55">
        <w:rPr>
          <w:b/>
          <w:bCs/>
          <w:sz w:val="22"/>
          <w:szCs w:val="22"/>
        </w:rPr>
        <w:br/>
        <w:t xml:space="preserve">Anahtar Kelimeler: </w:t>
      </w:r>
      <w:r w:rsidR="009F08EF" w:rsidRPr="009F08EF">
        <w:rPr>
          <w:sz w:val="22"/>
          <w:szCs w:val="22"/>
        </w:rPr>
        <w:t xml:space="preserve">Metaverse, sanal gerçeklik, genişletilmiş gerçeklik, </w:t>
      </w:r>
      <w:r w:rsidR="009F08EF">
        <w:rPr>
          <w:sz w:val="22"/>
          <w:szCs w:val="22"/>
        </w:rPr>
        <w:t>e</w:t>
      </w:r>
      <w:r w:rsidR="009F08EF" w:rsidRPr="009F08EF">
        <w:rPr>
          <w:sz w:val="22"/>
          <w:szCs w:val="22"/>
        </w:rPr>
        <w:t>ğitim.</w:t>
      </w:r>
    </w:p>
    <w:p w14:paraId="7E2AC55E" w14:textId="77777777" w:rsidR="004114A8" w:rsidRPr="00B55682" w:rsidRDefault="004114A8" w:rsidP="00B55682"/>
    <w:p w14:paraId="256DD4B6" w14:textId="46DD7672" w:rsidR="00BA1C55" w:rsidRPr="003F3442" w:rsidRDefault="009F08EF" w:rsidP="000D62F4">
      <w:pPr>
        <w:pStyle w:val="zetBal"/>
        <w:rPr>
          <w:sz w:val="28"/>
          <w:szCs w:val="28"/>
          <w:lang w:val="en-US"/>
        </w:rPr>
      </w:pPr>
      <w:r w:rsidRPr="003F3442">
        <w:rPr>
          <w:sz w:val="28"/>
          <w:szCs w:val="28"/>
          <w:lang w:val="en-US"/>
        </w:rPr>
        <w:t xml:space="preserve">Education </w:t>
      </w:r>
      <w:r w:rsidR="00C45C42" w:rsidRPr="003F3442">
        <w:rPr>
          <w:sz w:val="28"/>
          <w:szCs w:val="28"/>
          <w:lang w:val="en-US"/>
        </w:rPr>
        <w:t>i</w:t>
      </w:r>
      <w:r w:rsidRPr="003F3442">
        <w:rPr>
          <w:sz w:val="28"/>
          <w:szCs w:val="28"/>
          <w:lang w:val="en-US"/>
        </w:rPr>
        <w:t xml:space="preserve">n </w:t>
      </w:r>
      <w:r w:rsidR="00C45C42" w:rsidRPr="003F3442">
        <w:rPr>
          <w:sz w:val="28"/>
          <w:szCs w:val="28"/>
          <w:lang w:val="en-US"/>
        </w:rPr>
        <w:t>the</w:t>
      </w:r>
      <w:r w:rsidRPr="003F3442">
        <w:rPr>
          <w:sz w:val="28"/>
          <w:szCs w:val="28"/>
          <w:lang w:val="en-US"/>
        </w:rPr>
        <w:t xml:space="preserve"> Metaverse: Why, How </w:t>
      </w:r>
      <w:r w:rsidR="00C45C42" w:rsidRPr="003F3442">
        <w:rPr>
          <w:sz w:val="28"/>
          <w:szCs w:val="28"/>
          <w:lang w:val="en-US"/>
        </w:rPr>
        <w:t>a</w:t>
      </w:r>
      <w:r w:rsidRPr="003F3442">
        <w:rPr>
          <w:sz w:val="28"/>
          <w:szCs w:val="28"/>
          <w:lang w:val="en-US"/>
        </w:rPr>
        <w:t>nd When?</w:t>
      </w:r>
    </w:p>
    <w:p w14:paraId="0CC03D7F" w14:textId="77777777" w:rsidR="00BA1C55" w:rsidRPr="00DC24A7" w:rsidRDefault="00BA1C55" w:rsidP="00B55682"/>
    <w:p w14:paraId="78512154" w14:textId="489F4B9E" w:rsidR="00BA1C55" w:rsidRPr="00DC24A7" w:rsidRDefault="00BA1C55" w:rsidP="00BA1C55">
      <w:pPr>
        <w:pStyle w:val="zetBal"/>
        <w:rPr>
          <w:sz w:val="24"/>
          <w:szCs w:val="24"/>
          <w:lang w:val="en-US"/>
        </w:rPr>
      </w:pPr>
      <w:r w:rsidRPr="00DC24A7">
        <w:rPr>
          <w:sz w:val="24"/>
          <w:szCs w:val="24"/>
          <w:lang w:val="en-US"/>
        </w:rPr>
        <w:t>Abstract</w:t>
      </w:r>
    </w:p>
    <w:p w14:paraId="5B788195" w14:textId="77777777" w:rsidR="00BA1C55" w:rsidRPr="00BA1C55" w:rsidRDefault="00BA1C55" w:rsidP="00C45C42">
      <w:pPr>
        <w:rPr>
          <w:lang w:val="en-US"/>
        </w:rPr>
      </w:pPr>
    </w:p>
    <w:p w14:paraId="3C0613ED" w14:textId="323E5E32" w:rsidR="00C31FC8" w:rsidRDefault="00C31FC8" w:rsidP="00C31FC8">
      <w:pPr>
        <w:ind w:firstLine="720"/>
        <w:jc w:val="both"/>
        <w:rPr>
          <w:sz w:val="22"/>
          <w:szCs w:val="22"/>
          <w:lang w:val="en-US"/>
        </w:rPr>
      </w:pPr>
      <w:r>
        <w:rPr>
          <w:sz w:val="22"/>
          <w:szCs w:val="22"/>
          <w:lang w:val="en-US"/>
        </w:rPr>
        <w:t>I</w:t>
      </w:r>
      <w:r w:rsidRPr="00C31FC8">
        <w:rPr>
          <w:sz w:val="22"/>
          <w:szCs w:val="22"/>
          <w:lang w:val="en-US"/>
        </w:rPr>
        <w:t>n the current study, it is mainly aimed to evaluate why Metaverse environments can be used in educational activities, how and when these activities can be carried out, and to create a guide for the stakeholders who will be involved in the process.</w:t>
      </w:r>
      <w:r w:rsidRPr="00C31FC8">
        <w:t xml:space="preserve"> </w:t>
      </w:r>
      <w:r w:rsidRPr="00C31FC8">
        <w:rPr>
          <w:sz w:val="22"/>
          <w:szCs w:val="22"/>
          <w:lang w:val="en-US"/>
        </w:rPr>
        <w:t xml:space="preserve">In this context, firstly, a review was made within the framework of literature review and information about the concept and scope of Metaverse was compiled. Then, </w:t>
      </w:r>
      <w:proofErr w:type="gramStart"/>
      <w:r w:rsidRPr="00C31FC8">
        <w:rPr>
          <w:sz w:val="22"/>
          <w:szCs w:val="22"/>
          <w:lang w:val="en-US"/>
        </w:rPr>
        <w:t>as a result of</w:t>
      </w:r>
      <w:proofErr w:type="gramEnd"/>
      <w:r w:rsidRPr="00C31FC8">
        <w:rPr>
          <w:sz w:val="22"/>
          <w:szCs w:val="22"/>
          <w:lang w:val="en-US"/>
        </w:rPr>
        <w:t xml:space="preserve"> the examinations made on the basis of the literature, explanations about the features required for a three-dimensional inclusive environment to be described as Metaverse are given. In the continuation of the study, it is focused on why educational activities can be carried out in Metaverse environments. At this point, within the framework of the literature obtained, information on when educational activities to be carried out in Metaverse environments can be used and in which situations these technologies can be benefited are presented. Finally, explanations are given on how an educational Metaverse environment can be designed, what features it can contain, and how the educational process can be carried out in these environments. Finally, with this research, it has been tried to create a comprehensive guide for the framework of educational activities that can be carried out in Metaverse environments.</w:t>
      </w:r>
    </w:p>
    <w:p w14:paraId="3C4A26AC" w14:textId="02A7093B" w:rsidR="00BA1C55" w:rsidRPr="00BA1C55" w:rsidRDefault="00BA1C55" w:rsidP="00C31FC8">
      <w:pPr>
        <w:ind w:firstLine="720"/>
        <w:rPr>
          <w:sz w:val="22"/>
          <w:szCs w:val="22"/>
        </w:rPr>
      </w:pPr>
      <w:r w:rsidRPr="00BA1C55">
        <w:rPr>
          <w:b/>
          <w:bCs/>
          <w:sz w:val="22"/>
          <w:szCs w:val="22"/>
          <w:lang w:val="en-US"/>
        </w:rPr>
        <w:br/>
        <w:t xml:space="preserve">Keywords: </w:t>
      </w:r>
      <w:r w:rsidR="00C31FC8">
        <w:rPr>
          <w:sz w:val="22"/>
          <w:szCs w:val="22"/>
          <w:lang w:val="en-US"/>
        </w:rPr>
        <w:t>Metaverse, virtual reality, extended reality, education.</w:t>
      </w:r>
    </w:p>
    <w:p w14:paraId="70CADBFA" w14:textId="57D10267" w:rsidR="00BA1C55" w:rsidRDefault="00BA1C55" w:rsidP="00D5474C"/>
    <w:p w14:paraId="581312FD" w14:textId="3B473BB4" w:rsidR="00D5474C" w:rsidRPr="0055027B" w:rsidRDefault="00D5474C" w:rsidP="00B90A12">
      <w:pPr>
        <w:pStyle w:val="Balk1"/>
        <w:spacing w:line="360" w:lineRule="auto"/>
      </w:pPr>
      <w:r w:rsidRPr="0055027B">
        <w:t>Giriş</w:t>
      </w:r>
    </w:p>
    <w:p w14:paraId="05113FD3" w14:textId="6BA57B2A" w:rsidR="00B55682" w:rsidRPr="00FC105C" w:rsidRDefault="00AF7F19" w:rsidP="00B768A1">
      <w:pPr>
        <w:ind w:firstLine="720"/>
        <w:jc w:val="both"/>
      </w:pPr>
      <w:r w:rsidRPr="00FC105C">
        <w:t xml:space="preserve">Metaverse yakın geçmişte hayatımıza dahil olan </w:t>
      </w:r>
      <w:r w:rsidR="002360F1" w:rsidRPr="00FC105C">
        <w:t xml:space="preserve">en </w:t>
      </w:r>
      <w:r w:rsidRPr="00FC105C">
        <w:t>güncel kavramlardan biri</w:t>
      </w:r>
      <w:r w:rsidR="002360F1" w:rsidRPr="00FC105C">
        <w:t>si</w:t>
      </w:r>
      <w:r w:rsidRPr="00FC105C">
        <w:t xml:space="preserve">dir. </w:t>
      </w:r>
      <w:r w:rsidR="002360F1" w:rsidRPr="00FC105C">
        <w:t>İlk kullanımı</w:t>
      </w:r>
      <w:r w:rsidR="00471DF3" w:rsidRPr="00FC105C">
        <w:t xml:space="preserve"> 1990’lı yıllar</w:t>
      </w:r>
      <w:r w:rsidR="002360F1" w:rsidRPr="00FC105C">
        <w:t xml:space="preserve">ın başına </w:t>
      </w:r>
      <w:r w:rsidR="00471DF3" w:rsidRPr="00FC105C">
        <w:t>dayanan Metaverse kavramı</w:t>
      </w:r>
      <w:r w:rsidR="002360F1" w:rsidRPr="00FC105C">
        <w:t xml:space="preserve"> </w:t>
      </w:r>
      <w:r w:rsidR="00471DF3" w:rsidRPr="00FC105C">
        <w:t>28 Ekim 2021’de Facebook’un şirketlerini Meta çatısı altında toplaması ile günümüzde</w:t>
      </w:r>
      <w:r w:rsidR="002360F1" w:rsidRPr="00FC105C">
        <w:t xml:space="preserve">kini </w:t>
      </w:r>
      <w:r w:rsidR="00471DF3" w:rsidRPr="00FC105C">
        <w:t>popüle</w:t>
      </w:r>
      <w:r w:rsidR="002360F1" w:rsidRPr="00FC105C">
        <w:t>rliğini kısa bir sürede kazanmıştır</w:t>
      </w:r>
      <w:r w:rsidR="00471DF3" w:rsidRPr="00FC105C">
        <w:t xml:space="preserve">. </w:t>
      </w:r>
      <w:r w:rsidR="005D5707" w:rsidRPr="00FC105C">
        <w:t xml:space="preserve">Özellikle Ekim 2021’den Şubat 2022’ye kadar olan </w:t>
      </w:r>
      <w:r w:rsidR="002360F1" w:rsidRPr="00FC105C">
        <w:t xml:space="preserve">altı </w:t>
      </w:r>
      <w:r w:rsidR="005D5707" w:rsidRPr="00FC105C">
        <w:t>aylık süreçte</w:t>
      </w:r>
      <w:r w:rsidR="002360F1" w:rsidRPr="00FC105C">
        <w:t>ki</w:t>
      </w:r>
      <w:r w:rsidR="005D5707" w:rsidRPr="00FC105C">
        <w:t xml:space="preserve"> Google aramalarında Metaverse en hızlı </w:t>
      </w:r>
      <w:r w:rsidR="002360F1" w:rsidRPr="00FC105C">
        <w:t>yayılan</w:t>
      </w:r>
      <w:r w:rsidR="005D5707" w:rsidRPr="00FC105C">
        <w:t xml:space="preserve"> kavram </w:t>
      </w:r>
      <w:r w:rsidR="005D5707" w:rsidRPr="00FC105C">
        <w:lastRenderedPageBreak/>
        <w:t>olarak k</w:t>
      </w:r>
      <w:r w:rsidR="002360F1" w:rsidRPr="00FC105C">
        <w:t xml:space="preserve">arşımıza çıkmaktadır </w:t>
      </w:r>
      <w:sdt>
        <w:sdtPr>
          <w:id w:val="-1702778549"/>
          <w:citation/>
        </w:sdtPr>
        <w:sdtEndPr/>
        <w:sdtContent>
          <w:r w:rsidRPr="00FC105C">
            <w:fldChar w:fldCharType="begin"/>
          </w:r>
          <w:r w:rsidRPr="00FC105C">
            <w:instrText xml:space="preserve">CITATION Goo22 \l 1055 </w:instrText>
          </w:r>
          <w:r w:rsidRPr="00FC105C">
            <w:fldChar w:fldCharType="separate"/>
          </w:r>
          <w:r w:rsidRPr="00FC105C">
            <w:t>(Google Trends, 2022)</w:t>
          </w:r>
          <w:r w:rsidRPr="00FC105C">
            <w:fldChar w:fldCharType="end"/>
          </w:r>
        </w:sdtContent>
      </w:sdt>
      <w:r w:rsidR="005D5707" w:rsidRPr="00FC105C">
        <w:t>.</w:t>
      </w:r>
      <w:r w:rsidRPr="00FC105C">
        <w:t xml:space="preserve"> Web of Science </w:t>
      </w:r>
      <w:r w:rsidR="002360F1" w:rsidRPr="00FC105C">
        <w:t>veri tabanında</w:t>
      </w:r>
      <w:r w:rsidRPr="00FC105C">
        <w:t xml:space="preserve"> dizinlenen yayınlarda da benzer bir sonuç söz konusudur. 2021 yılına kadar dizi</w:t>
      </w:r>
      <w:r w:rsidR="00541C7A" w:rsidRPr="00FC105C">
        <w:t>n</w:t>
      </w:r>
      <w:r w:rsidRPr="00FC105C">
        <w:t>lenen toplam 153 yayın bulunurken, 2021 yılında 37, 2022 yılı ekim ayı itibariyle 271 yayın bulunmaktadır</w:t>
      </w:r>
      <w:sdt>
        <w:sdtPr>
          <w:id w:val="-1304240241"/>
          <w:citation/>
        </w:sdtPr>
        <w:sdtEndPr/>
        <w:sdtContent>
          <w:r w:rsidRPr="00FC105C">
            <w:fldChar w:fldCharType="begin"/>
          </w:r>
          <w:r w:rsidRPr="00FC105C">
            <w:instrText xml:space="preserve"> CITATION Web21 \l 1055 </w:instrText>
          </w:r>
          <w:r w:rsidRPr="00FC105C">
            <w:fldChar w:fldCharType="separate"/>
          </w:r>
          <w:r w:rsidRPr="00FC105C">
            <w:t xml:space="preserve"> (Web of Science, 2021)</w:t>
          </w:r>
          <w:r w:rsidRPr="00FC105C">
            <w:fldChar w:fldCharType="end"/>
          </w:r>
        </w:sdtContent>
      </w:sdt>
      <w:r w:rsidRPr="00FC105C">
        <w:t xml:space="preserve">. </w:t>
      </w:r>
      <w:r w:rsidR="002360F1" w:rsidRPr="00FC105C">
        <w:t>Literatürdeki</w:t>
      </w:r>
      <w:r w:rsidRPr="00FC105C">
        <w:t xml:space="preserve"> ve Google arama sonuçlarındaki bu popülerliğe rağmen</w:t>
      </w:r>
      <w:r w:rsidR="002360F1" w:rsidRPr="00FC105C">
        <w:t xml:space="preserve"> </w:t>
      </w:r>
      <w:r w:rsidRPr="00FC105C">
        <w:t xml:space="preserve">çok kısa bir zaman içerisinde hızla yaygınlaşan bir kavram olması nedeniyle </w:t>
      </w:r>
      <w:proofErr w:type="spellStart"/>
      <w:r w:rsidRPr="00FC105C">
        <w:t>Metaverse’in</w:t>
      </w:r>
      <w:proofErr w:type="spellEnd"/>
      <w:r w:rsidRPr="00FC105C">
        <w:t xml:space="preserve"> karşılığı, kapsamı ve kullanım alanı noktasında problemler yaşandığı, eksik ve hatalı tanımlamalar yapıldığı görülmektedir.</w:t>
      </w:r>
    </w:p>
    <w:p w14:paraId="4F2E8B95" w14:textId="1673ACEC" w:rsidR="00FA587B" w:rsidRDefault="00BD4FB7" w:rsidP="00B768A1">
      <w:pPr>
        <w:ind w:firstLine="720"/>
        <w:jc w:val="both"/>
      </w:pPr>
      <w:r>
        <w:t>Metaverse çoklu duyu etkileşimini mümkün kılan sanal ortamlar, dijital nesneler, sanal gerçeklik ve artırılmış gerçeklik gibi teknolojileri kapsayan; somut gerçekliği dijital sanallıkla birleştiren</w:t>
      </w:r>
      <w:r w:rsidR="002360F1">
        <w:t>,</w:t>
      </w:r>
      <w:r>
        <w:t xml:space="preserve"> sürekliliği ve ikna ediciliği olan, çok kullanıcılı bir gerçeklik </w:t>
      </w:r>
      <w:r w:rsidR="002360F1">
        <w:t>ötesi</w:t>
      </w:r>
      <w:r>
        <w:t xml:space="preserve"> evren olarak ifade edilmektedir</w:t>
      </w:r>
      <w:sdt>
        <w:sdtPr>
          <w:id w:val="-472287097"/>
          <w:citation/>
        </w:sdtPr>
        <w:sdtEndPr/>
        <w:sdtContent>
          <w:r>
            <w:fldChar w:fldCharType="begin"/>
          </w:r>
          <w:r>
            <w:instrText xml:space="preserve"> CITATION Mys22 \l 1055 </w:instrText>
          </w:r>
          <w:r>
            <w:fldChar w:fldCharType="separate"/>
          </w:r>
          <w:r>
            <w:rPr>
              <w:noProof/>
            </w:rPr>
            <w:t xml:space="preserve"> (Mystakidis, 2022)</w:t>
          </w:r>
          <w:r>
            <w:fldChar w:fldCharType="end"/>
          </w:r>
        </w:sdtContent>
      </w:sdt>
      <w:r>
        <w:t>. Bununla birlikte,</w:t>
      </w:r>
      <w:r w:rsidR="00595F48">
        <w:t xml:space="preserve"> artırılmış gerçeklik (AR), sanal gerçeklik (VR) ve genişletilmiş gerçeklik (XR) teknolojilerini içeren bir çatı kavram</w:t>
      </w:r>
      <w:r w:rsidR="002360F1">
        <w:t>ı da temsil etmektedir</w:t>
      </w:r>
      <w:r w:rsidR="00595F48">
        <w:t>. AR, bir ortamın gösteriminin sanal nesneler aracılığıyla artırıldığı durumları içeren teknolojilerdir</w:t>
      </w:r>
      <w:sdt>
        <w:sdtPr>
          <w:id w:val="-370309604"/>
          <w:citation/>
        </w:sdtPr>
        <w:sdtEndPr/>
        <w:sdtContent>
          <w:r w:rsidR="00595F48">
            <w:fldChar w:fldCharType="begin"/>
          </w:r>
          <w:r w:rsidR="00595F48">
            <w:instrText xml:space="preserve"> CITATION Mil94 \l 1055 </w:instrText>
          </w:r>
          <w:r w:rsidR="00595F48">
            <w:fldChar w:fldCharType="separate"/>
          </w:r>
          <w:r w:rsidR="00595F48">
            <w:rPr>
              <w:noProof/>
            </w:rPr>
            <w:t xml:space="preserve"> (Milgram &amp; Kishino, 1994)</w:t>
          </w:r>
          <w:r w:rsidR="00595F48">
            <w:fldChar w:fldCharType="end"/>
          </w:r>
        </w:sdtContent>
      </w:sdt>
      <w:r w:rsidR="00595F48">
        <w:t xml:space="preserve">. </w:t>
      </w:r>
      <w:r w:rsidR="00595F48" w:rsidRPr="00595F48">
        <w:t>VR, kullanıcıların gerçeküstü ya da sürükleyici bir ortamda farklı düzeylerde canlılık ve etkileşim deneyimleri yaşamaları için oluşturulan teknolojik donanım olarak ifade edilmektedir</w:t>
      </w:r>
      <w:r w:rsidR="004B3DE1" w:rsidRPr="00595F48">
        <w:t xml:space="preserve"> (</w:t>
      </w:r>
      <w:proofErr w:type="spellStart"/>
      <w:r w:rsidR="004B3DE1" w:rsidRPr="00595F48">
        <w:t>Tham</w:t>
      </w:r>
      <w:proofErr w:type="spellEnd"/>
      <w:r w:rsidR="004B3DE1">
        <w:t xml:space="preserve"> </w:t>
      </w:r>
      <w:bookmarkStart w:id="0" w:name="_Hlk118454734"/>
      <w:r w:rsidR="004B3DE1">
        <w:t>et al.</w:t>
      </w:r>
      <w:r w:rsidR="004B3DE1" w:rsidRPr="00595F48">
        <w:t xml:space="preserve"> </w:t>
      </w:r>
      <w:bookmarkEnd w:id="0"/>
      <w:r w:rsidR="004B3DE1" w:rsidRPr="00595F48">
        <w:t>2018)</w:t>
      </w:r>
      <w:r w:rsidR="00595F48" w:rsidRPr="00595F48">
        <w:t>. XR</w:t>
      </w:r>
      <w:r w:rsidR="00595F48">
        <w:t xml:space="preserve"> ise</w:t>
      </w:r>
      <w:r w:rsidR="00595F48" w:rsidRPr="00595F48">
        <w:t xml:space="preserve"> AR</w:t>
      </w:r>
      <w:r w:rsidR="00595F48">
        <w:t xml:space="preserve"> ve</w:t>
      </w:r>
      <w:r w:rsidR="00595F48" w:rsidRPr="00595F48">
        <w:t xml:space="preserve"> VR gibi sürükleyici teknolojileri kapsayan bir </w:t>
      </w:r>
      <w:r w:rsidR="002360F1">
        <w:t>başka çatı</w:t>
      </w:r>
      <w:r w:rsidR="00595F48" w:rsidRPr="00595F48">
        <w:t xml:space="preserve"> kavramdır</w:t>
      </w:r>
      <w:r w:rsidR="004B3DE1" w:rsidRPr="00595F48">
        <w:t xml:space="preserve"> (</w:t>
      </w:r>
      <w:proofErr w:type="spellStart"/>
      <w:r w:rsidR="004B3DE1" w:rsidRPr="00595F48">
        <w:t>Tijus</w:t>
      </w:r>
      <w:proofErr w:type="spellEnd"/>
      <w:r w:rsidR="004B3DE1" w:rsidRPr="004B3DE1">
        <w:t xml:space="preserve"> </w:t>
      </w:r>
      <w:r w:rsidR="004B3DE1">
        <w:t>et al.</w:t>
      </w:r>
      <w:r w:rsidR="004B3DE1" w:rsidRPr="00595F48">
        <w:t xml:space="preserve"> </w:t>
      </w:r>
      <w:r w:rsidR="004B3DE1" w:rsidRPr="00595F48">
        <w:t>2022)</w:t>
      </w:r>
      <w:r w:rsidR="00595F48" w:rsidRPr="00595F48">
        <w:t>.</w:t>
      </w:r>
      <w:r w:rsidR="00595F48">
        <w:t xml:space="preserve"> </w:t>
      </w:r>
      <w:r w:rsidR="00595F48" w:rsidRPr="00595F48">
        <w:t>VR</w:t>
      </w:r>
      <w:r w:rsidR="00595F48">
        <w:t xml:space="preserve"> ve</w:t>
      </w:r>
      <w:r w:rsidR="00595F48" w:rsidRPr="00595F48">
        <w:t xml:space="preserve"> AR </w:t>
      </w:r>
      <w:r w:rsidR="008A799D">
        <w:t xml:space="preserve">uygulamaları </w:t>
      </w:r>
      <w:r w:rsidR="00595F48" w:rsidRPr="00595F48">
        <w:t>farklı yazılım ve donanımları kullanır fakat sürükleyicilik, bulunuşluk ve etkileşim bunların ana özellikleri</w:t>
      </w:r>
      <w:r w:rsidR="008A799D">
        <w:t>ni oluşturmaktadır</w:t>
      </w:r>
      <w:r w:rsidR="00595F48" w:rsidRPr="00595F48">
        <w:t xml:space="preserve"> </w:t>
      </w:r>
      <w:r w:rsidR="004B3DE1" w:rsidRPr="00595F48">
        <w:t>(</w:t>
      </w:r>
      <w:proofErr w:type="spellStart"/>
      <w:r w:rsidR="004B3DE1" w:rsidRPr="00595F48">
        <w:t>Ong</w:t>
      </w:r>
      <w:proofErr w:type="spellEnd"/>
      <w:r w:rsidR="004B3DE1" w:rsidRPr="004B3DE1">
        <w:t xml:space="preserve"> </w:t>
      </w:r>
      <w:r w:rsidR="004B3DE1">
        <w:t>et al.</w:t>
      </w:r>
      <w:r w:rsidR="004B3DE1" w:rsidRPr="00595F48">
        <w:t xml:space="preserve"> </w:t>
      </w:r>
      <w:r w:rsidR="004B3DE1" w:rsidRPr="00595F48">
        <w:t>2021)</w:t>
      </w:r>
      <w:r w:rsidR="00595F48">
        <w:t>.</w:t>
      </w:r>
      <w:r>
        <w:t xml:space="preserve"> Öte yandan </w:t>
      </w:r>
      <w:r w:rsidRPr="00BD4FB7">
        <w:t xml:space="preserve">Metaverse üç özellik bakımından </w:t>
      </w:r>
      <w:r w:rsidR="008A799D">
        <w:t>AR</w:t>
      </w:r>
      <w:r w:rsidRPr="00BD4FB7">
        <w:t xml:space="preserve"> ve </w:t>
      </w:r>
      <w:r w:rsidR="008A799D">
        <w:t>VR teknolojilerinden</w:t>
      </w:r>
      <w:r w:rsidRPr="00BD4FB7">
        <w:t xml:space="preserve"> ayrılmaktadır</w:t>
      </w:r>
      <w:r w:rsidR="004B3DE1">
        <w:rPr>
          <w:noProof/>
        </w:rPr>
        <w:t xml:space="preserve"> (Park &amp; Kim, 2022)</w:t>
      </w:r>
      <w:r>
        <w:t>:</w:t>
      </w:r>
    </w:p>
    <w:p w14:paraId="65E1198E" w14:textId="77777777" w:rsidR="00B90A12" w:rsidRPr="00B90A12" w:rsidRDefault="00B90A12" w:rsidP="00B768A1">
      <w:pPr>
        <w:ind w:firstLine="720"/>
        <w:jc w:val="both"/>
        <w:rPr>
          <w:sz w:val="12"/>
          <w:szCs w:val="12"/>
        </w:rPr>
      </w:pPr>
    </w:p>
    <w:p w14:paraId="3E4D3710" w14:textId="2DEAEDEA" w:rsidR="00BD4FB7" w:rsidRDefault="00BD4FB7" w:rsidP="00205C4F">
      <w:pPr>
        <w:pStyle w:val="ListeParagraf"/>
        <w:numPr>
          <w:ilvl w:val="0"/>
          <w:numId w:val="6"/>
        </w:numPr>
        <w:jc w:val="both"/>
      </w:pPr>
      <w:r>
        <w:t>VR temelli araştırmalar fiziksel bir anlayışa ve işlemeye odaklanmaktadır. Metaverse ise daha fazla sürdürülebilir içerik ve sosyal anlam içermektedir.</w:t>
      </w:r>
    </w:p>
    <w:p w14:paraId="3346369B" w14:textId="6762C8A9" w:rsidR="00BD4FB7" w:rsidRDefault="00BD4FB7" w:rsidP="00205C4F">
      <w:pPr>
        <w:pStyle w:val="ListeParagraf"/>
        <w:numPr>
          <w:ilvl w:val="0"/>
          <w:numId w:val="6"/>
        </w:numPr>
        <w:jc w:val="both"/>
      </w:pPr>
      <w:proofErr w:type="spellStart"/>
      <w:r>
        <w:t>Metaverse’de</w:t>
      </w:r>
      <w:proofErr w:type="spellEnd"/>
      <w:r>
        <w:t xml:space="preserve"> AR ve VR kullanılması zorunlu değildir. VR ve AR içermeden platformlar da Metaverse uygulaması olabilir.</w:t>
      </w:r>
    </w:p>
    <w:p w14:paraId="5ACFF750" w14:textId="435921CD" w:rsidR="00BD4FB7" w:rsidRDefault="00BD4FB7" w:rsidP="00205C4F">
      <w:pPr>
        <w:pStyle w:val="ListeParagraf"/>
        <w:numPr>
          <w:ilvl w:val="0"/>
          <w:numId w:val="6"/>
        </w:numPr>
        <w:jc w:val="both"/>
      </w:pPr>
      <w:r>
        <w:t>Metaverse ölçeklenebilir bir ortamdır.</w:t>
      </w:r>
    </w:p>
    <w:p w14:paraId="4D7291DC" w14:textId="77777777" w:rsidR="00B90A12" w:rsidRPr="00B90A12" w:rsidRDefault="00B90A12" w:rsidP="00B90A12">
      <w:pPr>
        <w:pStyle w:val="ListeParagraf"/>
        <w:ind w:left="1080"/>
        <w:jc w:val="both"/>
        <w:rPr>
          <w:sz w:val="12"/>
          <w:szCs w:val="12"/>
        </w:rPr>
      </w:pPr>
    </w:p>
    <w:p w14:paraId="6EC06BA1" w14:textId="6A564CDB" w:rsidR="00BD4FB7" w:rsidRPr="00B768A1" w:rsidRDefault="00BD4FB7" w:rsidP="00B55682">
      <w:pPr>
        <w:ind w:firstLine="720"/>
        <w:jc w:val="both"/>
      </w:pPr>
      <w:r w:rsidRPr="00BD4FB7">
        <w:t xml:space="preserve">Metaverse kavramının günlük hayatta kullanıldığı sanal ortamlara bakıldığında bireylerin </w:t>
      </w:r>
      <w:r>
        <w:t xml:space="preserve">bu kavramın kendine özgü </w:t>
      </w:r>
      <w:r w:rsidR="00B55682">
        <w:t>yönlerinin</w:t>
      </w:r>
      <w:r>
        <w:t xml:space="preserve"> </w:t>
      </w:r>
      <w:r w:rsidRPr="00BD4FB7">
        <w:t>büyük ölçüde farkında olmadığı görülmektedir. Öte yandan geliştirilen ya da kullanılan üç boyutlu sistemler</w:t>
      </w:r>
      <w:r w:rsidR="00B55682">
        <w:t xml:space="preserve">in Metaverse </w:t>
      </w:r>
      <w:r>
        <w:t>kapsamına girmese dahi</w:t>
      </w:r>
      <w:r w:rsidRPr="00BD4FB7">
        <w:t xml:space="preserve"> genellikle Metaverse olarak </w:t>
      </w:r>
      <w:r>
        <w:t xml:space="preserve">ifade </w:t>
      </w:r>
      <w:r w:rsidR="00B55682">
        <w:t>edildiği de görülmektedir</w:t>
      </w:r>
      <w:r w:rsidRPr="00BD4FB7">
        <w:t xml:space="preserve">. </w:t>
      </w:r>
      <w:r w:rsidR="00B55682">
        <w:t xml:space="preserve">Oysa </w:t>
      </w:r>
      <w:r w:rsidR="00B55682" w:rsidRPr="00B55682">
        <w:t xml:space="preserve">Metaverse, kalıcı çok kullanıcılı platformlarda birbirine bağlı bir sosyal ağ </w:t>
      </w:r>
      <w:r w:rsidR="00B55682" w:rsidRPr="00B768A1">
        <w:t>ve ağa bağlı sürükleyici ortamların genel adı olarak tanımlanabilir</w:t>
      </w:r>
      <w:r w:rsidR="004B3DE1" w:rsidRPr="00B768A1">
        <w:rPr>
          <w:noProof/>
        </w:rPr>
        <w:t xml:space="preserve"> (Mystakidis, 2022)</w:t>
      </w:r>
      <w:r w:rsidR="00B55682" w:rsidRPr="00B768A1">
        <w:t xml:space="preserve">. Bahsedilen tüm noktalar ve Metaverse platformlarının potansiyeli de göz önüne alınarak bu çalışmada </w:t>
      </w:r>
      <w:r w:rsidRPr="00B768A1">
        <w:t>Metaverse kavramı</w:t>
      </w:r>
      <w:r w:rsidR="00B55682" w:rsidRPr="00B768A1">
        <w:t xml:space="preserve"> </w:t>
      </w:r>
      <w:r w:rsidRPr="00B768A1">
        <w:t>üzerin</w:t>
      </w:r>
      <w:r w:rsidR="00B55682" w:rsidRPr="00B768A1">
        <w:t>e</w:t>
      </w:r>
      <w:r w:rsidRPr="00B768A1">
        <w:t xml:space="preserve"> yaşanan yanılgıların en aza indirilmesi </w:t>
      </w:r>
      <w:r w:rsidR="00B55682" w:rsidRPr="00B768A1">
        <w:t>ve Metaverse ortamlarının eğitimde kullanımı ile ilgili</w:t>
      </w:r>
      <w:r w:rsidRPr="00B768A1">
        <w:t xml:space="preserve"> bir araştırma yapılması </w:t>
      </w:r>
      <w:r w:rsidR="00B55682" w:rsidRPr="00B768A1">
        <w:t>hedeflenmiştir</w:t>
      </w:r>
      <w:r w:rsidRPr="00B768A1">
        <w:t xml:space="preserve">. Bu bağlamda mevcut çalışmada temel olarak eğitim faaliyetlerinde neden Metaverse ortamlarının kullanılabileceği, bu faaliyetlerin nasıl ve ne zaman gerçekleştirilebileceği üzerine değerlendirmelerde bulunmak ve sürece dahil olacak paydaşlara yönelik bir kılavuz oluşturmak amaçlanmıştır. </w:t>
      </w:r>
    </w:p>
    <w:p w14:paraId="77E375A9" w14:textId="77777777" w:rsidR="009A220E" w:rsidRDefault="009A220E" w:rsidP="009A220E">
      <w:pPr>
        <w:ind w:firstLine="720"/>
        <w:jc w:val="both"/>
      </w:pPr>
    </w:p>
    <w:p w14:paraId="1146A68D" w14:textId="5A15FDC2" w:rsidR="00833A87" w:rsidRPr="0055027B" w:rsidRDefault="00833A87" w:rsidP="00B90A12">
      <w:pPr>
        <w:pStyle w:val="Balk1"/>
        <w:spacing w:line="360" w:lineRule="auto"/>
      </w:pPr>
      <w:r>
        <w:t>Yöntem</w:t>
      </w:r>
    </w:p>
    <w:p w14:paraId="51DECD69" w14:textId="1C7DAAFA" w:rsidR="00BD4FB7" w:rsidRDefault="00BD4FB7" w:rsidP="00BD4FB7">
      <w:pPr>
        <w:ind w:firstLine="720"/>
        <w:jc w:val="both"/>
      </w:pPr>
      <w:r>
        <w:t xml:space="preserve">Bu araştırma bir literatüre taramasına dayalı bir inceleme çalışmasıdır. Araştırmanın amacı doğrultusunda </w:t>
      </w:r>
      <w:r w:rsidRPr="00BD4FB7">
        <w:t xml:space="preserve">ilk olarak literatür taraması çerçevesinde bir inceleme yapılarak Metaverse kavramı ve kapsamı hakkında bilgiler derlenmiştir. Ardından literatür temel alınarak yapılan incelemeler neticesinde üç boyutlu kapsayıcı bir ortamın Metaverse olarak nitelendirilebilmesi için gerekli olan özellikler ile ilgili açıklamalara yer verilmiştir. Çalışmanın devamında eğitim faaliyetlerinin neden Metaverse ortamlarında da gerçekleştirilebileceğine odaklanılmıştır. Bu noktada elde edilen literatür çerçevesinde Metaverse ortamlarında gerçekleştirilecek eğitsel faaliyetlerin ne zaman kullanılabileceği ve hangi durumlarda bu teknolojilerden faydalanabileceğine yönelik bilgiler sunulmuştur. Son olarak eğitsel bir Metaverse ortamının nasıl tasarlanabileceği, hangi özellikleri barındırabileceği ve bu ortamlarda eğitim sürecinin </w:t>
      </w:r>
      <w:r w:rsidRPr="00BD4FB7">
        <w:lastRenderedPageBreak/>
        <w:t>nasıl yürütülebileceği noktasında açıklamalara yer verilmiştir. En nihayetinde bu araştırma ile Metaverse ortamlarında gerçekleştirilebilecek eğitsel faaliyetlerin çerçevesine yönelik kapsayıcı bir kılavuz oluşturulmaya çalışılmıştır.</w:t>
      </w:r>
    </w:p>
    <w:p w14:paraId="1C14F91C" w14:textId="77777777" w:rsidR="00B768A1" w:rsidRDefault="00B768A1" w:rsidP="00BD4FB7">
      <w:pPr>
        <w:ind w:firstLine="720"/>
        <w:jc w:val="both"/>
      </w:pPr>
    </w:p>
    <w:p w14:paraId="580E9A3E" w14:textId="20BD4171" w:rsidR="00833A87" w:rsidRDefault="00833A87" w:rsidP="00B90A12">
      <w:pPr>
        <w:pStyle w:val="Balk1"/>
        <w:spacing w:line="360" w:lineRule="auto"/>
      </w:pPr>
      <w:r>
        <w:t>Neden?</w:t>
      </w:r>
    </w:p>
    <w:p w14:paraId="6E63F8D9" w14:textId="74F4121E" w:rsidR="00FA587B" w:rsidRDefault="00FA6D83" w:rsidP="00B768A1">
      <w:pPr>
        <w:ind w:firstLine="720"/>
        <w:jc w:val="both"/>
      </w:pPr>
      <w:r>
        <w:t>AR</w:t>
      </w:r>
      <w:r w:rsidR="00833A87">
        <w:t xml:space="preserve">, </w:t>
      </w:r>
      <w:r>
        <w:t xml:space="preserve">VR </w:t>
      </w:r>
      <w:r w:rsidR="00833A87">
        <w:t xml:space="preserve">ya da </w:t>
      </w:r>
      <w:r>
        <w:t xml:space="preserve">XR </w:t>
      </w:r>
      <w:r w:rsidR="00833A87">
        <w:t xml:space="preserve">uygulamalarının sayısı her geçen gün giderek artmaktadır. Akıllı telefonlar, tabletler ve mobil cihazlarla </w:t>
      </w:r>
      <w:r>
        <w:t>AR</w:t>
      </w:r>
      <w:r w:rsidR="00833A87">
        <w:t xml:space="preserve"> uygulamalarının kullanım oranı yükselirken özellikle son yıllarda </w:t>
      </w:r>
      <w:r>
        <w:t>VR</w:t>
      </w:r>
      <w:r w:rsidR="00833A87">
        <w:t xml:space="preserve"> teknolojilerinin yaygınlaşması ile </w:t>
      </w:r>
      <w:r>
        <w:t xml:space="preserve">VR </w:t>
      </w:r>
      <w:r w:rsidR="00833A87">
        <w:t xml:space="preserve">ve </w:t>
      </w:r>
      <w:r>
        <w:t xml:space="preserve">XR </w:t>
      </w:r>
      <w:r w:rsidR="00833A87">
        <w:t xml:space="preserve">uygulamalarının da kullanımın da yukarı yönlü bir ivmelenme gerçekleşmiştir. </w:t>
      </w:r>
      <w:r>
        <w:t>VR</w:t>
      </w:r>
      <w:r w:rsidR="00833A87">
        <w:t xml:space="preserve"> teknolojilerinin maliyetlerinin eskiye kıyasla nispeten daha düşük olması erişilebilirliklerini de pozitif yönde etkilemiştir. Diğer yandan geliştirilen yeni </w:t>
      </w:r>
      <w:r>
        <w:t>VR</w:t>
      </w:r>
      <w:r w:rsidR="00833A87">
        <w:t xml:space="preserve"> teknolojilerinin herkesin kullanımına uygun olması, fiziki olarak konforlu yapıda olmaları ve kişiselleştirilebilir olmaları da bu cihazların yaygınlaşmasına büyük katkı sunmuştur. Bahsedilen gelişmeler sanal gerçekliğin eğitsel amaçlar için kullanılmasının önündeki engelleri de ortadan kaldırmıştır. </w:t>
      </w:r>
    </w:p>
    <w:p w14:paraId="549D4844" w14:textId="6A028CDE" w:rsidR="00C90B52" w:rsidRDefault="009E10AA" w:rsidP="00C90B52">
      <w:pPr>
        <w:ind w:firstLine="720"/>
        <w:jc w:val="both"/>
      </w:pPr>
      <w:r w:rsidRPr="00205890">
        <w:t>G</w:t>
      </w:r>
      <w:r w:rsidR="00833A87" w:rsidRPr="00205890">
        <w:t>ü</w:t>
      </w:r>
      <w:r w:rsidRPr="00205890">
        <w:t>nü</w:t>
      </w:r>
      <w:r w:rsidR="00833A87" w:rsidRPr="00205890">
        <w:t xml:space="preserve">müzde </w:t>
      </w:r>
      <w:r w:rsidR="00FA6D83">
        <w:t xml:space="preserve">AR </w:t>
      </w:r>
      <w:r w:rsidR="00833A87" w:rsidRPr="00205890">
        <w:t xml:space="preserve">ve </w:t>
      </w:r>
      <w:r w:rsidR="00FA6D83">
        <w:t xml:space="preserve">VR </w:t>
      </w:r>
      <w:r w:rsidR="00833A87" w:rsidRPr="00205890">
        <w:t xml:space="preserve">uygulamaları birçok farklı disiplinde </w:t>
      </w:r>
      <w:r w:rsidR="00833A87" w:rsidRPr="00E43EE2">
        <w:rPr>
          <w:color w:val="000000" w:themeColor="text1"/>
        </w:rPr>
        <w:t>eğitsel amaçlarla kullanılmaktadır. Tıp (Bin</w:t>
      </w:r>
      <w:r w:rsidR="004B3DE1" w:rsidRPr="00E43EE2">
        <w:rPr>
          <w:color w:val="000000" w:themeColor="text1"/>
        </w:rPr>
        <w:t xml:space="preserve"> </w:t>
      </w:r>
      <w:r w:rsidR="004B3DE1" w:rsidRPr="00E43EE2">
        <w:rPr>
          <w:color w:val="000000" w:themeColor="text1"/>
        </w:rPr>
        <w:t xml:space="preserve">et al. </w:t>
      </w:r>
      <w:r w:rsidR="00833A87" w:rsidRPr="00E43EE2">
        <w:rPr>
          <w:color w:val="000000" w:themeColor="text1"/>
        </w:rPr>
        <w:t>2020), diş hekimliği (</w:t>
      </w:r>
      <w:proofErr w:type="spellStart"/>
      <w:r w:rsidR="00833A87" w:rsidRPr="00E43EE2">
        <w:rPr>
          <w:color w:val="000000" w:themeColor="text1"/>
        </w:rPr>
        <w:t>Joda</w:t>
      </w:r>
      <w:proofErr w:type="spellEnd"/>
      <w:r w:rsidR="004B3DE1" w:rsidRPr="00E43EE2">
        <w:rPr>
          <w:color w:val="000000" w:themeColor="text1"/>
        </w:rPr>
        <w:t xml:space="preserve"> </w:t>
      </w:r>
      <w:r w:rsidR="004B3DE1" w:rsidRPr="00E43EE2">
        <w:rPr>
          <w:color w:val="000000" w:themeColor="text1"/>
        </w:rPr>
        <w:t xml:space="preserve">et al. </w:t>
      </w:r>
      <w:r w:rsidR="00833A87" w:rsidRPr="00E43EE2">
        <w:rPr>
          <w:color w:val="000000" w:themeColor="text1"/>
        </w:rPr>
        <w:t>2019), okul öncesi eğitimi (</w:t>
      </w:r>
      <w:proofErr w:type="spellStart"/>
      <w:r w:rsidR="00833A87" w:rsidRPr="00E43EE2">
        <w:rPr>
          <w:color w:val="000000" w:themeColor="text1"/>
        </w:rPr>
        <w:t>Bailey</w:t>
      </w:r>
      <w:proofErr w:type="spellEnd"/>
      <w:r w:rsidR="00833A87" w:rsidRPr="00E43EE2">
        <w:rPr>
          <w:color w:val="000000" w:themeColor="text1"/>
        </w:rPr>
        <w:t xml:space="preserve"> </w:t>
      </w:r>
      <w:r w:rsidR="004B3DE1" w:rsidRPr="00E43EE2">
        <w:rPr>
          <w:color w:val="000000" w:themeColor="text1"/>
        </w:rPr>
        <w:t>&amp;</w:t>
      </w:r>
      <w:r w:rsidR="00833A87" w:rsidRPr="00E43EE2">
        <w:rPr>
          <w:color w:val="000000" w:themeColor="text1"/>
        </w:rPr>
        <w:t xml:space="preserve"> </w:t>
      </w:r>
      <w:proofErr w:type="spellStart"/>
      <w:r w:rsidR="00833A87" w:rsidRPr="00E43EE2">
        <w:rPr>
          <w:color w:val="000000" w:themeColor="text1"/>
        </w:rPr>
        <w:t>Bailenson</w:t>
      </w:r>
      <w:proofErr w:type="spellEnd"/>
      <w:r w:rsidR="00833A87" w:rsidRPr="00E43EE2">
        <w:rPr>
          <w:color w:val="000000" w:themeColor="text1"/>
        </w:rPr>
        <w:t>, 2017), yükseköğretim (</w:t>
      </w:r>
      <w:proofErr w:type="spellStart"/>
      <w:r w:rsidR="00833A87" w:rsidRPr="00E43EE2">
        <w:rPr>
          <w:color w:val="000000" w:themeColor="text1"/>
        </w:rPr>
        <w:t>Radianti</w:t>
      </w:r>
      <w:proofErr w:type="spellEnd"/>
      <w:r w:rsidR="00833A87" w:rsidRPr="00E43EE2">
        <w:rPr>
          <w:color w:val="000000" w:themeColor="text1"/>
        </w:rPr>
        <w:t xml:space="preserve"> </w:t>
      </w:r>
      <w:r w:rsidR="004B3DE1" w:rsidRPr="00E43EE2">
        <w:rPr>
          <w:color w:val="000000" w:themeColor="text1"/>
        </w:rPr>
        <w:t xml:space="preserve">et al. </w:t>
      </w:r>
      <w:r w:rsidR="00833A87" w:rsidRPr="00E43EE2">
        <w:rPr>
          <w:color w:val="000000" w:themeColor="text1"/>
        </w:rPr>
        <w:t xml:space="preserve">2020), fen eğitimi (Madden </w:t>
      </w:r>
      <w:r w:rsidR="004B3DE1" w:rsidRPr="00E43EE2">
        <w:rPr>
          <w:color w:val="000000" w:themeColor="text1"/>
        </w:rPr>
        <w:t xml:space="preserve">et al. </w:t>
      </w:r>
      <w:r w:rsidR="00833A87" w:rsidRPr="00E43EE2">
        <w:rPr>
          <w:color w:val="000000" w:themeColor="text1"/>
        </w:rPr>
        <w:t xml:space="preserve">2018), yabancı dil öğretimi (Kumkale </w:t>
      </w:r>
      <w:r w:rsidR="004B3DE1" w:rsidRPr="00E43EE2">
        <w:rPr>
          <w:color w:val="000000" w:themeColor="text1"/>
        </w:rPr>
        <w:t>&amp;</w:t>
      </w:r>
      <w:r w:rsidR="00833A87" w:rsidRPr="00E43EE2">
        <w:rPr>
          <w:color w:val="000000" w:themeColor="text1"/>
        </w:rPr>
        <w:t xml:space="preserve"> Adıgüzel, 2019</w:t>
      </w:r>
      <w:r w:rsidR="009776E2" w:rsidRPr="00E43EE2">
        <w:rPr>
          <w:color w:val="000000" w:themeColor="text1"/>
        </w:rPr>
        <w:t>)</w:t>
      </w:r>
      <w:r w:rsidR="00833A87" w:rsidRPr="00E43EE2">
        <w:rPr>
          <w:color w:val="000000" w:themeColor="text1"/>
        </w:rPr>
        <w:t xml:space="preserve"> ve sosyal beceri geliştirme eğitim programları (</w:t>
      </w:r>
      <w:proofErr w:type="spellStart"/>
      <w:r w:rsidR="00833A87" w:rsidRPr="00E43EE2">
        <w:rPr>
          <w:color w:val="000000" w:themeColor="text1"/>
        </w:rPr>
        <w:t>Howard</w:t>
      </w:r>
      <w:proofErr w:type="spellEnd"/>
      <w:r w:rsidR="00833A87" w:rsidRPr="00E43EE2">
        <w:rPr>
          <w:color w:val="000000" w:themeColor="text1"/>
        </w:rPr>
        <w:t xml:space="preserve"> </w:t>
      </w:r>
      <w:r w:rsidR="004B3DE1" w:rsidRPr="00E43EE2">
        <w:rPr>
          <w:color w:val="000000" w:themeColor="text1"/>
        </w:rPr>
        <w:t>&amp;</w:t>
      </w:r>
      <w:r w:rsidR="00833A87" w:rsidRPr="00E43EE2">
        <w:rPr>
          <w:color w:val="000000" w:themeColor="text1"/>
        </w:rPr>
        <w:t xml:space="preserve"> </w:t>
      </w:r>
      <w:proofErr w:type="spellStart"/>
      <w:r w:rsidR="00833A87" w:rsidRPr="00E43EE2">
        <w:rPr>
          <w:color w:val="000000" w:themeColor="text1"/>
        </w:rPr>
        <w:t>Gutworth</w:t>
      </w:r>
      <w:proofErr w:type="spellEnd"/>
      <w:r w:rsidR="00833A87" w:rsidRPr="00E43EE2">
        <w:rPr>
          <w:color w:val="000000" w:themeColor="text1"/>
        </w:rPr>
        <w:t>, 2020) bu alanlardan bazılarıdır.</w:t>
      </w:r>
      <w:r w:rsidRPr="00E43EE2">
        <w:rPr>
          <w:color w:val="000000" w:themeColor="text1"/>
        </w:rPr>
        <w:t xml:space="preserve"> </w:t>
      </w:r>
      <w:r w:rsidR="00FA6D83" w:rsidRPr="00E43EE2">
        <w:rPr>
          <w:color w:val="000000" w:themeColor="text1"/>
        </w:rPr>
        <w:t xml:space="preserve">VR </w:t>
      </w:r>
      <w:r w:rsidR="00833A87" w:rsidRPr="00E43EE2">
        <w:rPr>
          <w:color w:val="000000" w:themeColor="text1"/>
        </w:rPr>
        <w:t xml:space="preserve">ve </w:t>
      </w:r>
      <w:r w:rsidR="00FA6D83" w:rsidRPr="00E43EE2">
        <w:rPr>
          <w:color w:val="000000" w:themeColor="text1"/>
        </w:rPr>
        <w:t xml:space="preserve">XR </w:t>
      </w:r>
      <w:r w:rsidR="00833A87" w:rsidRPr="00E43EE2">
        <w:rPr>
          <w:color w:val="000000" w:themeColor="text1"/>
        </w:rPr>
        <w:t xml:space="preserve">ortamlarının eğitim ortamlarında kullanımının artmasının birçok nedeni bulunsa da temel noktanın geleneksel öğrenme ortamlarına kıyasla </w:t>
      </w:r>
      <w:r w:rsidR="00FA6D83" w:rsidRPr="00E43EE2">
        <w:rPr>
          <w:color w:val="000000" w:themeColor="text1"/>
        </w:rPr>
        <w:t>XR</w:t>
      </w:r>
      <w:r w:rsidR="00833A87" w:rsidRPr="00E43EE2">
        <w:rPr>
          <w:color w:val="000000" w:themeColor="text1"/>
        </w:rPr>
        <w:t xml:space="preserve"> uygulamalarının daha fazla avantaj sağladığının ifade edilmesi yanlış olmayacaktır. </w:t>
      </w:r>
      <w:r w:rsidR="00C90B52" w:rsidRPr="00E43EE2">
        <w:rPr>
          <w:color w:val="000000" w:themeColor="text1"/>
        </w:rPr>
        <w:t xml:space="preserve">Örneğin </w:t>
      </w:r>
      <w:proofErr w:type="spellStart"/>
      <w:r w:rsidR="00833A87" w:rsidRPr="00E43EE2">
        <w:rPr>
          <w:color w:val="000000" w:themeColor="text1"/>
        </w:rPr>
        <w:t>Potkonjak</w:t>
      </w:r>
      <w:proofErr w:type="spellEnd"/>
      <w:r w:rsidR="00833A87" w:rsidRPr="00E43EE2">
        <w:rPr>
          <w:color w:val="000000" w:themeColor="text1"/>
        </w:rPr>
        <w:t xml:space="preserve"> ve diğerleri (2016) sanal </w:t>
      </w:r>
      <w:r w:rsidRPr="00E43EE2">
        <w:rPr>
          <w:color w:val="000000" w:themeColor="text1"/>
        </w:rPr>
        <w:t xml:space="preserve">gerçeklik destekli </w:t>
      </w:r>
      <w:r w:rsidR="00833A87" w:rsidRPr="00E43EE2">
        <w:rPr>
          <w:color w:val="000000" w:themeColor="text1"/>
        </w:rPr>
        <w:t xml:space="preserve">bir laboratuvarın avantajlarını </w:t>
      </w:r>
      <w:r w:rsidRPr="00E43EE2">
        <w:rPr>
          <w:color w:val="000000" w:themeColor="text1"/>
        </w:rPr>
        <w:t xml:space="preserve">özetle; (i) </w:t>
      </w:r>
      <w:r w:rsidR="00833A87" w:rsidRPr="00E43EE2">
        <w:rPr>
          <w:color w:val="000000" w:themeColor="text1"/>
        </w:rPr>
        <w:t>düşük maliyet</w:t>
      </w:r>
      <w:r w:rsidRPr="00E43EE2">
        <w:rPr>
          <w:color w:val="000000" w:themeColor="text1"/>
        </w:rPr>
        <w:t xml:space="preserve">, (ii) </w:t>
      </w:r>
      <w:r w:rsidR="00833A87" w:rsidRPr="00205890">
        <w:t>farklı deneyleri kapsayan simülasyonlar</w:t>
      </w:r>
      <w:r w:rsidRPr="00205890">
        <w:t>ın oluşturulması, (iii) birden fazla öğrencinin aynı anda çalışabilmesi ve (iv) uygulama parametrelerinin sanal ortamda istenildiği gibi değiştirilebilmesi olarak ifade etmiştir.</w:t>
      </w:r>
      <w:r w:rsidR="00C90B52" w:rsidRPr="00205890">
        <w:t xml:space="preserve"> Nitekim literatürde</w:t>
      </w:r>
      <w:r w:rsidR="00C90B52">
        <w:t xml:space="preserve"> yer alan birçok araştırmada da sanal gerçeklik ve karma gerçeklik uygulamalarının eğitim ortamlarında kullanımının pozitif </w:t>
      </w:r>
      <w:r w:rsidR="00C90B52" w:rsidRPr="00192F57">
        <w:t>etkiler oluşturduğunun ve geleneksel öğrenme ortamlarına kıyasla avantajlarının olduğu ifade edilmektedir (</w:t>
      </w:r>
      <w:proofErr w:type="spellStart"/>
      <w:r w:rsidR="009776E2" w:rsidRPr="00192F57">
        <w:t>Gonzalez</w:t>
      </w:r>
      <w:proofErr w:type="spellEnd"/>
      <w:r w:rsidR="009776E2" w:rsidRPr="00192F57">
        <w:t xml:space="preserve"> Lopez</w:t>
      </w:r>
      <w:r w:rsidR="004B3DE1" w:rsidRPr="004B3DE1">
        <w:t xml:space="preserve"> </w:t>
      </w:r>
      <w:r w:rsidR="004B3DE1">
        <w:t>et al.</w:t>
      </w:r>
      <w:r w:rsidR="004810B3" w:rsidRPr="00192F57">
        <w:t>;</w:t>
      </w:r>
      <w:r w:rsidR="009776E2" w:rsidRPr="00192F57">
        <w:t xml:space="preserve"> Al </w:t>
      </w:r>
      <w:proofErr w:type="spellStart"/>
      <w:r w:rsidR="009776E2" w:rsidRPr="00192F57">
        <w:t>Amri</w:t>
      </w:r>
      <w:proofErr w:type="spellEnd"/>
      <w:r w:rsidR="004B3DE1" w:rsidRPr="004B3DE1">
        <w:t xml:space="preserve"> </w:t>
      </w:r>
      <w:r w:rsidR="004B3DE1">
        <w:t>et al.</w:t>
      </w:r>
      <w:r w:rsidR="004B3DE1" w:rsidRPr="00595F48">
        <w:t xml:space="preserve"> </w:t>
      </w:r>
      <w:r w:rsidR="009776E2" w:rsidRPr="00192F57">
        <w:t>2020</w:t>
      </w:r>
      <w:r w:rsidR="00C90B52" w:rsidRPr="00192F57">
        <w:t xml:space="preserve">). Bu gelişmeler dikkate alınarak mevcut çalışmaları irdeleyen </w:t>
      </w:r>
      <w:proofErr w:type="spellStart"/>
      <w:r w:rsidR="00C90B52" w:rsidRPr="00192F57">
        <w:t>Pimentel</w:t>
      </w:r>
      <w:proofErr w:type="spellEnd"/>
      <w:r w:rsidR="00C90B52" w:rsidRPr="00192F57">
        <w:t xml:space="preserve"> </w:t>
      </w:r>
      <w:r w:rsidR="004B3DE1" w:rsidRPr="00205890">
        <w:t>ve diğerleri</w:t>
      </w:r>
      <w:r w:rsidR="00C90B52" w:rsidRPr="00192F57">
        <w:t xml:space="preserve"> (2022) karma gerçeklik uygulamalarının avantajl</w:t>
      </w:r>
      <w:r w:rsidR="002B152E" w:rsidRPr="00192F57">
        <w:t>a</w:t>
      </w:r>
      <w:r w:rsidR="00C90B52" w:rsidRPr="00192F57">
        <w:t>rı ve dezavantajl</w:t>
      </w:r>
      <w:r w:rsidR="002B152E" w:rsidRPr="00192F57">
        <w:t>a</w:t>
      </w:r>
      <w:r w:rsidR="00C90B52" w:rsidRPr="00192F57">
        <w:t>rı üzerinde değerlendirmelerde bulunmuştur. Elde</w:t>
      </w:r>
      <w:r w:rsidR="00C90B52">
        <w:t xml:space="preserve"> edilen sonuçlar neticesinde sanal gerçeklik ve karma gerçeklik uygulamalarının eğitimde kullanımının pozitif yönleri ile negatif yönleri </w:t>
      </w:r>
      <w:r w:rsidR="004F79F7">
        <w:t>Tablo</w:t>
      </w:r>
      <w:r w:rsidR="00C90B52">
        <w:t xml:space="preserve"> </w:t>
      </w:r>
      <w:r w:rsidR="00F2695F">
        <w:t>1</w:t>
      </w:r>
      <w:r w:rsidR="00C90B52">
        <w:t>’de gösterilmiştir.</w:t>
      </w:r>
    </w:p>
    <w:p w14:paraId="7E3C71FB" w14:textId="1E938E77" w:rsidR="004F79F7" w:rsidRPr="00AD14C4" w:rsidRDefault="004F79F7" w:rsidP="00C90B52">
      <w:pPr>
        <w:ind w:firstLine="720"/>
        <w:jc w:val="both"/>
        <w:rPr>
          <w:sz w:val="12"/>
          <w:szCs w:val="12"/>
        </w:rPr>
      </w:pPr>
    </w:p>
    <w:p w14:paraId="526DE8DA" w14:textId="0F955065" w:rsidR="004F79F7" w:rsidRDefault="004F79F7" w:rsidP="004F79F7">
      <w:pPr>
        <w:spacing w:line="360" w:lineRule="auto"/>
        <w:jc w:val="center"/>
      </w:pPr>
      <w:r>
        <w:t>Tablo 1. Karma gerçeklik uygulamalarının avantajları ve dezavantajları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540"/>
      </w:tblGrid>
      <w:tr w:rsidR="004F79F7" w:rsidRPr="004F79F7" w14:paraId="5785EEAF" w14:textId="77777777" w:rsidTr="004F79F7">
        <w:trPr>
          <w:trHeight w:val="340"/>
        </w:trPr>
        <w:tc>
          <w:tcPr>
            <w:tcW w:w="5524" w:type="dxa"/>
            <w:tcBorders>
              <w:top w:val="single" w:sz="4" w:space="0" w:color="auto"/>
              <w:bottom w:val="single" w:sz="4" w:space="0" w:color="auto"/>
            </w:tcBorders>
            <w:vAlign w:val="center"/>
          </w:tcPr>
          <w:p w14:paraId="7B95C981" w14:textId="30CC180A" w:rsidR="004F79F7" w:rsidRPr="004F79F7" w:rsidRDefault="004F79F7" w:rsidP="004F79F7">
            <w:pPr>
              <w:rPr>
                <w:b/>
                <w:bCs/>
                <w:sz w:val="22"/>
                <w:szCs w:val="22"/>
              </w:rPr>
            </w:pPr>
            <w:r w:rsidRPr="004F79F7">
              <w:rPr>
                <w:b/>
                <w:bCs/>
                <w:sz w:val="22"/>
                <w:szCs w:val="22"/>
              </w:rPr>
              <w:t>Avantajlar</w:t>
            </w:r>
          </w:p>
        </w:tc>
        <w:tc>
          <w:tcPr>
            <w:tcW w:w="4540" w:type="dxa"/>
            <w:tcBorders>
              <w:top w:val="single" w:sz="4" w:space="0" w:color="auto"/>
              <w:bottom w:val="single" w:sz="4" w:space="0" w:color="auto"/>
            </w:tcBorders>
            <w:vAlign w:val="center"/>
          </w:tcPr>
          <w:p w14:paraId="3C605ABE" w14:textId="57C57AA0" w:rsidR="004F79F7" w:rsidRPr="004F79F7" w:rsidRDefault="004F79F7" w:rsidP="004F79F7">
            <w:pPr>
              <w:rPr>
                <w:b/>
                <w:bCs/>
                <w:sz w:val="22"/>
                <w:szCs w:val="22"/>
              </w:rPr>
            </w:pPr>
            <w:r w:rsidRPr="004F79F7">
              <w:rPr>
                <w:b/>
                <w:bCs/>
                <w:sz w:val="22"/>
                <w:szCs w:val="22"/>
              </w:rPr>
              <w:t>Dezavantajlar</w:t>
            </w:r>
          </w:p>
        </w:tc>
      </w:tr>
      <w:tr w:rsidR="004F79F7" w:rsidRPr="004F79F7" w14:paraId="4D823FE6" w14:textId="77777777" w:rsidTr="004F79F7">
        <w:trPr>
          <w:trHeight w:val="340"/>
        </w:trPr>
        <w:tc>
          <w:tcPr>
            <w:tcW w:w="5524" w:type="dxa"/>
            <w:tcBorders>
              <w:top w:val="single" w:sz="4" w:space="0" w:color="auto"/>
            </w:tcBorders>
            <w:vAlign w:val="center"/>
          </w:tcPr>
          <w:p w14:paraId="48228A3D" w14:textId="7FAFBBD0" w:rsidR="004F79F7" w:rsidRPr="004F79F7" w:rsidRDefault="004F79F7" w:rsidP="004F79F7">
            <w:pPr>
              <w:rPr>
                <w:sz w:val="22"/>
                <w:szCs w:val="22"/>
              </w:rPr>
            </w:pPr>
            <w:r w:rsidRPr="004F79F7">
              <w:rPr>
                <w:sz w:val="22"/>
                <w:szCs w:val="22"/>
              </w:rPr>
              <w:t>Kişiselleştirilebilir</w:t>
            </w:r>
          </w:p>
        </w:tc>
        <w:tc>
          <w:tcPr>
            <w:tcW w:w="4540" w:type="dxa"/>
            <w:tcBorders>
              <w:top w:val="single" w:sz="4" w:space="0" w:color="auto"/>
            </w:tcBorders>
            <w:vAlign w:val="center"/>
          </w:tcPr>
          <w:p w14:paraId="701E17C1" w14:textId="1D634333" w:rsidR="004F79F7" w:rsidRPr="004F79F7" w:rsidRDefault="004F79F7" w:rsidP="004F79F7">
            <w:pPr>
              <w:rPr>
                <w:sz w:val="22"/>
                <w:szCs w:val="22"/>
              </w:rPr>
            </w:pPr>
            <w:r w:rsidRPr="004F79F7">
              <w:rPr>
                <w:sz w:val="22"/>
                <w:szCs w:val="22"/>
              </w:rPr>
              <w:t>Zamansal problemler</w:t>
            </w:r>
          </w:p>
        </w:tc>
      </w:tr>
      <w:tr w:rsidR="004F79F7" w:rsidRPr="004F79F7" w14:paraId="6EAFE41B" w14:textId="77777777" w:rsidTr="004F79F7">
        <w:trPr>
          <w:trHeight w:val="340"/>
        </w:trPr>
        <w:tc>
          <w:tcPr>
            <w:tcW w:w="5524" w:type="dxa"/>
            <w:vAlign w:val="center"/>
          </w:tcPr>
          <w:p w14:paraId="18DA2CE7" w14:textId="13C50D48" w:rsidR="004F79F7" w:rsidRPr="004F79F7" w:rsidRDefault="004F79F7" w:rsidP="004F79F7">
            <w:pPr>
              <w:rPr>
                <w:sz w:val="22"/>
                <w:szCs w:val="22"/>
              </w:rPr>
            </w:pPr>
            <w:r w:rsidRPr="004F79F7">
              <w:rPr>
                <w:sz w:val="22"/>
                <w:szCs w:val="22"/>
              </w:rPr>
              <w:t>Görselleştirilebilir</w:t>
            </w:r>
          </w:p>
        </w:tc>
        <w:tc>
          <w:tcPr>
            <w:tcW w:w="4540" w:type="dxa"/>
            <w:vAlign w:val="center"/>
          </w:tcPr>
          <w:p w14:paraId="04F9654D" w14:textId="0415BEAB" w:rsidR="004F79F7" w:rsidRPr="004F79F7" w:rsidRDefault="004F79F7" w:rsidP="004F79F7">
            <w:pPr>
              <w:rPr>
                <w:sz w:val="22"/>
                <w:szCs w:val="22"/>
              </w:rPr>
            </w:pPr>
            <w:r w:rsidRPr="004F79F7">
              <w:rPr>
                <w:sz w:val="22"/>
                <w:szCs w:val="22"/>
              </w:rPr>
              <w:t>Erişilebilirlik</w:t>
            </w:r>
          </w:p>
        </w:tc>
      </w:tr>
      <w:tr w:rsidR="004F79F7" w:rsidRPr="004F79F7" w14:paraId="178C7FF1" w14:textId="77777777" w:rsidTr="004F79F7">
        <w:trPr>
          <w:trHeight w:val="340"/>
        </w:trPr>
        <w:tc>
          <w:tcPr>
            <w:tcW w:w="5524" w:type="dxa"/>
            <w:vAlign w:val="center"/>
          </w:tcPr>
          <w:p w14:paraId="6CCED54B" w14:textId="099B3A3B" w:rsidR="004F79F7" w:rsidRPr="004F79F7" w:rsidRDefault="004F79F7" w:rsidP="004F79F7">
            <w:pPr>
              <w:rPr>
                <w:sz w:val="22"/>
                <w:szCs w:val="22"/>
              </w:rPr>
            </w:pPr>
            <w:r w:rsidRPr="004F79F7">
              <w:rPr>
                <w:sz w:val="22"/>
                <w:szCs w:val="22"/>
              </w:rPr>
              <w:t>Motivasyonu ve ilgiyi arttırabilir</w:t>
            </w:r>
          </w:p>
        </w:tc>
        <w:tc>
          <w:tcPr>
            <w:tcW w:w="4540" w:type="dxa"/>
            <w:vAlign w:val="center"/>
          </w:tcPr>
          <w:p w14:paraId="55D99741" w14:textId="51405001" w:rsidR="004F79F7" w:rsidRPr="004F79F7" w:rsidRDefault="004F79F7" w:rsidP="004F79F7">
            <w:pPr>
              <w:rPr>
                <w:sz w:val="22"/>
                <w:szCs w:val="22"/>
              </w:rPr>
            </w:pPr>
            <w:r w:rsidRPr="004F79F7">
              <w:rPr>
                <w:sz w:val="22"/>
                <w:szCs w:val="22"/>
              </w:rPr>
              <w:t>Eğitsel içerik eksikliği</w:t>
            </w:r>
          </w:p>
        </w:tc>
      </w:tr>
      <w:tr w:rsidR="004F79F7" w:rsidRPr="004F79F7" w14:paraId="1C9A7C5E" w14:textId="77777777" w:rsidTr="004F79F7">
        <w:trPr>
          <w:trHeight w:val="340"/>
        </w:trPr>
        <w:tc>
          <w:tcPr>
            <w:tcW w:w="5524" w:type="dxa"/>
            <w:vAlign w:val="center"/>
          </w:tcPr>
          <w:p w14:paraId="0415068A" w14:textId="2315B051" w:rsidR="004F79F7" w:rsidRPr="004F79F7" w:rsidRDefault="004F79F7" w:rsidP="004F79F7">
            <w:pPr>
              <w:rPr>
                <w:sz w:val="22"/>
                <w:szCs w:val="22"/>
              </w:rPr>
            </w:pPr>
            <w:r w:rsidRPr="004F79F7">
              <w:rPr>
                <w:sz w:val="22"/>
                <w:szCs w:val="22"/>
              </w:rPr>
              <w:t>Aktif öğrenmeyi destekler</w:t>
            </w:r>
          </w:p>
        </w:tc>
        <w:tc>
          <w:tcPr>
            <w:tcW w:w="4540" w:type="dxa"/>
            <w:vAlign w:val="center"/>
          </w:tcPr>
          <w:p w14:paraId="35A88246" w14:textId="2B4A24CF" w:rsidR="004F79F7" w:rsidRPr="004F79F7" w:rsidRDefault="004F79F7" w:rsidP="004F79F7">
            <w:pPr>
              <w:rPr>
                <w:sz w:val="22"/>
                <w:szCs w:val="22"/>
              </w:rPr>
            </w:pPr>
            <w:r w:rsidRPr="004F79F7">
              <w:rPr>
                <w:sz w:val="22"/>
                <w:szCs w:val="22"/>
              </w:rPr>
              <w:t>Gizlilik ve güvenlik</w:t>
            </w:r>
          </w:p>
        </w:tc>
      </w:tr>
      <w:tr w:rsidR="004F79F7" w:rsidRPr="004F79F7" w14:paraId="06639188" w14:textId="77777777" w:rsidTr="004F79F7">
        <w:trPr>
          <w:trHeight w:val="340"/>
        </w:trPr>
        <w:tc>
          <w:tcPr>
            <w:tcW w:w="5524" w:type="dxa"/>
            <w:vAlign w:val="center"/>
          </w:tcPr>
          <w:p w14:paraId="6DA1D9D1" w14:textId="1219E6D3" w:rsidR="004F79F7" w:rsidRPr="004F79F7" w:rsidRDefault="004F79F7" w:rsidP="004F79F7">
            <w:pPr>
              <w:rPr>
                <w:sz w:val="22"/>
                <w:szCs w:val="22"/>
              </w:rPr>
            </w:pPr>
            <w:r w:rsidRPr="004F79F7">
              <w:rPr>
                <w:sz w:val="22"/>
                <w:szCs w:val="22"/>
              </w:rPr>
              <w:t>Rol uygulamalarını ve farklı perspektiften görüşü destekler</w:t>
            </w:r>
          </w:p>
        </w:tc>
        <w:tc>
          <w:tcPr>
            <w:tcW w:w="4540" w:type="dxa"/>
            <w:vAlign w:val="center"/>
          </w:tcPr>
          <w:p w14:paraId="752E258D" w14:textId="77777777" w:rsidR="004F79F7" w:rsidRPr="004F79F7" w:rsidRDefault="004F79F7" w:rsidP="004F79F7">
            <w:pPr>
              <w:rPr>
                <w:sz w:val="22"/>
                <w:szCs w:val="22"/>
              </w:rPr>
            </w:pPr>
          </w:p>
        </w:tc>
      </w:tr>
      <w:tr w:rsidR="004F79F7" w:rsidRPr="004F79F7" w14:paraId="530DE730" w14:textId="77777777" w:rsidTr="004F79F7">
        <w:trPr>
          <w:trHeight w:val="340"/>
        </w:trPr>
        <w:tc>
          <w:tcPr>
            <w:tcW w:w="5524" w:type="dxa"/>
            <w:vAlign w:val="center"/>
          </w:tcPr>
          <w:p w14:paraId="34D2B2E6" w14:textId="2D72D733" w:rsidR="004F79F7" w:rsidRPr="004F79F7" w:rsidRDefault="004F79F7" w:rsidP="004F79F7">
            <w:pPr>
              <w:rPr>
                <w:sz w:val="22"/>
                <w:szCs w:val="22"/>
              </w:rPr>
            </w:pPr>
            <w:r w:rsidRPr="004F79F7">
              <w:rPr>
                <w:sz w:val="22"/>
                <w:szCs w:val="22"/>
              </w:rPr>
              <w:t>Sürükleyici bir hikâye sunabilir</w:t>
            </w:r>
          </w:p>
        </w:tc>
        <w:tc>
          <w:tcPr>
            <w:tcW w:w="4540" w:type="dxa"/>
            <w:vAlign w:val="center"/>
          </w:tcPr>
          <w:p w14:paraId="1225E6A4" w14:textId="77777777" w:rsidR="004F79F7" w:rsidRPr="004F79F7" w:rsidRDefault="004F79F7" w:rsidP="004F79F7">
            <w:pPr>
              <w:rPr>
                <w:sz w:val="22"/>
                <w:szCs w:val="22"/>
              </w:rPr>
            </w:pPr>
          </w:p>
        </w:tc>
      </w:tr>
      <w:tr w:rsidR="004F79F7" w:rsidRPr="004F79F7" w14:paraId="249325F2" w14:textId="77777777" w:rsidTr="004F79F7">
        <w:trPr>
          <w:trHeight w:val="340"/>
        </w:trPr>
        <w:tc>
          <w:tcPr>
            <w:tcW w:w="5524" w:type="dxa"/>
            <w:tcBorders>
              <w:bottom w:val="single" w:sz="4" w:space="0" w:color="auto"/>
            </w:tcBorders>
            <w:vAlign w:val="center"/>
          </w:tcPr>
          <w:p w14:paraId="576AEC76" w14:textId="7E6F78AA" w:rsidR="004F79F7" w:rsidRPr="004F79F7" w:rsidRDefault="004F79F7" w:rsidP="004F79F7">
            <w:pPr>
              <w:rPr>
                <w:sz w:val="22"/>
                <w:szCs w:val="22"/>
              </w:rPr>
            </w:pPr>
            <w:r w:rsidRPr="004F79F7">
              <w:rPr>
                <w:sz w:val="22"/>
                <w:szCs w:val="22"/>
              </w:rPr>
              <w:t>Sosyal etkileşimi sağlayabilir</w:t>
            </w:r>
          </w:p>
        </w:tc>
        <w:tc>
          <w:tcPr>
            <w:tcW w:w="4540" w:type="dxa"/>
            <w:tcBorders>
              <w:bottom w:val="single" w:sz="4" w:space="0" w:color="auto"/>
            </w:tcBorders>
            <w:vAlign w:val="center"/>
          </w:tcPr>
          <w:p w14:paraId="3BFE4468" w14:textId="77777777" w:rsidR="004F79F7" w:rsidRPr="004F79F7" w:rsidRDefault="004F79F7" w:rsidP="004F79F7">
            <w:pPr>
              <w:rPr>
                <w:sz w:val="22"/>
                <w:szCs w:val="22"/>
              </w:rPr>
            </w:pPr>
          </w:p>
        </w:tc>
      </w:tr>
    </w:tbl>
    <w:p w14:paraId="7B7392D3" w14:textId="2DFBBC0C" w:rsidR="00AD14C4" w:rsidRDefault="00AD14C4" w:rsidP="002B152E">
      <w:pPr>
        <w:pStyle w:val="Balk1"/>
      </w:pPr>
    </w:p>
    <w:p w14:paraId="2D69D1FB" w14:textId="4FA957CF" w:rsidR="00E43EE2" w:rsidRDefault="00E43EE2" w:rsidP="00E43EE2"/>
    <w:p w14:paraId="2E9A80EF" w14:textId="77777777" w:rsidR="00E43EE2" w:rsidRPr="00E43EE2" w:rsidRDefault="00E43EE2" w:rsidP="00E43EE2"/>
    <w:p w14:paraId="44ACF5EE" w14:textId="77777777" w:rsidR="00AD14C4" w:rsidRPr="00AD14C4" w:rsidRDefault="00AD14C4" w:rsidP="00AD14C4"/>
    <w:p w14:paraId="04EDBEB9" w14:textId="555365C1" w:rsidR="002B152E" w:rsidRDefault="002B152E" w:rsidP="008E07B6">
      <w:pPr>
        <w:pStyle w:val="Balk1"/>
        <w:spacing w:line="360" w:lineRule="auto"/>
      </w:pPr>
      <w:r>
        <w:lastRenderedPageBreak/>
        <w:t>Nasıl?</w:t>
      </w:r>
    </w:p>
    <w:p w14:paraId="3AB22064" w14:textId="091F88D8" w:rsidR="00A84EEE" w:rsidRDefault="00EE4758" w:rsidP="00A84EEE">
      <w:pPr>
        <w:jc w:val="both"/>
      </w:pPr>
      <w:r>
        <w:tab/>
        <w:t xml:space="preserve">Sanal gerçeklik ve karma gerçeklik uygulamalarının eğitim ortamlarında kullanımının olumlu sonuçlarının daha baskın olduğu düşünüldüğünde bu ortamların kullanımında yaşanan artışın beklenen bir </w:t>
      </w:r>
      <w:r w:rsidRPr="004E0C3F">
        <w:t>sonuç olduğu ifade edilebilir.</w:t>
      </w:r>
      <w:r w:rsidR="00A84EEE" w:rsidRPr="004E0C3F">
        <w:t xml:space="preserve"> Bununla birlikte sanal gerçeklik ya da karma gerçeklik ortamlarının nasıl tasarlanabileceği noktasında ise eksikliklerin bulunduğu birçok araştırmacı tarafından sıklıkla dile getirilen bir durumdur (</w:t>
      </w:r>
      <w:proofErr w:type="spellStart"/>
      <w:r w:rsidR="009776E2" w:rsidRPr="004E0C3F">
        <w:t>Radianti</w:t>
      </w:r>
      <w:proofErr w:type="spellEnd"/>
      <w:r w:rsidR="009776E2" w:rsidRPr="004E0C3F">
        <w:t xml:space="preserve"> </w:t>
      </w:r>
      <w:r w:rsidR="004B3DE1">
        <w:t xml:space="preserve">et al. </w:t>
      </w:r>
      <w:r w:rsidR="009776E2" w:rsidRPr="004E0C3F">
        <w:t>2020</w:t>
      </w:r>
      <w:r w:rsidR="004B3DE1">
        <w:t>;</w:t>
      </w:r>
      <w:r w:rsidR="009776E2" w:rsidRPr="004E0C3F">
        <w:t xml:space="preserve"> </w:t>
      </w:r>
      <w:proofErr w:type="spellStart"/>
      <w:r w:rsidR="009776E2" w:rsidRPr="004E0C3F">
        <w:t>Queiroz</w:t>
      </w:r>
      <w:proofErr w:type="spellEnd"/>
      <w:r w:rsidR="004B3DE1" w:rsidRPr="004B3DE1">
        <w:t xml:space="preserve"> </w:t>
      </w:r>
      <w:r w:rsidR="004B3DE1">
        <w:t>et al.</w:t>
      </w:r>
      <w:r w:rsidR="004B3DE1">
        <w:t xml:space="preserve"> </w:t>
      </w:r>
      <w:r w:rsidR="009776E2" w:rsidRPr="004E0C3F">
        <w:t>2019</w:t>
      </w:r>
      <w:r w:rsidR="004B3DE1">
        <w:t>;</w:t>
      </w:r>
      <w:r w:rsidR="004B3DE1" w:rsidRPr="004B3DE1">
        <w:t xml:space="preserve"> </w:t>
      </w:r>
      <w:proofErr w:type="spellStart"/>
      <w:r w:rsidR="004B3DE1" w:rsidRPr="004E0C3F">
        <w:t>Wang</w:t>
      </w:r>
      <w:proofErr w:type="spellEnd"/>
      <w:r w:rsidR="004B3DE1">
        <w:t xml:space="preserve"> et al. </w:t>
      </w:r>
      <w:r w:rsidR="004B3DE1" w:rsidRPr="004E0C3F">
        <w:t>2018</w:t>
      </w:r>
      <w:r w:rsidR="00A84EEE" w:rsidRPr="004E0C3F">
        <w:t>). Bu durumun temel sebebi özellikle sanal gerçeklik teknolojilerinin eğitim ortamları için nispeten yeni olması ve bu teknolojilere uygun eğitim içeriklerine henüz yeteri kadar odaklanılmıyor olmasıdır. Yanı sıra sanal gerçeklik ya da karma gerçeklik teknolojilerine uygun eğitim içeriği geliştirmek isteyen bir kişinin hem teknik bilgi hem zaman hem de maliyet yükü gibi etkenlerle karşılaştığı da göz ardı edilmemelidir.</w:t>
      </w:r>
    </w:p>
    <w:p w14:paraId="7355E182" w14:textId="1B450BB8" w:rsidR="009075B8" w:rsidRDefault="00A84EEE" w:rsidP="00A84EEE">
      <w:pPr>
        <w:jc w:val="both"/>
      </w:pPr>
      <w:r>
        <w:tab/>
        <w:t xml:space="preserve">Sanal gerçeklik ve karma gerçeklik uygulamalarını eğitimde kullanmak ya da eğitsel içerik geliştirme süreçleri her ne kadar son zamanlarda sıklıkla çalışan konular olsa da unutulmamalıdır ki bu teknolojilerde eğitim için yalnızca birer araç konumundadır. Arttırılmış gerçeklik, sanal gerçeklik ya da karma gerçeklik teknolojileri eğitim ortamlarında ana unsur değil eğitim faaliyetlerine destek olan unsurlardan olarak dikkate alınmalıdır. Bu sebeple sanal gerçeklik ya da karma gerçeklik teknolojilerine uygun eğitim içeriği geliştirilmesi sırasında </w:t>
      </w:r>
      <w:r w:rsidR="009075B8">
        <w:t xml:space="preserve">pedagojik basamaklara ve öğretim tasarımı ilkelerine dikkat edilmesi elzem bir konudur. Bu teknolojilere özgü yazılımların, donanımların ya da farklı bileşenlerin olduğu </w:t>
      </w:r>
      <w:r w:rsidR="009075B8" w:rsidRPr="004E0C3F">
        <w:t xml:space="preserve">yadsınamaz ancak bahsedilen tüm bu araçların da eğitime özgü içerik yapısına uyum sağlayacak biçimde yapılandırılması gerekmektedir. Bahsedilenler ışığında sanal gerçeklik ya da karma gerçeklik teknolojilerine uyumlu eğitim materyali geliştirme sürecinde hangi adımların takip edilebileceği üzerine çalışma kapsamında değerlendirmeler yapılmıştır. Şekil </w:t>
      </w:r>
      <w:r w:rsidR="008E07B6">
        <w:t>1</w:t>
      </w:r>
      <w:r w:rsidR="009075B8" w:rsidRPr="004E0C3F">
        <w:t>’de literatür</w:t>
      </w:r>
      <w:r w:rsidR="00D70627" w:rsidRPr="004E0C3F">
        <w:t xml:space="preserve"> </w:t>
      </w:r>
      <w:r w:rsidR="004B3DE1">
        <w:t>(</w:t>
      </w:r>
      <w:proofErr w:type="spellStart"/>
      <w:r w:rsidR="009776E2" w:rsidRPr="004E0C3F">
        <w:t>Baceviciute</w:t>
      </w:r>
      <w:proofErr w:type="spellEnd"/>
      <w:r w:rsidR="004B3DE1" w:rsidRPr="004B3DE1">
        <w:t xml:space="preserve"> </w:t>
      </w:r>
      <w:r w:rsidR="004B3DE1">
        <w:t>et al.</w:t>
      </w:r>
      <w:r w:rsidR="004B3DE1">
        <w:t xml:space="preserve"> </w:t>
      </w:r>
      <w:r w:rsidR="009776E2" w:rsidRPr="004E0C3F">
        <w:t xml:space="preserve">2020; </w:t>
      </w:r>
      <w:proofErr w:type="spellStart"/>
      <w:r w:rsidR="009776E2" w:rsidRPr="004E0C3F">
        <w:t>Pimentel</w:t>
      </w:r>
      <w:proofErr w:type="spellEnd"/>
      <w:r w:rsidR="009776E2" w:rsidRPr="004E0C3F">
        <w:t xml:space="preserve"> </w:t>
      </w:r>
      <w:r w:rsidR="004B3DE1">
        <w:t>et al.</w:t>
      </w:r>
      <w:r w:rsidR="004B3DE1">
        <w:t xml:space="preserve"> </w:t>
      </w:r>
      <w:r w:rsidR="009776E2" w:rsidRPr="004E0C3F">
        <w:t>2022</w:t>
      </w:r>
      <w:r w:rsidR="004B3DE1">
        <w:t>;</w:t>
      </w:r>
      <w:r w:rsidR="009776E2" w:rsidRPr="004E0C3F">
        <w:t xml:space="preserve"> </w:t>
      </w:r>
      <w:proofErr w:type="spellStart"/>
      <w:r w:rsidR="009776E2" w:rsidRPr="004E0C3F">
        <w:t>Radianti</w:t>
      </w:r>
      <w:proofErr w:type="spellEnd"/>
      <w:r w:rsidR="009776E2" w:rsidRPr="004E0C3F">
        <w:t xml:space="preserve"> </w:t>
      </w:r>
      <w:r w:rsidR="004B3DE1">
        <w:t>et al.</w:t>
      </w:r>
      <w:r w:rsidR="004B3DE1">
        <w:t xml:space="preserve"> </w:t>
      </w:r>
      <w:r w:rsidR="009776E2" w:rsidRPr="004E0C3F">
        <w:t xml:space="preserve">2020) </w:t>
      </w:r>
      <w:r w:rsidR="009075B8" w:rsidRPr="004E0C3F">
        <w:t xml:space="preserve"> baz alınarak hazırlanan işlem yapısının karma gerçeklik teknolojilerine uygun eğitim içeriği geliştirme sürecinde</w:t>
      </w:r>
      <w:r w:rsidR="009075B8">
        <w:t xml:space="preserve"> </w:t>
      </w:r>
      <w:r w:rsidR="00D70627">
        <w:t>araştırmacılara yardımcı olabileceği düşünülmektedir.</w:t>
      </w:r>
    </w:p>
    <w:p w14:paraId="1E9EDEEB" w14:textId="77777777" w:rsidR="00D70627" w:rsidRPr="008E07B6" w:rsidRDefault="00D70627" w:rsidP="00A84EEE">
      <w:pPr>
        <w:jc w:val="both"/>
        <w:rPr>
          <w:sz w:val="12"/>
          <w:szCs w:val="12"/>
        </w:rPr>
      </w:pPr>
    </w:p>
    <w:p w14:paraId="5C095E4F" w14:textId="47BDADAC" w:rsidR="00EE4758" w:rsidRDefault="00EE4758" w:rsidP="002B152E">
      <w:r w:rsidRPr="00EE4758">
        <w:rPr>
          <w:noProof/>
        </w:rPr>
        <w:drawing>
          <wp:inline distT="0" distB="0" distL="0" distR="0" wp14:anchorId="52BC7367" wp14:editId="2E8F3B9A">
            <wp:extent cx="6396990" cy="2971800"/>
            <wp:effectExtent l="76200" t="38100" r="60960" b="19050"/>
            <wp:docPr id="4" name="Diyagram 4">
              <a:extLst xmlns:a="http://schemas.openxmlformats.org/drawingml/2006/main">
                <a:ext uri="{FF2B5EF4-FFF2-40B4-BE49-F238E27FC236}">
                  <a16:creationId xmlns:a16="http://schemas.microsoft.com/office/drawing/2014/main" id="{4F38C034-2611-4CBF-BD86-AC1AA4C794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088BCC5" w14:textId="31B48571" w:rsidR="00EE4758" w:rsidRDefault="00EE4758" w:rsidP="002B152E"/>
    <w:p w14:paraId="75700EA6" w14:textId="58606EA5" w:rsidR="00EE4758" w:rsidRDefault="00EE4758" w:rsidP="002B152E">
      <w:r w:rsidRPr="00EE4758">
        <w:rPr>
          <w:noProof/>
        </w:rPr>
        <w:lastRenderedPageBreak/>
        <w:drawing>
          <wp:inline distT="0" distB="0" distL="0" distR="0" wp14:anchorId="068186DD" wp14:editId="16EB810D">
            <wp:extent cx="6396990" cy="3394710"/>
            <wp:effectExtent l="76200" t="19050" r="60960" b="0"/>
            <wp:docPr id="5" name="Diyagram 5">
              <a:extLst xmlns:a="http://schemas.openxmlformats.org/drawingml/2006/main">
                <a:ext uri="{FF2B5EF4-FFF2-40B4-BE49-F238E27FC236}">
                  <a16:creationId xmlns:a16="http://schemas.microsoft.com/office/drawing/2014/main" id="{4F38C034-2611-4CBF-BD86-AC1AA4C794B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A064D53" w14:textId="7DA152BD" w:rsidR="00DA7A01" w:rsidRDefault="00DA7A01" w:rsidP="00DA7A01">
      <w:pPr>
        <w:jc w:val="center"/>
      </w:pPr>
      <w:r>
        <w:t xml:space="preserve">Şekil </w:t>
      </w:r>
      <w:r w:rsidR="008E07B6">
        <w:t>1</w:t>
      </w:r>
      <w:r>
        <w:t xml:space="preserve">. </w:t>
      </w:r>
      <w:r w:rsidR="009F5017">
        <w:t xml:space="preserve">AR, </w:t>
      </w:r>
      <w:r>
        <w:t>VR, XR uygulama geliştirme süreci adımları</w:t>
      </w:r>
    </w:p>
    <w:p w14:paraId="1A85A7B1" w14:textId="71063D89" w:rsidR="00FA587B" w:rsidRDefault="00FA587B" w:rsidP="00DA7A01">
      <w:pPr>
        <w:jc w:val="center"/>
      </w:pPr>
    </w:p>
    <w:p w14:paraId="1773A057" w14:textId="77777777" w:rsidR="008E07B6" w:rsidRPr="008E07B6" w:rsidRDefault="008E07B6" w:rsidP="00DA7A01">
      <w:pPr>
        <w:jc w:val="center"/>
      </w:pPr>
    </w:p>
    <w:p w14:paraId="25D442C2" w14:textId="7BAA969E" w:rsidR="00E36AFA" w:rsidRDefault="00E36AFA" w:rsidP="008E07B6">
      <w:pPr>
        <w:pStyle w:val="Balk1"/>
        <w:spacing w:line="360" w:lineRule="auto"/>
      </w:pPr>
      <w:r>
        <w:t>Ne Zaman?</w:t>
      </w:r>
    </w:p>
    <w:p w14:paraId="581F6A36" w14:textId="4D1FEB50" w:rsidR="00E36AFA" w:rsidRDefault="00E36AFA" w:rsidP="00E36AFA">
      <w:pPr>
        <w:jc w:val="both"/>
      </w:pPr>
      <w:r>
        <w:tab/>
      </w:r>
      <w:r w:rsidR="00A6353D">
        <w:t xml:space="preserve">Sanal gerçeklik ve karma gerçeklik uygulamalarının eğitim ortamlarında neden kullanılabileceği, avantajları ve dezavantajları üzerine değerlendirmelerde bulunulmuştur. Ardından bu ortamların nasıl kullanılabileceği, geliştirme ve eğitim ortamlarına dahil edilmesi süreçlerine yönelik bir çerçeve ortaya konmaya çalışılmıştır. Bu noktada dikkat edilmesi gereken ve mevcut araştırmanın da üçüncü basamağını oluşturan </w:t>
      </w:r>
      <w:r w:rsidR="00A6353D" w:rsidRPr="004E0C3F">
        <w:t xml:space="preserve">ne zaman sorusuna verilebilecek cevaptır. </w:t>
      </w:r>
    </w:p>
    <w:p w14:paraId="4785FCA4" w14:textId="76CD5F39" w:rsidR="00EE4758" w:rsidRDefault="00A6353D" w:rsidP="00DA3AF8">
      <w:pPr>
        <w:jc w:val="both"/>
      </w:pPr>
      <w:r w:rsidRPr="004E0C3F">
        <w:tab/>
        <w:t xml:space="preserve">Sanal gerçeklik ve karma gerçeklik uygulamaları Neden? başlığı altında belirtildiği üzere eğitim ortamlarında katılımcılara birçok pozitif yön sunabilmektedir </w:t>
      </w:r>
      <w:r w:rsidR="009A5433" w:rsidRPr="004E0C3F">
        <w:t>(</w:t>
      </w:r>
      <w:r w:rsidR="004B3DE1" w:rsidRPr="004E0C3F">
        <w:t>Al-</w:t>
      </w:r>
      <w:proofErr w:type="spellStart"/>
      <w:r w:rsidR="004B3DE1" w:rsidRPr="004E0C3F">
        <w:t>Amri</w:t>
      </w:r>
      <w:proofErr w:type="spellEnd"/>
      <w:r w:rsidR="004B3DE1" w:rsidRPr="004E0C3F">
        <w:t xml:space="preserve"> </w:t>
      </w:r>
      <w:r w:rsidR="004B3DE1">
        <w:t>et al.</w:t>
      </w:r>
      <w:r w:rsidR="004B3DE1">
        <w:t xml:space="preserve"> </w:t>
      </w:r>
      <w:r w:rsidR="004B3DE1" w:rsidRPr="004E0C3F">
        <w:t>2020;</w:t>
      </w:r>
      <w:r w:rsidR="004B3DE1">
        <w:t xml:space="preserve"> </w:t>
      </w:r>
      <w:proofErr w:type="spellStart"/>
      <w:r w:rsidR="009A5433" w:rsidRPr="004E0C3F">
        <w:t>Gonzalez</w:t>
      </w:r>
      <w:proofErr w:type="spellEnd"/>
      <w:r w:rsidR="009A5433" w:rsidRPr="004E0C3F">
        <w:t xml:space="preserve"> Lopez </w:t>
      </w:r>
      <w:r w:rsidR="004B3DE1">
        <w:t>et al.</w:t>
      </w:r>
      <w:r w:rsidR="004B3DE1">
        <w:t xml:space="preserve"> </w:t>
      </w:r>
      <w:r w:rsidR="009A5433" w:rsidRPr="004E0C3F">
        <w:t>2019)</w:t>
      </w:r>
      <w:r w:rsidR="004B3DE1">
        <w:t xml:space="preserve">. </w:t>
      </w:r>
      <w:r w:rsidRPr="004E0C3F">
        <w:t xml:space="preserve">Bu durumun temel sebepleri özellikle gerçek hayatta </w:t>
      </w:r>
      <w:r w:rsidR="007D2EB1" w:rsidRPr="004E0C3F">
        <w:t xml:space="preserve">tehlikeli olması nedeniyle </w:t>
      </w:r>
      <w:r w:rsidRPr="004E0C3F">
        <w:t>deneyimlenemeyen, tekrarlı uygulamalar gerektiren ya da maddi sebeplerden dolayı erişim problemi yaşanan eğitsel aktivitelerin</w:t>
      </w:r>
      <w:r w:rsidR="00847DC7" w:rsidRPr="004E0C3F">
        <w:t xml:space="preserve"> </w:t>
      </w:r>
      <w:proofErr w:type="spellStart"/>
      <w:r w:rsidR="00847DC7" w:rsidRPr="004E0C3F">
        <w:t>Pimentel</w:t>
      </w:r>
      <w:proofErr w:type="spellEnd"/>
      <w:r w:rsidR="00847DC7" w:rsidRPr="004E0C3F">
        <w:t xml:space="preserve"> </w:t>
      </w:r>
      <w:r w:rsidR="004B3DE1">
        <w:t>ve diğerleri</w:t>
      </w:r>
      <w:r w:rsidR="00847DC7" w:rsidRPr="004E0C3F">
        <w:t xml:space="preserve"> (2022)</w:t>
      </w:r>
      <w:r w:rsidRPr="004E0C3F">
        <w:t xml:space="preserve"> sanal ve karma gerçeklik uygulamaları ile gerçekleştirilebiliyor olmasıdır. </w:t>
      </w:r>
      <w:r w:rsidR="007D2EB1" w:rsidRPr="004E0C3F">
        <w:t xml:space="preserve">Nitekim </w:t>
      </w:r>
      <w:r w:rsidR="009A5433" w:rsidRPr="004E0C3F">
        <w:t>“</w:t>
      </w:r>
      <w:r w:rsidR="007D2EB1" w:rsidRPr="004E0C3F">
        <w:t>Ne Zaman?</w:t>
      </w:r>
      <w:r w:rsidR="009A5433" w:rsidRPr="004E0C3F">
        <w:t>”</w:t>
      </w:r>
      <w:r w:rsidR="007D2EB1" w:rsidRPr="004E0C3F">
        <w:t xml:space="preserve"> </w:t>
      </w:r>
      <w:r w:rsidR="009A5433" w:rsidRPr="004E0C3F">
        <w:t>s</w:t>
      </w:r>
      <w:r w:rsidR="007D2EB1" w:rsidRPr="004E0C3F">
        <w:t>orusunun da cevabını belirtilen bu sebepler oluşturmaktadır. Sanal gerçeklik ve karma gerçeklik uygulamaları en genel anlamda bir uygulama</w:t>
      </w:r>
      <w:r w:rsidR="00DA3AF8" w:rsidRPr="004E0C3F">
        <w:t>nın</w:t>
      </w:r>
      <w:r w:rsidR="007D2EB1" w:rsidRPr="004E0C3F">
        <w:t xml:space="preserve"> tehlikeli aktiviteler </w:t>
      </w:r>
      <w:r w:rsidR="00DA3AF8" w:rsidRPr="004E0C3F">
        <w:t>içermesi</w:t>
      </w:r>
      <w:r w:rsidR="007D2EB1" w:rsidRPr="004E0C3F">
        <w:t>, kişilere zarar verici olabilecek bir bilgi/aktivite</w:t>
      </w:r>
      <w:r w:rsidR="007D2EB1">
        <w:t xml:space="preserve"> </w:t>
      </w:r>
      <w:r w:rsidR="00DA3AF8">
        <w:t xml:space="preserve">barındırması </w:t>
      </w:r>
      <w:r w:rsidR="007D2EB1">
        <w:t xml:space="preserve">, gözlemlenmesi </w:t>
      </w:r>
      <w:r w:rsidR="00A70125">
        <w:t>imkânsız</w:t>
      </w:r>
      <w:r w:rsidR="007D2EB1">
        <w:t xml:space="preserve"> bir </w:t>
      </w:r>
      <w:r w:rsidR="00DA3AF8">
        <w:t>durumda olması</w:t>
      </w:r>
      <w:r w:rsidR="007D2EB1">
        <w:t xml:space="preserve"> ya</w:t>
      </w:r>
      <w:r w:rsidR="00DA3AF8">
        <w:t xml:space="preserve"> da maliyetinin karşılanması zor bir yapıda olması durumunda aktif olarak kullanabilir. Bu durum Tehlikeli, İmkânsız Gözlem, Zarar Verici, Maliyetli olarak ele alınmış ve TIMZ olarak kodlanmıştır. Sanal gerçeklik ve karma gerçeklik uygulamalarının ne zaman kullanabileceğine yönelik genel çerçeve Şekil </w:t>
      </w:r>
      <w:r w:rsidR="008E07B6">
        <w:t>2</w:t>
      </w:r>
      <w:r w:rsidR="00DA3AF8">
        <w:t xml:space="preserve">’de gösterilmiştir. </w:t>
      </w:r>
    </w:p>
    <w:p w14:paraId="52789411" w14:textId="77777777" w:rsidR="00FA587B" w:rsidRDefault="00FA587B" w:rsidP="00DA3AF8">
      <w:pPr>
        <w:jc w:val="both"/>
      </w:pPr>
    </w:p>
    <w:p w14:paraId="614790F1" w14:textId="517040D4" w:rsidR="00DA3AF8" w:rsidRPr="00C45C42" w:rsidRDefault="00DA3AF8" w:rsidP="00DA3AF8">
      <w:pPr>
        <w:jc w:val="center"/>
      </w:pPr>
      <w:r w:rsidRPr="00DA3AF8">
        <w:rPr>
          <w:noProof/>
        </w:rPr>
        <w:lastRenderedPageBreak/>
        <w:drawing>
          <wp:inline distT="0" distB="0" distL="0" distR="0" wp14:anchorId="5A73F0FC" wp14:editId="32622AB3">
            <wp:extent cx="5173980" cy="2880360"/>
            <wp:effectExtent l="0" t="0" r="0" b="15240"/>
            <wp:docPr id="3" name="Diyagram 3">
              <a:extLst xmlns:a="http://schemas.openxmlformats.org/drawingml/2006/main">
                <a:ext uri="{FF2B5EF4-FFF2-40B4-BE49-F238E27FC236}">
                  <a16:creationId xmlns:a16="http://schemas.microsoft.com/office/drawing/2014/main" id="{AC06C266-6ECA-4A40-B5C1-00C9B02E44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1233DE2" w14:textId="77777777" w:rsidR="00DA3AF8" w:rsidRDefault="00DA3AF8" w:rsidP="00DA3AF8">
      <w:pPr>
        <w:jc w:val="center"/>
      </w:pPr>
    </w:p>
    <w:p w14:paraId="71699EB2" w14:textId="3ABBA63E" w:rsidR="00DA3AF8" w:rsidRDefault="00DA3AF8" w:rsidP="00DA3AF8">
      <w:pPr>
        <w:jc w:val="center"/>
      </w:pPr>
      <w:r>
        <w:t xml:space="preserve">Şekil </w:t>
      </w:r>
      <w:r w:rsidR="008E07B6">
        <w:t>2</w:t>
      </w:r>
      <w:r>
        <w:t>. VR/XR kullanımı zaman çerçevesi</w:t>
      </w:r>
    </w:p>
    <w:p w14:paraId="00E4A2F7" w14:textId="5E4CA031" w:rsidR="00C90B52" w:rsidRDefault="00C90B52" w:rsidP="00833A87">
      <w:pPr>
        <w:ind w:firstLine="720"/>
        <w:jc w:val="both"/>
      </w:pPr>
    </w:p>
    <w:p w14:paraId="1E32CC21" w14:textId="77777777" w:rsidR="00FB2AF3" w:rsidRDefault="00FB2AF3" w:rsidP="00FB2AF3">
      <w:pPr>
        <w:pStyle w:val="Balk1"/>
      </w:pPr>
    </w:p>
    <w:p w14:paraId="10EBB6AE" w14:textId="0A2CDD55" w:rsidR="00FB2AF3" w:rsidRDefault="00FB2AF3" w:rsidP="008E07B6">
      <w:pPr>
        <w:pStyle w:val="Balk1"/>
        <w:spacing w:line="360" w:lineRule="auto"/>
      </w:pPr>
      <w:r>
        <w:t>Sonuç</w:t>
      </w:r>
    </w:p>
    <w:p w14:paraId="50CC3439" w14:textId="6C5641F0" w:rsidR="00FB2AF3" w:rsidRDefault="00FB2AF3" w:rsidP="00C4119E">
      <w:pPr>
        <w:jc w:val="both"/>
      </w:pPr>
      <w:r>
        <w:tab/>
      </w:r>
      <w:r w:rsidR="00C4119E">
        <w:t>Bu araştırmada Metaverse kavramının çıkış noktasına, temel yapı taşlarına, Metaverse ortamı olarak tanımlanabilecek bir sistemin sahip olması gereken özelliklere ve kavramın tanımlanması üzerinde yaşanan fikir ayrılıklarına yer verilmiştir. Bununla birlikte çalışma sonunda Metaverse kavramının tanımı üzerine bir açıklamadan çok Metaverse sistemlerinin temel özellikleri (i) d</w:t>
      </w:r>
      <w:r w:rsidR="00C4119E" w:rsidRPr="00C4119E">
        <w:t xml:space="preserve">aha fazla sürdürülebilir içerik, deneyim öğeleri ve sosyal etkileşim </w:t>
      </w:r>
      <w:r w:rsidR="00C4119E">
        <w:t>içeren üç boyutlu ortam tasarımı</w:t>
      </w:r>
      <w:r w:rsidR="00C4119E" w:rsidRPr="00C4119E">
        <w:t>,</w:t>
      </w:r>
      <w:r w:rsidR="00C4119E">
        <w:t xml:space="preserve"> (ii) m</w:t>
      </w:r>
      <w:r w:rsidR="00C4119E" w:rsidRPr="00C4119E">
        <w:t xml:space="preserve">erkeziyetçilikten uzak ekonomik öğeler </w:t>
      </w:r>
      <w:r w:rsidR="00C4119E">
        <w:t>içerme ve (iii) ö</w:t>
      </w:r>
      <w:r w:rsidR="00C4119E" w:rsidRPr="00C4119E">
        <w:t>lçeklenebil</w:t>
      </w:r>
      <w:r w:rsidR="00C4119E">
        <w:t>irlik</w:t>
      </w:r>
      <w:r w:rsidR="00C4119E" w:rsidRPr="00C4119E">
        <w:t xml:space="preserve"> ve uyarlanabil</w:t>
      </w:r>
      <w:r w:rsidR="00C4119E">
        <w:t xml:space="preserve">irlik olarak ortaya konulmuştur. Bahsedilen temel özellikleri barındıran özellikle sanal gerçeklik ve karma gerçeklik uygulamalarının Metaverse çatısı altında değerlendirilebileceği düşünülmektedir. Tüm bu temel özellikler çerçevesinde literatür ve alan uzmanlarının görüşleri doğrultusunda Metaverse sistemlerinin sahip olması gereken katmanlar ise yedi başlık altında toplanmıştır. Bu katmanlar: (i) deneyim katmanı, (ii) keşif katmanı, (iii) ekonomi katmanı, (iv) uzamsal katman, (v) merkeziyetsizlik katmanı, (vi) insan bilgisayar etkileşimi ve (vii) uyarlanabilirlik katmanı olarak </w:t>
      </w:r>
      <w:r w:rsidR="00BB2124">
        <w:t>isimlendirilebilir</w:t>
      </w:r>
      <w:r w:rsidR="00C4119E">
        <w:t xml:space="preserve">. Literatür çerçevesinde ortaya konulan katmanlar bir üç boyutlu sanal gerçeklik ya da karma gerçeklik sisteminin tam anlamıyla Metaverse olarak tanımlanabilmesi için gerekli olan yapısal özellikleri </w:t>
      </w:r>
      <w:r w:rsidR="00BB2124">
        <w:t>barındırdığı ifade edilebilir</w:t>
      </w:r>
      <w:r w:rsidR="00C4119E">
        <w:t>. Bununla birlikte ortamın sahip olacağı bu katmanlar</w:t>
      </w:r>
      <w:r w:rsidR="00BB2124">
        <w:t>ın</w:t>
      </w:r>
      <w:r w:rsidR="00C4119E">
        <w:t xml:space="preserve"> aynı zamanda sistemin tüm yönleriyle kullanıcıya odaklanan bir çerçevede geliştirilmesine de olanak tanı</w:t>
      </w:r>
      <w:r w:rsidR="00BB2124">
        <w:t>yabileceği düşünülmektedir.</w:t>
      </w:r>
    </w:p>
    <w:p w14:paraId="0D50A7E8" w14:textId="79B37B33" w:rsidR="005D3F35" w:rsidRDefault="005D3F35" w:rsidP="00C4119E">
      <w:pPr>
        <w:jc w:val="both"/>
      </w:pPr>
      <w:r>
        <w:tab/>
        <w:t xml:space="preserve">Metaverse kavramının genel çerçevesinin ve temel özelliklerinin belirlenmesi ile bu ortamların eğitimde kullanımı ya da eğitim faaliyetlerinin bu ortamlarda gerçekleştirilmesine yönelik literatürdeki çalışmalar incelenmiş ve sonuçlar ortaya konmuştur. Bu çerçevede öncelikle Neden? sorusuna cevap aranmıştır. Neden sanal gerçeklik ya da karma gerçeklik uygulamalarının eğitimde kullanılabileceği, bu ortamların sağladığı avantajlar ve dezavantajlar üzerine değerlendirmelerde bulunulmuştur. Değerlendirmeler sonucunda literatürde gerçekleştirilen birçok çalışmanın ışığında sanal gerçeklik ve karma gerçeklik uygulamalarının eğitim ortamlarında kullanımının birçok olumlu etkiye sahip olduğu, avantaj sağladığı ve eğitimde kullanımının özellikle katılımcılara pozitif katkılar sunabileceği tespit </w:t>
      </w:r>
      <w:r>
        <w:lastRenderedPageBreak/>
        <w:t xml:space="preserve">edilmiştir. Bu çerçevede mevcut koşullar çerçevesinde eğitim ortamlarında sanal gerçeklik ve karma gerçeklik uygulamalarının kullanılmasının daha fazla olumlu sonuç doğurabileceği ve giderek yaygınlaşacağı düşünülmektedir. </w:t>
      </w:r>
    </w:p>
    <w:p w14:paraId="4B0ABB3D" w14:textId="6CD086BC" w:rsidR="005D3F35" w:rsidRDefault="005D3F35" w:rsidP="00C4119E">
      <w:pPr>
        <w:jc w:val="both"/>
      </w:pPr>
      <w:r>
        <w:tab/>
      </w:r>
      <w:r w:rsidRPr="00D93BD3">
        <w:rPr>
          <w:i/>
          <w:iCs/>
        </w:rPr>
        <w:t>Neden</w:t>
      </w:r>
      <w:r>
        <w:t xml:space="preserve"> sorusunun cevaplanmasının ardından eğitsel sanal gerçeklik ya da karma gerçeklik uygulamalarının </w:t>
      </w:r>
      <w:r w:rsidR="00D93BD3" w:rsidRPr="00D93BD3">
        <w:rPr>
          <w:i/>
          <w:iCs/>
        </w:rPr>
        <w:t>Nasıl</w:t>
      </w:r>
      <w:r w:rsidR="00D93BD3">
        <w:t xml:space="preserve"> g</w:t>
      </w:r>
      <w:r>
        <w:t>eliştirilebileceği ve eğitim ortamlarında kullanılabileceği üzerine değerlendirmelerde bulunulmuştur. Temel olarak unutulmamalıdır ki bu uygulamalar ya da ortamlar eğitim hedefi ya da kendisi değil birer eğitsel araçtır. Bu sebeple literatür ışığında sanal gerçeklik ya da karma gerçeklik uygulamalarının kullanılması / geliştirmesi süreçlerinde öncelikle pedagojik yönlerin ele alınmasının gerekli olduğu ifade edilebilir.</w:t>
      </w:r>
      <w:r w:rsidR="00E06E9B">
        <w:t xml:space="preserve"> Bununla birlikte mevcut ortamların incelenmesi / analiz edilmesi, yeni ortam tasarımı için çalışmaların yapılması, öğretim tasarımı sürecinin gerçekleştirilmesi, eğitim içeriğinin hazırlanması ve eğitim sürecinin ölçülebilir yapıda düzenlenmesi de </w:t>
      </w:r>
      <w:r w:rsidR="00D93BD3" w:rsidRPr="00D93BD3">
        <w:rPr>
          <w:i/>
          <w:iCs/>
        </w:rPr>
        <w:t>N</w:t>
      </w:r>
      <w:r w:rsidR="00E06E9B" w:rsidRPr="00D93BD3">
        <w:rPr>
          <w:i/>
          <w:iCs/>
        </w:rPr>
        <w:t>asıl</w:t>
      </w:r>
      <w:r w:rsidR="00E06E9B">
        <w:t xml:space="preserve"> sorusu kapsamında ele alınan diğer önemli basamaklardır. Nasıl basamağı altında yer alan tüm soruların adım adım takip edilmesi sayesinde etkili bir eğitsel sanal gerçeklik / karma gerçeklik uygulamasının geliştirilebileceği ya da sınıf ortamında kullanılabileceği düşünülmektedir.</w:t>
      </w:r>
    </w:p>
    <w:p w14:paraId="2BF117C7" w14:textId="5708CE60" w:rsidR="00A40CAA" w:rsidRDefault="00A40CAA" w:rsidP="00C4119E">
      <w:pPr>
        <w:jc w:val="both"/>
      </w:pPr>
      <w:r>
        <w:tab/>
        <w:t xml:space="preserve">Eğitim ortamlarında sanal / karma gerçeklik uygulamalarının </w:t>
      </w:r>
      <w:r w:rsidR="00D93BD3" w:rsidRPr="00D93BD3">
        <w:rPr>
          <w:i/>
          <w:iCs/>
        </w:rPr>
        <w:t>Ne Zaman</w:t>
      </w:r>
      <w:r w:rsidR="00D93BD3">
        <w:t xml:space="preserve"> </w:t>
      </w:r>
      <w:r>
        <w:t xml:space="preserve">kullanılabileceği çalışmada son incelenen başlığı oluşturmaktadır. Çalışma sonunda görülmüştür ki özellikle hayati ya da sağlık tehlikesi içeren eğitim etkinliklerinde, gözlemlenmesi imkânsız olan içeriklerde, maliyetli eğitim durumlarında ya da kullanıcıya zarar verici yapıda olabilecek uygulamalarda sanal / karma gerçeklik ortamlarından faydalanılabilir. Bu ortamlar içerisinde bahsedilen problemlerin birçoğu giderilebildiğinden katılımcıların eğitsel içeriği tam olarak kavrayabilmeleri mümkün olabilecektir. </w:t>
      </w:r>
    </w:p>
    <w:p w14:paraId="14FF488D" w14:textId="2CE49090" w:rsidR="00A40CAA" w:rsidRDefault="00A40CAA" w:rsidP="00C4119E">
      <w:pPr>
        <w:jc w:val="both"/>
      </w:pPr>
      <w:r>
        <w:tab/>
        <w:t>Sonuç olarak bu çalışmada Metaverse ortamlarının temel yapısına, eğitimde kullanımına, neden, nasıl ve ne zaman bu ortamların eğitimde tercih edilebileceği üzerine incelemeler yapılmış ardından değerlendirmeler raporlanmıştır. Gelecekteki çalışmalarda önerilen yapılar test edilerek sonuçlar ortaya konulabilir ve eğitim faaliyetlerinin Metaverse ortamlarında gerçekleştirilmesi üzerine bilimsel tartışmalarda bulunulabilir.</w:t>
      </w:r>
    </w:p>
    <w:p w14:paraId="1093BDF9" w14:textId="1C093EB2" w:rsidR="00D56070" w:rsidRDefault="00D56070" w:rsidP="00906F31">
      <w:pPr>
        <w:jc w:val="both"/>
      </w:pPr>
    </w:p>
    <w:p w14:paraId="29B6FE6B" w14:textId="77777777" w:rsidR="008E07B6" w:rsidRDefault="008E07B6" w:rsidP="00906F31">
      <w:pPr>
        <w:jc w:val="both"/>
      </w:pPr>
    </w:p>
    <w:p w14:paraId="26904F6B" w14:textId="0EB9F970" w:rsidR="0094445B" w:rsidRPr="00BE45CD" w:rsidRDefault="0094445B" w:rsidP="00EF081E">
      <w:pPr>
        <w:pStyle w:val="KonuBal"/>
        <w:jc w:val="center"/>
      </w:pPr>
      <w:r w:rsidRPr="00BE45CD">
        <w:t>Kaynakça</w:t>
      </w:r>
    </w:p>
    <w:p w14:paraId="511AD68E" w14:textId="77777777" w:rsidR="006007A5" w:rsidRDefault="006007A5" w:rsidP="00515526">
      <w:pPr>
        <w:jc w:val="both"/>
      </w:pPr>
    </w:p>
    <w:p w14:paraId="50D2BF3E" w14:textId="08F11B2E" w:rsidR="00737A8F" w:rsidRDefault="00737A8F" w:rsidP="00515526">
      <w:pPr>
        <w:ind w:left="709" w:hanging="709"/>
        <w:jc w:val="both"/>
      </w:pPr>
      <w:r w:rsidRPr="00737A8F">
        <w:t xml:space="preserve">Al </w:t>
      </w:r>
      <w:proofErr w:type="spellStart"/>
      <w:r w:rsidRPr="00737A8F">
        <w:t>Amri</w:t>
      </w:r>
      <w:proofErr w:type="spellEnd"/>
      <w:r w:rsidRPr="00737A8F">
        <w:t xml:space="preserve">, A. Y., Osman, M. E., &amp; Al </w:t>
      </w:r>
      <w:proofErr w:type="spellStart"/>
      <w:r w:rsidRPr="00737A8F">
        <w:t>Musawi</w:t>
      </w:r>
      <w:proofErr w:type="spellEnd"/>
      <w:r w:rsidRPr="00737A8F">
        <w:t xml:space="preserve">, A. S. (2020). </w:t>
      </w:r>
      <w:proofErr w:type="spellStart"/>
      <w:r w:rsidRPr="00737A8F">
        <w:t>The</w:t>
      </w:r>
      <w:proofErr w:type="spellEnd"/>
      <w:r w:rsidRPr="00737A8F">
        <w:t xml:space="preserve"> </w:t>
      </w:r>
      <w:proofErr w:type="spellStart"/>
      <w:r w:rsidRPr="00737A8F">
        <w:t>effectiveness</w:t>
      </w:r>
      <w:proofErr w:type="spellEnd"/>
      <w:r w:rsidRPr="00737A8F">
        <w:t xml:space="preserve"> of a 3D-virtual </w:t>
      </w:r>
      <w:proofErr w:type="spellStart"/>
      <w:r w:rsidRPr="00737A8F">
        <w:t>reality</w:t>
      </w:r>
      <w:proofErr w:type="spellEnd"/>
      <w:r w:rsidRPr="00737A8F">
        <w:t xml:space="preserve"> </w:t>
      </w:r>
      <w:proofErr w:type="spellStart"/>
      <w:r w:rsidRPr="00737A8F">
        <w:t>learning</w:t>
      </w:r>
      <w:proofErr w:type="spellEnd"/>
      <w:r w:rsidRPr="00737A8F">
        <w:t xml:space="preserve"> </w:t>
      </w:r>
      <w:proofErr w:type="spellStart"/>
      <w:r w:rsidRPr="00737A8F">
        <w:t>environment</w:t>
      </w:r>
      <w:proofErr w:type="spellEnd"/>
      <w:r w:rsidRPr="00737A8F">
        <w:t xml:space="preserve"> (3D-VRLE) on </w:t>
      </w:r>
      <w:proofErr w:type="spellStart"/>
      <w:r w:rsidRPr="00737A8F">
        <w:t>the</w:t>
      </w:r>
      <w:proofErr w:type="spellEnd"/>
      <w:r w:rsidRPr="00737A8F">
        <w:t xml:space="preserve"> </w:t>
      </w:r>
      <w:proofErr w:type="spellStart"/>
      <w:r w:rsidRPr="00737A8F">
        <w:t>Omani</w:t>
      </w:r>
      <w:proofErr w:type="spellEnd"/>
      <w:r w:rsidRPr="00737A8F">
        <w:t xml:space="preserve"> </w:t>
      </w:r>
      <w:proofErr w:type="spellStart"/>
      <w:r w:rsidRPr="00737A8F">
        <w:t>eighth</w:t>
      </w:r>
      <w:proofErr w:type="spellEnd"/>
      <w:r w:rsidRPr="00737A8F">
        <w:t xml:space="preserve"> </w:t>
      </w:r>
      <w:proofErr w:type="spellStart"/>
      <w:r w:rsidRPr="00737A8F">
        <w:t>grade</w:t>
      </w:r>
      <w:proofErr w:type="spellEnd"/>
      <w:r w:rsidRPr="00737A8F">
        <w:t xml:space="preserve"> </w:t>
      </w:r>
      <w:proofErr w:type="spellStart"/>
      <w:r w:rsidRPr="00737A8F">
        <w:t>students</w:t>
      </w:r>
      <w:proofErr w:type="spellEnd"/>
      <w:r w:rsidRPr="00737A8F">
        <w:t xml:space="preserve">’ </w:t>
      </w:r>
      <w:proofErr w:type="spellStart"/>
      <w:r w:rsidRPr="00737A8F">
        <w:t>achievement</w:t>
      </w:r>
      <w:proofErr w:type="spellEnd"/>
      <w:r w:rsidRPr="00737A8F">
        <w:t xml:space="preserve"> </w:t>
      </w:r>
      <w:proofErr w:type="spellStart"/>
      <w:r w:rsidRPr="00737A8F">
        <w:t>and</w:t>
      </w:r>
      <w:proofErr w:type="spellEnd"/>
      <w:r w:rsidRPr="00737A8F">
        <w:t xml:space="preserve"> </w:t>
      </w:r>
      <w:proofErr w:type="spellStart"/>
      <w:r w:rsidRPr="00737A8F">
        <w:t>motivation</w:t>
      </w:r>
      <w:proofErr w:type="spellEnd"/>
      <w:r w:rsidRPr="00737A8F">
        <w:t xml:space="preserve"> </w:t>
      </w:r>
      <w:proofErr w:type="spellStart"/>
      <w:r w:rsidRPr="00737A8F">
        <w:t>towards</w:t>
      </w:r>
      <w:proofErr w:type="spellEnd"/>
      <w:r w:rsidRPr="00737A8F">
        <w:t xml:space="preserve"> </w:t>
      </w:r>
      <w:proofErr w:type="spellStart"/>
      <w:r w:rsidRPr="00737A8F">
        <w:t>physics</w:t>
      </w:r>
      <w:proofErr w:type="spellEnd"/>
      <w:r w:rsidRPr="00737A8F">
        <w:t xml:space="preserve"> </w:t>
      </w:r>
      <w:proofErr w:type="spellStart"/>
      <w:r w:rsidRPr="00737A8F">
        <w:t>learning</w:t>
      </w:r>
      <w:proofErr w:type="spellEnd"/>
      <w:r w:rsidRPr="00737A8F">
        <w:t xml:space="preserve">. </w:t>
      </w:r>
      <w:r w:rsidRPr="004B3DE1">
        <w:rPr>
          <w:i/>
          <w:iCs/>
        </w:rPr>
        <w:t xml:space="preserve">International </w:t>
      </w:r>
      <w:proofErr w:type="spellStart"/>
      <w:r w:rsidRPr="004B3DE1">
        <w:rPr>
          <w:i/>
          <w:iCs/>
        </w:rPr>
        <w:t>Journal</w:t>
      </w:r>
      <w:proofErr w:type="spellEnd"/>
      <w:r w:rsidRPr="004B3DE1">
        <w:rPr>
          <w:i/>
          <w:iCs/>
        </w:rPr>
        <w:t xml:space="preserve"> of </w:t>
      </w:r>
      <w:proofErr w:type="spellStart"/>
      <w:r w:rsidRPr="004B3DE1">
        <w:rPr>
          <w:i/>
          <w:iCs/>
        </w:rPr>
        <w:t>Emerging</w:t>
      </w:r>
      <w:proofErr w:type="spellEnd"/>
      <w:r w:rsidRPr="004B3DE1">
        <w:rPr>
          <w:i/>
          <w:iCs/>
        </w:rPr>
        <w:t xml:space="preserve"> Technologies in Learning (</w:t>
      </w:r>
      <w:proofErr w:type="spellStart"/>
      <w:r w:rsidRPr="004B3DE1">
        <w:rPr>
          <w:i/>
          <w:iCs/>
        </w:rPr>
        <w:t>iJET</w:t>
      </w:r>
      <w:proofErr w:type="spellEnd"/>
      <w:r w:rsidRPr="004B3DE1">
        <w:rPr>
          <w:i/>
          <w:iCs/>
        </w:rPr>
        <w:t>), 15</w:t>
      </w:r>
      <w:r w:rsidRPr="00737A8F">
        <w:t xml:space="preserve">(05), 4-16. </w:t>
      </w:r>
      <w:hyperlink r:id="rId21" w:history="1">
        <w:r w:rsidRPr="0022388F">
          <w:rPr>
            <w:rStyle w:val="Kpr"/>
          </w:rPr>
          <w:t>https://doi.org/10.3991/ijet.v15i05.11890</w:t>
        </w:r>
      </w:hyperlink>
      <w:r>
        <w:t xml:space="preserve"> </w:t>
      </w:r>
    </w:p>
    <w:p w14:paraId="24AC5CA0" w14:textId="25C994E2" w:rsidR="00737A8F" w:rsidRDefault="00737A8F" w:rsidP="00515526">
      <w:pPr>
        <w:ind w:left="709" w:hanging="709"/>
        <w:jc w:val="both"/>
      </w:pPr>
      <w:proofErr w:type="spellStart"/>
      <w:r w:rsidRPr="00737A8F">
        <w:t>Baceviciute</w:t>
      </w:r>
      <w:proofErr w:type="spellEnd"/>
      <w:r w:rsidRPr="00737A8F">
        <w:t xml:space="preserve">, S., </w:t>
      </w:r>
      <w:proofErr w:type="spellStart"/>
      <w:r w:rsidRPr="00737A8F">
        <w:t>Mottelson</w:t>
      </w:r>
      <w:proofErr w:type="spellEnd"/>
      <w:r w:rsidRPr="00737A8F">
        <w:t xml:space="preserve">, A., </w:t>
      </w:r>
      <w:proofErr w:type="spellStart"/>
      <w:r w:rsidRPr="00737A8F">
        <w:t>Terkildsen</w:t>
      </w:r>
      <w:proofErr w:type="spellEnd"/>
      <w:r w:rsidRPr="00737A8F">
        <w:t xml:space="preserve">, T., &amp; </w:t>
      </w:r>
      <w:proofErr w:type="spellStart"/>
      <w:r w:rsidRPr="00737A8F">
        <w:t>Makransky</w:t>
      </w:r>
      <w:proofErr w:type="spellEnd"/>
      <w:r w:rsidRPr="00737A8F">
        <w:t xml:space="preserve">, G. (2020). </w:t>
      </w:r>
      <w:proofErr w:type="spellStart"/>
      <w:r w:rsidRPr="004B3DE1">
        <w:rPr>
          <w:i/>
          <w:iCs/>
        </w:rPr>
        <w:t>Investigating</w:t>
      </w:r>
      <w:proofErr w:type="spellEnd"/>
      <w:r w:rsidRPr="004B3DE1">
        <w:rPr>
          <w:i/>
          <w:iCs/>
        </w:rPr>
        <w:t xml:space="preserve"> </w:t>
      </w:r>
      <w:proofErr w:type="spellStart"/>
      <w:r w:rsidRPr="004B3DE1">
        <w:rPr>
          <w:i/>
          <w:iCs/>
        </w:rPr>
        <w:t>representation</w:t>
      </w:r>
      <w:proofErr w:type="spellEnd"/>
      <w:r w:rsidRPr="004B3DE1">
        <w:rPr>
          <w:i/>
          <w:iCs/>
        </w:rPr>
        <w:t xml:space="preserve"> of </w:t>
      </w:r>
      <w:proofErr w:type="spellStart"/>
      <w:r w:rsidRPr="004B3DE1">
        <w:rPr>
          <w:i/>
          <w:iCs/>
        </w:rPr>
        <w:t>text</w:t>
      </w:r>
      <w:proofErr w:type="spellEnd"/>
      <w:r w:rsidRPr="004B3DE1">
        <w:rPr>
          <w:i/>
          <w:iCs/>
        </w:rPr>
        <w:t xml:space="preserve"> </w:t>
      </w:r>
      <w:proofErr w:type="spellStart"/>
      <w:r w:rsidRPr="004B3DE1">
        <w:rPr>
          <w:i/>
          <w:iCs/>
        </w:rPr>
        <w:t>and</w:t>
      </w:r>
      <w:proofErr w:type="spellEnd"/>
      <w:r w:rsidRPr="004B3DE1">
        <w:rPr>
          <w:i/>
          <w:iCs/>
        </w:rPr>
        <w:t xml:space="preserve"> </w:t>
      </w:r>
      <w:proofErr w:type="spellStart"/>
      <w:r w:rsidRPr="004B3DE1">
        <w:rPr>
          <w:i/>
          <w:iCs/>
        </w:rPr>
        <w:t>audio</w:t>
      </w:r>
      <w:proofErr w:type="spellEnd"/>
      <w:r w:rsidRPr="004B3DE1">
        <w:rPr>
          <w:i/>
          <w:iCs/>
        </w:rPr>
        <w:t xml:space="preserve"> in </w:t>
      </w:r>
      <w:proofErr w:type="spellStart"/>
      <w:r w:rsidRPr="004B3DE1">
        <w:rPr>
          <w:i/>
          <w:iCs/>
        </w:rPr>
        <w:t>educational</w:t>
      </w:r>
      <w:proofErr w:type="spellEnd"/>
      <w:r w:rsidRPr="004B3DE1">
        <w:rPr>
          <w:i/>
          <w:iCs/>
        </w:rPr>
        <w:t xml:space="preserve"> VR </w:t>
      </w:r>
      <w:proofErr w:type="spellStart"/>
      <w:r w:rsidRPr="004B3DE1">
        <w:rPr>
          <w:i/>
          <w:iCs/>
        </w:rPr>
        <w:t>using</w:t>
      </w:r>
      <w:proofErr w:type="spellEnd"/>
      <w:r w:rsidRPr="004B3DE1">
        <w:rPr>
          <w:i/>
          <w:iCs/>
        </w:rPr>
        <w:t xml:space="preserve"> </w:t>
      </w:r>
      <w:proofErr w:type="spellStart"/>
      <w:r w:rsidRPr="004B3DE1">
        <w:rPr>
          <w:i/>
          <w:iCs/>
        </w:rPr>
        <w:t>learning</w:t>
      </w:r>
      <w:proofErr w:type="spellEnd"/>
      <w:r w:rsidRPr="004B3DE1">
        <w:rPr>
          <w:i/>
          <w:iCs/>
        </w:rPr>
        <w:t xml:space="preserve"> </w:t>
      </w:r>
      <w:proofErr w:type="spellStart"/>
      <w:r w:rsidRPr="004B3DE1">
        <w:rPr>
          <w:i/>
          <w:iCs/>
        </w:rPr>
        <w:t>outcomes</w:t>
      </w:r>
      <w:proofErr w:type="spellEnd"/>
      <w:r w:rsidRPr="004B3DE1">
        <w:rPr>
          <w:i/>
          <w:iCs/>
        </w:rPr>
        <w:t xml:space="preserve"> </w:t>
      </w:r>
      <w:proofErr w:type="spellStart"/>
      <w:r w:rsidRPr="004B3DE1">
        <w:rPr>
          <w:i/>
          <w:iCs/>
        </w:rPr>
        <w:t>and</w:t>
      </w:r>
      <w:proofErr w:type="spellEnd"/>
      <w:r w:rsidRPr="004B3DE1">
        <w:rPr>
          <w:i/>
          <w:iCs/>
        </w:rPr>
        <w:t xml:space="preserve"> EEG.</w:t>
      </w:r>
      <w:r w:rsidRPr="00737A8F">
        <w:t xml:space="preserve"> </w:t>
      </w:r>
      <w:proofErr w:type="spellStart"/>
      <w:r w:rsidRPr="00737A8F">
        <w:t>Proceedings</w:t>
      </w:r>
      <w:proofErr w:type="spellEnd"/>
      <w:r w:rsidRPr="00737A8F">
        <w:t xml:space="preserve"> of </w:t>
      </w:r>
      <w:proofErr w:type="spellStart"/>
      <w:r w:rsidRPr="00737A8F">
        <w:t>the</w:t>
      </w:r>
      <w:proofErr w:type="spellEnd"/>
      <w:r w:rsidRPr="00737A8F">
        <w:t xml:space="preserve"> 2020 CHI Conference on Human </w:t>
      </w:r>
      <w:proofErr w:type="spellStart"/>
      <w:r w:rsidRPr="00737A8F">
        <w:t>Factors</w:t>
      </w:r>
      <w:proofErr w:type="spellEnd"/>
      <w:r w:rsidRPr="00737A8F">
        <w:t xml:space="preserve"> in Computing </w:t>
      </w:r>
      <w:proofErr w:type="spellStart"/>
      <w:r w:rsidRPr="00737A8F">
        <w:t>Systems</w:t>
      </w:r>
      <w:proofErr w:type="spellEnd"/>
      <w:r w:rsidRPr="00737A8F">
        <w:t xml:space="preserve">, New York, USA. </w:t>
      </w:r>
      <w:hyperlink r:id="rId22" w:history="1">
        <w:r w:rsidRPr="0022388F">
          <w:rPr>
            <w:rStyle w:val="Kpr"/>
          </w:rPr>
          <w:t>https://doi.org/10.1145/3313831.3376872</w:t>
        </w:r>
      </w:hyperlink>
      <w:r>
        <w:t xml:space="preserve"> </w:t>
      </w:r>
    </w:p>
    <w:p w14:paraId="1368758A" w14:textId="3E294898" w:rsidR="003C7D9E" w:rsidRDefault="003C7D9E" w:rsidP="00515526">
      <w:pPr>
        <w:ind w:left="709" w:hanging="709"/>
        <w:jc w:val="both"/>
      </w:pPr>
      <w:proofErr w:type="spellStart"/>
      <w:r w:rsidRPr="003C7D9E">
        <w:t>Bailey</w:t>
      </w:r>
      <w:proofErr w:type="spellEnd"/>
      <w:r w:rsidRPr="003C7D9E">
        <w:t xml:space="preserve">, J. O., &amp; </w:t>
      </w:r>
      <w:proofErr w:type="spellStart"/>
      <w:r w:rsidRPr="003C7D9E">
        <w:t>Bailenson</w:t>
      </w:r>
      <w:proofErr w:type="spellEnd"/>
      <w:r w:rsidRPr="003C7D9E">
        <w:t xml:space="preserve">, J. N. (2017). </w:t>
      </w:r>
      <w:proofErr w:type="spellStart"/>
      <w:r w:rsidRPr="004B3DE1">
        <w:rPr>
          <w:i/>
          <w:iCs/>
        </w:rPr>
        <w:t>Immersive</w:t>
      </w:r>
      <w:proofErr w:type="spellEnd"/>
      <w:r w:rsidRPr="004B3DE1">
        <w:rPr>
          <w:i/>
          <w:iCs/>
        </w:rPr>
        <w:t xml:space="preserve"> Virtual </w:t>
      </w:r>
      <w:proofErr w:type="spellStart"/>
      <w:r w:rsidRPr="004B3DE1">
        <w:rPr>
          <w:i/>
          <w:iCs/>
        </w:rPr>
        <w:t>Reality</w:t>
      </w:r>
      <w:proofErr w:type="spellEnd"/>
      <w:r w:rsidRPr="004B3DE1">
        <w:rPr>
          <w:i/>
          <w:iCs/>
        </w:rPr>
        <w:t xml:space="preserve"> </w:t>
      </w:r>
      <w:proofErr w:type="spellStart"/>
      <w:r w:rsidRPr="004B3DE1">
        <w:rPr>
          <w:i/>
          <w:iCs/>
        </w:rPr>
        <w:t>and</w:t>
      </w:r>
      <w:proofErr w:type="spellEnd"/>
      <w:r w:rsidRPr="004B3DE1">
        <w:rPr>
          <w:i/>
          <w:iCs/>
        </w:rPr>
        <w:t xml:space="preserve"> </w:t>
      </w:r>
      <w:proofErr w:type="spellStart"/>
      <w:r w:rsidRPr="004B3DE1">
        <w:rPr>
          <w:i/>
          <w:iCs/>
        </w:rPr>
        <w:t>the</w:t>
      </w:r>
      <w:proofErr w:type="spellEnd"/>
      <w:r w:rsidRPr="004B3DE1">
        <w:rPr>
          <w:i/>
          <w:iCs/>
        </w:rPr>
        <w:t xml:space="preserve"> </w:t>
      </w:r>
      <w:proofErr w:type="spellStart"/>
      <w:r w:rsidRPr="004B3DE1">
        <w:rPr>
          <w:i/>
          <w:iCs/>
        </w:rPr>
        <w:t>Developing</w:t>
      </w:r>
      <w:proofErr w:type="spellEnd"/>
      <w:r w:rsidRPr="004B3DE1">
        <w:rPr>
          <w:i/>
          <w:iCs/>
        </w:rPr>
        <w:t xml:space="preserve"> Child</w:t>
      </w:r>
      <w:r w:rsidRPr="003C7D9E">
        <w:t xml:space="preserve">. </w:t>
      </w:r>
      <w:proofErr w:type="spellStart"/>
      <w:r w:rsidRPr="003C7D9E">
        <w:t>Cognitive</w:t>
      </w:r>
      <w:proofErr w:type="spellEnd"/>
      <w:r w:rsidRPr="003C7D9E">
        <w:t xml:space="preserve"> Development in </w:t>
      </w:r>
      <w:proofErr w:type="spellStart"/>
      <w:r w:rsidRPr="003C7D9E">
        <w:t>Digital</w:t>
      </w:r>
      <w:proofErr w:type="spellEnd"/>
      <w:r w:rsidRPr="003C7D9E">
        <w:t xml:space="preserve"> </w:t>
      </w:r>
      <w:proofErr w:type="spellStart"/>
      <w:r w:rsidRPr="003C7D9E">
        <w:t>Contexts</w:t>
      </w:r>
      <w:proofErr w:type="spellEnd"/>
      <w:r w:rsidRPr="003C7D9E">
        <w:t xml:space="preserve">. </w:t>
      </w:r>
      <w:proofErr w:type="spellStart"/>
      <w:r w:rsidRPr="003C7D9E">
        <w:t>Elsevier</w:t>
      </w:r>
      <w:proofErr w:type="spellEnd"/>
      <w:r w:rsidRPr="003C7D9E">
        <w:t xml:space="preserve"> </w:t>
      </w:r>
      <w:proofErr w:type="spellStart"/>
      <w:r w:rsidRPr="003C7D9E">
        <w:t>Inc</w:t>
      </w:r>
      <w:proofErr w:type="spellEnd"/>
      <w:r w:rsidRPr="003C7D9E">
        <w:t xml:space="preserve">. </w:t>
      </w:r>
      <w:hyperlink r:id="rId23" w:history="1">
        <w:r w:rsidRPr="0022388F">
          <w:rPr>
            <w:rStyle w:val="Kpr"/>
          </w:rPr>
          <w:t>https://doi.org/10.1016/B978-0-12-809481-5.00009-2</w:t>
        </w:r>
      </w:hyperlink>
      <w:r>
        <w:t xml:space="preserve"> </w:t>
      </w:r>
    </w:p>
    <w:p w14:paraId="293B1404" w14:textId="366AD7C5" w:rsidR="00512126" w:rsidRDefault="003C7D9E" w:rsidP="00515526">
      <w:pPr>
        <w:ind w:left="709" w:hanging="709"/>
        <w:jc w:val="both"/>
      </w:pPr>
      <w:r w:rsidRPr="003C7D9E">
        <w:t xml:space="preserve">Bin, S., </w:t>
      </w:r>
      <w:proofErr w:type="spellStart"/>
      <w:r w:rsidRPr="003C7D9E">
        <w:t>Masood</w:t>
      </w:r>
      <w:proofErr w:type="spellEnd"/>
      <w:r w:rsidRPr="003C7D9E">
        <w:t xml:space="preserve">, S., &amp; Jung, Y. (2020). </w:t>
      </w:r>
      <w:proofErr w:type="spellStart"/>
      <w:r w:rsidRPr="003C7D9E">
        <w:t>Biomedical</w:t>
      </w:r>
      <w:proofErr w:type="spellEnd"/>
      <w:r w:rsidRPr="003C7D9E">
        <w:t xml:space="preserve"> Information </w:t>
      </w:r>
      <w:proofErr w:type="spellStart"/>
      <w:r w:rsidRPr="003C7D9E">
        <w:t>Technology</w:t>
      </w:r>
      <w:proofErr w:type="spellEnd"/>
      <w:r w:rsidRPr="003C7D9E">
        <w:t xml:space="preserve">. </w:t>
      </w:r>
      <w:proofErr w:type="spellStart"/>
      <w:r w:rsidRPr="003C7D9E">
        <w:t>In</w:t>
      </w:r>
      <w:proofErr w:type="spellEnd"/>
      <w:r w:rsidRPr="003C7D9E">
        <w:t xml:space="preserve"> D. D. Feng (Ed.), </w:t>
      </w:r>
      <w:r w:rsidRPr="004B3DE1">
        <w:rPr>
          <w:i/>
          <w:iCs/>
        </w:rPr>
        <w:t xml:space="preserve">Virtual </w:t>
      </w:r>
      <w:proofErr w:type="spellStart"/>
      <w:r w:rsidRPr="004B3DE1">
        <w:rPr>
          <w:i/>
          <w:iCs/>
        </w:rPr>
        <w:t>and</w:t>
      </w:r>
      <w:proofErr w:type="spellEnd"/>
      <w:r w:rsidRPr="004B3DE1">
        <w:rPr>
          <w:i/>
          <w:iCs/>
        </w:rPr>
        <w:t xml:space="preserve"> </w:t>
      </w:r>
      <w:proofErr w:type="spellStart"/>
      <w:r w:rsidRPr="004B3DE1">
        <w:rPr>
          <w:i/>
          <w:iCs/>
        </w:rPr>
        <w:t>augmented</w:t>
      </w:r>
      <w:proofErr w:type="spellEnd"/>
      <w:r w:rsidRPr="004B3DE1">
        <w:rPr>
          <w:i/>
          <w:iCs/>
        </w:rPr>
        <w:t xml:space="preserve"> </w:t>
      </w:r>
      <w:proofErr w:type="spellStart"/>
      <w:r w:rsidRPr="004B3DE1">
        <w:rPr>
          <w:i/>
          <w:iCs/>
        </w:rPr>
        <w:t>reality</w:t>
      </w:r>
      <w:proofErr w:type="spellEnd"/>
      <w:r w:rsidRPr="004B3DE1">
        <w:rPr>
          <w:i/>
          <w:iCs/>
        </w:rPr>
        <w:t xml:space="preserve"> in </w:t>
      </w:r>
      <w:proofErr w:type="spellStart"/>
      <w:r w:rsidRPr="004B3DE1">
        <w:rPr>
          <w:i/>
          <w:iCs/>
        </w:rPr>
        <w:t>medicine</w:t>
      </w:r>
      <w:proofErr w:type="spellEnd"/>
      <w:r w:rsidRPr="003C7D9E">
        <w:t xml:space="preserve"> (</w:t>
      </w:r>
      <w:proofErr w:type="spellStart"/>
      <w:r w:rsidRPr="003C7D9E">
        <w:t>pp</w:t>
      </w:r>
      <w:proofErr w:type="spellEnd"/>
      <w:r w:rsidRPr="003C7D9E">
        <w:t xml:space="preserve">. 673–686). </w:t>
      </w:r>
      <w:proofErr w:type="spellStart"/>
      <w:r w:rsidRPr="003C7D9E">
        <w:t>Academic</w:t>
      </w:r>
      <w:proofErr w:type="spellEnd"/>
      <w:r w:rsidRPr="003C7D9E">
        <w:t xml:space="preserve"> </w:t>
      </w:r>
      <w:proofErr w:type="spellStart"/>
      <w:r w:rsidRPr="003C7D9E">
        <w:t>Press</w:t>
      </w:r>
      <w:proofErr w:type="spellEnd"/>
      <w:r w:rsidRPr="003C7D9E">
        <w:t xml:space="preserve">. </w:t>
      </w:r>
      <w:hyperlink r:id="rId24" w:history="1">
        <w:r w:rsidRPr="0022388F">
          <w:rPr>
            <w:rStyle w:val="Kpr"/>
          </w:rPr>
          <w:t>https://doi.org/10.1201/9781420033915-13</w:t>
        </w:r>
      </w:hyperlink>
      <w:r>
        <w:t xml:space="preserve"> </w:t>
      </w:r>
    </w:p>
    <w:p w14:paraId="29023EAB" w14:textId="3F54A86F" w:rsidR="00737A8F" w:rsidRDefault="00737A8F" w:rsidP="00515526">
      <w:pPr>
        <w:ind w:left="709" w:hanging="709"/>
        <w:jc w:val="both"/>
      </w:pPr>
      <w:r w:rsidRPr="00737A8F">
        <w:t xml:space="preserve">Gonzalez Lopez, J. M., </w:t>
      </w:r>
      <w:proofErr w:type="spellStart"/>
      <w:r w:rsidRPr="00737A8F">
        <w:t>Jimenez</w:t>
      </w:r>
      <w:proofErr w:type="spellEnd"/>
      <w:r w:rsidRPr="00737A8F">
        <w:t xml:space="preserve"> </w:t>
      </w:r>
      <w:proofErr w:type="spellStart"/>
      <w:r w:rsidRPr="00737A8F">
        <w:t>Betancourt</w:t>
      </w:r>
      <w:proofErr w:type="spellEnd"/>
      <w:r w:rsidRPr="00737A8F">
        <w:t xml:space="preserve">, R. O., </w:t>
      </w:r>
      <w:proofErr w:type="spellStart"/>
      <w:r w:rsidRPr="00737A8F">
        <w:t>Ramirez</w:t>
      </w:r>
      <w:proofErr w:type="spellEnd"/>
      <w:r w:rsidRPr="00737A8F">
        <w:t xml:space="preserve"> </w:t>
      </w:r>
      <w:proofErr w:type="spellStart"/>
      <w:r w:rsidRPr="00737A8F">
        <w:t>Arredondo</w:t>
      </w:r>
      <w:proofErr w:type="spellEnd"/>
      <w:r w:rsidRPr="00737A8F">
        <w:t xml:space="preserve">, J. M., </w:t>
      </w:r>
      <w:proofErr w:type="spellStart"/>
      <w:r w:rsidRPr="00737A8F">
        <w:t>Villalvazo</w:t>
      </w:r>
      <w:proofErr w:type="spellEnd"/>
      <w:r w:rsidRPr="00737A8F">
        <w:t xml:space="preserve"> </w:t>
      </w:r>
      <w:proofErr w:type="spellStart"/>
      <w:r w:rsidRPr="00737A8F">
        <w:t>Laureano</w:t>
      </w:r>
      <w:proofErr w:type="spellEnd"/>
      <w:r w:rsidRPr="00737A8F">
        <w:t xml:space="preserve">, E., &amp; </w:t>
      </w:r>
      <w:proofErr w:type="spellStart"/>
      <w:r w:rsidRPr="00737A8F">
        <w:t>Rodriguez</w:t>
      </w:r>
      <w:proofErr w:type="spellEnd"/>
      <w:r w:rsidRPr="00737A8F">
        <w:t xml:space="preserve"> </w:t>
      </w:r>
      <w:proofErr w:type="spellStart"/>
      <w:r w:rsidRPr="00737A8F">
        <w:t>Haro</w:t>
      </w:r>
      <w:proofErr w:type="spellEnd"/>
      <w:r w:rsidRPr="00737A8F">
        <w:t xml:space="preserve">, F. (2019). </w:t>
      </w:r>
      <w:proofErr w:type="spellStart"/>
      <w:r w:rsidRPr="00737A8F">
        <w:t>Incorporating</w:t>
      </w:r>
      <w:proofErr w:type="spellEnd"/>
      <w:r w:rsidRPr="00737A8F">
        <w:t xml:space="preserve"> </w:t>
      </w:r>
      <w:proofErr w:type="spellStart"/>
      <w:r w:rsidRPr="00737A8F">
        <w:t>virtual</w:t>
      </w:r>
      <w:proofErr w:type="spellEnd"/>
      <w:r w:rsidRPr="00737A8F">
        <w:t xml:space="preserve"> </w:t>
      </w:r>
      <w:proofErr w:type="spellStart"/>
      <w:r w:rsidRPr="00737A8F">
        <w:t>reality</w:t>
      </w:r>
      <w:proofErr w:type="spellEnd"/>
      <w:r w:rsidRPr="00737A8F">
        <w:t xml:space="preserve"> </w:t>
      </w:r>
      <w:proofErr w:type="spellStart"/>
      <w:r w:rsidRPr="00737A8F">
        <w:t>into</w:t>
      </w:r>
      <w:proofErr w:type="spellEnd"/>
      <w:r w:rsidRPr="00737A8F">
        <w:t xml:space="preserve"> </w:t>
      </w:r>
      <w:proofErr w:type="spellStart"/>
      <w:r w:rsidRPr="00737A8F">
        <w:t>the</w:t>
      </w:r>
      <w:proofErr w:type="spellEnd"/>
      <w:r w:rsidRPr="00737A8F">
        <w:t xml:space="preserve"> </w:t>
      </w:r>
      <w:proofErr w:type="spellStart"/>
      <w:r w:rsidRPr="00737A8F">
        <w:t>teaching</w:t>
      </w:r>
      <w:proofErr w:type="spellEnd"/>
      <w:r w:rsidRPr="00737A8F">
        <w:t xml:space="preserve"> </w:t>
      </w:r>
      <w:proofErr w:type="spellStart"/>
      <w:r w:rsidRPr="00737A8F">
        <w:t>and</w:t>
      </w:r>
      <w:proofErr w:type="spellEnd"/>
      <w:r w:rsidRPr="00737A8F">
        <w:t xml:space="preserve"> </w:t>
      </w:r>
      <w:proofErr w:type="spellStart"/>
      <w:r w:rsidRPr="00737A8F">
        <w:t>training</w:t>
      </w:r>
      <w:proofErr w:type="spellEnd"/>
      <w:r w:rsidRPr="00737A8F">
        <w:t xml:space="preserve"> of </w:t>
      </w:r>
      <w:proofErr w:type="spellStart"/>
      <w:r w:rsidRPr="00737A8F">
        <w:t>Grid-</w:t>
      </w:r>
      <w:r w:rsidRPr="00737A8F">
        <w:lastRenderedPageBreak/>
        <w:t>Tie</w:t>
      </w:r>
      <w:proofErr w:type="spellEnd"/>
      <w:r w:rsidRPr="00737A8F">
        <w:t xml:space="preserve"> </w:t>
      </w:r>
      <w:proofErr w:type="spellStart"/>
      <w:r w:rsidRPr="00737A8F">
        <w:t>photovoltaic</w:t>
      </w:r>
      <w:proofErr w:type="spellEnd"/>
      <w:r w:rsidRPr="00737A8F">
        <w:t xml:space="preserve"> </w:t>
      </w:r>
      <w:proofErr w:type="spellStart"/>
      <w:r w:rsidRPr="00737A8F">
        <w:t>power</w:t>
      </w:r>
      <w:proofErr w:type="spellEnd"/>
      <w:r w:rsidRPr="00737A8F">
        <w:t xml:space="preserve"> </w:t>
      </w:r>
      <w:proofErr w:type="spellStart"/>
      <w:r w:rsidRPr="00737A8F">
        <w:t>plants</w:t>
      </w:r>
      <w:proofErr w:type="spellEnd"/>
      <w:r w:rsidRPr="00737A8F">
        <w:t xml:space="preserve"> </w:t>
      </w:r>
      <w:proofErr w:type="spellStart"/>
      <w:r w:rsidRPr="00737A8F">
        <w:t>design</w:t>
      </w:r>
      <w:proofErr w:type="spellEnd"/>
      <w:r w:rsidRPr="00737A8F">
        <w:t xml:space="preserve">. </w:t>
      </w:r>
      <w:proofErr w:type="spellStart"/>
      <w:r w:rsidRPr="004B3DE1">
        <w:rPr>
          <w:i/>
          <w:iCs/>
        </w:rPr>
        <w:t>Applied</w:t>
      </w:r>
      <w:proofErr w:type="spellEnd"/>
      <w:r w:rsidRPr="004B3DE1">
        <w:rPr>
          <w:i/>
          <w:iCs/>
        </w:rPr>
        <w:t xml:space="preserve"> </w:t>
      </w:r>
      <w:proofErr w:type="spellStart"/>
      <w:r w:rsidRPr="004B3DE1">
        <w:rPr>
          <w:i/>
          <w:iCs/>
        </w:rPr>
        <w:t>Sciences</w:t>
      </w:r>
      <w:proofErr w:type="spellEnd"/>
      <w:r w:rsidRPr="004B3DE1">
        <w:rPr>
          <w:i/>
          <w:iCs/>
        </w:rPr>
        <w:t>, 9</w:t>
      </w:r>
      <w:r w:rsidRPr="00737A8F">
        <w:t xml:space="preserve">(21), 4480. </w:t>
      </w:r>
      <w:hyperlink r:id="rId25" w:history="1">
        <w:r w:rsidRPr="0022388F">
          <w:rPr>
            <w:rStyle w:val="Kpr"/>
          </w:rPr>
          <w:t>https://doi.org/10.3390/app9214480</w:t>
        </w:r>
      </w:hyperlink>
      <w:r>
        <w:t xml:space="preserve"> </w:t>
      </w:r>
    </w:p>
    <w:p w14:paraId="6B42BD43" w14:textId="428F5E96" w:rsidR="00E41787" w:rsidRPr="00E41787" w:rsidRDefault="00E41787" w:rsidP="00E41787">
      <w:pPr>
        <w:pStyle w:val="Kaynaka"/>
        <w:ind w:left="720" w:hanging="720"/>
      </w:pPr>
      <w:r>
        <w:rPr>
          <w:noProof/>
        </w:rPr>
        <w:t xml:space="preserve">Google Trends. (2022). </w:t>
      </w:r>
      <w:hyperlink r:id="rId26" w:history="1">
        <w:r w:rsidRPr="001B633A">
          <w:rPr>
            <w:rStyle w:val="Kpr"/>
            <w:noProof/>
          </w:rPr>
          <w:t>https://trends.google.com.tr/trends/explore?date=2021-10-28%202022-04-01&amp;geo=TR&amp;q=metaverse</w:t>
        </w:r>
      </w:hyperlink>
      <w:r>
        <w:rPr>
          <w:noProof/>
        </w:rPr>
        <w:t xml:space="preserve"> </w:t>
      </w:r>
    </w:p>
    <w:p w14:paraId="2141BC01" w14:textId="7F433BC5" w:rsidR="003C7D9E" w:rsidRDefault="003C7D9E" w:rsidP="00515526">
      <w:pPr>
        <w:ind w:left="709" w:hanging="709"/>
        <w:jc w:val="both"/>
      </w:pPr>
      <w:r w:rsidRPr="003C7D9E">
        <w:t xml:space="preserve">Howard, M. C., &amp; </w:t>
      </w:r>
      <w:proofErr w:type="spellStart"/>
      <w:r w:rsidRPr="003C7D9E">
        <w:t>Gutworth</w:t>
      </w:r>
      <w:proofErr w:type="spellEnd"/>
      <w:r w:rsidRPr="003C7D9E">
        <w:t>, M. B. (2020). A meta-</w:t>
      </w:r>
      <w:proofErr w:type="spellStart"/>
      <w:r w:rsidRPr="003C7D9E">
        <w:t>analysis</w:t>
      </w:r>
      <w:proofErr w:type="spellEnd"/>
      <w:r w:rsidRPr="003C7D9E">
        <w:t xml:space="preserve"> of </w:t>
      </w:r>
      <w:proofErr w:type="spellStart"/>
      <w:r w:rsidRPr="003C7D9E">
        <w:t>virtual</w:t>
      </w:r>
      <w:proofErr w:type="spellEnd"/>
      <w:r w:rsidRPr="003C7D9E">
        <w:t xml:space="preserve"> </w:t>
      </w:r>
      <w:proofErr w:type="spellStart"/>
      <w:r w:rsidRPr="003C7D9E">
        <w:t>reality</w:t>
      </w:r>
      <w:proofErr w:type="spellEnd"/>
      <w:r w:rsidRPr="003C7D9E">
        <w:t xml:space="preserve"> </w:t>
      </w:r>
      <w:proofErr w:type="spellStart"/>
      <w:r w:rsidRPr="003C7D9E">
        <w:t>training</w:t>
      </w:r>
      <w:proofErr w:type="spellEnd"/>
      <w:r w:rsidRPr="003C7D9E">
        <w:t xml:space="preserve"> </w:t>
      </w:r>
      <w:proofErr w:type="spellStart"/>
      <w:r w:rsidRPr="003C7D9E">
        <w:t>programs</w:t>
      </w:r>
      <w:proofErr w:type="spellEnd"/>
      <w:r w:rsidRPr="003C7D9E">
        <w:t xml:space="preserve"> </w:t>
      </w:r>
      <w:proofErr w:type="spellStart"/>
      <w:r w:rsidRPr="003C7D9E">
        <w:t>for</w:t>
      </w:r>
      <w:proofErr w:type="spellEnd"/>
      <w:r w:rsidRPr="003C7D9E">
        <w:t xml:space="preserve"> </w:t>
      </w:r>
      <w:proofErr w:type="spellStart"/>
      <w:r w:rsidRPr="003C7D9E">
        <w:t>social</w:t>
      </w:r>
      <w:proofErr w:type="spellEnd"/>
      <w:r w:rsidRPr="003C7D9E">
        <w:t xml:space="preserve"> </w:t>
      </w:r>
      <w:proofErr w:type="spellStart"/>
      <w:r w:rsidRPr="003C7D9E">
        <w:t>skill</w:t>
      </w:r>
      <w:proofErr w:type="spellEnd"/>
      <w:r w:rsidRPr="003C7D9E">
        <w:t xml:space="preserve"> </w:t>
      </w:r>
      <w:proofErr w:type="spellStart"/>
      <w:r w:rsidRPr="003C7D9E">
        <w:t>development</w:t>
      </w:r>
      <w:proofErr w:type="spellEnd"/>
      <w:r w:rsidRPr="003C7D9E">
        <w:t xml:space="preserve">. </w:t>
      </w:r>
      <w:proofErr w:type="spellStart"/>
      <w:r w:rsidRPr="004B3DE1">
        <w:rPr>
          <w:i/>
          <w:iCs/>
        </w:rPr>
        <w:t>Computers</w:t>
      </w:r>
      <w:proofErr w:type="spellEnd"/>
      <w:r w:rsidRPr="004B3DE1">
        <w:rPr>
          <w:i/>
          <w:iCs/>
        </w:rPr>
        <w:t xml:space="preserve"> </w:t>
      </w:r>
      <w:proofErr w:type="spellStart"/>
      <w:r w:rsidRPr="004B3DE1">
        <w:rPr>
          <w:i/>
          <w:iCs/>
        </w:rPr>
        <w:t>and</w:t>
      </w:r>
      <w:proofErr w:type="spellEnd"/>
      <w:r w:rsidRPr="004B3DE1">
        <w:rPr>
          <w:i/>
          <w:iCs/>
        </w:rPr>
        <w:t xml:space="preserve"> </w:t>
      </w:r>
      <w:proofErr w:type="spellStart"/>
      <w:r w:rsidRPr="004B3DE1">
        <w:rPr>
          <w:i/>
          <w:iCs/>
        </w:rPr>
        <w:t>Education</w:t>
      </w:r>
      <w:proofErr w:type="spellEnd"/>
      <w:r w:rsidRPr="004B3DE1">
        <w:rPr>
          <w:i/>
          <w:iCs/>
        </w:rPr>
        <w:t>, 144</w:t>
      </w:r>
      <w:r w:rsidRPr="003C7D9E">
        <w:t xml:space="preserve">, 103707. </w:t>
      </w:r>
      <w:hyperlink r:id="rId27" w:history="1">
        <w:r w:rsidRPr="0022388F">
          <w:rPr>
            <w:rStyle w:val="Kpr"/>
          </w:rPr>
          <w:t>https://doi.org/10.1016/j.compedu.2019.103707</w:t>
        </w:r>
      </w:hyperlink>
    </w:p>
    <w:p w14:paraId="4190FA61" w14:textId="24C2C24B" w:rsidR="00645E0A" w:rsidRDefault="00645E0A" w:rsidP="00515526">
      <w:pPr>
        <w:ind w:left="709" w:hanging="709"/>
        <w:jc w:val="both"/>
      </w:pPr>
      <w:r w:rsidRPr="00645E0A">
        <w:t xml:space="preserve">Kumkale, Z., &amp; Adıgüzel, A. (2019). İngilizce Öğretiminde Sanal Gezinti (Virtual </w:t>
      </w:r>
      <w:proofErr w:type="spellStart"/>
      <w:r w:rsidRPr="00645E0A">
        <w:t>Tour</w:t>
      </w:r>
      <w:proofErr w:type="spellEnd"/>
      <w:r w:rsidRPr="00645E0A">
        <w:t xml:space="preserve"> , Virtual World) Uygulamaları </w:t>
      </w:r>
      <w:r w:rsidR="003B450F" w:rsidRPr="00645E0A">
        <w:t>ile</w:t>
      </w:r>
      <w:r w:rsidRPr="00645E0A">
        <w:t xml:space="preserve"> İlgili Yurtdışı Lisansüstü Tezlerin Değerlendirilmesi.</w:t>
      </w:r>
      <w:r w:rsidR="003B450F">
        <w:t xml:space="preserve"> </w:t>
      </w:r>
      <w:proofErr w:type="spellStart"/>
      <w:r w:rsidRPr="004B3DE1">
        <w:rPr>
          <w:i/>
          <w:iCs/>
        </w:rPr>
        <w:t>The</w:t>
      </w:r>
      <w:proofErr w:type="spellEnd"/>
      <w:r w:rsidRPr="004B3DE1">
        <w:rPr>
          <w:i/>
          <w:iCs/>
        </w:rPr>
        <w:t xml:space="preserve"> </w:t>
      </w:r>
      <w:proofErr w:type="spellStart"/>
      <w:r w:rsidRPr="004B3DE1">
        <w:rPr>
          <w:i/>
          <w:iCs/>
        </w:rPr>
        <w:t>Journal</w:t>
      </w:r>
      <w:proofErr w:type="spellEnd"/>
      <w:r w:rsidRPr="004B3DE1">
        <w:rPr>
          <w:i/>
          <w:iCs/>
        </w:rPr>
        <w:t xml:space="preserve"> of International </w:t>
      </w:r>
      <w:proofErr w:type="spellStart"/>
      <w:r w:rsidRPr="004B3DE1">
        <w:rPr>
          <w:i/>
          <w:iCs/>
        </w:rPr>
        <w:t>Lingual</w:t>
      </w:r>
      <w:proofErr w:type="spellEnd"/>
      <w:r w:rsidRPr="004B3DE1">
        <w:rPr>
          <w:i/>
          <w:iCs/>
        </w:rPr>
        <w:t xml:space="preserve">, </w:t>
      </w:r>
      <w:proofErr w:type="spellStart"/>
      <w:r w:rsidRPr="004B3DE1">
        <w:rPr>
          <w:i/>
          <w:iCs/>
        </w:rPr>
        <w:t>Social</w:t>
      </w:r>
      <w:proofErr w:type="spellEnd"/>
      <w:r w:rsidRPr="004B3DE1">
        <w:rPr>
          <w:i/>
          <w:iCs/>
        </w:rPr>
        <w:t xml:space="preserve"> </w:t>
      </w:r>
      <w:proofErr w:type="spellStart"/>
      <w:r w:rsidRPr="004B3DE1">
        <w:rPr>
          <w:i/>
          <w:iCs/>
        </w:rPr>
        <w:t>and</w:t>
      </w:r>
      <w:proofErr w:type="spellEnd"/>
      <w:r w:rsidRPr="004B3DE1">
        <w:rPr>
          <w:i/>
          <w:iCs/>
        </w:rPr>
        <w:t xml:space="preserve"> </w:t>
      </w:r>
      <w:proofErr w:type="spellStart"/>
      <w:r w:rsidRPr="004B3DE1">
        <w:rPr>
          <w:i/>
          <w:iCs/>
        </w:rPr>
        <w:t>Educational</w:t>
      </w:r>
      <w:proofErr w:type="spellEnd"/>
      <w:r w:rsidRPr="004B3DE1">
        <w:rPr>
          <w:i/>
          <w:iCs/>
        </w:rPr>
        <w:t xml:space="preserve"> Sciences, 5</w:t>
      </w:r>
      <w:r w:rsidRPr="00645E0A">
        <w:t xml:space="preserve">(2), 229–238. </w:t>
      </w:r>
      <w:hyperlink r:id="rId28" w:history="1">
        <w:r w:rsidRPr="0022388F">
          <w:rPr>
            <w:rStyle w:val="Kpr"/>
          </w:rPr>
          <w:t>https://doi.org/https://doi.org/10.34137/jilses.536081</w:t>
        </w:r>
      </w:hyperlink>
      <w:r>
        <w:t xml:space="preserve"> </w:t>
      </w:r>
    </w:p>
    <w:p w14:paraId="4FF10088" w14:textId="30C2E431" w:rsidR="003C7D9E" w:rsidRDefault="003C7D9E" w:rsidP="004B3DE1">
      <w:pPr>
        <w:ind w:left="709" w:hanging="709"/>
        <w:jc w:val="both"/>
      </w:pPr>
      <w:r w:rsidRPr="003C7D9E">
        <w:t xml:space="preserve">Madden, J., </w:t>
      </w:r>
      <w:proofErr w:type="spellStart"/>
      <w:r w:rsidRPr="003C7D9E">
        <w:t>Won</w:t>
      </w:r>
      <w:proofErr w:type="spellEnd"/>
      <w:r w:rsidRPr="003C7D9E">
        <w:t xml:space="preserve">, A., </w:t>
      </w:r>
      <w:proofErr w:type="spellStart"/>
      <w:r w:rsidRPr="003C7D9E">
        <w:t>Schuldt</w:t>
      </w:r>
      <w:proofErr w:type="spellEnd"/>
      <w:r w:rsidRPr="003C7D9E">
        <w:t xml:space="preserve">, J., Kim, B., </w:t>
      </w:r>
      <w:proofErr w:type="spellStart"/>
      <w:r w:rsidRPr="003C7D9E">
        <w:t>Pandita</w:t>
      </w:r>
      <w:proofErr w:type="spellEnd"/>
      <w:r w:rsidRPr="003C7D9E">
        <w:t>, S., Sun, Y., Stone, T., &amp; Holmes, N. (2018).</w:t>
      </w:r>
      <w:r w:rsidRPr="004B3DE1">
        <w:rPr>
          <w:i/>
          <w:iCs/>
        </w:rPr>
        <w:t xml:space="preserve"> Virtual </w:t>
      </w:r>
      <w:proofErr w:type="spellStart"/>
      <w:r w:rsidRPr="004B3DE1">
        <w:rPr>
          <w:i/>
          <w:iCs/>
        </w:rPr>
        <w:t>Reality</w:t>
      </w:r>
      <w:proofErr w:type="spellEnd"/>
      <w:r w:rsidRPr="004B3DE1">
        <w:rPr>
          <w:i/>
          <w:iCs/>
        </w:rPr>
        <w:t xml:space="preserve"> as a </w:t>
      </w:r>
      <w:proofErr w:type="spellStart"/>
      <w:r w:rsidRPr="004B3DE1">
        <w:rPr>
          <w:i/>
          <w:iCs/>
        </w:rPr>
        <w:t>Teaching</w:t>
      </w:r>
      <w:proofErr w:type="spellEnd"/>
      <w:r w:rsidRPr="004B3DE1">
        <w:rPr>
          <w:i/>
          <w:iCs/>
        </w:rPr>
        <w:t xml:space="preserve"> </w:t>
      </w:r>
      <w:proofErr w:type="spellStart"/>
      <w:r w:rsidRPr="004B3DE1">
        <w:rPr>
          <w:i/>
          <w:iCs/>
        </w:rPr>
        <w:t>Tool</w:t>
      </w:r>
      <w:proofErr w:type="spellEnd"/>
      <w:r w:rsidRPr="004B3DE1">
        <w:rPr>
          <w:i/>
          <w:iCs/>
        </w:rPr>
        <w:t xml:space="preserve"> </w:t>
      </w:r>
      <w:proofErr w:type="spellStart"/>
      <w:r w:rsidRPr="004B3DE1">
        <w:rPr>
          <w:i/>
          <w:iCs/>
        </w:rPr>
        <w:t>for</w:t>
      </w:r>
      <w:proofErr w:type="spellEnd"/>
      <w:r w:rsidRPr="004B3DE1">
        <w:rPr>
          <w:i/>
          <w:iCs/>
        </w:rPr>
        <w:t xml:space="preserve"> Moon </w:t>
      </w:r>
      <w:proofErr w:type="spellStart"/>
      <w:r w:rsidRPr="004B3DE1">
        <w:rPr>
          <w:i/>
          <w:iCs/>
        </w:rPr>
        <w:t>Phases</w:t>
      </w:r>
      <w:proofErr w:type="spellEnd"/>
      <w:r w:rsidRPr="004B3DE1">
        <w:rPr>
          <w:i/>
          <w:iCs/>
        </w:rPr>
        <w:t xml:space="preserve"> </w:t>
      </w:r>
      <w:proofErr w:type="spellStart"/>
      <w:r w:rsidRPr="004B3DE1">
        <w:rPr>
          <w:i/>
          <w:iCs/>
        </w:rPr>
        <w:t>and</w:t>
      </w:r>
      <w:proofErr w:type="spellEnd"/>
      <w:r w:rsidRPr="004B3DE1">
        <w:rPr>
          <w:i/>
          <w:iCs/>
        </w:rPr>
        <w:t xml:space="preserve"> Beyond</w:t>
      </w:r>
      <w:r w:rsidRPr="003C7D9E">
        <w:t xml:space="preserve">. </w:t>
      </w:r>
      <w:proofErr w:type="spellStart"/>
      <w:r w:rsidRPr="003C7D9E">
        <w:t>Physics</w:t>
      </w:r>
      <w:proofErr w:type="spellEnd"/>
      <w:r w:rsidRPr="003C7D9E">
        <w:t xml:space="preserve"> </w:t>
      </w:r>
      <w:proofErr w:type="spellStart"/>
      <w:r w:rsidRPr="003C7D9E">
        <w:t>Education</w:t>
      </w:r>
      <w:proofErr w:type="spellEnd"/>
      <w:r w:rsidRPr="003C7D9E">
        <w:t xml:space="preserve"> </w:t>
      </w:r>
      <w:proofErr w:type="spellStart"/>
      <w:r w:rsidRPr="003C7D9E">
        <w:t>Research</w:t>
      </w:r>
      <w:proofErr w:type="spellEnd"/>
      <w:r w:rsidRPr="003C7D9E">
        <w:t xml:space="preserve"> Conference 2018, Washington</w:t>
      </w:r>
      <w:r w:rsidR="004B3DE1">
        <w:t>, USA.</w:t>
      </w:r>
      <w:r w:rsidRPr="003C7D9E">
        <w:t xml:space="preserve"> </w:t>
      </w:r>
      <w:hyperlink r:id="rId29" w:history="1">
        <w:r w:rsidR="004B3DE1" w:rsidRPr="00CF6A09">
          <w:rPr>
            <w:rStyle w:val="Kpr"/>
          </w:rPr>
          <w:t>https://www.compadre.org/Repository/document/ServeFile .</w:t>
        </w:r>
        <w:proofErr w:type="spellStart"/>
        <w:r w:rsidR="004B3DE1" w:rsidRPr="00CF6A09">
          <w:rPr>
            <w:rStyle w:val="Kpr"/>
          </w:rPr>
          <w:t>cfm?ID</w:t>
        </w:r>
        <w:proofErr w:type="spellEnd"/>
        <w:r w:rsidR="004B3DE1" w:rsidRPr="00CF6A09">
          <w:rPr>
            <w:rStyle w:val="Kpr"/>
          </w:rPr>
          <w:t>=14819&amp;DocID=4966</w:t>
        </w:r>
      </w:hyperlink>
      <w:r>
        <w:t xml:space="preserve"> </w:t>
      </w:r>
    </w:p>
    <w:p w14:paraId="240F06BD" w14:textId="65B403A2" w:rsidR="00E41787" w:rsidRDefault="00E41787" w:rsidP="00E41787">
      <w:pPr>
        <w:pStyle w:val="Kaynaka"/>
        <w:ind w:left="720" w:hanging="720"/>
        <w:rPr>
          <w:noProof/>
        </w:rPr>
      </w:pPr>
      <w:r>
        <w:rPr>
          <w:noProof/>
        </w:rPr>
        <w:t xml:space="preserve">Mystakidis, S. (2022). Metaverse. </w:t>
      </w:r>
      <w:r>
        <w:rPr>
          <w:i/>
          <w:iCs/>
          <w:noProof/>
        </w:rPr>
        <w:t>Encyclopedia, 2</w:t>
      </w:r>
      <w:r>
        <w:rPr>
          <w:noProof/>
        </w:rPr>
        <w:t>(1), s. 486-497.</w:t>
      </w:r>
      <w:r w:rsidR="00CA6727">
        <w:rPr>
          <w:noProof/>
        </w:rPr>
        <w:t xml:space="preserve"> </w:t>
      </w:r>
      <w:hyperlink r:id="rId30" w:history="1">
        <w:r w:rsidR="004B3DE1" w:rsidRPr="00CF6A09">
          <w:rPr>
            <w:rStyle w:val="Kpr"/>
            <w:noProof/>
          </w:rPr>
          <w:t>https://doi.org/10.3390/encyclopedia 2010031</w:t>
        </w:r>
      </w:hyperlink>
      <w:r>
        <w:rPr>
          <w:noProof/>
        </w:rPr>
        <w:t xml:space="preserve"> </w:t>
      </w:r>
    </w:p>
    <w:p w14:paraId="04465300" w14:textId="308F2D9C" w:rsidR="00192F57" w:rsidRDefault="00192F57" w:rsidP="003C7D9E">
      <w:pPr>
        <w:ind w:left="709" w:hanging="709"/>
        <w:jc w:val="both"/>
      </w:pPr>
      <w:proofErr w:type="spellStart"/>
      <w:r w:rsidRPr="00192F57">
        <w:t>Pimentel</w:t>
      </w:r>
      <w:proofErr w:type="spellEnd"/>
      <w:r w:rsidRPr="00192F57">
        <w:t xml:space="preserve">, D., </w:t>
      </w:r>
      <w:proofErr w:type="spellStart"/>
      <w:r w:rsidRPr="00192F57">
        <w:t>Fauville</w:t>
      </w:r>
      <w:proofErr w:type="spellEnd"/>
      <w:r w:rsidRPr="00192F57">
        <w:t xml:space="preserve">, G., </w:t>
      </w:r>
      <w:proofErr w:type="spellStart"/>
      <w:r w:rsidRPr="00192F57">
        <w:t>Frazier</w:t>
      </w:r>
      <w:proofErr w:type="spellEnd"/>
      <w:r w:rsidRPr="00192F57">
        <w:t xml:space="preserve">, K., </w:t>
      </w:r>
      <w:proofErr w:type="spellStart"/>
      <w:r w:rsidRPr="00192F57">
        <w:t>McGivney</w:t>
      </w:r>
      <w:proofErr w:type="spellEnd"/>
      <w:r w:rsidRPr="00192F57">
        <w:t xml:space="preserve">, E., </w:t>
      </w:r>
      <w:proofErr w:type="spellStart"/>
      <w:r w:rsidRPr="00192F57">
        <w:t>Rosas</w:t>
      </w:r>
      <w:proofErr w:type="spellEnd"/>
      <w:r w:rsidRPr="00192F57">
        <w:t xml:space="preserve">, S., &amp; </w:t>
      </w:r>
      <w:proofErr w:type="spellStart"/>
      <w:r w:rsidRPr="00192F57">
        <w:t>Woolsey</w:t>
      </w:r>
      <w:proofErr w:type="spellEnd"/>
      <w:r w:rsidRPr="00192F57">
        <w:t xml:space="preserve">, E. (2022). </w:t>
      </w:r>
      <w:r w:rsidRPr="00AA57BC">
        <w:rPr>
          <w:i/>
          <w:iCs/>
        </w:rPr>
        <w:t xml:space="preserve">An </w:t>
      </w:r>
      <w:proofErr w:type="spellStart"/>
      <w:r w:rsidRPr="00AA57BC">
        <w:rPr>
          <w:i/>
          <w:iCs/>
        </w:rPr>
        <w:t>introduction</w:t>
      </w:r>
      <w:proofErr w:type="spellEnd"/>
      <w:r w:rsidRPr="00AA57BC">
        <w:rPr>
          <w:i/>
          <w:iCs/>
        </w:rPr>
        <w:t xml:space="preserve"> </w:t>
      </w:r>
      <w:proofErr w:type="spellStart"/>
      <w:r w:rsidRPr="00AA57BC">
        <w:rPr>
          <w:i/>
          <w:iCs/>
        </w:rPr>
        <w:t>to</w:t>
      </w:r>
      <w:proofErr w:type="spellEnd"/>
      <w:r w:rsidRPr="00AA57BC">
        <w:rPr>
          <w:i/>
          <w:iCs/>
        </w:rPr>
        <w:t xml:space="preserve"> </w:t>
      </w:r>
      <w:proofErr w:type="spellStart"/>
      <w:r w:rsidRPr="00AA57BC">
        <w:rPr>
          <w:i/>
          <w:iCs/>
        </w:rPr>
        <w:t>learning</w:t>
      </w:r>
      <w:proofErr w:type="spellEnd"/>
      <w:r w:rsidRPr="00AA57BC">
        <w:rPr>
          <w:i/>
          <w:iCs/>
        </w:rPr>
        <w:t xml:space="preserve"> in </w:t>
      </w:r>
      <w:proofErr w:type="spellStart"/>
      <w:r w:rsidRPr="00AA57BC">
        <w:rPr>
          <w:i/>
          <w:iCs/>
        </w:rPr>
        <w:t>the</w:t>
      </w:r>
      <w:proofErr w:type="spellEnd"/>
      <w:r w:rsidRPr="00AA57BC">
        <w:rPr>
          <w:i/>
          <w:iCs/>
        </w:rPr>
        <w:t xml:space="preserve"> </w:t>
      </w:r>
      <w:proofErr w:type="spellStart"/>
      <w:r w:rsidRPr="00AA57BC">
        <w:rPr>
          <w:i/>
          <w:iCs/>
        </w:rPr>
        <w:t>metaverse</w:t>
      </w:r>
      <w:proofErr w:type="spellEnd"/>
      <w:r w:rsidRPr="00192F57">
        <w:t xml:space="preserve">. </w:t>
      </w:r>
      <w:proofErr w:type="spellStart"/>
      <w:r w:rsidRPr="00AA57BC">
        <w:t>Meridian</w:t>
      </w:r>
      <w:proofErr w:type="spellEnd"/>
      <w:r w:rsidRPr="00AA57BC">
        <w:t xml:space="preserve"> </w:t>
      </w:r>
      <w:proofErr w:type="spellStart"/>
      <w:r w:rsidRPr="00AA57BC">
        <w:t>Treehouse</w:t>
      </w:r>
      <w:proofErr w:type="spellEnd"/>
      <w:r w:rsidRPr="00AA57BC">
        <w:t>.</w:t>
      </w:r>
      <w:r w:rsidR="00AA57BC">
        <w:t xml:space="preserve"> </w:t>
      </w:r>
      <w:r w:rsidR="00AA57BC" w:rsidRPr="00AA57BC">
        <w:t>https://static1.squarespace.com/static/5ebf125cd7828b7fb425e1d7/t/624dbe595a03ab107733782e/1649268749694/IntroductionLearningMetaverse-April2022-MeridianTreehouse.pdf</w:t>
      </w:r>
    </w:p>
    <w:p w14:paraId="6FC1CEFF" w14:textId="49BA1F0F" w:rsidR="003C7D9E" w:rsidRDefault="003C7D9E" w:rsidP="003C7D9E">
      <w:pPr>
        <w:ind w:left="709" w:hanging="709"/>
        <w:jc w:val="both"/>
      </w:pPr>
      <w:proofErr w:type="spellStart"/>
      <w:r>
        <w:t>Potkonjak</w:t>
      </w:r>
      <w:proofErr w:type="spellEnd"/>
      <w:r>
        <w:t xml:space="preserve">, V., Gardner, M., </w:t>
      </w:r>
      <w:proofErr w:type="spellStart"/>
      <w:r>
        <w:t>Callaghan</w:t>
      </w:r>
      <w:proofErr w:type="spellEnd"/>
      <w:r>
        <w:t xml:space="preserve">, V., </w:t>
      </w:r>
      <w:proofErr w:type="spellStart"/>
      <w:r>
        <w:t>Mattila</w:t>
      </w:r>
      <w:proofErr w:type="spellEnd"/>
      <w:r>
        <w:t xml:space="preserve">, P., </w:t>
      </w:r>
      <w:proofErr w:type="spellStart"/>
      <w:r>
        <w:t>Guetl</w:t>
      </w:r>
      <w:proofErr w:type="spellEnd"/>
      <w:r>
        <w:t xml:space="preserve">, C., </w:t>
      </w:r>
      <w:proofErr w:type="spellStart"/>
      <w:r>
        <w:t>Petrović</w:t>
      </w:r>
      <w:proofErr w:type="spellEnd"/>
      <w:r>
        <w:t xml:space="preserve">, V. M., &amp; </w:t>
      </w:r>
      <w:proofErr w:type="spellStart"/>
      <w:r>
        <w:t>Jovanović</w:t>
      </w:r>
      <w:proofErr w:type="spellEnd"/>
      <w:r>
        <w:t xml:space="preserve">, K. (2016). Virtual </w:t>
      </w:r>
      <w:proofErr w:type="spellStart"/>
      <w:r>
        <w:t>laboratories</w:t>
      </w:r>
      <w:proofErr w:type="spellEnd"/>
      <w:r>
        <w:t xml:space="preserve"> </w:t>
      </w:r>
      <w:proofErr w:type="spellStart"/>
      <w:r>
        <w:t>for</w:t>
      </w:r>
      <w:proofErr w:type="spellEnd"/>
      <w:r>
        <w:t xml:space="preserve"> </w:t>
      </w:r>
      <w:proofErr w:type="spellStart"/>
      <w:r>
        <w:t>education</w:t>
      </w:r>
      <w:proofErr w:type="spellEnd"/>
      <w:r>
        <w:t xml:space="preserve"> in </w:t>
      </w:r>
      <w:proofErr w:type="spellStart"/>
      <w:r>
        <w:t>science</w:t>
      </w:r>
      <w:proofErr w:type="spellEnd"/>
      <w:r>
        <w:t xml:space="preserve">, </w:t>
      </w:r>
      <w:proofErr w:type="spellStart"/>
      <w:r>
        <w:t>technology</w:t>
      </w:r>
      <w:proofErr w:type="spellEnd"/>
      <w:r>
        <w:t xml:space="preserve">, </w:t>
      </w:r>
      <w:proofErr w:type="spellStart"/>
      <w:r>
        <w:t>and</w:t>
      </w:r>
      <w:proofErr w:type="spellEnd"/>
      <w:r>
        <w:t xml:space="preserve"> </w:t>
      </w:r>
      <w:proofErr w:type="spellStart"/>
      <w:r>
        <w:t>engineering</w:t>
      </w:r>
      <w:proofErr w:type="spellEnd"/>
      <w:r>
        <w:t xml:space="preserve">: A </w:t>
      </w:r>
      <w:proofErr w:type="spellStart"/>
      <w:r>
        <w:t>review</w:t>
      </w:r>
      <w:proofErr w:type="spellEnd"/>
      <w:r>
        <w:t xml:space="preserve">. </w:t>
      </w:r>
      <w:proofErr w:type="spellStart"/>
      <w:r w:rsidRPr="00AA57BC">
        <w:rPr>
          <w:i/>
          <w:iCs/>
        </w:rPr>
        <w:t>Computers</w:t>
      </w:r>
      <w:proofErr w:type="spellEnd"/>
      <w:r w:rsidRPr="00AA57BC">
        <w:rPr>
          <w:i/>
          <w:iCs/>
        </w:rPr>
        <w:t xml:space="preserve"> </w:t>
      </w:r>
      <w:proofErr w:type="spellStart"/>
      <w:r w:rsidRPr="00AA57BC">
        <w:rPr>
          <w:i/>
          <w:iCs/>
        </w:rPr>
        <w:t>and</w:t>
      </w:r>
      <w:proofErr w:type="spellEnd"/>
      <w:r w:rsidRPr="00AA57BC">
        <w:rPr>
          <w:i/>
          <w:iCs/>
        </w:rPr>
        <w:t xml:space="preserve"> </w:t>
      </w:r>
      <w:proofErr w:type="spellStart"/>
      <w:r w:rsidRPr="00AA57BC">
        <w:rPr>
          <w:i/>
          <w:iCs/>
        </w:rPr>
        <w:t>Education</w:t>
      </w:r>
      <w:proofErr w:type="spellEnd"/>
      <w:r w:rsidRPr="00AA57BC">
        <w:rPr>
          <w:i/>
          <w:iCs/>
        </w:rPr>
        <w:t>, 95,</w:t>
      </w:r>
      <w:r>
        <w:t xml:space="preserve"> 309–327. </w:t>
      </w:r>
      <w:hyperlink r:id="rId31" w:history="1">
        <w:r w:rsidRPr="0022388F">
          <w:rPr>
            <w:rStyle w:val="Kpr"/>
          </w:rPr>
          <w:t>https://doi.org/10.1016/j.compedu.2016.02.002</w:t>
        </w:r>
      </w:hyperlink>
      <w:r>
        <w:t xml:space="preserve"> </w:t>
      </w:r>
    </w:p>
    <w:p w14:paraId="7BFA1884" w14:textId="4C32D1B0" w:rsidR="00737A8F" w:rsidRDefault="00737A8F" w:rsidP="003C7D9E">
      <w:pPr>
        <w:ind w:left="709" w:hanging="709"/>
        <w:jc w:val="both"/>
      </w:pPr>
      <w:proofErr w:type="spellStart"/>
      <w:r w:rsidRPr="00737A8F">
        <w:t>Queiroz</w:t>
      </w:r>
      <w:proofErr w:type="spellEnd"/>
      <w:r w:rsidRPr="00737A8F">
        <w:t xml:space="preserve">, A. C. M., </w:t>
      </w:r>
      <w:proofErr w:type="spellStart"/>
      <w:r w:rsidRPr="00737A8F">
        <w:t>Nascimento</w:t>
      </w:r>
      <w:proofErr w:type="spellEnd"/>
      <w:r w:rsidRPr="00737A8F">
        <w:t xml:space="preserve">, A. M., </w:t>
      </w:r>
      <w:proofErr w:type="spellStart"/>
      <w:r w:rsidRPr="00737A8F">
        <w:t>Tori</w:t>
      </w:r>
      <w:proofErr w:type="spellEnd"/>
      <w:r w:rsidRPr="00737A8F">
        <w:t xml:space="preserve">, R., &amp; da </w:t>
      </w:r>
      <w:proofErr w:type="spellStart"/>
      <w:r w:rsidRPr="00737A8F">
        <w:t>Silva</w:t>
      </w:r>
      <w:proofErr w:type="spellEnd"/>
      <w:r w:rsidRPr="00737A8F">
        <w:t xml:space="preserve"> </w:t>
      </w:r>
      <w:proofErr w:type="spellStart"/>
      <w:r w:rsidRPr="00737A8F">
        <w:t>Leme</w:t>
      </w:r>
      <w:proofErr w:type="spellEnd"/>
      <w:r w:rsidRPr="00737A8F">
        <w:t xml:space="preserve">, M. I. (2019). </w:t>
      </w:r>
      <w:proofErr w:type="spellStart"/>
      <w:r w:rsidRPr="00AA57BC">
        <w:rPr>
          <w:i/>
          <w:iCs/>
        </w:rPr>
        <w:t>Immersive</w:t>
      </w:r>
      <w:proofErr w:type="spellEnd"/>
      <w:r w:rsidRPr="00AA57BC">
        <w:rPr>
          <w:i/>
          <w:iCs/>
        </w:rPr>
        <w:t xml:space="preserve"> </w:t>
      </w:r>
      <w:proofErr w:type="spellStart"/>
      <w:r w:rsidRPr="00AA57BC">
        <w:rPr>
          <w:i/>
          <w:iCs/>
        </w:rPr>
        <w:t>virtual</w:t>
      </w:r>
      <w:proofErr w:type="spellEnd"/>
      <w:r w:rsidRPr="00AA57BC">
        <w:rPr>
          <w:i/>
          <w:iCs/>
        </w:rPr>
        <w:t xml:space="preserve"> </w:t>
      </w:r>
      <w:proofErr w:type="spellStart"/>
      <w:r w:rsidRPr="00AA57BC">
        <w:rPr>
          <w:i/>
          <w:iCs/>
        </w:rPr>
        <w:t>environments</w:t>
      </w:r>
      <w:proofErr w:type="spellEnd"/>
      <w:r w:rsidRPr="00AA57BC">
        <w:rPr>
          <w:i/>
          <w:iCs/>
        </w:rPr>
        <w:t xml:space="preserve"> </w:t>
      </w:r>
      <w:proofErr w:type="spellStart"/>
      <w:r w:rsidRPr="00AA57BC">
        <w:rPr>
          <w:i/>
          <w:iCs/>
        </w:rPr>
        <w:t>and</w:t>
      </w:r>
      <w:proofErr w:type="spellEnd"/>
      <w:r w:rsidRPr="00AA57BC">
        <w:rPr>
          <w:i/>
          <w:iCs/>
        </w:rPr>
        <w:t xml:space="preserve"> </w:t>
      </w:r>
      <w:proofErr w:type="spellStart"/>
      <w:r w:rsidRPr="00AA57BC">
        <w:rPr>
          <w:i/>
          <w:iCs/>
        </w:rPr>
        <w:t>learning</w:t>
      </w:r>
      <w:proofErr w:type="spellEnd"/>
      <w:r w:rsidRPr="00AA57BC">
        <w:rPr>
          <w:i/>
          <w:iCs/>
        </w:rPr>
        <w:t xml:space="preserve"> </w:t>
      </w:r>
      <w:proofErr w:type="spellStart"/>
      <w:r w:rsidRPr="00AA57BC">
        <w:rPr>
          <w:i/>
          <w:iCs/>
        </w:rPr>
        <w:t>assessment</w:t>
      </w:r>
      <w:r w:rsidRPr="00737A8F">
        <w:t>s</w:t>
      </w:r>
      <w:proofErr w:type="spellEnd"/>
      <w:r w:rsidRPr="00737A8F">
        <w:t xml:space="preserve">. International Conference on Immersive Learning,  </w:t>
      </w:r>
      <w:hyperlink r:id="rId32" w:history="1">
        <w:r w:rsidRPr="0022388F">
          <w:rPr>
            <w:rStyle w:val="Kpr"/>
          </w:rPr>
          <w:t>https://doi.org/10.1007/978-3-030-23089-0_13</w:t>
        </w:r>
      </w:hyperlink>
      <w:r>
        <w:t xml:space="preserve"> </w:t>
      </w:r>
    </w:p>
    <w:p w14:paraId="6C6AFDA6" w14:textId="41BC6569" w:rsidR="003C7D9E" w:rsidRDefault="003C7D9E" w:rsidP="003C7D9E">
      <w:pPr>
        <w:ind w:left="709" w:hanging="709"/>
        <w:jc w:val="both"/>
      </w:pPr>
      <w:proofErr w:type="spellStart"/>
      <w:r>
        <w:t>Radianti</w:t>
      </w:r>
      <w:proofErr w:type="spellEnd"/>
      <w:r>
        <w:t xml:space="preserve">, J., </w:t>
      </w:r>
      <w:proofErr w:type="spellStart"/>
      <w:r>
        <w:t>Majchrzak</w:t>
      </w:r>
      <w:proofErr w:type="spellEnd"/>
      <w:r>
        <w:t xml:space="preserve">, T. A., </w:t>
      </w:r>
      <w:proofErr w:type="spellStart"/>
      <w:r>
        <w:t>Fromm</w:t>
      </w:r>
      <w:proofErr w:type="spellEnd"/>
      <w:r>
        <w:t xml:space="preserve">, J., &amp; </w:t>
      </w:r>
      <w:proofErr w:type="spellStart"/>
      <w:r>
        <w:t>Wohlgenannt</w:t>
      </w:r>
      <w:proofErr w:type="spellEnd"/>
      <w:r>
        <w:t xml:space="preserve">, I. (2020). A </w:t>
      </w:r>
      <w:proofErr w:type="spellStart"/>
      <w:r>
        <w:t>systematic</w:t>
      </w:r>
      <w:proofErr w:type="spellEnd"/>
      <w:r>
        <w:t xml:space="preserve"> </w:t>
      </w:r>
      <w:proofErr w:type="spellStart"/>
      <w:r>
        <w:t>review</w:t>
      </w:r>
      <w:proofErr w:type="spellEnd"/>
      <w:r>
        <w:t xml:space="preserve"> of </w:t>
      </w:r>
      <w:proofErr w:type="spellStart"/>
      <w:r>
        <w:t>immersive</w:t>
      </w:r>
      <w:proofErr w:type="spellEnd"/>
      <w:r>
        <w:t xml:space="preserve"> </w:t>
      </w:r>
      <w:proofErr w:type="spellStart"/>
      <w:r>
        <w:t>virtual</w:t>
      </w:r>
      <w:proofErr w:type="spellEnd"/>
      <w:r>
        <w:t xml:space="preserve"> </w:t>
      </w:r>
      <w:proofErr w:type="spellStart"/>
      <w:r>
        <w:t>reality</w:t>
      </w:r>
      <w:proofErr w:type="spellEnd"/>
      <w:r>
        <w:t xml:space="preserve"> </w:t>
      </w:r>
      <w:proofErr w:type="spellStart"/>
      <w:r>
        <w:t>applications</w:t>
      </w:r>
      <w:proofErr w:type="spellEnd"/>
      <w:r>
        <w:t xml:space="preserve"> </w:t>
      </w:r>
      <w:proofErr w:type="spellStart"/>
      <w:r>
        <w:t>for</w:t>
      </w:r>
      <w:proofErr w:type="spellEnd"/>
      <w:r>
        <w:t xml:space="preserve"> </w:t>
      </w:r>
      <w:proofErr w:type="spellStart"/>
      <w:r>
        <w:t>higher</w:t>
      </w:r>
      <w:proofErr w:type="spellEnd"/>
      <w:r>
        <w:t xml:space="preserve"> </w:t>
      </w:r>
      <w:proofErr w:type="spellStart"/>
      <w:r>
        <w:t>education</w:t>
      </w:r>
      <w:proofErr w:type="spellEnd"/>
      <w:r>
        <w:t xml:space="preserve">: Design </w:t>
      </w:r>
      <w:proofErr w:type="spellStart"/>
      <w:r>
        <w:t>elements</w:t>
      </w:r>
      <w:proofErr w:type="spellEnd"/>
      <w:r>
        <w:t xml:space="preserve">, </w:t>
      </w:r>
      <w:proofErr w:type="spellStart"/>
      <w:r>
        <w:t>lessons</w:t>
      </w:r>
      <w:proofErr w:type="spellEnd"/>
      <w:r>
        <w:t xml:space="preserve"> </w:t>
      </w:r>
      <w:proofErr w:type="spellStart"/>
      <w:r>
        <w:t>learned</w:t>
      </w:r>
      <w:proofErr w:type="spellEnd"/>
      <w:r>
        <w:t xml:space="preserve">, </w:t>
      </w:r>
      <w:proofErr w:type="spellStart"/>
      <w:r>
        <w:t>and</w:t>
      </w:r>
      <w:proofErr w:type="spellEnd"/>
      <w:r>
        <w:t xml:space="preserve"> </w:t>
      </w:r>
      <w:proofErr w:type="spellStart"/>
      <w:r>
        <w:t>research</w:t>
      </w:r>
      <w:proofErr w:type="spellEnd"/>
      <w:r>
        <w:t xml:space="preserve"> </w:t>
      </w:r>
      <w:proofErr w:type="spellStart"/>
      <w:r>
        <w:t>agenda</w:t>
      </w:r>
      <w:proofErr w:type="spellEnd"/>
      <w:r>
        <w:t xml:space="preserve">. </w:t>
      </w:r>
      <w:proofErr w:type="spellStart"/>
      <w:r w:rsidRPr="00AA57BC">
        <w:rPr>
          <w:i/>
          <w:iCs/>
        </w:rPr>
        <w:t>Computers</w:t>
      </w:r>
      <w:proofErr w:type="spellEnd"/>
      <w:r w:rsidRPr="00AA57BC">
        <w:rPr>
          <w:i/>
          <w:iCs/>
        </w:rPr>
        <w:t xml:space="preserve"> </w:t>
      </w:r>
      <w:proofErr w:type="spellStart"/>
      <w:r w:rsidRPr="00AA57BC">
        <w:rPr>
          <w:i/>
          <w:iCs/>
        </w:rPr>
        <w:t>and</w:t>
      </w:r>
      <w:proofErr w:type="spellEnd"/>
      <w:r w:rsidRPr="00AA57BC">
        <w:rPr>
          <w:i/>
          <w:iCs/>
        </w:rPr>
        <w:t xml:space="preserve"> </w:t>
      </w:r>
      <w:proofErr w:type="spellStart"/>
      <w:r w:rsidRPr="00AA57BC">
        <w:rPr>
          <w:i/>
          <w:iCs/>
        </w:rPr>
        <w:t>Education</w:t>
      </w:r>
      <w:proofErr w:type="spellEnd"/>
      <w:r w:rsidRPr="00AA57BC">
        <w:rPr>
          <w:i/>
          <w:iCs/>
        </w:rPr>
        <w:t>, 147</w:t>
      </w:r>
      <w:r>
        <w:t>(</w:t>
      </w:r>
      <w:proofErr w:type="spellStart"/>
      <w:r>
        <w:t>December</w:t>
      </w:r>
      <w:proofErr w:type="spellEnd"/>
      <w:r>
        <w:t xml:space="preserve"> 2019), 103778. </w:t>
      </w:r>
      <w:hyperlink r:id="rId33" w:history="1">
        <w:r w:rsidRPr="0022388F">
          <w:rPr>
            <w:rStyle w:val="Kpr"/>
          </w:rPr>
          <w:t>https://doi.org/10.1016/j.compedu.2019.103778</w:t>
        </w:r>
      </w:hyperlink>
      <w:r>
        <w:t xml:space="preserve"> </w:t>
      </w:r>
    </w:p>
    <w:p w14:paraId="738B3A9E" w14:textId="008DD806" w:rsidR="00737A8F" w:rsidRDefault="00737A8F" w:rsidP="003C7D9E">
      <w:pPr>
        <w:ind w:left="709" w:hanging="709"/>
        <w:jc w:val="both"/>
      </w:pPr>
      <w:r w:rsidRPr="00737A8F">
        <w:t xml:space="preserve">Wang, P., </w:t>
      </w:r>
      <w:proofErr w:type="spellStart"/>
      <w:r w:rsidRPr="00737A8F">
        <w:t>Wu</w:t>
      </w:r>
      <w:proofErr w:type="spellEnd"/>
      <w:r w:rsidRPr="00737A8F">
        <w:t xml:space="preserve">, P., Wang, J., </w:t>
      </w:r>
      <w:proofErr w:type="spellStart"/>
      <w:r w:rsidRPr="00737A8F">
        <w:t>Chi</w:t>
      </w:r>
      <w:proofErr w:type="spellEnd"/>
      <w:r w:rsidRPr="00737A8F">
        <w:t xml:space="preserve">, H.-L., &amp; Wang, X. (2018). A </w:t>
      </w:r>
      <w:proofErr w:type="spellStart"/>
      <w:r w:rsidRPr="00737A8F">
        <w:t>critical</w:t>
      </w:r>
      <w:proofErr w:type="spellEnd"/>
      <w:r w:rsidRPr="00737A8F">
        <w:t xml:space="preserve"> </w:t>
      </w:r>
      <w:proofErr w:type="spellStart"/>
      <w:r w:rsidRPr="00737A8F">
        <w:t>review</w:t>
      </w:r>
      <w:proofErr w:type="spellEnd"/>
      <w:r w:rsidRPr="00737A8F">
        <w:t xml:space="preserve"> of </w:t>
      </w:r>
      <w:proofErr w:type="spellStart"/>
      <w:r w:rsidRPr="00737A8F">
        <w:t>the</w:t>
      </w:r>
      <w:proofErr w:type="spellEnd"/>
      <w:r w:rsidRPr="00737A8F">
        <w:t xml:space="preserve"> </w:t>
      </w:r>
      <w:proofErr w:type="spellStart"/>
      <w:r w:rsidRPr="00737A8F">
        <w:t>use</w:t>
      </w:r>
      <w:proofErr w:type="spellEnd"/>
      <w:r w:rsidRPr="00737A8F">
        <w:t xml:space="preserve"> of </w:t>
      </w:r>
      <w:proofErr w:type="spellStart"/>
      <w:r w:rsidRPr="00737A8F">
        <w:t>virtual</w:t>
      </w:r>
      <w:proofErr w:type="spellEnd"/>
      <w:r w:rsidRPr="00737A8F">
        <w:t xml:space="preserve"> </w:t>
      </w:r>
      <w:proofErr w:type="spellStart"/>
      <w:r w:rsidRPr="00737A8F">
        <w:t>reality</w:t>
      </w:r>
      <w:proofErr w:type="spellEnd"/>
      <w:r w:rsidRPr="00737A8F">
        <w:t xml:space="preserve"> in </w:t>
      </w:r>
      <w:proofErr w:type="spellStart"/>
      <w:r w:rsidRPr="00737A8F">
        <w:t>construction</w:t>
      </w:r>
      <w:proofErr w:type="spellEnd"/>
      <w:r w:rsidRPr="00737A8F">
        <w:t xml:space="preserve"> </w:t>
      </w:r>
      <w:proofErr w:type="spellStart"/>
      <w:r w:rsidRPr="00737A8F">
        <w:t>engineering</w:t>
      </w:r>
      <w:proofErr w:type="spellEnd"/>
      <w:r w:rsidRPr="00737A8F">
        <w:t xml:space="preserve"> </w:t>
      </w:r>
      <w:proofErr w:type="spellStart"/>
      <w:r w:rsidRPr="00737A8F">
        <w:t>education</w:t>
      </w:r>
      <w:proofErr w:type="spellEnd"/>
      <w:r w:rsidRPr="00737A8F">
        <w:t xml:space="preserve"> </w:t>
      </w:r>
      <w:proofErr w:type="spellStart"/>
      <w:r w:rsidRPr="00737A8F">
        <w:t>and</w:t>
      </w:r>
      <w:proofErr w:type="spellEnd"/>
      <w:r w:rsidRPr="00737A8F">
        <w:t xml:space="preserve"> training. </w:t>
      </w:r>
      <w:r w:rsidRPr="00AA57BC">
        <w:rPr>
          <w:i/>
          <w:iCs/>
        </w:rPr>
        <w:t xml:space="preserve">International </w:t>
      </w:r>
      <w:proofErr w:type="spellStart"/>
      <w:r w:rsidRPr="00AA57BC">
        <w:rPr>
          <w:i/>
          <w:iCs/>
        </w:rPr>
        <w:t>journal</w:t>
      </w:r>
      <w:proofErr w:type="spellEnd"/>
      <w:r w:rsidRPr="00AA57BC">
        <w:rPr>
          <w:i/>
          <w:iCs/>
        </w:rPr>
        <w:t xml:space="preserve"> of </w:t>
      </w:r>
      <w:proofErr w:type="spellStart"/>
      <w:r w:rsidRPr="00AA57BC">
        <w:rPr>
          <w:i/>
          <w:iCs/>
        </w:rPr>
        <w:t>environmental</w:t>
      </w:r>
      <w:proofErr w:type="spellEnd"/>
      <w:r w:rsidRPr="00AA57BC">
        <w:rPr>
          <w:i/>
          <w:iCs/>
        </w:rPr>
        <w:t xml:space="preserve"> </w:t>
      </w:r>
      <w:proofErr w:type="spellStart"/>
      <w:r w:rsidRPr="00AA57BC">
        <w:rPr>
          <w:i/>
          <w:iCs/>
        </w:rPr>
        <w:t>research</w:t>
      </w:r>
      <w:proofErr w:type="spellEnd"/>
      <w:r w:rsidRPr="00AA57BC">
        <w:rPr>
          <w:i/>
          <w:iCs/>
        </w:rPr>
        <w:t xml:space="preserve"> </w:t>
      </w:r>
      <w:proofErr w:type="spellStart"/>
      <w:r w:rsidRPr="00AA57BC">
        <w:rPr>
          <w:i/>
          <w:iCs/>
        </w:rPr>
        <w:t>and</w:t>
      </w:r>
      <w:proofErr w:type="spellEnd"/>
      <w:r w:rsidRPr="00AA57BC">
        <w:rPr>
          <w:i/>
          <w:iCs/>
        </w:rPr>
        <w:t xml:space="preserve"> </w:t>
      </w:r>
      <w:proofErr w:type="spellStart"/>
      <w:r w:rsidRPr="00AA57BC">
        <w:rPr>
          <w:i/>
          <w:iCs/>
        </w:rPr>
        <w:t>public</w:t>
      </w:r>
      <w:proofErr w:type="spellEnd"/>
      <w:r w:rsidRPr="00AA57BC">
        <w:rPr>
          <w:i/>
          <w:iCs/>
        </w:rPr>
        <w:t xml:space="preserve"> </w:t>
      </w:r>
      <w:proofErr w:type="spellStart"/>
      <w:r w:rsidRPr="00AA57BC">
        <w:rPr>
          <w:i/>
          <w:iCs/>
        </w:rPr>
        <w:t>health</w:t>
      </w:r>
      <w:proofErr w:type="spellEnd"/>
      <w:r w:rsidRPr="00AA57BC">
        <w:rPr>
          <w:i/>
          <w:iCs/>
        </w:rPr>
        <w:t>, 15</w:t>
      </w:r>
      <w:r w:rsidRPr="00AA57BC">
        <w:t>(</w:t>
      </w:r>
      <w:r w:rsidRPr="00737A8F">
        <w:t xml:space="preserve">6), 1204. </w:t>
      </w:r>
      <w:hyperlink r:id="rId34" w:history="1">
        <w:r w:rsidRPr="0022388F">
          <w:rPr>
            <w:rStyle w:val="Kpr"/>
          </w:rPr>
          <w:t>https://doi.org/10.3390/ijerph15061204</w:t>
        </w:r>
      </w:hyperlink>
      <w:r>
        <w:t xml:space="preserve"> </w:t>
      </w:r>
    </w:p>
    <w:p w14:paraId="7506F41B" w14:textId="7FD57C21" w:rsidR="00CA6727" w:rsidRDefault="00CA6727" w:rsidP="00CA6727">
      <w:pPr>
        <w:pStyle w:val="Kaynaka"/>
        <w:ind w:left="720" w:hanging="720"/>
        <w:rPr>
          <w:noProof/>
        </w:rPr>
      </w:pPr>
      <w:r>
        <w:rPr>
          <w:noProof/>
        </w:rPr>
        <w:t xml:space="preserve">Web of Science. (2021). </w:t>
      </w:r>
      <w:hyperlink r:id="rId35" w:history="1">
        <w:r w:rsidRPr="001B633A">
          <w:rPr>
            <w:rStyle w:val="Kpr"/>
            <w:noProof/>
          </w:rPr>
          <w:t>https://www.webofscience.com/wos/woscc/summary/bd802913-790b-474f-beb7-9356a77d3f42-5731fffe/relevance/1</w:t>
        </w:r>
      </w:hyperlink>
      <w:r>
        <w:rPr>
          <w:noProof/>
        </w:rPr>
        <w:t xml:space="preserve"> </w:t>
      </w:r>
    </w:p>
    <w:p w14:paraId="286C9921" w14:textId="77777777" w:rsidR="009A220E" w:rsidRPr="00512126" w:rsidRDefault="009A220E" w:rsidP="00CA6727">
      <w:pPr>
        <w:jc w:val="both"/>
      </w:pPr>
    </w:p>
    <w:sectPr w:rsidR="009A220E" w:rsidRPr="00512126"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68C"/>
    <w:multiLevelType w:val="multilevel"/>
    <w:tmpl w:val="8BDC216C"/>
    <w:lvl w:ilvl="0">
      <w:numFmt w:val="bullet"/>
      <w:lvlText w:val="-"/>
      <w:lvlJc w:val="left"/>
      <w:pPr>
        <w:ind w:left="1069" w:hanging="360"/>
      </w:pPr>
      <w:rPr>
        <w:rFonts w:ascii="Verdana" w:eastAsia="Verdana" w:hAnsi="Verdana" w:cs="Verdana"/>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 w15:restartNumberingAfterBreak="0">
    <w:nsid w:val="245933B0"/>
    <w:multiLevelType w:val="hybridMultilevel"/>
    <w:tmpl w:val="555C0D4C"/>
    <w:lvl w:ilvl="0" w:tplc="041F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FFD44CF"/>
    <w:multiLevelType w:val="hybridMultilevel"/>
    <w:tmpl w:val="8BACE3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04A1BAF"/>
    <w:multiLevelType w:val="hybridMultilevel"/>
    <w:tmpl w:val="96ACEE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5073D1"/>
    <w:multiLevelType w:val="hybridMultilevel"/>
    <w:tmpl w:val="D472D82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59BA0FC9"/>
    <w:multiLevelType w:val="hybridMultilevel"/>
    <w:tmpl w:val="A5F41E06"/>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0NTEyNDUyMzI2MjFX0lEKTi0uzszPAykwrQUAegEwuiwAAAA="/>
  </w:docVars>
  <w:rsids>
    <w:rsidRoot w:val="00417E79"/>
    <w:rsid w:val="00071848"/>
    <w:rsid w:val="000D3063"/>
    <w:rsid w:val="000D62F4"/>
    <w:rsid w:val="001813D4"/>
    <w:rsid w:val="00192F57"/>
    <w:rsid w:val="001C0B81"/>
    <w:rsid w:val="001C1A1B"/>
    <w:rsid w:val="00205890"/>
    <w:rsid w:val="00205C4F"/>
    <w:rsid w:val="002360F1"/>
    <w:rsid w:val="00243AEC"/>
    <w:rsid w:val="00270BBC"/>
    <w:rsid w:val="002B152E"/>
    <w:rsid w:val="002E6180"/>
    <w:rsid w:val="002F16F0"/>
    <w:rsid w:val="00335EFF"/>
    <w:rsid w:val="0039189B"/>
    <w:rsid w:val="003B450F"/>
    <w:rsid w:val="003C7D9E"/>
    <w:rsid w:val="003F258A"/>
    <w:rsid w:val="003F3442"/>
    <w:rsid w:val="004114A8"/>
    <w:rsid w:val="00417E79"/>
    <w:rsid w:val="0044262C"/>
    <w:rsid w:val="00471DF3"/>
    <w:rsid w:val="00477000"/>
    <w:rsid w:val="004810B3"/>
    <w:rsid w:val="004B3DE1"/>
    <w:rsid w:val="004D242E"/>
    <w:rsid w:val="004E0C3F"/>
    <w:rsid w:val="004F79F7"/>
    <w:rsid w:val="00512126"/>
    <w:rsid w:val="00515526"/>
    <w:rsid w:val="00541C7A"/>
    <w:rsid w:val="0055027B"/>
    <w:rsid w:val="00593849"/>
    <w:rsid w:val="00595F48"/>
    <w:rsid w:val="005A7DF7"/>
    <w:rsid w:val="005D3F35"/>
    <w:rsid w:val="005D5707"/>
    <w:rsid w:val="005E04C7"/>
    <w:rsid w:val="006007A5"/>
    <w:rsid w:val="00645E0A"/>
    <w:rsid w:val="0065240B"/>
    <w:rsid w:val="00676BD4"/>
    <w:rsid w:val="006A2A50"/>
    <w:rsid w:val="006F5191"/>
    <w:rsid w:val="00726FD0"/>
    <w:rsid w:val="00737A8F"/>
    <w:rsid w:val="0078516D"/>
    <w:rsid w:val="007D2EB1"/>
    <w:rsid w:val="00833A87"/>
    <w:rsid w:val="00847DC7"/>
    <w:rsid w:val="00854348"/>
    <w:rsid w:val="008A799D"/>
    <w:rsid w:val="008E07B6"/>
    <w:rsid w:val="009061BA"/>
    <w:rsid w:val="00906F31"/>
    <w:rsid w:val="009075B8"/>
    <w:rsid w:val="0094445B"/>
    <w:rsid w:val="009776E2"/>
    <w:rsid w:val="009804AF"/>
    <w:rsid w:val="009A220E"/>
    <w:rsid w:val="009A5433"/>
    <w:rsid w:val="009E10AA"/>
    <w:rsid w:val="009F08EF"/>
    <w:rsid w:val="009F5017"/>
    <w:rsid w:val="00A40CAA"/>
    <w:rsid w:val="00A6353D"/>
    <w:rsid w:val="00A70125"/>
    <w:rsid w:val="00A84EEE"/>
    <w:rsid w:val="00AA57BC"/>
    <w:rsid w:val="00AD14C4"/>
    <w:rsid w:val="00AF7F19"/>
    <w:rsid w:val="00B427C5"/>
    <w:rsid w:val="00B50B1C"/>
    <w:rsid w:val="00B55682"/>
    <w:rsid w:val="00B768A1"/>
    <w:rsid w:val="00B90A12"/>
    <w:rsid w:val="00BA1C55"/>
    <w:rsid w:val="00BB2124"/>
    <w:rsid w:val="00BB240D"/>
    <w:rsid w:val="00BD4FB7"/>
    <w:rsid w:val="00BD525D"/>
    <w:rsid w:val="00BE45CD"/>
    <w:rsid w:val="00C03AC4"/>
    <w:rsid w:val="00C31FC8"/>
    <w:rsid w:val="00C4119E"/>
    <w:rsid w:val="00C45C42"/>
    <w:rsid w:val="00C90B52"/>
    <w:rsid w:val="00CA6727"/>
    <w:rsid w:val="00D3305B"/>
    <w:rsid w:val="00D35BC7"/>
    <w:rsid w:val="00D5474C"/>
    <w:rsid w:val="00D56070"/>
    <w:rsid w:val="00D672DE"/>
    <w:rsid w:val="00D70627"/>
    <w:rsid w:val="00D7065A"/>
    <w:rsid w:val="00D73643"/>
    <w:rsid w:val="00D7383C"/>
    <w:rsid w:val="00D93BD3"/>
    <w:rsid w:val="00DA3AF8"/>
    <w:rsid w:val="00DA4963"/>
    <w:rsid w:val="00DA7A01"/>
    <w:rsid w:val="00DC24A7"/>
    <w:rsid w:val="00E06E9B"/>
    <w:rsid w:val="00E36AFA"/>
    <w:rsid w:val="00E41787"/>
    <w:rsid w:val="00E43EE2"/>
    <w:rsid w:val="00EE4758"/>
    <w:rsid w:val="00EF081E"/>
    <w:rsid w:val="00F06BED"/>
    <w:rsid w:val="00F2695F"/>
    <w:rsid w:val="00F43E25"/>
    <w:rsid w:val="00F85591"/>
    <w:rsid w:val="00FA587B"/>
    <w:rsid w:val="00FA6D83"/>
    <w:rsid w:val="00FB2AF3"/>
    <w:rsid w:val="00FC105C"/>
    <w:rsid w:val="00FC79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styleId="zmlenmeyenBahsetme">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ListeParagraf">
    <w:name w:val="List Paragraph"/>
    <w:basedOn w:val="Normal"/>
    <w:uiPriority w:val="34"/>
    <w:qFormat/>
    <w:rsid w:val="00EE4758"/>
    <w:pPr>
      <w:ind w:left="720"/>
      <w:contextualSpacing/>
    </w:pPr>
  </w:style>
  <w:style w:type="paragraph" w:styleId="Kaynaka">
    <w:name w:val="Bibliography"/>
    <w:basedOn w:val="Normal"/>
    <w:next w:val="Normal"/>
    <w:uiPriority w:val="37"/>
    <w:unhideWhenUsed/>
    <w:rsid w:val="009A2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5282">
      <w:bodyDiv w:val="1"/>
      <w:marLeft w:val="0"/>
      <w:marRight w:val="0"/>
      <w:marTop w:val="0"/>
      <w:marBottom w:val="0"/>
      <w:divBdr>
        <w:top w:val="none" w:sz="0" w:space="0" w:color="auto"/>
        <w:left w:val="none" w:sz="0" w:space="0" w:color="auto"/>
        <w:bottom w:val="none" w:sz="0" w:space="0" w:color="auto"/>
        <w:right w:val="none" w:sz="0" w:space="0" w:color="auto"/>
      </w:divBdr>
      <w:divsChild>
        <w:div w:id="952906698">
          <w:marLeft w:val="547"/>
          <w:marRight w:val="0"/>
          <w:marTop w:val="0"/>
          <w:marBottom w:val="0"/>
          <w:divBdr>
            <w:top w:val="none" w:sz="0" w:space="0" w:color="auto"/>
            <w:left w:val="none" w:sz="0" w:space="0" w:color="auto"/>
            <w:bottom w:val="none" w:sz="0" w:space="0" w:color="auto"/>
            <w:right w:val="none" w:sz="0" w:space="0" w:color="auto"/>
          </w:divBdr>
        </w:div>
        <w:div w:id="879826903">
          <w:marLeft w:val="547"/>
          <w:marRight w:val="0"/>
          <w:marTop w:val="0"/>
          <w:marBottom w:val="0"/>
          <w:divBdr>
            <w:top w:val="none" w:sz="0" w:space="0" w:color="auto"/>
            <w:left w:val="none" w:sz="0" w:space="0" w:color="auto"/>
            <w:bottom w:val="none" w:sz="0" w:space="0" w:color="auto"/>
            <w:right w:val="none" w:sz="0" w:space="0" w:color="auto"/>
          </w:divBdr>
        </w:div>
        <w:div w:id="1063256807">
          <w:marLeft w:val="547"/>
          <w:marRight w:val="0"/>
          <w:marTop w:val="0"/>
          <w:marBottom w:val="0"/>
          <w:divBdr>
            <w:top w:val="none" w:sz="0" w:space="0" w:color="auto"/>
            <w:left w:val="none" w:sz="0" w:space="0" w:color="auto"/>
            <w:bottom w:val="none" w:sz="0" w:space="0" w:color="auto"/>
            <w:right w:val="none" w:sz="0" w:space="0" w:color="auto"/>
          </w:divBdr>
        </w:div>
        <w:div w:id="2002073881">
          <w:marLeft w:val="547"/>
          <w:marRight w:val="0"/>
          <w:marTop w:val="0"/>
          <w:marBottom w:val="0"/>
          <w:divBdr>
            <w:top w:val="none" w:sz="0" w:space="0" w:color="auto"/>
            <w:left w:val="none" w:sz="0" w:space="0" w:color="auto"/>
            <w:bottom w:val="none" w:sz="0" w:space="0" w:color="auto"/>
            <w:right w:val="none" w:sz="0" w:space="0" w:color="auto"/>
          </w:divBdr>
        </w:div>
      </w:divsChild>
    </w:div>
    <w:div w:id="272595796">
      <w:bodyDiv w:val="1"/>
      <w:marLeft w:val="0"/>
      <w:marRight w:val="0"/>
      <w:marTop w:val="0"/>
      <w:marBottom w:val="0"/>
      <w:divBdr>
        <w:top w:val="none" w:sz="0" w:space="0" w:color="auto"/>
        <w:left w:val="none" w:sz="0" w:space="0" w:color="auto"/>
        <w:bottom w:val="none" w:sz="0" w:space="0" w:color="auto"/>
        <w:right w:val="none" w:sz="0" w:space="0" w:color="auto"/>
      </w:divBdr>
    </w:div>
    <w:div w:id="381683094">
      <w:bodyDiv w:val="1"/>
      <w:marLeft w:val="0"/>
      <w:marRight w:val="0"/>
      <w:marTop w:val="0"/>
      <w:marBottom w:val="0"/>
      <w:divBdr>
        <w:top w:val="none" w:sz="0" w:space="0" w:color="auto"/>
        <w:left w:val="none" w:sz="0" w:space="0" w:color="auto"/>
        <w:bottom w:val="none" w:sz="0" w:space="0" w:color="auto"/>
        <w:right w:val="none" w:sz="0" w:space="0" w:color="auto"/>
      </w:divBdr>
    </w:div>
    <w:div w:id="547033780">
      <w:bodyDiv w:val="1"/>
      <w:marLeft w:val="0"/>
      <w:marRight w:val="0"/>
      <w:marTop w:val="0"/>
      <w:marBottom w:val="0"/>
      <w:divBdr>
        <w:top w:val="none" w:sz="0" w:space="0" w:color="auto"/>
        <w:left w:val="none" w:sz="0" w:space="0" w:color="auto"/>
        <w:bottom w:val="none" w:sz="0" w:space="0" w:color="auto"/>
        <w:right w:val="none" w:sz="0" w:space="0" w:color="auto"/>
      </w:divBdr>
    </w:div>
    <w:div w:id="747267552">
      <w:bodyDiv w:val="1"/>
      <w:marLeft w:val="0"/>
      <w:marRight w:val="0"/>
      <w:marTop w:val="0"/>
      <w:marBottom w:val="0"/>
      <w:divBdr>
        <w:top w:val="none" w:sz="0" w:space="0" w:color="auto"/>
        <w:left w:val="none" w:sz="0" w:space="0" w:color="auto"/>
        <w:bottom w:val="none" w:sz="0" w:space="0" w:color="auto"/>
        <w:right w:val="none" w:sz="0" w:space="0" w:color="auto"/>
      </w:divBdr>
    </w:div>
    <w:div w:id="990794824">
      <w:bodyDiv w:val="1"/>
      <w:marLeft w:val="0"/>
      <w:marRight w:val="0"/>
      <w:marTop w:val="0"/>
      <w:marBottom w:val="0"/>
      <w:divBdr>
        <w:top w:val="none" w:sz="0" w:space="0" w:color="auto"/>
        <w:left w:val="none" w:sz="0" w:space="0" w:color="auto"/>
        <w:bottom w:val="none" w:sz="0" w:space="0" w:color="auto"/>
        <w:right w:val="none" w:sz="0" w:space="0" w:color="auto"/>
      </w:divBdr>
      <w:divsChild>
        <w:div w:id="228000884">
          <w:marLeft w:val="547"/>
          <w:marRight w:val="0"/>
          <w:marTop w:val="0"/>
          <w:marBottom w:val="0"/>
          <w:divBdr>
            <w:top w:val="none" w:sz="0" w:space="0" w:color="auto"/>
            <w:left w:val="none" w:sz="0" w:space="0" w:color="auto"/>
            <w:bottom w:val="none" w:sz="0" w:space="0" w:color="auto"/>
            <w:right w:val="none" w:sz="0" w:space="0" w:color="auto"/>
          </w:divBdr>
        </w:div>
        <w:div w:id="1648317757">
          <w:marLeft w:val="547"/>
          <w:marRight w:val="0"/>
          <w:marTop w:val="0"/>
          <w:marBottom w:val="0"/>
          <w:divBdr>
            <w:top w:val="none" w:sz="0" w:space="0" w:color="auto"/>
            <w:left w:val="none" w:sz="0" w:space="0" w:color="auto"/>
            <w:bottom w:val="none" w:sz="0" w:space="0" w:color="auto"/>
            <w:right w:val="none" w:sz="0" w:space="0" w:color="auto"/>
          </w:divBdr>
        </w:div>
        <w:div w:id="570772437">
          <w:marLeft w:val="547"/>
          <w:marRight w:val="0"/>
          <w:marTop w:val="0"/>
          <w:marBottom w:val="0"/>
          <w:divBdr>
            <w:top w:val="none" w:sz="0" w:space="0" w:color="auto"/>
            <w:left w:val="none" w:sz="0" w:space="0" w:color="auto"/>
            <w:bottom w:val="none" w:sz="0" w:space="0" w:color="auto"/>
            <w:right w:val="none" w:sz="0" w:space="0" w:color="auto"/>
          </w:divBdr>
        </w:div>
        <w:div w:id="408818716">
          <w:marLeft w:val="547"/>
          <w:marRight w:val="0"/>
          <w:marTop w:val="0"/>
          <w:marBottom w:val="0"/>
          <w:divBdr>
            <w:top w:val="none" w:sz="0" w:space="0" w:color="auto"/>
            <w:left w:val="none" w:sz="0" w:space="0" w:color="auto"/>
            <w:bottom w:val="none" w:sz="0" w:space="0" w:color="auto"/>
            <w:right w:val="none" w:sz="0" w:space="0" w:color="auto"/>
          </w:divBdr>
        </w:div>
        <w:div w:id="1014305396">
          <w:marLeft w:val="547"/>
          <w:marRight w:val="0"/>
          <w:marTop w:val="0"/>
          <w:marBottom w:val="0"/>
          <w:divBdr>
            <w:top w:val="none" w:sz="0" w:space="0" w:color="auto"/>
            <w:left w:val="none" w:sz="0" w:space="0" w:color="auto"/>
            <w:bottom w:val="none" w:sz="0" w:space="0" w:color="auto"/>
            <w:right w:val="none" w:sz="0" w:space="0" w:color="auto"/>
          </w:divBdr>
        </w:div>
        <w:div w:id="1964460127">
          <w:marLeft w:val="547"/>
          <w:marRight w:val="0"/>
          <w:marTop w:val="0"/>
          <w:marBottom w:val="0"/>
          <w:divBdr>
            <w:top w:val="none" w:sz="0" w:space="0" w:color="auto"/>
            <w:left w:val="none" w:sz="0" w:space="0" w:color="auto"/>
            <w:bottom w:val="none" w:sz="0" w:space="0" w:color="auto"/>
            <w:right w:val="none" w:sz="0" w:space="0" w:color="auto"/>
          </w:divBdr>
        </w:div>
        <w:div w:id="1693334283">
          <w:marLeft w:val="547"/>
          <w:marRight w:val="0"/>
          <w:marTop w:val="0"/>
          <w:marBottom w:val="0"/>
          <w:divBdr>
            <w:top w:val="none" w:sz="0" w:space="0" w:color="auto"/>
            <w:left w:val="none" w:sz="0" w:space="0" w:color="auto"/>
            <w:bottom w:val="none" w:sz="0" w:space="0" w:color="auto"/>
            <w:right w:val="none" w:sz="0" w:space="0" w:color="auto"/>
          </w:divBdr>
        </w:div>
      </w:divsChild>
    </w:div>
    <w:div w:id="1067728476">
      <w:bodyDiv w:val="1"/>
      <w:marLeft w:val="0"/>
      <w:marRight w:val="0"/>
      <w:marTop w:val="0"/>
      <w:marBottom w:val="0"/>
      <w:divBdr>
        <w:top w:val="none" w:sz="0" w:space="0" w:color="auto"/>
        <w:left w:val="none" w:sz="0" w:space="0" w:color="auto"/>
        <w:bottom w:val="none" w:sz="0" w:space="0" w:color="auto"/>
        <w:right w:val="none" w:sz="0" w:space="0" w:color="auto"/>
      </w:divBdr>
    </w:div>
    <w:div w:id="1215584571">
      <w:bodyDiv w:val="1"/>
      <w:marLeft w:val="0"/>
      <w:marRight w:val="0"/>
      <w:marTop w:val="0"/>
      <w:marBottom w:val="0"/>
      <w:divBdr>
        <w:top w:val="none" w:sz="0" w:space="0" w:color="auto"/>
        <w:left w:val="none" w:sz="0" w:space="0" w:color="auto"/>
        <w:bottom w:val="none" w:sz="0" w:space="0" w:color="auto"/>
        <w:right w:val="none" w:sz="0" w:space="0" w:color="auto"/>
      </w:divBdr>
    </w:div>
    <w:div w:id="1226332930">
      <w:bodyDiv w:val="1"/>
      <w:marLeft w:val="0"/>
      <w:marRight w:val="0"/>
      <w:marTop w:val="0"/>
      <w:marBottom w:val="0"/>
      <w:divBdr>
        <w:top w:val="none" w:sz="0" w:space="0" w:color="auto"/>
        <w:left w:val="none" w:sz="0" w:space="0" w:color="auto"/>
        <w:bottom w:val="none" w:sz="0" w:space="0" w:color="auto"/>
        <w:right w:val="none" w:sz="0" w:space="0" w:color="auto"/>
      </w:divBdr>
    </w:div>
    <w:div w:id="1273170575">
      <w:bodyDiv w:val="1"/>
      <w:marLeft w:val="0"/>
      <w:marRight w:val="0"/>
      <w:marTop w:val="0"/>
      <w:marBottom w:val="0"/>
      <w:divBdr>
        <w:top w:val="none" w:sz="0" w:space="0" w:color="auto"/>
        <w:left w:val="none" w:sz="0" w:space="0" w:color="auto"/>
        <w:bottom w:val="none" w:sz="0" w:space="0" w:color="auto"/>
        <w:right w:val="none" w:sz="0" w:space="0" w:color="auto"/>
      </w:divBdr>
    </w:div>
    <w:div w:id="1536574889">
      <w:bodyDiv w:val="1"/>
      <w:marLeft w:val="0"/>
      <w:marRight w:val="0"/>
      <w:marTop w:val="0"/>
      <w:marBottom w:val="0"/>
      <w:divBdr>
        <w:top w:val="none" w:sz="0" w:space="0" w:color="auto"/>
        <w:left w:val="none" w:sz="0" w:space="0" w:color="auto"/>
        <w:bottom w:val="none" w:sz="0" w:space="0" w:color="auto"/>
        <w:right w:val="none" w:sz="0" w:space="0" w:color="auto"/>
      </w:divBdr>
    </w:div>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s://trends.google.com.tr/trends/explore?date=2021-10-28%202022-04-01&amp;geo=TR&amp;q=metaverse" TargetMode="External"/><Relationship Id="rId3" Type="http://schemas.openxmlformats.org/officeDocument/2006/relationships/styles" Target="styles.xml"/><Relationship Id="rId21" Type="http://schemas.openxmlformats.org/officeDocument/2006/relationships/hyperlink" Target="https://doi.org/10.3991/ijet.v15i05.11890" TargetMode="External"/><Relationship Id="rId34" Type="http://schemas.openxmlformats.org/officeDocument/2006/relationships/hyperlink" Target="https://doi.org/10.3390/ijerph15061204" TargetMode="Externa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hyperlink" Target="https://doi.org/10.3390/app9214480" TargetMode="External"/><Relationship Id="rId33" Type="http://schemas.openxmlformats.org/officeDocument/2006/relationships/hyperlink" Target="https://doi.org/10.1016/j.compedu.2019.103778" TargetMode="Externa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hyperlink" Target="https://www.compadre.org/Repository/document/ServeFile%20.cfm?ID=14819&amp;DocID=4966"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hyperlink" Target="https://doi.org/10.1201/9781420033915-13" TargetMode="External"/><Relationship Id="rId32" Type="http://schemas.openxmlformats.org/officeDocument/2006/relationships/hyperlink" Target="https://doi.org/10.1007/978-3-030-23089-0_1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hyperlink" Target="https://doi.org/10.1016/B978-0-12-809481-5.00009-2" TargetMode="External"/><Relationship Id="rId28" Type="http://schemas.openxmlformats.org/officeDocument/2006/relationships/hyperlink" Target="https://doi.org/https://doi.org/10.34137/jilses.536081" TargetMode="Externa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s://doi.org/10.1016/j.compedu.2016.02.002"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hyperlink" Target="https://doi.org/10.1145/3313831.3376872" TargetMode="External"/><Relationship Id="rId27" Type="http://schemas.openxmlformats.org/officeDocument/2006/relationships/hyperlink" Target="https://doi.org/10.1016/j.compedu.2019.103707" TargetMode="External"/><Relationship Id="rId30" Type="http://schemas.openxmlformats.org/officeDocument/2006/relationships/hyperlink" Target="https://doi.org/10.3390/encyclopedia%202010031" TargetMode="External"/><Relationship Id="rId35" Type="http://schemas.openxmlformats.org/officeDocument/2006/relationships/hyperlink" Target="https://www.webofscience.com/wos/woscc/summary/bd802913-790b-474f-beb7-9356a77d3f42-5731fffe/relevance/1"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FBB886-E455-4991-B49D-1C8A80C6DA71}" type="doc">
      <dgm:prSet loTypeId="urn:microsoft.com/office/officeart/2005/8/layout/vList2" loCatId="list" qsTypeId="urn:microsoft.com/office/officeart/2005/8/quickstyle/simple5" qsCatId="simple" csTypeId="urn:microsoft.com/office/officeart/2005/8/colors/colorful1" csCatId="colorful" phldr="1"/>
      <dgm:spPr/>
      <dgm:t>
        <a:bodyPr/>
        <a:lstStyle/>
        <a:p>
          <a:endParaRPr lang="tr-TR"/>
        </a:p>
      </dgm:t>
    </dgm:pt>
    <dgm:pt modelId="{DDBB0DDC-C203-4099-B922-684FD2F87251}">
      <dgm:prSet phldrT="[Metin]" custT="1"/>
      <dgm:spPr/>
      <dgm:t>
        <a:bodyPr/>
        <a:lstStyle/>
        <a:p>
          <a:r>
            <a:rPr lang="tr-TR" sz="1000" dirty="0">
              <a:latin typeface="Times New Roman" panose="02020603050405020304" pitchFamily="18" charset="0"/>
              <a:cs typeface="Times New Roman" panose="02020603050405020304" pitchFamily="18" charset="0"/>
            </a:rPr>
            <a:t>İstenilen öğrenme deneyimlerinin keşfedilmesi</a:t>
          </a:r>
        </a:p>
      </dgm:t>
    </dgm:pt>
    <dgm:pt modelId="{9935EA5B-5C2D-4394-8B84-A84F7B04C248}" type="parTrans" cxnId="{B50FC781-C9AE-4E25-ADCE-007C66C07187}">
      <dgm:prSet/>
      <dgm:spPr/>
      <dgm:t>
        <a:bodyPr/>
        <a:lstStyle/>
        <a:p>
          <a:endParaRPr lang="tr-TR" sz="1000">
            <a:latin typeface="Times New Roman" panose="02020603050405020304" pitchFamily="18" charset="0"/>
            <a:cs typeface="Times New Roman" panose="02020603050405020304" pitchFamily="18" charset="0"/>
          </a:endParaRPr>
        </a:p>
      </dgm:t>
    </dgm:pt>
    <dgm:pt modelId="{CE2D16E1-5E88-4E0A-A95B-F1E4ACEE9104}" type="sibTrans" cxnId="{B50FC781-C9AE-4E25-ADCE-007C66C07187}">
      <dgm:prSet/>
      <dgm:spPr/>
      <dgm:t>
        <a:bodyPr/>
        <a:lstStyle/>
        <a:p>
          <a:endParaRPr lang="tr-TR" sz="1000">
            <a:latin typeface="Times New Roman" panose="02020603050405020304" pitchFamily="18" charset="0"/>
            <a:cs typeface="Times New Roman" panose="02020603050405020304" pitchFamily="18" charset="0"/>
          </a:endParaRPr>
        </a:p>
      </dgm:t>
    </dgm:pt>
    <dgm:pt modelId="{5D3CD37D-B620-4E6A-9FE2-BFE838523683}">
      <dgm:prSet phldrT="[Metin]" custT="1"/>
      <dgm:spPr/>
      <dgm:t>
        <a:bodyPr/>
        <a:lstStyle/>
        <a:p>
          <a:r>
            <a:rPr lang="tr-TR" sz="1000" dirty="0">
              <a:latin typeface="Times New Roman" panose="02020603050405020304" pitchFamily="18" charset="0"/>
              <a:cs typeface="Times New Roman" panose="02020603050405020304" pitchFamily="18" charset="0"/>
            </a:rPr>
            <a:t>AR, VR, XR teknolojileri bana ne kazandıracak?</a:t>
          </a:r>
        </a:p>
      </dgm:t>
    </dgm:pt>
    <dgm:pt modelId="{179BE363-E9E1-472B-8976-C50A948E7D37}" type="sibTrans" cxnId="{53420F9D-72F9-4498-9CAB-E31909C1F810}">
      <dgm:prSet/>
      <dgm:spPr/>
      <dgm:t>
        <a:bodyPr/>
        <a:lstStyle/>
        <a:p>
          <a:endParaRPr lang="tr-TR" sz="1000">
            <a:latin typeface="Times New Roman" panose="02020603050405020304" pitchFamily="18" charset="0"/>
            <a:cs typeface="Times New Roman" panose="02020603050405020304" pitchFamily="18" charset="0"/>
          </a:endParaRPr>
        </a:p>
      </dgm:t>
    </dgm:pt>
    <dgm:pt modelId="{3B7563DC-3333-440A-B8CB-993F4F7D3F0F}" type="parTrans" cxnId="{53420F9D-72F9-4498-9CAB-E31909C1F810}">
      <dgm:prSet/>
      <dgm:spPr/>
      <dgm:t>
        <a:bodyPr/>
        <a:lstStyle/>
        <a:p>
          <a:endParaRPr lang="tr-TR" sz="1000">
            <a:latin typeface="Times New Roman" panose="02020603050405020304" pitchFamily="18" charset="0"/>
            <a:cs typeface="Times New Roman" panose="02020603050405020304" pitchFamily="18" charset="0"/>
          </a:endParaRPr>
        </a:p>
      </dgm:t>
    </dgm:pt>
    <dgm:pt modelId="{AAD561AF-D914-4BB3-9FC7-3BD492EEA77D}">
      <dgm:prSet phldrT="[Metin]" custT="1"/>
      <dgm:spPr/>
      <dgm:t>
        <a:bodyPr/>
        <a:lstStyle/>
        <a:p>
          <a:r>
            <a:rPr lang="tr-TR" sz="1000" dirty="0">
              <a:latin typeface="Times New Roman" panose="02020603050405020304" pitchFamily="18" charset="0"/>
              <a:cs typeface="Times New Roman" panose="02020603050405020304" pitchFamily="18" charset="0"/>
            </a:rPr>
            <a:t>Mevcut materyallerin taranması ve analizi</a:t>
          </a:r>
        </a:p>
      </dgm:t>
    </dgm:pt>
    <dgm:pt modelId="{E1E94615-FBB2-49D6-B952-18982B995152}" type="sibTrans" cxnId="{2A31A71E-DC09-479D-AC69-7D18E58AEBB0}">
      <dgm:prSet/>
      <dgm:spPr/>
      <dgm:t>
        <a:bodyPr/>
        <a:lstStyle/>
        <a:p>
          <a:endParaRPr lang="tr-TR" sz="1000">
            <a:latin typeface="Times New Roman" panose="02020603050405020304" pitchFamily="18" charset="0"/>
            <a:cs typeface="Times New Roman" panose="02020603050405020304" pitchFamily="18" charset="0"/>
          </a:endParaRPr>
        </a:p>
      </dgm:t>
    </dgm:pt>
    <dgm:pt modelId="{7CF58CDF-8EBA-4EB4-8125-2E313DC2EDA3}" type="parTrans" cxnId="{2A31A71E-DC09-479D-AC69-7D18E58AEBB0}">
      <dgm:prSet/>
      <dgm:spPr/>
      <dgm:t>
        <a:bodyPr/>
        <a:lstStyle/>
        <a:p>
          <a:endParaRPr lang="tr-TR" sz="1000">
            <a:latin typeface="Times New Roman" panose="02020603050405020304" pitchFamily="18" charset="0"/>
            <a:cs typeface="Times New Roman" panose="02020603050405020304" pitchFamily="18" charset="0"/>
          </a:endParaRPr>
        </a:p>
      </dgm:t>
    </dgm:pt>
    <dgm:pt modelId="{CBBF8A27-CED1-4157-A798-519F8F67AD6B}">
      <dgm:prSet phldrT="[Metin]" custT="1"/>
      <dgm:spPr/>
      <dgm:t>
        <a:bodyPr/>
        <a:lstStyle/>
        <a:p>
          <a:r>
            <a:rPr lang="tr-TR" sz="1000" dirty="0">
              <a:latin typeface="Times New Roman" panose="02020603050405020304" pitchFamily="18" charset="0"/>
              <a:cs typeface="Times New Roman" panose="02020603050405020304" pitchFamily="18" charset="0"/>
            </a:rPr>
            <a:t>Hangi öğrenme hedefleri için bu teknolojiden yararlanabiliriz?</a:t>
          </a:r>
        </a:p>
      </dgm:t>
    </dgm:pt>
    <dgm:pt modelId="{59E18A2D-3936-4DA2-A272-E695A44E2314}" type="sibTrans" cxnId="{461A86C1-801B-4EFC-A600-FBE9BFD924DD}">
      <dgm:prSet/>
      <dgm:spPr/>
      <dgm:t>
        <a:bodyPr/>
        <a:lstStyle/>
        <a:p>
          <a:endParaRPr lang="tr-TR" sz="1000">
            <a:latin typeface="Times New Roman" panose="02020603050405020304" pitchFamily="18" charset="0"/>
            <a:cs typeface="Times New Roman" panose="02020603050405020304" pitchFamily="18" charset="0"/>
          </a:endParaRPr>
        </a:p>
      </dgm:t>
    </dgm:pt>
    <dgm:pt modelId="{ABB7C50F-99C8-4C39-9B1A-785EC8427FB2}" type="parTrans" cxnId="{461A86C1-801B-4EFC-A600-FBE9BFD924DD}">
      <dgm:prSet/>
      <dgm:spPr/>
      <dgm:t>
        <a:bodyPr/>
        <a:lstStyle/>
        <a:p>
          <a:endParaRPr lang="tr-TR" sz="1000">
            <a:latin typeface="Times New Roman" panose="02020603050405020304" pitchFamily="18" charset="0"/>
            <a:cs typeface="Times New Roman" panose="02020603050405020304" pitchFamily="18" charset="0"/>
          </a:endParaRPr>
        </a:p>
      </dgm:t>
    </dgm:pt>
    <dgm:pt modelId="{C8F254FA-1F85-41D8-8AAD-57068CD9BD06}">
      <dgm:prSet phldrT="[Metin]" custT="1"/>
      <dgm:spPr/>
      <dgm:t>
        <a:bodyPr/>
        <a:lstStyle/>
        <a:p>
          <a:r>
            <a:rPr lang="tr-TR" sz="1000" dirty="0">
              <a:latin typeface="Times New Roman" panose="02020603050405020304" pitchFamily="18" charset="0"/>
              <a:cs typeface="Times New Roman" panose="02020603050405020304" pitchFamily="18" charset="0"/>
            </a:rPr>
            <a:t>Öğrenme hedefleri neler?</a:t>
          </a:r>
        </a:p>
      </dgm:t>
    </dgm:pt>
    <dgm:pt modelId="{01ED7E7D-28CD-430C-A2F7-83F0A73C52A6}" type="parTrans" cxnId="{7A935595-5FB6-461F-A805-FA86261E836F}">
      <dgm:prSet/>
      <dgm:spPr/>
      <dgm:t>
        <a:bodyPr/>
        <a:lstStyle/>
        <a:p>
          <a:endParaRPr lang="tr-TR" sz="1000">
            <a:latin typeface="Times New Roman" panose="02020603050405020304" pitchFamily="18" charset="0"/>
            <a:cs typeface="Times New Roman" panose="02020603050405020304" pitchFamily="18" charset="0"/>
          </a:endParaRPr>
        </a:p>
      </dgm:t>
    </dgm:pt>
    <dgm:pt modelId="{6AC7A33F-05BE-4742-BFE2-129AB25E5634}" type="sibTrans" cxnId="{7A935595-5FB6-461F-A805-FA86261E836F}">
      <dgm:prSet/>
      <dgm:spPr/>
      <dgm:t>
        <a:bodyPr/>
        <a:lstStyle/>
        <a:p>
          <a:endParaRPr lang="tr-TR" sz="1000">
            <a:latin typeface="Times New Roman" panose="02020603050405020304" pitchFamily="18" charset="0"/>
            <a:cs typeface="Times New Roman" panose="02020603050405020304" pitchFamily="18" charset="0"/>
          </a:endParaRPr>
        </a:p>
      </dgm:t>
    </dgm:pt>
    <dgm:pt modelId="{7D79A90F-9CDE-4966-AE56-3D75A9C13F4B}">
      <dgm:prSet phldrT="[Metin]" custT="1"/>
      <dgm:spPr/>
      <dgm:t>
        <a:bodyPr/>
        <a:lstStyle/>
        <a:p>
          <a:r>
            <a:rPr lang="tr-TR" sz="1000" dirty="0">
              <a:latin typeface="Times New Roman" panose="02020603050405020304" pitchFamily="18" charset="0"/>
              <a:cs typeface="Times New Roman" panose="02020603050405020304" pitchFamily="18" charset="0"/>
            </a:rPr>
            <a:t>Öğrenme çıktıları neler olacak?</a:t>
          </a:r>
        </a:p>
      </dgm:t>
    </dgm:pt>
    <dgm:pt modelId="{6B8AD7E9-DA4D-4BB3-91ED-6404DE3828E1}" type="parTrans" cxnId="{03AA4748-E40C-4DFD-A00E-ED1A237FA41C}">
      <dgm:prSet/>
      <dgm:spPr/>
      <dgm:t>
        <a:bodyPr/>
        <a:lstStyle/>
        <a:p>
          <a:endParaRPr lang="tr-TR" sz="1000">
            <a:latin typeface="Times New Roman" panose="02020603050405020304" pitchFamily="18" charset="0"/>
            <a:cs typeface="Times New Roman" panose="02020603050405020304" pitchFamily="18" charset="0"/>
          </a:endParaRPr>
        </a:p>
      </dgm:t>
    </dgm:pt>
    <dgm:pt modelId="{83CEA77B-D0B0-4CA5-8090-10C6C8E1C8FE}" type="sibTrans" cxnId="{03AA4748-E40C-4DFD-A00E-ED1A237FA41C}">
      <dgm:prSet/>
      <dgm:spPr/>
      <dgm:t>
        <a:bodyPr/>
        <a:lstStyle/>
        <a:p>
          <a:endParaRPr lang="tr-TR" sz="1000">
            <a:latin typeface="Times New Roman" panose="02020603050405020304" pitchFamily="18" charset="0"/>
            <a:cs typeface="Times New Roman" panose="02020603050405020304" pitchFamily="18" charset="0"/>
          </a:endParaRPr>
        </a:p>
      </dgm:t>
    </dgm:pt>
    <dgm:pt modelId="{FB1DBC05-E285-499A-BB37-051F61C84744}">
      <dgm:prSet phldrT="[Metin]" custT="1"/>
      <dgm:spPr/>
      <dgm:t>
        <a:bodyPr/>
        <a:lstStyle/>
        <a:p>
          <a:r>
            <a:rPr lang="tr-TR" sz="1000" dirty="0">
              <a:latin typeface="Times New Roman" panose="02020603050405020304" pitchFamily="18" charset="0"/>
              <a:cs typeface="Times New Roman" panose="02020603050405020304" pitchFamily="18" charset="0"/>
            </a:rPr>
            <a:t>Öğrenenler için nelere ihtiyacım var?</a:t>
          </a:r>
        </a:p>
      </dgm:t>
    </dgm:pt>
    <dgm:pt modelId="{EFEADB5C-16E7-4E8F-94BB-FC6A2FCA4671}" type="parTrans" cxnId="{7B483AD7-FC25-415A-A442-182FF473A3BF}">
      <dgm:prSet/>
      <dgm:spPr/>
      <dgm:t>
        <a:bodyPr/>
        <a:lstStyle/>
        <a:p>
          <a:endParaRPr lang="tr-TR" sz="1000">
            <a:latin typeface="Times New Roman" panose="02020603050405020304" pitchFamily="18" charset="0"/>
            <a:cs typeface="Times New Roman" panose="02020603050405020304" pitchFamily="18" charset="0"/>
          </a:endParaRPr>
        </a:p>
      </dgm:t>
    </dgm:pt>
    <dgm:pt modelId="{8F609CDB-5D7D-42E0-9261-CE04236862BE}" type="sibTrans" cxnId="{7B483AD7-FC25-415A-A442-182FF473A3BF}">
      <dgm:prSet/>
      <dgm:spPr/>
      <dgm:t>
        <a:bodyPr/>
        <a:lstStyle/>
        <a:p>
          <a:endParaRPr lang="tr-TR" sz="1000">
            <a:latin typeface="Times New Roman" panose="02020603050405020304" pitchFamily="18" charset="0"/>
            <a:cs typeface="Times New Roman" panose="02020603050405020304" pitchFamily="18" charset="0"/>
          </a:endParaRPr>
        </a:p>
      </dgm:t>
    </dgm:pt>
    <dgm:pt modelId="{A73B6425-EE55-42A7-98F2-81E23D8DFE77}">
      <dgm:prSet phldrT="[Metin]" custT="1"/>
      <dgm:spPr/>
      <dgm:t>
        <a:bodyPr/>
        <a:lstStyle/>
        <a:p>
          <a:r>
            <a:rPr lang="tr-TR" sz="1000" dirty="0">
              <a:latin typeface="Times New Roman" panose="02020603050405020304" pitchFamily="18" charset="0"/>
              <a:cs typeface="Times New Roman" panose="02020603050405020304" pitchFamily="18" charset="0"/>
            </a:rPr>
            <a:t>Mevcut AR, VR, XR uygulamaları işimize yarayabilir mi?</a:t>
          </a:r>
        </a:p>
      </dgm:t>
    </dgm:pt>
    <dgm:pt modelId="{52740BD2-1EEB-471F-B9C5-0323D043CD48}" type="parTrans" cxnId="{8A3BA057-B954-43EA-A7D3-970BDB5BF761}">
      <dgm:prSet/>
      <dgm:spPr/>
      <dgm:t>
        <a:bodyPr/>
        <a:lstStyle/>
        <a:p>
          <a:endParaRPr lang="tr-TR" sz="1000">
            <a:latin typeface="Times New Roman" panose="02020603050405020304" pitchFamily="18" charset="0"/>
            <a:cs typeface="Times New Roman" panose="02020603050405020304" pitchFamily="18" charset="0"/>
          </a:endParaRPr>
        </a:p>
      </dgm:t>
    </dgm:pt>
    <dgm:pt modelId="{8AEEAF66-32E6-4732-9CFE-F97A85EC15F9}" type="sibTrans" cxnId="{8A3BA057-B954-43EA-A7D3-970BDB5BF761}">
      <dgm:prSet/>
      <dgm:spPr/>
      <dgm:t>
        <a:bodyPr/>
        <a:lstStyle/>
        <a:p>
          <a:endParaRPr lang="tr-TR" sz="1000">
            <a:latin typeface="Times New Roman" panose="02020603050405020304" pitchFamily="18" charset="0"/>
            <a:cs typeface="Times New Roman" panose="02020603050405020304" pitchFamily="18" charset="0"/>
          </a:endParaRPr>
        </a:p>
      </dgm:t>
    </dgm:pt>
    <dgm:pt modelId="{9BC8EA99-6977-4FDF-AE71-E009B37C0631}">
      <dgm:prSet phldrT="[Metin]" custT="1"/>
      <dgm:spPr/>
      <dgm:t>
        <a:bodyPr/>
        <a:lstStyle/>
        <a:p>
          <a:r>
            <a:rPr lang="tr-TR" sz="1000" dirty="0">
              <a:latin typeface="Times New Roman" panose="02020603050405020304" pitchFamily="18" charset="0"/>
              <a:cs typeface="Times New Roman" panose="02020603050405020304" pitchFamily="18" charset="0"/>
            </a:rPr>
            <a:t>Mevcut içeriklerimi bu teknolojiler ile nasıl bağdaştırabilirim?</a:t>
          </a:r>
        </a:p>
      </dgm:t>
    </dgm:pt>
    <dgm:pt modelId="{0BDB58B3-E962-4017-9A9C-B469D53DA7B4}" type="parTrans" cxnId="{9096459E-C8B0-4DFB-976A-50DA84CD6F75}">
      <dgm:prSet/>
      <dgm:spPr/>
      <dgm:t>
        <a:bodyPr/>
        <a:lstStyle/>
        <a:p>
          <a:endParaRPr lang="tr-TR" sz="1000">
            <a:latin typeface="Times New Roman" panose="02020603050405020304" pitchFamily="18" charset="0"/>
            <a:cs typeface="Times New Roman" panose="02020603050405020304" pitchFamily="18" charset="0"/>
          </a:endParaRPr>
        </a:p>
      </dgm:t>
    </dgm:pt>
    <dgm:pt modelId="{7B156E24-05B0-4790-97AF-5105199A1510}" type="sibTrans" cxnId="{9096459E-C8B0-4DFB-976A-50DA84CD6F75}">
      <dgm:prSet/>
      <dgm:spPr/>
      <dgm:t>
        <a:bodyPr/>
        <a:lstStyle/>
        <a:p>
          <a:endParaRPr lang="tr-TR" sz="1000">
            <a:latin typeface="Times New Roman" panose="02020603050405020304" pitchFamily="18" charset="0"/>
            <a:cs typeface="Times New Roman" panose="02020603050405020304" pitchFamily="18" charset="0"/>
          </a:endParaRPr>
        </a:p>
      </dgm:t>
    </dgm:pt>
    <dgm:pt modelId="{1D8EA97A-D636-46FE-87D1-A274D00CEBD0}">
      <dgm:prSet phldrT="[Metin]" custT="1"/>
      <dgm:spPr/>
      <dgm:t>
        <a:bodyPr/>
        <a:lstStyle/>
        <a:p>
          <a:r>
            <a:rPr lang="tr-TR" sz="1000" dirty="0">
              <a:latin typeface="Times New Roman" panose="02020603050405020304" pitchFamily="18" charset="0"/>
              <a:cs typeface="Times New Roman" panose="02020603050405020304" pitchFamily="18" charset="0"/>
            </a:rPr>
            <a:t>Sürükleyici bir öğrenme ortamı için uzmanlardan nasıl yararlanabilirim?</a:t>
          </a:r>
        </a:p>
      </dgm:t>
    </dgm:pt>
    <dgm:pt modelId="{2F0C1E6B-D595-47DF-85A5-9B1D8AAE295C}" type="parTrans" cxnId="{0DC97C68-2846-4322-A091-D05B2265FC2E}">
      <dgm:prSet/>
      <dgm:spPr/>
      <dgm:t>
        <a:bodyPr/>
        <a:lstStyle/>
        <a:p>
          <a:endParaRPr lang="tr-TR" sz="1000">
            <a:latin typeface="Times New Roman" panose="02020603050405020304" pitchFamily="18" charset="0"/>
            <a:cs typeface="Times New Roman" panose="02020603050405020304" pitchFamily="18" charset="0"/>
          </a:endParaRPr>
        </a:p>
      </dgm:t>
    </dgm:pt>
    <dgm:pt modelId="{CAF598B0-CB21-4285-959F-A0923AA4D443}" type="sibTrans" cxnId="{0DC97C68-2846-4322-A091-D05B2265FC2E}">
      <dgm:prSet/>
      <dgm:spPr/>
      <dgm:t>
        <a:bodyPr/>
        <a:lstStyle/>
        <a:p>
          <a:endParaRPr lang="tr-TR" sz="1000">
            <a:latin typeface="Times New Roman" panose="02020603050405020304" pitchFamily="18" charset="0"/>
            <a:cs typeface="Times New Roman" panose="02020603050405020304" pitchFamily="18" charset="0"/>
          </a:endParaRPr>
        </a:p>
      </dgm:t>
    </dgm:pt>
    <dgm:pt modelId="{26BF1A94-CD6F-42B1-A650-81D98B9E3D09}">
      <dgm:prSet phldrT="[Metin]" custT="1"/>
      <dgm:spPr/>
      <dgm:t>
        <a:bodyPr/>
        <a:lstStyle/>
        <a:p>
          <a:r>
            <a:rPr lang="tr-TR" sz="1000" dirty="0">
              <a:latin typeface="Times New Roman" panose="02020603050405020304" pitchFamily="18" charset="0"/>
              <a:cs typeface="Times New Roman" panose="02020603050405020304" pitchFamily="18" charset="0"/>
            </a:rPr>
            <a:t>AR, VR ve XR arasındaki farkı kavramak ve açıklamak için hangi kaynakları kullanmalıyım?</a:t>
          </a:r>
        </a:p>
      </dgm:t>
    </dgm:pt>
    <dgm:pt modelId="{B0B40603-6CBD-4CA7-BBEA-E586B3A57549}" type="parTrans" cxnId="{DDACA2C2-6645-4943-A8EF-B1717EF7DC24}">
      <dgm:prSet/>
      <dgm:spPr/>
      <dgm:t>
        <a:bodyPr/>
        <a:lstStyle/>
        <a:p>
          <a:endParaRPr lang="tr-TR" sz="1000">
            <a:latin typeface="Times New Roman" panose="02020603050405020304" pitchFamily="18" charset="0"/>
            <a:cs typeface="Times New Roman" panose="02020603050405020304" pitchFamily="18" charset="0"/>
          </a:endParaRPr>
        </a:p>
      </dgm:t>
    </dgm:pt>
    <dgm:pt modelId="{4364C3A2-EA39-41C2-8B52-5206902B0BBA}" type="sibTrans" cxnId="{DDACA2C2-6645-4943-A8EF-B1717EF7DC24}">
      <dgm:prSet/>
      <dgm:spPr/>
      <dgm:t>
        <a:bodyPr/>
        <a:lstStyle/>
        <a:p>
          <a:endParaRPr lang="tr-TR" sz="1000">
            <a:latin typeface="Times New Roman" panose="02020603050405020304" pitchFamily="18" charset="0"/>
            <a:cs typeface="Times New Roman" panose="02020603050405020304" pitchFamily="18" charset="0"/>
          </a:endParaRPr>
        </a:p>
      </dgm:t>
    </dgm:pt>
    <dgm:pt modelId="{2EBA5DF9-DA5D-4290-B633-F7029487D6B5}">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B436D395-E67B-4E98-95FD-5754E19DB649}" type="parTrans" cxnId="{A01829F0-DE3D-477C-AF77-00271A574B43}">
      <dgm:prSet/>
      <dgm:spPr/>
      <dgm:t>
        <a:bodyPr/>
        <a:lstStyle/>
        <a:p>
          <a:endParaRPr lang="tr-TR" sz="1000">
            <a:latin typeface="Times New Roman" panose="02020603050405020304" pitchFamily="18" charset="0"/>
            <a:cs typeface="Times New Roman" panose="02020603050405020304" pitchFamily="18" charset="0"/>
          </a:endParaRPr>
        </a:p>
      </dgm:t>
    </dgm:pt>
    <dgm:pt modelId="{1A4341D2-43DF-4CEA-9188-6FEDAEFD2466}" type="sibTrans" cxnId="{A01829F0-DE3D-477C-AF77-00271A574B43}">
      <dgm:prSet/>
      <dgm:spPr/>
      <dgm:t>
        <a:bodyPr/>
        <a:lstStyle/>
        <a:p>
          <a:endParaRPr lang="tr-TR" sz="1000">
            <a:latin typeface="Times New Roman" panose="02020603050405020304" pitchFamily="18" charset="0"/>
            <a:cs typeface="Times New Roman" panose="02020603050405020304" pitchFamily="18" charset="0"/>
          </a:endParaRPr>
        </a:p>
      </dgm:t>
    </dgm:pt>
    <dgm:pt modelId="{F96FE8F8-13EF-448E-9748-185FFFBC4928}">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C6CF9A6A-8769-4C2F-9774-3C3827CE8A0C}" type="parTrans" cxnId="{D1AAD0D3-F69F-4425-9792-F422F51E47C4}">
      <dgm:prSet/>
      <dgm:spPr/>
      <dgm:t>
        <a:bodyPr/>
        <a:lstStyle/>
        <a:p>
          <a:endParaRPr lang="tr-TR" sz="1000">
            <a:latin typeface="Times New Roman" panose="02020603050405020304" pitchFamily="18" charset="0"/>
            <a:cs typeface="Times New Roman" panose="02020603050405020304" pitchFamily="18" charset="0"/>
          </a:endParaRPr>
        </a:p>
      </dgm:t>
    </dgm:pt>
    <dgm:pt modelId="{CA814188-FA93-4731-BA16-F183FFDDC266}" type="sibTrans" cxnId="{D1AAD0D3-F69F-4425-9792-F422F51E47C4}">
      <dgm:prSet/>
      <dgm:spPr/>
      <dgm:t>
        <a:bodyPr/>
        <a:lstStyle/>
        <a:p>
          <a:endParaRPr lang="tr-TR" sz="1000">
            <a:latin typeface="Times New Roman" panose="02020603050405020304" pitchFamily="18" charset="0"/>
            <a:cs typeface="Times New Roman" panose="02020603050405020304" pitchFamily="18" charset="0"/>
          </a:endParaRPr>
        </a:p>
      </dgm:t>
    </dgm:pt>
    <dgm:pt modelId="{14B95584-85F4-4717-8671-0DE57BCBD7B7}">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E621083A-D859-4037-ADA8-DFB1FA783D67}" type="parTrans" cxnId="{E50B6F5C-4527-4E7C-8904-FB7480545C88}">
      <dgm:prSet/>
      <dgm:spPr/>
      <dgm:t>
        <a:bodyPr/>
        <a:lstStyle/>
        <a:p>
          <a:endParaRPr lang="tr-TR" sz="1000">
            <a:latin typeface="Times New Roman" panose="02020603050405020304" pitchFamily="18" charset="0"/>
            <a:cs typeface="Times New Roman" panose="02020603050405020304" pitchFamily="18" charset="0"/>
          </a:endParaRPr>
        </a:p>
      </dgm:t>
    </dgm:pt>
    <dgm:pt modelId="{40F02ECE-B9F6-42DB-AC95-99A9489C89C8}" type="sibTrans" cxnId="{E50B6F5C-4527-4E7C-8904-FB7480545C88}">
      <dgm:prSet/>
      <dgm:spPr/>
      <dgm:t>
        <a:bodyPr/>
        <a:lstStyle/>
        <a:p>
          <a:endParaRPr lang="tr-TR" sz="1000">
            <a:latin typeface="Times New Roman" panose="02020603050405020304" pitchFamily="18" charset="0"/>
            <a:cs typeface="Times New Roman" panose="02020603050405020304" pitchFamily="18" charset="0"/>
          </a:endParaRPr>
        </a:p>
      </dgm:t>
    </dgm:pt>
    <dgm:pt modelId="{16A3ED76-2052-4212-9498-486C0CE960A6}" type="pres">
      <dgm:prSet presAssocID="{86FBB886-E455-4991-B49D-1C8A80C6DA71}" presName="linear" presStyleCnt="0">
        <dgm:presLayoutVars>
          <dgm:animLvl val="lvl"/>
          <dgm:resizeHandles val="exact"/>
        </dgm:presLayoutVars>
      </dgm:prSet>
      <dgm:spPr/>
    </dgm:pt>
    <dgm:pt modelId="{88F5FD4B-C6C5-4A97-8901-4BBE8A8F517D}" type="pres">
      <dgm:prSet presAssocID="{DDBB0DDC-C203-4099-B922-684FD2F87251}" presName="parentText" presStyleLbl="node1" presStyleIdx="0" presStyleCnt="2" custScaleY="80128" custLinFactNeighborX="-36808" custLinFactNeighborY="-45548">
        <dgm:presLayoutVars>
          <dgm:chMax val="0"/>
          <dgm:bulletEnabled val="1"/>
        </dgm:presLayoutVars>
      </dgm:prSet>
      <dgm:spPr/>
    </dgm:pt>
    <dgm:pt modelId="{6758100C-FC4D-4713-ACC4-A279D6C1795D}" type="pres">
      <dgm:prSet presAssocID="{DDBB0DDC-C203-4099-B922-684FD2F87251}" presName="childText" presStyleLbl="revTx" presStyleIdx="0" presStyleCnt="2">
        <dgm:presLayoutVars>
          <dgm:bulletEnabled val="1"/>
        </dgm:presLayoutVars>
      </dgm:prSet>
      <dgm:spPr/>
    </dgm:pt>
    <dgm:pt modelId="{49DE1FD9-6860-4C60-BC48-28BCFF198BB2}" type="pres">
      <dgm:prSet presAssocID="{AAD561AF-D914-4BB3-9FC7-3BD492EEA77D}" presName="parentText" presStyleLbl="node1" presStyleIdx="1" presStyleCnt="2" custScaleY="73964">
        <dgm:presLayoutVars>
          <dgm:chMax val="0"/>
          <dgm:bulletEnabled val="1"/>
        </dgm:presLayoutVars>
      </dgm:prSet>
      <dgm:spPr/>
    </dgm:pt>
    <dgm:pt modelId="{95907B70-BE71-4282-91DC-5CB71349423C}" type="pres">
      <dgm:prSet presAssocID="{AAD561AF-D914-4BB3-9FC7-3BD492EEA77D}" presName="childText" presStyleLbl="revTx" presStyleIdx="1" presStyleCnt="2">
        <dgm:presLayoutVars>
          <dgm:bulletEnabled val="1"/>
        </dgm:presLayoutVars>
      </dgm:prSet>
      <dgm:spPr/>
    </dgm:pt>
  </dgm:ptLst>
  <dgm:cxnLst>
    <dgm:cxn modelId="{E7325500-0A13-4055-AF6C-0774582FDCE2}" type="presOf" srcId="{1D8EA97A-D636-46FE-87D1-A274D00CEBD0}" destId="{95907B70-BE71-4282-91DC-5CB71349423C}" srcOrd="0" destOrd="4" presId="urn:microsoft.com/office/officeart/2005/8/layout/vList2"/>
    <dgm:cxn modelId="{01EFD005-B52B-41B7-9506-0901D708EC71}" type="presOf" srcId="{2EBA5DF9-DA5D-4290-B633-F7029487D6B5}" destId="{6758100C-FC4D-4713-ACC4-A279D6C1795D}" srcOrd="0" destOrd="0" presId="urn:microsoft.com/office/officeart/2005/8/layout/vList2"/>
    <dgm:cxn modelId="{2EDDF00C-7843-4E21-A5F3-BBBD7F922836}" type="presOf" srcId="{FB1DBC05-E285-499A-BB37-051F61C84744}" destId="{6758100C-FC4D-4713-ACC4-A279D6C1795D}" srcOrd="0" destOrd="4" presId="urn:microsoft.com/office/officeart/2005/8/layout/vList2"/>
    <dgm:cxn modelId="{FFE87A11-B666-4BAE-A731-50F6C6B41B5D}" type="presOf" srcId="{14B95584-85F4-4717-8671-0DE57BCBD7B7}" destId="{6758100C-FC4D-4713-ACC4-A279D6C1795D}" srcOrd="0" destOrd="5" presId="urn:microsoft.com/office/officeart/2005/8/layout/vList2"/>
    <dgm:cxn modelId="{2A31A71E-DC09-479D-AC69-7D18E58AEBB0}" srcId="{86FBB886-E455-4991-B49D-1C8A80C6DA71}" destId="{AAD561AF-D914-4BB3-9FC7-3BD492EEA77D}" srcOrd="1" destOrd="0" parTransId="{7CF58CDF-8EBA-4EB4-8125-2E313DC2EDA3}" sibTransId="{E1E94615-FBB2-49D6-B952-18982B995152}"/>
    <dgm:cxn modelId="{D7ADB73E-B6D3-483C-9EF9-E635654136E9}" type="presOf" srcId="{5D3CD37D-B620-4E6A-9FE2-BFE838523683}" destId="{6758100C-FC4D-4713-ACC4-A279D6C1795D}" srcOrd="0" destOrd="1" presId="urn:microsoft.com/office/officeart/2005/8/layout/vList2"/>
    <dgm:cxn modelId="{E50B6F5C-4527-4E7C-8904-FB7480545C88}" srcId="{DDBB0DDC-C203-4099-B922-684FD2F87251}" destId="{14B95584-85F4-4717-8671-0DE57BCBD7B7}" srcOrd="5" destOrd="0" parTransId="{E621083A-D859-4037-ADA8-DFB1FA783D67}" sibTransId="{40F02ECE-B9F6-42DB-AC95-99A9489C89C8}"/>
    <dgm:cxn modelId="{03AA4748-E40C-4DFD-A00E-ED1A237FA41C}" srcId="{DDBB0DDC-C203-4099-B922-684FD2F87251}" destId="{7D79A90F-9CDE-4966-AE56-3D75A9C13F4B}" srcOrd="3" destOrd="0" parTransId="{6B8AD7E9-DA4D-4BB3-91ED-6404DE3828E1}" sibTransId="{83CEA77B-D0B0-4CA5-8090-10C6C8E1C8FE}"/>
    <dgm:cxn modelId="{0DC97C68-2846-4322-A091-D05B2265FC2E}" srcId="{AAD561AF-D914-4BB3-9FC7-3BD492EEA77D}" destId="{1D8EA97A-D636-46FE-87D1-A274D00CEBD0}" srcOrd="4" destOrd="0" parTransId="{2F0C1E6B-D595-47DF-85A5-9B1D8AAE295C}" sibTransId="{CAF598B0-CB21-4285-959F-A0923AA4D443}"/>
    <dgm:cxn modelId="{9BB38873-C967-47DB-8DA5-D1421E3769A8}" type="presOf" srcId="{7D79A90F-9CDE-4966-AE56-3D75A9C13F4B}" destId="{6758100C-FC4D-4713-ACC4-A279D6C1795D}" srcOrd="0" destOrd="3" presId="urn:microsoft.com/office/officeart/2005/8/layout/vList2"/>
    <dgm:cxn modelId="{8A3BA057-B954-43EA-A7D3-970BDB5BF761}" srcId="{AAD561AF-D914-4BB3-9FC7-3BD492EEA77D}" destId="{A73B6425-EE55-42A7-98F2-81E23D8DFE77}" srcOrd="2" destOrd="0" parTransId="{52740BD2-1EEB-471F-B9C5-0323D043CD48}" sibTransId="{8AEEAF66-32E6-4732-9CFE-F97A85EC15F9}"/>
    <dgm:cxn modelId="{B50FC781-C9AE-4E25-ADCE-007C66C07187}" srcId="{86FBB886-E455-4991-B49D-1C8A80C6DA71}" destId="{DDBB0DDC-C203-4099-B922-684FD2F87251}" srcOrd="0" destOrd="0" parTransId="{9935EA5B-5C2D-4394-8B84-A84F7B04C248}" sibTransId="{CE2D16E1-5E88-4E0A-A95B-F1E4ACEE9104}"/>
    <dgm:cxn modelId="{8217A482-FDC7-42B1-8AD6-10128107317F}" type="presOf" srcId="{9BC8EA99-6977-4FDF-AE71-E009B37C0631}" destId="{95907B70-BE71-4282-91DC-5CB71349423C}" srcOrd="0" destOrd="3" presId="urn:microsoft.com/office/officeart/2005/8/layout/vList2"/>
    <dgm:cxn modelId="{7A935595-5FB6-461F-A805-FA86261E836F}" srcId="{DDBB0DDC-C203-4099-B922-684FD2F87251}" destId="{C8F254FA-1F85-41D8-8AAD-57068CD9BD06}" srcOrd="2" destOrd="0" parTransId="{01ED7E7D-28CD-430C-A2F7-83F0A73C52A6}" sibTransId="{6AC7A33F-05BE-4742-BFE2-129AB25E5634}"/>
    <dgm:cxn modelId="{53420F9D-72F9-4498-9CAB-E31909C1F810}" srcId="{DDBB0DDC-C203-4099-B922-684FD2F87251}" destId="{5D3CD37D-B620-4E6A-9FE2-BFE838523683}" srcOrd="1" destOrd="0" parTransId="{3B7563DC-3333-440A-B8CB-993F4F7D3F0F}" sibTransId="{179BE363-E9E1-472B-8976-C50A948E7D37}"/>
    <dgm:cxn modelId="{9096459E-C8B0-4DFB-976A-50DA84CD6F75}" srcId="{AAD561AF-D914-4BB3-9FC7-3BD492EEA77D}" destId="{9BC8EA99-6977-4FDF-AE71-E009B37C0631}" srcOrd="3" destOrd="0" parTransId="{0BDB58B3-E962-4017-9A9C-B469D53DA7B4}" sibTransId="{7B156E24-05B0-4790-97AF-5105199A1510}"/>
    <dgm:cxn modelId="{F660F79F-3E52-4302-B66F-228805B80858}" type="presOf" srcId="{AAD561AF-D914-4BB3-9FC7-3BD492EEA77D}" destId="{49DE1FD9-6860-4C60-BC48-28BCFF198BB2}" srcOrd="0" destOrd="0" presId="urn:microsoft.com/office/officeart/2005/8/layout/vList2"/>
    <dgm:cxn modelId="{F29E53A2-264E-4E01-88CA-66CECC56A916}" type="presOf" srcId="{C8F254FA-1F85-41D8-8AAD-57068CD9BD06}" destId="{6758100C-FC4D-4713-ACC4-A279D6C1795D}" srcOrd="0" destOrd="2" presId="urn:microsoft.com/office/officeart/2005/8/layout/vList2"/>
    <dgm:cxn modelId="{33CF34A7-A9BF-48E5-AFCB-E559CD7E89F4}" type="presOf" srcId="{A73B6425-EE55-42A7-98F2-81E23D8DFE77}" destId="{95907B70-BE71-4282-91DC-5CB71349423C}" srcOrd="0" destOrd="2" presId="urn:microsoft.com/office/officeart/2005/8/layout/vList2"/>
    <dgm:cxn modelId="{808A4EAE-5FF6-4857-9583-FD38DDDB5D1B}" type="presOf" srcId="{CBBF8A27-CED1-4157-A798-519F8F67AD6B}" destId="{95907B70-BE71-4282-91DC-5CB71349423C}" srcOrd="0" destOrd="1" presId="urn:microsoft.com/office/officeart/2005/8/layout/vList2"/>
    <dgm:cxn modelId="{461A86C1-801B-4EFC-A600-FBE9BFD924DD}" srcId="{AAD561AF-D914-4BB3-9FC7-3BD492EEA77D}" destId="{CBBF8A27-CED1-4157-A798-519F8F67AD6B}" srcOrd="1" destOrd="0" parTransId="{ABB7C50F-99C8-4C39-9B1A-785EC8427FB2}" sibTransId="{59E18A2D-3936-4DA2-A272-E695A44E2314}"/>
    <dgm:cxn modelId="{DDACA2C2-6645-4943-A8EF-B1717EF7DC24}" srcId="{AAD561AF-D914-4BB3-9FC7-3BD492EEA77D}" destId="{26BF1A94-CD6F-42B1-A650-81D98B9E3D09}" srcOrd="5" destOrd="0" parTransId="{B0B40603-6CBD-4CA7-BBEA-E586B3A57549}" sibTransId="{4364C3A2-EA39-41C2-8B52-5206902B0BBA}"/>
    <dgm:cxn modelId="{E49AADCB-4336-4F6E-B268-B8616E44BD64}" type="presOf" srcId="{DDBB0DDC-C203-4099-B922-684FD2F87251}" destId="{88F5FD4B-C6C5-4A97-8901-4BBE8A8F517D}" srcOrd="0" destOrd="0" presId="urn:microsoft.com/office/officeart/2005/8/layout/vList2"/>
    <dgm:cxn modelId="{D1AAD0D3-F69F-4425-9792-F422F51E47C4}" srcId="{AAD561AF-D914-4BB3-9FC7-3BD492EEA77D}" destId="{F96FE8F8-13EF-448E-9748-185FFFBC4928}" srcOrd="0" destOrd="0" parTransId="{C6CF9A6A-8769-4C2F-9774-3C3827CE8A0C}" sibTransId="{CA814188-FA93-4731-BA16-F183FFDDC266}"/>
    <dgm:cxn modelId="{7B483AD7-FC25-415A-A442-182FF473A3BF}" srcId="{DDBB0DDC-C203-4099-B922-684FD2F87251}" destId="{FB1DBC05-E285-499A-BB37-051F61C84744}" srcOrd="4" destOrd="0" parTransId="{EFEADB5C-16E7-4E8F-94BB-FC6A2FCA4671}" sibTransId="{8F609CDB-5D7D-42E0-9261-CE04236862BE}"/>
    <dgm:cxn modelId="{4A10CEE4-D510-4675-AC63-E4F32C2E19F9}" type="presOf" srcId="{26BF1A94-CD6F-42B1-A650-81D98B9E3D09}" destId="{95907B70-BE71-4282-91DC-5CB71349423C}" srcOrd="0" destOrd="5" presId="urn:microsoft.com/office/officeart/2005/8/layout/vList2"/>
    <dgm:cxn modelId="{BD8BEDE7-F40D-4F65-96F2-261CA482E007}" type="presOf" srcId="{86FBB886-E455-4991-B49D-1C8A80C6DA71}" destId="{16A3ED76-2052-4212-9498-486C0CE960A6}" srcOrd="0" destOrd="0" presId="urn:microsoft.com/office/officeart/2005/8/layout/vList2"/>
    <dgm:cxn modelId="{D1CB94EC-AD9E-4407-9983-BA10F15309AF}" type="presOf" srcId="{F96FE8F8-13EF-448E-9748-185FFFBC4928}" destId="{95907B70-BE71-4282-91DC-5CB71349423C}" srcOrd="0" destOrd="0" presId="urn:microsoft.com/office/officeart/2005/8/layout/vList2"/>
    <dgm:cxn modelId="{A01829F0-DE3D-477C-AF77-00271A574B43}" srcId="{DDBB0DDC-C203-4099-B922-684FD2F87251}" destId="{2EBA5DF9-DA5D-4290-B633-F7029487D6B5}" srcOrd="0" destOrd="0" parTransId="{B436D395-E67B-4E98-95FD-5754E19DB649}" sibTransId="{1A4341D2-43DF-4CEA-9188-6FEDAEFD2466}"/>
    <dgm:cxn modelId="{BB0D9690-B0A4-4CE6-968C-31B33DF56884}" type="presParOf" srcId="{16A3ED76-2052-4212-9498-486C0CE960A6}" destId="{88F5FD4B-C6C5-4A97-8901-4BBE8A8F517D}" srcOrd="0" destOrd="0" presId="urn:microsoft.com/office/officeart/2005/8/layout/vList2"/>
    <dgm:cxn modelId="{C9E61039-978A-4FDE-99F3-A4351F010B52}" type="presParOf" srcId="{16A3ED76-2052-4212-9498-486C0CE960A6}" destId="{6758100C-FC4D-4713-ACC4-A279D6C1795D}" srcOrd="1" destOrd="0" presId="urn:microsoft.com/office/officeart/2005/8/layout/vList2"/>
    <dgm:cxn modelId="{A59132A8-E8F3-4AA2-A07A-876FB4406E25}" type="presParOf" srcId="{16A3ED76-2052-4212-9498-486C0CE960A6}" destId="{49DE1FD9-6860-4C60-BC48-28BCFF198BB2}" srcOrd="2" destOrd="0" presId="urn:microsoft.com/office/officeart/2005/8/layout/vList2"/>
    <dgm:cxn modelId="{67294294-671D-47B5-819F-6ECE388CE16B}" type="presParOf" srcId="{16A3ED76-2052-4212-9498-486C0CE960A6}" destId="{95907B70-BE71-4282-91DC-5CB71349423C}" srcOrd="3"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FBB886-E455-4991-B49D-1C8A80C6DA71}" type="doc">
      <dgm:prSet loTypeId="urn:microsoft.com/office/officeart/2005/8/layout/vList2" loCatId="list" qsTypeId="urn:microsoft.com/office/officeart/2005/8/quickstyle/simple5" qsCatId="simple" csTypeId="urn:microsoft.com/office/officeart/2005/8/colors/colorful5" csCatId="colorful" phldr="1"/>
      <dgm:spPr/>
      <dgm:t>
        <a:bodyPr/>
        <a:lstStyle/>
        <a:p>
          <a:endParaRPr lang="tr-TR"/>
        </a:p>
      </dgm:t>
    </dgm:pt>
    <dgm:pt modelId="{AD1902D3-F869-4826-AC97-E8129B86FDCA}">
      <dgm:prSet phldrT="[Metin]" custT="1"/>
      <dgm:spPr/>
      <dgm:t>
        <a:bodyPr/>
        <a:lstStyle/>
        <a:p>
          <a:r>
            <a:rPr lang="tr-TR" sz="1000" dirty="0">
              <a:latin typeface="Times New Roman" panose="02020603050405020304" pitchFamily="18" charset="0"/>
              <a:cs typeface="Times New Roman" panose="02020603050405020304" pitchFamily="18" charset="0"/>
            </a:rPr>
            <a:t>XR ortamlarının ve içeriğini tasarlanması</a:t>
          </a:r>
        </a:p>
      </dgm:t>
    </dgm:pt>
    <dgm:pt modelId="{E5EFAF7F-9395-4275-847D-EB094A7E9AAF}" type="parTrans" cxnId="{14AA4B55-F80A-4E27-9180-6753ABF7300F}">
      <dgm:prSet/>
      <dgm:spPr/>
      <dgm:t>
        <a:bodyPr/>
        <a:lstStyle/>
        <a:p>
          <a:endParaRPr lang="tr-TR">
            <a:latin typeface="Times New Roman" panose="02020603050405020304" pitchFamily="18" charset="0"/>
            <a:cs typeface="Times New Roman" panose="02020603050405020304" pitchFamily="18" charset="0"/>
          </a:endParaRPr>
        </a:p>
      </dgm:t>
    </dgm:pt>
    <dgm:pt modelId="{BC931503-C704-4CD3-8ACF-DFB99C180DFE}" type="sibTrans" cxnId="{14AA4B55-F80A-4E27-9180-6753ABF7300F}">
      <dgm:prSet/>
      <dgm:spPr/>
      <dgm:t>
        <a:bodyPr/>
        <a:lstStyle/>
        <a:p>
          <a:endParaRPr lang="tr-TR">
            <a:latin typeface="Times New Roman" panose="02020603050405020304" pitchFamily="18" charset="0"/>
            <a:cs typeface="Times New Roman" panose="02020603050405020304" pitchFamily="18" charset="0"/>
          </a:endParaRPr>
        </a:p>
      </dgm:t>
    </dgm:pt>
    <dgm:pt modelId="{436CF0B8-0791-44D6-AC79-6C98A0C8065C}">
      <dgm:prSet phldrT="[Metin]" custT="1"/>
      <dgm:spPr/>
      <dgm:t>
        <a:bodyPr/>
        <a:lstStyle/>
        <a:p>
          <a:r>
            <a:rPr lang="tr-TR" sz="1000" dirty="0">
              <a:latin typeface="Times New Roman" panose="02020603050405020304" pitchFamily="18" charset="0"/>
              <a:cs typeface="Times New Roman" panose="02020603050405020304" pitchFamily="18" charset="0"/>
            </a:rPr>
            <a:t>Öğrenenlere yönelik XR içeriğinde neler olabilir?</a:t>
          </a:r>
        </a:p>
      </dgm:t>
    </dgm:pt>
    <dgm:pt modelId="{A0906AD4-6FC8-4080-8258-CD82E9701322}" type="parTrans" cxnId="{575028B9-7510-4423-931B-B6C0D4404532}">
      <dgm:prSet/>
      <dgm:spPr/>
      <dgm:t>
        <a:bodyPr/>
        <a:lstStyle/>
        <a:p>
          <a:endParaRPr lang="tr-TR">
            <a:latin typeface="Times New Roman" panose="02020603050405020304" pitchFamily="18" charset="0"/>
            <a:cs typeface="Times New Roman" panose="02020603050405020304" pitchFamily="18" charset="0"/>
          </a:endParaRPr>
        </a:p>
      </dgm:t>
    </dgm:pt>
    <dgm:pt modelId="{D7D60610-F315-4B14-8E36-80CE5ED9B517}" type="sibTrans" cxnId="{575028B9-7510-4423-931B-B6C0D4404532}">
      <dgm:prSet/>
      <dgm:spPr/>
      <dgm:t>
        <a:bodyPr/>
        <a:lstStyle/>
        <a:p>
          <a:endParaRPr lang="tr-TR">
            <a:latin typeface="Times New Roman" panose="02020603050405020304" pitchFamily="18" charset="0"/>
            <a:cs typeface="Times New Roman" panose="02020603050405020304" pitchFamily="18" charset="0"/>
          </a:endParaRPr>
        </a:p>
      </dgm:t>
    </dgm:pt>
    <dgm:pt modelId="{87CA03C6-A663-4AA2-912A-0ACE60E6B907}">
      <dgm:prSet phldrT="[Metin]" custT="1"/>
      <dgm:spPr/>
      <dgm:t>
        <a:bodyPr/>
        <a:lstStyle/>
        <a:p>
          <a:r>
            <a:rPr lang="tr-TR" sz="1000" dirty="0">
              <a:latin typeface="Times New Roman" panose="02020603050405020304" pitchFamily="18" charset="0"/>
              <a:cs typeface="Times New Roman" panose="02020603050405020304" pitchFamily="18" charset="0"/>
            </a:rPr>
            <a:t>XR öğrenmeyi arttırabilir mi?</a:t>
          </a:r>
        </a:p>
      </dgm:t>
    </dgm:pt>
    <dgm:pt modelId="{D68DCF0E-34C3-44B6-B64E-BBDB55AC671A}" type="parTrans" cxnId="{746E5554-931A-4245-A2DF-D4D27AAAE6D5}">
      <dgm:prSet/>
      <dgm:spPr/>
      <dgm:t>
        <a:bodyPr/>
        <a:lstStyle/>
        <a:p>
          <a:endParaRPr lang="tr-TR">
            <a:latin typeface="Times New Roman" panose="02020603050405020304" pitchFamily="18" charset="0"/>
            <a:cs typeface="Times New Roman" panose="02020603050405020304" pitchFamily="18" charset="0"/>
          </a:endParaRPr>
        </a:p>
      </dgm:t>
    </dgm:pt>
    <dgm:pt modelId="{21B55B7F-F506-44E7-B465-F93B4062079D}" type="sibTrans" cxnId="{746E5554-931A-4245-A2DF-D4D27AAAE6D5}">
      <dgm:prSet/>
      <dgm:spPr/>
      <dgm:t>
        <a:bodyPr/>
        <a:lstStyle/>
        <a:p>
          <a:endParaRPr lang="tr-TR">
            <a:latin typeface="Times New Roman" panose="02020603050405020304" pitchFamily="18" charset="0"/>
            <a:cs typeface="Times New Roman" panose="02020603050405020304" pitchFamily="18" charset="0"/>
          </a:endParaRPr>
        </a:p>
      </dgm:t>
    </dgm:pt>
    <dgm:pt modelId="{95552782-0B3D-4A6A-AAEC-D319F35E15B3}">
      <dgm:prSet phldrT="[Metin]" custT="1"/>
      <dgm:spPr/>
      <dgm:t>
        <a:bodyPr/>
        <a:lstStyle/>
        <a:p>
          <a:r>
            <a:rPr lang="tr-TR" sz="1000" dirty="0">
              <a:latin typeface="Times New Roman" panose="02020603050405020304" pitchFamily="18" charset="0"/>
              <a:cs typeface="Times New Roman" panose="02020603050405020304" pitchFamily="18" charset="0"/>
            </a:rPr>
            <a:t>Nasıl bir içeriğe ihtiyaç duymaktasın?</a:t>
          </a:r>
        </a:p>
      </dgm:t>
    </dgm:pt>
    <dgm:pt modelId="{C0DF6056-38F4-445D-AFDA-3C48A349BF65}" type="parTrans" cxnId="{1255ECEC-AB5F-4FCD-A023-DEFE547FC725}">
      <dgm:prSet/>
      <dgm:spPr/>
      <dgm:t>
        <a:bodyPr/>
        <a:lstStyle/>
        <a:p>
          <a:endParaRPr lang="tr-TR">
            <a:latin typeface="Times New Roman" panose="02020603050405020304" pitchFamily="18" charset="0"/>
            <a:cs typeface="Times New Roman" panose="02020603050405020304" pitchFamily="18" charset="0"/>
          </a:endParaRPr>
        </a:p>
      </dgm:t>
    </dgm:pt>
    <dgm:pt modelId="{583590BC-9741-4CEF-8483-C77901E40CB7}" type="sibTrans" cxnId="{1255ECEC-AB5F-4FCD-A023-DEFE547FC725}">
      <dgm:prSet/>
      <dgm:spPr/>
      <dgm:t>
        <a:bodyPr/>
        <a:lstStyle/>
        <a:p>
          <a:endParaRPr lang="tr-TR">
            <a:latin typeface="Times New Roman" panose="02020603050405020304" pitchFamily="18" charset="0"/>
            <a:cs typeface="Times New Roman" panose="02020603050405020304" pitchFamily="18" charset="0"/>
          </a:endParaRPr>
        </a:p>
      </dgm:t>
    </dgm:pt>
    <dgm:pt modelId="{18797668-DF77-450A-A51E-062D6DAC6395}">
      <dgm:prSet phldrT="[Metin]" custT="1"/>
      <dgm:spPr/>
      <dgm:t>
        <a:bodyPr/>
        <a:lstStyle/>
        <a:p>
          <a:r>
            <a:rPr lang="tr-TR" sz="1000" dirty="0">
              <a:latin typeface="Times New Roman" panose="02020603050405020304" pitchFamily="18" charset="0"/>
              <a:cs typeface="Times New Roman" panose="02020603050405020304" pitchFamily="18" charset="0"/>
            </a:rPr>
            <a:t>Öğrenenlerin neler oluşturmasını bekliyorsun?</a:t>
          </a:r>
        </a:p>
      </dgm:t>
    </dgm:pt>
    <dgm:pt modelId="{A7EE4202-D6A1-4D5B-9CA8-E48A11039420}" type="parTrans" cxnId="{61A707CD-DE37-4CC6-9AD1-AB4AC5DEECA7}">
      <dgm:prSet/>
      <dgm:spPr/>
      <dgm:t>
        <a:bodyPr/>
        <a:lstStyle/>
        <a:p>
          <a:endParaRPr lang="tr-TR">
            <a:latin typeface="Times New Roman" panose="02020603050405020304" pitchFamily="18" charset="0"/>
            <a:cs typeface="Times New Roman" panose="02020603050405020304" pitchFamily="18" charset="0"/>
          </a:endParaRPr>
        </a:p>
      </dgm:t>
    </dgm:pt>
    <dgm:pt modelId="{02722A00-516F-4728-ADA0-927A6C325BDF}" type="sibTrans" cxnId="{61A707CD-DE37-4CC6-9AD1-AB4AC5DEECA7}">
      <dgm:prSet/>
      <dgm:spPr/>
      <dgm:t>
        <a:bodyPr/>
        <a:lstStyle/>
        <a:p>
          <a:endParaRPr lang="tr-TR">
            <a:latin typeface="Times New Roman" panose="02020603050405020304" pitchFamily="18" charset="0"/>
            <a:cs typeface="Times New Roman" panose="02020603050405020304" pitchFamily="18" charset="0"/>
          </a:endParaRPr>
        </a:p>
      </dgm:t>
    </dgm:pt>
    <dgm:pt modelId="{7D691B49-C248-40E8-812B-106296A1053E}">
      <dgm:prSet phldrT="[Metin]" custT="1"/>
      <dgm:spPr/>
      <dgm:t>
        <a:bodyPr/>
        <a:lstStyle/>
        <a:p>
          <a:r>
            <a:rPr lang="tr-TR" sz="1000" dirty="0">
              <a:latin typeface="Times New Roman" panose="02020603050405020304" pitchFamily="18" charset="0"/>
              <a:cs typeface="Times New Roman" panose="02020603050405020304" pitchFamily="18" charset="0"/>
            </a:rPr>
            <a:t>İçeriği nasıl sunmak istiyorsun?</a:t>
          </a:r>
        </a:p>
      </dgm:t>
    </dgm:pt>
    <dgm:pt modelId="{11DA4C5B-BE88-40C6-BBEF-1EB6655EF38F}" type="parTrans" cxnId="{8A44BC46-4064-4C60-84F2-6E601CF1BD17}">
      <dgm:prSet/>
      <dgm:spPr/>
      <dgm:t>
        <a:bodyPr/>
        <a:lstStyle/>
        <a:p>
          <a:endParaRPr lang="tr-TR">
            <a:latin typeface="Times New Roman" panose="02020603050405020304" pitchFamily="18" charset="0"/>
            <a:cs typeface="Times New Roman" panose="02020603050405020304" pitchFamily="18" charset="0"/>
          </a:endParaRPr>
        </a:p>
      </dgm:t>
    </dgm:pt>
    <dgm:pt modelId="{D46502DE-5320-4AC3-B935-881CAA2D9D78}" type="sibTrans" cxnId="{8A44BC46-4064-4C60-84F2-6E601CF1BD17}">
      <dgm:prSet/>
      <dgm:spPr/>
      <dgm:t>
        <a:bodyPr/>
        <a:lstStyle/>
        <a:p>
          <a:endParaRPr lang="tr-TR">
            <a:latin typeface="Times New Roman" panose="02020603050405020304" pitchFamily="18" charset="0"/>
            <a:cs typeface="Times New Roman" panose="02020603050405020304" pitchFamily="18" charset="0"/>
          </a:endParaRPr>
        </a:p>
      </dgm:t>
    </dgm:pt>
    <dgm:pt modelId="{C0AE4A3F-F7B1-4F2F-A1DB-90FD35C486CC}">
      <dgm:prSet phldrT="[Metin]" custT="1"/>
      <dgm:spPr/>
      <dgm:t>
        <a:bodyPr/>
        <a:lstStyle/>
        <a:p>
          <a:r>
            <a:rPr lang="tr-TR" sz="1000" dirty="0">
              <a:latin typeface="Times New Roman" panose="02020603050405020304" pitchFamily="18" charset="0"/>
              <a:cs typeface="Times New Roman" panose="02020603050405020304" pitchFamily="18" charset="0"/>
            </a:rPr>
            <a:t>Eğitim içeriğinde hangi erişilebilirlik içeriklerini sunabilirsin?</a:t>
          </a:r>
        </a:p>
      </dgm:t>
    </dgm:pt>
    <dgm:pt modelId="{A8EE3634-B010-422D-8125-2640589F5F06}" type="parTrans" cxnId="{90F4846E-F080-4F57-AF07-ABABCEB95DB0}">
      <dgm:prSet/>
      <dgm:spPr/>
      <dgm:t>
        <a:bodyPr/>
        <a:lstStyle/>
        <a:p>
          <a:endParaRPr lang="tr-TR">
            <a:latin typeface="Times New Roman" panose="02020603050405020304" pitchFamily="18" charset="0"/>
            <a:cs typeface="Times New Roman" panose="02020603050405020304" pitchFamily="18" charset="0"/>
          </a:endParaRPr>
        </a:p>
      </dgm:t>
    </dgm:pt>
    <dgm:pt modelId="{AFACC442-DAF1-4AB7-AC77-3E45F36975E5}" type="sibTrans" cxnId="{90F4846E-F080-4F57-AF07-ABABCEB95DB0}">
      <dgm:prSet/>
      <dgm:spPr/>
      <dgm:t>
        <a:bodyPr/>
        <a:lstStyle/>
        <a:p>
          <a:endParaRPr lang="tr-TR">
            <a:latin typeface="Times New Roman" panose="02020603050405020304" pitchFamily="18" charset="0"/>
            <a:cs typeface="Times New Roman" panose="02020603050405020304" pitchFamily="18" charset="0"/>
          </a:endParaRPr>
        </a:p>
      </dgm:t>
    </dgm:pt>
    <dgm:pt modelId="{1A4AD87E-B957-46A2-9754-FA8E3AE0FBA7}">
      <dgm:prSet phldrT="[Metin]" custT="1"/>
      <dgm:spPr/>
      <dgm:t>
        <a:bodyPr/>
        <a:lstStyle/>
        <a:p>
          <a:r>
            <a:rPr lang="tr-TR" sz="1000" dirty="0">
              <a:latin typeface="Times New Roman" panose="02020603050405020304" pitchFamily="18" charset="0"/>
              <a:cs typeface="Times New Roman" panose="02020603050405020304" pitchFamily="18" charset="0"/>
            </a:rPr>
            <a:t>Ölçülebilir deneyim</a:t>
          </a:r>
        </a:p>
      </dgm:t>
    </dgm:pt>
    <dgm:pt modelId="{5AB0BD7A-AD11-4C4B-8D99-D266F33080D5}" type="parTrans" cxnId="{13AE3CEC-3DB7-463F-9490-07B1700B267D}">
      <dgm:prSet/>
      <dgm:spPr/>
      <dgm:t>
        <a:bodyPr/>
        <a:lstStyle/>
        <a:p>
          <a:endParaRPr lang="tr-TR">
            <a:latin typeface="Times New Roman" panose="02020603050405020304" pitchFamily="18" charset="0"/>
            <a:cs typeface="Times New Roman" panose="02020603050405020304" pitchFamily="18" charset="0"/>
          </a:endParaRPr>
        </a:p>
      </dgm:t>
    </dgm:pt>
    <dgm:pt modelId="{16AB355C-C651-4078-ADEE-36B729780E51}" type="sibTrans" cxnId="{13AE3CEC-3DB7-463F-9490-07B1700B267D}">
      <dgm:prSet/>
      <dgm:spPr/>
      <dgm:t>
        <a:bodyPr/>
        <a:lstStyle/>
        <a:p>
          <a:endParaRPr lang="tr-TR">
            <a:latin typeface="Times New Roman" panose="02020603050405020304" pitchFamily="18" charset="0"/>
            <a:cs typeface="Times New Roman" panose="02020603050405020304" pitchFamily="18" charset="0"/>
          </a:endParaRPr>
        </a:p>
      </dgm:t>
    </dgm:pt>
    <dgm:pt modelId="{2D37E7D3-51EA-4244-8780-663B9068F139}">
      <dgm:prSet phldrT="[Metin]" custT="1"/>
      <dgm:spPr/>
      <dgm:t>
        <a:bodyPr/>
        <a:lstStyle/>
        <a:p>
          <a:r>
            <a:rPr lang="tr-TR" sz="1000" dirty="0">
              <a:latin typeface="Times New Roman" panose="02020603050405020304" pitchFamily="18" charset="0"/>
              <a:cs typeface="Times New Roman" panose="02020603050405020304" pitchFamily="18" charset="0"/>
            </a:rPr>
            <a:t>Hangi teknolojilere, araçlara ve yazılımlara ihtiyaç duyacaksın?</a:t>
          </a:r>
        </a:p>
      </dgm:t>
    </dgm:pt>
    <dgm:pt modelId="{2D3A4B9D-EB7A-4496-98D1-A7D96B51C8E6}" type="parTrans" cxnId="{98861E32-3FF8-4100-8674-061B40A19B59}">
      <dgm:prSet/>
      <dgm:spPr/>
      <dgm:t>
        <a:bodyPr/>
        <a:lstStyle/>
        <a:p>
          <a:endParaRPr lang="tr-TR">
            <a:latin typeface="Times New Roman" panose="02020603050405020304" pitchFamily="18" charset="0"/>
            <a:cs typeface="Times New Roman" panose="02020603050405020304" pitchFamily="18" charset="0"/>
          </a:endParaRPr>
        </a:p>
      </dgm:t>
    </dgm:pt>
    <dgm:pt modelId="{88CCC02A-2625-4066-AECB-E6956CD71B8B}" type="sibTrans" cxnId="{98861E32-3FF8-4100-8674-061B40A19B59}">
      <dgm:prSet/>
      <dgm:spPr/>
      <dgm:t>
        <a:bodyPr/>
        <a:lstStyle/>
        <a:p>
          <a:endParaRPr lang="tr-TR">
            <a:latin typeface="Times New Roman" panose="02020603050405020304" pitchFamily="18" charset="0"/>
            <a:cs typeface="Times New Roman" panose="02020603050405020304" pitchFamily="18" charset="0"/>
          </a:endParaRPr>
        </a:p>
      </dgm:t>
    </dgm:pt>
    <dgm:pt modelId="{FCC59D94-28B3-4210-AAD6-049A6120DCD9}">
      <dgm:prSet phldrT="[Metin]" custT="1"/>
      <dgm:spPr/>
      <dgm:t>
        <a:bodyPr/>
        <a:lstStyle/>
        <a:p>
          <a:r>
            <a:rPr lang="tr-TR" sz="1000" dirty="0">
              <a:latin typeface="Times New Roman" panose="02020603050405020304" pitchFamily="18" charset="0"/>
              <a:cs typeface="Times New Roman" panose="02020603050405020304" pitchFamily="18" charset="0"/>
            </a:rPr>
            <a:t>İçeriğin ve hedeflerin ölçülebilir mi?</a:t>
          </a:r>
        </a:p>
      </dgm:t>
    </dgm:pt>
    <dgm:pt modelId="{B29096CD-CE8B-4403-BA1F-92F383FFA5CD}" type="parTrans" cxnId="{F0C113A6-E995-4BE8-8283-95EE61B256F8}">
      <dgm:prSet/>
      <dgm:spPr/>
      <dgm:t>
        <a:bodyPr/>
        <a:lstStyle/>
        <a:p>
          <a:endParaRPr lang="tr-TR">
            <a:latin typeface="Times New Roman" panose="02020603050405020304" pitchFamily="18" charset="0"/>
            <a:cs typeface="Times New Roman" panose="02020603050405020304" pitchFamily="18" charset="0"/>
          </a:endParaRPr>
        </a:p>
      </dgm:t>
    </dgm:pt>
    <dgm:pt modelId="{A8637066-504F-4EB1-8B6B-AE79B79C8B8C}" type="sibTrans" cxnId="{F0C113A6-E995-4BE8-8283-95EE61B256F8}">
      <dgm:prSet/>
      <dgm:spPr/>
      <dgm:t>
        <a:bodyPr/>
        <a:lstStyle/>
        <a:p>
          <a:endParaRPr lang="tr-TR">
            <a:latin typeface="Times New Roman" panose="02020603050405020304" pitchFamily="18" charset="0"/>
            <a:cs typeface="Times New Roman" panose="02020603050405020304" pitchFamily="18" charset="0"/>
          </a:endParaRPr>
        </a:p>
      </dgm:t>
    </dgm:pt>
    <dgm:pt modelId="{AC54672B-958B-4FEA-AC81-E318F28611D5}">
      <dgm:prSet phldrT="[Metin]" custT="1"/>
      <dgm:spPr/>
      <dgm:t>
        <a:bodyPr/>
        <a:lstStyle/>
        <a:p>
          <a:r>
            <a:rPr lang="tr-TR" sz="1000" dirty="0">
              <a:latin typeface="Times New Roman" panose="02020603050405020304" pitchFamily="18" charset="0"/>
              <a:cs typeface="Times New Roman" panose="02020603050405020304" pitchFamily="18" charset="0"/>
            </a:rPr>
            <a:t>Öğrenenler ne anlayabildiler?</a:t>
          </a:r>
        </a:p>
      </dgm:t>
    </dgm:pt>
    <dgm:pt modelId="{1DA94878-7F8B-4998-9B0D-2F0DD5699110}" type="parTrans" cxnId="{3E145E41-651F-49A2-8FC2-32A1F7BC4093}">
      <dgm:prSet/>
      <dgm:spPr/>
      <dgm:t>
        <a:bodyPr/>
        <a:lstStyle/>
        <a:p>
          <a:endParaRPr lang="tr-TR">
            <a:latin typeface="Times New Roman" panose="02020603050405020304" pitchFamily="18" charset="0"/>
            <a:cs typeface="Times New Roman" panose="02020603050405020304" pitchFamily="18" charset="0"/>
          </a:endParaRPr>
        </a:p>
      </dgm:t>
    </dgm:pt>
    <dgm:pt modelId="{203A548B-2A9E-4822-BAEA-1457CC49C673}" type="sibTrans" cxnId="{3E145E41-651F-49A2-8FC2-32A1F7BC4093}">
      <dgm:prSet/>
      <dgm:spPr/>
      <dgm:t>
        <a:bodyPr/>
        <a:lstStyle/>
        <a:p>
          <a:endParaRPr lang="tr-TR">
            <a:latin typeface="Times New Roman" panose="02020603050405020304" pitchFamily="18" charset="0"/>
            <a:cs typeface="Times New Roman" panose="02020603050405020304" pitchFamily="18" charset="0"/>
          </a:endParaRPr>
        </a:p>
      </dgm:t>
    </dgm:pt>
    <dgm:pt modelId="{D7252CCE-5402-4812-9D44-E83B881D1271}">
      <dgm:prSet phldrT="[Metin]" custT="1"/>
      <dgm:spPr/>
      <dgm:t>
        <a:bodyPr/>
        <a:lstStyle/>
        <a:p>
          <a:r>
            <a:rPr lang="tr-TR" sz="1000" dirty="0">
              <a:latin typeface="Times New Roman" panose="02020603050405020304" pitchFamily="18" charset="0"/>
              <a:cs typeface="Times New Roman" panose="02020603050405020304" pitchFamily="18" charset="0"/>
            </a:rPr>
            <a:t>Tekrar edilebilir öğrenme için neler yapılabilir?</a:t>
          </a:r>
        </a:p>
      </dgm:t>
    </dgm:pt>
    <dgm:pt modelId="{A9C402F0-29F6-4B89-BC01-D344C5C2E12B}" type="parTrans" cxnId="{F3429770-2EB1-4A6E-9C8D-B78679AA7076}">
      <dgm:prSet/>
      <dgm:spPr/>
      <dgm:t>
        <a:bodyPr/>
        <a:lstStyle/>
        <a:p>
          <a:endParaRPr lang="tr-TR">
            <a:latin typeface="Times New Roman" panose="02020603050405020304" pitchFamily="18" charset="0"/>
            <a:cs typeface="Times New Roman" panose="02020603050405020304" pitchFamily="18" charset="0"/>
          </a:endParaRPr>
        </a:p>
      </dgm:t>
    </dgm:pt>
    <dgm:pt modelId="{E412CF60-652D-4170-8BC3-DDE7240507BC}" type="sibTrans" cxnId="{F3429770-2EB1-4A6E-9C8D-B78679AA7076}">
      <dgm:prSet/>
      <dgm:spPr/>
      <dgm:t>
        <a:bodyPr/>
        <a:lstStyle/>
        <a:p>
          <a:endParaRPr lang="tr-TR">
            <a:latin typeface="Times New Roman" panose="02020603050405020304" pitchFamily="18" charset="0"/>
            <a:cs typeface="Times New Roman" panose="02020603050405020304" pitchFamily="18" charset="0"/>
          </a:endParaRPr>
        </a:p>
      </dgm:t>
    </dgm:pt>
    <dgm:pt modelId="{B0DB0A0E-F73B-46E4-8F0D-40454656F797}">
      <dgm:prSet phldrT="[Metin]" custT="1"/>
      <dgm:spPr/>
      <dgm:t>
        <a:bodyPr/>
        <a:lstStyle/>
        <a:p>
          <a:r>
            <a:rPr lang="tr-TR" sz="1000" dirty="0">
              <a:latin typeface="Times New Roman" panose="02020603050405020304" pitchFamily="18" charset="0"/>
              <a:cs typeface="Times New Roman" panose="02020603050405020304" pitchFamily="18" charset="0"/>
            </a:rPr>
            <a:t>Öğrenmeyi maksimize etmek için XR teknolojileri öğrenenlere ne sağladı?</a:t>
          </a:r>
        </a:p>
      </dgm:t>
    </dgm:pt>
    <dgm:pt modelId="{18194ED1-EAF2-4451-9EEF-BA0FF3059BE6}" type="parTrans" cxnId="{EE735C76-2253-4C5B-98EF-0AC007EF56A8}">
      <dgm:prSet/>
      <dgm:spPr/>
      <dgm:t>
        <a:bodyPr/>
        <a:lstStyle/>
        <a:p>
          <a:endParaRPr lang="tr-TR">
            <a:latin typeface="Times New Roman" panose="02020603050405020304" pitchFamily="18" charset="0"/>
            <a:cs typeface="Times New Roman" panose="02020603050405020304" pitchFamily="18" charset="0"/>
          </a:endParaRPr>
        </a:p>
      </dgm:t>
    </dgm:pt>
    <dgm:pt modelId="{C78CE362-DEC9-45B2-9011-B94DE3102311}" type="sibTrans" cxnId="{EE735C76-2253-4C5B-98EF-0AC007EF56A8}">
      <dgm:prSet/>
      <dgm:spPr/>
      <dgm:t>
        <a:bodyPr/>
        <a:lstStyle/>
        <a:p>
          <a:endParaRPr lang="tr-TR">
            <a:latin typeface="Times New Roman" panose="02020603050405020304" pitchFamily="18" charset="0"/>
            <a:cs typeface="Times New Roman" panose="02020603050405020304" pitchFamily="18" charset="0"/>
          </a:endParaRPr>
        </a:p>
      </dgm:t>
    </dgm:pt>
    <dgm:pt modelId="{EFCEA022-8376-409B-8A3D-606184A76DBE}">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C69EC30B-9D56-447B-84D6-1A57E0FA48DD}" type="parTrans" cxnId="{196247C9-7941-4E23-A9B5-B72C4E0CA33E}">
      <dgm:prSet/>
      <dgm:spPr/>
      <dgm:t>
        <a:bodyPr/>
        <a:lstStyle/>
        <a:p>
          <a:endParaRPr lang="tr-TR">
            <a:latin typeface="Times New Roman" panose="02020603050405020304" pitchFamily="18" charset="0"/>
            <a:cs typeface="Times New Roman" panose="02020603050405020304" pitchFamily="18" charset="0"/>
          </a:endParaRPr>
        </a:p>
      </dgm:t>
    </dgm:pt>
    <dgm:pt modelId="{62F60F42-5F6B-42BE-88BA-86F5C246FD78}" type="sibTrans" cxnId="{196247C9-7941-4E23-A9B5-B72C4E0CA33E}">
      <dgm:prSet/>
      <dgm:spPr/>
      <dgm:t>
        <a:bodyPr/>
        <a:lstStyle/>
        <a:p>
          <a:endParaRPr lang="tr-TR">
            <a:latin typeface="Times New Roman" panose="02020603050405020304" pitchFamily="18" charset="0"/>
            <a:cs typeface="Times New Roman" panose="02020603050405020304" pitchFamily="18" charset="0"/>
          </a:endParaRPr>
        </a:p>
      </dgm:t>
    </dgm:pt>
    <dgm:pt modelId="{512F4D65-9E50-44CE-A545-249AB5369CD7}">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770C0728-EDAF-4F79-8B75-16A209E33515}" type="parTrans" cxnId="{252A11BD-B029-431D-AE97-BA23FA2CBEC8}">
      <dgm:prSet/>
      <dgm:spPr/>
      <dgm:t>
        <a:bodyPr/>
        <a:lstStyle/>
        <a:p>
          <a:endParaRPr lang="tr-TR">
            <a:latin typeface="Times New Roman" panose="02020603050405020304" pitchFamily="18" charset="0"/>
            <a:cs typeface="Times New Roman" panose="02020603050405020304" pitchFamily="18" charset="0"/>
          </a:endParaRPr>
        </a:p>
      </dgm:t>
    </dgm:pt>
    <dgm:pt modelId="{8380EF6A-228E-4C61-85C6-4C997BCEB080}" type="sibTrans" cxnId="{252A11BD-B029-431D-AE97-BA23FA2CBEC8}">
      <dgm:prSet/>
      <dgm:spPr/>
      <dgm:t>
        <a:bodyPr/>
        <a:lstStyle/>
        <a:p>
          <a:endParaRPr lang="tr-TR">
            <a:latin typeface="Times New Roman" panose="02020603050405020304" pitchFamily="18" charset="0"/>
            <a:cs typeface="Times New Roman" panose="02020603050405020304" pitchFamily="18" charset="0"/>
          </a:endParaRPr>
        </a:p>
      </dgm:t>
    </dgm:pt>
    <dgm:pt modelId="{2B6DDDE2-C2BE-4A4A-AF41-2146334648C7}">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1A04491A-71C6-49A7-A198-57E119AB4187}" type="parTrans" cxnId="{5D922E6F-AA5D-4303-9231-6F51D10F6353}">
      <dgm:prSet/>
      <dgm:spPr/>
      <dgm:t>
        <a:bodyPr/>
        <a:lstStyle/>
        <a:p>
          <a:endParaRPr lang="tr-TR">
            <a:latin typeface="Times New Roman" panose="02020603050405020304" pitchFamily="18" charset="0"/>
            <a:cs typeface="Times New Roman" panose="02020603050405020304" pitchFamily="18" charset="0"/>
          </a:endParaRPr>
        </a:p>
      </dgm:t>
    </dgm:pt>
    <dgm:pt modelId="{EE83B1A0-5C3F-4912-B736-4D46B3ED638A}" type="sibTrans" cxnId="{5D922E6F-AA5D-4303-9231-6F51D10F6353}">
      <dgm:prSet/>
      <dgm:spPr/>
      <dgm:t>
        <a:bodyPr/>
        <a:lstStyle/>
        <a:p>
          <a:endParaRPr lang="tr-TR">
            <a:latin typeface="Times New Roman" panose="02020603050405020304" pitchFamily="18" charset="0"/>
            <a:cs typeface="Times New Roman" panose="02020603050405020304" pitchFamily="18" charset="0"/>
          </a:endParaRPr>
        </a:p>
      </dgm:t>
    </dgm:pt>
    <dgm:pt modelId="{35CA944F-C237-4ECF-A482-AED5F5B97B61}">
      <dgm:prSet phldrT="[Metin]" custT="1"/>
      <dgm:spPr/>
      <dgm:t>
        <a:bodyPr/>
        <a:lstStyle/>
        <a:p>
          <a:endParaRPr lang="tr-TR" sz="1000" dirty="0">
            <a:latin typeface="Times New Roman" panose="02020603050405020304" pitchFamily="18" charset="0"/>
            <a:cs typeface="Times New Roman" panose="02020603050405020304" pitchFamily="18" charset="0"/>
          </a:endParaRPr>
        </a:p>
      </dgm:t>
    </dgm:pt>
    <dgm:pt modelId="{1455583B-141D-446D-B5D4-0350B963CCFC}" type="parTrans" cxnId="{9DEA5D24-4279-4688-B40E-DA7708625F52}">
      <dgm:prSet/>
      <dgm:spPr/>
      <dgm:t>
        <a:bodyPr/>
        <a:lstStyle/>
        <a:p>
          <a:endParaRPr lang="tr-TR">
            <a:latin typeface="Times New Roman" panose="02020603050405020304" pitchFamily="18" charset="0"/>
            <a:cs typeface="Times New Roman" panose="02020603050405020304" pitchFamily="18" charset="0"/>
          </a:endParaRPr>
        </a:p>
      </dgm:t>
    </dgm:pt>
    <dgm:pt modelId="{5AAED14E-1414-4064-AC87-9B0343B54B95}" type="sibTrans" cxnId="{9DEA5D24-4279-4688-B40E-DA7708625F52}">
      <dgm:prSet/>
      <dgm:spPr/>
      <dgm:t>
        <a:bodyPr/>
        <a:lstStyle/>
        <a:p>
          <a:endParaRPr lang="tr-TR">
            <a:latin typeface="Times New Roman" panose="02020603050405020304" pitchFamily="18" charset="0"/>
            <a:cs typeface="Times New Roman" panose="02020603050405020304" pitchFamily="18" charset="0"/>
          </a:endParaRPr>
        </a:p>
      </dgm:t>
    </dgm:pt>
    <dgm:pt modelId="{16A3ED76-2052-4212-9498-486C0CE960A6}" type="pres">
      <dgm:prSet presAssocID="{86FBB886-E455-4991-B49D-1C8A80C6DA71}" presName="linear" presStyleCnt="0">
        <dgm:presLayoutVars>
          <dgm:animLvl val="lvl"/>
          <dgm:resizeHandles val="exact"/>
        </dgm:presLayoutVars>
      </dgm:prSet>
      <dgm:spPr/>
    </dgm:pt>
    <dgm:pt modelId="{E08D8FC7-454B-4754-9D95-34DB844CFE9B}" type="pres">
      <dgm:prSet presAssocID="{AD1902D3-F869-4826-AC97-E8129B86FDCA}" presName="parentText" presStyleLbl="node1" presStyleIdx="0" presStyleCnt="2">
        <dgm:presLayoutVars>
          <dgm:chMax val="0"/>
          <dgm:bulletEnabled val="1"/>
        </dgm:presLayoutVars>
      </dgm:prSet>
      <dgm:spPr/>
    </dgm:pt>
    <dgm:pt modelId="{17571C93-A7B2-4CF2-923F-0461DFAF7C5F}" type="pres">
      <dgm:prSet presAssocID="{AD1902D3-F869-4826-AC97-E8129B86FDCA}" presName="childText" presStyleLbl="revTx" presStyleIdx="0" presStyleCnt="2">
        <dgm:presLayoutVars>
          <dgm:bulletEnabled val="1"/>
        </dgm:presLayoutVars>
      </dgm:prSet>
      <dgm:spPr/>
    </dgm:pt>
    <dgm:pt modelId="{A7390607-1D39-4B87-A338-AA43E6287B46}" type="pres">
      <dgm:prSet presAssocID="{1A4AD87E-B957-46A2-9754-FA8E3AE0FBA7}" presName="parentText" presStyleLbl="node1" presStyleIdx="1" presStyleCnt="2">
        <dgm:presLayoutVars>
          <dgm:chMax val="0"/>
          <dgm:bulletEnabled val="1"/>
        </dgm:presLayoutVars>
      </dgm:prSet>
      <dgm:spPr/>
    </dgm:pt>
    <dgm:pt modelId="{E53A4392-ED2A-4FA7-AB02-9CBABDA22617}" type="pres">
      <dgm:prSet presAssocID="{1A4AD87E-B957-46A2-9754-FA8E3AE0FBA7}" presName="childText" presStyleLbl="revTx" presStyleIdx="1" presStyleCnt="2">
        <dgm:presLayoutVars>
          <dgm:bulletEnabled val="1"/>
        </dgm:presLayoutVars>
      </dgm:prSet>
      <dgm:spPr/>
    </dgm:pt>
  </dgm:ptLst>
  <dgm:cxnLst>
    <dgm:cxn modelId="{31DF4D08-D4BA-4E12-92C2-130941CA26A0}" type="presOf" srcId="{2B6DDDE2-C2BE-4A4A-AF41-2146334648C7}" destId="{E53A4392-ED2A-4FA7-AB02-9CBABDA22617}" srcOrd="0" destOrd="0" presId="urn:microsoft.com/office/officeart/2005/8/layout/vList2"/>
    <dgm:cxn modelId="{7F75A308-802C-4ACD-A8F0-01FC42ED26E4}" type="presOf" srcId="{AC54672B-958B-4FEA-AC81-E318F28611D5}" destId="{E53A4392-ED2A-4FA7-AB02-9CBABDA22617}" srcOrd="0" destOrd="2" presId="urn:microsoft.com/office/officeart/2005/8/layout/vList2"/>
    <dgm:cxn modelId="{9DEA5D24-4279-4688-B40E-DA7708625F52}" srcId="{1A4AD87E-B957-46A2-9754-FA8E3AE0FBA7}" destId="{35CA944F-C237-4ECF-A482-AED5F5B97B61}" srcOrd="5" destOrd="0" parTransId="{1455583B-141D-446D-B5D4-0350B963CCFC}" sibTransId="{5AAED14E-1414-4064-AC87-9B0343B54B95}"/>
    <dgm:cxn modelId="{98861E32-3FF8-4100-8674-061B40A19B59}" srcId="{AD1902D3-F869-4826-AC97-E8129B86FDCA}" destId="{2D37E7D3-51EA-4244-8780-663B9068F139}" srcOrd="7" destOrd="0" parTransId="{2D3A4B9D-EB7A-4496-98D1-A7D96B51C8E6}" sibTransId="{88CCC02A-2625-4066-AECB-E6956CD71B8B}"/>
    <dgm:cxn modelId="{28255332-EA11-4D41-882B-16A15748436B}" type="presOf" srcId="{1A4AD87E-B957-46A2-9754-FA8E3AE0FBA7}" destId="{A7390607-1D39-4B87-A338-AA43E6287B46}" srcOrd="0" destOrd="0" presId="urn:microsoft.com/office/officeart/2005/8/layout/vList2"/>
    <dgm:cxn modelId="{9881D840-E6B3-4E0A-99A6-CD75502E20D0}" type="presOf" srcId="{FCC59D94-28B3-4210-AAD6-049A6120DCD9}" destId="{E53A4392-ED2A-4FA7-AB02-9CBABDA22617}" srcOrd="0" destOrd="1" presId="urn:microsoft.com/office/officeart/2005/8/layout/vList2"/>
    <dgm:cxn modelId="{3E145E41-651F-49A2-8FC2-32A1F7BC4093}" srcId="{1A4AD87E-B957-46A2-9754-FA8E3AE0FBA7}" destId="{AC54672B-958B-4FEA-AC81-E318F28611D5}" srcOrd="2" destOrd="0" parTransId="{1DA94878-7F8B-4998-9B0D-2F0DD5699110}" sibTransId="{203A548B-2A9E-4822-BAEA-1457CC49C673}"/>
    <dgm:cxn modelId="{8A44BC46-4064-4C60-84F2-6E601CF1BD17}" srcId="{AD1902D3-F869-4826-AC97-E8129B86FDCA}" destId="{7D691B49-C248-40E8-812B-106296A1053E}" srcOrd="5" destOrd="0" parTransId="{11DA4C5B-BE88-40C6-BBEF-1EB6655EF38F}" sibTransId="{D46502DE-5320-4AC3-B935-881CAA2D9D78}"/>
    <dgm:cxn modelId="{6B409F67-C247-44D1-984E-9F1931AE27C4}" type="presOf" srcId="{C0AE4A3F-F7B1-4F2F-A1DB-90FD35C486CC}" destId="{17571C93-A7B2-4CF2-923F-0461DFAF7C5F}" srcOrd="0" destOrd="6" presId="urn:microsoft.com/office/officeart/2005/8/layout/vList2"/>
    <dgm:cxn modelId="{90F4846E-F080-4F57-AF07-ABABCEB95DB0}" srcId="{AD1902D3-F869-4826-AC97-E8129B86FDCA}" destId="{C0AE4A3F-F7B1-4F2F-A1DB-90FD35C486CC}" srcOrd="6" destOrd="0" parTransId="{A8EE3634-B010-422D-8125-2640589F5F06}" sibTransId="{AFACC442-DAF1-4AB7-AC77-3E45F36975E5}"/>
    <dgm:cxn modelId="{5D922E6F-AA5D-4303-9231-6F51D10F6353}" srcId="{1A4AD87E-B957-46A2-9754-FA8E3AE0FBA7}" destId="{2B6DDDE2-C2BE-4A4A-AF41-2146334648C7}" srcOrd="0" destOrd="0" parTransId="{1A04491A-71C6-49A7-A198-57E119AB4187}" sibTransId="{EE83B1A0-5C3F-4912-B736-4D46B3ED638A}"/>
    <dgm:cxn modelId="{F3429770-2EB1-4A6E-9C8D-B78679AA7076}" srcId="{1A4AD87E-B957-46A2-9754-FA8E3AE0FBA7}" destId="{D7252CCE-5402-4812-9D44-E83B881D1271}" srcOrd="3" destOrd="0" parTransId="{A9C402F0-29F6-4B89-BC01-D344C5C2E12B}" sibTransId="{E412CF60-652D-4170-8BC3-DDE7240507BC}"/>
    <dgm:cxn modelId="{27394752-4D44-4C9B-9AFA-EC605827D33B}" type="presOf" srcId="{D7252CCE-5402-4812-9D44-E83B881D1271}" destId="{E53A4392-ED2A-4FA7-AB02-9CBABDA22617}" srcOrd="0" destOrd="3" presId="urn:microsoft.com/office/officeart/2005/8/layout/vList2"/>
    <dgm:cxn modelId="{746E5554-931A-4245-A2DF-D4D27AAAE6D5}" srcId="{AD1902D3-F869-4826-AC97-E8129B86FDCA}" destId="{87CA03C6-A663-4AA2-912A-0ACE60E6B907}" srcOrd="2" destOrd="0" parTransId="{D68DCF0E-34C3-44B6-B64E-BBDB55AC671A}" sibTransId="{21B55B7F-F506-44E7-B465-F93B4062079D}"/>
    <dgm:cxn modelId="{14AA4B55-F80A-4E27-9180-6753ABF7300F}" srcId="{86FBB886-E455-4991-B49D-1C8A80C6DA71}" destId="{AD1902D3-F869-4826-AC97-E8129B86FDCA}" srcOrd="0" destOrd="0" parTransId="{E5EFAF7F-9395-4275-847D-EB094A7E9AAF}" sibTransId="{BC931503-C704-4CD3-8ACF-DFB99C180DFE}"/>
    <dgm:cxn modelId="{EE735C76-2253-4C5B-98EF-0AC007EF56A8}" srcId="{1A4AD87E-B957-46A2-9754-FA8E3AE0FBA7}" destId="{B0DB0A0E-F73B-46E4-8F0D-40454656F797}" srcOrd="4" destOrd="0" parTransId="{18194ED1-EAF2-4451-9EEF-BA0FF3059BE6}" sibTransId="{C78CE362-DEC9-45B2-9011-B94DE3102311}"/>
    <dgm:cxn modelId="{8DBC9A7E-F328-434A-A9EF-8A533950BEFA}" type="presOf" srcId="{95552782-0B3D-4A6A-AAEC-D319F35E15B3}" destId="{17571C93-A7B2-4CF2-923F-0461DFAF7C5F}" srcOrd="0" destOrd="3" presId="urn:microsoft.com/office/officeart/2005/8/layout/vList2"/>
    <dgm:cxn modelId="{7DA15780-DFE3-468E-855D-7E080139FED7}" type="presOf" srcId="{2D37E7D3-51EA-4244-8780-663B9068F139}" destId="{17571C93-A7B2-4CF2-923F-0461DFAF7C5F}" srcOrd="0" destOrd="7" presId="urn:microsoft.com/office/officeart/2005/8/layout/vList2"/>
    <dgm:cxn modelId="{F0C113A6-E995-4BE8-8283-95EE61B256F8}" srcId="{1A4AD87E-B957-46A2-9754-FA8E3AE0FBA7}" destId="{FCC59D94-28B3-4210-AAD6-049A6120DCD9}" srcOrd="1" destOrd="0" parTransId="{B29096CD-CE8B-4403-BA1F-92F383FFA5CD}" sibTransId="{A8637066-504F-4EB1-8B6B-AE79B79C8B8C}"/>
    <dgm:cxn modelId="{732F30A6-1737-4C99-8968-67CEB1277686}" type="presOf" srcId="{512F4D65-9E50-44CE-A545-249AB5369CD7}" destId="{17571C93-A7B2-4CF2-923F-0461DFAF7C5F}" srcOrd="0" destOrd="8" presId="urn:microsoft.com/office/officeart/2005/8/layout/vList2"/>
    <dgm:cxn modelId="{60C300B9-4F55-4936-9B09-264013062AAD}" type="presOf" srcId="{EFCEA022-8376-409B-8A3D-606184A76DBE}" destId="{17571C93-A7B2-4CF2-923F-0461DFAF7C5F}" srcOrd="0" destOrd="0" presId="urn:microsoft.com/office/officeart/2005/8/layout/vList2"/>
    <dgm:cxn modelId="{D4F200B9-2895-43CB-90C4-B8B4C253A355}" type="presOf" srcId="{B0DB0A0E-F73B-46E4-8F0D-40454656F797}" destId="{E53A4392-ED2A-4FA7-AB02-9CBABDA22617}" srcOrd="0" destOrd="4" presId="urn:microsoft.com/office/officeart/2005/8/layout/vList2"/>
    <dgm:cxn modelId="{575028B9-7510-4423-931B-B6C0D4404532}" srcId="{AD1902D3-F869-4826-AC97-E8129B86FDCA}" destId="{436CF0B8-0791-44D6-AC79-6C98A0C8065C}" srcOrd="1" destOrd="0" parTransId="{A0906AD4-6FC8-4080-8258-CD82E9701322}" sibTransId="{D7D60610-F315-4B14-8E36-80CE5ED9B517}"/>
    <dgm:cxn modelId="{252A11BD-B029-431D-AE97-BA23FA2CBEC8}" srcId="{AD1902D3-F869-4826-AC97-E8129B86FDCA}" destId="{512F4D65-9E50-44CE-A545-249AB5369CD7}" srcOrd="8" destOrd="0" parTransId="{770C0728-EDAF-4F79-8B75-16A209E33515}" sibTransId="{8380EF6A-228E-4C61-85C6-4C997BCEB080}"/>
    <dgm:cxn modelId="{4D0A0BBE-DB06-4E7D-93B0-FF83623C26C9}" type="presOf" srcId="{18797668-DF77-450A-A51E-062D6DAC6395}" destId="{17571C93-A7B2-4CF2-923F-0461DFAF7C5F}" srcOrd="0" destOrd="4" presId="urn:microsoft.com/office/officeart/2005/8/layout/vList2"/>
    <dgm:cxn modelId="{4263FDC5-D3B3-4F67-8E30-CEEC43DACD22}" type="presOf" srcId="{436CF0B8-0791-44D6-AC79-6C98A0C8065C}" destId="{17571C93-A7B2-4CF2-923F-0461DFAF7C5F}" srcOrd="0" destOrd="1" presId="urn:microsoft.com/office/officeart/2005/8/layout/vList2"/>
    <dgm:cxn modelId="{196247C9-7941-4E23-A9B5-B72C4E0CA33E}" srcId="{AD1902D3-F869-4826-AC97-E8129B86FDCA}" destId="{EFCEA022-8376-409B-8A3D-606184A76DBE}" srcOrd="0" destOrd="0" parTransId="{C69EC30B-9D56-447B-84D6-1A57E0FA48DD}" sibTransId="{62F60F42-5F6B-42BE-88BA-86F5C246FD78}"/>
    <dgm:cxn modelId="{61A707CD-DE37-4CC6-9AD1-AB4AC5DEECA7}" srcId="{AD1902D3-F869-4826-AC97-E8129B86FDCA}" destId="{18797668-DF77-450A-A51E-062D6DAC6395}" srcOrd="4" destOrd="0" parTransId="{A7EE4202-D6A1-4D5B-9CA8-E48A11039420}" sibTransId="{02722A00-516F-4728-ADA0-927A6C325BDF}"/>
    <dgm:cxn modelId="{DAF21CD0-D8A1-4E4D-BF56-D35C604F93C8}" type="presOf" srcId="{AD1902D3-F869-4826-AC97-E8129B86FDCA}" destId="{E08D8FC7-454B-4754-9D95-34DB844CFE9B}" srcOrd="0" destOrd="0" presId="urn:microsoft.com/office/officeart/2005/8/layout/vList2"/>
    <dgm:cxn modelId="{FECED5DD-CEEF-4891-8D37-AADD4E313E49}" type="presOf" srcId="{7D691B49-C248-40E8-812B-106296A1053E}" destId="{17571C93-A7B2-4CF2-923F-0461DFAF7C5F}" srcOrd="0" destOrd="5" presId="urn:microsoft.com/office/officeart/2005/8/layout/vList2"/>
    <dgm:cxn modelId="{BD8BEDE7-F40D-4F65-96F2-261CA482E007}" type="presOf" srcId="{86FBB886-E455-4991-B49D-1C8A80C6DA71}" destId="{16A3ED76-2052-4212-9498-486C0CE960A6}" srcOrd="0" destOrd="0" presId="urn:microsoft.com/office/officeart/2005/8/layout/vList2"/>
    <dgm:cxn modelId="{13AE3CEC-3DB7-463F-9490-07B1700B267D}" srcId="{86FBB886-E455-4991-B49D-1C8A80C6DA71}" destId="{1A4AD87E-B957-46A2-9754-FA8E3AE0FBA7}" srcOrd="1" destOrd="0" parTransId="{5AB0BD7A-AD11-4C4B-8D99-D266F33080D5}" sibTransId="{16AB355C-C651-4078-ADEE-36B729780E51}"/>
    <dgm:cxn modelId="{1255ECEC-AB5F-4FCD-A023-DEFE547FC725}" srcId="{AD1902D3-F869-4826-AC97-E8129B86FDCA}" destId="{95552782-0B3D-4A6A-AAEC-D319F35E15B3}" srcOrd="3" destOrd="0" parTransId="{C0DF6056-38F4-445D-AFDA-3C48A349BF65}" sibTransId="{583590BC-9741-4CEF-8483-C77901E40CB7}"/>
    <dgm:cxn modelId="{A83A1DF4-6589-4564-A0D8-87A0B31294FD}" type="presOf" srcId="{87CA03C6-A663-4AA2-912A-0ACE60E6B907}" destId="{17571C93-A7B2-4CF2-923F-0461DFAF7C5F}" srcOrd="0" destOrd="2" presId="urn:microsoft.com/office/officeart/2005/8/layout/vList2"/>
    <dgm:cxn modelId="{E6C35FFA-1F8B-4106-9FEE-48537116FE3E}" type="presOf" srcId="{35CA944F-C237-4ECF-A482-AED5F5B97B61}" destId="{E53A4392-ED2A-4FA7-AB02-9CBABDA22617}" srcOrd="0" destOrd="5" presId="urn:microsoft.com/office/officeart/2005/8/layout/vList2"/>
    <dgm:cxn modelId="{3670FD51-9B44-441E-A1B1-EDCB55B1B829}" type="presParOf" srcId="{16A3ED76-2052-4212-9498-486C0CE960A6}" destId="{E08D8FC7-454B-4754-9D95-34DB844CFE9B}" srcOrd="0" destOrd="0" presId="urn:microsoft.com/office/officeart/2005/8/layout/vList2"/>
    <dgm:cxn modelId="{DF89686C-FD9E-4981-A051-DA4A10ABC0D1}" type="presParOf" srcId="{16A3ED76-2052-4212-9498-486C0CE960A6}" destId="{17571C93-A7B2-4CF2-923F-0461DFAF7C5F}" srcOrd="1" destOrd="0" presId="urn:microsoft.com/office/officeart/2005/8/layout/vList2"/>
    <dgm:cxn modelId="{59080D82-7D5A-4EB4-B44E-B10B7C8086BE}" type="presParOf" srcId="{16A3ED76-2052-4212-9498-486C0CE960A6}" destId="{A7390607-1D39-4B87-A338-AA43E6287B46}" srcOrd="2" destOrd="0" presId="urn:microsoft.com/office/officeart/2005/8/layout/vList2"/>
    <dgm:cxn modelId="{51061681-CD83-437B-B832-997FB5D4ED64}" type="presParOf" srcId="{16A3ED76-2052-4212-9498-486C0CE960A6}" destId="{E53A4392-ED2A-4FA7-AB02-9CBABDA22617}" srcOrd="3" destOrd="0" presId="urn:microsoft.com/office/officeart/2005/8/layout/vList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CD5E922-85FD-45A7-AE15-8F73DE4FA138}" type="doc">
      <dgm:prSet loTypeId="urn:microsoft.com/office/officeart/2005/8/layout/radial1" loCatId="relationship" qsTypeId="urn:microsoft.com/office/officeart/2005/8/quickstyle/simple2" qsCatId="simple" csTypeId="urn:microsoft.com/office/officeart/2005/8/colors/colorful3" csCatId="colorful" phldr="1"/>
      <dgm:spPr/>
      <dgm:t>
        <a:bodyPr/>
        <a:lstStyle/>
        <a:p>
          <a:endParaRPr lang="tr-TR"/>
        </a:p>
      </dgm:t>
    </dgm:pt>
    <dgm:pt modelId="{57B00B5D-9625-4B22-94C9-7401C1711F4A}">
      <dgm:prSet phldrT="[Metin]" custT="1"/>
      <dgm:spPr/>
      <dgm:t>
        <a:bodyPr/>
        <a:lstStyle/>
        <a:p>
          <a:pPr algn="ctr"/>
          <a:r>
            <a:rPr lang="tr-TR" sz="1000" b="1" dirty="0">
              <a:latin typeface="Arial" panose="020B0604020202020204" pitchFamily="34" charset="0"/>
              <a:cs typeface="Arial" panose="020B0604020202020204" pitchFamily="34" charset="0"/>
            </a:rPr>
            <a:t>TIMZ</a:t>
          </a:r>
        </a:p>
      </dgm:t>
    </dgm:pt>
    <dgm:pt modelId="{5F07C2E6-7B90-4FDD-8901-F0A320B06BA8}" type="parTrans" cxnId="{6E322CFE-D8FC-4045-9905-B315EFC90279}">
      <dgm:prSet/>
      <dgm:spPr/>
      <dgm:t>
        <a:bodyPr/>
        <a:lstStyle/>
        <a:p>
          <a:pPr algn="ctr"/>
          <a:endParaRPr lang="tr-TR"/>
        </a:p>
      </dgm:t>
    </dgm:pt>
    <dgm:pt modelId="{051A3A69-58B7-4D91-96CB-368A828B44B9}" type="sibTrans" cxnId="{6E322CFE-D8FC-4045-9905-B315EFC90279}">
      <dgm:prSet/>
      <dgm:spPr/>
      <dgm:t>
        <a:bodyPr/>
        <a:lstStyle/>
        <a:p>
          <a:pPr algn="ctr"/>
          <a:endParaRPr lang="tr-TR"/>
        </a:p>
      </dgm:t>
    </dgm:pt>
    <dgm:pt modelId="{F5613CE1-70FB-4CAB-A85A-126C9C69A198}">
      <dgm:prSet phldrT="[Metin]" custT="1"/>
      <dgm:spPr/>
      <dgm:t>
        <a:bodyPr/>
        <a:lstStyle/>
        <a:p>
          <a:pPr algn="ctr"/>
          <a:r>
            <a:rPr lang="tr-TR" sz="1000" dirty="0">
              <a:latin typeface="Arial" panose="020B0604020202020204" pitchFamily="34" charset="0"/>
              <a:cs typeface="Arial" panose="020B0604020202020204" pitchFamily="34" charset="0"/>
            </a:rPr>
            <a:t>Tehlikeli</a:t>
          </a:r>
        </a:p>
      </dgm:t>
    </dgm:pt>
    <dgm:pt modelId="{E6BF9077-E168-4DCE-932C-C7297CD11DAB}" type="parTrans" cxnId="{A245E170-6D5F-468C-8480-0C4C3D10DD0D}">
      <dgm:prSet/>
      <dgm:spPr/>
      <dgm:t>
        <a:bodyPr/>
        <a:lstStyle/>
        <a:p>
          <a:pPr algn="ctr"/>
          <a:endParaRPr lang="tr-TR"/>
        </a:p>
      </dgm:t>
    </dgm:pt>
    <dgm:pt modelId="{792636D3-3FEC-4DAB-9E37-8F8A079BE3AE}" type="sibTrans" cxnId="{A245E170-6D5F-468C-8480-0C4C3D10DD0D}">
      <dgm:prSet/>
      <dgm:spPr/>
      <dgm:t>
        <a:bodyPr/>
        <a:lstStyle/>
        <a:p>
          <a:pPr algn="ctr"/>
          <a:endParaRPr lang="tr-TR"/>
        </a:p>
      </dgm:t>
    </dgm:pt>
    <dgm:pt modelId="{19A60FCF-F2B0-4805-B8F2-B41DADFFA21E}">
      <dgm:prSet phldrT="[Metin]" custT="1"/>
      <dgm:spPr/>
      <dgm:t>
        <a:bodyPr/>
        <a:lstStyle/>
        <a:p>
          <a:pPr algn="ctr"/>
          <a:r>
            <a:rPr lang="tr-TR" sz="1000" dirty="0">
              <a:latin typeface="Arial" panose="020B0604020202020204" pitchFamily="34" charset="0"/>
              <a:cs typeface="Arial" panose="020B0604020202020204" pitchFamily="34" charset="0"/>
            </a:rPr>
            <a:t>İmkansız Gözlem</a:t>
          </a:r>
        </a:p>
      </dgm:t>
    </dgm:pt>
    <dgm:pt modelId="{9E2080C1-DA6F-4AB7-B7FF-0A14C7C64916}" type="parTrans" cxnId="{E5AE2F3B-00EE-46CC-979B-5664A1FEB94A}">
      <dgm:prSet/>
      <dgm:spPr/>
      <dgm:t>
        <a:bodyPr/>
        <a:lstStyle/>
        <a:p>
          <a:pPr algn="ctr"/>
          <a:endParaRPr lang="tr-TR"/>
        </a:p>
      </dgm:t>
    </dgm:pt>
    <dgm:pt modelId="{D94FF59F-B57A-4799-9549-B553651E1BEA}" type="sibTrans" cxnId="{E5AE2F3B-00EE-46CC-979B-5664A1FEB94A}">
      <dgm:prSet/>
      <dgm:spPr/>
      <dgm:t>
        <a:bodyPr/>
        <a:lstStyle/>
        <a:p>
          <a:pPr algn="ctr"/>
          <a:endParaRPr lang="tr-TR"/>
        </a:p>
      </dgm:t>
    </dgm:pt>
    <dgm:pt modelId="{57EE6FD8-8DB0-4C9C-8E60-9D7406E88BE7}">
      <dgm:prSet phldrT="[Metin]" custT="1"/>
      <dgm:spPr/>
      <dgm:t>
        <a:bodyPr/>
        <a:lstStyle/>
        <a:p>
          <a:pPr algn="ctr"/>
          <a:r>
            <a:rPr lang="tr-TR" sz="1000" dirty="0">
              <a:latin typeface="Arial" panose="020B0604020202020204" pitchFamily="34" charset="0"/>
              <a:cs typeface="Arial" panose="020B0604020202020204" pitchFamily="34" charset="0"/>
            </a:rPr>
            <a:t>Maliyetli</a:t>
          </a:r>
        </a:p>
      </dgm:t>
    </dgm:pt>
    <dgm:pt modelId="{41FA2A0D-C94A-46D6-AEAB-E1305E5A410B}" type="parTrans" cxnId="{36DA6BD6-1FE4-4E9D-B957-F78133D6CDED}">
      <dgm:prSet/>
      <dgm:spPr/>
      <dgm:t>
        <a:bodyPr/>
        <a:lstStyle/>
        <a:p>
          <a:pPr algn="ctr"/>
          <a:endParaRPr lang="tr-TR"/>
        </a:p>
      </dgm:t>
    </dgm:pt>
    <dgm:pt modelId="{1D4D64C9-0CDF-449A-9EBC-2F8509CF9AA5}" type="sibTrans" cxnId="{36DA6BD6-1FE4-4E9D-B957-F78133D6CDED}">
      <dgm:prSet/>
      <dgm:spPr/>
      <dgm:t>
        <a:bodyPr/>
        <a:lstStyle/>
        <a:p>
          <a:pPr algn="ctr"/>
          <a:endParaRPr lang="tr-TR"/>
        </a:p>
      </dgm:t>
    </dgm:pt>
    <dgm:pt modelId="{6F82CBC6-0BFC-4D00-ABE2-6BC719C4488F}">
      <dgm:prSet phldrT="[Metin]" custT="1"/>
      <dgm:spPr/>
      <dgm:t>
        <a:bodyPr/>
        <a:lstStyle/>
        <a:p>
          <a:pPr algn="ctr"/>
          <a:r>
            <a:rPr lang="tr-TR" sz="1000" dirty="0">
              <a:latin typeface="Arial" panose="020B0604020202020204" pitchFamily="34" charset="0"/>
              <a:cs typeface="Arial" panose="020B0604020202020204" pitchFamily="34" charset="0"/>
            </a:rPr>
            <a:t>Zarar Verici</a:t>
          </a:r>
        </a:p>
      </dgm:t>
    </dgm:pt>
    <dgm:pt modelId="{1701F812-E425-4540-8A5F-1A068EC51EFF}" type="parTrans" cxnId="{058F1F06-8B15-41F8-8C4A-86CCF3322C63}">
      <dgm:prSet/>
      <dgm:spPr/>
      <dgm:t>
        <a:bodyPr/>
        <a:lstStyle/>
        <a:p>
          <a:pPr algn="ctr"/>
          <a:endParaRPr lang="tr-TR"/>
        </a:p>
      </dgm:t>
    </dgm:pt>
    <dgm:pt modelId="{F10CC4DE-9D68-46BA-B344-BE32D4A03734}" type="sibTrans" cxnId="{058F1F06-8B15-41F8-8C4A-86CCF3322C63}">
      <dgm:prSet/>
      <dgm:spPr/>
      <dgm:t>
        <a:bodyPr/>
        <a:lstStyle/>
        <a:p>
          <a:pPr algn="ctr"/>
          <a:endParaRPr lang="tr-TR"/>
        </a:p>
      </dgm:t>
    </dgm:pt>
    <dgm:pt modelId="{40583A84-58A3-433B-8952-397E137DF516}" type="pres">
      <dgm:prSet presAssocID="{3CD5E922-85FD-45A7-AE15-8F73DE4FA138}" presName="cycle" presStyleCnt="0">
        <dgm:presLayoutVars>
          <dgm:chMax val="1"/>
          <dgm:dir/>
          <dgm:animLvl val="ctr"/>
          <dgm:resizeHandles val="exact"/>
        </dgm:presLayoutVars>
      </dgm:prSet>
      <dgm:spPr/>
    </dgm:pt>
    <dgm:pt modelId="{3CE5C659-CB0B-443D-8FE5-732A70E04542}" type="pres">
      <dgm:prSet presAssocID="{57B00B5D-9625-4B22-94C9-7401C1711F4A}" presName="centerShape" presStyleLbl="node0" presStyleIdx="0" presStyleCnt="1"/>
      <dgm:spPr/>
    </dgm:pt>
    <dgm:pt modelId="{16F1DC40-CF5F-4F0D-9988-069AEB83809F}" type="pres">
      <dgm:prSet presAssocID="{E6BF9077-E168-4DCE-932C-C7297CD11DAB}" presName="Name9" presStyleLbl="parChTrans1D2" presStyleIdx="0" presStyleCnt="4"/>
      <dgm:spPr/>
    </dgm:pt>
    <dgm:pt modelId="{416B78AF-2648-40FF-82B2-04F357F69AB2}" type="pres">
      <dgm:prSet presAssocID="{E6BF9077-E168-4DCE-932C-C7297CD11DAB}" presName="connTx" presStyleLbl="parChTrans1D2" presStyleIdx="0" presStyleCnt="4"/>
      <dgm:spPr/>
    </dgm:pt>
    <dgm:pt modelId="{2D51F248-3ADF-46BF-A0FD-83F4F12E163A}" type="pres">
      <dgm:prSet presAssocID="{F5613CE1-70FB-4CAB-A85A-126C9C69A198}" presName="node" presStyleLbl="node1" presStyleIdx="0" presStyleCnt="4">
        <dgm:presLayoutVars>
          <dgm:bulletEnabled val="1"/>
        </dgm:presLayoutVars>
      </dgm:prSet>
      <dgm:spPr/>
    </dgm:pt>
    <dgm:pt modelId="{93683D8F-9BBA-4AE1-A001-F168DA2AC7C9}" type="pres">
      <dgm:prSet presAssocID="{9E2080C1-DA6F-4AB7-B7FF-0A14C7C64916}" presName="Name9" presStyleLbl="parChTrans1D2" presStyleIdx="1" presStyleCnt="4"/>
      <dgm:spPr/>
    </dgm:pt>
    <dgm:pt modelId="{92E69392-E6FC-4FB8-9026-EFCD39FE640D}" type="pres">
      <dgm:prSet presAssocID="{9E2080C1-DA6F-4AB7-B7FF-0A14C7C64916}" presName="connTx" presStyleLbl="parChTrans1D2" presStyleIdx="1" presStyleCnt="4"/>
      <dgm:spPr/>
    </dgm:pt>
    <dgm:pt modelId="{3945E8D7-2BCC-4227-8AA9-A330A4B4442A}" type="pres">
      <dgm:prSet presAssocID="{19A60FCF-F2B0-4805-B8F2-B41DADFFA21E}" presName="node" presStyleLbl="node1" presStyleIdx="1" presStyleCnt="4">
        <dgm:presLayoutVars>
          <dgm:bulletEnabled val="1"/>
        </dgm:presLayoutVars>
      </dgm:prSet>
      <dgm:spPr/>
    </dgm:pt>
    <dgm:pt modelId="{50AD632C-367D-41E5-95F1-71FF6F0610EA}" type="pres">
      <dgm:prSet presAssocID="{41FA2A0D-C94A-46D6-AEAB-E1305E5A410B}" presName="Name9" presStyleLbl="parChTrans1D2" presStyleIdx="2" presStyleCnt="4"/>
      <dgm:spPr/>
    </dgm:pt>
    <dgm:pt modelId="{7900C03D-E45D-4B11-B12E-51797339FB8A}" type="pres">
      <dgm:prSet presAssocID="{41FA2A0D-C94A-46D6-AEAB-E1305E5A410B}" presName="connTx" presStyleLbl="parChTrans1D2" presStyleIdx="2" presStyleCnt="4"/>
      <dgm:spPr/>
    </dgm:pt>
    <dgm:pt modelId="{7B83BC15-419C-4D13-A8AD-FF1DE3541F22}" type="pres">
      <dgm:prSet presAssocID="{57EE6FD8-8DB0-4C9C-8E60-9D7406E88BE7}" presName="node" presStyleLbl="node1" presStyleIdx="2" presStyleCnt="4">
        <dgm:presLayoutVars>
          <dgm:bulletEnabled val="1"/>
        </dgm:presLayoutVars>
      </dgm:prSet>
      <dgm:spPr/>
    </dgm:pt>
    <dgm:pt modelId="{914CF40E-A093-4A31-B250-7138FA47A264}" type="pres">
      <dgm:prSet presAssocID="{1701F812-E425-4540-8A5F-1A068EC51EFF}" presName="Name9" presStyleLbl="parChTrans1D2" presStyleIdx="3" presStyleCnt="4"/>
      <dgm:spPr/>
    </dgm:pt>
    <dgm:pt modelId="{3568E693-9F43-4905-9C7C-1FCFAF730281}" type="pres">
      <dgm:prSet presAssocID="{1701F812-E425-4540-8A5F-1A068EC51EFF}" presName="connTx" presStyleLbl="parChTrans1D2" presStyleIdx="3" presStyleCnt="4"/>
      <dgm:spPr/>
    </dgm:pt>
    <dgm:pt modelId="{2026DCA2-4E3B-4DAF-9B21-C0B39F27F078}" type="pres">
      <dgm:prSet presAssocID="{6F82CBC6-0BFC-4D00-ABE2-6BC719C4488F}" presName="node" presStyleLbl="node1" presStyleIdx="3" presStyleCnt="4">
        <dgm:presLayoutVars>
          <dgm:bulletEnabled val="1"/>
        </dgm:presLayoutVars>
      </dgm:prSet>
      <dgm:spPr/>
    </dgm:pt>
  </dgm:ptLst>
  <dgm:cxnLst>
    <dgm:cxn modelId="{058F1F06-8B15-41F8-8C4A-86CCF3322C63}" srcId="{57B00B5D-9625-4B22-94C9-7401C1711F4A}" destId="{6F82CBC6-0BFC-4D00-ABE2-6BC719C4488F}" srcOrd="3" destOrd="0" parTransId="{1701F812-E425-4540-8A5F-1A068EC51EFF}" sibTransId="{F10CC4DE-9D68-46BA-B344-BE32D4A03734}"/>
    <dgm:cxn modelId="{E6FFF128-E204-46E0-8AA2-DABE471FEED2}" type="presOf" srcId="{9E2080C1-DA6F-4AB7-B7FF-0A14C7C64916}" destId="{93683D8F-9BBA-4AE1-A001-F168DA2AC7C9}" srcOrd="0" destOrd="0" presId="urn:microsoft.com/office/officeart/2005/8/layout/radial1"/>
    <dgm:cxn modelId="{2BCB3729-E8FD-4AE6-B277-3909830DFFCC}" type="presOf" srcId="{41FA2A0D-C94A-46D6-AEAB-E1305E5A410B}" destId="{7900C03D-E45D-4B11-B12E-51797339FB8A}" srcOrd="1" destOrd="0" presId="urn:microsoft.com/office/officeart/2005/8/layout/radial1"/>
    <dgm:cxn modelId="{4B686332-EC84-4EFC-B796-2B18F5986878}" type="presOf" srcId="{9E2080C1-DA6F-4AB7-B7FF-0A14C7C64916}" destId="{92E69392-E6FC-4FB8-9026-EFCD39FE640D}" srcOrd="1" destOrd="0" presId="urn:microsoft.com/office/officeart/2005/8/layout/radial1"/>
    <dgm:cxn modelId="{E5AE2F3B-00EE-46CC-979B-5664A1FEB94A}" srcId="{57B00B5D-9625-4B22-94C9-7401C1711F4A}" destId="{19A60FCF-F2B0-4805-B8F2-B41DADFFA21E}" srcOrd="1" destOrd="0" parTransId="{9E2080C1-DA6F-4AB7-B7FF-0A14C7C64916}" sibTransId="{D94FF59F-B57A-4799-9549-B553651E1BEA}"/>
    <dgm:cxn modelId="{0502DF69-BFDA-4A58-BF3A-60E30F402540}" type="presOf" srcId="{19A60FCF-F2B0-4805-B8F2-B41DADFFA21E}" destId="{3945E8D7-2BCC-4227-8AA9-A330A4B4442A}" srcOrd="0" destOrd="0" presId="urn:microsoft.com/office/officeart/2005/8/layout/radial1"/>
    <dgm:cxn modelId="{A245E170-6D5F-468C-8480-0C4C3D10DD0D}" srcId="{57B00B5D-9625-4B22-94C9-7401C1711F4A}" destId="{F5613CE1-70FB-4CAB-A85A-126C9C69A198}" srcOrd="0" destOrd="0" parTransId="{E6BF9077-E168-4DCE-932C-C7297CD11DAB}" sibTransId="{792636D3-3FEC-4DAB-9E37-8F8A079BE3AE}"/>
    <dgm:cxn modelId="{3126F984-568E-475C-86EF-9E0536163D8F}" type="presOf" srcId="{6F82CBC6-0BFC-4D00-ABE2-6BC719C4488F}" destId="{2026DCA2-4E3B-4DAF-9B21-C0B39F27F078}" srcOrd="0" destOrd="0" presId="urn:microsoft.com/office/officeart/2005/8/layout/radial1"/>
    <dgm:cxn modelId="{B21C208D-B17F-45FF-B81C-8811C182752C}" type="presOf" srcId="{57B00B5D-9625-4B22-94C9-7401C1711F4A}" destId="{3CE5C659-CB0B-443D-8FE5-732A70E04542}" srcOrd="0" destOrd="0" presId="urn:microsoft.com/office/officeart/2005/8/layout/radial1"/>
    <dgm:cxn modelId="{59A7EE8D-BA58-4AF2-A29A-07713FE0BD1B}" type="presOf" srcId="{F5613CE1-70FB-4CAB-A85A-126C9C69A198}" destId="{2D51F248-3ADF-46BF-A0FD-83F4F12E163A}" srcOrd="0" destOrd="0" presId="urn:microsoft.com/office/officeart/2005/8/layout/radial1"/>
    <dgm:cxn modelId="{6D0234B2-E0D0-4248-B35F-98CEA7806841}" type="presOf" srcId="{E6BF9077-E168-4DCE-932C-C7297CD11DAB}" destId="{16F1DC40-CF5F-4F0D-9988-069AEB83809F}" srcOrd="0" destOrd="0" presId="urn:microsoft.com/office/officeart/2005/8/layout/radial1"/>
    <dgm:cxn modelId="{8056A9B3-CFE3-4EDE-B33D-798FC2E97F8D}" type="presOf" srcId="{1701F812-E425-4540-8A5F-1A068EC51EFF}" destId="{3568E693-9F43-4905-9C7C-1FCFAF730281}" srcOrd="1" destOrd="0" presId="urn:microsoft.com/office/officeart/2005/8/layout/radial1"/>
    <dgm:cxn modelId="{7433C0B5-9A50-46CF-8BB1-7179B69F7DA1}" type="presOf" srcId="{3CD5E922-85FD-45A7-AE15-8F73DE4FA138}" destId="{40583A84-58A3-433B-8952-397E137DF516}" srcOrd="0" destOrd="0" presId="urn:microsoft.com/office/officeart/2005/8/layout/radial1"/>
    <dgm:cxn modelId="{68ECE5B8-FE3A-44F2-AE7D-FA5681E3BDEC}" type="presOf" srcId="{41FA2A0D-C94A-46D6-AEAB-E1305E5A410B}" destId="{50AD632C-367D-41E5-95F1-71FF6F0610EA}" srcOrd="0" destOrd="0" presId="urn:microsoft.com/office/officeart/2005/8/layout/radial1"/>
    <dgm:cxn modelId="{2A975AC4-0825-4EB9-B87D-2C94E645FB28}" type="presOf" srcId="{57EE6FD8-8DB0-4C9C-8E60-9D7406E88BE7}" destId="{7B83BC15-419C-4D13-A8AD-FF1DE3541F22}" srcOrd="0" destOrd="0" presId="urn:microsoft.com/office/officeart/2005/8/layout/radial1"/>
    <dgm:cxn modelId="{075A43D0-4FD4-4E98-9155-ACC5C0CD07DF}" type="presOf" srcId="{E6BF9077-E168-4DCE-932C-C7297CD11DAB}" destId="{416B78AF-2648-40FF-82B2-04F357F69AB2}" srcOrd="1" destOrd="0" presId="urn:microsoft.com/office/officeart/2005/8/layout/radial1"/>
    <dgm:cxn modelId="{36DA6BD6-1FE4-4E9D-B957-F78133D6CDED}" srcId="{57B00B5D-9625-4B22-94C9-7401C1711F4A}" destId="{57EE6FD8-8DB0-4C9C-8E60-9D7406E88BE7}" srcOrd="2" destOrd="0" parTransId="{41FA2A0D-C94A-46D6-AEAB-E1305E5A410B}" sibTransId="{1D4D64C9-0CDF-449A-9EBC-2F8509CF9AA5}"/>
    <dgm:cxn modelId="{85E16EED-C331-460A-B7F3-3D0B82647395}" type="presOf" srcId="{1701F812-E425-4540-8A5F-1A068EC51EFF}" destId="{914CF40E-A093-4A31-B250-7138FA47A264}" srcOrd="0" destOrd="0" presId="urn:microsoft.com/office/officeart/2005/8/layout/radial1"/>
    <dgm:cxn modelId="{6E322CFE-D8FC-4045-9905-B315EFC90279}" srcId="{3CD5E922-85FD-45A7-AE15-8F73DE4FA138}" destId="{57B00B5D-9625-4B22-94C9-7401C1711F4A}" srcOrd="0" destOrd="0" parTransId="{5F07C2E6-7B90-4FDD-8901-F0A320B06BA8}" sibTransId="{051A3A69-58B7-4D91-96CB-368A828B44B9}"/>
    <dgm:cxn modelId="{2F9E8A54-1AFF-42AF-B5DF-70CA8A158CAC}" type="presParOf" srcId="{40583A84-58A3-433B-8952-397E137DF516}" destId="{3CE5C659-CB0B-443D-8FE5-732A70E04542}" srcOrd="0" destOrd="0" presId="urn:microsoft.com/office/officeart/2005/8/layout/radial1"/>
    <dgm:cxn modelId="{1AA6D35F-A218-43CE-8B91-530307A6362B}" type="presParOf" srcId="{40583A84-58A3-433B-8952-397E137DF516}" destId="{16F1DC40-CF5F-4F0D-9988-069AEB83809F}" srcOrd="1" destOrd="0" presId="urn:microsoft.com/office/officeart/2005/8/layout/radial1"/>
    <dgm:cxn modelId="{D73EA015-10BE-418A-931F-ADB7062B3AC5}" type="presParOf" srcId="{16F1DC40-CF5F-4F0D-9988-069AEB83809F}" destId="{416B78AF-2648-40FF-82B2-04F357F69AB2}" srcOrd="0" destOrd="0" presId="urn:microsoft.com/office/officeart/2005/8/layout/radial1"/>
    <dgm:cxn modelId="{3948BCAF-85D5-4D6E-83CC-FDD2DC7D6A4F}" type="presParOf" srcId="{40583A84-58A3-433B-8952-397E137DF516}" destId="{2D51F248-3ADF-46BF-A0FD-83F4F12E163A}" srcOrd="2" destOrd="0" presId="urn:microsoft.com/office/officeart/2005/8/layout/radial1"/>
    <dgm:cxn modelId="{66526588-0312-43FE-AAE6-485CBB756CE0}" type="presParOf" srcId="{40583A84-58A3-433B-8952-397E137DF516}" destId="{93683D8F-9BBA-4AE1-A001-F168DA2AC7C9}" srcOrd="3" destOrd="0" presId="urn:microsoft.com/office/officeart/2005/8/layout/radial1"/>
    <dgm:cxn modelId="{42F73091-13EC-4895-809C-3981E3CF9D9D}" type="presParOf" srcId="{93683D8F-9BBA-4AE1-A001-F168DA2AC7C9}" destId="{92E69392-E6FC-4FB8-9026-EFCD39FE640D}" srcOrd="0" destOrd="0" presId="urn:microsoft.com/office/officeart/2005/8/layout/radial1"/>
    <dgm:cxn modelId="{E52EBAD6-50CF-48CF-AC95-4E7A03AAAF90}" type="presParOf" srcId="{40583A84-58A3-433B-8952-397E137DF516}" destId="{3945E8D7-2BCC-4227-8AA9-A330A4B4442A}" srcOrd="4" destOrd="0" presId="urn:microsoft.com/office/officeart/2005/8/layout/radial1"/>
    <dgm:cxn modelId="{B37B7242-3F08-49AF-91D7-643EC0FB39D5}" type="presParOf" srcId="{40583A84-58A3-433B-8952-397E137DF516}" destId="{50AD632C-367D-41E5-95F1-71FF6F0610EA}" srcOrd="5" destOrd="0" presId="urn:microsoft.com/office/officeart/2005/8/layout/radial1"/>
    <dgm:cxn modelId="{649BF743-C3C0-4788-ABE3-8249B8DA2371}" type="presParOf" srcId="{50AD632C-367D-41E5-95F1-71FF6F0610EA}" destId="{7900C03D-E45D-4B11-B12E-51797339FB8A}" srcOrd="0" destOrd="0" presId="urn:microsoft.com/office/officeart/2005/8/layout/radial1"/>
    <dgm:cxn modelId="{C7A20E89-FCE3-4DC9-8EF8-2C1CB352CF0A}" type="presParOf" srcId="{40583A84-58A3-433B-8952-397E137DF516}" destId="{7B83BC15-419C-4D13-A8AD-FF1DE3541F22}" srcOrd="6" destOrd="0" presId="urn:microsoft.com/office/officeart/2005/8/layout/radial1"/>
    <dgm:cxn modelId="{3A9AE391-1737-445C-86B0-B823BD0BC0E8}" type="presParOf" srcId="{40583A84-58A3-433B-8952-397E137DF516}" destId="{914CF40E-A093-4A31-B250-7138FA47A264}" srcOrd="7" destOrd="0" presId="urn:microsoft.com/office/officeart/2005/8/layout/radial1"/>
    <dgm:cxn modelId="{95970A4B-9186-4A89-8B36-51A65992C1D8}" type="presParOf" srcId="{914CF40E-A093-4A31-B250-7138FA47A264}" destId="{3568E693-9F43-4905-9C7C-1FCFAF730281}" srcOrd="0" destOrd="0" presId="urn:microsoft.com/office/officeart/2005/8/layout/radial1"/>
    <dgm:cxn modelId="{2825392D-91C9-4B88-9C52-32B06AC83A76}" type="presParOf" srcId="{40583A84-58A3-433B-8952-397E137DF516}" destId="{2026DCA2-4E3B-4DAF-9B21-C0B39F27F078}" srcOrd="8" destOrd="0" presId="urn:microsoft.com/office/officeart/2005/8/layout/radial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F5FD4B-C6C5-4A97-8901-4BBE8A8F517D}">
      <dsp:nvSpPr>
        <dsp:cNvPr id="0" name=""/>
        <dsp:cNvSpPr/>
      </dsp:nvSpPr>
      <dsp:spPr>
        <a:xfrm>
          <a:off x="0" y="0"/>
          <a:ext cx="6396990" cy="524998"/>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dirty="0">
              <a:latin typeface="Times New Roman" panose="02020603050405020304" pitchFamily="18" charset="0"/>
              <a:cs typeface="Times New Roman" panose="02020603050405020304" pitchFamily="18" charset="0"/>
            </a:rPr>
            <a:t>İstenilen öğrenme deneyimlerinin keşfedilmesi</a:t>
          </a:r>
        </a:p>
      </dsp:txBody>
      <dsp:txXfrm>
        <a:off x="25628" y="25628"/>
        <a:ext cx="6345734" cy="473742"/>
      </dsp:txXfrm>
    </dsp:sp>
    <dsp:sp modelId="{6758100C-FC4D-4713-ACC4-A279D6C1795D}">
      <dsp:nvSpPr>
        <dsp:cNvPr id="0" name=""/>
        <dsp:cNvSpPr/>
      </dsp:nvSpPr>
      <dsp:spPr>
        <a:xfrm>
          <a:off x="0" y="528018"/>
          <a:ext cx="6396990" cy="978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104" tIns="12700" rIns="71120" bIns="12700" numCol="1" spcCol="1270" anchor="t" anchorCtr="0">
          <a:noAutofit/>
        </a:bodyPr>
        <a:lstStyle/>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AR, VR, XR teknolojileri bana ne kazandıracak?</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Öğrenme hedefleri neler?</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Öğrenme çıktıları neler olacak?</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Öğrenenler için nelere ihtiyacım var?</a:t>
          </a:r>
        </a:p>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dsp:txBody>
      <dsp:txXfrm>
        <a:off x="0" y="528018"/>
        <a:ext cx="6396990" cy="978075"/>
      </dsp:txXfrm>
    </dsp:sp>
    <dsp:sp modelId="{49DE1FD9-6860-4C60-BC48-28BCFF198BB2}">
      <dsp:nvSpPr>
        <dsp:cNvPr id="0" name=""/>
        <dsp:cNvSpPr/>
      </dsp:nvSpPr>
      <dsp:spPr>
        <a:xfrm>
          <a:off x="0" y="1506093"/>
          <a:ext cx="6396990" cy="484612"/>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dirty="0">
              <a:latin typeface="Times New Roman" panose="02020603050405020304" pitchFamily="18" charset="0"/>
              <a:cs typeface="Times New Roman" panose="02020603050405020304" pitchFamily="18" charset="0"/>
            </a:rPr>
            <a:t>Mevcut materyallerin taranması ve analizi</a:t>
          </a:r>
        </a:p>
      </dsp:txBody>
      <dsp:txXfrm>
        <a:off x="23657" y="1529750"/>
        <a:ext cx="6349676" cy="437298"/>
      </dsp:txXfrm>
    </dsp:sp>
    <dsp:sp modelId="{95907B70-BE71-4282-91DC-5CB71349423C}">
      <dsp:nvSpPr>
        <dsp:cNvPr id="0" name=""/>
        <dsp:cNvSpPr/>
      </dsp:nvSpPr>
      <dsp:spPr>
        <a:xfrm>
          <a:off x="0" y="1990705"/>
          <a:ext cx="6396990" cy="978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104" tIns="12700" rIns="71120" bIns="12700" numCol="1" spcCol="1270" anchor="t" anchorCtr="0">
          <a:noAutofit/>
        </a:bodyPr>
        <a:lstStyle/>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Hangi öğrenme hedefleri için bu teknolojiden yararlanabiliriz?</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Mevcut AR, VR, XR uygulamaları işimize yarayabilir mi?</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Mevcut içeriklerimi bu teknolojiler ile nasıl bağdaştırabilirim?</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Sürükleyici bir öğrenme ortamı için uzmanlardan nasıl yararlanabilirim?</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AR, VR ve XR arasındaki farkı kavramak ve açıklamak için hangi kaynakları kullanmalıyım?</a:t>
          </a:r>
        </a:p>
      </dsp:txBody>
      <dsp:txXfrm>
        <a:off x="0" y="1990705"/>
        <a:ext cx="6396990" cy="97807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8D8FC7-454B-4754-9D95-34DB844CFE9B}">
      <dsp:nvSpPr>
        <dsp:cNvPr id="0" name=""/>
        <dsp:cNvSpPr/>
      </dsp:nvSpPr>
      <dsp:spPr>
        <a:xfrm>
          <a:off x="0" y="13229"/>
          <a:ext cx="6396990" cy="468000"/>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dirty="0">
              <a:latin typeface="Times New Roman" panose="02020603050405020304" pitchFamily="18" charset="0"/>
              <a:cs typeface="Times New Roman" panose="02020603050405020304" pitchFamily="18" charset="0"/>
            </a:rPr>
            <a:t>XR ortamlarının ve içeriğini tasarlanması</a:t>
          </a:r>
        </a:p>
      </dsp:txBody>
      <dsp:txXfrm>
        <a:off x="22846" y="36075"/>
        <a:ext cx="6351298" cy="422308"/>
      </dsp:txXfrm>
    </dsp:sp>
    <dsp:sp modelId="{17571C93-A7B2-4CF2-923F-0461DFAF7C5F}">
      <dsp:nvSpPr>
        <dsp:cNvPr id="0" name=""/>
        <dsp:cNvSpPr/>
      </dsp:nvSpPr>
      <dsp:spPr>
        <a:xfrm>
          <a:off x="0" y="481230"/>
          <a:ext cx="6396990" cy="1449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104" tIns="12700" rIns="71120" bIns="12700" numCol="1" spcCol="1270" anchor="t" anchorCtr="0">
          <a:noAutofit/>
        </a:bodyPr>
        <a:lstStyle/>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Öğrenenlere yönelik XR içeriğinde neler olabilir?</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XR öğrenmeyi arttırabilir mi?</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Nasıl bir içeriğe ihtiyaç duymaktasın?</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Öğrenenlerin neler oluşturmasını bekliyorsun?</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İçeriği nasıl sunmak istiyorsun?</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Eğitim içeriğinde hangi erişilebilirlik içeriklerini sunabilirsin?</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Hangi teknolojilere, araçlara ve yazılımlara ihtiyaç duyacaksın?</a:t>
          </a:r>
        </a:p>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dsp:txBody>
      <dsp:txXfrm>
        <a:off x="0" y="481230"/>
        <a:ext cx="6396990" cy="1449000"/>
      </dsp:txXfrm>
    </dsp:sp>
    <dsp:sp modelId="{A7390607-1D39-4B87-A338-AA43E6287B46}">
      <dsp:nvSpPr>
        <dsp:cNvPr id="0" name=""/>
        <dsp:cNvSpPr/>
      </dsp:nvSpPr>
      <dsp:spPr>
        <a:xfrm>
          <a:off x="0" y="1930230"/>
          <a:ext cx="6396990" cy="468000"/>
        </a:xfrm>
        <a:prstGeom prst="roundRect">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tr-TR" sz="1000" kern="1200" dirty="0">
              <a:latin typeface="Times New Roman" panose="02020603050405020304" pitchFamily="18" charset="0"/>
              <a:cs typeface="Times New Roman" panose="02020603050405020304" pitchFamily="18" charset="0"/>
            </a:rPr>
            <a:t>Ölçülebilir deneyim</a:t>
          </a:r>
        </a:p>
      </dsp:txBody>
      <dsp:txXfrm>
        <a:off x="22846" y="1953076"/>
        <a:ext cx="6351298" cy="422308"/>
      </dsp:txXfrm>
    </dsp:sp>
    <dsp:sp modelId="{E53A4392-ED2A-4FA7-AB02-9CBABDA22617}">
      <dsp:nvSpPr>
        <dsp:cNvPr id="0" name=""/>
        <dsp:cNvSpPr/>
      </dsp:nvSpPr>
      <dsp:spPr>
        <a:xfrm>
          <a:off x="0" y="2398230"/>
          <a:ext cx="6396990" cy="9832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3104" tIns="12700" rIns="71120" bIns="12700" numCol="1" spcCol="1270" anchor="t" anchorCtr="0">
          <a:noAutofit/>
        </a:bodyPr>
        <a:lstStyle/>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İçeriğin ve hedeflerin ölçülebilir mi?</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Öğrenenler ne anlayabildiler?</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Tekrar edilebilir öğrenme için neler yapılabilir?</a:t>
          </a:r>
        </a:p>
        <a:p>
          <a:pPr marL="57150" lvl="1" indent="-57150" algn="l" defTabSz="444500">
            <a:lnSpc>
              <a:spcPct val="90000"/>
            </a:lnSpc>
            <a:spcBef>
              <a:spcPct val="0"/>
            </a:spcBef>
            <a:spcAft>
              <a:spcPct val="20000"/>
            </a:spcAft>
            <a:buChar char="•"/>
          </a:pPr>
          <a:r>
            <a:rPr lang="tr-TR" sz="1000" kern="1200" dirty="0">
              <a:latin typeface="Times New Roman" panose="02020603050405020304" pitchFamily="18" charset="0"/>
              <a:cs typeface="Times New Roman" panose="02020603050405020304" pitchFamily="18" charset="0"/>
            </a:rPr>
            <a:t>Öğrenmeyi maksimize etmek için XR teknolojileri öğrenenlere ne sağladı?</a:t>
          </a:r>
        </a:p>
        <a:p>
          <a:pPr marL="57150" lvl="1" indent="-57150" algn="l" defTabSz="444500">
            <a:lnSpc>
              <a:spcPct val="90000"/>
            </a:lnSpc>
            <a:spcBef>
              <a:spcPct val="0"/>
            </a:spcBef>
            <a:spcAft>
              <a:spcPct val="20000"/>
            </a:spcAft>
            <a:buChar char="•"/>
          </a:pPr>
          <a:endParaRPr lang="tr-TR" sz="1000" kern="1200" dirty="0">
            <a:latin typeface="Times New Roman" panose="02020603050405020304" pitchFamily="18" charset="0"/>
            <a:cs typeface="Times New Roman" panose="02020603050405020304" pitchFamily="18" charset="0"/>
          </a:endParaRPr>
        </a:p>
      </dsp:txBody>
      <dsp:txXfrm>
        <a:off x="0" y="2398230"/>
        <a:ext cx="6396990" cy="98325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5C659-CB0B-443D-8FE5-732A70E04542}">
      <dsp:nvSpPr>
        <dsp:cNvPr id="0" name=""/>
        <dsp:cNvSpPr/>
      </dsp:nvSpPr>
      <dsp:spPr>
        <a:xfrm>
          <a:off x="2190317" y="1043507"/>
          <a:ext cx="793345" cy="793345"/>
        </a:xfrm>
        <a:prstGeom prst="ellipse">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b="1" kern="1200" dirty="0">
              <a:latin typeface="Arial" panose="020B0604020202020204" pitchFamily="34" charset="0"/>
              <a:cs typeface="Arial" panose="020B0604020202020204" pitchFamily="34" charset="0"/>
            </a:rPr>
            <a:t>TIMZ</a:t>
          </a:r>
        </a:p>
      </dsp:txBody>
      <dsp:txXfrm>
        <a:off x="2306500" y="1159690"/>
        <a:ext cx="560979" cy="560979"/>
      </dsp:txXfrm>
    </dsp:sp>
    <dsp:sp modelId="{16F1DC40-CF5F-4F0D-9988-069AEB83809F}">
      <dsp:nvSpPr>
        <dsp:cNvPr id="0" name=""/>
        <dsp:cNvSpPr/>
      </dsp:nvSpPr>
      <dsp:spPr>
        <a:xfrm rot="16200000">
          <a:off x="2467241" y="909958"/>
          <a:ext cx="239496" cy="27600"/>
        </a:xfrm>
        <a:custGeom>
          <a:avLst/>
          <a:gdLst/>
          <a:ahLst/>
          <a:cxnLst/>
          <a:rect l="0" t="0" r="0" b="0"/>
          <a:pathLst>
            <a:path>
              <a:moveTo>
                <a:pt x="0" y="13800"/>
              </a:moveTo>
              <a:lnTo>
                <a:pt x="239496" y="1380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581002" y="917771"/>
        <a:ext cx="11974" cy="11974"/>
      </dsp:txXfrm>
    </dsp:sp>
    <dsp:sp modelId="{2D51F248-3ADF-46BF-A0FD-83F4F12E163A}">
      <dsp:nvSpPr>
        <dsp:cNvPr id="0" name=""/>
        <dsp:cNvSpPr/>
      </dsp:nvSpPr>
      <dsp:spPr>
        <a:xfrm>
          <a:off x="2190317" y="10665"/>
          <a:ext cx="793345" cy="793345"/>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dirty="0">
              <a:latin typeface="Arial" panose="020B0604020202020204" pitchFamily="34" charset="0"/>
              <a:cs typeface="Arial" panose="020B0604020202020204" pitchFamily="34" charset="0"/>
            </a:rPr>
            <a:t>Tehlikeli</a:t>
          </a:r>
        </a:p>
      </dsp:txBody>
      <dsp:txXfrm>
        <a:off x="2306500" y="126848"/>
        <a:ext cx="560979" cy="560979"/>
      </dsp:txXfrm>
    </dsp:sp>
    <dsp:sp modelId="{93683D8F-9BBA-4AE1-A001-F168DA2AC7C9}">
      <dsp:nvSpPr>
        <dsp:cNvPr id="0" name=""/>
        <dsp:cNvSpPr/>
      </dsp:nvSpPr>
      <dsp:spPr>
        <a:xfrm>
          <a:off x="2983662" y="1426379"/>
          <a:ext cx="239496" cy="27600"/>
        </a:xfrm>
        <a:custGeom>
          <a:avLst/>
          <a:gdLst/>
          <a:ahLst/>
          <a:cxnLst/>
          <a:rect l="0" t="0" r="0" b="0"/>
          <a:pathLst>
            <a:path>
              <a:moveTo>
                <a:pt x="0" y="13800"/>
              </a:moveTo>
              <a:lnTo>
                <a:pt x="239496" y="1380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3097423" y="1434192"/>
        <a:ext cx="11974" cy="11974"/>
      </dsp:txXfrm>
    </dsp:sp>
    <dsp:sp modelId="{3945E8D7-2BCC-4227-8AA9-A330A4B4442A}">
      <dsp:nvSpPr>
        <dsp:cNvPr id="0" name=""/>
        <dsp:cNvSpPr/>
      </dsp:nvSpPr>
      <dsp:spPr>
        <a:xfrm>
          <a:off x="3223159" y="1043507"/>
          <a:ext cx="793345" cy="793345"/>
        </a:xfrm>
        <a:prstGeom prst="ellipse">
          <a:avLst/>
        </a:prstGeom>
        <a:solidFill>
          <a:schemeClr val="accent3">
            <a:hueOff val="903533"/>
            <a:satOff val="33333"/>
            <a:lumOff val="-490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dirty="0">
              <a:latin typeface="Arial" panose="020B0604020202020204" pitchFamily="34" charset="0"/>
              <a:cs typeface="Arial" panose="020B0604020202020204" pitchFamily="34" charset="0"/>
            </a:rPr>
            <a:t>İmkansız Gözlem</a:t>
          </a:r>
        </a:p>
      </dsp:txBody>
      <dsp:txXfrm>
        <a:off x="3339342" y="1159690"/>
        <a:ext cx="560979" cy="560979"/>
      </dsp:txXfrm>
    </dsp:sp>
    <dsp:sp modelId="{50AD632C-367D-41E5-95F1-71FF6F0610EA}">
      <dsp:nvSpPr>
        <dsp:cNvPr id="0" name=""/>
        <dsp:cNvSpPr/>
      </dsp:nvSpPr>
      <dsp:spPr>
        <a:xfrm rot="5400000">
          <a:off x="2467241" y="1942801"/>
          <a:ext cx="239496" cy="27600"/>
        </a:xfrm>
        <a:custGeom>
          <a:avLst/>
          <a:gdLst/>
          <a:ahLst/>
          <a:cxnLst/>
          <a:rect l="0" t="0" r="0" b="0"/>
          <a:pathLst>
            <a:path>
              <a:moveTo>
                <a:pt x="0" y="13800"/>
              </a:moveTo>
              <a:lnTo>
                <a:pt x="239496" y="1380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581002" y="1950613"/>
        <a:ext cx="11974" cy="11974"/>
      </dsp:txXfrm>
    </dsp:sp>
    <dsp:sp modelId="{7B83BC15-419C-4D13-A8AD-FF1DE3541F22}">
      <dsp:nvSpPr>
        <dsp:cNvPr id="0" name=""/>
        <dsp:cNvSpPr/>
      </dsp:nvSpPr>
      <dsp:spPr>
        <a:xfrm>
          <a:off x="2190317" y="2076349"/>
          <a:ext cx="793345" cy="793345"/>
        </a:xfrm>
        <a:prstGeom prst="ellipse">
          <a:avLst/>
        </a:prstGeom>
        <a:solidFill>
          <a:schemeClr val="accent3">
            <a:hueOff val="1807066"/>
            <a:satOff val="66667"/>
            <a:lumOff val="-980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dirty="0">
              <a:latin typeface="Arial" panose="020B0604020202020204" pitchFamily="34" charset="0"/>
              <a:cs typeface="Arial" panose="020B0604020202020204" pitchFamily="34" charset="0"/>
            </a:rPr>
            <a:t>Maliyetli</a:t>
          </a:r>
        </a:p>
      </dsp:txBody>
      <dsp:txXfrm>
        <a:off x="2306500" y="2192532"/>
        <a:ext cx="560979" cy="560979"/>
      </dsp:txXfrm>
    </dsp:sp>
    <dsp:sp modelId="{914CF40E-A093-4A31-B250-7138FA47A264}">
      <dsp:nvSpPr>
        <dsp:cNvPr id="0" name=""/>
        <dsp:cNvSpPr/>
      </dsp:nvSpPr>
      <dsp:spPr>
        <a:xfrm rot="10800000">
          <a:off x="1950820" y="1426379"/>
          <a:ext cx="239496" cy="27600"/>
        </a:xfrm>
        <a:custGeom>
          <a:avLst/>
          <a:gdLst/>
          <a:ahLst/>
          <a:cxnLst/>
          <a:rect l="0" t="0" r="0" b="0"/>
          <a:pathLst>
            <a:path>
              <a:moveTo>
                <a:pt x="0" y="13800"/>
              </a:moveTo>
              <a:lnTo>
                <a:pt x="239496" y="13800"/>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2064581" y="1434192"/>
        <a:ext cx="11974" cy="11974"/>
      </dsp:txXfrm>
    </dsp:sp>
    <dsp:sp modelId="{2026DCA2-4E3B-4DAF-9B21-C0B39F27F078}">
      <dsp:nvSpPr>
        <dsp:cNvPr id="0" name=""/>
        <dsp:cNvSpPr/>
      </dsp:nvSpPr>
      <dsp:spPr>
        <a:xfrm>
          <a:off x="1157475" y="1043507"/>
          <a:ext cx="793345" cy="793345"/>
        </a:xfrm>
        <a:prstGeom prst="ellipse">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tr-TR" sz="1000" kern="1200" dirty="0">
              <a:latin typeface="Arial" panose="020B0604020202020204" pitchFamily="34" charset="0"/>
              <a:cs typeface="Arial" panose="020B0604020202020204" pitchFamily="34" charset="0"/>
            </a:rPr>
            <a:t>Zarar Verici</a:t>
          </a:r>
        </a:p>
      </dsp:txBody>
      <dsp:txXfrm>
        <a:off x="1273658" y="1159690"/>
        <a:ext cx="560979" cy="560979"/>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Goo22</b:Tag>
    <b:SourceType>InternetSite</b:SourceType>
    <b:Guid>{08C6AF6F-DA86-436F-B47A-87AF5B0E44AD}</b:Guid>
    <b:URL>https://trends.google.com.tr/trends/explore?date=2021-10-28%202022-04-01&amp;geo=TR&amp;q=metaverse</b:URL>
    <b:Author>
      <b:Author>
        <b:NameList>
          <b:Person>
            <b:Last>Google Trends</b:Last>
          </b:Person>
        </b:NameList>
      </b:Author>
    </b:Author>
    <b:YearAccessed>2022</b:YearAccessed>
    <b:MonthAccessed>Mayıs</b:MonthAccessed>
    <b:DayAccessed>15</b:DayAccessed>
    <b:Year>2022</b:Year>
    <b:RefOrder>1</b:RefOrder>
  </b:Source>
  <b:Source>
    <b:Tag>Web21</b:Tag>
    <b:SourceType>InternetSite</b:SourceType>
    <b:Guid>{D23F80ED-8E1C-49EB-8F1A-5734D624721A}</b:Guid>
    <b:Year>2021</b:Year>
    <b:URL>https://www.webofscience.com/wos/woscc/summary/bd802913-790b-474f-beb7-9356a77d3f42-5731fffe/relevance/1</b:URL>
    <b:Author>
      <b:Author>
        <b:NameList>
          <b:Person>
            <b:Last>Web of Science</b:Last>
          </b:Person>
        </b:NameList>
      </b:Author>
    </b:Author>
    <b:RefOrder>2</b:RefOrder>
  </b:Source>
  <b:Source>
    <b:Tag>Mys22</b:Tag>
    <b:SourceType>ArticleInAPeriodical</b:SourceType>
    <b:Guid>{F9A7D9F5-A4A0-4D55-858D-96A44D36B203}</b:Guid>
    <b:Title>Metaverse</b:Title>
    <b:Year>2022</b:Year>
    <b:PeriodicalTitle>Encyclopedia</b:PeriodicalTitle>
    <b:Pages>486-497</b:Pages>
    <b:Author>
      <b:Author>
        <b:NameList>
          <b:Person>
            <b:Last>Mystakidis</b:Last>
            <b:First>S.</b:First>
          </b:Person>
        </b:NameList>
      </b:Author>
    </b:Author>
    <b:Volume>2</b:Volume>
    <b:Issue>1</b:Issue>
    <b:DOI>https://doi.org/10.3390/encyclopedia2010031 </b:DOI>
    <b:RefOrder>3</b:RefOrder>
  </b:Source>
  <b:Source>
    <b:Tag>Tij22</b:Tag>
    <b:SourceType>ArticleInAPeriodical</b:SourceType>
    <b:Guid>{D31F1014-6746-47D5-9D21-A1C437071177}</b:Guid>
    <b:Title>Franco-Taiwanese Research on Extended Reality Experience</b:Title>
    <b:PeriodicalTitle>EURASIA Journal of Mathematics, Science and Technology Education</b:PeriodicalTitle>
    <b:Year>2022</b:Year>
    <b:Pages>em2075</b:Pages>
    <b:Author>
      <b:Author>
        <b:NameList>
          <b:Person>
            <b:Last>Tijus</b:Last>
            <b:First>C.</b:First>
          </b:Person>
          <b:Person>
            <b:Last>Chen</b:Last>
            <b:Middle>D.</b:Middle>
            <b:First>C.</b:First>
          </b:Person>
          <b:Person>
            <b:Last>Chang</b:Last>
            <b:First>C.</b:First>
          </b:Person>
        </b:NameList>
      </b:Author>
    </b:Author>
    <b:Volume>18</b:Volume>
    <b:Issue>1</b:Issue>
    <b:DOI>https://doi.org/10.29333/ejmste/11535</b:DOI>
    <b:RefOrder>6</b:RefOrder>
  </b:Source>
  <b:Source>
    <b:Tag>Ong21</b:Tag>
    <b:SourceType>ArticleInAPeriodical</b:SourceType>
    <b:Guid>{BA607007-2937-46E6-883C-ADE4BB93C458}</b:Guid>
    <b:Title>Applications of Extended Reality in Ophthalmology: Systematic Review</b:Title>
    <b:PeriodicalTitle>Journal of Medical Internet Research</b:PeriodicalTitle>
    <b:Year>2021</b:Year>
    <b:Pages>e24152</b:Pages>
    <b:Author>
      <b:Author>
        <b:NameList>
          <b:Person>
            <b:Last>Ong</b:Last>
            <b:Middle>W.</b:Middle>
            <b:First>C.</b:First>
          </b:Person>
          <b:Person>
            <b:Last>Tan</b:Last>
            <b:Middle>C.J.</b:Middle>
            <b:First>M.</b:First>
          </b:Person>
          <b:Person>
            <b:Last>Lam</b:Last>
            <b:First>M.</b:First>
          </b:Person>
          <b:Person>
            <b:Last>Koh</b:Last>
            <b:Middle>T.C.</b:Middle>
            <b:First>V.</b:First>
          </b:Person>
        </b:NameList>
      </b:Author>
    </b:Author>
    <b:Volume>23</b:Volume>
    <b:Issue>8</b:Issue>
    <b:DOI>https://doi.org/10.2196/24152</b:DOI>
    <b:RefOrder>7</b:RefOrder>
  </b:Source>
  <b:Source>
    <b:Tag>Tha18</b:Tag>
    <b:SourceType>ArticleInAPeriodical</b:SourceType>
    <b:Guid>{BCEB8BFD-6391-47A9-8C5E-138BB7CD41EB}</b:Guid>
    <b:Title>Understanding Virtual Reality: Presence, Embodiment, and Professional Practice</b:Title>
    <b:PeriodicalTitle>IEEE Transactions on Professional Communication</b:PeriodicalTitle>
    <b:Year>2018</b:Year>
    <b:Pages>178-195</b:Pages>
    <b:Author>
      <b:Author>
        <b:NameList>
          <b:Person>
            <b:Last>Tham</b:Last>
            <b:First>J.</b:First>
          </b:Person>
          <b:Person>
            <b:Last>Duin</b:Last>
            <b:First>H.</b:First>
          </b:Person>
          <b:Person>
            <b:Last>Gee</b:Last>
            <b:First>L.</b:First>
          </b:Person>
          <b:Person>
            <b:Last>Abdelqader</b:Last>
            <b:First>B.</b:First>
          </b:Person>
          <b:Person>
            <b:Last>McGrath</b:Last>
            <b:First>M.</b:First>
          </b:Person>
        </b:NameList>
      </b:Author>
    </b:Author>
    <b:Volume>61</b:Volume>
    <b:Issue>2</b:Issue>
    <b:DOI>https://doi.org/10.1109/TPC.2018.2804238</b:DOI>
    <b:RefOrder>8</b:RefOrder>
  </b:Source>
  <b:Source>
    <b:Tag>Mil94</b:Tag>
    <b:SourceType>ArticleInAPeriodical</b:SourceType>
    <b:Guid>{8F949914-658D-4578-95C5-8341B0117F03}</b:Guid>
    <b:Title>A Taxonomy of Mixed Reality Visual Displays</b:Title>
    <b:PeriodicalTitle>IEICE TRANSACTIONS on Information and Systems</b:PeriodicalTitle>
    <b:Year>1994</b:Year>
    <b:Pages>1321-1329</b:Pages>
    <b:Author>
      <b:Author>
        <b:NameList>
          <b:Person>
            <b:Last>Milgram</b:Last>
            <b:First>P.</b:First>
          </b:Person>
          <b:Person>
            <b:Last>Kishino</b:Last>
            <b:First>F.</b:First>
          </b:Person>
        </b:NameList>
      </b:Author>
    </b:Author>
    <b:Volume>E77-D</b:Volume>
    <b:Issue>12</b:Issue>
    <b:URL>https://search.ieice.org/bin/summary.php?id=e77-d_12_1321</b:URL>
    <b:RefOrder>4</b:RefOrder>
  </b:Source>
  <b:Source>
    <b:Tag>Par</b:Tag>
    <b:SourceType>ArticleInAPeriodical</b:SourceType>
    <b:Guid>{CB589086-1EBC-443D-B3AC-1F645FE520C3}</b:Guid>
    <b:Title>A Metaverse: Taxonomy, Components, Applications, and Open Challenges</b:Title>
    <b:PeriodicalTitle>IEEE Access</b:PeriodicalTitle>
    <b:Pages>4209-4251</b:Pages>
    <b:Author>
      <b:Author>
        <b:NameList>
          <b:Person>
            <b:Last>Park</b:Last>
            <b:First>S.</b:First>
          </b:Person>
          <b:Person>
            <b:Last>Kim</b:Last>
            <b:First>Y.</b:First>
          </b:Person>
        </b:NameList>
      </b:Author>
    </b:Author>
    <b:Volume>10</b:Volume>
    <b:DOI>A Metaverse: Taxonomy, Components, Applications, and Open Challenges</b:DOI>
    <b:Year>2022</b:Year>
    <b:RefOrder>5</b:RefOrder>
  </b:Source>
</b:Sources>
</file>

<file path=customXml/itemProps1.xml><?xml version="1.0" encoding="utf-8"?>
<ds:datastoreItem xmlns:ds="http://schemas.openxmlformats.org/officeDocument/2006/customXml" ds:itemID="{64380362-6771-4ACF-80F9-053395F71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8</Pages>
  <Words>3655</Words>
  <Characters>20840</Characters>
  <Application>Microsoft Office Word</Application>
  <DocSecurity>0</DocSecurity>
  <Lines>173</Lines>
  <Paragraphs>48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Editör Kurulu</cp:lastModifiedBy>
  <cp:revision>95</cp:revision>
  <dcterms:created xsi:type="dcterms:W3CDTF">2022-09-25T22:46:00Z</dcterms:created>
  <dcterms:modified xsi:type="dcterms:W3CDTF">2022-11-04T10:15:00Z</dcterms:modified>
</cp:coreProperties>
</file>