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D3F34" w14:textId="77777777" w:rsidR="00034ACC" w:rsidRDefault="00034ACC" w:rsidP="00C26C02">
      <w:pPr>
        <w:spacing w:after="0" w:line="240" w:lineRule="auto"/>
        <w:jc w:val="center"/>
        <w:rPr>
          <w:rFonts w:cs="Times New Roman"/>
          <w:b/>
          <w:bCs/>
        </w:rPr>
      </w:pPr>
    </w:p>
    <w:p w14:paraId="375CD81D" w14:textId="3802B363" w:rsidR="00C26C02" w:rsidRDefault="00917A32" w:rsidP="00C26C02">
      <w:pPr>
        <w:spacing w:after="0" w:line="240" w:lineRule="auto"/>
        <w:jc w:val="center"/>
        <w:rPr>
          <w:rFonts w:cs="Times New Roman"/>
          <w:b/>
          <w:bCs/>
        </w:rPr>
      </w:pPr>
      <w:r w:rsidRPr="00917A32">
        <w:rPr>
          <w:rFonts w:cs="Times New Roman"/>
          <w:b/>
          <w:bCs/>
        </w:rPr>
        <w:t xml:space="preserve">TOURIST PERCEPTION AND TOURIST SATISFACTION </w:t>
      </w:r>
      <w:r w:rsidR="00BC6F78">
        <w:rPr>
          <w:rFonts w:cs="Times New Roman"/>
          <w:b/>
          <w:bCs/>
        </w:rPr>
        <w:t>TO</w:t>
      </w:r>
      <w:r w:rsidR="00037010">
        <w:rPr>
          <w:rFonts w:cs="Times New Roman"/>
          <w:b/>
          <w:bCs/>
        </w:rPr>
        <w:t xml:space="preserve">WARD FOOD IMAGE </w:t>
      </w:r>
      <w:r w:rsidRPr="00917A32">
        <w:rPr>
          <w:rFonts w:cs="Times New Roman"/>
          <w:b/>
          <w:bCs/>
        </w:rPr>
        <w:t>IN PERLIS</w:t>
      </w:r>
    </w:p>
    <w:p w14:paraId="1CB6C16D" w14:textId="77777777" w:rsidR="00917A32" w:rsidRPr="00C26C02" w:rsidRDefault="00917A32" w:rsidP="00C26C02">
      <w:pPr>
        <w:spacing w:after="0" w:line="240" w:lineRule="auto"/>
        <w:jc w:val="center"/>
        <w:rPr>
          <w:rFonts w:cs="Times New Roman"/>
        </w:rPr>
      </w:pPr>
    </w:p>
    <w:p w14:paraId="584C58EE" w14:textId="77777777" w:rsidR="00E81E88" w:rsidRPr="000770A1" w:rsidRDefault="00E81E88" w:rsidP="00E81E88">
      <w:pPr>
        <w:spacing w:after="0" w:line="240" w:lineRule="auto"/>
        <w:jc w:val="center"/>
        <w:rPr>
          <w:rFonts w:cs="Times New Roman"/>
          <w:vertAlign w:val="superscript"/>
        </w:rPr>
      </w:pPr>
      <w:r w:rsidRPr="00C26C02">
        <w:rPr>
          <w:rFonts w:cs="Times New Roman"/>
        </w:rPr>
        <w:t>Ung Ean Na</w:t>
      </w:r>
      <w:r>
        <w:rPr>
          <w:rFonts w:cs="Times New Roman"/>
          <w:vertAlign w:val="superscript"/>
        </w:rPr>
        <w:t>1</w:t>
      </w:r>
      <w:r>
        <w:rPr>
          <w:rFonts w:cs="Times New Roman"/>
        </w:rPr>
        <w:t xml:space="preserve">, </w:t>
      </w:r>
      <w:r w:rsidRPr="007F4943">
        <w:rPr>
          <w:rFonts w:cs="Times New Roman"/>
        </w:rPr>
        <w:t xml:space="preserve">Nur </w:t>
      </w:r>
      <w:proofErr w:type="spellStart"/>
      <w:r w:rsidRPr="007F4943">
        <w:rPr>
          <w:rFonts w:cs="Times New Roman"/>
        </w:rPr>
        <w:t>Azmina</w:t>
      </w:r>
      <w:proofErr w:type="spellEnd"/>
      <w:r w:rsidRPr="007F4943">
        <w:rPr>
          <w:rFonts w:cs="Times New Roman"/>
        </w:rPr>
        <w:t xml:space="preserve"> Binti Azmi</w:t>
      </w:r>
      <w:r>
        <w:rPr>
          <w:rFonts w:cs="Times New Roman"/>
          <w:vertAlign w:val="superscript"/>
        </w:rPr>
        <w:t>2</w:t>
      </w:r>
      <w:r>
        <w:rPr>
          <w:rFonts w:cs="Times New Roman"/>
        </w:rPr>
        <w:t xml:space="preserve"> and </w:t>
      </w:r>
      <w:proofErr w:type="spellStart"/>
      <w:r w:rsidRPr="000770A1">
        <w:rPr>
          <w:rFonts w:cs="Times New Roman"/>
        </w:rPr>
        <w:t>Faizzatul</w:t>
      </w:r>
      <w:proofErr w:type="spellEnd"/>
      <w:r w:rsidRPr="000770A1">
        <w:rPr>
          <w:rFonts w:cs="Times New Roman"/>
        </w:rPr>
        <w:t xml:space="preserve"> </w:t>
      </w:r>
      <w:proofErr w:type="gramStart"/>
      <w:r w:rsidRPr="000770A1">
        <w:rPr>
          <w:rFonts w:cs="Times New Roman"/>
        </w:rPr>
        <w:t>Nor</w:t>
      </w:r>
      <w:proofErr w:type="gramEnd"/>
      <w:r w:rsidRPr="000770A1">
        <w:rPr>
          <w:rFonts w:cs="Times New Roman"/>
        </w:rPr>
        <w:t xml:space="preserve"> </w:t>
      </w:r>
      <w:proofErr w:type="spellStart"/>
      <w:r w:rsidRPr="000770A1">
        <w:rPr>
          <w:rFonts w:cs="Times New Roman"/>
        </w:rPr>
        <w:t>Shazleen</w:t>
      </w:r>
      <w:proofErr w:type="spellEnd"/>
      <w:r w:rsidRPr="000770A1">
        <w:rPr>
          <w:rFonts w:cs="Times New Roman"/>
        </w:rPr>
        <w:t xml:space="preserve"> Binti Ahmad Lazim</w:t>
      </w:r>
      <w:r>
        <w:rPr>
          <w:rFonts w:cs="Times New Roman"/>
          <w:vertAlign w:val="superscript"/>
        </w:rPr>
        <w:t>3</w:t>
      </w:r>
    </w:p>
    <w:p w14:paraId="03FC957B" w14:textId="77777777" w:rsidR="00E81E88" w:rsidRPr="00C26C02" w:rsidRDefault="00E81E88" w:rsidP="00E81E88">
      <w:pPr>
        <w:spacing w:after="0" w:line="240" w:lineRule="auto"/>
        <w:jc w:val="center"/>
        <w:rPr>
          <w:rFonts w:cs="Times New Roman"/>
        </w:rPr>
      </w:pPr>
      <w:r>
        <w:rPr>
          <w:rFonts w:cs="Times New Roman"/>
          <w:vertAlign w:val="superscript"/>
        </w:rPr>
        <w:t xml:space="preserve">1,2,3 </w:t>
      </w:r>
      <w:r>
        <w:rPr>
          <w:rFonts w:cs="Times New Roman"/>
        </w:rPr>
        <w:t xml:space="preserve">Tourism and Hospitality Department, Polytechnic of </w:t>
      </w:r>
      <w:proofErr w:type="spellStart"/>
      <w:r>
        <w:rPr>
          <w:rFonts w:cs="Times New Roman"/>
        </w:rPr>
        <w:t>Tuanku</w:t>
      </w:r>
      <w:proofErr w:type="spellEnd"/>
      <w:r>
        <w:rPr>
          <w:rFonts w:cs="Times New Roman"/>
        </w:rPr>
        <w:t xml:space="preserve"> Syed Sirajuddin, Malaysia</w:t>
      </w:r>
    </w:p>
    <w:p w14:paraId="0BFF3C32" w14:textId="77777777" w:rsidR="00E81E88" w:rsidRPr="002F31CA" w:rsidRDefault="00E81E88" w:rsidP="00E81E88">
      <w:pPr>
        <w:spacing w:after="0" w:line="240" w:lineRule="auto"/>
        <w:jc w:val="center"/>
        <w:rPr>
          <w:rFonts w:cs="Times New Roman"/>
          <w:i/>
          <w:iCs/>
        </w:rPr>
      </w:pPr>
      <w:r w:rsidRPr="002F31CA">
        <w:rPr>
          <w:rFonts w:cs="Times New Roman"/>
          <w:i/>
          <w:iCs/>
          <w:vertAlign w:val="superscript"/>
        </w:rPr>
        <w:t>1</w:t>
      </w:r>
      <w:r w:rsidRPr="002F31CA">
        <w:rPr>
          <w:rFonts w:cs="Times New Roman"/>
          <w:i/>
          <w:iCs/>
        </w:rPr>
        <w:t xml:space="preserve">ungeanna@ptss.edu.my, </w:t>
      </w:r>
      <w:r>
        <w:rPr>
          <w:rFonts w:cs="Times New Roman"/>
          <w:i/>
          <w:iCs/>
          <w:vertAlign w:val="superscript"/>
        </w:rPr>
        <w:t>2</w:t>
      </w:r>
      <w:r w:rsidRPr="002F31CA">
        <w:rPr>
          <w:rFonts w:cs="Times New Roman"/>
          <w:i/>
          <w:iCs/>
        </w:rPr>
        <w:t xml:space="preserve">nurazmina@ptss.edu.my, </w:t>
      </w:r>
      <w:r>
        <w:rPr>
          <w:rFonts w:cs="Times New Roman"/>
          <w:i/>
          <w:iCs/>
          <w:vertAlign w:val="superscript"/>
        </w:rPr>
        <w:t>3</w:t>
      </w:r>
      <w:r w:rsidRPr="002F31CA">
        <w:rPr>
          <w:rFonts w:cs="Times New Roman"/>
          <w:i/>
          <w:iCs/>
        </w:rPr>
        <w:t>faizzatul@ptss.edu.my</w:t>
      </w:r>
    </w:p>
    <w:p w14:paraId="69A6B8AE" w14:textId="05128147" w:rsidR="00C26C02" w:rsidRDefault="00C26C02" w:rsidP="00C26C02">
      <w:pPr>
        <w:spacing w:after="0" w:line="240" w:lineRule="auto"/>
        <w:jc w:val="center"/>
        <w:rPr>
          <w:rFonts w:cs="Times New Roman"/>
        </w:rPr>
      </w:pPr>
    </w:p>
    <w:p w14:paraId="31F62609" w14:textId="74F41009" w:rsidR="00555E3D" w:rsidRPr="00555E3D" w:rsidRDefault="00555E3D" w:rsidP="00555E3D">
      <w:pPr>
        <w:spacing w:after="0" w:line="240" w:lineRule="auto"/>
        <w:rPr>
          <w:rFonts w:cs="Times New Roman"/>
          <w:b/>
          <w:bCs/>
        </w:rPr>
      </w:pPr>
      <w:r w:rsidRPr="00555E3D">
        <w:rPr>
          <w:rFonts w:cs="Times New Roman"/>
          <w:b/>
          <w:bCs/>
        </w:rPr>
        <w:t xml:space="preserve">Abstract </w:t>
      </w:r>
    </w:p>
    <w:p w14:paraId="03653764" w14:textId="6693F6F1" w:rsidR="00B30E72" w:rsidRDefault="00B30E72" w:rsidP="00B77C60"/>
    <w:p w14:paraId="557567F9" w14:textId="0C79F495" w:rsidR="001C01E2" w:rsidRDefault="001C01E2" w:rsidP="00B77C60">
      <w:r w:rsidRPr="001C01E2">
        <w:t xml:space="preserve">Food has become one of the most essential components for travellers in tourist places, making food tourism an appealing sector for both tourists and hosts in recent decades. However, the </w:t>
      </w:r>
      <w:r w:rsidR="004C6485" w:rsidRPr="001C01E2">
        <w:t>correlation</w:t>
      </w:r>
      <w:r w:rsidRPr="001C01E2">
        <w:t xml:space="preserve"> between food image and satisfaction remains unclear, and tourists' knowledge of the favourable image of local </w:t>
      </w:r>
      <w:r w:rsidR="00FA20B3" w:rsidRPr="001C01E2">
        <w:t>gastronomy</w:t>
      </w:r>
      <w:r w:rsidRPr="001C01E2">
        <w:t xml:space="preserve"> is still limited. The purpose of this study is to </w:t>
      </w:r>
      <w:r w:rsidR="00530F95">
        <w:t>identify</w:t>
      </w:r>
      <w:r w:rsidRPr="001C01E2">
        <w:t xml:space="preserve"> Perlis' destination food image and to assess tourists' satisfaction with Perlis' local food image. Attractions in Perlis such as </w:t>
      </w:r>
      <w:proofErr w:type="spellStart"/>
      <w:r w:rsidR="00DF7FA1">
        <w:t>Kangar</w:t>
      </w:r>
      <w:proofErr w:type="spellEnd"/>
      <w:r w:rsidRPr="001C01E2">
        <w:t xml:space="preserve"> and Padang </w:t>
      </w:r>
      <w:proofErr w:type="spellStart"/>
      <w:r w:rsidRPr="001C01E2">
        <w:t>Besar</w:t>
      </w:r>
      <w:proofErr w:type="spellEnd"/>
      <w:r w:rsidRPr="001C01E2">
        <w:t xml:space="preserve">, as well as a social media distribution network, were surveyed. In this study, we employed quantitative approaches as a research instrument. A total of 154 tourists in the area were sampled, using a systematic sampling strategy. Perlis has the potential to become a food tourism destination because it is considered a stopover for people who want to taste the local cuisine. According to the findings, </w:t>
      </w:r>
      <w:proofErr w:type="gramStart"/>
      <w:r w:rsidRPr="001C01E2">
        <w:t>all of</w:t>
      </w:r>
      <w:proofErr w:type="gramEnd"/>
      <w:r w:rsidRPr="001C01E2">
        <w:t xml:space="preserve"> the characteristics were found to have a substantial relationship with tourists. Furthermore, the findings demonstrate that the image has a direct impact on tourists' satisfaction with the Perlis communities. The Statistical Package for the Social Sciences (SPSS) software was used to analyse and interpret the data. The data supports the idea of returning to a unique food culture on multiple occasions. Future studies are suggested, as well as practical and theoretical contributions. Several recommendations are also made for future studies to consider </w:t>
      </w:r>
      <w:proofErr w:type="gramStart"/>
      <w:r w:rsidRPr="001C01E2">
        <w:t>in order to</w:t>
      </w:r>
      <w:proofErr w:type="gramEnd"/>
      <w:r w:rsidRPr="001C01E2">
        <w:t xml:space="preserve"> identify potential areas for improvement.</w:t>
      </w:r>
    </w:p>
    <w:p w14:paraId="44CAE4D9" w14:textId="77777777" w:rsidR="001C01E2" w:rsidRDefault="001C01E2" w:rsidP="00C26C02">
      <w:pPr>
        <w:spacing w:after="0" w:line="240" w:lineRule="auto"/>
        <w:rPr>
          <w:rFonts w:cs="Times New Roman"/>
        </w:rPr>
      </w:pPr>
    </w:p>
    <w:p w14:paraId="7E0032FC" w14:textId="538FB012" w:rsidR="00B30E72" w:rsidRDefault="00B30E72" w:rsidP="00B30E72">
      <w:pPr>
        <w:rPr>
          <w:rFonts w:cs="Times New Roman"/>
        </w:rPr>
      </w:pPr>
      <w:r w:rsidRPr="00555E3D">
        <w:rPr>
          <w:rFonts w:cs="Times New Roman"/>
          <w:b/>
          <w:bCs/>
        </w:rPr>
        <w:t>Keyword:</w:t>
      </w:r>
      <w:r>
        <w:rPr>
          <w:rFonts w:cs="Times New Roman"/>
        </w:rPr>
        <w:t xml:space="preserve"> Food Image, Food Tourism, Tourist Satisfaction</w:t>
      </w:r>
    </w:p>
    <w:p w14:paraId="4A6295DA" w14:textId="77777777" w:rsidR="00355C03" w:rsidRDefault="00355C03" w:rsidP="00B30E72">
      <w:pPr>
        <w:rPr>
          <w:rFonts w:cs="Times New Roman"/>
        </w:rPr>
      </w:pPr>
    </w:p>
    <w:p w14:paraId="340B4786" w14:textId="07E375F4" w:rsidR="00355C03" w:rsidRPr="00862EBA" w:rsidRDefault="00355C03" w:rsidP="00862EBA">
      <w:pPr>
        <w:pStyle w:val="Heading1"/>
        <w:numPr>
          <w:ilvl w:val="0"/>
          <w:numId w:val="2"/>
        </w:numPr>
        <w:ind w:left="360" w:hanging="360"/>
        <w:rPr>
          <w:rFonts w:ascii="Times New Roman" w:hAnsi="Times New Roman" w:cs="Times New Roman"/>
          <w:b/>
          <w:bCs/>
          <w:color w:val="000000" w:themeColor="text1"/>
          <w:sz w:val="28"/>
          <w:szCs w:val="28"/>
        </w:rPr>
      </w:pPr>
      <w:r w:rsidRPr="00862EBA">
        <w:rPr>
          <w:rFonts w:ascii="Times New Roman" w:hAnsi="Times New Roman" w:cs="Times New Roman"/>
          <w:b/>
          <w:bCs/>
          <w:color w:val="000000" w:themeColor="text1"/>
          <w:sz w:val="28"/>
          <w:szCs w:val="28"/>
        </w:rPr>
        <w:t xml:space="preserve">INTRODUCTION </w:t>
      </w:r>
    </w:p>
    <w:p w14:paraId="21FCF617" w14:textId="4B881F0A" w:rsidR="005461EE" w:rsidRDefault="002A4B16" w:rsidP="00B77C60">
      <w:r w:rsidRPr="002A4B16">
        <w:t>Tourism is about places that are embedded in countries' and communities' cultures, econom</w:t>
      </w:r>
      <w:r w:rsidR="00415065">
        <w:t>ies</w:t>
      </w:r>
      <w:r w:rsidRPr="002A4B16">
        <w:t xml:space="preserve">, and social lives </w:t>
      </w:r>
      <w:r w:rsidR="0020753E">
        <w:fldChar w:fldCharType="begin" w:fldLock="1"/>
      </w:r>
      <w:r w:rsidR="00164269">
        <w:instrText>ADDIN CSL_CITATION {"citationItems":[{"id":"ITEM-1","itemData":{"author":[{"dropping-particle":"","family":"Saraniemi","given":"Saila","non-dropping-particle":"","parse-names":false,"suffix":""},{"dropping-particle":"","family":"Kylänen","given":"Mika","non-dropping-particle":"","parse-names":false,"suffix":""}],"container-title":"Journal of Travel Research","id":"ITEM-1","issue":"March 2010","issued":{"date-parts":[["2011"]]},"title":"Problematizing the Concept of Tourism Destination: An Analysis of Different Theoretical Approaches","type":"article-journal"},"uris":["http://www.mendeley.com/documents/?uuid=6ed35acc-12c2-4141-94d4-88c9be197e01"]}],"mendeley":{"formattedCitation":"(Saraniemi &amp; Kylänen, 2011)","plainTextFormattedCitation":"(Saraniemi &amp; Kylänen, 2011)","previouslyFormattedCitation":"(Saraniemi &amp; Kylänen, 2011)"},"properties":{"noteIndex":0},"schema":"https://github.com/citation-style-language/schema/raw/master/csl-citation.json"}</w:instrText>
      </w:r>
      <w:r w:rsidR="0020753E">
        <w:fldChar w:fldCharType="separate"/>
      </w:r>
      <w:r w:rsidR="0020753E" w:rsidRPr="0020753E">
        <w:rPr>
          <w:noProof/>
        </w:rPr>
        <w:t>(Saraniemi &amp; Kylänen, 2011)</w:t>
      </w:r>
      <w:r w:rsidR="0020753E">
        <w:fldChar w:fldCharType="end"/>
      </w:r>
      <w:r w:rsidRPr="002A4B16">
        <w:t>.</w:t>
      </w:r>
      <w:r w:rsidR="007D78CA">
        <w:t xml:space="preserve"> </w:t>
      </w:r>
      <w:r w:rsidR="00164269">
        <w:fldChar w:fldCharType="begin" w:fldLock="1"/>
      </w:r>
      <w:r w:rsidR="00C76B1D">
        <w:instrText>ADDIN CSL_CITATION {"citationItems":[{"id":"ITEM-1","itemData":{"author":[{"dropping-particle":"","family":"Everett","given":"Sally","non-dropping-particle":"","parse-names":false,"suffix":""},{"dropping-particle":"","family":"Aitchison","given":"Cara","non-dropping-particle":"","parse-names":false,"suffix":""},{"dropping-particle":"","family":"Everett","given":"Sally","non-dropping-particle":"","parse-names":false,"suffix":""},{"dropping-particle":"","family":"Aitchison","given":"Cara","non-dropping-particle":"","parse-names":false,"suffix":""}],"id":"ITEM-1","issue":"August 2014","issued":{"date-parts":[["2010"]]},"page":"37-41","title":"The Role of Food Tourism in Sustaining Regional Identity : A Case Study of Cornwall , South West England The Role of Food Tourism in Sustaining Regional Identity : A Case Study of Cornwall , South West England","type":"article-journal"},"uris":["http://www.mendeley.com/documents/?uuid=490a7dc0-246f-4b8c-8754-e1af7a3eb532"]}],"mendeley":{"formattedCitation":"(Everett et al., 2010)","manualFormatting":"Everett et al., (2010)","plainTextFormattedCitation":"(Everett et al., 2010)","previouslyFormattedCitation":"(Everett et al., 2010)"},"properties":{"noteIndex":0},"schema":"https://github.com/citation-style-language/schema/raw/master/csl-citation.json"}</w:instrText>
      </w:r>
      <w:r w:rsidR="00164269">
        <w:fldChar w:fldCharType="separate"/>
      </w:r>
      <w:r w:rsidR="00164269" w:rsidRPr="00164269">
        <w:rPr>
          <w:noProof/>
        </w:rPr>
        <w:t xml:space="preserve">Everett et al., </w:t>
      </w:r>
      <w:r w:rsidR="00164269">
        <w:rPr>
          <w:noProof/>
        </w:rPr>
        <w:t>(</w:t>
      </w:r>
      <w:r w:rsidR="00164269" w:rsidRPr="00164269">
        <w:rPr>
          <w:noProof/>
        </w:rPr>
        <w:t>2010)</w:t>
      </w:r>
      <w:r w:rsidR="00164269">
        <w:fldChar w:fldCharType="end"/>
      </w:r>
      <w:r w:rsidR="00164269">
        <w:t xml:space="preserve"> </w:t>
      </w:r>
      <w:r w:rsidR="00C54B4F" w:rsidRPr="0092675B">
        <w:t>also suggest that tourism should encompass more than just sight-seeing and that culinary tourism should be included in a vital tourism field of study.</w:t>
      </w:r>
      <w:r w:rsidR="00C54B4F">
        <w:t xml:space="preserve"> </w:t>
      </w:r>
      <w:r w:rsidR="005461EE" w:rsidRPr="005463C3">
        <w:t>Food has been considered as one of the most crucial attributes of a destination in the tourism industry</w:t>
      </w:r>
      <w:r w:rsidR="005461EE">
        <w:t>. it</w:t>
      </w:r>
      <w:r w:rsidR="005461EE" w:rsidRPr="00C26C02">
        <w:t xml:space="preserve"> is one of the factors that can influence a traveller’s experience; therefore, it is important for destination management organisations to constantly strive to improve and enhance dining experiences in tourist attractions </w:t>
      </w:r>
      <w:r w:rsidR="008C3A43">
        <w:fldChar w:fldCharType="begin" w:fldLock="1"/>
      </w:r>
      <w:r w:rsidR="0020753E">
        <w:instrText>ADDIN CSL_CITATION {"citationItems":[{"id":"ITEM-1","itemData":{"abstract":"Food has gained enormous potential to become tourism attraction in a destination. Through food, people has the opportunity to experience culture and connects with the locals. Furthermore, it enhances travel experience and helps to strengthen other tourism products. Malaysia brands itself as the melting pot of Asia, with dishes from different races mix in harmonize and complement each other. While this brand may induce tourists' visits, it is critically important that the correct images of food are being positioned to enhance tourists' satisfaction. It is undeniable that satisfaction can affect tourists' visitation to the destination and can encourage spreading of a positive word of mouth. Therefore, the main objectives of this paper is first; to identify the image of food tourism in Penang and secondly to examine how these images affect satisfaction of tourists in Penang. A correctional analysis was also conducted to determine the relationship between image of food and satisfaction. Data was collected through a structured survey among tourists in popular food spots around Penang Island. Results indicate that dining atmosphere, food features and food palate are all contributing factors to the satisfaction of the tourists. Significant positive relationships were found between food image and tourists' satisfaction. Overall, this study contributes by providing vital information on the images of food tourism. This information would be useful to enhance the development and promotion of food tourism in Malaysia.","author":[{"dropping-particle":"","family":"Gani","given":"Arni Abdul","non-dropping-particle":"","parse-names":false,"suffix":""},{"dropping-particle":"","family":"Mahdzar","given":"Mazlina","non-dropping-particle":"","parse-names":false,"suffix":""},{"dropping-particle":"","family":"Mohamad","given":"Rosmaliza","non-dropping-particle":"","parse-names":false,"suffix":""},{"dropping-particle":"","family":"Abdullah","given":"Nurhidayah","non-dropping-particle":"","parse-names":false,"suffix":""},{"dropping-particle":"","family":"Shahril","given":"Zurena@Rena","non-dropping-particle":"","parse-names":false,"suffix":""}],"container-title":"E-Proceeding of the 6th International Conference on Social Sciences Research 2017","id":"ITEM-1","issued":{"date-parts":[["2017"]]},"page":"44-58","title":"Linking Image and Satisfaction of Food Tourism in Penang, Malaysia","type":"article-journal"},"uris":["http://www.mendeley.com/documents/?uuid=1d88b21b-3504-4f79-a9b2-7879381034cf"]}],"mendeley":{"formattedCitation":"(Gani et al., 2017)","plainTextFormattedCitation":"(Gani et al., 2017)","previouslyFormattedCitation":"(Gani et al., 2017)"},"properties":{"noteIndex":0},"schema":"https://github.com/citation-style-language/schema/raw/master/csl-citation.json"}</w:instrText>
      </w:r>
      <w:r w:rsidR="008C3A43">
        <w:fldChar w:fldCharType="separate"/>
      </w:r>
      <w:r w:rsidR="008C3A43" w:rsidRPr="008C3A43">
        <w:rPr>
          <w:noProof/>
        </w:rPr>
        <w:t>(Gani et al., 2017)</w:t>
      </w:r>
      <w:r w:rsidR="008C3A43">
        <w:fldChar w:fldCharType="end"/>
      </w:r>
      <w:r w:rsidR="005461EE" w:rsidRPr="00C26C02">
        <w:t>.</w:t>
      </w:r>
      <w:r w:rsidR="005461EE">
        <w:t xml:space="preserve"> </w:t>
      </w:r>
      <w:r w:rsidR="005461EE" w:rsidRPr="005463C3">
        <w:t xml:space="preserve">Food tourism expresses the concept of understanding the culture through food (Wolf, 2002). Food is an attraction, a component of a product, an experience, and a cultural phenomenon </w:t>
      </w:r>
      <w:r w:rsidR="00D9515C">
        <w:fldChar w:fldCharType="begin" w:fldLock="1"/>
      </w:r>
      <w:r w:rsidR="00057549">
        <w:instrText>ADDIN CSL_CITATION {"citationItems":[{"id":"ITEM-1","itemData":{"ISBN":"0007070071","abstract":"The purpose of this paper is to explore the sectors of food tourism in Finland by using Maslow’s hierarchy of needs in the classification. The findings introduce five sectors of food tourism where the needs and motivations are linked with Maslow’s hierarchy of needs.","author":[{"dropping-particle":"","family":"Irma Tikkanen","given":"","non-dropping-particle":"","parse-names":false,"suffix":""}],"container-title":"British Food Journal","id":"ITEM-1","issue":"9","issued":{"date-parts":[["2007"]]},"page":"721-734","title":"Maslow's Hierarchy and Food Tourism in Finland: Five Cases","type":"article-journal","volume":"109"},"uris":["http://www.mendeley.com/documents/?uuid=0bd15c6c-344d-4ae9-a1f4-1d89d4537636"]}],"mendeley":{"formattedCitation":"(Irma Tikkanen, 2007)","plainTextFormattedCitation":"(Irma Tikkanen, 2007)","previouslyFormattedCitation":"(Irma Tikkanen, 2007)"},"properties":{"noteIndex":0},"schema":"https://github.com/citation-style-language/schema/raw/master/csl-citation.json"}</w:instrText>
      </w:r>
      <w:r w:rsidR="00D9515C">
        <w:fldChar w:fldCharType="separate"/>
      </w:r>
      <w:r w:rsidR="00D9515C" w:rsidRPr="00D9515C">
        <w:rPr>
          <w:noProof/>
        </w:rPr>
        <w:t>(Irma Tikkanen, 2007)</w:t>
      </w:r>
      <w:r w:rsidR="00D9515C">
        <w:fldChar w:fldCharType="end"/>
      </w:r>
      <w:r w:rsidR="005461EE" w:rsidRPr="005463C3">
        <w:t>. Reynolds (1993) found that a group's food and drink can help them understanding a destination's or country's social and economic lifestyle.</w:t>
      </w:r>
      <w:r w:rsidR="005461EE">
        <w:t xml:space="preserve"> </w:t>
      </w:r>
      <w:r w:rsidR="00BE6214" w:rsidRPr="00AF2317">
        <w:t>Food tourism is an emerging component of the tourism industry, and tourism attractions are competing to promote it.</w:t>
      </w:r>
      <w:r w:rsidR="00BE6214">
        <w:fldChar w:fldCharType="begin" w:fldLock="1"/>
      </w:r>
      <w:r w:rsidR="00D001BC">
        <w:instrText>ADDIN CSL_CITATION {"citationItems":[{"id":"ITEM-1","itemData":{"author":[{"dropping-particle":"","family":"Mohd Nazri","given":"Abdul Raji","non-dropping-particle":"","parse-names":false,"suffix":""},{"dropping-particle":"","family":"Muhammad Shahrim","given":"Ab Karim","non-dropping-particle":"","parse-names":false,"suffix":""},{"dropping-particle":"","family":"Mohd Mursyid","given":"Arshad","non-dropping-particle":"","parse-names":false,"suffix":""},{"dropping-particle":"","family":"Farah Adibah","given":"Che Ishak","non-dropping-particle":"","parse-names":false,"suffix":""}],"container-title":"International Journal of Academic Research in Business and Social Sciences","id":"ITEM-1","issue":"10","issued":{"date-parts":[["2018"]]},"page":"937-951","title":"Community Development through Food Tourism : Exploring the Utilization of Local Food as Community Development at Rural Destination in Malaysia","type":"article-journal","volume":"8"},"uris":["http://www.mendeley.com/documents/?uuid=e5efc519-fd9f-435b-8293-0a5c226b3c6c"]}],"mendeley":{"formattedCitation":"(Mohd Nazri et al., 2018)","plainTextFormattedCitation":"(Mohd Nazri et al., 2018)","previouslyFormattedCitation":"(Mohd Nazri et al., 2018)"},"properties":{"noteIndex":0},"schema":"https://github.com/citation-style-language/schema/raw/master/csl-citation.json"}</w:instrText>
      </w:r>
      <w:r w:rsidR="00BE6214">
        <w:fldChar w:fldCharType="separate"/>
      </w:r>
      <w:r w:rsidR="00BE6214" w:rsidRPr="003F66BD">
        <w:rPr>
          <w:noProof/>
        </w:rPr>
        <w:t>(Mohd Nazri et al., 2018)</w:t>
      </w:r>
      <w:r w:rsidR="00BE6214">
        <w:fldChar w:fldCharType="end"/>
      </w:r>
    </w:p>
    <w:p w14:paraId="7A980BEC" w14:textId="57270F09" w:rsidR="0041174A" w:rsidRDefault="0041174A" w:rsidP="00B77C60"/>
    <w:p w14:paraId="0087F8C3" w14:textId="56627B5C" w:rsidR="00786E6C" w:rsidRDefault="00D01975" w:rsidP="00B77C60">
      <w:r w:rsidRPr="002E6DFC">
        <w:t>Local cuisine is a destination's uniqueness, analogous to a place's symbol (</w:t>
      </w:r>
      <w:proofErr w:type="spellStart"/>
      <w:r w:rsidRPr="002E6DFC">
        <w:t>Niedbaa</w:t>
      </w:r>
      <w:proofErr w:type="spellEnd"/>
      <w:r w:rsidRPr="002E6DFC">
        <w:t xml:space="preserve"> et al., 2020). A tourist's positive perception of a destination's local cuisine can affect travel preferences. </w:t>
      </w:r>
      <w:r w:rsidRPr="00794D80">
        <w:t>Destinations may advertise their local cuisine as a valuable tourist resource for another experience that boosts tourists' satisfaction.</w:t>
      </w:r>
      <w:r w:rsidRPr="002E6DFC">
        <w:t xml:space="preserve"> </w:t>
      </w:r>
      <w:r w:rsidR="00F34160">
        <w:fldChar w:fldCharType="begin" w:fldLock="1"/>
      </w:r>
      <w:r w:rsidR="00457E67">
        <w:instrText>ADDIN CSL_CITATION {"citationItems":[{"id":"ITEM-1","itemData":{"ISSN":"0007070X","abstract":"Purpose: Local foods from the perspective of tourism play a significant role to attract tourists. Surprisingly, empirical evidence on food tourism is quite scarce. The purpose of this paper is to develop and investigate a conceptual framework on tourist satisfaction, loyalty and word of mouth (WOM) to select local foods in Pakistan. Design/methodology/approach: The study uses a quantitative approach while convenience (non-probability) sampling is used to collect a sample of 286 final responses using a survey-based questionnaire. The study employed exploratory factor analysis and confirmatory factor analysis to stabilize the factor structure. The conceptual model is then tested under the assumptions of structural equation modeling. Findings: The findings indicate that food quality, perceived environmental quality, perceived value and service quality has a significant impact on the tourist’s satisfaction. However, interpersonal interaction quality shows an insignificant influence on satisfaction. Moreover, satisfaction has a significant impact on loyalty while loyalty further shows a significant effect on tourist WOM. Overall, the authors found satisfaction and loyalty are the major contributors to the hypothesized model. Practical implications: The conceptual framework and study findings will support practitioners and researchers to understand the factors that influence a tourist’s selection of local foods. Additionally, the study provides a useful policy to gain long-term economic benefits for the tourism sector in Pakistan. Originality/value: To the authors’ best knowledge, this study is the first attempt to explore WOM behavior in tourism research focusing on the critical role of satisfaction and loyalty. The authors are certain that the findings will contribute significantly to the existing body of knowledge.","author":[{"dropping-particle":"","family":"Ali","given":"Muhammad","non-dropping-particle":"","parse-names":false,"suffix":""},{"dropping-particle":"","family":"Puah","given":"Chin Hong","non-dropping-particle":"","parse-names":false,"suffix":""},{"dropping-particle":"","family":"Ayob","given":"Norazirah","non-dropping-particle":"","parse-names":false,"suffix":""},{"dropping-particle":"","family":"Raza","given":"Syed Ali","non-dropping-particle":"","parse-names":false,"suffix":""}],"container-title":"British Food Journal","id":"ITEM-1","issue":"6","issued":{"date-parts":[["2020"]]},"page":"2021-2043","title":"Factors influencing tourist’s satisfaction, loyalty and word of mouth in selection of local foods in Pakistan","type":"article-journal","volume":"122"},"uris":["http://www.mendeley.com/documents/?uuid=a04e1178-9fce-4637-b782-c26a5c272ab9"]}],"mendeley":{"formattedCitation":"(Ali et al., 2020)","plainTextFormattedCitation":"(Ali et al., 2020)","previouslyFormattedCitation":"(Ali et al., 2020)"},"properties":{"noteIndex":0},"schema":"https://github.com/citation-style-language/schema/raw/master/csl-citation.json"}</w:instrText>
      </w:r>
      <w:r w:rsidR="00F34160">
        <w:fldChar w:fldCharType="separate"/>
      </w:r>
      <w:r w:rsidR="004C5965" w:rsidRPr="004C5965">
        <w:rPr>
          <w:noProof/>
        </w:rPr>
        <w:t>(Ali et al., 2020)</w:t>
      </w:r>
      <w:r w:rsidR="00F34160">
        <w:fldChar w:fldCharType="end"/>
      </w:r>
      <w:r w:rsidR="00D50E1D">
        <w:t xml:space="preserve">; </w:t>
      </w:r>
      <w:r w:rsidR="00AB3272">
        <w:fldChar w:fldCharType="begin" w:fldLock="1"/>
      </w:r>
      <w:r w:rsidR="004C5965">
        <w:instrText>ADDIN CSL_CITATION {"citationItems":[{"id":"ITEM-1","itemData":{"ISBN":"0268394121","abstract":"Purpose – The purpose of this paper is to examine the impact of organizational ethical culture on the ethical decisions of tax practitioners in mainland China. Design/methodology/approach – The study is based on a field survey of practicing public accountants. Findings – As hypothesized, certain dimensions of ethical culture had highly significant effects on intentions to engage in aggressive tax minimization strategies. Cultures characterized by strong ethical norms and incentives for ethical behavior significantly reduced the reported likelihood of engaging in unethical behavior in a high moral intensity case. In a low moral intensity case, intentions to engage in questionable behavior were significantly higher when participants felt that top managers in their firm were unethical and rewarded unethical behavior. Relativism judgments (judgments of what is traditionally or culturally acceptable or acceptable to one’s family) emerged as the strongest determinant of behavioral intentions across both cases. Participants also appeared highly sensitive to questions regarding what is traditionally or culturally acceptable in Chinese tax practice. Originality/value – This is the first study of ethical decision making among tax practitioners in mainland China, and the findings add to a growing body of literature documenting the significant effects of organizational ethical context on public accountants’ decision making processes. This has important implications for CPA firms, suggesting that proactive steps should be taken to promote supportive ethical contexts. The findings for the effects of relativism judgments raise concerns regarding the ethical decisions of Chinese tax practitioners, implying they are likely to engage in unethical behavior if they feel such behavior is common in their cultural environment.","author":[{"dropping-particle":"","family":"Björk","given":"Peter","non-dropping-particle":"","parse-names":false,"suffix":""},{"dropping-particle":"","family":"Kauppinen-Räisänen","given":"Hannele","non-dropping-particle":"","parse-names":false,"suffix":""}],"container-title":"The Eletronic Library","id":"ITEM-1","issue":"1","issued":{"date-parts":[["2018"]]},"page":"1-5","title":"Local food: a source for destination attraction","type":"article-journal","volume":"34"},"uris":["http://www.mendeley.com/documents/?uuid=2ba2147e-26ef-48e9-bed8-9aefcc88124c"]}],"mendeley":{"formattedCitation":"(Björk &amp; Kauppinen-Räisänen, 2018)","manualFormatting":"Björk &amp; Kauppinen-Räisänen, 2018)","plainTextFormattedCitation":"(Björk &amp; Kauppinen-Räisänen, 2018)","previouslyFormattedCitation":"(Björk &amp; Kauppinen-Räisänen, 2018)"},"properties":{"noteIndex":0},"schema":"https://github.com/citation-style-language/schema/raw/master/csl-citation.json"}</w:instrText>
      </w:r>
      <w:r w:rsidR="00AB3272">
        <w:fldChar w:fldCharType="separate"/>
      </w:r>
      <w:r w:rsidR="00AB3272" w:rsidRPr="00AB3272">
        <w:rPr>
          <w:noProof/>
        </w:rPr>
        <w:t>Björk &amp; Kauppinen-Räisänen, 2018)</w:t>
      </w:r>
      <w:r w:rsidR="00AB3272">
        <w:fldChar w:fldCharType="end"/>
      </w:r>
      <w:r w:rsidRPr="002E6DFC">
        <w:t>.</w:t>
      </w:r>
      <w:r w:rsidR="00641E65">
        <w:t xml:space="preserve"> </w:t>
      </w:r>
      <w:r w:rsidR="001D27BC" w:rsidRPr="00305AD4">
        <w:t>Tourists' culinary experiences are a potent marker for destination brand image, and it has become a strategic emphasis for restaurant industry experts and destination management organization (DMOs)</w:t>
      </w:r>
      <w:r w:rsidR="004C5965">
        <w:t xml:space="preserve"> </w:t>
      </w:r>
      <w:r w:rsidR="004C5965">
        <w:fldChar w:fldCharType="begin" w:fldLock="1"/>
      </w:r>
      <w:r w:rsidR="0067588D">
        <w:instrText>ADDIN CSL_CITATION {"citationItems":[{"id":"ITEM-1","itemData":{"ISSN":"0007070X","abstract":"Purpose – The purpose of this paper is to review the contribution of food to tourism with particular reference to the importance of food tourism and the factors which are critical to its success, highlighting topics for future research. Design/methodology/approach – Findings are based on analysis of academic and practitioner materials in the public domain collected from a range of print and electronic sources. Findings – Food is the subject of various types of tourism product and is a common theme in marketing, by businesses and destination authorities. Tourism in which food plays a primary or supporting role is already popular and has good prospects, but there are also challenges for the food and tourism industries to overcome, which vary with location. Practical implications – Opportunities are suggested as well as some of the problems to be resolved by suppliers and marketers if the potential of food tourism is to be fully exploited. Originality/value – The paper is a reassessment of the significance of food tourism as a product and market and a reminder of possible pitfalls regarding its successful sales and marketing. © 2009, Emerald Group Publishing Limited","author":[{"dropping-particle":"","family":"Henderson","given":"Joan C.","non-dropping-particle":"","parse-names":false,"suffix":""}],"container-title":"British Food Journal","id":"ITEM-1","issue":"4","issued":{"date-parts":[["2009"]]},"page":"317-326","title":"Food tourism reviewed","type":"article-journal","volume":"111"},"uris":["http://www.mendeley.com/documents/?uuid=6b54328a-d1fa-40e7-a15f-b8773a140e52"]}],"mendeley":{"formattedCitation":"(Henderson, 2009)","plainTextFormattedCitation":"(Henderson, 2009)","previouslyFormattedCitation":"(Henderson, 2009)"},"properties":{"noteIndex":0},"schema":"https://github.com/citation-style-language/schema/raw/master/csl-citation.json"}</w:instrText>
      </w:r>
      <w:r w:rsidR="004C5965">
        <w:fldChar w:fldCharType="separate"/>
      </w:r>
      <w:r w:rsidR="004C5965" w:rsidRPr="004C5965">
        <w:rPr>
          <w:noProof/>
        </w:rPr>
        <w:t>(Henderson, 2009)</w:t>
      </w:r>
      <w:r w:rsidR="004C5965">
        <w:fldChar w:fldCharType="end"/>
      </w:r>
      <w:r w:rsidR="001D27BC" w:rsidRPr="00305AD4">
        <w:t>.</w:t>
      </w:r>
      <w:r w:rsidR="001D27BC" w:rsidRPr="00DC4BC8">
        <w:t xml:space="preserve"> </w:t>
      </w:r>
      <w:r w:rsidR="00786E6C" w:rsidRPr="00794D80">
        <w:t>Tourists' authentic gastronomic experiences can help to rejuvenate cultural heritage</w:t>
      </w:r>
      <w:r w:rsidR="00786E6C">
        <w:t xml:space="preserve"> </w:t>
      </w:r>
      <w:r w:rsidR="00CE3A65">
        <w:fldChar w:fldCharType="begin" w:fldLock="1"/>
      </w:r>
      <w:r w:rsidR="0067588D">
        <w:instrText>ADDIN CSL_CITATION {"citationItems":[{"id":"ITEM-1","itemData":{"ISBN":"9783319428703","abstract":"Annotation pending. In this textbook we see heritage in action in indigenous and vernacular communities, in urban development and regeneration schemes, in expressions of community, in acts of nostalgia and memorialization and counteracts of forgetting, in museums and other spaces of representation, in tourism, in the offices of those making public policy, and in the politics of identity and claims toward cultural property. Whether renowned or local, tangible or intangible, the entire heritage enterprise, at whatever scale, is by now inextricably embedded in 'value'. The global context requires a sanguine approach to heritage in which the so-called critical stance is not just theorized in a rarefied sphere of scholarly lexical gymnastics, but practically engaged and seen to be doing things in the world. pt. I Introduction -- 1. An introduction to heritage in action / Helaine Silverman -- pt. II Making and remaking heritage -- 2. The case for ethical guidelines: preventing conflict in the selection of world heritage sites / Michael Angelo Liwanag -- 3. Restoring a Nyingma Buddhist monastery, Nepal / Hayley Saul and Emma Waterton -- 4. Reconnections / Emma Waterton -- pt. III Stakeholder challenges -- 5. The formation of heritage elites: talking rights and practicing privileges in an Afro-Colombian community / Maria Fernanda Escallon -- 6. Ethical or empty gestures?: world heritage nominations in Turkey / Helen Human -- 7. Encountering migration heritage in a national park / Denis Byrne -- pt. IV : Memories of war -- 8. Critical heritage debates and the commemoration of the First World War: productive nostalgia and discourses of respectful reverence during the Centenary / David C. Harvey -- 9. Lapland's dark heritage: responses to the legacy of World War II / Suzie Thomas -- pt. V Urban contexts -- 10. Heritage activism and cultural rights: the Case of the New Acropolis Museum / Maria Shehade -- 11. Public perception and conservation: the case of Alexandria's built heritage / Lama Said and Yomna Borg -- pt. VI New Mobilities -- 12. What of heritage in a mobile world? negotiating heritage/tourism/community in Luang Prabang, Laos / Russell Staiff and Robyn Bushell -- 13. Heritage on the go: abbreviated heritage in a mobile world / Helaine Silverman -- 14. Moveable feasts: food as revitalizing cultural heritage / Michael A. Di Giovine, Jonathan B. Malbry and Teresita Majewski -- 15. Technologies, technocracy, and the promise of \"alternative\" heritage values /…","author":[{"dropping-particle":"Di","family":"Giovine","given":"Michael A","non-dropping-particle":"","parse-names":false,"suffix":""},{"dropping-particle":"","family":"Mabry","given":"Jonathan B","non-dropping-particle":"","parse-names":false,"suffix":""},{"dropping-particle":"","family":"Majewski","given":"Teresita","non-dropping-particle":"","parse-names":false,"suffix":""}],"container-title":"Heritage in Action","id":"ITEM-1","issued":{"date-parts":[["2017"]]},"page":"201-216","title":"Heritage in Action","type":"article-journal"},"uris":["http://www.mendeley.com/documents/?uuid=4827dae7-95cb-4f19-80aa-5df8c1ff75e8"]}],"mendeley":{"formattedCitation":"(Giovine et al., 2017)","plainTextFormattedCitation":"(Giovine et al., 2017)","previouslyFormattedCitation":"(Giovine et al., 2017)"},"properties":{"noteIndex":0},"schema":"https://github.com/citation-style-language/schema/raw/master/csl-citation.json"}</w:instrText>
      </w:r>
      <w:r w:rsidR="00CE3A65">
        <w:fldChar w:fldCharType="separate"/>
      </w:r>
      <w:r w:rsidR="00CE3A65" w:rsidRPr="00CE3A65">
        <w:rPr>
          <w:noProof/>
        </w:rPr>
        <w:t>(Giovine et al., 2017)</w:t>
      </w:r>
      <w:r w:rsidR="00CE3A65">
        <w:fldChar w:fldCharType="end"/>
      </w:r>
      <w:r w:rsidR="00CE3A65">
        <w:t xml:space="preserve"> </w:t>
      </w:r>
      <w:r w:rsidR="00786E6C" w:rsidRPr="00794D80">
        <w:t xml:space="preserve">while also improving the destination's </w:t>
      </w:r>
      <w:r w:rsidR="00786E6C">
        <w:t>food</w:t>
      </w:r>
      <w:r w:rsidR="00786E6C" w:rsidRPr="00794D80">
        <w:t xml:space="preserve"> image</w:t>
      </w:r>
      <w:r w:rsidR="00786E6C">
        <w:t xml:space="preserve"> </w:t>
      </w:r>
      <w:r w:rsidR="00786E6C" w:rsidRPr="00B274B4">
        <w:rPr>
          <w:rFonts w:eastAsia="Times New Roman"/>
          <w:color w:val="000000"/>
          <w:szCs w:val="24"/>
        </w:rPr>
        <w:t>(Choe &amp; Kim, 2018)</w:t>
      </w:r>
      <w:r w:rsidR="00786E6C">
        <w:rPr>
          <w:rFonts w:eastAsia="Times New Roman"/>
          <w:color w:val="000000"/>
          <w:szCs w:val="24"/>
        </w:rPr>
        <w:t xml:space="preserve">. </w:t>
      </w:r>
      <w:r w:rsidR="00786E6C" w:rsidRPr="00305AD4">
        <w:t xml:space="preserve">When measuring food image, the most important things to consider are the food itself and the location where it is offered, both of which can reflect the originality of the cuisine and the meal serving style </w:t>
      </w:r>
      <w:proofErr w:type="gramStart"/>
      <w:r w:rsidR="00786E6C" w:rsidRPr="00305AD4">
        <w:t>with regard to</w:t>
      </w:r>
      <w:proofErr w:type="gramEnd"/>
      <w:r w:rsidR="00786E6C" w:rsidRPr="00305AD4">
        <w:t xml:space="preserve"> value for money. 2012 (</w:t>
      </w:r>
      <w:proofErr w:type="spellStart"/>
      <w:r w:rsidR="00786E6C" w:rsidRPr="00305AD4">
        <w:t>Lertputtarak</w:t>
      </w:r>
      <w:proofErr w:type="spellEnd"/>
      <w:r w:rsidR="00786E6C" w:rsidRPr="00305AD4">
        <w:t>)</w:t>
      </w:r>
    </w:p>
    <w:p w14:paraId="6F505948" w14:textId="7B5EF0C2" w:rsidR="001D27BC" w:rsidRDefault="001D27BC" w:rsidP="00B77C60"/>
    <w:p w14:paraId="6280A6A9" w14:textId="08CEFD57" w:rsidR="004357F4" w:rsidRDefault="001E788A" w:rsidP="00B77C60">
      <w:r w:rsidRPr="001E788A">
        <w:t xml:space="preserve">Food images in tourist destinations are important because they impact potential tourists' decision-making. Tourist perception influences both a positive food image and tourist satisfaction. </w:t>
      </w:r>
      <w:r w:rsidR="00AB3BF0">
        <w:fldChar w:fldCharType="begin" w:fldLock="1"/>
      </w:r>
      <w:r w:rsidR="00F617FC">
        <w:instrText>ADDIN CSL_CITATION {"citationItems":[{"id":"ITEM-1","itemData":{"ISSN":"2223814X","abstract":"Destination image is the sum of perceptual beliefs, knowledge, affective feeling, and total impression that a visitor holds about a particular destination, and it plays a critical role in determining purchase decisions in the destination-choice process, and the attractiveness of a destination. In order for a destination or resort to be differentiated from its competitors, destination management must have a correlative perception and image of quality, as the consumer does. The formation of image is determined by the attributes or characteristics a destination has to offer, and by the exposition of information the tourist receives about a destination. These factors are known as the external factors. Image formation is also influenced by personal factors like motivation, past experiences, attitudes and expectations, which are known as internal factors. Tourist destination images are important because they influence the decision- making behaviour of potential tourists. A good perception leads to a positive destination image, leads tourist satisfaction - which in turn results in destination loyalty. The aim of this research was to determine whether the perception of the resorts has an influence on the visitation levels of the resorts. The resorts have reported consecutive years of low visitation and profit levels. A questionnaire was used to collect data from visitors to resorts. Unfortunately, the results indicate the visitors perceived the overall satisfaction as well the experience of staying at the resort as being average to poor. In order to ensure sustainability of the resort, it is suggested that resort management focus on improvement of resort's image.","author":[{"dropping-particle":"","family":"Haarhoff","given":"Rene","non-dropping-particle":"","parse-names":false,"suffix":""}],"container-title":"African Journal of Hospitality, Tourism and Leisure","id":"ITEM-1","issue":"4","issued":{"date-parts":[["2018"]]},"page":"1-21","title":"Tourist perceptions of factors influencing destination image: A case study of selected Kimberley resorts","type":"article-journal","volume":"7"},"uris":["http://www.mendeley.com/documents/?uuid=41e18e14-d3c0-4abc-b4f3-94539b4bcc40"]}],"mendeley":{"formattedCitation":"(Haarhoff, 2018)","plainTextFormattedCitation":"(Haarhoff, 2018)","previouslyFormattedCitation":"(Haarhoff, 2018)"},"properties":{"noteIndex":0},"schema":"https://github.com/citation-style-language/schema/raw/master/csl-citation.json"}</w:instrText>
      </w:r>
      <w:r w:rsidR="00AB3BF0">
        <w:fldChar w:fldCharType="separate"/>
      </w:r>
      <w:r w:rsidR="00AB3BF0" w:rsidRPr="00AB3BF0">
        <w:rPr>
          <w:noProof/>
        </w:rPr>
        <w:t>(Haarhoff, 2018)</w:t>
      </w:r>
      <w:r w:rsidR="00AB3BF0">
        <w:fldChar w:fldCharType="end"/>
      </w:r>
      <w:r w:rsidR="004357F4" w:rsidRPr="00CB62B4">
        <w:t xml:space="preserve">. </w:t>
      </w:r>
      <w:r w:rsidR="004357F4" w:rsidRPr="00644BDD">
        <w:t xml:space="preserve">According to </w:t>
      </w:r>
      <w:r w:rsidR="00F617FC">
        <w:fldChar w:fldCharType="begin" w:fldLock="1"/>
      </w:r>
      <w:r w:rsidR="008C6390">
        <w:instrText>ADDIN CSL_CITATION {"citationItems":[{"id":"ITEM-1","itemData":{"ISSN":"01607383","abstract":"Hunt (1971) defines state image as the impressions that a person or persons hold about a state in which they do not reside. But image is more complex than a single perception, for Brand identification as well as people's perceptions of attributes of various activities or attractions within an area will interact to form a composite state image. Research into such images is a basis for product positioning of a state's various attractions or activities against other regions. The effects of temporal influences on image change may have consequences for product positioning. Within the limits of this research design, very little image change was seen to result from short-term seasonal differences. However, the minor changes noted were in the hypothesized direction, leading to the conclusion that further research should be conducted on image change as a result of temporal influences. © 1986.","author":[{"dropping-particle":"","family":"Gartner","given":"William C.","non-dropping-particle":"","parse-names":false,"suffix":""}],"container-title":"Annals of Tourism Research","id":"ITEM-1","issue":"4","issued":{"date-parts":[["1986"]]},"page":"635-644","title":"Temporal influences on image change","type":"article-journal","volume":"13"},"uris":["http://www.mendeley.com/documents/?uuid=70860074-9098-41cf-a56b-8a81f680629f"]}],"mendeley":{"formattedCitation":"(Gartner, 1986)","manualFormatting":"Gartner (1986)","plainTextFormattedCitation":"(Gartner, 1986)","previouslyFormattedCitation":"(Gartner, 1986)"},"properties":{"noteIndex":0},"schema":"https://github.com/citation-style-language/schema/raw/master/csl-citation.json"}</w:instrText>
      </w:r>
      <w:r w:rsidR="00F617FC">
        <w:fldChar w:fldCharType="separate"/>
      </w:r>
      <w:r w:rsidR="00F617FC" w:rsidRPr="00F617FC">
        <w:rPr>
          <w:noProof/>
        </w:rPr>
        <w:t xml:space="preserve">Gartner </w:t>
      </w:r>
      <w:r w:rsidR="00F617FC">
        <w:rPr>
          <w:noProof/>
        </w:rPr>
        <w:t>(</w:t>
      </w:r>
      <w:r w:rsidR="00F617FC" w:rsidRPr="00F617FC">
        <w:rPr>
          <w:noProof/>
        </w:rPr>
        <w:t>1986)</w:t>
      </w:r>
      <w:r w:rsidR="00F617FC">
        <w:fldChar w:fldCharType="end"/>
      </w:r>
      <w:r w:rsidR="004357F4" w:rsidRPr="00644BDD">
        <w:t xml:space="preserve">, the entire image of any travel place is generated by the interaction of tourist perceptions of the place's features, which include all of the attractions and activities in the area. The importance of tourists' perceptions of a destination's image as a favoured tourism destination is </w:t>
      </w:r>
      <w:r w:rsidR="004357F4">
        <w:t xml:space="preserve">essential </w:t>
      </w:r>
      <w:r w:rsidR="004357F4" w:rsidRPr="00644BDD">
        <w:t>(</w:t>
      </w:r>
      <w:proofErr w:type="spellStart"/>
      <w:r w:rsidR="004357F4" w:rsidRPr="00644BDD">
        <w:t>Ragavan</w:t>
      </w:r>
      <w:proofErr w:type="spellEnd"/>
      <w:r w:rsidR="004357F4" w:rsidRPr="00644BDD">
        <w:t xml:space="preserve"> et al., 2014).</w:t>
      </w:r>
      <w:r w:rsidR="003F66BD">
        <w:t xml:space="preserve"> </w:t>
      </w:r>
    </w:p>
    <w:p w14:paraId="1078BC4A" w14:textId="40E7603A" w:rsidR="00893D4C" w:rsidRPr="00B77C60" w:rsidRDefault="00893D4C" w:rsidP="00B77C60">
      <w:pPr>
        <w:rPr>
          <w:szCs w:val="24"/>
        </w:rPr>
      </w:pPr>
    </w:p>
    <w:p w14:paraId="420B7A22" w14:textId="71309EE2" w:rsidR="00BF0DEB" w:rsidRPr="00B77C60" w:rsidRDefault="006745FC" w:rsidP="00B77C60">
      <w:pPr>
        <w:rPr>
          <w:szCs w:val="24"/>
        </w:rPr>
      </w:pPr>
      <w:r w:rsidRPr="006745FC">
        <w:rPr>
          <w:rFonts w:eastAsia="Times New Roman"/>
          <w:color w:val="000000"/>
          <w:szCs w:val="24"/>
        </w:rPr>
        <w:t>A multiple regression analysis was used to evaluate the association between Malaysian food images and tourist satisfaction with the consumption experience in Malaysia.</w:t>
      </w:r>
      <w:r w:rsidR="00BF0DEB" w:rsidRPr="00B77C60">
        <w:rPr>
          <w:rFonts w:eastAsia="Times New Roman"/>
          <w:color w:val="000000"/>
          <w:szCs w:val="24"/>
        </w:rPr>
        <w:t xml:space="preserve"> The quality and variety of the local cuisine were determined to be the most important food image on the customer's overall satisfaction by </w:t>
      </w:r>
      <w:r w:rsidR="00BF0DEB" w:rsidRPr="00B77C60">
        <w:rPr>
          <w:rFonts w:eastAsia="Times New Roman"/>
          <w:color w:val="000000"/>
          <w:szCs w:val="24"/>
        </w:rPr>
        <w:fldChar w:fldCharType="begin" w:fldLock="1"/>
      </w:r>
      <w:r w:rsidR="008C3A43">
        <w:rPr>
          <w:rFonts w:eastAsia="Times New Roman"/>
          <w:color w:val="000000"/>
          <w:szCs w:val="24"/>
        </w:rPr>
        <w:instrText>ADDIN CSL_CITATION {"citationItems":[{"id":"ITEM-1","itemData":{"author":[{"dropping-particle":"","family":"Ab Karim","given":"Muhammad Shahrim","non-dropping-particle":"","parse-names":false,"suffix":""},{"dropping-particle":"","family":"Bee Lia","given":"Chua","non-dropping-particle":"","parse-names":false,"suffix":""},{"dropping-particle":"","family":"Aman","given":"Razif","non-dropping-particle":"","parse-names":false,"suffix":""},{"dropping-particle":"","family":"Othman","given":"Mohiddin","non-dropping-particle":"","parse-names":false,"suffix":""},{"dropping-particle":"","family":"Salleh","given":"Hamdin","non-dropping-particle":"","parse-names":false,"suffix":""}],"container-title":"International CHRIE Conference-Refereed Track","id":"ITEM-1","issued":{"date-parts":[["2011"]]},"page":"11","title":"Food Image, Satisfation and Behaviorall Intentions: The case of Malaysia 's Portugese Cuisine","type":"article-journal"},"uris":["http://www.mendeley.com/documents/?uuid=c4e0e9fa-999a-4747-ae28-f49ba19406a4"]}],"mendeley":{"formattedCitation":"(Muhammad Shahrim Ab Karim et al., 2011)","manualFormatting":"Ab Karim et al., (2011)","plainTextFormattedCitation":"(Muhammad Shahrim Ab Karim et al., 2011)","previouslyFormattedCitation":"(Muhammad Shahrim Ab Karim et al., 2011)"},"properties":{"noteIndex":0},"schema":"https://github.com/citation-style-language/schema/raw/master/csl-citation.json"}</w:instrText>
      </w:r>
      <w:r w:rsidR="00BF0DEB" w:rsidRPr="00B77C60">
        <w:rPr>
          <w:rFonts w:eastAsia="Times New Roman"/>
          <w:color w:val="000000"/>
          <w:szCs w:val="24"/>
        </w:rPr>
        <w:fldChar w:fldCharType="separate"/>
      </w:r>
      <w:r w:rsidR="00BF0DEB" w:rsidRPr="00B77C60">
        <w:rPr>
          <w:rFonts w:eastAsia="Times New Roman"/>
          <w:noProof/>
          <w:color w:val="000000"/>
          <w:szCs w:val="24"/>
        </w:rPr>
        <w:t>Ab Karim et al., (2011)</w:t>
      </w:r>
      <w:r w:rsidR="00BF0DEB" w:rsidRPr="00B77C60">
        <w:rPr>
          <w:rFonts w:eastAsia="Times New Roman"/>
          <w:color w:val="000000"/>
          <w:szCs w:val="24"/>
        </w:rPr>
        <w:fldChar w:fldCharType="end"/>
      </w:r>
      <w:r w:rsidR="00BF0DEB" w:rsidRPr="00B77C60">
        <w:rPr>
          <w:rFonts w:eastAsia="Times New Roman"/>
          <w:color w:val="000000"/>
          <w:szCs w:val="24"/>
        </w:rPr>
        <w:t xml:space="preserve">.  </w:t>
      </w:r>
      <w:r w:rsidR="00BA3ED6" w:rsidRPr="00BA3ED6">
        <w:rPr>
          <w:rFonts w:eastAsia="Times New Roman"/>
          <w:color w:val="000000"/>
          <w:szCs w:val="24"/>
        </w:rPr>
        <w:t>Three components of local cuisine image, including "food quality and pricing," "affective image of food," and "food uniqueness and cultural heritage," justified tourists' general wellbeing with the eating experience.</w:t>
      </w:r>
      <w:r w:rsidR="00BF0DEB" w:rsidRPr="00B77C60">
        <w:rPr>
          <w:rFonts w:eastAsia="Times New Roman"/>
          <w:color w:val="000000"/>
          <w:szCs w:val="24"/>
        </w:rPr>
        <w:fldChar w:fldCharType="begin" w:fldLock="1"/>
      </w:r>
      <w:r w:rsidR="004A1B62">
        <w:rPr>
          <w:rFonts w:eastAsia="Times New Roman"/>
          <w:color w:val="000000"/>
          <w:szCs w:val="24"/>
        </w:rPr>
        <w:instrText>ADDIN CSL_CITATION {"citationItems":[{"id":"ITEM-1","itemData":{"author":[{"dropping-particle":"","family":"Pestek","given":"Almir","non-dropping-particle":"","parse-names":false,"suffix":""},{"dropping-particle":"","family":"Cinjarevic","given":"Merima","non-dropping-particle":"","parse-names":false,"suffix":""}],"container-title":"British Food Journal","id":"ITEM-1","issue":"11","issued":{"date-parts":[["2014"]]},"page":"1821-1838","title":"Tourist perceived image of local cuisine : the case of Bosnian food culture Article information :","type":"article-journal","volume":"116"},"uris":["http://www.mendeley.com/documents/?uuid=bd56135a-6dd7-4345-9e69-a5df158d9cf7"]}],"mendeley":{"formattedCitation":"(Pestek &amp; Cinjarevic, 2014)","plainTextFormattedCitation":"(Pestek &amp; Cinjarevic, 2014)","previouslyFormattedCitation":"(Pestek &amp; Cinjarevic, 2014)"},"properties":{"noteIndex":0},"schema":"https://github.com/citation-style-language/schema/raw/master/csl-citation.json"}</w:instrText>
      </w:r>
      <w:r w:rsidR="00BF0DEB" w:rsidRPr="00B77C60">
        <w:rPr>
          <w:rFonts w:eastAsia="Times New Roman"/>
          <w:color w:val="000000"/>
          <w:szCs w:val="24"/>
        </w:rPr>
        <w:fldChar w:fldCharType="separate"/>
      </w:r>
      <w:r w:rsidR="00BF0DEB" w:rsidRPr="00B77C60">
        <w:rPr>
          <w:rFonts w:eastAsia="Times New Roman"/>
          <w:noProof/>
          <w:color w:val="000000"/>
          <w:szCs w:val="24"/>
        </w:rPr>
        <w:t>(</w:t>
      </w:r>
      <w:proofErr w:type="spellStart"/>
      <w:r w:rsidR="00BF0DEB" w:rsidRPr="00B77C60">
        <w:rPr>
          <w:rFonts w:eastAsia="Times New Roman"/>
          <w:noProof/>
          <w:color w:val="000000"/>
          <w:szCs w:val="24"/>
        </w:rPr>
        <w:t>Pestek</w:t>
      </w:r>
      <w:proofErr w:type="spellEnd"/>
      <w:r w:rsidR="00BF0DEB" w:rsidRPr="00B77C60">
        <w:rPr>
          <w:rFonts w:eastAsia="Times New Roman"/>
          <w:noProof/>
          <w:color w:val="000000"/>
          <w:szCs w:val="24"/>
        </w:rPr>
        <w:t xml:space="preserve"> &amp; Cinjarevic, 2014)</w:t>
      </w:r>
      <w:r w:rsidR="00BF0DEB" w:rsidRPr="00B77C60">
        <w:rPr>
          <w:rFonts w:eastAsia="Times New Roman"/>
          <w:color w:val="000000"/>
          <w:szCs w:val="24"/>
        </w:rPr>
        <w:fldChar w:fldCharType="end"/>
      </w:r>
      <w:r w:rsidR="00BF0DEB" w:rsidRPr="00B77C60">
        <w:rPr>
          <w:rFonts w:eastAsia="Times New Roman"/>
          <w:color w:val="000000"/>
          <w:szCs w:val="24"/>
        </w:rPr>
        <w:t xml:space="preserve">. </w:t>
      </w:r>
      <w:r w:rsidR="00BF0DEB" w:rsidRPr="00B77C60">
        <w:rPr>
          <w:szCs w:val="24"/>
        </w:rPr>
        <w:t xml:space="preserve">The image of local cuisine was found to be the most important factor in tourist satisfaction in the dimension of high-quality and value-for-money local cuisine </w:t>
      </w:r>
      <w:r w:rsidR="00BF0DEB" w:rsidRPr="00B77C60">
        <w:rPr>
          <w:szCs w:val="24"/>
        </w:rPr>
        <w:fldChar w:fldCharType="begin" w:fldLock="1"/>
      </w:r>
      <w:r w:rsidR="00BF0DEB" w:rsidRPr="00B77C60">
        <w:rPr>
          <w:szCs w:val="24"/>
        </w:rPr>
        <w:instrText>ADDIN CSL_CITATION {"citationItems":[{"id":"ITEM-1","itemData":{"author":[{"dropping-particle":"","family":"Pestek","given":"Almir","non-dropping-particle":"","parse-names":false,"suffix":""},{"dropping-particle":"","family":"Cinjarevic","given":"Merima","non-dropping-particle":"","parse-names":false,"suffix":""}],"container-title":"British Food Journal","id":"ITEM-1","issue":"11","issued":{"date-parts":[["2014"]]},"page":"1821-1838","title":"Tourist perceived image of local cuisine : the case of Bosnian food culture Article information :","type":"article-journal","volume":"116"},"uris":["http://www.mendeley.com/documents/?uuid=bd56135a-6dd7-4345-9e69-a5df158d9cf7"]}],"mendeley":{"formattedCitation":"(Pestek &amp; Cinjarevic, 2014)","plainTextFormattedCitation":"(Pestek &amp; Cinjarevic, 2014)","previouslyFormattedCitation":"(Pestek &amp; Cinjarevic, 2014)"},"properties":{"noteIndex":0},"schema":"https://github.com/citation-style-language/schema/raw/master/csl-citation.json"}</w:instrText>
      </w:r>
      <w:r w:rsidR="00BF0DEB" w:rsidRPr="00B77C60">
        <w:rPr>
          <w:szCs w:val="24"/>
        </w:rPr>
        <w:fldChar w:fldCharType="separate"/>
      </w:r>
      <w:r w:rsidR="00BF0DEB" w:rsidRPr="00B77C60">
        <w:rPr>
          <w:noProof/>
          <w:szCs w:val="24"/>
        </w:rPr>
        <w:t>(Pestek &amp; Cinjarevic, 2014)</w:t>
      </w:r>
      <w:r w:rsidR="00BF0DEB" w:rsidRPr="00B77C60">
        <w:rPr>
          <w:szCs w:val="24"/>
        </w:rPr>
        <w:fldChar w:fldCharType="end"/>
      </w:r>
      <w:r w:rsidR="00BF0DEB" w:rsidRPr="00B77C60">
        <w:rPr>
          <w:szCs w:val="24"/>
        </w:rPr>
        <w:t xml:space="preserve">. </w:t>
      </w:r>
    </w:p>
    <w:p w14:paraId="4D594CF5" w14:textId="77777777" w:rsidR="00BF0DEB" w:rsidRDefault="00BF0DEB" w:rsidP="00B77C60"/>
    <w:p w14:paraId="7EF6D9FB" w14:textId="503CCF18" w:rsidR="00E96945" w:rsidRDefault="00C75B41" w:rsidP="00B77C60">
      <w:r w:rsidRPr="00C75B41">
        <w:t>Malaysia is known for its different ethnic groups, ethnicities, cultural customs, and beliefs, which result in a vast range of tastes vary from mild to spicy to sweet and sour.</w:t>
      </w:r>
      <w:r w:rsidR="008C6812">
        <w:t xml:space="preserve"> </w:t>
      </w:r>
      <w:r w:rsidR="00CB4859">
        <w:fldChar w:fldCharType="begin" w:fldLock="1"/>
      </w:r>
      <w:r w:rsidR="008C3A43">
        <w:instrText>ADDIN CSL_CITATION {"citationItems":[{"id":"ITEM-1","itemData":{"author":[{"dropping-particle":"","family":"Ab Karim","given":"Muhammad Shahrim","non-dropping-particle":"","parse-names":false,"suffix":""},{"dropping-particle":"","family":"Bee Lia","given":"Chua","non-dropping-particle":"","parse-names":false,"suffix":""},{"dropping-particle":"","family":"Aman","given":"Razif","non-dropping-particle":"","parse-names":false,"suffix":""},{"dropping-particle":"","family":"Othman","given":"Mohiddin","non-dropping-particle":"","parse-names":false,"suffix":""},{"dropping-particle":"","family":"Salleh","given":"Hamdin","non-dropping-particle":"","parse-names":false,"suffix":""}],"container-title":"International CHRIE Conference-Refereed Track","id":"ITEM-1","issued":{"date-parts":[["2011"]]},"page":"11","title":"Food Image, Satisfation and Behaviorall Intentions: The case of Malaysia 's Portugese Cuisine","type":"article-journal"},"uris":["http://www.mendeley.com/documents/?uuid=c4e0e9fa-999a-4747-ae28-f49ba19406a4"]}],"mendeley":{"formattedCitation":"(Muhammad Shahrim Ab Karim et al., 2011)","plainTextFormattedCitation":"(Muhammad Shahrim Ab Karim et al., 2011)","previouslyFormattedCitation":"(Muhammad Shahrim Ab Karim et al., 2011)"},"properties":{"noteIndex":0},"schema":"https://github.com/citation-style-language/schema/raw/master/csl-citation.json"}</w:instrText>
      </w:r>
      <w:r w:rsidR="00CB4859">
        <w:fldChar w:fldCharType="separate"/>
      </w:r>
      <w:r w:rsidR="0085663A" w:rsidRPr="0085663A">
        <w:rPr>
          <w:noProof/>
        </w:rPr>
        <w:t>(Muhammad Shahrim Ab Karim et al., 2011)</w:t>
      </w:r>
      <w:r w:rsidR="00CB4859">
        <w:fldChar w:fldCharType="end"/>
      </w:r>
      <w:r w:rsidR="008C6812" w:rsidRPr="002D2134">
        <w:t xml:space="preserve">. </w:t>
      </w:r>
      <w:r w:rsidR="00A872D4">
        <w:t>G</w:t>
      </w:r>
      <w:r w:rsidR="00A872D4" w:rsidRPr="00252CE8">
        <w:t xml:space="preserve">astronomy is the most valuable tourism products of attracting tourists from all over the world to visit </w:t>
      </w:r>
      <w:r w:rsidR="00A872D4">
        <w:t>Malaysia</w:t>
      </w:r>
      <w:r w:rsidR="00A872D4" w:rsidRPr="00252CE8">
        <w:t>.</w:t>
      </w:r>
      <w:r w:rsidR="00A872D4">
        <w:t xml:space="preserve"> </w:t>
      </w:r>
      <w:r w:rsidR="00F24ED2" w:rsidRPr="00F24ED2">
        <w:t>The majority of tourists believe Malaysia has a distinct food culture and identity that provides a wide range of delicious, freshly cooked foods and beverages</w:t>
      </w:r>
      <w:r w:rsidR="00A872D4" w:rsidRPr="00252CE8">
        <w:t xml:space="preserve"> </w:t>
      </w:r>
      <w:r w:rsidR="00A872D4">
        <w:fldChar w:fldCharType="begin" w:fldLock="1"/>
      </w:r>
      <w:r w:rsidR="003F66BD">
        <w:instrText>ADDIN CSL_CITATION {"citationItems":[{"id":"ITEM-1","itemData":{"author":[{"dropping-particle":"","family":"Mohd Hairi","given":"Jalis","non-dropping-particle":"","parse-names":false,"suffix":""},{"dropping-particle":"","family":"Mohd Salehuddin","given":"Mohd Zahari","non-dropping-particle":"","parse-names":false,"suffix":""},{"dropping-particle":"","family":"Muhammad Izzat","given":"Zulfifly","non-dropping-particle":"","parse-names":false,"suffix":""},{"dropping-particle":"","family":"Zulhan","given":"Othman","non-dropping-particle":"","parse-names":false,"suffix":""}],"container-title":"South Asian Journal of Tourism and Heritage","id":"ITEM-1","issue":"1","issued":{"date-parts":[["2009"]]},"title":"Malaysian gastronomic tourism products : Assessing the level of their acceptance among the western tourists","type":"article-journal","volume":"2"},"uris":["http://www.mendeley.com/documents/?uuid=d41d5bec-4c3e-4c5c-b6d5-4daa568e1a19"]}],"mendeley":{"formattedCitation":"(Mohd Hairi et al., 2009)","plainTextFormattedCitation":"(Mohd Hairi et al., 2009)","previouslyFormattedCitation":"(Mohd Hairi et al., 2009)"},"properties":{"noteIndex":0},"schema":"https://github.com/citation-style-language/schema/raw/master/csl-citation.json"}</w:instrText>
      </w:r>
      <w:r w:rsidR="00A872D4">
        <w:fldChar w:fldCharType="separate"/>
      </w:r>
      <w:r w:rsidR="00A872D4" w:rsidRPr="00252CE8">
        <w:rPr>
          <w:noProof/>
        </w:rPr>
        <w:t>(Mohd Hairi et al., 2009)</w:t>
      </w:r>
      <w:r w:rsidR="00A872D4">
        <w:fldChar w:fldCharType="end"/>
      </w:r>
      <w:r w:rsidR="00A872D4">
        <w:t xml:space="preserve">. </w:t>
      </w:r>
      <w:r w:rsidR="001A0A5B" w:rsidRPr="001A0A5B">
        <w:t>Food tourism in Malaysia is a product that can attract foreign visitors, and it has contributed to the richness and diversity of Malaysian cuisine from Perlis to Johor, as well as Sabah and Sarawak</w:t>
      </w:r>
      <w:r w:rsidR="009C09BF">
        <w:t xml:space="preserve"> </w:t>
      </w:r>
      <w:r w:rsidR="009C09BF">
        <w:fldChar w:fldCharType="begin" w:fldLock="1"/>
      </w:r>
      <w:r w:rsidR="00952E2D">
        <w:instrText>ADDIN CSL_CITATION {"citationItems":[{"id":"ITEM-1","itemData":{"author":[{"dropping-particle":"","family":"Leong","given":"Q. L.","non-dropping-particle":"","parse-names":false,"suffix":""},{"dropping-particle":"","family":"Othman","given":"M.","non-dropping-particle":"","parse-names":false,"suffix":""},{"dropping-particle":"","family":"Mohd Adzahan","given":"N","non-dropping-particle":"","parse-names":false,"suffix":""},{"dropping-particle":"","family":"Ab Karim","given":"M. S.","non-dropping-particle":"","parse-names":false,"suffix":""}],"container-title":"Pertanika Journals Social Sciences &amp; Humanities","id":"ITEM-1","issue":"2","issued":{"date-parts":[["2012"]]},"page":"299-315","title":"A Model of Malaysian Food Image Components : Towards Building a Sustainable Tourism Product","type":"article-journal","volume":"20"},"uris":["http://www.mendeley.com/documents/?uuid=d42374db-65bd-4b8f-9e70-1e7cf7b50800"]}],"mendeley":{"formattedCitation":"(Leong et al., 2012)","plainTextFormattedCitation":"(Leong et al., 2012)","previouslyFormattedCitation":"(Leong et al., 2012)"},"properties":{"noteIndex":0},"schema":"https://github.com/citation-style-language/schema/raw/master/csl-citation.json"}</w:instrText>
      </w:r>
      <w:r w:rsidR="009C09BF">
        <w:fldChar w:fldCharType="separate"/>
      </w:r>
      <w:r w:rsidR="009C09BF" w:rsidRPr="009C09BF">
        <w:rPr>
          <w:noProof/>
        </w:rPr>
        <w:t>(Leong et al., 2012)</w:t>
      </w:r>
      <w:r w:rsidR="009C09BF">
        <w:fldChar w:fldCharType="end"/>
      </w:r>
      <w:r w:rsidR="0010095B">
        <w:t xml:space="preserve">. </w:t>
      </w:r>
      <w:r w:rsidR="00B80F69" w:rsidRPr="00B01B48">
        <w:t>In a study by</w:t>
      </w:r>
      <w:r w:rsidR="00B80F69">
        <w:t xml:space="preserve"> </w:t>
      </w:r>
      <w:r w:rsidR="00B80F69">
        <w:fldChar w:fldCharType="begin" w:fldLock="1"/>
      </w:r>
      <w:r w:rsidR="00897457">
        <w:instrText>ADDIN CSL_CITATION {"citationItems":[{"id":"ITEM-1","itemData":{"ISSN":"1818-4952","abstract":"This study aims to examine tourists' satisfaction towards Malaysian food and their future behavioural intentions. A survey was carried out at the Kuala Lumpur International Airport (KLIA) and Low Cost Carrier Terminal (LCCT) in Malaysia. A sample of 392 tourists was obtained at the respective departure halls using systematic sampling approach. The findings indicated that Malaysia has the potential of being a food tourism destination as the country is viewed as a melting pot of cultural food variety at reasonable price. In addition, the results reveal that image has a direct effect on satisfaction and tourists' satisfaction towards Malaysian food has a direct effect on behavioural intention. The findings, strengthens the notion of repeat visitation to experience the unique food culture. Practical and theoretical contributions are discussed, with future research suggested.","author":[{"dropping-particle":"","family":"Quee Ling","given":"Leong","non-dropping-particle":"","parse-names":false,"suffix":""},{"dropping-particle":"","family":"Shahrim Ab Karim","given":"Muhd","non-dropping-particle":"","parse-names":false,"suffix":""},{"dropping-particle":"","family":"Othman","given":"Mohhidin","non-dropping-particle":"","parse-names":false,"suffix":""},{"dropping-particle":"","family":"Mohd Adzahan","given":"Noranizan","non-dropping-particle":"","parse-names":false,"suffix":""},{"dropping-particle":"","family":"Ramachandran","given":"Sridar","non-dropping-particle":"","parse-names":false,"suffix":""}],"container-title":"World Applied Sciences Journal","id":"ITEM-1","issued":{"date-parts":[["2010"]]},"page":"164-171","title":"Relationships Between Malaysian Food Image, Tourist Satisfaction and Behavioural Intention","type":"article-journal","volume":"10"},"uris":["http://www.mendeley.com/documents/?uuid=5dff7ff0-7c50-4b86-b57e-8278522c85e6"]}],"mendeley":{"formattedCitation":"(Quee Ling et al., 2010)","manualFormatting":"Quee Ling et al. (2010)","plainTextFormattedCitation":"(Quee Ling et al., 2010)","previouslyFormattedCitation":"(Quee Ling et al., 2010)"},"properties":{"noteIndex":0},"schema":"https://github.com/citation-style-language/schema/raw/master/csl-citation.json"}</w:instrText>
      </w:r>
      <w:r w:rsidR="00B80F69">
        <w:fldChar w:fldCharType="separate"/>
      </w:r>
      <w:r w:rsidR="00B80F69" w:rsidRPr="007C7466">
        <w:rPr>
          <w:noProof/>
        </w:rPr>
        <w:t>Quee Ling et al.</w:t>
      </w:r>
      <w:r w:rsidR="00B80F69">
        <w:rPr>
          <w:noProof/>
        </w:rPr>
        <w:t xml:space="preserve"> (</w:t>
      </w:r>
      <w:r w:rsidR="00B80F69" w:rsidRPr="007C7466">
        <w:rPr>
          <w:noProof/>
        </w:rPr>
        <w:t>2010)</w:t>
      </w:r>
      <w:r w:rsidR="00B80F69">
        <w:fldChar w:fldCharType="end"/>
      </w:r>
      <w:r w:rsidR="00B80F69">
        <w:t>, t</w:t>
      </w:r>
      <w:r w:rsidR="00B80F69" w:rsidRPr="003A151A">
        <w:t>he strength of Malaysians' perceived food image was found to be centred on reasonable prices, rich in flavours, high availability of food, good service, and a variety of local specialties.</w:t>
      </w:r>
      <w:r w:rsidR="00E96945" w:rsidRPr="00E96945">
        <w:t xml:space="preserve"> </w:t>
      </w:r>
      <w:r w:rsidR="00E96945">
        <w:t>M</w:t>
      </w:r>
      <w:r w:rsidR="00E96945" w:rsidRPr="006571CB">
        <w:t xml:space="preserve">arketers in the hospitality and tourist industries can use the Malaysian food image </w:t>
      </w:r>
      <w:r w:rsidR="00E96945" w:rsidRPr="006571CB">
        <w:lastRenderedPageBreak/>
        <w:t>attributes identified to develop informed and systematic marketing and positioning strategies for Malaysian food tourism</w:t>
      </w:r>
      <w:r w:rsidR="00E96945">
        <w:t xml:space="preserve"> </w:t>
      </w:r>
      <w:r w:rsidR="00E96945">
        <w:fldChar w:fldCharType="begin" w:fldLock="1"/>
      </w:r>
      <w:r w:rsidR="00CB4859">
        <w:instrText>ADDIN CSL_CITATION {"citationItems":[{"id":"ITEM-1","itemData":{"author":[{"dropping-particle":"","family":"Leong","given":"Q. L.","non-dropping-particle":"","parse-names":false,"suffix":""},{"dropping-particle":"","family":"Othman","given":"M.","non-dropping-particle":"","parse-names":false,"suffix":""},{"dropping-particle":"","family":"Mohd Adzahan","given":"N","non-dropping-particle":"","parse-names":false,"suffix":""},{"dropping-particle":"","family":"Ab Karim","given":"M. S.","non-dropping-particle":"","parse-names":false,"suffix":""}],"container-title":"Pertanika Journals Social Sciences &amp; Humanities","id":"ITEM-1","issue":"2","issued":{"date-parts":[["2012"]]},"page":"299-315","title":"A Model of Malaysian Food Image Components : Towards Building a Sustainable Tourism Product","type":"article-journal","volume":"20"},"uris":["http://www.mendeley.com/documents/?uuid=d42374db-65bd-4b8f-9e70-1e7cf7b50800"]}],"mendeley":{"formattedCitation":"(Leong et al., 2012)","plainTextFormattedCitation":"(Leong et al., 2012)","previouslyFormattedCitation":"(Leong et al., 2012)"},"properties":{"noteIndex":0},"schema":"https://github.com/citation-style-language/schema/raw/master/csl-citation.json"}</w:instrText>
      </w:r>
      <w:r w:rsidR="00E96945">
        <w:fldChar w:fldCharType="separate"/>
      </w:r>
      <w:r w:rsidR="00E96945" w:rsidRPr="00952E2D">
        <w:rPr>
          <w:noProof/>
        </w:rPr>
        <w:t>(Leong et al., 2012)</w:t>
      </w:r>
      <w:r w:rsidR="00E96945">
        <w:fldChar w:fldCharType="end"/>
      </w:r>
      <w:r w:rsidR="00E96945">
        <w:t xml:space="preserve">. </w:t>
      </w:r>
    </w:p>
    <w:p w14:paraId="6C379E7E" w14:textId="171B9252" w:rsidR="000A4595" w:rsidRDefault="000A4595" w:rsidP="00B77C60"/>
    <w:p w14:paraId="714D7E96" w14:textId="4927552A" w:rsidR="0000202E" w:rsidRPr="00B77C60" w:rsidRDefault="000121D9" w:rsidP="00B77C60">
      <w:pPr>
        <w:rPr>
          <w:szCs w:val="24"/>
        </w:rPr>
      </w:pPr>
      <w:r w:rsidRPr="00B77C60">
        <w:rPr>
          <w:szCs w:val="24"/>
        </w:rPr>
        <w:t xml:space="preserve">Perlis is the smallest state in Malaysia. </w:t>
      </w:r>
      <w:r w:rsidR="00DD406F" w:rsidRPr="00B77C60">
        <w:rPr>
          <w:szCs w:val="24"/>
        </w:rPr>
        <w:t>Perlis has tremendous potential in tourism, especially in agr</w:t>
      </w:r>
      <w:r w:rsidR="00513803" w:rsidRPr="00B77C60">
        <w:rPr>
          <w:szCs w:val="24"/>
        </w:rPr>
        <w:t xml:space="preserve">i-food </w:t>
      </w:r>
      <w:r w:rsidR="00DD406F" w:rsidRPr="00B77C60">
        <w:rPr>
          <w:szCs w:val="24"/>
        </w:rPr>
        <w:t>tourism</w:t>
      </w:r>
      <w:r w:rsidR="00691CB9" w:rsidRPr="00B77C60">
        <w:rPr>
          <w:szCs w:val="24"/>
        </w:rPr>
        <w:t xml:space="preserve"> according to </w:t>
      </w:r>
      <w:r w:rsidR="00AF7BD7" w:rsidRPr="00B77C60">
        <w:rPr>
          <w:szCs w:val="24"/>
        </w:rPr>
        <w:fldChar w:fldCharType="begin" w:fldLock="1"/>
      </w:r>
      <w:r w:rsidR="00897457" w:rsidRPr="00B77C60">
        <w:rPr>
          <w:szCs w:val="24"/>
        </w:rPr>
        <w:instrText>ADDIN CSL_CITATION {"citationItems":[{"id":"ITEM-1","itemData":{"id":"ITEM-1","issued":{"date-parts":[["2013"]]},"publisher-place":"PERLIS","title":"Perlis strategic development plan 2012-2030","type":"report"},"uris":["http://www.mendeley.com/documents/?uuid=094d7413-b598-4b40-ad03-559c0e7ae92d"]}],"mendeley":{"formattedCitation":"(&lt;i&gt;Perlis Strategic Development Plan 2012-2030&lt;/i&gt;, 2013)","manualFormatting":"Perlis Strategic Development Plan 2012-2030 (2013)","plainTextFormattedCitation":"(Perlis Strategic Development Plan 2012-2030, 2013)","previouslyFormattedCitation":"(&lt;i&gt;Perlis Strategic Development Plan 2012-2030&lt;/i&gt;, 2013)"},"properties":{"noteIndex":0},"schema":"https://github.com/citation-style-language/schema/raw/master/csl-citation.json"}</w:instrText>
      </w:r>
      <w:r w:rsidR="00AF7BD7" w:rsidRPr="00B77C60">
        <w:rPr>
          <w:szCs w:val="24"/>
        </w:rPr>
        <w:fldChar w:fldCharType="separate"/>
      </w:r>
      <w:r w:rsidR="00AF7BD7" w:rsidRPr="00B77C60">
        <w:rPr>
          <w:i/>
          <w:iCs/>
          <w:noProof/>
          <w:szCs w:val="24"/>
        </w:rPr>
        <w:t>Perlis Strategic Development Plan 2012-2030</w:t>
      </w:r>
      <w:r w:rsidR="00AF7BD7" w:rsidRPr="00B77C60">
        <w:rPr>
          <w:noProof/>
          <w:szCs w:val="24"/>
        </w:rPr>
        <w:t xml:space="preserve"> </w:t>
      </w:r>
      <w:r w:rsidR="00EF2BA4" w:rsidRPr="00B77C60">
        <w:rPr>
          <w:noProof/>
          <w:szCs w:val="24"/>
        </w:rPr>
        <w:t>(</w:t>
      </w:r>
      <w:r w:rsidR="00AF7BD7" w:rsidRPr="00B77C60">
        <w:rPr>
          <w:noProof/>
          <w:szCs w:val="24"/>
        </w:rPr>
        <w:t>2013)</w:t>
      </w:r>
      <w:r w:rsidR="00AF7BD7" w:rsidRPr="00B77C60">
        <w:rPr>
          <w:szCs w:val="24"/>
        </w:rPr>
        <w:fldChar w:fldCharType="end"/>
      </w:r>
      <w:r w:rsidR="004B20E6" w:rsidRPr="00B77C60">
        <w:rPr>
          <w:szCs w:val="24"/>
        </w:rPr>
        <w:t>.</w:t>
      </w:r>
      <w:r w:rsidR="00395443" w:rsidRPr="00B77C60">
        <w:rPr>
          <w:szCs w:val="24"/>
        </w:rPr>
        <w:t xml:space="preserve"> </w:t>
      </w:r>
      <w:r w:rsidR="001275D3" w:rsidRPr="00B77C60">
        <w:rPr>
          <w:szCs w:val="24"/>
        </w:rPr>
        <w:t xml:space="preserve">The strategic location of Kuala Perlis has made it a focal point for the regional </w:t>
      </w:r>
      <w:r w:rsidR="008C0DA9" w:rsidRPr="00B77C60">
        <w:rPr>
          <w:szCs w:val="24"/>
        </w:rPr>
        <w:t>fish product centre</w:t>
      </w:r>
      <w:r w:rsidR="001275D3" w:rsidRPr="00B77C60">
        <w:rPr>
          <w:szCs w:val="24"/>
        </w:rPr>
        <w:t>.</w:t>
      </w:r>
      <w:r w:rsidR="00546C66" w:rsidRPr="00B77C60">
        <w:rPr>
          <w:szCs w:val="24"/>
        </w:rPr>
        <w:t xml:space="preserve"> </w:t>
      </w:r>
      <w:r w:rsidR="006B0809" w:rsidRPr="00B77C60">
        <w:rPr>
          <w:szCs w:val="24"/>
        </w:rPr>
        <w:t>Kuala Perlis currently functions as an important local commercial and service centre for urban tourism centre catering for seafood enthusiasts.</w:t>
      </w:r>
      <w:r w:rsidR="002B6D2C" w:rsidRPr="00B77C60">
        <w:rPr>
          <w:szCs w:val="24"/>
        </w:rPr>
        <w:t xml:space="preserve"> </w:t>
      </w:r>
      <w:r w:rsidR="00B20236" w:rsidRPr="00B77C60">
        <w:rPr>
          <w:szCs w:val="24"/>
        </w:rPr>
        <w:t xml:space="preserve">One of the most significant current discussions in </w:t>
      </w:r>
      <w:r w:rsidR="00B02515" w:rsidRPr="00B77C60">
        <w:rPr>
          <w:szCs w:val="24"/>
        </w:rPr>
        <w:t>agri-food tourism</w:t>
      </w:r>
      <w:r w:rsidR="00B20236" w:rsidRPr="00B77C60">
        <w:rPr>
          <w:szCs w:val="24"/>
        </w:rPr>
        <w:t xml:space="preserve"> is</w:t>
      </w:r>
      <w:r w:rsidR="00B02515" w:rsidRPr="00B77C60">
        <w:rPr>
          <w:szCs w:val="24"/>
        </w:rPr>
        <w:t xml:space="preserve"> </w:t>
      </w:r>
      <w:r w:rsidR="00176AF5" w:rsidRPr="00B77C60">
        <w:rPr>
          <w:szCs w:val="24"/>
        </w:rPr>
        <w:t xml:space="preserve">Perlis </w:t>
      </w:r>
      <w:r w:rsidR="0000202E" w:rsidRPr="00B77C60">
        <w:rPr>
          <w:szCs w:val="24"/>
        </w:rPr>
        <w:t xml:space="preserve">signature fruit, the </w:t>
      </w:r>
      <w:proofErr w:type="spellStart"/>
      <w:r w:rsidR="0000202E" w:rsidRPr="00B77C60">
        <w:rPr>
          <w:szCs w:val="24"/>
        </w:rPr>
        <w:t>Harumanis</w:t>
      </w:r>
      <w:proofErr w:type="spellEnd"/>
      <w:r w:rsidR="0000202E" w:rsidRPr="00B77C60">
        <w:rPr>
          <w:szCs w:val="24"/>
        </w:rPr>
        <w:t xml:space="preserve"> mango</w:t>
      </w:r>
      <w:r w:rsidR="00951B83" w:rsidRPr="00B77C60">
        <w:rPr>
          <w:szCs w:val="24"/>
        </w:rPr>
        <w:t xml:space="preserve">. </w:t>
      </w:r>
      <w:r w:rsidR="00587ACC" w:rsidRPr="00B77C60">
        <w:rPr>
          <w:szCs w:val="24"/>
        </w:rPr>
        <w:t xml:space="preserve">Mangoes are mostly grown for export and sold in East Asian countries, particularly Japan. Aside from that, the mangoes are a favourite </w:t>
      </w:r>
      <w:r w:rsidR="000D3B59" w:rsidRPr="00B77C60">
        <w:rPr>
          <w:szCs w:val="24"/>
        </w:rPr>
        <w:t xml:space="preserve">tourism product </w:t>
      </w:r>
      <w:r w:rsidR="00587ACC" w:rsidRPr="00B77C60">
        <w:rPr>
          <w:szCs w:val="24"/>
        </w:rPr>
        <w:t>among local tourists</w:t>
      </w:r>
      <w:r w:rsidR="00897457" w:rsidRPr="00B77C60">
        <w:rPr>
          <w:szCs w:val="24"/>
        </w:rPr>
        <w:t xml:space="preserve"> </w:t>
      </w:r>
      <w:r w:rsidR="00897457" w:rsidRPr="00B77C60">
        <w:rPr>
          <w:szCs w:val="24"/>
        </w:rPr>
        <w:fldChar w:fldCharType="begin" w:fldLock="1"/>
      </w:r>
      <w:r w:rsidR="003F2D4D" w:rsidRPr="00B77C60">
        <w:rPr>
          <w:szCs w:val="24"/>
        </w:rPr>
        <w:instrText>ADDIN CSL_CITATION {"citationItems":[{"id":"ITEM-1","itemData":{"ISSN":"2180-2491","abstract":"This paper discusses the state of tourism development in Perlis the smallest state in the country located at the northernmost part of Peninsular Malaysia where Malaysia borders Thailand . The focus is on the issues and challenges faced in developing tourism in the state. The collection of both quantitative and qualitative data was carried out in February and November 2010 involving site inventory, interviews, literature survey and desktop search. The findings reveal that despite the state’s tourism potentials poor accessibility, improper and inappropriate development planning not in accordance to the uniqueness of local tourism resources, and poor maintenance have thwarted the potential role of tourism as a tool of development in the state, thus limiting its tourism function to that of a mere transit town and a minor border tourism destination","author":[{"dropping-particle":"","family":"Hong Ching","given":"Goh","non-dropping-particle":"","parse-names":false,"suffix":""},{"dropping-particle":"","family":"Wan Hin","given":"Tan","non-dropping-particle":"","parse-names":false,"suffix":""},{"dropping-particle":"","family":"Fei Ern","given":"Ching","non-dropping-particle":"","parse-names":false,"suffix":""}],"container-title":"Geografia - Malaysian Journal of Society and Space","id":"ITEM-1","issue":"2","issued":{"date-parts":[["2014"]]},"page":"68-79","title":"Border town issues in tourism development: The case of Perlis, Malaysia","type":"article-journal","volume":"10"},"uris":["http://www.mendeley.com/documents/?uuid=ed72bb44-e2e5-40d0-be5d-fbc7adaf6573"]}],"mendeley":{"formattedCitation":"(Hong Ching et al., 2014)","plainTextFormattedCitation":"(Hong Ching et al., 2014)","previouslyFormattedCitation":"(Hong Ching et al., 2014)"},"properties":{"noteIndex":0},"schema":"https://github.com/citation-style-language/schema/raw/master/csl-citation.json"}</w:instrText>
      </w:r>
      <w:r w:rsidR="00897457" w:rsidRPr="00B77C60">
        <w:rPr>
          <w:szCs w:val="24"/>
        </w:rPr>
        <w:fldChar w:fldCharType="separate"/>
      </w:r>
      <w:r w:rsidR="00927907" w:rsidRPr="00B77C60">
        <w:rPr>
          <w:noProof/>
          <w:szCs w:val="24"/>
        </w:rPr>
        <w:t>(Hong Ching et al., 2014)</w:t>
      </w:r>
      <w:r w:rsidR="00897457" w:rsidRPr="00B77C60">
        <w:rPr>
          <w:szCs w:val="24"/>
        </w:rPr>
        <w:fldChar w:fldCharType="end"/>
      </w:r>
      <w:r w:rsidR="000D3B59" w:rsidRPr="00B77C60">
        <w:rPr>
          <w:szCs w:val="24"/>
        </w:rPr>
        <w:t xml:space="preserve">. </w:t>
      </w:r>
    </w:p>
    <w:p w14:paraId="6C9C7E7B" w14:textId="562A4515" w:rsidR="006B0809" w:rsidRPr="00B77C60" w:rsidRDefault="006B0809" w:rsidP="00B77C60">
      <w:pPr>
        <w:rPr>
          <w:szCs w:val="24"/>
        </w:rPr>
      </w:pPr>
    </w:p>
    <w:p w14:paraId="2EA929DF" w14:textId="59EE6EDE" w:rsidR="00A20BA0" w:rsidRDefault="00CD023C" w:rsidP="00B77C60">
      <w:r w:rsidRPr="00CD023C">
        <w:t>Several studies have shown a correlation between the destination image and tourist satisfaction.</w:t>
      </w:r>
      <w:r>
        <w:t xml:space="preserve"> </w:t>
      </w:r>
      <w:r w:rsidR="00D4756A" w:rsidRPr="00D4756A">
        <w:t xml:space="preserve">For instance, </w:t>
      </w:r>
      <w:r w:rsidR="00877052">
        <w:fldChar w:fldCharType="begin" w:fldLock="1"/>
      </w:r>
      <w:r w:rsidR="006E57D2">
        <w:instrText>ADDIN CSL_CITATION {"citationItems":[{"id":"ITEM-1","itemData":{"ISSN":"02615177","abstract":"The objective of this study was to offer an integrated approach to understanding destination loyalty by examining the theoretical and empirical evidence on the causal relationships among destination image, tourist attribute and overall satisfaction, and destination loyalty. A research model was proposed in which seven hypotheses were developed. The empirical data was collected in a major tourism destination in the state of Arkansas-Eureka Springs. A total of 345 questionnaires were returned and the data were analyzed using Structural Equation Modeling (SEM). The results supported the proposed destination loyalty model: (1) destination image directly influenced attribute satisfaction; (2) destination image and attribute satisfaction were both direct antecedents of overall satisfaction; and (3) overall satisfaction and attribute satisfaction in turn had direct and positive impact on destination loyalty. The theoretical and managerial implications were drawn based on the study findings, and recommendations for future researchers were made. © 2007 Elsevier Ltd. All rights reserved.","author":[{"dropping-particle":"","family":"Chi","given":"Christina Geng Qing","non-dropping-particle":"","parse-names":false,"suffix":""},{"dropping-particle":"","family":"Qu","given":"Hailin","non-dropping-particle":"","parse-names":false,"suffix":""}],"container-title":"Tourism Management","id":"ITEM-1","issue":"4","issued":{"date-parts":[["2008"]]},"page":"624-636","title":"Examining the structural relationships of destination image, tourist satisfaction and destination loyalty: An integrated approach","type":"article-journal","volume":"29"},"uris":["http://www.mendeley.com/documents/?uuid=f2f238f4-6850-42f5-b883-8aac4d89c961"]}],"mendeley":{"formattedCitation":"(Chi &amp; Qu, 2008)","manualFormatting":"Chi &amp; Qu, (2008)","plainTextFormattedCitation":"(Chi &amp; Qu, 2008)","previouslyFormattedCitation":"(Chi &amp; Qu, 2008)"},"properties":{"noteIndex":0},"schema":"https://github.com/citation-style-language/schema/raw/master/csl-citation.json"}</w:instrText>
      </w:r>
      <w:r w:rsidR="00877052">
        <w:fldChar w:fldCharType="separate"/>
      </w:r>
      <w:r w:rsidR="00877052" w:rsidRPr="00877052">
        <w:rPr>
          <w:noProof/>
        </w:rPr>
        <w:t xml:space="preserve">Chi &amp; Qu, </w:t>
      </w:r>
      <w:r w:rsidR="00877052">
        <w:rPr>
          <w:noProof/>
        </w:rPr>
        <w:t>(</w:t>
      </w:r>
      <w:r w:rsidR="00877052" w:rsidRPr="00877052">
        <w:rPr>
          <w:noProof/>
        </w:rPr>
        <w:t>2008)</w:t>
      </w:r>
      <w:r w:rsidR="00877052">
        <w:fldChar w:fldCharType="end"/>
      </w:r>
      <w:r w:rsidR="00D4756A" w:rsidRPr="00D4756A">
        <w:t xml:space="preserve"> </w:t>
      </w:r>
      <w:r w:rsidR="007C2D7F" w:rsidRPr="007C2D7F">
        <w:t>focused at the seven aspects of a destination's image that have a favourable impact on attribute satisfaction: accommodation, dining, attractions, activities and events, shopping, environment, and accessibility.</w:t>
      </w:r>
      <w:r w:rsidR="00D4756A" w:rsidRPr="00D4756A">
        <w:t xml:space="preserve"> However, the relationship between food image and satisfaction is still questionable. The possible impact of checking food image on tourist satisfaction is still limited </w:t>
      </w:r>
      <w:r w:rsidR="00F37ED3">
        <w:fldChar w:fldCharType="begin" w:fldLock="1"/>
      </w:r>
      <w:r w:rsidR="0039201E">
        <w:instrText>ADDIN CSL_CITATION {"citationItems":[{"id":"ITEM-1","itemData":{"ISSN":"1818-4952","abstract":"This study aims to examine tourists' satisfaction towards Malaysian food and their future behavioural intentions. A survey was carried out at the Kuala Lumpur International Airport (KLIA) and Low Cost Carrier Terminal (LCCT) in Malaysia. A sample of 392 tourists was obtained at the respective departure halls using systematic sampling approach. The findings indicated that Malaysia has the potential of being a food tourism destination as the country is viewed as a melting pot of cultural food variety at reasonable price. In addition, the results reveal that image has a direct effect on satisfaction and tourists' satisfaction towards Malaysian food has a direct effect on behavioural intention. The findings, strengthens the notion of repeat visitation to experience the unique food culture. Practical and theoretical contributions are discussed, with future research suggested.","author":[{"dropping-particle":"","family":"Quee Ling","given":"Leong","non-dropping-particle":"","parse-names":false,"suffix":""},{"dropping-particle":"","family":"Shahrim Ab Karim","given":"Muhd","non-dropping-particle":"","parse-names":false,"suffix":""},{"dropping-particle":"","family":"Othman","given":"Mohhidin","non-dropping-particle":"","parse-names":false,"suffix":""},{"dropping-particle":"","family":"Mohd Adzahan","given":"Noranizan","non-dropping-particle":"","parse-names":false,"suffix":""},{"dropping-particle":"","family":"Ramachandran","given":"Sridar","non-dropping-particle":"","parse-names":false,"suffix":""}],"container-title":"World Applied Sciences Journal","id":"ITEM-1","issued":{"date-parts":[["2010"]]},"page":"164-171","title":"Relationships Between Malaysian Food Image, Tourist Satisfaction and Behavioural Intention","type":"article-journal","volume":"10"},"uris":["http://www.mendeley.com/documents/?uuid=5dff7ff0-7c50-4b86-b57e-8278522c85e6"]}],"mendeley":{"formattedCitation":"(Quee Ling et al., 2010)","plainTextFormattedCitation":"(Quee Ling et al., 2010)","previouslyFormattedCitation":"(Quee Ling et al., 2010)"},"properties":{"noteIndex":0},"schema":"https://github.com/citation-style-language/schema/raw/master/csl-citation.json"}</w:instrText>
      </w:r>
      <w:r w:rsidR="00F37ED3">
        <w:fldChar w:fldCharType="separate"/>
      </w:r>
      <w:r w:rsidR="00F37ED3" w:rsidRPr="00F37ED3">
        <w:rPr>
          <w:noProof/>
        </w:rPr>
        <w:t>(Quee Ling et al., 2010)</w:t>
      </w:r>
      <w:r w:rsidR="00F37ED3">
        <w:fldChar w:fldCharType="end"/>
      </w:r>
      <w:r w:rsidR="00D4756A" w:rsidRPr="00D4756A">
        <w:t xml:space="preserve">. International tourists' understanding of the positive image of local cuisine is still very limited. Compared with other countries in the region, the image of Perlis local cuisine as a culinary destination is still very weak. </w:t>
      </w:r>
      <w:r w:rsidR="00D12DF3" w:rsidRPr="00D12DF3">
        <w:t>It is crucial to promote local cuisine image based on its originality and diversity, which represents the unique native culture, and it is vital to build and sustain image identity by formulating appropriate methods</w:t>
      </w:r>
      <w:r w:rsidR="00D4756A" w:rsidRPr="00D4756A">
        <w:t xml:space="preserve"> </w:t>
      </w:r>
      <w:r w:rsidR="006F3372">
        <w:fldChar w:fldCharType="begin" w:fldLock="1"/>
      </w:r>
      <w:r w:rsidR="00F34160">
        <w:instrText>ADDIN CSL_CITATION {"citationItems":[{"id":"ITEM-1","itemData":{"author":[{"dropping-particle":"","family":"Tu","given":"Minh","non-dropping-particle":"","parse-names":false,"suffix":""},{"dropping-particle":"","family":"Lee","given":"Kwang-woo","non-dropping-particle":"","parse-names":false,"suffix":""},{"dropping-particle":"","family":"Park","given":"Soo-han","non-dropping-particle":"","parse-names":false,"suffix":""}],"id":"ITEM-1","issue":"6","issued":{"date-parts":[["2017"]]},"page":"70-77","title":"Culinary Science &amp; Hospitality Research The Relationships among Food Image , Tourist Satisfactions and Destination Loyalty Intention : A Case of Hanoi Local Cuisine","type":"article-journal","volume":"23"},"uris":["http://www.mendeley.com/documents/?uuid=de0df030-4721-4f43-9246-6e340196c517"]}],"mendeley":{"formattedCitation":"(Tu et al., 2017)","plainTextFormattedCitation":"(Tu et al., 2017)","previouslyFormattedCitation":"(Tu et al., 2017)"},"properties":{"noteIndex":0},"schema":"https://github.com/citation-style-language/schema/raw/master/csl-citation.json"}</w:instrText>
      </w:r>
      <w:r w:rsidR="006F3372">
        <w:fldChar w:fldCharType="separate"/>
      </w:r>
      <w:r w:rsidR="00C66825" w:rsidRPr="00C66825">
        <w:rPr>
          <w:noProof/>
        </w:rPr>
        <w:t>(Tu et al., 2017)</w:t>
      </w:r>
      <w:r w:rsidR="006F3372">
        <w:fldChar w:fldCharType="end"/>
      </w:r>
      <w:r w:rsidR="00D4756A" w:rsidRPr="00D4756A">
        <w:t>.</w:t>
      </w:r>
      <w:r w:rsidR="007B3306">
        <w:t xml:space="preserve"> This study aimed to</w:t>
      </w:r>
      <w:r w:rsidR="009C3D3A" w:rsidRPr="009C3D3A">
        <w:t xml:space="preserve"> identify the destination food image of Perlis</w:t>
      </w:r>
      <w:r w:rsidR="009C3D3A">
        <w:t xml:space="preserve"> and t</w:t>
      </w:r>
      <w:r w:rsidR="009C3D3A" w:rsidRPr="009C3D3A">
        <w:t>o examine tourist’s satisfaction towards local food image at Perlis</w:t>
      </w:r>
    </w:p>
    <w:p w14:paraId="5778AF5E" w14:textId="77777777" w:rsidR="00BE18AF" w:rsidRPr="00FB3FB6" w:rsidRDefault="00BE18AF" w:rsidP="00B77C60">
      <w:pPr>
        <w:rPr>
          <w:sz w:val="20"/>
          <w:szCs w:val="20"/>
        </w:rPr>
      </w:pPr>
    </w:p>
    <w:p w14:paraId="32976D13" w14:textId="26FF95D9" w:rsidR="00BE18AF" w:rsidRPr="00DB1D42" w:rsidRDefault="007E3AAB" w:rsidP="00DB1D42">
      <w:pPr>
        <w:pStyle w:val="Heading1"/>
        <w:numPr>
          <w:ilvl w:val="0"/>
          <w:numId w:val="2"/>
        </w:numPr>
        <w:ind w:left="360" w:hanging="360"/>
        <w:rPr>
          <w:rFonts w:ascii="Times New Roman" w:hAnsi="Times New Roman" w:cs="Times New Roman"/>
          <w:b/>
          <w:bCs/>
          <w:color w:val="000000" w:themeColor="text1"/>
          <w:sz w:val="28"/>
          <w:szCs w:val="28"/>
        </w:rPr>
      </w:pPr>
      <w:r w:rsidRPr="00DB1D42">
        <w:rPr>
          <w:rFonts w:ascii="Times New Roman" w:hAnsi="Times New Roman" w:cs="Times New Roman"/>
          <w:b/>
          <w:bCs/>
          <w:color w:val="000000" w:themeColor="text1"/>
          <w:sz w:val="28"/>
          <w:szCs w:val="28"/>
        </w:rPr>
        <w:t>METHODOLOGY</w:t>
      </w:r>
    </w:p>
    <w:p w14:paraId="410DA728" w14:textId="7583F1B8" w:rsidR="007654CB" w:rsidRPr="002E044E" w:rsidRDefault="001D7819" w:rsidP="00B77C60">
      <w:pPr>
        <w:rPr>
          <w:szCs w:val="24"/>
        </w:rPr>
      </w:pPr>
      <w:r w:rsidRPr="001D7819">
        <w:rPr>
          <w:szCs w:val="24"/>
        </w:rPr>
        <w:t xml:space="preserve">To measure visitors' food experiences during their vacation in Perlis, this study used a descriptive research design. Self-administered questionnaires with two variables, Perlis' food image dimensions and tourist satisfaction with food in Perlis, were distributed randomly to tourists in popular touristic areas around </w:t>
      </w:r>
      <w:proofErr w:type="spellStart"/>
      <w:r w:rsidRPr="001D7819">
        <w:rPr>
          <w:szCs w:val="24"/>
        </w:rPr>
        <w:t>Kangar</w:t>
      </w:r>
      <w:proofErr w:type="spellEnd"/>
      <w:r w:rsidRPr="001D7819">
        <w:rPr>
          <w:szCs w:val="24"/>
        </w:rPr>
        <w:t xml:space="preserve"> and Padang </w:t>
      </w:r>
      <w:proofErr w:type="spellStart"/>
      <w:r w:rsidRPr="001D7819">
        <w:rPr>
          <w:szCs w:val="24"/>
        </w:rPr>
        <w:t>Besar</w:t>
      </w:r>
      <w:proofErr w:type="spellEnd"/>
      <w:r w:rsidRPr="001D7819">
        <w:rPr>
          <w:szCs w:val="24"/>
        </w:rPr>
        <w:t>.</w:t>
      </w:r>
      <w:r>
        <w:rPr>
          <w:szCs w:val="24"/>
        </w:rPr>
        <w:t xml:space="preserve"> </w:t>
      </w:r>
      <w:r w:rsidR="00FA3BDD" w:rsidRPr="002E044E">
        <w:rPr>
          <w:szCs w:val="24"/>
        </w:rPr>
        <w:t xml:space="preserve">The questionnaires were adopted from </w:t>
      </w:r>
      <w:r w:rsidR="00FA3BDD" w:rsidRPr="002E044E">
        <w:rPr>
          <w:szCs w:val="24"/>
        </w:rPr>
        <w:fldChar w:fldCharType="begin" w:fldLock="1"/>
      </w:r>
      <w:r w:rsidR="008C3A43">
        <w:rPr>
          <w:szCs w:val="24"/>
        </w:rPr>
        <w:instrText>ADDIN CSL_CITATION {"citationItems":[{"id":"ITEM-1","itemData":{"author":[{"dropping-particle":"","family":"Ab Karim","given":"M Shahrim","non-dropping-particle":"","parse-names":false,"suffix":""},{"dropping-particle":"","family":"Chua","given":"Bee-lia","non-dropping-particle":"","parse-names":false,"suffix":""},{"dropping-particle":"","family":"Salleh","given":"Hamdin","non-dropping-particle":"","parse-names":false,"suffix":""}],"container-title":"Journal of Tourism, Hospitality &amp; Culinary Arts (JTHCA)","id":"ITEM-1","issue":"3","issued":{"date-parts":[["2009"]]},"page":"1-16","title":"MALAYSIA AS A CULINARY TOURISM DESTINATION : INTERNATIONAL TOURISTS ’ PERSPECTIVE","type":"article-journal","volume":"1"},"uris":["http://www.mendeley.com/documents/?uuid=f447201f-80ad-4d38-8d35-d3061d2282d1"]}],"mendeley":{"formattedCitation":"(M Shahrim Ab Karim et al., 2009)","manualFormatting":"Karim et al., (2009)","plainTextFormattedCitation":"(M Shahrim Ab Karim et al., 2009)","previouslyFormattedCitation":"(M Shahrim Ab Karim et al., 2009)"},"properties":{"noteIndex":0},"schema":"https://github.com/citation-style-language/schema/raw/master/csl-citation.json"}</w:instrText>
      </w:r>
      <w:r w:rsidR="00FA3BDD" w:rsidRPr="002E044E">
        <w:rPr>
          <w:szCs w:val="24"/>
        </w:rPr>
        <w:fldChar w:fldCharType="separate"/>
      </w:r>
      <w:r w:rsidR="00FA3BDD" w:rsidRPr="002E044E">
        <w:rPr>
          <w:noProof/>
          <w:szCs w:val="24"/>
        </w:rPr>
        <w:t>Karim et al., (2009)</w:t>
      </w:r>
      <w:r w:rsidR="00FA3BDD" w:rsidRPr="002E044E">
        <w:rPr>
          <w:szCs w:val="24"/>
        </w:rPr>
        <w:fldChar w:fldCharType="end"/>
      </w:r>
      <w:r w:rsidR="00FA3BDD" w:rsidRPr="002E044E">
        <w:rPr>
          <w:szCs w:val="24"/>
        </w:rPr>
        <w:t xml:space="preserve"> and </w:t>
      </w:r>
      <w:r w:rsidR="00FA3BDD" w:rsidRPr="002E044E">
        <w:rPr>
          <w:szCs w:val="24"/>
        </w:rPr>
        <w:fldChar w:fldCharType="begin" w:fldLock="1"/>
      </w:r>
      <w:r w:rsidR="008C3A43">
        <w:rPr>
          <w:szCs w:val="24"/>
        </w:rPr>
        <w:instrText>ADDIN CSL_CITATION {"citationItems":[{"id":"ITEM-1","itemData":{"abstract":"Food has gained enormous potential to become tourism attraction in a destination. Through food, people has the opportunity to experience culture and connects with the locals. Furthermore, it enhances travel experience and helps to strengthen other tourism products. Malaysia brands itself as the melting pot of Asia, with dishes from different races mix in harmonize and complement each other. While this brand may induce tourists' visits, it is critically important that the correct images of food are being positioned to enhance tourists' satisfaction. It is undeniable that satisfaction can affect tourists' visitation to the destination and can encourage spreading of a positive word of mouth. Therefore, the main objectives of this paper is first; to identify the image of food tourism in Penang and secondly to examine how these images affect satisfaction of tourists in Penang. A correctional analysis was also conducted to determine the relationship between image of food and satisfaction. Data was collected through a structured survey among tourists in popular food spots around Penang Island. Results indicate that dining atmosphere, food features and food palate are all contributing factors to the satisfaction of the tourists. Significant positive relationships were found between food image and tourists' satisfaction. Overall, this study contributes by providing vital information on the images of food tourism. This information would be useful to enhance the development and promotion of food tourism in Malaysia.","author":[{"dropping-particle":"","family":"Gani","given":"Arni Abdul","non-dropping-particle":"","parse-names":false,"suffix":""},{"dropping-particle":"","family":"Mahdzar","given":"Mazlina","non-dropping-particle":"","parse-names":false,"suffix":""},{"dropping-particle":"","family":"Mohamad","given":"Rosmaliza","non-dropping-particle":"","parse-names":false,"suffix":""},{"dropping-particle":"","family":"Abdullah","given":"Nurhidayah","non-dropping-particle":"","parse-names":false,"suffix":""},{"dropping-particle":"","family":"Shahril","given":"Zurena@Rena","non-dropping-particle":"","parse-names":false,"suffix":""}],"container-title":"E-Proceeding of the 6th International Conference on Social Sciences Research 2017","id":"ITEM-1","issued":{"date-parts":[["2017"]]},"page":"44-58","title":"Linking Image and Satisfaction of Food Tourism in Penang, Malaysia","type":"article-journal"},"uris":["http://www.mendeley.com/documents/?uuid=1d88b21b-3504-4f79-a9b2-7879381034cf"]}],"mendeley":{"formattedCitation":"(Gani et al., 2017)","manualFormatting":"Gani et al., (2017)","plainTextFormattedCitation":"(Gani et al., 2017)","previouslyFormattedCitation":"(Gani et al., 2017)"},"properties":{"noteIndex":0},"schema":"https://github.com/citation-style-language/schema/raw/master/csl-citation.json"}</w:instrText>
      </w:r>
      <w:r w:rsidR="00FA3BDD" w:rsidRPr="002E044E">
        <w:rPr>
          <w:szCs w:val="24"/>
        </w:rPr>
        <w:fldChar w:fldCharType="separate"/>
      </w:r>
      <w:r w:rsidR="00FA3BDD" w:rsidRPr="002E044E">
        <w:rPr>
          <w:noProof/>
          <w:szCs w:val="24"/>
        </w:rPr>
        <w:t>Gani et al., (2017)</w:t>
      </w:r>
      <w:r w:rsidR="00FA3BDD" w:rsidRPr="002E044E">
        <w:rPr>
          <w:szCs w:val="24"/>
        </w:rPr>
        <w:fldChar w:fldCharType="end"/>
      </w:r>
      <w:r w:rsidR="00103540" w:rsidRPr="002E044E">
        <w:rPr>
          <w:szCs w:val="24"/>
        </w:rPr>
        <w:t xml:space="preserve"> which </w:t>
      </w:r>
      <w:r w:rsidR="00D5169E" w:rsidRPr="002E044E">
        <w:rPr>
          <w:szCs w:val="24"/>
        </w:rPr>
        <w:t>the first section asked about socio-demographic of visitors and their travel pattern.</w:t>
      </w:r>
      <w:r w:rsidR="005B791A" w:rsidRPr="002E044E">
        <w:rPr>
          <w:szCs w:val="24"/>
        </w:rPr>
        <w:t xml:space="preserve"> </w:t>
      </w:r>
      <w:r w:rsidR="000A71E0" w:rsidRPr="000A71E0">
        <w:rPr>
          <w:szCs w:val="24"/>
        </w:rPr>
        <w:t>The second section was developed to assess food images using 19 attributes derived from previous research on destination images, which were then altered to meet the study's needs.</w:t>
      </w:r>
      <w:r w:rsidR="00F67B7B" w:rsidRPr="002E044E">
        <w:rPr>
          <w:szCs w:val="24"/>
        </w:rPr>
        <w:t xml:space="preserve"> The respondents were asked to </w:t>
      </w:r>
      <w:r w:rsidR="007654CB" w:rsidRPr="002E044E">
        <w:rPr>
          <w:szCs w:val="24"/>
        </w:rPr>
        <w:t>us</w:t>
      </w:r>
      <w:r w:rsidR="00F67B7B" w:rsidRPr="002E044E">
        <w:rPr>
          <w:szCs w:val="24"/>
        </w:rPr>
        <w:t>e</w:t>
      </w:r>
      <w:r w:rsidR="007654CB" w:rsidRPr="002E044E">
        <w:rPr>
          <w:szCs w:val="24"/>
        </w:rPr>
        <w:t xml:space="preserve"> </w:t>
      </w:r>
      <w:r w:rsidR="001E56A7" w:rsidRPr="002E044E">
        <w:rPr>
          <w:szCs w:val="24"/>
        </w:rPr>
        <w:t>5</w:t>
      </w:r>
      <w:r w:rsidR="007654CB" w:rsidRPr="002E044E">
        <w:rPr>
          <w:szCs w:val="24"/>
        </w:rPr>
        <w:t xml:space="preserve">-point Likert scale. </w:t>
      </w:r>
      <w:r w:rsidR="0082770C" w:rsidRPr="002E044E">
        <w:rPr>
          <w:szCs w:val="24"/>
        </w:rPr>
        <w:t xml:space="preserve">Besides of distributing questionnaires in A4 size paper to respondents, this study </w:t>
      </w:r>
      <w:r w:rsidR="00651361" w:rsidRPr="002E044E">
        <w:rPr>
          <w:szCs w:val="24"/>
        </w:rPr>
        <w:t xml:space="preserve">also </w:t>
      </w:r>
      <w:r w:rsidR="0082770C" w:rsidRPr="002E044E">
        <w:rPr>
          <w:szCs w:val="24"/>
        </w:rPr>
        <w:t>used electronic questionnaire designed by using Google form which were more convenient.</w:t>
      </w:r>
      <w:r w:rsidR="00184DED" w:rsidRPr="002E044E">
        <w:rPr>
          <w:szCs w:val="24"/>
        </w:rPr>
        <w:t xml:space="preserve"> </w:t>
      </w:r>
      <w:r w:rsidR="008B06B9" w:rsidRPr="002E044E">
        <w:rPr>
          <w:szCs w:val="24"/>
        </w:rPr>
        <w:t xml:space="preserve">The </w:t>
      </w:r>
      <w:r w:rsidR="005B791A" w:rsidRPr="002E044E">
        <w:rPr>
          <w:szCs w:val="24"/>
        </w:rPr>
        <w:t>third</w:t>
      </w:r>
      <w:r w:rsidR="008B06B9" w:rsidRPr="002E044E">
        <w:rPr>
          <w:szCs w:val="24"/>
        </w:rPr>
        <w:t xml:space="preserve"> section with </w:t>
      </w:r>
      <w:r w:rsidR="00184DED" w:rsidRPr="002E044E">
        <w:rPr>
          <w:szCs w:val="24"/>
        </w:rPr>
        <w:t>10</w:t>
      </w:r>
      <w:r w:rsidR="008B06B9" w:rsidRPr="002E044E">
        <w:rPr>
          <w:szCs w:val="24"/>
        </w:rPr>
        <w:t xml:space="preserve"> questions </w:t>
      </w:r>
      <w:r w:rsidR="00373FCB" w:rsidRPr="002E044E">
        <w:rPr>
          <w:szCs w:val="24"/>
        </w:rPr>
        <w:t>on the level of satisfaction of food tourism in Perlis</w:t>
      </w:r>
      <w:r w:rsidR="00D70D05" w:rsidRPr="00D70D05">
        <w:rPr>
          <w:szCs w:val="24"/>
        </w:rPr>
        <w:t>. The survey questionnaire was written in two languages: English and Malay.</w:t>
      </w:r>
    </w:p>
    <w:p w14:paraId="3378FBF4" w14:textId="46917D07" w:rsidR="006A79D1" w:rsidRDefault="008B06B9" w:rsidP="00B77C60">
      <w:pPr>
        <w:rPr>
          <w:szCs w:val="24"/>
        </w:rPr>
      </w:pPr>
      <w:r w:rsidRPr="002E044E">
        <w:rPr>
          <w:szCs w:val="24"/>
        </w:rPr>
        <w:t xml:space="preserve">The data collection was conducted </w:t>
      </w:r>
      <w:r w:rsidR="00805106" w:rsidRPr="002E044E">
        <w:rPr>
          <w:szCs w:val="24"/>
        </w:rPr>
        <w:t>in</w:t>
      </w:r>
      <w:r w:rsidRPr="002E044E">
        <w:rPr>
          <w:szCs w:val="24"/>
        </w:rPr>
        <w:t xml:space="preserve"> </w:t>
      </w:r>
      <w:r w:rsidR="00805106" w:rsidRPr="002E044E">
        <w:rPr>
          <w:szCs w:val="24"/>
        </w:rPr>
        <w:t xml:space="preserve">during </w:t>
      </w:r>
      <w:r w:rsidR="00B5629C" w:rsidRPr="002E044E">
        <w:rPr>
          <w:szCs w:val="24"/>
        </w:rPr>
        <w:t xml:space="preserve">Malaysia’s </w:t>
      </w:r>
      <w:r w:rsidR="00BB5D12" w:rsidRPr="002E044E">
        <w:rPr>
          <w:szCs w:val="24"/>
        </w:rPr>
        <w:t xml:space="preserve">Recovery </w:t>
      </w:r>
      <w:r w:rsidR="00A56C3D" w:rsidRPr="002E044E">
        <w:rPr>
          <w:szCs w:val="24"/>
        </w:rPr>
        <w:t>Movement Control Order (</w:t>
      </w:r>
      <w:r w:rsidR="00805106" w:rsidRPr="002E044E">
        <w:rPr>
          <w:szCs w:val="24"/>
        </w:rPr>
        <w:t>RMCO</w:t>
      </w:r>
      <w:r w:rsidR="00A56C3D" w:rsidRPr="002E044E">
        <w:rPr>
          <w:szCs w:val="24"/>
        </w:rPr>
        <w:t>)</w:t>
      </w:r>
      <w:r w:rsidRPr="002E044E">
        <w:rPr>
          <w:szCs w:val="24"/>
        </w:rPr>
        <w:t xml:space="preserve">. After </w:t>
      </w:r>
      <w:r w:rsidR="002A2D56" w:rsidRPr="002E044E">
        <w:rPr>
          <w:szCs w:val="24"/>
        </w:rPr>
        <w:t>eliminating</w:t>
      </w:r>
      <w:r w:rsidRPr="002E044E">
        <w:rPr>
          <w:szCs w:val="24"/>
        </w:rPr>
        <w:t xml:space="preserve"> incomplete responses, </w:t>
      </w:r>
      <w:r w:rsidR="00F94256" w:rsidRPr="00F94256">
        <w:rPr>
          <w:szCs w:val="24"/>
        </w:rPr>
        <w:t xml:space="preserve">154 (94.48 percent) valid questionnaires were used in </w:t>
      </w:r>
      <w:r w:rsidR="00F81CC3">
        <w:rPr>
          <w:szCs w:val="24"/>
        </w:rPr>
        <w:t>subsequent</w:t>
      </w:r>
      <w:r w:rsidR="00F94256" w:rsidRPr="00F94256">
        <w:rPr>
          <w:szCs w:val="24"/>
        </w:rPr>
        <w:t xml:space="preserve"> analysis to determine Perlis' destination food image and to assess tourist satisfaction with Perlis' local </w:t>
      </w:r>
      <w:r w:rsidR="00B1152B" w:rsidRPr="00F94256">
        <w:rPr>
          <w:szCs w:val="24"/>
        </w:rPr>
        <w:t>cuisine</w:t>
      </w:r>
      <w:r w:rsidR="00F94256" w:rsidRPr="00F94256">
        <w:rPr>
          <w:szCs w:val="24"/>
        </w:rPr>
        <w:t xml:space="preserve"> image.</w:t>
      </w:r>
      <w:r w:rsidR="00F81CC3">
        <w:rPr>
          <w:szCs w:val="24"/>
        </w:rPr>
        <w:t xml:space="preserve"> </w:t>
      </w:r>
      <w:r w:rsidR="00E664B7" w:rsidRPr="002E044E">
        <w:rPr>
          <w:szCs w:val="24"/>
        </w:rPr>
        <w:t xml:space="preserve">Descriptive </w:t>
      </w:r>
      <w:r w:rsidR="00730A77" w:rsidRPr="002E044E">
        <w:rPr>
          <w:szCs w:val="24"/>
        </w:rPr>
        <w:t xml:space="preserve">analysis </w:t>
      </w:r>
      <w:r w:rsidRPr="002E044E">
        <w:rPr>
          <w:szCs w:val="24"/>
        </w:rPr>
        <w:t xml:space="preserve">was conducted to </w:t>
      </w:r>
      <w:r w:rsidR="006A79D1" w:rsidRPr="002E044E">
        <w:rPr>
          <w:szCs w:val="24"/>
        </w:rPr>
        <w:lastRenderedPageBreak/>
        <w:t>identify the</w:t>
      </w:r>
      <w:r w:rsidR="009B1AAB" w:rsidRPr="002E044E">
        <w:rPr>
          <w:szCs w:val="24"/>
        </w:rPr>
        <w:t xml:space="preserve"> rudimentary elements of Perlis’s food image attributes and </w:t>
      </w:r>
      <w:r w:rsidR="00213942" w:rsidRPr="002E044E">
        <w:rPr>
          <w:szCs w:val="24"/>
        </w:rPr>
        <w:t xml:space="preserve">the level of tourist satisfaction of food tourism in Perlis. </w:t>
      </w:r>
    </w:p>
    <w:p w14:paraId="12184559" w14:textId="482934E2" w:rsidR="00393F8F" w:rsidRDefault="00393F8F" w:rsidP="00B77C60">
      <w:pPr>
        <w:rPr>
          <w:szCs w:val="24"/>
        </w:rPr>
      </w:pPr>
    </w:p>
    <w:p w14:paraId="6FDE9BDD" w14:textId="36247555" w:rsidR="00393F8F" w:rsidRDefault="007E3AAB" w:rsidP="007E3AAB">
      <w:pPr>
        <w:pStyle w:val="Heading1"/>
        <w:numPr>
          <w:ilvl w:val="0"/>
          <w:numId w:val="2"/>
        </w:numPr>
        <w:ind w:left="360" w:hanging="360"/>
        <w:rPr>
          <w:rFonts w:ascii="Times New Roman" w:hAnsi="Times New Roman" w:cs="Times New Roman"/>
          <w:b/>
          <w:bCs/>
          <w:color w:val="000000" w:themeColor="text1"/>
          <w:sz w:val="28"/>
          <w:szCs w:val="28"/>
        </w:rPr>
      </w:pPr>
      <w:r w:rsidRPr="007E3AAB">
        <w:rPr>
          <w:rFonts w:ascii="Times New Roman" w:hAnsi="Times New Roman" w:cs="Times New Roman"/>
          <w:b/>
          <w:bCs/>
          <w:color w:val="000000" w:themeColor="text1"/>
          <w:sz w:val="28"/>
          <w:szCs w:val="28"/>
        </w:rPr>
        <w:t>RESULTS AND DISCUSSION</w:t>
      </w:r>
    </w:p>
    <w:p w14:paraId="0EAEAC54" w14:textId="0734B4D3" w:rsidR="00D70F88" w:rsidRDefault="00D70F88">
      <w:r w:rsidRPr="00D70F88">
        <w:t>Data were analysed by using SPSS version 2</w:t>
      </w:r>
      <w:r w:rsidR="00F77B4B">
        <w:t>2</w:t>
      </w:r>
      <w:r w:rsidRPr="00D70F88">
        <w:t xml:space="preserve">. Respondents’ demographic data were </w:t>
      </w:r>
      <w:r w:rsidR="00C21E34" w:rsidRPr="00D70F88">
        <w:t>analysed</w:t>
      </w:r>
      <w:r w:rsidRPr="00D70F88">
        <w:t xml:space="preserve"> by descriptive statistics using SPSS. Table 1 shows the respondents' demographic characteristics and </w:t>
      </w:r>
      <w:r w:rsidR="001D1120" w:rsidRPr="002E044E">
        <w:rPr>
          <w:szCs w:val="24"/>
        </w:rPr>
        <w:t xml:space="preserve">their travel pattern </w:t>
      </w:r>
      <w:r w:rsidRPr="00D70F88">
        <w:t>in terms of frequency and percentage.</w:t>
      </w:r>
    </w:p>
    <w:p w14:paraId="07F9E92D" w14:textId="6CFF1BDA" w:rsidR="00D70F88" w:rsidRDefault="00007887" w:rsidP="00004F4F">
      <w:pPr>
        <w:spacing w:after="0"/>
        <w:jc w:val="center"/>
      </w:pPr>
      <w:r w:rsidRPr="00007887">
        <w:t>Table 1</w:t>
      </w:r>
      <w:r w:rsidR="00F257A9">
        <w:t>:</w:t>
      </w:r>
      <w:r w:rsidRPr="00007887">
        <w:t xml:space="preserve"> Respondents' Demographic Profile and </w:t>
      </w:r>
      <w:r w:rsidR="00A34E5B" w:rsidRPr="002E044E">
        <w:rPr>
          <w:szCs w:val="24"/>
        </w:rPr>
        <w:t>their travel pattern</w:t>
      </w:r>
      <w:r w:rsidRPr="00007887">
        <w:t xml:space="preserve"> (n= </w:t>
      </w:r>
      <w:r w:rsidR="005E7FA0">
        <w:t>154</w:t>
      </w:r>
      <w:r w:rsidRPr="00007887">
        <w:t>)</w:t>
      </w:r>
    </w:p>
    <w:tbl>
      <w:tblPr>
        <w:tblW w:w="0" w:type="auto"/>
        <w:jc w:val="center"/>
        <w:tblCellMar>
          <w:top w:w="15" w:type="dxa"/>
          <w:left w:w="15" w:type="dxa"/>
          <w:bottom w:w="15" w:type="dxa"/>
          <w:right w:w="15" w:type="dxa"/>
        </w:tblCellMar>
        <w:tblLook w:val="04A0" w:firstRow="1" w:lastRow="0" w:firstColumn="1" w:lastColumn="0" w:noHBand="0" w:noVBand="1"/>
      </w:tblPr>
      <w:tblGrid>
        <w:gridCol w:w="4410"/>
        <w:gridCol w:w="1710"/>
        <w:gridCol w:w="2021"/>
      </w:tblGrid>
      <w:tr w:rsidR="00005267" w:rsidRPr="00CD181D" w14:paraId="192E2C0E" w14:textId="77777777" w:rsidTr="00135E67">
        <w:trPr>
          <w:trHeight w:val="20"/>
          <w:jc w:val="center"/>
        </w:trPr>
        <w:tc>
          <w:tcPr>
            <w:tcW w:w="4410" w:type="dxa"/>
            <w:tcBorders>
              <w:top w:val="single" w:sz="4" w:space="0" w:color="000000"/>
              <w:bottom w:val="single" w:sz="4" w:space="0" w:color="000000"/>
            </w:tcBorders>
            <w:tcMar>
              <w:top w:w="0" w:type="dxa"/>
              <w:left w:w="108" w:type="dxa"/>
              <w:bottom w:w="0" w:type="dxa"/>
              <w:right w:w="108" w:type="dxa"/>
            </w:tcMar>
            <w:hideMark/>
          </w:tcPr>
          <w:p w14:paraId="529A08F8" w14:textId="77777777" w:rsidR="00005267" w:rsidRPr="00CD181D" w:rsidRDefault="00005267" w:rsidP="007F18F7">
            <w:pPr>
              <w:spacing w:before="1" w:after="0" w:line="240" w:lineRule="auto"/>
              <w:rPr>
                <w:rFonts w:eastAsia="Times New Roman" w:cs="Times New Roman"/>
                <w:szCs w:val="24"/>
              </w:rPr>
            </w:pPr>
            <w:r w:rsidRPr="00CD181D">
              <w:rPr>
                <w:rFonts w:eastAsia="Times New Roman" w:cs="Times New Roman"/>
                <w:b/>
                <w:bCs/>
                <w:color w:val="231F20"/>
                <w:szCs w:val="24"/>
              </w:rPr>
              <w:t>Demographic Characteristics</w:t>
            </w:r>
          </w:p>
        </w:tc>
        <w:tc>
          <w:tcPr>
            <w:tcW w:w="1710" w:type="dxa"/>
            <w:tcBorders>
              <w:top w:val="single" w:sz="4" w:space="0" w:color="000000"/>
              <w:bottom w:val="single" w:sz="4" w:space="0" w:color="000000"/>
            </w:tcBorders>
            <w:tcMar>
              <w:top w:w="0" w:type="dxa"/>
              <w:left w:w="108" w:type="dxa"/>
              <w:bottom w:w="0" w:type="dxa"/>
              <w:right w:w="108" w:type="dxa"/>
            </w:tcMar>
            <w:hideMark/>
          </w:tcPr>
          <w:p w14:paraId="7A56EDBA"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b/>
                <w:bCs/>
                <w:color w:val="231F20"/>
                <w:szCs w:val="24"/>
              </w:rPr>
              <w:t>Frequency</w:t>
            </w:r>
          </w:p>
        </w:tc>
        <w:tc>
          <w:tcPr>
            <w:tcW w:w="2021" w:type="dxa"/>
            <w:tcBorders>
              <w:top w:val="single" w:sz="4" w:space="0" w:color="000000"/>
              <w:bottom w:val="single" w:sz="4" w:space="0" w:color="000000"/>
            </w:tcBorders>
            <w:tcMar>
              <w:top w:w="0" w:type="dxa"/>
              <w:left w:w="108" w:type="dxa"/>
              <w:bottom w:w="0" w:type="dxa"/>
              <w:right w:w="108" w:type="dxa"/>
            </w:tcMar>
            <w:hideMark/>
          </w:tcPr>
          <w:p w14:paraId="73EAFE64"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b/>
                <w:bCs/>
                <w:color w:val="231F20"/>
                <w:szCs w:val="24"/>
              </w:rPr>
              <w:t>Percentage (%)</w:t>
            </w:r>
          </w:p>
        </w:tc>
      </w:tr>
      <w:tr w:rsidR="00005267" w:rsidRPr="00CD181D" w14:paraId="5FAD453B" w14:textId="77777777" w:rsidTr="00135E67">
        <w:trPr>
          <w:trHeight w:val="20"/>
          <w:jc w:val="center"/>
        </w:trPr>
        <w:tc>
          <w:tcPr>
            <w:tcW w:w="4410" w:type="dxa"/>
            <w:tcBorders>
              <w:top w:val="single" w:sz="4" w:space="0" w:color="000000"/>
            </w:tcBorders>
            <w:tcMar>
              <w:top w:w="0" w:type="dxa"/>
              <w:left w:w="108" w:type="dxa"/>
              <w:bottom w:w="0" w:type="dxa"/>
              <w:right w:w="108" w:type="dxa"/>
            </w:tcMar>
            <w:hideMark/>
          </w:tcPr>
          <w:p w14:paraId="1B5CD3F4" w14:textId="77777777" w:rsidR="00005267" w:rsidRPr="00CD181D" w:rsidRDefault="00005267" w:rsidP="007F18F7">
            <w:pPr>
              <w:spacing w:before="1" w:after="0" w:line="240" w:lineRule="auto"/>
              <w:rPr>
                <w:rFonts w:eastAsia="Times New Roman" w:cs="Times New Roman"/>
                <w:szCs w:val="24"/>
              </w:rPr>
            </w:pPr>
            <w:r w:rsidRPr="00CD181D">
              <w:rPr>
                <w:rFonts w:eastAsia="Times New Roman" w:cs="Times New Roman"/>
                <w:b/>
                <w:bCs/>
                <w:color w:val="231F20"/>
                <w:szCs w:val="24"/>
              </w:rPr>
              <w:t>Gender</w:t>
            </w:r>
          </w:p>
        </w:tc>
        <w:tc>
          <w:tcPr>
            <w:tcW w:w="1710" w:type="dxa"/>
            <w:tcBorders>
              <w:top w:val="single" w:sz="4" w:space="0" w:color="000000"/>
            </w:tcBorders>
            <w:tcMar>
              <w:top w:w="0" w:type="dxa"/>
              <w:left w:w="108" w:type="dxa"/>
              <w:bottom w:w="0" w:type="dxa"/>
              <w:right w:w="108" w:type="dxa"/>
            </w:tcMar>
            <w:hideMark/>
          </w:tcPr>
          <w:p w14:paraId="533BFA53" w14:textId="77777777" w:rsidR="00005267" w:rsidRPr="00CD181D" w:rsidRDefault="00005267" w:rsidP="007F18F7">
            <w:pPr>
              <w:spacing w:after="0" w:line="240" w:lineRule="auto"/>
              <w:rPr>
                <w:rFonts w:eastAsia="Times New Roman" w:cs="Times New Roman"/>
                <w:szCs w:val="24"/>
              </w:rPr>
            </w:pPr>
          </w:p>
        </w:tc>
        <w:tc>
          <w:tcPr>
            <w:tcW w:w="2021" w:type="dxa"/>
            <w:tcBorders>
              <w:top w:val="single" w:sz="4" w:space="0" w:color="000000"/>
            </w:tcBorders>
            <w:tcMar>
              <w:top w:w="0" w:type="dxa"/>
              <w:left w:w="108" w:type="dxa"/>
              <w:bottom w:w="0" w:type="dxa"/>
              <w:right w:w="108" w:type="dxa"/>
            </w:tcMar>
            <w:hideMark/>
          </w:tcPr>
          <w:p w14:paraId="3EFF3551" w14:textId="77777777" w:rsidR="00005267" w:rsidRPr="00CD181D" w:rsidRDefault="00005267" w:rsidP="007F18F7">
            <w:pPr>
              <w:spacing w:after="0" w:line="240" w:lineRule="auto"/>
              <w:rPr>
                <w:rFonts w:eastAsia="Times New Roman" w:cs="Times New Roman"/>
                <w:szCs w:val="24"/>
              </w:rPr>
            </w:pPr>
          </w:p>
        </w:tc>
      </w:tr>
      <w:tr w:rsidR="00005267" w:rsidRPr="00CD181D" w14:paraId="23BFBD88" w14:textId="77777777" w:rsidTr="00135E67">
        <w:trPr>
          <w:trHeight w:val="20"/>
          <w:jc w:val="center"/>
        </w:trPr>
        <w:tc>
          <w:tcPr>
            <w:tcW w:w="4410" w:type="dxa"/>
            <w:tcMar>
              <w:top w:w="0" w:type="dxa"/>
              <w:left w:w="108" w:type="dxa"/>
              <w:bottom w:w="0" w:type="dxa"/>
              <w:right w:w="108" w:type="dxa"/>
            </w:tcMar>
            <w:hideMark/>
          </w:tcPr>
          <w:p w14:paraId="1545DC5A" w14:textId="77777777" w:rsidR="00005267" w:rsidRPr="00CD181D" w:rsidRDefault="00005267" w:rsidP="00F14F1E">
            <w:pPr>
              <w:spacing w:before="1" w:after="0" w:line="240" w:lineRule="auto"/>
              <w:ind w:left="343"/>
              <w:rPr>
                <w:rFonts w:eastAsia="Times New Roman" w:cs="Times New Roman"/>
                <w:szCs w:val="24"/>
              </w:rPr>
            </w:pPr>
            <w:r w:rsidRPr="00CD181D">
              <w:rPr>
                <w:rFonts w:eastAsia="Times New Roman" w:cs="Times New Roman"/>
                <w:color w:val="231F20"/>
                <w:szCs w:val="24"/>
              </w:rPr>
              <w:t>Female</w:t>
            </w:r>
          </w:p>
        </w:tc>
        <w:tc>
          <w:tcPr>
            <w:tcW w:w="1710" w:type="dxa"/>
            <w:tcMar>
              <w:top w:w="0" w:type="dxa"/>
              <w:left w:w="108" w:type="dxa"/>
              <w:bottom w:w="0" w:type="dxa"/>
              <w:right w:w="108" w:type="dxa"/>
            </w:tcMar>
            <w:hideMark/>
          </w:tcPr>
          <w:p w14:paraId="34231C19"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97</w:t>
            </w:r>
          </w:p>
        </w:tc>
        <w:tc>
          <w:tcPr>
            <w:tcW w:w="2021" w:type="dxa"/>
            <w:tcMar>
              <w:top w:w="0" w:type="dxa"/>
              <w:left w:w="108" w:type="dxa"/>
              <w:bottom w:w="0" w:type="dxa"/>
              <w:right w:w="108" w:type="dxa"/>
            </w:tcMar>
            <w:hideMark/>
          </w:tcPr>
          <w:p w14:paraId="41F9B5C9"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63</w:t>
            </w:r>
          </w:p>
        </w:tc>
      </w:tr>
      <w:tr w:rsidR="00005267" w:rsidRPr="00CD181D" w14:paraId="01EBC864" w14:textId="77777777" w:rsidTr="00135E67">
        <w:trPr>
          <w:trHeight w:val="20"/>
          <w:jc w:val="center"/>
        </w:trPr>
        <w:tc>
          <w:tcPr>
            <w:tcW w:w="4410" w:type="dxa"/>
            <w:tcBorders>
              <w:bottom w:val="dotted" w:sz="4" w:space="0" w:color="000000"/>
            </w:tcBorders>
            <w:tcMar>
              <w:top w:w="0" w:type="dxa"/>
              <w:left w:w="108" w:type="dxa"/>
              <w:bottom w:w="0" w:type="dxa"/>
              <w:right w:w="108" w:type="dxa"/>
            </w:tcMar>
            <w:hideMark/>
          </w:tcPr>
          <w:p w14:paraId="0DD6D843" w14:textId="77777777" w:rsidR="00005267" w:rsidRPr="00CD181D" w:rsidRDefault="00005267" w:rsidP="00F14F1E">
            <w:pPr>
              <w:spacing w:before="1" w:after="0" w:line="240" w:lineRule="auto"/>
              <w:ind w:left="343"/>
              <w:rPr>
                <w:rFonts w:eastAsia="Times New Roman" w:cs="Times New Roman"/>
                <w:szCs w:val="24"/>
              </w:rPr>
            </w:pPr>
            <w:r w:rsidRPr="00CD181D">
              <w:rPr>
                <w:rFonts w:eastAsia="Times New Roman" w:cs="Times New Roman"/>
                <w:color w:val="231F20"/>
                <w:szCs w:val="24"/>
              </w:rPr>
              <w:t>Male</w:t>
            </w:r>
          </w:p>
        </w:tc>
        <w:tc>
          <w:tcPr>
            <w:tcW w:w="1710" w:type="dxa"/>
            <w:tcBorders>
              <w:bottom w:val="dotted" w:sz="4" w:space="0" w:color="000000"/>
            </w:tcBorders>
            <w:tcMar>
              <w:top w:w="0" w:type="dxa"/>
              <w:left w:w="108" w:type="dxa"/>
              <w:bottom w:w="0" w:type="dxa"/>
              <w:right w:w="108" w:type="dxa"/>
            </w:tcMar>
            <w:hideMark/>
          </w:tcPr>
          <w:p w14:paraId="06332B41"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57</w:t>
            </w:r>
          </w:p>
        </w:tc>
        <w:tc>
          <w:tcPr>
            <w:tcW w:w="2021" w:type="dxa"/>
            <w:tcBorders>
              <w:bottom w:val="dotted" w:sz="4" w:space="0" w:color="000000"/>
            </w:tcBorders>
            <w:tcMar>
              <w:top w:w="0" w:type="dxa"/>
              <w:left w:w="108" w:type="dxa"/>
              <w:bottom w:w="0" w:type="dxa"/>
              <w:right w:w="108" w:type="dxa"/>
            </w:tcMar>
            <w:hideMark/>
          </w:tcPr>
          <w:p w14:paraId="740F16D4"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37</w:t>
            </w:r>
          </w:p>
        </w:tc>
      </w:tr>
      <w:tr w:rsidR="00005267" w:rsidRPr="00CD181D" w14:paraId="1D7E06EB" w14:textId="77777777" w:rsidTr="00135E67">
        <w:trPr>
          <w:trHeight w:val="20"/>
          <w:jc w:val="center"/>
        </w:trPr>
        <w:tc>
          <w:tcPr>
            <w:tcW w:w="4410" w:type="dxa"/>
            <w:tcBorders>
              <w:top w:val="dotted" w:sz="4" w:space="0" w:color="000000"/>
            </w:tcBorders>
            <w:tcMar>
              <w:top w:w="0" w:type="dxa"/>
              <w:left w:w="108" w:type="dxa"/>
              <w:bottom w:w="0" w:type="dxa"/>
              <w:right w:w="108" w:type="dxa"/>
            </w:tcMar>
            <w:hideMark/>
          </w:tcPr>
          <w:p w14:paraId="720DD4E6" w14:textId="77777777" w:rsidR="00005267" w:rsidRPr="00CD181D" w:rsidRDefault="00005267" w:rsidP="007F18F7">
            <w:pPr>
              <w:spacing w:before="1" w:after="0" w:line="240" w:lineRule="auto"/>
              <w:rPr>
                <w:rFonts w:eastAsia="Times New Roman" w:cs="Times New Roman"/>
                <w:szCs w:val="24"/>
              </w:rPr>
            </w:pPr>
            <w:r w:rsidRPr="00CD181D">
              <w:rPr>
                <w:rFonts w:eastAsia="Times New Roman" w:cs="Times New Roman"/>
                <w:b/>
                <w:bCs/>
                <w:color w:val="000000"/>
                <w:szCs w:val="24"/>
              </w:rPr>
              <w:t>Age </w:t>
            </w:r>
          </w:p>
        </w:tc>
        <w:tc>
          <w:tcPr>
            <w:tcW w:w="1710" w:type="dxa"/>
            <w:tcBorders>
              <w:top w:val="dotted" w:sz="4" w:space="0" w:color="000000"/>
            </w:tcBorders>
            <w:tcMar>
              <w:top w:w="0" w:type="dxa"/>
              <w:left w:w="108" w:type="dxa"/>
              <w:bottom w:w="0" w:type="dxa"/>
              <w:right w:w="108" w:type="dxa"/>
            </w:tcMar>
            <w:hideMark/>
          </w:tcPr>
          <w:p w14:paraId="17AD717F" w14:textId="77777777" w:rsidR="00005267" w:rsidRPr="00CD181D" w:rsidRDefault="00005267" w:rsidP="007F18F7">
            <w:pPr>
              <w:spacing w:after="0" w:line="240" w:lineRule="auto"/>
              <w:rPr>
                <w:rFonts w:eastAsia="Times New Roman" w:cs="Times New Roman"/>
                <w:szCs w:val="24"/>
              </w:rPr>
            </w:pPr>
          </w:p>
        </w:tc>
        <w:tc>
          <w:tcPr>
            <w:tcW w:w="2021" w:type="dxa"/>
            <w:tcBorders>
              <w:top w:val="dotted" w:sz="4" w:space="0" w:color="000000"/>
            </w:tcBorders>
            <w:tcMar>
              <w:top w:w="0" w:type="dxa"/>
              <w:left w:w="108" w:type="dxa"/>
              <w:bottom w:w="0" w:type="dxa"/>
              <w:right w:w="108" w:type="dxa"/>
            </w:tcMar>
            <w:hideMark/>
          </w:tcPr>
          <w:p w14:paraId="73E7C503" w14:textId="77777777" w:rsidR="00005267" w:rsidRPr="00CD181D" w:rsidRDefault="00005267" w:rsidP="007F18F7">
            <w:pPr>
              <w:spacing w:after="0" w:line="240" w:lineRule="auto"/>
              <w:rPr>
                <w:rFonts w:eastAsia="Times New Roman" w:cs="Times New Roman"/>
                <w:szCs w:val="24"/>
              </w:rPr>
            </w:pPr>
          </w:p>
        </w:tc>
      </w:tr>
      <w:tr w:rsidR="00005267" w:rsidRPr="00CD181D" w14:paraId="0D660F41" w14:textId="77777777" w:rsidTr="00135E67">
        <w:trPr>
          <w:trHeight w:val="20"/>
          <w:jc w:val="center"/>
        </w:trPr>
        <w:tc>
          <w:tcPr>
            <w:tcW w:w="4410" w:type="dxa"/>
            <w:tcMar>
              <w:top w:w="0" w:type="dxa"/>
              <w:left w:w="108" w:type="dxa"/>
              <w:bottom w:w="0" w:type="dxa"/>
              <w:right w:w="108" w:type="dxa"/>
            </w:tcMar>
            <w:hideMark/>
          </w:tcPr>
          <w:p w14:paraId="06DC1E8C" w14:textId="77777777" w:rsidR="00005267" w:rsidRPr="00F14F1E" w:rsidRDefault="00005267" w:rsidP="00F14F1E">
            <w:pPr>
              <w:spacing w:before="1" w:after="0" w:line="240" w:lineRule="auto"/>
              <w:ind w:left="343"/>
              <w:rPr>
                <w:rFonts w:eastAsia="Times New Roman" w:cs="Times New Roman"/>
                <w:color w:val="231F20"/>
                <w:szCs w:val="24"/>
              </w:rPr>
            </w:pPr>
            <w:r w:rsidRPr="00F14F1E">
              <w:rPr>
                <w:rFonts w:eastAsia="Times New Roman" w:cs="Times New Roman"/>
                <w:color w:val="231F20"/>
                <w:szCs w:val="24"/>
              </w:rPr>
              <w:t>Under 21</w:t>
            </w:r>
          </w:p>
        </w:tc>
        <w:tc>
          <w:tcPr>
            <w:tcW w:w="1710" w:type="dxa"/>
            <w:tcMar>
              <w:top w:w="0" w:type="dxa"/>
              <w:left w:w="108" w:type="dxa"/>
              <w:bottom w:w="0" w:type="dxa"/>
              <w:right w:w="108" w:type="dxa"/>
            </w:tcMar>
            <w:hideMark/>
          </w:tcPr>
          <w:p w14:paraId="458C84AD"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66</w:t>
            </w:r>
          </w:p>
        </w:tc>
        <w:tc>
          <w:tcPr>
            <w:tcW w:w="2021" w:type="dxa"/>
            <w:tcMar>
              <w:top w:w="0" w:type="dxa"/>
              <w:left w:w="108" w:type="dxa"/>
              <w:bottom w:w="0" w:type="dxa"/>
              <w:right w:w="108" w:type="dxa"/>
            </w:tcMar>
            <w:hideMark/>
          </w:tcPr>
          <w:p w14:paraId="3ACAB3F2"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42.9</w:t>
            </w:r>
          </w:p>
        </w:tc>
      </w:tr>
      <w:tr w:rsidR="00005267" w:rsidRPr="00CD181D" w14:paraId="4BD0845D" w14:textId="77777777" w:rsidTr="00135E67">
        <w:trPr>
          <w:trHeight w:val="20"/>
          <w:jc w:val="center"/>
        </w:trPr>
        <w:tc>
          <w:tcPr>
            <w:tcW w:w="4410" w:type="dxa"/>
            <w:tcMar>
              <w:top w:w="0" w:type="dxa"/>
              <w:left w:w="108" w:type="dxa"/>
              <w:bottom w:w="0" w:type="dxa"/>
              <w:right w:w="108" w:type="dxa"/>
            </w:tcMar>
            <w:hideMark/>
          </w:tcPr>
          <w:p w14:paraId="1F63D6E7" w14:textId="0486F0F7" w:rsidR="00005267" w:rsidRPr="00F14F1E" w:rsidRDefault="00005267" w:rsidP="00F14F1E">
            <w:pPr>
              <w:spacing w:before="1" w:after="0" w:line="240" w:lineRule="auto"/>
              <w:ind w:left="343"/>
              <w:rPr>
                <w:rFonts w:eastAsia="Times New Roman" w:cs="Times New Roman"/>
                <w:color w:val="231F20"/>
                <w:szCs w:val="24"/>
              </w:rPr>
            </w:pPr>
            <w:r w:rsidRPr="00F14F1E">
              <w:rPr>
                <w:rFonts w:eastAsia="Times New Roman" w:cs="Times New Roman"/>
                <w:color w:val="231F20"/>
                <w:szCs w:val="24"/>
              </w:rPr>
              <w:t>21</w:t>
            </w:r>
            <w:r w:rsidR="00135E67">
              <w:rPr>
                <w:rFonts w:eastAsia="Times New Roman" w:cs="Times New Roman"/>
                <w:color w:val="231F20"/>
                <w:szCs w:val="24"/>
              </w:rPr>
              <w:t xml:space="preserve"> – </w:t>
            </w:r>
            <w:r w:rsidRPr="00F14F1E">
              <w:rPr>
                <w:rFonts w:eastAsia="Times New Roman" w:cs="Times New Roman"/>
                <w:color w:val="231F20"/>
                <w:szCs w:val="24"/>
              </w:rPr>
              <w:t>35</w:t>
            </w:r>
            <w:r w:rsidR="00135E67">
              <w:rPr>
                <w:rFonts w:eastAsia="Times New Roman" w:cs="Times New Roman"/>
                <w:color w:val="231F20"/>
                <w:szCs w:val="24"/>
              </w:rPr>
              <w:t xml:space="preserve">  </w:t>
            </w:r>
          </w:p>
        </w:tc>
        <w:tc>
          <w:tcPr>
            <w:tcW w:w="1710" w:type="dxa"/>
            <w:tcMar>
              <w:top w:w="0" w:type="dxa"/>
              <w:left w:w="108" w:type="dxa"/>
              <w:bottom w:w="0" w:type="dxa"/>
              <w:right w:w="108" w:type="dxa"/>
            </w:tcMar>
            <w:hideMark/>
          </w:tcPr>
          <w:p w14:paraId="54382ECA"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49</w:t>
            </w:r>
          </w:p>
        </w:tc>
        <w:tc>
          <w:tcPr>
            <w:tcW w:w="2021" w:type="dxa"/>
            <w:tcMar>
              <w:top w:w="0" w:type="dxa"/>
              <w:left w:w="108" w:type="dxa"/>
              <w:bottom w:w="0" w:type="dxa"/>
              <w:right w:w="108" w:type="dxa"/>
            </w:tcMar>
            <w:hideMark/>
          </w:tcPr>
          <w:p w14:paraId="0A67D12E"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31.8</w:t>
            </w:r>
          </w:p>
        </w:tc>
      </w:tr>
      <w:tr w:rsidR="00005267" w:rsidRPr="00CD181D" w14:paraId="603E19D3" w14:textId="77777777" w:rsidTr="00135E67">
        <w:trPr>
          <w:trHeight w:val="20"/>
          <w:jc w:val="center"/>
        </w:trPr>
        <w:tc>
          <w:tcPr>
            <w:tcW w:w="4410" w:type="dxa"/>
            <w:tcMar>
              <w:top w:w="0" w:type="dxa"/>
              <w:left w:w="108" w:type="dxa"/>
              <w:bottom w:w="0" w:type="dxa"/>
              <w:right w:w="108" w:type="dxa"/>
            </w:tcMar>
            <w:hideMark/>
          </w:tcPr>
          <w:p w14:paraId="1972B589" w14:textId="58F32F9D" w:rsidR="00005267" w:rsidRPr="00F14F1E" w:rsidRDefault="00005267" w:rsidP="00F14F1E">
            <w:pPr>
              <w:spacing w:before="1" w:after="0" w:line="240" w:lineRule="auto"/>
              <w:ind w:left="343"/>
              <w:rPr>
                <w:rFonts w:eastAsia="Times New Roman" w:cs="Times New Roman"/>
                <w:color w:val="231F20"/>
                <w:szCs w:val="24"/>
              </w:rPr>
            </w:pPr>
            <w:r w:rsidRPr="00F14F1E">
              <w:rPr>
                <w:rFonts w:eastAsia="Times New Roman" w:cs="Times New Roman"/>
                <w:color w:val="231F20"/>
                <w:szCs w:val="24"/>
              </w:rPr>
              <w:t>36</w:t>
            </w:r>
            <w:r w:rsidR="00135E67">
              <w:rPr>
                <w:rFonts w:eastAsia="Times New Roman" w:cs="Times New Roman"/>
                <w:color w:val="231F20"/>
                <w:szCs w:val="24"/>
              </w:rPr>
              <w:t xml:space="preserve"> – </w:t>
            </w:r>
            <w:r w:rsidRPr="00F14F1E">
              <w:rPr>
                <w:rFonts w:eastAsia="Times New Roman" w:cs="Times New Roman"/>
                <w:color w:val="231F20"/>
                <w:szCs w:val="24"/>
              </w:rPr>
              <w:t>50</w:t>
            </w:r>
            <w:r w:rsidR="00135E67">
              <w:rPr>
                <w:rFonts w:eastAsia="Times New Roman" w:cs="Times New Roman"/>
                <w:color w:val="231F20"/>
                <w:szCs w:val="24"/>
              </w:rPr>
              <w:t xml:space="preserve"> </w:t>
            </w:r>
          </w:p>
        </w:tc>
        <w:tc>
          <w:tcPr>
            <w:tcW w:w="1710" w:type="dxa"/>
            <w:tcMar>
              <w:top w:w="0" w:type="dxa"/>
              <w:left w:w="108" w:type="dxa"/>
              <w:bottom w:w="0" w:type="dxa"/>
              <w:right w:w="108" w:type="dxa"/>
            </w:tcMar>
            <w:hideMark/>
          </w:tcPr>
          <w:p w14:paraId="60AB02C3"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30</w:t>
            </w:r>
          </w:p>
        </w:tc>
        <w:tc>
          <w:tcPr>
            <w:tcW w:w="2021" w:type="dxa"/>
            <w:tcMar>
              <w:top w:w="0" w:type="dxa"/>
              <w:left w:w="108" w:type="dxa"/>
              <w:bottom w:w="0" w:type="dxa"/>
              <w:right w:w="108" w:type="dxa"/>
            </w:tcMar>
            <w:hideMark/>
          </w:tcPr>
          <w:p w14:paraId="1B95E34F"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19.5</w:t>
            </w:r>
          </w:p>
        </w:tc>
      </w:tr>
      <w:tr w:rsidR="00005267" w:rsidRPr="00CD181D" w14:paraId="1E4127D7" w14:textId="77777777" w:rsidTr="00135E67">
        <w:trPr>
          <w:trHeight w:val="20"/>
          <w:jc w:val="center"/>
        </w:trPr>
        <w:tc>
          <w:tcPr>
            <w:tcW w:w="4410" w:type="dxa"/>
            <w:tcMar>
              <w:top w:w="0" w:type="dxa"/>
              <w:left w:w="108" w:type="dxa"/>
              <w:bottom w:w="0" w:type="dxa"/>
              <w:right w:w="108" w:type="dxa"/>
            </w:tcMar>
            <w:hideMark/>
          </w:tcPr>
          <w:p w14:paraId="4971A279" w14:textId="723F5714" w:rsidR="00005267" w:rsidRPr="00F14F1E" w:rsidRDefault="00005267" w:rsidP="00F14F1E">
            <w:pPr>
              <w:spacing w:before="1" w:after="0" w:line="240" w:lineRule="auto"/>
              <w:ind w:left="343"/>
              <w:rPr>
                <w:rFonts w:eastAsia="Times New Roman" w:cs="Times New Roman"/>
                <w:color w:val="231F20"/>
                <w:szCs w:val="24"/>
              </w:rPr>
            </w:pPr>
            <w:r w:rsidRPr="00F14F1E">
              <w:rPr>
                <w:rFonts w:eastAsia="Times New Roman" w:cs="Times New Roman"/>
                <w:color w:val="231F20"/>
                <w:szCs w:val="24"/>
              </w:rPr>
              <w:t>51</w:t>
            </w:r>
            <w:r w:rsidR="00135E67">
              <w:rPr>
                <w:rFonts w:eastAsia="Times New Roman" w:cs="Times New Roman"/>
                <w:color w:val="231F20"/>
                <w:szCs w:val="24"/>
              </w:rPr>
              <w:t xml:space="preserve"> – </w:t>
            </w:r>
            <w:r w:rsidRPr="00F14F1E">
              <w:rPr>
                <w:rFonts w:eastAsia="Times New Roman" w:cs="Times New Roman"/>
                <w:color w:val="231F20"/>
                <w:szCs w:val="24"/>
              </w:rPr>
              <w:t>65</w:t>
            </w:r>
            <w:r w:rsidR="00135E67">
              <w:rPr>
                <w:rFonts w:eastAsia="Times New Roman" w:cs="Times New Roman"/>
                <w:color w:val="231F20"/>
                <w:szCs w:val="24"/>
              </w:rPr>
              <w:t xml:space="preserve"> </w:t>
            </w:r>
          </w:p>
        </w:tc>
        <w:tc>
          <w:tcPr>
            <w:tcW w:w="1710" w:type="dxa"/>
            <w:tcMar>
              <w:top w:w="0" w:type="dxa"/>
              <w:left w:w="108" w:type="dxa"/>
              <w:bottom w:w="0" w:type="dxa"/>
              <w:right w:w="108" w:type="dxa"/>
            </w:tcMar>
            <w:hideMark/>
          </w:tcPr>
          <w:p w14:paraId="2772C83C"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8</w:t>
            </w:r>
          </w:p>
        </w:tc>
        <w:tc>
          <w:tcPr>
            <w:tcW w:w="2021" w:type="dxa"/>
            <w:tcMar>
              <w:top w:w="0" w:type="dxa"/>
              <w:left w:w="108" w:type="dxa"/>
              <w:bottom w:w="0" w:type="dxa"/>
              <w:right w:w="108" w:type="dxa"/>
            </w:tcMar>
            <w:hideMark/>
          </w:tcPr>
          <w:p w14:paraId="79787C30"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5.2</w:t>
            </w:r>
          </w:p>
        </w:tc>
      </w:tr>
      <w:tr w:rsidR="00005267" w:rsidRPr="00CD181D" w14:paraId="710FCD35" w14:textId="77777777" w:rsidTr="00135E67">
        <w:trPr>
          <w:trHeight w:val="20"/>
          <w:jc w:val="center"/>
        </w:trPr>
        <w:tc>
          <w:tcPr>
            <w:tcW w:w="4410" w:type="dxa"/>
            <w:tcBorders>
              <w:bottom w:val="dotted" w:sz="4" w:space="0" w:color="000000"/>
            </w:tcBorders>
            <w:tcMar>
              <w:top w:w="0" w:type="dxa"/>
              <w:left w:w="108" w:type="dxa"/>
              <w:bottom w:w="0" w:type="dxa"/>
              <w:right w:w="108" w:type="dxa"/>
            </w:tcMar>
            <w:hideMark/>
          </w:tcPr>
          <w:p w14:paraId="44A213E2" w14:textId="77777777" w:rsidR="00005267" w:rsidRPr="00F14F1E" w:rsidRDefault="00005267" w:rsidP="00F14F1E">
            <w:pPr>
              <w:spacing w:before="1" w:after="0" w:line="240" w:lineRule="auto"/>
              <w:ind w:left="343"/>
              <w:rPr>
                <w:rFonts w:eastAsia="Times New Roman" w:cs="Times New Roman"/>
                <w:color w:val="231F20"/>
                <w:szCs w:val="24"/>
              </w:rPr>
            </w:pPr>
            <w:r w:rsidRPr="00F14F1E">
              <w:rPr>
                <w:rFonts w:eastAsia="Times New Roman" w:cs="Times New Roman"/>
                <w:color w:val="231F20"/>
                <w:szCs w:val="24"/>
              </w:rPr>
              <w:t>Over 65</w:t>
            </w:r>
          </w:p>
        </w:tc>
        <w:tc>
          <w:tcPr>
            <w:tcW w:w="1710" w:type="dxa"/>
            <w:tcBorders>
              <w:bottom w:val="dotted" w:sz="4" w:space="0" w:color="000000"/>
            </w:tcBorders>
            <w:tcMar>
              <w:top w:w="0" w:type="dxa"/>
              <w:left w:w="108" w:type="dxa"/>
              <w:bottom w:w="0" w:type="dxa"/>
              <w:right w:w="108" w:type="dxa"/>
            </w:tcMar>
            <w:hideMark/>
          </w:tcPr>
          <w:p w14:paraId="18E1A876"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1</w:t>
            </w:r>
          </w:p>
        </w:tc>
        <w:tc>
          <w:tcPr>
            <w:tcW w:w="2021" w:type="dxa"/>
            <w:tcBorders>
              <w:bottom w:val="dotted" w:sz="4" w:space="0" w:color="000000"/>
            </w:tcBorders>
            <w:tcMar>
              <w:top w:w="0" w:type="dxa"/>
              <w:left w:w="108" w:type="dxa"/>
              <w:bottom w:w="0" w:type="dxa"/>
              <w:right w:w="108" w:type="dxa"/>
            </w:tcMar>
            <w:hideMark/>
          </w:tcPr>
          <w:p w14:paraId="240864CD"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0.6</w:t>
            </w:r>
          </w:p>
        </w:tc>
      </w:tr>
      <w:tr w:rsidR="00005267" w:rsidRPr="00CD181D" w14:paraId="5BF3D55B" w14:textId="77777777" w:rsidTr="00135E67">
        <w:trPr>
          <w:trHeight w:val="20"/>
          <w:jc w:val="center"/>
        </w:trPr>
        <w:tc>
          <w:tcPr>
            <w:tcW w:w="4410" w:type="dxa"/>
            <w:tcBorders>
              <w:top w:val="dotted" w:sz="4" w:space="0" w:color="000000"/>
            </w:tcBorders>
            <w:tcMar>
              <w:top w:w="0" w:type="dxa"/>
              <w:left w:w="108" w:type="dxa"/>
              <w:bottom w:w="0" w:type="dxa"/>
              <w:right w:w="108" w:type="dxa"/>
            </w:tcMar>
            <w:hideMark/>
          </w:tcPr>
          <w:p w14:paraId="56176F5A" w14:textId="77777777" w:rsidR="00005267" w:rsidRPr="00CD181D" w:rsidRDefault="00005267" w:rsidP="007F18F7">
            <w:pPr>
              <w:spacing w:before="1" w:after="0" w:line="240" w:lineRule="auto"/>
              <w:rPr>
                <w:rFonts w:eastAsia="Times New Roman" w:cs="Times New Roman"/>
                <w:szCs w:val="24"/>
              </w:rPr>
            </w:pPr>
            <w:r w:rsidRPr="00CD181D">
              <w:rPr>
                <w:rFonts w:eastAsia="Times New Roman" w:cs="Times New Roman"/>
                <w:b/>
                <w:bCs/>
                <w:color w:val="000000"/>
                <w:szCs w:val="24"/>
              </w:rPr>
              <w:t>Occupation</w:t>
            </w:r>
          </w:p>
        </w:tc>
        <w:tc>
          <w:tcPr>
            <w:tcW w:w="1710" w:type="dxa"/>
            <w:tcBorders>
              <w:top w:val="dotted" w:sz="4" w:space="0" w:color="000000"/>
            </w:tcBorders>
            <w:tcMar>
              <w:top w:w="0" w:type="dxa"/>
              <w:left w:w="108" w:type="dxa"/>
              <w:bottom w:w="0" w:type="dxa"/>
              <w:right w:w="108" w:type="dxa"/>
            </w:tcMar>
            <w:hideMark/>
          </w:tcPr>
          <w:p w14:paraId="5C17BD77" w14:textId="77777777" w:rsidR="00005267" w:rsidRPr="00CD181D" w:rsidRDefault="00005267" w:rsidP="007F18F7">
            <w:pPr>
              <w:spacing w:after="0" w:line="240" w:lineRule="auto"/>
              <w:rPr>
                <w:rFonts w:eastAsia="Times New Roman" w:cs="Times New Roman"/>
                <w:szCs w:val="24"/>
              </w:rPr>
            </w:pPr>
          </w:p>
        </w:tc>
        <w:tc>
          <w:tcPr>
            <w:tcW w:w="2021" w:type="dxa"/>
            <w:tcBorders>
              <w:top w:val="dotted" w:sz="4" w:space="0" w:color="000000"/>
            </w:tcBorders>
            <w:tcMar>
              <w:top w:w="0" w:type="dxa"/>
              <w:left w:w="108" w:type="dxa"/>
              <w:bottom w:w="0" w:type="dxa"/>
              <w:right w:w="108" w:type="dxa"/>
            </w:tcMar>
            <w:hideMark/>
          </w:tcPr>
          <w:p w14:paraId="15CC5C0B" w14:textId="77777777" w:rsidR="00005267" w:rsidRPr="00CD181D" w:rsidRDefault="00005267" w:rsidP="007F18F7">
            <w:pPr>
              <w:spacing w:after="0" w:line="240" w:lineRule="auto"/>
              <w:rPr>
                <w:rFonts w:eastAsia="Times New Roman" w:cs="Times New Roman"/>
                <w:szCs w:val="24"/>
              </w:rPr>
            </w:pPr>
          </w:p>
        </w:tc>
      </w:tr>
      <w:tr w:rsidR="00005267" w:rsidRPr="00CD181D" w14:paraId="079E8FB7" w14:textId="77777777" w:rsidTr="00135E67">
        <w:trPr>
          <w:trHeight w:val="20"/>
          <w:jc w:val="center"/>
        </w:trPr>
        <w:tc>
          <w:tcPr>
            <w:tcW w:w="4410" w:type="dxa"/>
            <w:tcMar>
              <w:top w:w="0" w:type="dxa"/>
              <w:left w:w="108" w:type="dxa"/>
              <w:bottom w:w="0" w:type="dxa"/>
              <w:right w:w="108" w:type="dxa"/>
            </w:tcMar>
            <w:hideMark/>
          </w:tcPr>
          <w:p w14:paraId="344CE936" w14:textId="77777777" w:rsidR="00005267" w:rsidRPr="00F14F1E" w:rsidRDefault="00005267" w:rsidP="00F14F1E">
            <w:pPr>
              <w:spacing w:before="1" w:after="0" w:line="240" w:lineRule="auto"/>
              <w:ind w:left="343"/>
              <w:rPr>
                <w:rFonts w:eastAsia="Times New Roman" w:cs="Times New Roman"/>
                <w:color w:val="231F20"/>
                <w:szCs w:val="24"/>
              </w:rPr>
            </w:pPr>
            <w:r w:rsidRPr="00F14F1E">
              <w:rPr>
                <w:rFonts w:eastAsia="Times New Roman" w:cs="Times New Roman"/>
                <w:color w:val="231F20"/>
                <w:szCs w:val="24"/>
              </w:rPr>
              <w:t>Professional</w:t>
            </w:r>
          </w:p>
        </w:tc>
        <w:tc>
          <w:tcPr>
            <w:tcW w:w="1710" w:type="dxa"/>
            <w:tcMar>
              <w:top w:w="0" w:type="dxa"/>
              <w:left w:w="108" w:type="dxa"/>
              <w:bottom w:w="0" w:type="dxa"/>
              <w:right w:w="108" w:type="dxa"/>
            </w:tcMar>
            <w:hideMark/>
          </w:tcPr>
          <w:p w14:paraId="059B9EB4"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11</w:t>
            </w:r>
          </w:p>
        </w:tc>
        <w:tc>
          <w:tcPr>
            <w:tcW w:w="2021" w:type="dxa"/>
            <w:tcMar>
              <w:top w:w="0" w:type="dxa"/>
              <w:left w:w="108" w:type="dxa"/>
              <w:bottom w:w="0" w:type="dxa"/>
              <w:right w:w="108" w:type="dxa"/>
            </w:tcMar>
            <w:hideMark/>
          </w:tcPr>
          <w:p w14:paraId="3E2409F3"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7.1</w:t>
            </w:r>
          </w:p>
        </w:tc>
      </w:tr>
      <w:tr w:rsidR="00005267" w:rsidRPr="00CD181D" w14:paraId="6BF75AA9" w14:textId="77777777" w:rsidTr="00135E67">
        <w:trPr>
          <w:trHeight w:val="20"/>
          <w:jc w:val="center"/>
        </w:trPr>
        <w:tc>
          <w:tcPr>
            <w:tcW w:w="4410" w:type="dxa"/>
            <w:tcMar>
              <w:top w:w="0" w:type="dxa"/>
              <w:left w:w="108" w:type="dxa"/>
              <w:bottom w:w="0" w:type="dxa"/>
              <w:right w:w="108" w:type="dxa"/>
            </w:tcMar>
            <w:hideMark/>
          </w:tcPr>
          <w:p w14:paraId="68FC0A30" w14:textId="77777777" w:rsidR="00005267" w:rsidRPr="00F14F1E" w:rsidRDefault="00005267" w:rsidP="00F14F1E">
            <w:pPr>
              <w:spacing w:before="1" w:after="0" w:line="240" w:lineRule="auto"/>
              <w:ind w:left="343"/>
              <w:rPr>
                <w:rFonts w:eastAsia="Times New Roman" w:cs="Times New Roman"/>
                <w:color w:val="231F20"/>
                <w:szCs w:val="24"/>
              </w:rPr>
            </w:pPr>
            <w:r w:rsidRPr="00F14F1E">
              <w:rPr>
                <w:rFonts w:eastAsia="Times New Roman" w:cs="Times New Roman"/>
                <w:color w:val="231F20"/>
                <w:szCs w:val="24"/>
              </w:rPr>
              <w:t>Managerial</w:t>
            </w:r>
          </w:p>
        </w:tc>
        <w:tc>
          <w:tcPr>
            <w:tcW w:w="1710" w:type="dxa"/>
            <w:tcMar>
              <w:top w:w="0" w:type="dxa"/>
              <w:left w:w="108" w:type="dxa"/>
              <w:bottom w:w="0" w:type="dxa"/>
              <w:right w:w="108" w:type="dxa"/>
            </w:tcMar>
            <w:hideMark/>
          </w:tcPr>
          <w:p w14:paraId="281FC1CF"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5</w:t>
            </w:r>
          </w:p>
        </w:tc>
        <w:tc>
          <w:tcPr>
            <w:tcW w:w="2021" w:type="dxa"/>
            <w:tcMar>
              <w:top w:w="0" w:type="dxa"/>
              <w:left w:w="108" w:type="dxa"/>
              <w:bottom w:w="0" w:type="dxa"/>
              <w:right w:w="108" w:type="dxa"/>
            </w:tcMar>
            <w:hideMark/>
          </w:tcPr>
          <w:p w14:paraId="655AEB07"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3.2</w:t>
            </w:r>
          </w:p>
        </w:tc>
      </w:tr>
      <w:tr w:rsidR="00005267" w:rsidRPr="00CD181D" w14:paraId="065A2249" w14:textId="77777777" w:rsidTr="00135E67">
        <w:trPr>
          <w:trHeight w:val="20"/>
          <w:jc w:val="center"/>
        </w:trPr>
        <w:tc>
          <w:tcPr>
            <w:tcW w:w="4410" w:type="dxa"/>
            <w:tcMar>
              <w:top w:w="0" w:type="dxa"/>
              <w:left w:w="108" w:type="dxa"/>
              <w:bottom w:w="0" w:type="dxa"/>
              <w:right w:w="108" w:type="dxa"/>
            </w:tcMar>
            <w:hideMark/>
          </w:tcPr>
          <w:p w14:paraId="0B5DED8C" w14:textId="77777777" w:rsidR="00005267" w:rsidRPr="00F14F1E" w:rsidRDefault="00005267" w:rsidP="00F14F1E">
            <w:pPr>
              <w:spacing w:before="1" w:after="0" w:line="240" w:lineRule="auto"/>
              <w:ind w:left="343"/>
              <w:rPr>
                <w:rFonts w:eastAsia="Times New Roman" w:cs="Times New Roman"/>
                <w:color w:val="231F20"/>
                <w:szCs w:val="24"/>
              </w:rPr>
            </w:pPr>
            <w:r w:rsidRPr="00F14F1E">
              <w:rPr>
                <w:rFonts w:eastAsia="Times New Roman" w:cs="Times New Roman"/>
                <w:color w:val="231F20"/>
                <w:szCs w:val="24"/>
              </w:rPr>
              <w:t>Production/clerical</w:t>
            </w:r>
          </w:p>
        </w:tc>
        <w:tc>
          <w:tcPr>
            <w:tcW w:w="1710" w:type="dxa"/>
            <w:tcMar>
              <w:top w:w="0" w:type="dxa"/>
              <w:left w:w="108" w:type="dxa"/>
              <w:bottom w:w="0" w:type="dxa"/>
              <w:right w:w="108" w:type="dxa"/>
            </w:tcMar>
            <w:hideMark/>
          </w:tcPr>
          <w:p w14:paraId="2D6ED9EB"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7</w:t>
            </w:r>
          </w:p>
        </w:tc>
        <w:tc>
          <w:tcPr>
            <w:tcW w:w="2021" w:type="dxa"/>
            <w:tcMar>
              <w:top w:w="0" w:type="dxa"/>
              <w:left w:w="108" w:type="dxa"/>
              <w:bottom w:w="0" w:type="dxa"/>
              <w:right w:w="108" w:type="dxa"/>
            </w:tcMar>
            <w:hideMark/>
          </w:tcPr>
          <w:p w14:paraId="10AADFD8"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4.5</w:t>
            </w:r>
          </w:p>
        </w:tc>
      </w:tr>
      <w:tr w:rsidR="00005267" w:rsidRPr="00CD181D" w14:paraId="716285F2" w14:textId="77777777" w:rsidTr="00135E67">
        <w:trPr>
          <w:trHeight w:val="20"/>
          <w:jc w:val="center"/>
        </w:trPr>
        <w:tc>
          <w:tcPr>
            <w:tcW w:w="4410" w:type="dxa"/>
            <w:tcMar>
              <w:top w:w="0" w:type="dxa"/>
              <w:left w:w="108" w:type="dxa"/>
              <w:bottom w:w="0" w:type="dxa"/>
              <w:right w:w="108" w:type="dxa"/>
            </w:tcMar>
            <w:hideMark/>
          </w:tcPr>
          <w:p w14:paraId="4AE20291" w14:textId="77777777" w:rsidR="00005267" w:rsidRPr="00F14F1E" w:rsidRDefault="00005267" w:rsidP="00F14F1E">
            <w:pPr>
              <w:spacing w:before="1" w:after="0" w:line="240" w:lineRule="auto"/>
              <w:ind w:left="343"/>
              <w:rPr>
                <w:rFonts w:eastAsia="Times New Roman" w:cs="Times New Roman"/>
                <w:color w:val="231F20"/>
                <w:szCs w:val="24"/>
              </w:rPr>
            </w:pPr>
            <w:r w:rsidRPr="00F14F1E">
              <w:rPr>
                <w:rFonts w:eastAsia="Times New Roman" w:cs="Times New Roman"/>
                <w:color w:val="231F20"/>
                <w:szCs w:val="24"/>
              </w:rPr>
              <w:t>Technic/sales</w:t>
            </w:r>
          </w:p>
        </w:tc>
        <w:tc>
          <w:tcPr>
            <w:tcW w:w="1710" w:type="dxa"/>
            <w:tcMar>
              <w:top w:w="0" w:type="dxa"/>
              <w:left w:w="108" w:type="dxa"/>
              <w:bottom w:w="0" w:type="dxa"/>
              <w:right w:w="108" w:type="dxa"/>
            </w:tcMar>
            <w:hideMark/>
          </w:tcPr>
          <w:p w14:paraId="5B89496B"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4</w:t>
            </w:r>
          </w:p>
        </w:tc>
        <w:tc>
          <w:tcPr>
            <w:tcW w:w="2021" w:type="dxa"/>
            <w:tcMar>
              <w:top w:w="0" w:type="dxa"/>
              <w:left w:w="108" w:type="dxa"/>
              <w:bottom w:w="0" w:type="dxa"/>
              <w:right w:w="108" w:type="dxa"/>
            </w:tcMar>
            <w:hideMark/>
          </w:tcPr>
          <w:p w14:paraId="3CD2786B"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2.6</w:t>
            </w:r>
          </w:p>
        </w:tc>
      </w:tr>
      <w:tr w:rsidR="00005267" w:rsidRPr="00CD181D" w14:paraId="751AC880" w14:textId="77777777" w:rsidTr="00135E67">
        <w:trPr>
          <w:trHeight w:val="20"/>
          <w:jc w:val="center"/>
        </w:trPr>
        <w:tc>
          <w:tcPr>
            <w:tcW w:w="4410" w:type="dxa"/>
            <w:tcMar>
              <w:top w:w="0" w:type="dxa"/>
              <w:left w:w="108" w:type="dxa"/>
              <w:bottom w:w="0" w:type="dxa"/>
              <w:right w:w="108" w:type="dxa"/>
            </w:tcMar>
            <w:hideMark/>
          </w:tcPr>
          <w:p w14:paraId="6BB99663" w14:textId="77777777" w:rsidR="00005267" w:rsidRPr="00F14F1E" w:rsidRDefault="00005267" w:rsidP="00F14F1E">
            <w:pPr>
              <w:spacing w:before="1" w:after="0" w:line="240" w:lineRule="auto"/>
              <w:ind w:left="343"/>
              <w:rPr>
                <w:rFonts w:eastAsia="Times New Roman" w:cs="Times New Roman"/>
                <w:color w:val="231F20"/>
                <w:szCs w:val="24"/>
              </w:rPr>
            </w:pPr>
            <w:r w:rsidRPr="00F14F1E">
              <w:rPr>
                <w:rFonts w:eastAsia="Times New Roman" w:cs="Times New Roman"/>
                <w:color w:val="231F20"/>
                <w:szCs w:val="24"/>
              </w:rPr>
              <w:t>Self-employed</w:t>
            </w:r>
          </w:p>
        </w:tc>
        <w:tc>
          <w:tcPr>
            <w:tcW w:w="1710" w:type="dxa"/>
            <w:tcMar>
              <w:top w:w="0" w:type="dxa"/>
              <w:left w:w="108" w:type="dxa"/>
              <w:bottom w:w="0" w:type="dxa"/>
              <w:right w:w="108" w:type="dxa"/>
            </w:tcMar>
            <w:hideMark/>
          </w:tcPr>
          <w:p w14:paraId="49CB4F5F"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13</w:t>
            </w:r>
          </w:p>
        </w:tc>
        <w:tc>
          <w:tcPr>
            <w:tcW w:w="2021" w:type="dxa"/>
            <w:tcMar>
              <w:top w:w="0" w:type="dxa"/>
              <w:left w:w="108" w:type="dxa"/>
              <w:bottom w:w="0" w:type="dxa"/>
              <w:right w:w="108" w:type="dxa"/>
            </w:tcMar>
            <w:hideMark/>
          </w:tcPr>
          <w:p w14:paraId="17B0CFA6"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8.4</w:t>
            </w:r>
          </w:p>
        </w:tc>
      </w:tr>
      <w:tr w:rsidR="00005267" w:rsidRPr="00CD181D" w14:paraId="04E4D35C" w14:textId="77777777" w:rsidTr="00135E67">
        <w:trPr>
          <w:trHeight w:val="20"/>
          <w:jc w:val="center"/>
        </w:trPr>
        <w:tc>
          <w:tcPr>
            <w:tcW w:w="4410" w:type="dxa"/>
            <w:tcMar>
              <w:top w:w="0" w:type="dxa"/>
              <w:left w:w="108" w:type="dxa"/>
              <w:bottom w:w="0" w:type="dxa"/>
              <w:right w:w="108" w:type="dxa"/>
            </w:tcMar>
            <w:hideMark/>
          </w:tcPr>
          <w:p w14:paraId="1F8AD55B" w14:textId="77777777" w:rsidR="00005267" w:rsidRPr="00F14F1E" w:rsidRDefault="00005267" w:rsidP="00F14F1E">
            <w:pPr>
              <w:spacing w:before="1" w:after="0" w:line="240" w:lineRule="auto"/>
              <w:ind w:left="343"/>
              <w:rPr>
                <w:rFonts w:eastAsia="Times New Roman" w:cs="Times New Roman"/>
                <w:color w:val="231F20"/>
                <w:szCs w:val="24"/>
              </w:rPr>
            </w:pPr>
            <w:r w:rsidRPr="00F14F1E">
              <w:rPr>
                <w:rFonts w:eastAsia="Times New Roman" w:cs="Times New Roman"/>
                <w:color w:val="231F20"/>
                <w:szCs w:val="24"/>
              </w:rPr>
              <w:t>Housewives</w:t>
            </w:r>
          </w:p>
        </w:tc>
        <w:tc>
          <w:tcPr>
            <w:tcW w:w="1710" w:type="dxa"/>
            <w:tcMar>
              <w:top w:w="0" w:type="dxa"/>
              <w:left w:w="108" w:type="dxa"/>
              <w:bottom w:w="0" w:type="dxa"/>
              <w:right w:w="108" w:type="dxa"/>
            </w:tcMar>
            <w:hideMark/>
          </w:tcPr>
          <w:p w14:paraId="2C27CB77"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14</w:t>
            </w:r>
          </w:p>
        </w:tc>
        <w:tc>
          <w:tcPr>
            <w:tcW w:w="2021" w:type="dxa"/>
            <w:tcMar>
              <w:top w:w="0" w:type="dxa"/>
              <w:left w:w="108" w:type="dxa"/>
              <w:bottom w:w="0" w:type="dxa"/>
              <w:right w:w="108" w:type="dxa"/>
            </w:tcMar>
            <w:hideMark/>
          </w:tcPr>
          <w:p w14:paraId="0DB5720B"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9.1</w:t>
            </w:r>
          </w:p>
        </w:tc>
      </w:tr>
      <w:tr w:rsidR="00005267" w:rsidRPr="00CD181D" w14:paraId="2A8FEDB6" w14:textId="77777777" w:rsidTr="00135E67">
        <w:trPr>
          <w:trHeight w:val="20"/>
          <w:jc w:val="center"/>
        </w:trPr>
        <w:tc>
          <w:tcPr>
            <w:tcW w:w="4410" w:type="dxa"/>
            <w:tcMar>
              <w:top w:w="0" w:type="dxa"/>
              <w:left w:w="108" w:type="dxa"/>
              <w:bottom w:w="0" w:type="dxa"/>
              <w:right w:w="108" w:type="dxa"/>
            </w:tcMar>
            <w:hideMark/>
          </w:tcPr>
          <w:p w14:paraId="598D2F36" w14:textId="77777777" w:rsidR="00005267" w:rsidRPr="00F14F1E" w:rsidRDefault="00005267" w:rsidP="00F14F1E">
            <w:pPr>
              <w:spacing w:before="1" w:after="0" w:line="240" w:lineRule="auto"/>
              <w:ind w:left="343"/>
              <w:rPr>
                <w:rFonts w:eastAsia="Times New Roman" w:cs="Times New Roman"/>
                <w:color w:val="231F20"/>
                <w:szCs w:val="24"/>
              </w:rPr>
            </w:pPr>
            <w:r w:rsidRPr="00F14F1E">
              <w:rPr>
                <w:rFonts w:eastAsia="Times New Roman" w:cs="Times New Roman"/>
                <w:color w:val="231F20"/>
                <w:szCs w:val="24"/>
              </w:rPr>
              <w:t>Students</w:t>
            </w:r>
          </w:p>
        </w:tc>
        <w:tc>
          <w:tcPr>
            <w:tcW w:w="1710" w:type="dxa"/>
            <w:tcMar>
              <w:top w:w="0" w:type="dxa"/>
              <w:left w:w="108" w:type="dxa"/>
              <w:bottom w:w="0" w:type="dxa"/>
              <w:right w:w="108" w:type="dxa"/>
            </w:tcMar>
            <w:hideMark/>
          </w:tcPr>
          <w:p w14:paraId="18590CB3"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81</w:t>
            </w:r>
          </w:p>
        </w:tc>
        <w:tc>
          <w:tcPr>
            <w:tcW w:w="2021" w:type="dxa"/>
            <w:tcMar>
              <w:top w:w="0" w:type="dxa"/>
              <w:left w:w="108" w:type="dxa"/>
              <w:bottom w:w="0" w:type="dxa"/>
              <w:right w:w="108" w:type="dxa"/>
            </w:tcMar>
            <w:hideMark/>
          </w:tcPr>
          <w:p w14:paraId="2B48FFF4"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52.6</w:t>
            </w:r>
          </w:p>
        </w:tc>
      </w:tr>
      <w:tr w:rsidR="00005267" w:rsidRPr="00CD181D" w14:paraId="4FD9F89B" w14:textId="77777777" w:rsidTr="00135E67">
        <w:trPr>
          <w:trHeight w:val="20"/>
          <w:jc w:val="center"/>
        </w:trPr>
        <w:tc>
          <w:tcPr>
            <w:tcW w:w="4410" w:type="dxa"/>
            <w:tcBorders>
              <w:bottom w:val="dotted" w:sz="4" w:space="0" w:color="000000"/>
            </w:tcBorders>
            <w:tcMar>
              <w:top w:w="0" w:type="dxa"/>
              <w:left w:w="108" w:type="dxa"/>
              <w:bottom w:w="0" w:type="dxa"/>
              <w:right w:w="108" w:type="dxa"/>
            </w:tcMar>
            <w:hideMark/>
          </w:tcPr>
          <w:p w14:paraId="6E9F3030" w14:textId="77777777" w:rsidR="00005267" w:rsidRPr="00F14F1E" w:rsidRDefault="00005267" w:rsidP="00F14F1E">
            <w:pPr>
              <w:spacing w:before="1" w:after="0" w:line="240" w:lineRule="auto"/>
              <w:ind w:left="343"/>
              <w:rPr>
                <w:rFonts w:eastAsia="Times New Roman" w:cs="Times New Roman"/>
                <w:color w:val="231F20"/>
                <w:szCs w:val="24"/>
              </w:rPr>
            </w:pPr>
            <w:r w:rsidRPr="00F14F1E">
              <w:rPr>
                <w:rFonts w:eastAsia="Times New Roman" w:cs="Times New Roman"/>
                <w:color w:val="231F20"/>
                <w:szCs w:val="24"/>
              </w:rPr>
              <w:t>Other</w:t>
            </w:r>
          </w:p>
        </w:tc>
        <w:tc>
          <w:tcPr>
            <w:tcW w:w="1710" w:type="dxa"/>
            <w:tcBorders>
              <w:bottom w:val="dotted" w:sz="4" w:space="0" w:color="000000"/>
            </w:tcBorders>
            <w:tcMar>
              <w:top w:w="0" w:type="dxa"/>
              <w:left w:w="108" w:type="dxa"/>
              <w:bottom w:w="0" w:type="dxa"/>
              <w:right w:w="108" w:type="dxa"/>
            </w:tcMar>
            <w:hideMark/>
          </w:tcPr>
          <w:p w14:paraId="6C088FCE"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19</w:t>
            </w:r>
          </w:p>
        </w:tc>
        <w:tc>
          <w:tcPr>
            <w:tcW w:w="2021" w:type="dxa"/>
            <w:tcBorders>
              <w:bottom w:val="dotted" w:sz="4" w:space="0" w:color="000000"/>
            </w:tcBorders>
            <w:tcMar>
              <w:top w:w="0" w:type="dxa"/>
              <w:left w:w="108" w:type="dxa"/>
              <w:bottom w:w="0" w:type="dxa"/>
              <w:right w:w="108" w:type="dxa"/>
            </w:tcMar>
            <w:hideMark/>
          </w:tcPr>
          <w:p w14:paraId="1F81C11B"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12.3</w:t>
            </w:r>
          </w:p>
        </w:tc>
      </w:tr>
      <w:tr w:rsidR="00005267" w:rsidRPr="00CD181D" w14:paraId="2FCBA065" w14:textId="77777777" w:rsidTr="00135E67">
        <w:trPr>
          <w:trHeight w:val="20"/>
          <w:jc w:val="center"/>
        </w:trPr>
        <w:tc>
          <w:tcPr>
            <w:tcW w:w="4410" w:type="dxa"/>
            <w:tcBorders>
              <w:top w:val="dotted" w:sz="4" w:space="0" w:color="000000"/>
            </w:tcBorders>
            <w:tcMar>
              <w:top w:w="0" w:type="dxa"/>
              <w:left w:w="108" w:type="dxa"/>
              <w:bottom w:w="0" w:type="dxa"/>
              <w:right w:w="108" w:type="dxa"/>
            </w:tcMar>
            <w:hideMark/>
          </w:tcPr>
          <w:p w14:paraId="5FB8950E" w14:textId="77777777" w:rsidR="00005267" w:rsidRPr="00CD181D" w:rsidRDefault="00005267" w:rsidP="007F18F7">
            <w:pPr>
              <w:spacing w:before="1" w:after="0" w:line="240" w:lineRule="auto"/>
              <w:rPr>
                <w:rFonts w:eastAsia="Times New Roman" w:cs="Times New Roman"/>
                <w:szCs w:val="24"/>
              </w:rPr>
            </w:pPr>
            <w:r w:rsidRPr="00CD181D">
              <w:rPr>
                <w:rFonts w:eastAsia="Times New Roman" w:cs="Times New Roman"/>
                <w:b/>
                <w:bCs/>
                <w:color w:val="000000"/>
                <w:szCs w:val="24"/>
              </w:rPr>
              <w:t>Region of Residence</w:t>
            </w:r>
          </w:p>
        </w:tc>
        <w:tc>
          <w:tcPr>
            <w:tcW w:w="1710" w:type="dxa"/>
            <w:tcBorders>
              <w:top w:val="dotted" w:sz="4" w:space="0" w:color="000000"/>
            </w:tcBorders>
            <w:tcMar>
              <w:top w:w="0" w:type="dxa"/>
              <w:left w:w="108" w:type="dxa"/>
              <w:bottom w:w="0" w:type="dxa"/>
              <w:right w:w="108" w:type="dxa"/>
            </w:tcMar>
            <w:hideMark/>
          </w:tcPr>
          <w:p w14:paraId="473B2FB9" w14:textId="77777777" w:rsidR="00005267" w:rsidRPr="00CD181D" w:rsidRDefault="00005267" w:rsidP="007F18F7">
            <w:pPr>
              <w:spacing w:after="0" w:line="240" w:lineRule="auto"/>
              <w:rPr>
                <w:rFonts w:eastAsia="Times New Roman" w:cs="Times New Roman"/>
                <w:szCs w:val="24"/>
              </w:rPr>
            </w:pPr>
          </w:p>
        </w:tc>
        <w:tc>
          <w:tcPr>
            <w:tcW w:w="2021" w:type="dxa"/>
            <w:tcBorders>
              <w:top w:val="dotted" w:sz="4" w:space="0" w:color="000000"/>
            </w:tcBorders>
            <w:tcMar>
              <w:top w:w="0" w:type="dxa"/>
              <w:left w:w="108" w:type="dxa"/>
              <w:bottom w:w="0" w:type="dxa"/>
              <w:right w:w="108" w:type="dxa"/>
            </w:tcMar>
            <w:hideMark/>
          </w:tcPr>
          <w:p w14:paraId="44A2ACCA" w14:textId="77777777" w:rsidR="00005267" w:rsidRPr="00CD181D" w:rsidRDefault="00005267" w:rsidP="007F18F7">
            <w:pPr>
              <w:spacing w:after="0" w:line="240" w:lineRule="auto"/>
              <w:rPr>
                <w:rFonts w:eastAsia="Times New Roman" w:cs="Times New Roman"/>
                <w:szCs w:val="24"/>
              </w:rPr>
            </w:pPr>
          </w:p>
        </w:tc>
      </w:tr>
      <w:tr w:rsidR="00005267" w:rsidRPr="00CD181D" w14:paraId="36EA6B53" w14:textId="77777777" w:rsidTr="00135E67">
        <w:trPr>
          <w:trHeight w:val="20"/>
          <w:jc w:val="center"/>
        </w:trPr>
        <w:tc>
          <w:tcPr>
            <w:tcW w:w="4410" w:type="dxa"/>
            <w:tcMar>
              <w:top w:w="0" w:type="dxa"/>
              <w:left w:w="108" w:type="dxa"/>
              <w:bottom w:w="0" w:type="dxa"/>
              <w:right w:w="108" w:type="dxa"/>
            </w:tcMar>
            <w:hideMark/>
          </w:tcPr>
          <w:p w14:paraId="20268D52" w14:textId="77777777" w:rsidR="00005267" w:rsidRPr="00F14F1E" w:rsidRDefault="00005267" w:rsidP="00F14F1E">
            <w:pPr>
              <w:spacing w:before="1" w:after="0" w:line="240" w:lineRule="auto"/>
              <w:ind w:left="343"/>
              <w:rPr>
                <w:rFonts w:eastAsia="Times New Roman" w:cs="Times New Roman"/>
                <w:color w:val="231F20"/>
                <w:szCs w:val="24"/>
              </w:rPr>
            </w:pPr>
            <w:r w:rsidRPr="00F14F1E">
              <w:rPr>
                <w:rFonts w:eastAsia="Times New Roman" w:cs="Times New Roman"/>
                <w:color w:val="231F20"/>
                <w:szCs w:val="24"/>
              </w:rPr>
              <w:t>Kedah</w:t>
            </w:r>
          </w:p>
        </w:tc>
        <w:tc>
          <w:tcPr>
            <w:tcW w:w="1710" w:type="dxa"/>
            <w:tcMar>
              <w:top w:w="0" w:type="dxa"/>
              <w:left w:w="108" w:type="dxa"/>
              <w:bottom w:w="0" w:type="dxa"/>
              <w:right w:w="108" w:type="dxa"/>
            </w:tcMar>
            <w:hideMark/>
          </w:tcPr>
          <w:p w14:paraId="02084B79"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57</w:t>
            </w:r>
          </w:p>
        </w:tc>
        <w:tc>
          <w:tcPr>
            <w:tcW w:w="2021" w:type="dxa"/>
            <w:tcMar>
              <w:top w:w="0" w:type="dxa"/>
              <w:left w:w="108" w:type="dxa"/>
              <w:bottom w:w="0" w:type="dxa"/>
              <w:right w:w="108" w:type="dxa"/>
            </w:tcMar>
            <w:hideMark/>
          </w:tcPr>
          <w:p w14:paraId="13441BC7"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37</w:t>
            </w:r>
          </w:p>
        </w:tc>
      </w:tr>
      <w:tr w:rsidR="00005267" w:rsidRPr="00CD181D" w14:paraId="70802ED8" w14:textId="77777777" w:rsidTr="00135E67">
        <w:trPr>
          <w:trHeight w:val="20"/>
          <w:jc w:val="center"/>
        </w:trPr>
        <w:tc>
          <w:tcPr>
            <w:tcW w:w="4410" w:type="dxa"/>
            <w:tcMar>
              <w:top w:w="0" w:type="dxa"/>
              <w:left w:w="108" w:type="dxa"/>
              <w:bottom w:w="0" w:type="dxa"/>
              <w:right w:w="108" w:type="dxa"/>
            </w:tcMar>
            <w:hideMark/>
          </w:tcPr>
          <w:p w14:paraId="5A242B50" w14:textId="77777777" w:rsidR="00005267" w:rsidRPr="00F14F1E" w:rsidRDefault="00005267" w:rsidP="00F14F1E">
            <w:pPr>
              <w:spacing w:before="1" w:after="0" w:line="240" w:lineRule="auto"/>
              <w:ind w:left="343"/>
              <w:rPr>
                <w:rFonts w:eastAsia="Times New Roman" w:cs="Times New Roman"/>
                <w:color w:val="231F20"/>
                <w:szCs w:val="24"/>
              </w:rPr>
            </w:pPr>
            <w:proofErr w:type="spellStart"/>
            <w:r w:rsidRPr="00F14F1E">
              <w:rPr>
                <w:rFonts w:eastAsia="Times New Roman" w:cs="Times New Roman"/>
                <w:color w:val="231F20"/>
                <w:szCs w:val="24"/>
              </w:rPr>
              <w:t>Pulau</w:t>
            </w:r>
            <w:proofErr w:type="spellEnd"/>
            <w:r w:rsidRPr="00F14F1E">
              <w:rPr>
                <w:rFonts w:eastAsia="Times New Roman" w:cs="Times New Roman"/>
                <w:color w:val="231F20"/>
                <w:szCs w:val="24"/>
              </w:rPr>
              <w:t xml:space="preserve"> Pinang</w:t>
            </w:r>
          </w:p>
        </w:tc>
        <w:tc>
          <w:tcPr>
            <w:tcW w:w="1710" w:type="dxa"/>
            <w:tcMar>
              <w:top w:w="0" w:type="dxa"/>
              <w:left w:w="108" w:type="dxa"/>
              <w:bottom w:w="0" w:type="dxa"/>
              <w:right w:w="108" w:type="dxa"/>
            </w:tcMar>
            <w:hideMark/>
          </w:tcPr>
          <w:p w14:paraId="389E85F0"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28</w:t>
            </w:r>
          </w:p>
        </w:tc>
        <w:tc>
          <w:tcPr>
            <w:tcW w:w="2021" w:type="dxa"/>
            <w:tcMar>
              <w:top w:w="0" w:type="dxa"/>
              <w:left w:w="108" w:type="dxa"/>
              <w:bottom w:w="0" w:type="dxa"/>
              <w:right w:w="108" w:type="dxa"/>
            </w:tcMar>
            <w:hideMark/>
          </w:tcPr>
          <w:p w14:paraId="348514EA"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18.2</w:t>
            </w:r>
          </w:p>
        </w:tc>
      </w:tr>
      <w:tr w:rsidR="00005267" w:rsidRPr="00CD181D" w14:paraId="0800BC2F" w14:textId="77777777" w:rsidTr="00135E67">
        <w:trPr>
          <w:trHeight w:val="20"/>
          <w:jc w:val="center"/>
        </w:trPr>
        <w:tc>
          <w:tcPr>
            <w:tcW w:w="4410" w:type="dxa"/>
            <w:tcMar>
              <w:top w:w="0" w:type="dxa"/>
              <w:left w:w="108" w:type="dxa"/>
              <w:bottom w:w="0" w:type="dxa"/>
              <w:right w:w="108" w:type="dxa"/>
            </w:tcMar>
            <w:hideMark/>
          </w:tcPr>
          <w:p w14:paraId="00920C82" w14:textId="77777777" w:rsidR="00005267" w:rsidRPr="00F14F1E" w:rsidRDefault="00005267" w:rsidP="00F14F1E">
            <w:pPr>
              <w:spacing w:before="1" w:after="0" w:line="240" w:lineRule="auto"/>
              <w:ind w:left="343"/>
              <w:rPr>
                <w:rFonts w:eastAsia="Times New Roman" w:cs="Times New Roman"/>
                <w:color w:val="231F20"/>
                <w:szCs w:val="24"/>
              </w:rPr>
            </w:pPr>
            <w:r w:rsidRPr="00F14F1E">
              <w:rPr>
                <w:rFonts w:eastAsia="Times New Roman" w:cs="Times New Roman"/>
                <w:color w:val="231F20"/>
                <w:szCs w:val="24"/>
              </w:rPr>
              <w:t>Perak</w:t>
            </w:r>
          </w:p>
        </w:tc>
        <w:tc>
          <w:tcPr>
            <w:tcW w:w="1710" w:type="dxa"/>
            <w:tcMar>
              <w:top w:w="0" w:type="dxa"/>
              <w:left w:w="108" w:type="dxa"/>
              <w:bottom w:w="0" w:type="dxa"/>
              <w:right w:w="108" w:type="dxa"/>
            </w:tcMar>
            <w:hideMark/>
          </w:tcPr>
          <w:p w14:paraId="7DF68A66"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22</w:t>
            </w:r>
          </w:p>
        </w:tc>
        <w:tc>
          <w:tcPr>
            <w:tcW w:w="2021" w:type="dxa"/>
            <w:tcMar>
              <w:top w:w="0" w:type="dxa"/>
              <w:left w:w="108" w:type="dxa"/>
              <w:bottom w:w="0" w:type="dxa"/>
              <w:right w:w="108" w:type="dxa"/>
            </w:tcMar>
            <w:hideMark/>
          </w:tcPr>
          <w:p w14:paraId="76286D94"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14.3</w:t>
            </w:r>
          </w:p>
        </w:tc>
      </w:tr>
      <w:tr w:rsidR="00005267" w:rsidRPr="00CD181D" w14:paraId="5CD7B24F" w14:textId="77777777" w:rsidTr="00135E67">
        <w:trPr>
          <w:trHeight w:val="20"/>
          <w:jc w:val="center"/>
        </w:trPr>
        <w:tc>
          <w:tcPr>
            <w:tcW w:w="4410" w:type="dxa"/>
            <w:tcMar>
              <w:top w:w="0" w:type="dxa"/>
              <w:left w:w="108" w:type="dxa"/>
              <w:bottom w:w="0" w:type="dxa"/>
              <w:right w:w="108" w:type="dxa"/>
            </w:tcMar>
            <w:hideMark/>
          </w:tcPr>
          <w:p w14:paraId="1F3FFC77" w14:textId="77777777" w:rsidR="00005267" w:rsidRPr="00F14F1E" w:rsidRDefault="00005267" w:rsidP="00F14F1E">
            <w:pPr>
              <w:spacing w:before="1" w:after="0" w:line="240" w:lineRule="auto"/>
              <w:ind w:left="343"/>
              <w:rPr>
                <w:rFonts w:eastAsia="Times New Roman" w:cs="Times New Roman"/>
                <w:color w:val="231F20"/>
                <w:szCs w:val="24"/>
              </w:rPr>
            </w:pPr>
            <w:r w:rsidRPr="00F14F1E">
              <w:rPr>
                <w:rFonts w:eastAsia="Times New Roman" w:cs="Times New Roman"/>
                <w:color w:val="231F20"/>
                <w:szCs w:val="24"/>
              </w:rPr>
              <w:t>Selangor</w:t>
            </w:r>
          </w:p>
        </w:tc>
        <w:tc>
          <w:tcPr>
            <w:tcW w:w="1710" w:type="dxa"/>
            <w:tcMar>
              <w:top w:w="0" w:type="dxa"/>
              <w:left w:w="108" w:type="dxa"/>
              <w:bottom w:w="0" w:type="dxa"/>
              <w:right w:w="108" w:type="dxa"/>
            </w:tcMar>
            <w:hideMark/>
          </w:tcPr>
          <w:p w14:paraId="74C52D34"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12</w:t>
            </w:r>
          </w:p>
        </w:tc>
        <w:tc>
          <w:tcPr>
            <w:tcW w:w="2021" w:type="dxa"/>
            <w:tcMar>
              <w:top w:w="0" w:type="dxa"/>
              <w:left w:w="108" w:type="dxa"/>
              <w:bottom w:w="0" w:type="dxa"/>
              <w:right w:w="108" w:type="dxa"/>
            </w:tcMar>
            <w:hideMark/>
          </w:tcPr>
          <w:p w14:paraId="4B642B23"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7.8</w:t>
            </w:r>
          </w:p>
        </w:tc>
      </w:tr>
      <w:tr w:rsidR="00005267" w:rsidRPr="00CD181D" w14:paraId="701067CC" w14:textId="77777777" w:rsidTr="00135E67">
        <w:trPr>
          <w:trHeight w:val="20"/>
          <w:jc w:val="center"/>
        </w:trPr>
        <w:tc>
          <w:tcPr>
            <w:tcW w:w="4410" w:type="dxa"/>
            <w:tcMar>
              <w:top w:w="0" w:type="dxa"/>
              <w:left w:w="108" w:type="dxa"/>
              <w:bottom w:w="0" w:type="dxa"/>
              <w:right w:w="108" w:type="dxa"/>
            </w:tcMar>
            <w:hideMark/>
          </w:tcPr>
          <w:p w14:paraId="59E05D4F" w14:textId="77777777" w:rsidR="00005267" w:rsidRPr="00F14F1E" w:rsidRDefault="00005267" w:rsidP="00F14F1E">
            <w:pPr>
              <w:spacing w:before="1" w:after="0" w:line="240" w:lineRule="auto"/>
              <w:ind w:left="343"/>
              <w:rPr>
                <w:rFonts w:eastAsia="Times New Roman" w:cs="Times New Roman"/>
                <w:color w:val="231F20"/>
                <w:szCs w:val="24"/>
              </w:rPr>
            </w:pPr>
            <w:r w:rsidRPr="00F14F1E">
              <w:rPr>
                <w:rFonts w:eastAsia="Times New Roman" w:cs="Times New Roman"/>
                <w:color w:val="231F20"/>
                <w:szCs w:val="24"/>
              </w:rPr>
              <w:t>Kuala Lumpur</w:t>
            </w:r>
          </w:p>
        </w:tc>
        <w:tc>
          <w:tcPr>
            <w:tcW w:w="1710" w:type="dxa"/>
            <w:tcMar>
              <w:top w:w="0" w:type="dxa"/>
              <w:left w:w="108" w:type="dxa"/>
              <w:bottom w:w="0" w:type="dxa"/>
              <w:right w:w="108" w:type="dxa"/>
            </w:tcMar>
            <w:hideMark/>
          </w:tcPr>
          <w:p w14:paraId="0F688D06"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8</w:t>
            </w:r>
          </w:p>
        </w:tc>
        <w:tc>
          <w:tcPr>
            <w:tcW w:w="2021" w:type="dxa"/>
            <w:tcMar>
              <w:top w:w="0" w:type="dxa"/>
              <w:left w:w="108" w:type="dxa"/>
              <w:bottom w:w="0" w:type="dxa"/>
              <w:right w:w="108" w:type="dxa"/>
            </w:tcMar>
            <w:hideMark/>
          </w:tcPr>
          <w:p w14:paraId="38F6D32E"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5.2</w:t>
            </w:r>
          </w:p>
        </w:tc>
      </w:tr>
      <w:tr w:rsidR="00005267" w:rsidRPr="00CD181D" w14:paraId="2D8C2EE2" w14:textId="77777777" w:rsidTr="00135E67">
        <w:trPr>
          <w:trHeight w:val="20"/>
          <w:jc w:val="center"/>
        </w:trPr>
        <w:tc>
          <w:tcPr>
            <w:tcW w:w="4410" w:type="dxa"/>
            <w:tcMar>
              <w:top w:w="0" w:type="dxa"/>
              <w:left w:w="108" w:type="dxa"/>
              <w:bottom w:w="0" w:type="dxa"/>
              <w:right w:w="108" w:type="dxa"/>
            </w:tcMar>
            <w:hideMark/>
          </w:tcPr>
          <w:p w14:paraId="406AE004" w14:textId="77777777" w:rsidR="00005267" w:rsidRPr="00F14F1E" w:rsidRDefault="00005267" w:rsidP="00F14F1E">
            <w:pPr>
              <w:spacing w:before="1" w:after="0" w:line="240" w:lineRule="auto"/>
              <w:ind w:left="343"/>
              <w:rPr>
                <w:rFonts w:eastAsia="Times New Roman" w:cs="Times New Roman"/>
                <w:color w:val="231F20"/>
                <w:szCs w:val="24"/>
              </w:rPr>
            </w:pPr>
            <w:r w:rsidRPr="00F14F1E">
              <w:rPr>
                <w:rFonts w:eastAsia="Times New Roman" w:cs="Times New Roman"/>
                <w:color w:val="231F20"/>
                <w:szCs w:val="24"/>
              </w:rPr>
              <w:t>Kelantan</w:t>
            </w:r>
          </w:p>
        </w:tc>
        <w:tc>
          <w:tcPr>
            <w:tcW w:w="1710" w:type="dxa"/>
            <w:tcMar>
              <w:top w:w="0" w:type="dxa"/>
              <w:left w:w="108" w:type="dxa"/>
              <w:bottom w:w="0" w:type="dxa"/>
              <w:right w:w="108" w:type="dxa"/>
            </w:tcMar>
            <w:hideMark/>
          </w:tcPr>
          <w:p w14:paraId="5F20CA4D"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5</w:t>
            </w:r>
          </w:p>
        </w:tc>
        <w:tc>
          <w:tcPr>
            <w:tcW w:w="2021" w:type="dxa"/>
            <w:tcMar>
              <w:top w:w="0" w:type="dxa"/>
              <w:left w:w="108" w:type="dxa"/>
              <w:bottom w:w="0" w:type="dxa"/>
              <w:right w:w="108" w:type="dxa"/>
            </w:tcMar>
            <w:hideMark/>
          </w:tcPr>
          <w:p w14:paraId="07FDC571"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3.2</w:t>
            </w:r>
          </w:p>
        </w:tc>
      </w:tr>
      <w:tr w:rsidR="00005267" w:rsidRPr="00CD181D" w14:paraId="79F467FA" w14:textId="77777777" w:rsidTr="00135E67">
        <w:trPr>
          <w:trHeight w:val="20"/>
          <w:jc w:val="center"/>
        </w:trPr>
        <w:tc>
          <w:tcPr>
            <w:tcW w:w="4410" w:type="dxa"/>
            <w:tcMar>
              <w:top w:w="0" w:type="dxa"/>
              <w:left w:w="108" w:type="dxa"/>
              <w:bottom w:w="0" w:type="dxa"/>
              <w:right w:w="108" w:type="dxa"/>
            </w:tcMar>
            <w:hideMark/>
          </w:tcPr>
          <w:p w14:paraId="75EF5BBB" w14:textId="77777777" w:rsidR="00005267" w:rsidRPr="00F14F1E" w:rsidRDefault="00005267" w:rsidP="00F14F1E">
            <w:pPr>
              <w:spacing w:before="1" w:after="0" w:line="240" w:lineRule="auto"/>
              <w:ind w:left="343"/>
              <w:rPr>
                <w:rFonts w:eastAsia="Times New Roman" w:cs="Times New Roman"/>
                <w:color w:val="231F20"/>
                <w:szCs w:val="24"/>
              </w:rPr>
            </w:pPr>
            <w:r w:rsidRPr="00F14F1E">
              <w:rPr>
                <w:rFonts w:eastAsia="Times New Roman" w:cs="Times New Roman"/>
                <w:color w:val="231F20"/>
                <w:szCs w:val="24"/>
              </w:rPr>
              <w:t>Terengganu</w:t>
            </w:r>
          </w:p>
        </w:tc>
        <w:tc>
          <w:tcPr>
            <w:tcW w:w="1710" w:type="dxa"/>
            <w:tcMar>
              <w:top w:w="0" w:type="dxa"/>
              <w:left w:w="108" w:type="dxa"/>
              <w:bottom w:w="0" w:type="dxa"/>
              <w:right w:w="108" w:type="dxa"/>
            </w:tcMar>
            <w:hideMark/>
          </w:tcPr>
          <w:p w14:paraId="7A9F07A5"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4</w:t>
            </w:r>
          </w:p>
        </w:tc>
        <w:tc>
          <w:tcPr>
            <w:tcW w:w="2021" w:type="dxa"/>
            <w:tcMar>
              <w:top w:w="0" w:type="dxa"/>
              <w:left w:w="108" w:type="dxa"/>
              <w:bottom w:w="0" w:type="dxa"/>
              <w:right w:w="108" w:type="dxa"/>
            </w:tcMar>
            <w:hideMark/>
          </w:tcPr>
          <w:p w14:paraId="41F548BE"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2.6</w:t>
            </w:r>
          </w:p>
        </w:tc>
      </w:tr>
      <w:tr w:rsidR="00005267" w:rsidRPr="00CD181D" w14:paraId="66B45AEA" w14:textId="77777777" w:rsidTr="00135E67">
        <w:trPr>
          <w:trHeight w:val="20"/>
          <w:jc w:val="center"/>
        </w:trPr>
        <w:tc>
          <w:tcPr>
            <w:tcW w:w="4410" w:type="dxa"/>
            <w:tcMar>
              <w:top w:w="0" w:type="dxa"/>
              <w:left w:w="108" w:type="dxa"/>
              <w:bottom w:w="0" w:type="dxa"/>
              <w:right w:w="108" w:type="dxa"/>
            </w:tcMar>
            <w:hideMark/>
          </w:tcPr>
          <w:p w14:paraId="3045E28C" w14:textId="77777777" w:rsidR="00005267" w:rsidRPr="00F14F1E" w:rsidRDefault="00005267" w:rsidP="00F14F1E">
            <w:pPr>
              <w:spacing w:before="1" w:after="0" w:line="240" w:lineRule="auto"/>
              <w:ind w:left="343"/>
              <w:rPr>
                <w:rFonts w:eastAsia="Times New Roman" w:cs="Times New Roman"/>
                <w:color w:val="231F20"/>
                <w:szCs w:val="24"/>
              </w:rPr>
            </w:pPr>
            <w:r w:rsidRPr="00F14F1E">
              <w:rPr>
                <w:rFonts w:eastAsia="Times New Roman" w:cs="Times New Roman"/>
                <w:color w:val="231F20"/>
                <w:szCs w:val="24"/>
              </w:rPr>
              <w:t>Pahang</w:t>
            </w:r>
          </w:p>
        </w:tc>
        <w:tc>
          <w:tcPr>
            <w:tcW w:w="1710" w:type="dxa"/>
            <w:tcMar>
              <w:top w:w="0" w:type="dxa"/>
              <w:left w:w="108" w:type="dxa"/>
              <w:bottom w:w="0" w:type="dxa"/>
              <w:right w:w="108" w:type="dxa"/>
            </w:tcMar>
            <w:hideMark/>
          </w:tcPr>
          <w:p w14:paraId="0410F11A"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2</w:t>
            </w:r>
          </w:p>
        </w:tc>
        <w:tc>
          <w:tcPr>
            <w:tcW w:w="2021" w:type="dxa"/>
            <w:tcMar>
              <w:top w:w="0" w:type="dxa"/>
              <w:left w:w="108" w:type="dxa"/>
              <w:bottom w:w="0" w:type="dxa"/>
              <w:right w:w="108" w:type="dxa"/>
            </w:tcMar>
            <w:hideMark/>
          </w:tcPr>
          <w:p w14:paraId="18FE1690"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1.3</w:t>
            </w:r>
          </w:p>
        </w:tc>
      </w:tr>
      <w:tr w:rsidR="00005267" w:rsidRPr="00CD181D" w14:paraId="5687B94A" w14:textId="77777777" w:rsidTr="00135E67">
        <w:trPr>
          <w:trHeight w:val="20"/>
          <w:jc w:val="center"/>
        </w:trPr>
        <w:tc>
          <w:tcPr>
            <w:tcW w:w="4410" w:type="dxa"/>
            <w:tcMar>
              <w:top w:w="0" w:type="dxa"/>
              <w:left w:w="108" w:type="dxa"/>
              <w:bottom w:w="0" w:type="dxa"/>
              <w:right w:w="108" w:type="dxa"/>
            </w:tcMar>
            <w:hideMark/>
          </w:tcPr>
          <w:p w14:paraId="3010C396" w14:textId="77777777" w:rsidR="00005267" w:rsidRPr="00F14F1E" w:rsidRDefault="00005267" w:rsidP="00F14F1E">
            <w:pPr>
              <w:spacing w:before="1" w:after="0" w:line="240" w:lineRule="auto"/>
              <w:ind w:left="343"/>
              <w:rPr>
                <w:rFonts w:eastAsia="Times New Roman" w:cs="Times New Roman"/>
                <w:color w:val="231F20"/>
                <w:szCs w:val="24"/>
              </w:rPr>
            </w:pPr>
            <w:r w:rsidRPr="00F14F1E">
              <w:rPr>
                <w:rFonts w:eastAsia="Times New Roman" w:cs="Times New Roman"/>
                <w:color w:val="231F20"/>
                <w:szCs w:val="24"/>
              </w:rPr>
              <w:t>Negeri Sembilan</w:t>
            </w:r>
          </w:p>
          <w:p w14:paraId="0E2C1FA5" w14:textId="77777777" w:rsidR="00005267" w:rsidRPr="00F14F1E" w:rsidRDefault="00005267" w:rsidP="00F14F1E">
            <w:pPr>
              <w:spacing w:before="1" w:after="0" w:line="240" w:lineRule="auto"/>
              <w:ind w:left="343"/>
              <w:rPr>
                <w:rFonts w:eastAsia="Times New Roman" w:cs="Times New Roman"/>
                <w:color w:val="231F20"/>
                <w:szCs w:val="24"/>
              </w:rPr>
            </w:pPr>
            <w:r w:rsidRPr="00F14F1E">
              <w:rPr>
                <w:rFonts w:eastAsia="Times New Roman" w:cs="Times New Roman"/>
                <w:color w:val="231F20"/>
                <w:szCs w:val="24"/>
              </w:rPr>
              <w:t>Melaka</w:t>
            </w:r>
          </w:p>
        </w:tc>
        <w:tc>
          <w:tcPr>
            <w:tcW w:w="1710" w:type="dxa"/>
            <w:tcMar>
              <w:top w:w="0" w:type="dxa"/>
              <w:left w:w="108" w:type="dxa"/>
              <w:bottom w:w="0" w:type="dxa"/>
              <w:right w:w="108" w:type="dxa"/>
            </w:tcMar>
            <w:hideMark/>
          </w:tcPr>
          <w:p w14:paraId="4DC6C1BA"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2</w:t>
            </w:r>
          </w:p>
          <w:p w14:paraId="5D02CCAB"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4</w:t>
            </w:r>
          </w:p>
        </w:tc>
        <w:tc>
          <w:tcPr>
            <w:tcW w:w="2021" w:type="dxa"/>
            <w:tcMar>
              <w:top w:w="0" w:type="dxa"/>
              <w:left w:w="108" w:type="dxa"/>
              <w:bottom w:w="0" w:type="dxa"/>
              <w:right w:w="108" w:type="dxa"/>
            </w:tcMar>
            <w:hideMark/>
          </w:tcPr>
          <w:p w14:paraId="4F729CA1"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1.3</w:t>
            </w:r>
          </w:p>
          <w:p w14:paraId="7AEFA487"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2.6</w:t>
            </w:r>
          </w:p>
        </w:tc>
      </w:tr>
      <w:tr w:rsidR="00005267" w:rsidRPr="00CD181D" w14:paraId="4978FB6C" w14:textId="77777777" w:rsidTr="00135E67">
        <w:trPr>
          <w:trHeight w:val="20"/>
          <w:jc w:val="center"/>
        </w:trPr>
        <w:tc>
          <w:tcPr>
            <w:tcW w:w="4410" w:type="dxa"/>
            <w:tcMar>
              <w:top w:w="0" w:type="dxa"/>
              <w:left w:w="108" w:type="dxa"/>
              <w:bottom w:w="0" w:type="dxa"/>
              <w:right w:w="108" w:type="dxa"/>
            </w:tcMar>
            <w:hideMark/>
          </w:tcPr>
          <w:p w14:paraId="2FDC3B9A" w14:textId="77777777" w:rsidR="00005267" w:rsidRPr="00F14F1E" w:rsidRDefault="00005267" w:rsidP="00F14F1E">
            <w:pPr>
              <w:spacing w:before="1" w:after="0" w:line="240" w:lineRule="auto"/>
              <w:ind w:left="343"/>
              <w:rPr>
                <w:rFonts w:eastAsia="Times New Roman" w:cs="Times New Roman"/>
                <w:color w:val="231F20"/>
                <w:szCs w:val="24"/>
              </w:rPr>
            </w:pPr>
            <w:r w:rsidRPr="00F14F1E">
              <w:rPr>
                <w:rFonts w:eastAsia="Times New Roman" w:cs="Times New Roman"/>
                <w:color w:val="231F20"/>
                <w:szCs w:val="24"/>
              </w:rPr>
              <w:t>Johor </w:t>
            </w:r>
          </w:p>
        </w:tc>
        <w:tc>
          <w:tcPr>
            <w:tcW w:w="1710" w:type="dxa"/>
            <w:tcMar>
              <w:top w:w="0" w:type="dxa"/>
              <w:left w:w="108" w:type="dxa"/>
              <w:bottom w:w="0" w:type="dxa"/>
              <w:right w:w="108" w:type="dxa"/>
            </w:tcMar>
            <w:hideMark/>
          </w:tcPr>
          <w:p w14:paraId="2EE7561E"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9</w:t>
            </w:r>
          </w:p>
        </w:tc>
        <w:tc>
          <w:tcPr>
            <w:tcW w:w="2021" w:type="dxa"/>
            <w:tcMar>
              <w:top w:w="0" w:type="dxa"/>
              <w:left w:w="108" w:type="dxa"/>
              <w:bottom w:w="0" w:type="dxa"/>
              <w:right w:w="108" w:type="dxa"/>
            </w:tcMar>
            <w:hideMark/>
          </w:tcPr>
          <w:p w14:paraId="7BDF8833"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5.8</w:t>
            </w:r>
          </w:p>
        </w:tc>
      </w:tr>
      <w:tr w:rsidR="00005267" w:rsidRPr="00CD181D" w14:paraId="52049A21" w14:textId="77777777" w:rsidTr="00135E67">
        <w:trPr>
          <w:trHeight w:val="20"/>
          <w:jc w:val="center"/>
        </w:trPr>
        <w:tc>
          <w:tcPr>
            <w:tcW w:w="4410" w:type="dxa"/>
            <w:tcMar>
              <w:top w:w="0" w:type="dxa"/>
              <w:left w:w="108" w:type="dxa"/>
              <w:bottom w:w="0" w:type="dxa"/>
              <w:right w:w="108" w:type="dxa"/>
            </w:tcMar>
            <w:hideMark/>
          </w:tcPr>
          <w:p w14:paraId="4152317B" w14:textId="77777777" w:rsidR="00005267" w:rsidRPr="00F14F1E" w:rsidRDefault="00005267" w:rsidP="00F14F1E">
            <w:pPr>
              <w:spacing w:before="1" w:after="0" w:line="240" w:lineRule="auto"/>
              <w:ind w:left="343"/>
              <w:rPr>
                <w:rFonts w:eastAsia="Times New Roman" w:cs="Times New Roman"/>
                <w:color w:val="231F20"/>
                <w:szCs w:val="24"/>
              </w:rPr>
            </w:pPr>
            <w:r w:rsidRPr="00F14F1E">
              <w:rPr>
                <w:rFonts w:eastAsia="Times New Roman" w:cs="Times New Roman"/>
                <w:color w:val="231F20"/>
                <w:szCs w:val="24"/>
              </w:rPr>
              <w:t>Sabah </w:t>
            </w:r>
          </w:p>
        </w:tc>
        <w:tc>
          <w:tcPr>
            <w:tcW w:w="1710" w:type="dxa"/>
            <w:tcMar>
              <w:top w:w="0" w:type="dxa"/>
              <w:left w:w="108" w:type="dxa"/>
              <w:bottom w:w="0" w:type="dxa"/>
              <w:right w:w="108" w:type="dxa"/>
            </w:tcMar>
            <w:hideMark/>
          </w:tcPr>
          <w:p w14:paraId="09410DF5"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0</w:t>
            </w:r>
          </w:p>
        </w:tc>
        <w:tc>
          <w:tcPr>
            <w:tcW w:w="2021" w:type="dxa"/>
            <w:tcMar>
              <w:top w:w="0" w:type="dxa"/>
              <w:left w:w="108" w:type="dxa"/>
              <w:bottom w:w="0" w:type="dxa"/>
              <w:right w:w="108" w:type="dxa"/>
            </w:tcMar>
            <w:hideMark/>
          </w:tcPr>
          <w:p w14:paraId="1FC1346A"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0</w:t>
            </w:r>
          </w:p>
        </w:tc>
      </w:tr>
      <w:tr w:rsidR="00005267" w:rsidRPr="00CD181D" w14:paraId="5C1932BB" w14:textId="77777777" w:rsidTr="00135E67">
        <w:trPr>
          <w:trHeight w:val="20"/>
          <w:jc w:val="center"/>
        </w:trPr>
        <w:tc>
          <w:tcPr>
            <w:tcW w:w="4410" w:type="dxa"/>
            <w:tcBorders>
              <w:bottom w:val="dotted" w:sz="4" w:space="0" w:color="000000"/>
            </w:tcBorders>
            <w:tcMar>
              <w:top w:w="0" w:type="dxa"/>
              <w:left w:w="108" w:type="dxa"/>
              <w:bottom w:w="0" w:type="dxa"/>
              <w:right w:w="108" w:type="dxa"/>
            </w:tcMar>
            <w:hideMark/>
          </w:tcPr>
          <w:p w14:paraId="1599B2BE" w14:textId="77777777" w:rsidR="00005267" w:rsidRPr="00F14F1E" w:rsidRDefault="00005267" w:rsidP="00F14F1E">
            <w:pPr>
              <w:spacing w:before="1" w:after="0" w:line="240" w:lineRule="auto"/>
              <w:ind w:left="343"/>
              <w:rPr>
                <w:rFonts w:eastAsia="Times New Roman" w:cs="Times New Roman"/>
                <w:color w:val="231F20"/>
                <w:szCs w:val="24"/>
              </w:rPr>
            </w:pPr>
            <w:r w:rsidRPr="00F14F1E">
              <w:rPr>
                <w:rFonts w:eastAsia="Times New Roman" w:cs="Times New Roman"/>
                <w:color w:val="231F20"/>
                <w:szCs w:val="24"/>
              </w:rPr>
              <w:t>Sarawak</w:t>
            </w:r>
          </w:p>
        </w:tc>
        <w:tc>
          <w:tcPr>
            <w:tcW w:w="1710" w:type="dxa"/>
            <w:tcBorders>
              <w:bottom w:val="dotted" w:sz="4" w:space="0" w:color="000000"/>
            </w:tcBorders>
            <w:tcMar>
              <w:top w:w="0" w:type="dxa"/>
              <w:left w:w="108" w:type="dxa"/>
              <w:bottom w:w="0" w:type="dxa"/>
              <w:right w:w="108" w:type="dxa"/>
            </w:tcMar>
            <w:hideMark/>
          </w:tcPr>
          <w:p w14:paraId="446AD2D4"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1</w:t>
            </w:r>
          </w:p>
        </w:tc>
        <w:tc>
          <w:tcPr>
            <w:tcW w:w="2021" w:type="dxa"/>
            <w:tcBorders>
              <w:bottom w:val="dotted" w:sz="4" w:space="0" w:color="000000"/>
            </w:tcBorders>
            <w:tcMar>
              <w:top w:w="0" w:type="dxa"/>
              <w:left w:w="108" w:type="dxa"/>
              <w:bottom w:w="0" w:type="dxa"/>
              <w:right w:w="108" w:type="dxa"/>
            </w:tcMar>
            <w:hideMark/>
          </w:tcPr>
          <w:p w14:paraId="5126E482" w14:textId="77777777" w:rsidR="00005267" w:rsidRPr="00CD181D" w:rsidRDefault="00005267" w:rsidP="007F18F7">
            <w:pPr>
              <w:spacing w:before="1" w:after="0" w:line="240" w:lineRule="auto"/>
              <w:jc w:val="center"/>
              <w:rPr>
                <w:rFonts w:eastAsia="Times New Roman" w:cs="Times New Roman"/>
                <w:szCs w:val="24"/>
              </w:rPr>
            </w:pPr>
            <w:r w:rsidRPr="00CD181D">
              <w:rPr>
                <w:rFonts w:eastAsia="Times New Roman" w:cs="Times New Roman"/>
                <w:color w:val="000000"/>
                <w:szCs w:val="24"/>
              </w:rPr>
              <w:t>0.6</w:t>
            </w:r>
          </w:p>
        </w:tc>
      </w:tr>
      <w:tr w:rsidR="009373A2" w:rsidRPr="00CD181D" w14:paraId="2342BA85" w14:textId="77777777" w:rsidTr="00135E67">
        <w:trPr>
          <w:trHeight w:val="20"/>
          <w:jc w:val="center"/>
        </w:trPr>
        <w:tc>
          <w:tcPr>
            <w:tcW w:w="4410" w:type="dxa"/>
            <w:tcBorders>
              <w:bottom w:val="dotted" w:sz="4" w:space="0" w:color="000000"/>
            </w:tcBorders>
            <w:tcMar>
              <w:top w:w="0" w:type="dxa"/>
              <w:left w:w="108" w:type="dxa"/>
              <w:bottom w:w="0" w:type="dxa"/>
              <w:right w:w="108" w:type="dxa"/>
            </w:tcMar>
          </w:tcPr>
          <w:p w14:paraId="294EC44B" w14:textId="161F0305" w:rsidR="009373A2" w:rsidRPr="009373A2" w:rsidRDefault="009373A2" w:rsidP="009373A2">
            <w:pPr>
              <w:spacing w:before="1" w:after="0" w:line="240" w:lineRule="auto"/>
              <w:rPr>
                <w:rFonts w:eastAsia="Times New Roman" w:cs="Times New Roman"/>
                <w:b/>
                <w:bCs/>
                <w:color w:val="000000"/>
                <w:szCs w:val="24"/>
              </w:rPr>
            </w:pPr>
            <w:r w:rsidRPr="00CD181D">
              <w:rPr>
                <w:rFonts w:eastAsia="Times New Roman" w:cs="Times New Roman"/>
                <w:b/>
                <w:bCs/>
                <w:color w:val="000000"/>
                <w:szCs w:val="24"/>
              </w:rPr>
              <w:t>Length of stay in Perlis</w:t>
            </w:r>
          </w:p>
        </w:tc>
        <w:tc>
          <w:tcPr>
            <w:tcW w:w="1710" w:type="dxa"/>
            <w:tcBorders>
              <w:bottom w:val="dotted" w:sz="4" w:space="0" w:color="000000"/>
            </w:tcBorders>
            <w:tcMar>
              <w:top w:w="0" w:type="dxa"/>
              <w:left w:w="108" w:type="dxa"/>
              <w:bottom w:w="0" w:type="dxa"/>
              <w:right w:w="108" w:type="dxa"/>
            </w:tcMar>
          </w:tcPr>
          <w:p w14:paraId="4DCD434B" w14:textId="77777777" w:rsidR="009373A2" w:rsidRPr="00CD181D" w:rsidRDefault="009373A2" w:rsidP="009373A2">
            <w:pPr>
              <w:spacing w:before="1" w:after="0" w:line="240" w:lineRule="auto"/>
              <w:jc w:val="center"/>
              <w:rPr>
                <w:rFonts w:eastAsia="Times New Roman" w:cs="Times New Roman"/>
                <w:color w:val="000000"/>
                <w:szCs w:val="24"/>
              </w:rPr>
            </w:pPr>
          </w:p>
        </w:tc>
        <w:tc>
          <w:tcPr>
            <w:tcW w:w="2021" w:type="dxa"/>
            <w:tcBorders>
              <w:bottom w:val="dotted" w:sz="4" w:space="0" w:color="000000"/>
            </w:tcBorders>
            <w:tcMar>
              <w:top w:w="0" w:type="dxa"/>
              <w:left w:w="108" w:type="dxa"/>
              <w:bottom w:w="0" w:type="dxa"/>
              <w:right w:w="108" w:type="dxa"/>
            </w:tcMar>
          </w:tcPr>
          <w:p w14:paraId="569B6A1D" w14:textId="77777777" w:rsidR="009373A2" w:rsidRPr="00CD181D" w:rsidRDefault="009373A2" w:rsidP="009373A2">
            <w:pPr>
              <w:spacing w:before="1" w:after="0" w:line="240" w:lineRule="auto"/>
              <w:jc w:val="center"/>
              <w:rPr>
                <w:rFonts w:eastAsia="Times New Roman" w:cs="Times New Roman"/>
                <w:color w:val="000000"/>
                <w:szCs w:val="24"/>
              </w:rPr>
            </w:pPr>
          </w:p>
        </w:tc>
      </w:tr>
      <w:tr w:rsidR="009373A2" w:rsidRPr="00CD181D" w14:paraId="4496A070" w14:textId="77777777" w:rsidTr="00135E67">
        <w:trPr>
          <w:trHeight w:val="20"/>
          <w:jc w:val="center"/>
        </w:trPr>
        <w:tc>
          <w:tcPr>
            <w:tcW w:w="4410" w:type="dxa"/>
            <w:tcBorders>
              <w:bottom w:val="dotted" w:sz="4" w:space="0" w:color="000000"/>
            </w:tcBorders>
            <w:tcMar>
              <w:top w:w="0" w:type="dxa"/>
              <w:left w:w="108" w:type="dxa"/>
              <w:bottom w:w="0" w:type="dxa"/>
              <w:right w:w="108" w:type="dxa"/>
            </w:tcMar>
          </w:tcPr>
          <w:p w14:paraId="40B51382" w14:textId="3EC3A2A5" w:rsidR="009373A2" w:rsidRPr="00F14F1E" w:rsidRDefault="009373A2" w:rsidP="009373A2">
            <w:pPr>
              <w:spacing w:before="1" w:after="0" w:line="240" w:lineRule="auto"/>
              <w:ind w:left="343"/>
              <w:rPr>
                <w:rFonts w:eastAsia="Times New Roman" w:cs="Times New Roman"/>
                <w:color w:val="231F20"/>
                <w:szCs w:val="24"/>
              </w:rPr>
            </w:pPr>
            <w:r w:rsidRPr="00CD181D">
              <w:rPr>
                <w:rFonts w:eastAsia="Times New Roman" w:cs="Times New Roman"/>
                <w:color w:val="000000"/>
                <w:szCs w:val="24"/>
              </w:rPr>
              <w:t>Less than 1 day</w:t>
            </w:r>
          </w:p>
        </w:tc>
        <w:tc>
          <w:tcPr>
            <w:tcW w:w="1710" w:type="dxa"/>
            <w:tcBorders>
              <w:bottom w:val="dotted" w:sz="4" w:space="0" w:color="000000"/>
            </w:tcBorders>
            <w:tcMar>
              <w:top w:w="0" w:type="dxa"/>
              <w:left w:w="108" w:type="dxa"/>
              <w:bottom w:w="0" w:type="dxa"/>
              <w:right w:w="108" w:type="dxa"/>
            </w:tcMar>
          </w:tcPr>
          <w:p w14:paraId="7DBA438E" w14:textId="724366E2" w:rsidR="009373A2" w:rsidRPr="00CD181D" w:rsidRDefault="009373A2" w:rsidP="009373A2">
            <w:pPr>
              <w:spacing w:before="1" w:after="0" w:line="240" w:lineRule="auto"/>
              <w:jc w:val="center"/>
              <w:rPr>
                <w:rFonts w:eastAsia="Times New Roman" w:cs="Times New Roman"/>
                <w:color w:val="000000"/>
                <w:szCs w:val="24"/>
              </w:rPr>
            </w:pPr>
            <w:r w:rsidRPr="00CD181D">
              <w:rPr>
                <w:rFonts w:eastAsia="Times New Roman" w:cs="Times New Roman"/>
                <w:color w:val="000000"/>
                <w:szCs w:val="24"/>
              </w:rPr>
              <w:t>53</w:t>
            </w:r>
          </w:p>
        </w:tc>
        <w:tc>
          <w:tcPr>
            <w:tcW w:w="2021" w:type="dxa"/>
            <w:tcBorders>
              <w:bottom w:val="dotted" w:sz="4" w:space="0" w:color="000000"/>
            </w:tcBorders>
            <w:tcMar>
              <w:top w:w="0" w:type="dxa"/>
              <w:left w:w="108" w:type="dxa"/>
              <w:bottom w:w="0" w:type="dxa"/>
              <w:right w:w="108" w:type="dxa"/>
            </w:tcMar>
          </w:tcPr>
          <w:p w14:paraId="6DBE9CEA" w14:textId="1ECEEF3A" w:rsidR="009373A2" w:rsidRPr="00CD181D" w:rsidRDefault="009373A2" w:rsidP="009373A2">
            <w:pPr>
              <w:spacing w:before="1" w:after="0" w:line="240" w:lineRule="auto"/>
              <w:jc w:val="center"/>
              <w:rPr>
                <w:rFonts w:eastAsia="Times New Roman" w:cs="Times New Roman"/>
                <w:color w:val="000000"/>
                <w:szCs w:val="24"/>
              </w:rPr>
            </w:pPr>
            <w:r w:rsidRPr="00CD181D">
              <w:rPr>
                <w:rFonts w:eastAsia="Times New Roman" w:cs="Times New Roman"/>
                <w:color w:val="000000"/>
                <w:szCs w:val="24"/>
              </w:rPr>
              <w:t>34.4</w:t>
            </w:r>
          </w:p>
        </w:tc>
      </w:tr>
      <w:tr w:rsidR="009373A2" w:rsidRPr="00CD181D" w14:paraId="4CC801A8" w14:textId="77777777" w:rsidTr="00135E67">
        <w:trPr>
          <w:trHeight w:val="20"/>
          <w:jc w:val="center"/>
        </w:trPr>
        <w:tc>
          <w:tcPr>
            <w:tcW w:w="4410" w:type="dxa"/>
            <w:tcBorders>
              <w:bottom w:val="dotted" w:sz="4" w:space="0" w:color="000000"/>
            </w:tcBorders>
            <w:tcMar>
              <w:top w:w="0" w:type="dxa"/>
              <w:left w:w="108" w:type="dxa"/>
              <w:bottom w:w="0" w:type="dxa"/>
              <w:right w:w="108" w:type="dxa"/>
            </w:tcMar>
          </w:tcPr>
          <w:p w14:paraId="69314870" w14:textId="03BC591E" w:rsidR="009373A2" w:rsidRPr="00F14F1E" w:rsidRDefault="009373A2" w:rsidP="009373A2">
            <w:pPr>
              <w:spacing w:before="1" w:after="0" w:line="240" w:lineRule="auto"/>
              <w:ind w:left="343"/>
              <w:rPr>
                <w:rFonts w:eastAsia="Times New Roman" w:cs="Times New Roman"/>
                <w:color w:val="231F20"/>
                <w:szCs w:val="24"/>
              </w:rPr>
            </w:pPr>
            <w:r w:rsidRPr="00CD181D">
              <w:rPr>
                <w:rFonts w:eastAsia="Times New Roman" w:cs="Times New Roman"/>
                <w:color w:val="000000"/>
                <w:szCs w:val="24"/>
              </w:rPr>
              <w:t>1-2 days</w:t>
            </w:r>
          </w:p>
        </w:tc>
        <w:tc>
          <w:tcPr>
            <w:tcW w:w="1710" w:type="dxa"/>
            <w:tcBorders>
              <w:bottom w:val="dotted" w:sz="4" w:space="0" w:color="000000"/>
            </w:tcBorders>
            <w:tcMar>
              <w:top w:w="0" w:type="dxa"/>
              <w:left w:w="108" w:type="dxa"/>
              <w:bottom w:w="0" w:type="dxa"/>
              <w:right w:w="108" w:type="dxa"/>
            </w:tcMar>
          </w:tcPr>
          <w:p w14:paraId="22B4D445" w14:textId="6BB38D97" w:rsidR="009373A2" w:rsidRPr="00CD181D" w:rsidRDefault="009373A2" w:rsidP="009373A2">
            <w:pPr>
              <w:spacing w:before="1" w:after="0" w:line="240" w:lineRule="auto"/>
              <w:jc w:val="center"/>
              <w:rPr>
                <w:rFonts w:eastAsia="Times New Roman" w:cs="Times New Roman"/>
                <w:color w:val="000000"/>
                <w:szCs w:val="24"/>
              </w:rPr>
            </w:pPr>
            <w:r w:rsidRPr="00CD181D">
              <w:rPr>
                <w:rFonts w:eastAsia="Times New Roman" w:cs="Times New Roman"/>
                <w:color w:val="000000"/>
                <w:szCs w:val="24"/>
              </w:rPr>
              <w:t>39</w:t>
            </w:r>
          </w:p>
        </w:tc>
        <w:tc>
          <w:tcPr>
            <w:tcW w:w="2021" w:type="dxa"/>
            <w:tcBorders>
              <w:bottom w:val="dotted" w:sz="4" w:space="0" w:color="000000"/>
            </w:tcBorders>
            <w:tcMar>
              <w:top w:w="0" w:type="dxa"/>
              <w:left w:w="108" w:type="dxa"/>
              <w:bottom w:w="0" w:type="dxa"/>
              <w:right w:w="108" w:type="dxa"/>
            </w:tcMar>
          </w:tcPr>
          <w:p w14:paraId="0E401DE8" w14:textId="624BD4D0" w:rsidR="009373A2" w:rsidRPr="00CD181D" w:rsidRDefault="009373A2" w:rsidP="009373A2">
            <w:pPr>
              <w:spacing w:before="1" w:after="0" w:line="240" w:lineRule="auto"/>
              <w:jc w:val="center"/>
              <w:rPr>
                <w:rFonts w:eastAsia="Times New Roman" w:cs="Times New Roman"/>
                <w:color w:val="000000"/>
                <w:szCs w:val="24"/>
              </w:rPr>
            </w:pPr>
            <w:r w:rsidRPr="00CD181D">
              <w:rPr>
                <w:rFonts w:eastAsia="Times New Roman" w:cs="Times New Roman"/>
                <w:color w:val="000000"/>
                <w:szCs w:val="24"/>
              </w:rPr>
              <w:t>25.3</w:t>
            </w:r>
          </w:p>
        </w:tc>
      </w:tr>
      <w:tr w:rsidR="009373A2" w:rsidRPr="00CD181D" w14:paraId="09A724A1" w14:textId="77777777" w:rsidTr="00135E67">
        <w:trPr>
          <w:trHeight w:val="20"/>
          <w:jc w:val="center"/>
        </w:trPr>
        <w:tc>
          <w:tcPr>
            <w:tcW w:w="4410" w:type="dxa"/>
            <w:tcBorders>
              <w:bottom w:val="dotted" w:sz="4" w:space="0" w:color="000000"/>
            </w:tcBorders>
            <w:tcMar>
              <w:top w:w="0" w:type="dxa"/>
              <w:left w:w="108" w:type="dxa"/>
              <w:bottom w:w="0" w:type="dxa"/>
              <w:right w:w="108" w:type="dxa"/>
            </w:tcMar>
          </w:tcPr>
          <w:p w14:paraId="6DC4EB76" w14:textId="12300C40" w:rsidR="009373A2" w:rsidRPr="00F14F1E" w:rsidRDefault="009373A2" w:rsidP="009373A2">
            <w:pPr>
              <w:spacing w:before="1" w:after="0" w:line="240" w:lineRule="auto"/>
              <w:ind w:left="343"/>
              <w:rPr>
                <w:rFonts w:eastAsia="Times New Roman" w:cs="Times New Roman"/>
                <w:color w:val="231F20"/>
                <w:szCs w:val="24"/>
              </w:rPr>
            </w:pPr>
            <w:r w:rsidRPr="00CD181D">
              <w:rPr>
                <w:rFonts w:eastAsia="Times New Roman" w:cs="Times New Roman"/>
                <w:color w:val="000000"/>
                <w:szCs w:val="24"/>
              </w:rPr>
              <w:t>3-5 days</w:t>
            </w:r>
          </w:p>
        </w:tc>
        <w:tc>
          <w:tcPr>
            <w:tcW w:w="1710" w:type="dxa"/>
            <w:tcBorders>
              <w:bottom w:val="dotted" w:sz="4" w:space="0" w:color="000000"/>
            </w:tcBorders>
            <w:tcMar>
              <w:top w:w="0" w:type="dxa"/>
              <w:left w:w="108" w:type="dxa"/>
              <w:bottom w:w="0" w:type="dxa"/>
              <w:right w:w="108" w:type="dxa"/>
            </w:tcMar>
          </w:tcPr>
          <w:p w14:paraId="368A0CDF" w14:textId="5852C12D" w:rsidR="009373A2" w:rsidRPr="00CD181D" w:rsidRDefault="009373A2" w:rsidP="009373A2">
            <w:pPr>
              <w:spacing w:before="1" w:after="0" w:line="240" w:lineRule="auto"/>
              <w:jc w:val="center"/>
              <w:rPr>
                <w:rFonts w:eastAsia="Times New Roman" w:cs="Times New Roman"/>
                <w:color w:val="000000"/>
                <w:szCs w:val="24"/>
              </w:rPr>
            </w:pPr>
            <w:r w:rsidRPr="00CD181D">
              <w:rPr>
                <w:rFonts w:eastAsia="Times New Roman" w:cs="Times New Roman"/>
                <w:color w:val="000000"/>
                <w:szCs w:val="24"/>
              </w:rPr>
              <w:t>17</w:t>
            </w:r>
          </w:p>
        </w:tc>
        <w:tc>
          <w:tcPr>
            <w:tcW w:w="2021" w:type="dxa"/>
            <w:tcBorders>
              <w:bottom w:val="dotted" w:sz="4" w:space="0" w:color="000000"/>
            </w:tcBorders>
            <w:tcMar>
              <w:top w:w="0" w:type="dxa"/>
              <w:left w:w="108" w:type="dxa"/>
              <w:bottom w:w="0" w:type="dxa"/>
              <w:right w:w="108" w:type="dxa"/>
            </w:tcMar>
          </w:tcPr>
          <w:p w14:paraId="691C9C5A" w14:textId="79C9B196" w:rsidR="009373A2" w:rsidRPr="00CD181D" w:rsidRDefault="009373A2" w:rsidP="009373A2">
            <w:pPr>
              <w:spacing w:before="1" w:after="0" w:line="240" w:lineRule="auto"/>
              <w:jc w:val="center"/>
              <w:rPr>
                <w:rFonts w:eastAsia="Times New Roman" w:cs="Times New Roman"/>
                <w:color w:val="000000"/>
                <w:szCs w:val="24"/>
              </w:rPr>
            </w:pPr>
            <w:r w:rsidRPr="00CD181D">
              <w:rPr>
                <w:rFonts w:eastAsia="Times New Roman" w:cs="Times New Roman"/>
                <w:color w:val="000000"/>
                <w:szCs w:val="24"/>
              </w:rPr>
              <w:t>11</w:t>
            </w:r>
          </w:p>
        </w:tc>
      </w:tr>
      <w:tr w:rsidR="009373A2" w:rsidRPr="00CD181D" w14:paraId="022CB70B" w14:textId="77777777" w:rsidTr="00135E67">
        <w:trPr>
          <w:trHeight w:val="20"/>
          <w:jc w:val="center"/>
        </w:trPr>
        <w:tc>
          <w:tcPr>
            <w:tcW w:w="4410" w:type="dxa"/>
            <w:tcBorders>
              <w:bottom w:val="dotted" w:sz="4" w:space="0" w:color="000000"/>
            </w:tcBorders>
            <w:tcMar>
              <w:top w:w="0" w:type="dxa"/>
              <w:left w:w="108" w:type="dxa"/>
              <w:bottom w:w="0" w:type="dxa"/>
              <w:right w:w="108" w:type="dxa"/>
            </w:tcMar>
          </w:tcPr>
          <w:p w14:paraId="1D22A459" w14:textId="49AECA51" w:rsidR="009373A2" w:rsidRPr="00F14F1E" w:rsidRDefault="009373A2" w:rsidP="009373A2">
            <w:pPr>
              <w:spacing w:before="1" w:after="0" w:line="240" w:lineRule="auto"/>
              <w:ind w:left="343"/>
              <w:rPr>
                <w:rFonts w:eastAsia="Times New Roman" w:cs="Times New Roman"/>
                <w:color w:val="231F20"/>
                <w:szCs w:val="24"/>
              </w:rPr>
            </w:pPr>
            <w:r w:rsidRPr="00CD181D">
              <w:rPr>
                <w:rFonts w:eastAsia="Times New Roman" w:cs="Times New Roman"/>
                <w:color w:val="000000"/>
                <w:szCs w:val="24"/>
              </w:rPr>
              <w:t>1 week</w:t>
            </w:r>
          </w:p>
        </w:tc>
        <w:tc>
          <w:tcPr>
            <w:tcW w:w="1710" w:type="dxa"/>
            <w:tcBorders>
              <w:bottom w:val="dotted" w:sz="4" w:space="0" w:color="000000"/>
            </w:tcBorders>
            <w:tcMar>
              <w:top w:w="0" w:type="dxa"/>
              <w:left w:w="108" w:type="dxa"/>
              <w:bottom w:w="0" w:type="dxa"/>
              <w:right w:w="108" w:type="dxa"/>
            </w:tcMar>
          </w:tcPr>
          <w:p w14:paraId="5507B3FC" w14:textId="519464F5" w:rsidR="009373A2" w:rsidRPr="00CD181D" w:rsidRDefault="009373A2" w:rsidP="009373A2">
            <w:pPr>
              <w:spacing w:before="1" w:after="0" w:line="240" w:lineRule="auto"/>
              <w:jc w:val="center"/>
              <w:rPr>
                <w:rFonts w:eastAsia="Times New Roman" w:cs="Times New Roman"/>
                <w:color w:val="000000"/>
                <w:szCs w:val="24"/>
              </w:rPr>
            </w:pPr>
            <w:r w:rsidRPr="00CD181D">
              <w:rPr>
                <w:rFonts w:eastAsia="Times New Roman" w:cs="Times New Roman"/>
                <w:color w:val="000000"/>
                <w:szCs w:val="24"/>
              </w:rPr>
              <w:t>5</w:t>
            </w:r>
          </w:p>
        </w:tc>
        <w:tc>
          <w:tcPr>
            <w:tcW w:w="2021" w:type="dxa"/>
            <w:tcBorders>
              <w:bottom w:val="dotted" w:sz="4" w:space="0" w:color="000000"/>
            </w:tcBorders>
            <w:tcMar>
              <w:top w:w="0" w:type="dxa"/>
              <w:left w:w="108" w:type="dxa"/>
              <w:bottom w:w="0" w:type="dxa"/>
              <w:right w:w="108" w:type="dxa"/>
            </w:tcMar>
          </w:tcPr>
          <w:p w14:paraId="2390B998" w14:textId="44F1FB8C" w:rsidR="009373A2" w:rsidRPr="00CD181D" w:rsidRDefault="009373A2" w:rsidP="009373A2">
            <w:pPr>
              <w:spacing w:before="1" w:after="0" w:line="240" w:lineRule="auto"/>
              <w:jc w:val="center"/>
              <w:rPr>
                <w:rFonts w:eastAsia="Times New Roman" w:cs="Times New Roman"/>
                <w:color w:val="000000"/>
                <w:szCs w:val="24"/>
              </w:rPr>
            </w:pPr>
            <w:r w:rsidRPr="00CD181D">
              <w:rPr>
                <w:rFonts w:eastAsia="Times New Roman" w:cs="Times New Roman"/>
                <w:color w:val="000000"/>
                <w:szCs w:val="24"/>
              </w:rPr>
              <w:t>3.2</w:t>
            </w:r>
          </w:p>
        </w:tc>
      </w:tr>
      <w:tr w:rsidR="009373A2" w:rsidRPr="00CD181D" w14:paraId="2632191E" w14:textId="77777777" w:rsidTr="009373A2">
        <w:trPr>
          <w:trHeight w:val="20"/>
          <w:jc w:val="center"/>
        </w:trPr>
        <w:tc>
          <w:tcPr>
            <w:tcW w:w="4410" w:type="dxa"/>
            <w:tcBorders>
              <w:bottom w:val="dotted" w:sz="4" w:space="0" w:color="000000"/>
            </w:tcBorders>
            <w:tcMar>
              <w:top w:w="0" w:type="dxa"/>
              <w:left w:w="108" w:type="dxa"/>
              <w:bottom w:w="0" w:type="dxa"/>
              <w:right w:w="108" w:type="dxa"/>
            </w:tcMar>
          </w:tcPr>
          <w:p w14:paraId="632BFD50" w14:textId="124BFCF5" w:rsidR="009373A2" w:rsidRPr="00F14F1E" w:rsidRDefault="009373A2" w:rsidP="009373A2">
            <w:pPr>
              <w:spacing w:before="1" w:after="0" w:line="240" w:lineRule="auto"/>
              <w:ind w:left="343"/>
              <w:rPr>
                <w:rFonts w:eastAsia="Times New Roman" w:cs="Times New Roman"/>
                <w:color w:val="231F20"/>
                <w:szCs w:val="24"/>
              </w:rPr>
            </w:pPr>
            <w:r w:rsidRPr="00CD181D">
              <w:rPr>
                <w:rFonts w:eastAsia="Times New Roman" w:cs="Times New Roman"/>
                <w:color w:val="000000"/>
                <w:szCs w:val="24"/>
              </w:rPr>
              <w:t>About 2 weeks</w:t>
            </w:r>
          </w:p>
        </w:tc>
        <w:tc>
          <w:tcPr>
            <w:tcW w:w="1710" w:type="dxa"/>
            <w:tcBorders>
              <w:bottom w:val="dotted" w:sz="4" w:space="0" w:color="000000"/>
            </w:tcBorders>
            <w:tcMar>
              <w:top w:w="0" w:type="dxa"/>
              <w:left w:w="108" w:type="dxa"/>
              <w:bottom w:w="0" w:type="dxa"/>
              <w:right w:w="108" w:type="dxa"/>
            </w:tcMar>
          </w:tcPr>
          <w:p w14:paraId="29A1D69B" w14:textId="08340758" w:rsidR="009373A2" w:rsidRPr="00CD181D" w:rsidRDefault="009373A2" w:rsidP="009373A2">
            <w:pPr>
              <w:spacing w:before="1" w:after="0" w:line="240" w:lineRule="auto"/>
              <w:jc w:val="center"/>
              <w:rPr>
                <w:rFonts w:eastAsia="Times New Roman" w:cs="Times New Roman"/>
                <w:color w:val="000000"/>
                <w:szCs w:val="24"/>
              </w:rPr>
            </w:pPr>
            <w:r w:rsidRPr="00CD181D">
              <w:rPr>
                <w:rFonts w:eastAsia="Times New Roman" w:cs="Times New Roman"/>
                <w:color w:val="000000"/>
                <w:szCs w:val="24"/>
              </w:rPr>
              <w:t>3</w:t>
            </w:r>
          </w:p>
        </w:tc>
        <w:tc>
          <w:tcPr>
            <w:tcW w:w="2021" w:type="dxa"/>
            <w:tcBorders>
              <w:bottom w:val="dotted" w:sz="4" w:space="0" w:color="000000"/>
            </w:tcBorders>
            <w:tcMar>
              <w:top w:w="0" w:type="dxa"/>
              <w:left w:w="108" w:type="dxa"/>
              <w:bottom w:w="0" w:type="dxa"/>
              <w:right w:w="108" w:type="dxa"/>
            </w:tcMar>
          </w:tcPr>
          <w:p w14:paraId="40B2CB68" w14:textId="4F0A6142" w:rsidR="009373A2" w:rsidRPr="00CD181D" w:rsidRDefault="009373A2" w:rsidP="009373A2">
            <w:pPr>
              <w:spacing w:before="1" w:after="0" w:line="240" w:lineRule="auto"/>
              <w:jc w:val="center"/>
              <w:rPr>
                <w:rFonts w:eastAsia="Times New Roman" w:cs="Times New Roman"/>
                <w:color w:val="000000"/>
                <w:szCs w:val="24"/>
              </w:rPr>
            </w:pPr>
            <w:r w:rsidRPr="00CD181D">
              <w:rPr>
                <w:rFonts w:eastAsia="Times New Roman" w:cs="Times New Roman"/>
                <w:color w:val="000000"/>
                <w:szCs w:val="24"/>
              </w:rPr>
              <w:t>1.9</w:t>
            </w:r>
          </w:p>
        </w:tc>
      </w:tr>
      <w:tr w:rsidR="009373A2" w:rsidRPr="009373A2" w14:paraId="0A11332E" w14:textId="77777777" w:rsidTr="009373A2">
        <w:trPr>
          <w:trHeight w:val="20"/>
          <w:jc w:val="center"/>
        </w:trPr>
        <w:tc>
          <w:tcPr>
            <w:tcW w:w="4410" w:type="dxa"/>
            <w:tcBorders>
              <w:top w:val="dotted" w:sz="4" w:space="0" w:color="000000"/>
              <w:bottom w:val="dotted" w:sz="4" w:space="0" w:color="000000"/>
            </w:tcBorders>
            <w:tcMar>
              <w:top w:w="0" w:type="dxa"/>
              <w:left w:w="108" w:type="dxa"/>
              <w:bottom w:w="0" w:type="dxa"/>
              <w:right w:w="108" w:type="dxa"/>
            </w:tcMar>
          </w:tcPr>
          <w:p w14:paraId="4DBC122A" w14:textId="5C41F3D9" w:rsidR="009373A2" w:rsidRPr="009373A2" w:rsidRDefault="009373A2" w:rsidP="009373A2">
            <w:pPr>
              <w:spacing w:before="1" w:after="0" w:line="240" w:lineRule="auto"/>
              <w:ind w:left="343"/>
              <w:rPr>
                <w:rFonts w:eastAsia="Times New Roman" w:cs="Times New Roman"/>
                <w:color w:val="000000"/>
                <w:szCs w:val="24"/>
              </w:rPr>
            </w:pPr>
            <w:r w:rsidRPr="00CD181D">
              <w:rPr>
                <w:rFonts w:eastAsia="Times New Roman" w:cs="Times New Roman"/>
                <w:color w:val="000000"/>
                <w:szCs w:val="24"/>
              </w:rPr>
              <w:lastRenderedPageBreak/>
              <w:t>About 3 weeks</w:t>
            </w:r>
          </w:p>
        </w:tc>
        <w:tc>
          <w:tcPr>
            <w:tcW w:w="1710" w:type="dxa"/>
            <w:tcBorders>
              <w:top w:val="dotted" w:sz="4" w:space="0" w:color="000000"/>
              <w:bottom w:val="dotted" w:sz="4" w:space="0" w:color="000000"/>
            </w:tcBorders>
            <w:tcMar>
              <w:top w:w="0" w:type="dxa"/>
              <w:left w:w="108" w:type="dxa"/>
              <w:bottom w:w="0" w:type="dxa"/>
              <w:right w:w="108" w:type="dxa"/>
            </w:tcMar>
          </w:tcPr>
          <w:p w14:paraId="4311B41E" w14:textId="6934A19F" w:rsidR="009373A2" w:rsidRPr="009373A2" w:rsidRDefault="009373A2" w:rsidP="009373A2">
            <w:pPr>
              <w:spacing w:before="1" w:after="0" w:line="240" w:lineRule="auto"/>
              <w:jc w:val="center"/>
              <w:rPr>
                <w:rFonts w:eastAsia="Times New Roman" w:cs="Times New Roman"/>
                <w:color w:val="000000"/>
                <w:szCs w:val="24"/>
              </w:rPr>
            </w:pPr>
            <w:r w:rsidRPr="00CD181D">
              <w:rPr>
                <w:rFonts w:eastAsia="Times New Roman" w:cs="Times New Roman"/>
                <w:color w:val="000000"/>
                <w:szCs w:val="24"/>
              </w:rPr>
              <w:t>1</w:t>
            </w:r>
          </w:p>
        </w:tc>
        <w:tc>
          <w:tcPr>
            <w:tcW w:w="2021" w:type="dxa"/>
            <w:tcBorders>
              <w:top w:val="dotted" w:sz="4" w:space="0" w:color="000000"/>
              <w:bottom w:val="dotted" w:sz="4" w:space="0" w:color="000000"/>
            </w:tcBorders>
            <w:tcMar>
              <w:top w:w="0" w:type="dxa"/>
              <w:left w:w="108" w:type="dxa"/>
              <w:bottom w:w="0" w:type="dxa"/>
              <w:right w:w="108" w:type="dxa"/>
            </w:tcMar>
          </w:tcPr>
          <w:p w14:paraId="1937BB17" w14:textId="23295024" w:rsidR="009373A2" w:rsidRPr="009373A2" w:rsidRDefault="009373A2" w:rsidP="009373A2">
            <w:pPr>
              <w:spacing w:before="1" w:after="0" w:line="240" w:lineRule="auto"/>
              <w:jc w:val="center"/>
              <w:rPr>
                <w:rFonts w:eastAsia="Times New Roman" w:cs="Times New Roman"/>
                <w:color w:val="000000"/>
                <w:szCs w:val="24"/>
              </w:rPr>
            </w:pPr>
            <w:r w:rsidRPr="00CD181D">
              <w:rPr>
                <w:rFonts w:eastAsia="Times New Roman" w:cs="Times New Roman"/>
                <w:color w:val="000000"/>
                <w:szCs w:val="24"/>
              </w:rPr>
              <w:t>0.6</w:t>
            </w:r>
          </w:p>
        </w:tc>
      </w:tr>
      <w:tr w:rsidR="009373A2" w:rsidRPr="009373A2" w14:paraId="2FF11486" w14:textId="77777777" w:rsidTr="009373A2">
        <w:trPr>
          <w:trHeight w:val="20"/>
          <w:jc w:val="center"/>
        </w:trPr>
        <w:tc>
          <w:tcPr>
            <w:tcW w:w="4410" w:type="dxa"/>
            <w:tcBorders>
              <w:top w:val="dotted" w:sz="4" w:space="0" w:color="000000"/>
              <w:bottom w:val="dotted" w:sz="4" w:space="0" w:color="000000"/>
            </w:tcBorders>
            <w:tcMar>
              <w:top w:w="0" w:type="dxa"/>
              <w:left w:w="108" w:type="dxa"/>
              <w:bottom w:w="0" w:type="dxa"/>
              <w:right w:w="108" w:type="dxa"/>
            </w:tcMar>
          </w:tcPr>
          <w:p w14:paraId="6E199F4B" w14:textId="4EAD385D" w:rsidR="009373A2" w:rsidRPr="00CD181D" w:rsidRDefault="009373A2" w:rsidP="009373A2">
            <w:pPr>
              <w:spacing w:before="1" w:after="0" w:line="240" w:lineRule="auto"/>
              <w:ind w:left="343"/>
              <w:rPr>
                <w:rFonts w:eastAsia="Times New Roman" w:cs="Times New Roman"/>
                <w:color w:val="000000"/>
                <w:szCs w:val="24"/>
              </w:rPr>
            </w:pPr>
            <w:r w:rsidRPr="00CD181D">
              <w:rPr>
                <w:rFonts w:eastAsia="Times New Roman" w:cs="Times New Roman"/>
                <w:color w:val="000000"/>
                <w:szCs w:val="24"/>
              </w:rPr>
              <w:t>About 1 month</w:t>
            </w:r>
          </w:p>
        </w:tc>
        <w:tc>
          <w:tcPr>
            <w:tcW w:w="1710" w:type="dxa"/>
            <w:tcBorders>
              <w:top w:val="dotted" w:sz="4" w:space="0" w:color="000000"/>
              <w:bottom w:val="dotted" w:sz="4" w:space="0" w:color="000000"/>
            </w:tcBorders>
            <w:tcMar>
              <w:top w:w="0" w:type="dxa"/>
              <w:left w:w="108" w:type="dxa"/>
              <w:bottom w:w="0" w:type="dxa"/>
              <w:right w:w="108" w:type="dxa"/>
            </w:tcMar>
          </w:tcPr>
          <w:p w14:paraId="6800E612" w14:textId="66581FE6" w:rsidR="009373A2" w:rsidRPr="00CD181D" w:rsidRDefault="009373A2" w:rsidP="009373A2">
            <w:pPr>
              <w:spacing w:before="1" w:after="0" w:line="240" w:lineRule="auto"/>
              <w:jc w:val="center"/>
              <w:rPr>
                <w:rFonts w:eastAsia="Times New Roman" w:cs="Times New Roman"/>
                <w:color w:val="000000"/>
                <w:szCs w:val="24"/>
              </w:rPr>
            </w:pPr>
            <w:r w:rsidRPr="00CD181D">
              <w:rPr>
                <w:rFonts w:eastAsia="Times New Roman" w:cs="Times New Roman"/>
                <w:color w:val="000000"/>
                <w:szCs w:val="24"/>
              </w:rPr>
              <w:t>4</w:t>
            </w:r>
          </w:p>
        </w:tc>
        <w:tc>
          <w:tcPr>
            <w:tcW w:w="2021" w:type="dxa"/>
            <w:tcBorders>
              <w:top w:val="dotted" w:sz="4" w:space="0" w:color="000000"/>
              <w:bottom w:val="dotted" w:sz="4" w:space="0" w:color="000000"/>
            </w:tcBorders>
            <w:tcMar>
              <w:top w:w="0" w:type="dxa"/>
              <w:left w:w="108" w:type="dxa"/>
              <w:bottom w:w="0" w:type="dxa"/>
              <w:right w:w="108" w:type="dxa"/>
            </w:tcMar>
          </w:tcPr>
          <w:p w14:paraId="05873B0D" w14:textId="5DCCABC5" w:rsidR="009373A2" w:rsidRPr="00CD181D" w:rsidRDefault="009373A2" w:rsidP="009373A2">
            <w:pPr>
              <w:spacing w:before="1" w:after="0" w:line="240" w:lineRule="auto"/>
              <w:jc w:val="center"/>
              <w:rPr>
                <w:rFonts w:eastAsia="Times New Roman" w:cs="Times New Roman"/>
                <w:color w:val="000000"/>
                <w:szCs w:val="24"/>
              </w:rPr>
            </w:pPr>
            <w:r w:rsidRPr="00CD181D">
              <w:rPr>
                <w:rFonts w:eastAsia="Times New Roman" w:cs="Times New Roman"/>
                <w:color w:val="000000"/>
                <w:szCs w:val="24"/>
              </w:rPr>
              <w:t>2.6</w:t>
            </w:r>
          </w:p>
        </w:tc>
      </w:tr>
      <w:tr w:rsidR="009373A2" w:rsidRPr="009373A2" w14:paraId="081E44B4" w14:textId="77777777" w:rsidTr="009373A2">
        <w:trPr>
          <w:trHeight w:val="20"/>
          <w:jc w:val="center"/>
        </w:trPr>
        <w:tc>
          <w:tcPr>
            <w:tcW w:w="4410" w:type="dxa"/>
            <w:tcBorders>
              <w:top w:val="dotted" w:sz="4" w:space="0" w:color="000000"/>
              <w:bottom w:val="dotted" w:sz="4" w:space="0" w:color="000000"/>
            </w:tcBorders>
            <w:tcMar>
              <w:top w:w="0" w:type="dxa"/>
              <w:left w:w="108" w:type="dxa"/>
              <w:bottom w:w="0" w:type="dxa"/>
              <w:right w:w="108" w:type="dxa"/>
            </w:tcMar>
          </w:tcPr>
          <w:p w14:paraId="4F349348" w14:textId="0C3E60DF" w:rsidR="009373A2" w:rsidRPr="00CD181D" w:rsidRDefault="009373A2" w:rsidP="009373A2">
            <w:pPr>
              <w:spacing w:before="1" w:after="0" w:line="240" w:lineRule="auto"/>
              <w:ind w:left="343"/>
              <w:rPr>
                <w:rFonts w:eastAsia="Times New Roman" w:cs="Times New Roman"/>
                <w:color w:val="000000"/>
                <w:szCs w:val="24"/>
              </w:rPr>
            </w:pPr>
            <w:r w:rsidRPr="00CD181D">
              <w:rPr>
                <w:rFonts w:eastAsia="Times New Roman" w:cs="Times New Roman"/>
                <w:color w:val="000000"/>
                <w:szCs w:val="24"/>
              </w:rPr>
              <w:t>More than 1 month</w:t>
            </w:r>
          </w:p>
        </w:tc>
        <w:tc>
          <w:tcPr>
            <w:tcW w:w="1710" w:type="dxa"/>
            <w:tcBorders>
              <w:top w:val="dotted" w:sz="4" w:space="0" w:color="000000"/>
              <w:bottom w:val="dotted" w:sz="4" w:space="0" w:color="000000"/>
            </w:tcBorders>
            <w:tcMar>
              <w:top w:w="0" w:type="dxa"/>
              <w:left w:w="108" w:type="dxa"/>
              <w:bottom w:w="0" w:type="dxa"/>
              <w:right w:w="108" w:type="dxa"/>
            </w:tcMar>
          </w:tcPr>
          <w:p w14:paraId="2F030D52" w14:textId="5016F652" w:rsidR="009373A2" w:rsidRPr="00CD181D" w:rsidRDefault="009373A2" w:rsidP="009373A2">
            <w:pPr>
              <w:spacing w:before="1" w:after="0" w:line="240" w:lineRule="auto"/>
              <w:jc w:val="center"/>
              <w:rPr>
                <w:rFonts w:eastAsia="Times New Roman" w:cs="Times New Roman"/>
                <w:color w:val="000000"/>
                <w:szCs w:val="24"/>
              </w:rPr>
            </w:pPr>
            <w:r w:rsidRPr="00CD181D">
              <w:rPr>
                <w:rFonts w:eastAsia="Times New Roman" w:cs="Times New Roman"/>
                <w:color w:val="000000"/>
                <w:szCs w:val="24"/>
              </w:rPr>
              <w:t>32</w:t>
            </w:r>
          </w:p>
        </w:tc>
        <w:tc>
          <w:tcPr>
            <w:tcW w:w="2021" w:type="dxa"/>
            <w:tcBorders>
              <w:top w:val="dotted" w:sz="4" w:space="0" w:color="000000"/>
              <w:bottom w:val="dotted" w:sz="4" w:space="0" w:color="000000"/>
            </w:tcBorders>
            <w:tcMar>
              <w:top w:w="0" w:type="dxa"/>
              <w:left w:w="108" w:type="dxa"/>
              <w:bottom w:w="0" w:type="dxa"/>
              <w:right w:w="108" w:type="dxa"/>
            </w:tcMar>
          </w:tcPr>
          <w:p w14:paraId="2322C64D" w14:textId="1BF4812E" w:rsidR="009373A2" w:rsidRPr="00CD181D" w:rsidRDefault="009373A2" w:rsidP="009373A2">
            <w:pPr>
              <w:spacing w:before="1" w:after="0" w:line="240" w:lineRule="auto"/>
              <w:jc w:val="center"/>
              <w:rPr>
                <w:rFonts w:eastAsia="Times New Roman" w:cs="Times New Roman"/>
                <w:color w:val="000000"/>
                <w:szCs w:val="24"/>
              </w:rPr>
            </w:pPr>
            <w:r w:rsidRPr="00CD181D">
              <w:rPr>
                <w:rFonts w:eastAsia="Times New Roman" w:cs="Times New Roman"/>
                <w:color w:val="000000"/>
                <w:szCs w:val="24"/>
              </w:rPr>
              <w:t>20.8</w:t>
            </w:r>
          </w:p>
        </w:tc>
      </w:tr>
      <w:tr w:rsidR="00635F55" w:rsidRPr="009373A2" w14:paraId="4B442C5C" w14:textId="77777777" w:rsidTr="009373A2">
        <w:trPr>
          <w:trHeight w:val="20"/>
          <w:jc w:val="center"/>
        </w:trPr>
        <w:tc>
          <w:tcPr>
            <w:tcW w:w="4410" w:type="dxa"/>
            <w:tcBorders>
              <w:top w:val="dotted" w:sz="4" w:space="0" w:color="000000"/>
              <w:bottom w:val="dotted" w:sz="4" w:space="0" w:color="000000"/>
            </w:tcBorders>
            <w:tcMar>
              <w:top w:w="0" w:type="dxa"/>
              <w:left w:w="108" w:type="dxa"/>
              <w:bottom w:w="0" w:type="dxa"/>
              <w:right w:w="108" w:type="dxa"/>
            </w:tcMar>
          </w:tcPr>
          <w:p w14:paraId="45CBC8BD" w14:textId="7EDD7AC1" w:rsidR="00635F55" w:rsidRPr="00CD181D" w:rsidRDefault="00635F55" w:rsidP="00635F55">
            <w:pPr>
              <w:spacing w:before="1" w:after="0" w:line="240" w:lineRule="auto"/>
              <w:rPr>
                <w:rFonts w:eastAsia="Times New Roman" w:cs="Times New Roman"/>
                <w:color w:val="000000"/>
                <w:szCs w:val="24"/>
              </w:rPr>
            </w:pPr>
            <w:r w:rsidRPr="00CD181D">
              <w:rPr>
                <w:rFonts w:eastAsia="Times New Roman" w:cs="Times New Roman"/>
                <w:b/>
                <w:bCs/>
                <w:color w:val="231F20"/>
                <w:szCs w:val="24"/>
              </w:rPr>
              <w:t>Main Purpose for Visiting Perlis</w:t>
            </w:r>
          </w:p>
        </w:tc>
        <w:tc>
          <w:tcPr>
            <w:tcW w:w="1710" w:type="dxa"/>
            <w:tcBorders>
              <w:top w:val="dotted" w:sz="4" w:space="0" w:color="000000"/>
              <w:bottom w:val="dotted" w:sz="4" w:space="0" w:color="000000"/>
            </w:tcBorders>
            <w:tcMar>
              <w:top w:w="0" w:type="dxa"/>
              <w:left w:w="108" w:type="dxa"/>
              <w:bottom w:w="0" w:type="dxa"/>
              <w:right w:w="108" w:type="dxa"/>
            </w:tcMar>
          </w:tcPr>
          <w:p w14:paraId="35E0D3D3" w14:textId="7D1FB3D2" w:rsidR="00635F55" w:rsidRPr="00CD181D" w:rsidRDefault="00635F55" w:rsidP="00635F55">
            <w:pPr>
              <w:spacing w:before="1" w:after="0" w:line="240" w:lineRule="auto"/>
              <w:jc w:val="center"/>
              <w:rPr>
                <w:rFonts w:eastAsia="Times New Roman" w:cs="Times New Roman"/>
                <w:color w:val="000000"/>
                <w:szCs w:val="24"/>
              </w:rPr>
            </w:pPr>
          </w:p>
        </w:tc>
        <w:tc>
          <w:tcPr>
            <w:tcW w:w="2021" w:type="dxa"/>
            <w:tcBorders>
              <w:top w:val="dotted" w:sz="4" w:space="0" w:color="000000"/>
              <w:bottom w:val="dotted" w:sz="4" w:space="0" w:color="000000"/>
            </w:tcBorders>
            <w:tcMar>
              <w:top w:w="0" w:type="dxa"/>
              <w:left w:w="108" w:type="dxa"/>
              <w:bottom w:w="0" w:type="dxa"/>
              <w:right w:w="108" w:type="dxa"/>
            </w:tcMar>
          </w:tcPr>
          <w:p w14:paraId="0D2B2557" w14:textId="7DCB58EF" w:rsidR="00635F55" w:rsidRPr="00CD181D" w:rsidRDefault="00635F55" w:rsidP="00635F55">
            <w:pPr>
              <w:spacing w:before="1" w:after="0" w:line="240" w:lineRule="auto"/>
              <w:jc w:val="center"/>
              <w:rPr>
                <w:rFonts w:eastAsia="Times New Roman" w:cs="Times New Roman"/>
                <w:color w:val="000000"/>
                <w:szCs w:val="24"/>
              </w:rPr>
            </w:pPr>
          </w:p>
        </w:tc>
      </w:tr>
      <w:tr w:rsidR="00635F55" w:rsidRPr="009373A2" w14:paraId="39D7E6E6" w14:textId="77777777" w:rsidTr="009373A2">
        <w:trPr>
          <w:trHeight w:val="20"/>
          <w:jc w:val="center"/>
        </w:trPr>
        <w:tc>
          <w:tcPr>
            <w:tcW w:w="4410" w:type="dxa"/>
            <w:tcBorders>
              <w:top w:val="dotted" w:sz="4" w:space="0" w:color="000000"/>
              <w:bottom w:val="dotted" w:sz="4" w:space="0" w:color="000000"/>
            </w:tcBorders>
            <w:tcMar>
              <w:top w:w="0" w:type="dxa"/>
              <w:left w:w="108" w:type="dxa"/>
              <w:bottom w:w="0" w:type="dxa"/>
              <w:right w:w="108" w:type="dxa"/>
            </w:tcMar>
          </w:tcPr>
          <w:p w14:paraId="2E35075B" w14:textId="57C81024" w:rsidR="00635F55" w:rsidRPr="00CD181D" w:rsidRDefault="00635F55" w:rsidP="00635F55">
            <w:pPr>
              <w:spacing w:before="1" w:after="0" w:line="240" w:lineRule="auto"/>
              <w:ind w:left="343"/>
              <w:rPr>
                <w:rFonts w:eastAsia="Times New Roman" w:cs="Times New Roman"/>
                <w:color w:val="000000"/>
                <w:szCs w:val="24"/>
              </w:rPr>
            </w:pPr>
            <w:r w:rsidRPr="00CD181D">
              <w:rPr>
                <w:rFonts w:eastAsia="Times New Roman" w:cs="Times New Roman"/>
                <w:color w:val="231F20"/>
                <w:szCs w:val="24"/>
              </w:rPr>
              <w:t>Holiday/pleasure</w:t>
            </w:r>
          </w:p>
        </w:tc>
        <w:tc>
          <w:tcPr>
            <w:tcW w:w="1710" w:type="dxa"/>
            <w:tcBorders>
              <w:top w:val="dotted" w:sz="4" w:space="0" w:color="000000"/>
              <w:bottom w:val="dotted" w:sz="4" w:space="0" w:color="000000"/>
            </w:tcBorders>
            <w:tcMar>
              <w:top w:w="0" w:type="dxa"/>
              <w:left w:w="108" w:type="dxa"/>
              <w:bottom w:w="0" w:type="dxa"/>
              <w:right w:w="108" w:type="dxa"/>
            </w:tcMar>
          </w:tcPr>
          <w:p w14:paraId="43680799" w14:textId="3120283E" w:rsidR="00635F55" w:rsidRPr="00CD181D" w:rsidRDefault="00635F55" w:rsidP="00635F55">
            <w:pPr>
              <w:spacing w:before="1" w:after="0" w:line="240" w:lineRule="auto"/>
              <w:jc w:val="center"/>
              <w:rPr>
                <w:rFonts w:eastAsia="Times New Roman" w:cs="Times New Roman"/>
                <w:color w:val="000000"/>
                <w:szCs w:val="24"/>
              </w:rPr>
            </w:pPr>
            <w:r w:rsidRPr="00CD181D">
              <w:rPr>
                <w:rFonts w:eastAsia="Times New Roman" w:cs="Times New Roman"/>
                <w:color w:val="000000"/>
                <w:szCs w:val="24"/>
              </w:rPr>
              <w:t>77</w:t>
            </w:r>
          </w:p>
        </w:tc>
        <w:tc>
          <w:tcPr>
            <w:tcW w:w="2021" w:type="dxa"/>
            <w:tcBorders>
              <w:top w:val="dotted" w:sz="4" w:space="0" w:color="000000"/>
              <w:bottom w:val="dotted" w:sz="4" w:space="0" w:color="000000"/>
            </w:tcBorders>
            <w:tcMar>
              <w:top w:w="0" w:type="dxa"/>
              <w:left w:w="108" w:type="dxa"/>
              <w:bottom w:w="0" w:type="dxa"/>
              <w:right w:w="108" w:type="dxa"/>
            </w:tcMar>
          </w:tcPr>
          <w:p w14:paraId="08F854BF" w14:textId="39B4B355" w:rsidR="00635F55" w:rsidRPr="00CD181D" w:rsidRDefault="00635F55" w:rsidP="00635F55">
            <w:pPr>
              <w:spacing w:before="1" w:after="0" w:line="240" w:lineRule="auto"/>
              <w:jc w:val="center"/>
              <w:rPr>
                <w:rFonts w:eastAsia="Times New Roman" w:cs="Times New Roman"/>
                <w:color w:val="000000"/>
                <w:szCs w:val="24"/>
              </w:rPr>
            </w:pPr>
            <w:r w:rsidRPr="00CD181D">
              <w:rPr>
                <w:rFonts w:eastAsia="Times New Roman" w:cs="Times New Roman"/>
                <w:color w:val="000000"/>
                <w:szCs w:val="24"/>
              </w:rPr>
              <w:t>50</w:t>
            </w:r>
          </w:p>
        </w:tc>
      </w:tr>
      <w:tr w:rsidR="00635F55" w:rsidRPr="009373A2" w14:paraId="468D8E14" w14:textId="77777777" w:rsidTr="009373A2">
        <w:trPr>
          <w:trHeight w:val="20"/>
          <w:jc w:val="center"/>
        </w:trPr>
        <w:tc>
          <w:tcPr>
            <w:tcW w:w="4410" w:type="dxa"/>
            <w:tcBorders>
              <w:top w:val="dotted" w:sz="4" w:space="0" w:color="000000"/>
              <w:bottom w:val="dotted" w:sz="4" w:space="0" w:color="000000"/>
            </w:tcBorders>
            <w:tcMar>
              <w:top w:w="0" w:type="dxa"/>
              <w:left w:w="108" w:type="dxa"/>
              <w:bottom w:w="0" w:type="dxa"/>
              <w:right w:w="108" w:type="dxa"/>
            </w:tcMar>
          </w:tcPr>
          <w:p w14:paraId="3D91AD17" w14:textId="6450916E" w:rsidR="00635F55" w:rsidRPr="00CD181D" w:rsidRDefault="00635F55" w:rsidP="00635F55">
            <w:pPr>
              <w:spacing w:before="1" w:after="0" w:line="240" w:lineRule="auto"/>
              <w:ind w:left="343"/>
              <w:rPr>
                <w:rFonts w:eastAsia="Times New Roman" w:cs="Times New Roman"/>
                <w:color w:val="000000"/>
                <w:szCs w:val="24"/>
              </w:rPr>
            </w:pPr>
            <w:r w:rsidRPr="00CD181D">
              <w:rPr>
                <w:rFonts w:eastAsia="Times New Roman" w:cs="Times New Roman"/>
                <w:color w:val="231F20"/>
                <w:szCs w:val="24"/>
              </w:rPr>
              <w:t>Business/meeting</w:t>
            </w:r>
          </w:p>
        </w:tc>
        <w:tc>
          <w:tcPr>
            <w:tcW w:w="1710" w:type="dxa"/>
            <w:tcBorders>
              <w:top w:val="dotted" w:sz="4" w:space="0" w:color="000000"/>
              <w:bottom w:val="dotted" w:sz="4" w:space="0" w:color="000000"/>
            </w:tcBorders>
            <w:tcMar>
              <w:top w:w="0" w:type="dxa"/>
              <w:left w:w="108" w:type="dxa"/>
              <w:bottom w:w="0" w:type="dxa"/>
              <w:right w:w="108" w:type="dxa"/>
            </w:tcMar>
          </w:tcPr>
          <w:p w14:paraId="18AA1995" w14:textId="01E802BB" w:rsidR="00635F55" w:rsidRPr="00CD181D" w:rsidRDefault="00635F55" w:rsidP="00635F55">
            <w:pPr>
              <w:spacing w:before="1" w:after="0" w:line="240" w:lineRule="auto"/>
              <w:jc w:val="center"/>
              <w:rPr>
                <w:rFonts w:eastAsia="Times New Roman" w:cs="Times New Roman"/>
                <w:color w:val="000000"/>
                <w:szCs w:val="24"/>
              </w:rPr>
            </w:pPr>
            <w:r w:rsidRPr="00CD181D">
              <w:rPr>
                <w:rFonts w:eastAsia="Times New Roman" w:cs="Times New Roman"/>
                <w:color w:val="000000"/>
                <w:szCs w:val="24"/>
              </w:rPr>
              <w:t>3</w:t>
            </w:r>
          </w:p>
        </w:tc>
        <w:tc>
          <w:tcPr>
            <w:tcW w:w="2021" w:type="dxa"/>
            <w:tcBorders>
              <w:top w:val="dotted" w:sz="4" w:space="0" w:color="000000"/>
              <w:bottom w:val="dotted" w:sz="4" w:space="0" w:color="000000"/>
            </w:tcBorders>
            <w:tcMar>
              <w:top w:w="0" w:type="dxa"/>
              <w:left w:w="108" w:type="dxa"/>
              <w:bottom w:w="0" w:type="dxa"/>
              <w:right w:w="108" w:type="dxa"/>
            </w:tcMar>
          </w:tcPr>
          <w:p w14:paraId="50A434E1" w14:textId="3CBD6446" w:rsidR="00635F55" w:rsidRPr="00CD181D" w:rsidRDefault="00635F55" w:rsidP="00635F55">
            <w:pPr>
              <w:spacing w:before="1" w:after="0" w:line="240" w:lineRule="auto"/>
              <w:jc w:val="center"/>
              <w:rPr>
                <w:rFonts w:eastAsia="Times New Roman" w:cs="Times New Roman"/>
                <w:color w:val="000000"/>
                <w:szCs w:val="24"/>
              </w:rPr>
            </w:pPr>
            <w:r w:rsidRPr="00CD181D">
              <w:rPr>
                <w:rFonts w:eastAsia="Times New Roman" w:cs="Times New Roman"/>
                <w:color w:val="000000"/>
                <w:szCs w:val="24"/>
              </w:rPr>
              <w:t>1.9</w:t>
            </w:r>
          </w:p>
        </w:tc>
      </w:tr>
      <w:tr w:rsidR="00635F55" w:rsidRPr="009373A2" w14:paraId="29DC4046" w14:textId="77777777" w:rsidTr="009373A2">
        <w:trPr>
          <w:trHeight w:val="20"/>
          <w:jc w:val="center"/>
        </w:trPr>
        <w:tc>
          <w:tcPr>
            <w:tcW w:w="4410" w:type="dxa"/>
            <w:tcBorders>
              <w:top w:val="dotted" w:sz="4" w:space="0" w:color="000000"/>
              <w:bottom w:val="dotted" w:sz="4" w:space="0" w:color="000000"/>
            </w:tcBorders>
            <w:tcMar>
              <w:top w:w="0" w:type="dxa"/>
              <w:left w:w="108" w:type="dxa"/>
              <w:bottom w:w="0" w:type="dxa"/>
              <w:right w:w="108" w:type="dxa"/>
            </w:tcMar>
          </w:tcPr>
          <w:p w14:paraId="7812F22F" w14:textId="48BCAEF1" w:rsidR="00635F55" w:rsidRPr="00CD181D" w:rsidRDefault="00635F55" w:rsidP="00635F55">
            <w:pPr>
              <w:spacing w:before="1" w:after="0" w:line="240" w:lineRule="auto"/>
              <w:ind w:left="343"/>
              <w:rPr>
                <w:rFonts w:eastAsia="Times New Roman" w:cs="Times New Roman"/>
                <w:color w:val="000000"/>
                <w:szCs w:val="24"/>
              </w:rPr>
            </w:pPr>
            <w:r w:rsidRPr="00CD181D">
              <w:rPr>
                <w:rFonts w:eastAsia="Times New Roman" w:cs="Times New Roman"/>
                <w:color w:val="231F20"/>
                <w:szCs w:val="24"/>
              </w:rPr>
              <w:t>Convention/exhibition</w:t>
            </w:r>
          </w:p>
        </w:tc>
        <w:tc>
          <w:tcPr>
            <w:tcW w:w="1710" w:type="dxa"/>
            <w:tcBorders>
              <w:top w:val="dotted" w:sz="4" w:space="0" w:color="000000"/>
              <w:bottom w:val="dotted" w:sz="4" w:space="0" w:color="000000"/>
            </w:tcBorders>
            <w:tcMar>
              <w:top w:w="0" w:type="dxa"/>
              <w:left w:w="108" w:type="dxa"/>
              <w:bottom w:w="0" w:type="dxa"/>
              <w:right w:w="108" w:type="dxa"/>
            </w:tcMar>
          </w:tcPr>
          <w:p w14:paraId="09E1F56E" w14:textId="09903868" w:rsidR="00635F55" w:rsidRPr="00CD181D" w:rsidRDefault="00635F55" w:rsidP="00635F55">
            <w:pPr>
              <w:spacing w:before="1" w:after="0" w:line="240" w:lineRule="auto"/>
              <w:jc w:val="center"/>
              <w:rPr>
                <w:rFonts w:eastAsia="Times New Roman" w:cs="Times New Roman"/>
                <w:color w:val="000000"/>
                <w:szCs w:val="24"/>
              </w:rPr>
            </w:pPr>
            <w:r w:rsidRPr="00CD181D">
              <w:rPr>
                <w:rFonts w:eastAsia="Times New Roman" w:cs="Times New Roman"/>
                <w:color w:val="000000"/>
                <w:szCs w:val="24"/>
              </w:rPr>
              <w:t>0</w:t>
            </w:r>
          </w:p>
        </w:tc>
        <w:tc>
          <w:tcPr>
            <w:tcW w:w="2021" w:type="dxa"/>
            <w:tcBorders>
              <w:top w:val="dotted" w:sz="4" w:space="0" w:color="000000"/>
              <w:bottom w:val="dotted" w:sz="4" w:space="0" w:color="000000"/>
            </w:tcBorders>
            <w:tcMar>
              <w:top w:w="0" w:type="dxa"/>
              <w:left w:w="108" w:type="dxa"/>
              <w:bottom w:w="0" w:type="dxa"/>
              <w:right w:w="108" w:type="dxa"/>
            </w:tcMar>
          </w:tcPr>
          <w:p w14:paraId="3C913648" w14:textId="7CD0B3FC" w:rsidR="00635F55" w:rsidRPr="00CD181D" w:rsidRDefault="00635F55" w:rsidP="00635F55">
            <w:pPr>
              <w:spacing w:before="1" w:after="0" w:line="240" w:lineRule="auto"/>
              <w:jc w:val="center"/>
              <w:rPr>
                <w:rFonts w:eastAsia="Times New Roman" w:cs="Times New Roman"/>
                <w:color w:val="000000"/>
                <w:szCs w:val="24"/>
              </w:rPr>
            </w:pPr>
            <w:r w:rsidRPr="00CD181D">
              <w:rPr>
                <w:rFonts w:eastAsia="Times New Roman" w:cs="Times New Roman"/>
                <w:color w:val="000000"/>
                <w:szCs w:val="24"/>
              </w:rPr>
              <w:t>0</w:t>
            </w:r>
          </w:p>
        </w:tc>
      </w:tr>
      <w:tr w:rsidR="00635F55" w:rsidRPr="009373A2" w14:paraId="5C9B6116" w14:textId="77777777" w:rsidTr="009373A2">
        <w:trPr>
          <w:trHeight w:val="20"/>
          <w:jc w:val="center"/>
        </w:trPr>
        <w:tc>
          <w:tcPr>
            <w:tcW w:w="4410" w:type="dxa"/>
            <w:tcBorders>
              <w:top w:val="dotted" w:sz="4" w:space="0" w:color="000000"/>
              <w:bottom w:val="dotted" w:sz="4" w:space="0" w:color="000000"/>
            </w:tcBorders>
            <w:tcMar>
              <w:top w:w="0" w:type="dxa"/>
              <w:left w:w="108" w:type="dxa"/>
              <w:bottom w:w="0" w:type="dxa"/>
              <w:right w:w="108" w:type="dxa"/>
            </w:tcMar>
          </w:tcPr>
          <w:p w14:paraId="7AA07AE5" w14:textId="6D95D251" w:rsidR="00635F55" w:rsidRPr="00CD181D" w:rsidRDefault="00635F55" w:rsidP="00635F55">
            <w:pPr>
              <w:spacing w:before="1" w:after="0" w:line="240" w:lineRule="auto"/>
              <w:ind w:left="343"/>
              <w:rPr>
                <w:rFonts w:eastAsia="Times New Roman" w:cs="Times New Roman"/>
                <w:color w:val="000000"/>
                <w:szCs w:val="24"/>
              </w:rPr>
            </w:pPr>
            <w:r w:rsidRPr="00CD181D">
              <w:rPr>
                <w:rFonts w:eastAsia="Times New Roman" w:cs="Times New Roman"/>
                <w:color w:val="231F20"/>
                <w:szCs w:val="24"/>
              </w:rPr>
              <w:t>Visiting friend/relatives</w:t>
            </w:r>
          </w:p>
        </w:tc>
        <w:tc>
          <w:tcPr>
            <w:tcW w:w="1710" w:type="dxa"/>
            <w:tcBorders>
              <w:top w:val="dotted" w:sz="4" w:space="0" w:color="000000"/>
              <w:bottom w:val="dotted" w:sz="4" w:space="0" w:color="000000"/>
            </w:tcBorders>
            <w:tcMar>
              <w:top w:w="0" w:type="dxa"/>
              <w:left w:w="108" w:type="dxa"/>
              <w:bottom w:w="0" w:type="dxa"/>
              <w:right w:w="108" w:type="dxa"/>
            </w:tcMar>
          </w:tcPr>
          <w:p w14:paraId="79978B57" w14:textId="27B24C5D" w:rsidR="00635F55" w:rsidRPr="00CD181D" w:rsidRDefault="00635F55" w:rsidP="00635F55">
            <w:pPr>
              <w:spacing w:before="1" w:after="0" w:line="240" w:lineRule="auto"/>
              <w:jc w:val="center"/>
              <w:rPr>
                <w:rFonts w:eastAsia="Times New Roman" w:cs="Times New Roman"/>
                <w:color w:val="000000"/>
                <w:szCs w:val="24"/>
              </w:rPr>
            </w:pPr>
            <w:r w:rsidRPr="00CD181D">
              <w:rPr>
                <w:rFonts w:eastAsia="Times New Roman" w:cs="Times New Roman"/>
                <w:color w:val="000000"/>
                <w:szCs w:val="24"/>
              </w:rPr>
              <w:t>26</w:t>
            </w:r>
          </w:p>
        </w:tc>
        <w:tc>
          <w:tcPr>
            <w:tcW w:w="2021" w:type="dxa"/>
            <w:tcBorders>
              <w:top w:val="dotted" w:sz="4" w:space="0" w:color="000000"/>
              <w:bottom w:val="dotted" w:sz="4" w:space="0" w:color="000000"/>
            </w:tcBorders>
            <w:tcMar>
              <w:top w:w="0" w:type="dxa"/>
              <w:left w:w="108" w:type="dxa"/>
              <w:bottom w:w="0" w:type="dxa"/>
              <w:right w:w="108" w:type="dxa"/>
            </w:tcMar>
          </w:tcPr>
          <w:p w14:paraId="45C97507" w14:textId="7E2844A7" w:rsidR="00635F55" w:rsidRPr="00CD181D" w:rsidRDefault="00635F55" w:rsidP="00635F55">
            <w:pPr>
              <w:spacing w:before="1" w:after="0" w:line="240" w:lineRule="auto"/>
              <w:jc w:val="center"/>
              <w:rPr>
                <w:rFonts w:eastAsia="Times New Roman" w:cs="Times New Roman"/>
                <w:color w:val="000000"/>
                <w:szCs w:val="24"/>
              </w:rPr>
            </w:pPr>
            <w:r w:rsidRPr="00CD181D">
              <w:rPr>
                <w:rFonts w:eastAsia="Times New Roman" w:cs="Times New Roman"/>
                <w:color w:val="000000"/>
                <w:szCs w:val="24"/>
              </w:rPr>
              <w:t>16.9</w:t>
            </w:r>
          </w:p>
        </w:tc>
      </w:tr>
      <w:tr w:rsidR="00635F55" w:rsidRPr="009373A2" w14:paraId="297228E8" w14:textId="77777777" w:rsidTr="009373A2">
        <w:trPr>
          <w:trHeight w:val="20"/>
          <w:jc w:val="center"/>
        </w:trPr>
        <w:tc>
          <w:tcPr>
            <w:tcW w:w="4410" w:type="dxa"/>
            <w:tcBorders>
              <w:top w:val="dotted" w:sz="4" w:space="0" w:color="000000"/>
              <w:bottom w:val="dotted" w:sz="4" w:space="0" w:color="000000"/>
            </w:tcBorders>
            <w:tcMar>
              <w:top w:w="0" w:type="dxa"/>
              <w:left w:w="108" w:type="dxa"/>
              <w:bottom w:w="0" w:type="dxa"/>
              <w:right w:w="108" w:type="dxa"/>
            </w:tcMar>
          </w:tcPr>
          <w:p w14:paraId="624578B5" w14:textId="69DEB5B3" w:rsidR="00635F55" w:rsidRPr="00CD181D" w:rsidRDefault="00635F55" w:rsidP="00635F55">
            <w:pPr>
              <w:spacing w:before="1" w:after="0" w:line="240" w:lineRule="auto"/>
              <w:ind w:left="343"/>
              <w:rPr>
                <w:rFonts w:eastAsia="Times New Roman" w:cs="Times New Roman"/>
                <w:color w:val="000000"/>
                <w:szCs w:val="24"/>
              </w:rPr>
            </w:pPr>
            <w:r w:rsidRPr="00CD181D">
              <w:rPr>
                <w:rFonts w:eastAsia="Times New Roman" w:cs="Times New Roman"/>
                <w:color w:val="231F20"/>
                <w:szCs w:val="24"/>
              </w:rPr>
              <w:t>Wedding/honeymoon</w:t>
            </w:r>
          </w:p>
        </w:tc>
        <w:tc>
          <w:tcPr>
            <w:tcW w:w="1710" w:type="dxa"/>
            <w:tcBorders>
              <w:top w:val="dotted" w:sz="4" w:space="0" w:color="000000"/>
              <w:bottom w:val="dotted" w:sz="4" w:space="0" w:color="000000"/>
            </w:tcBorders>
            <w:tcMar>
              <w:top w:w="0" w:type="dxa"/>
              <w:left w:w="108" w:type="dxa"/>
              <w:bottom w:w="0" w:type="dxa"/>
              <w:right w:w="108" w:type="dxa"/>
            </w:tcMar>
          </w:tcPr>
          <w:p w14:paraId="1E34AE98" w14:textId="1FED77C2" w:rsidR="00635F55" w:rsidRPr="00CD181D" w:rsidRDefault="00635F55" w:rsidP="00635F55">
            <w:pPr>
              <w:spacing w:before="1" w:after="0" w:line="240" w:lineRule="auto"/>
              <w:jc w:val="center"/>
              <w:rPr>
                <w:rFonts w:eastAsia="Times New Roman" w:cs="Times New Roman"/>
                <w:color w:val="000000"/>
                <w:szCs w:val="24"/>
              </w:rPr>
            </w:pPr>
            <w:r w:rsidRPr="00CD181D">
              <w:rPr>
                <w:rFonts w:eastAsia="Times New Roman" w:cs="Times New Roman"/>
                <w:color w:val="000000"/>
                <w:szCs w:val="24"/>
              </w:rPr>
              <w:t>4</w:t>
            </w:r>
          </w:p>
        </w:tc>
        <w:tc>
          <w:tcPr>
            <w:tcW w:w="2021" w:type="dxa"/>
            <w:tcBorders>
              <w:top w:val="dotted" w:sz="4" w:space="0" w:color="000000"/>
              <w:bottom w:val="dotted" w:sz="4" w:space="0" w:color="000000"/>
            </w:tcBorders>
            <w:tcMar>
              <w:top w:w="0" w:type="dxa"/>
              <w:left w:w="108" w:type="dxa"/>
              <w:bottom w:w="0" w:type="dxa"/>
              <w:right w:w="108" w:type="dxa"/>
            </w:tcMar>
          </w:tcPr>
          <w:p w14:paraId="661AB3D7" w14:textId="74181E3F" w:rsidR="00635F55" w:rsidRPr="00CD181D" w:rsidRDefault="00635F55" w:rsidP="00635F55">
            <w:pPr>
              <w:spacing w:before="1" w:after="0" w:line="240" w:lineRule="auto"/>
              <w:jc w:val="center"/>
              <w:rPr>
                <w:rFonts w:eastAsia="Times New Roman" w:cs="Times New Roman"/>
                <w:color w:val="000000"/>
                <w:szCs w:val="24"/>
              </w:rPr>
            </w:pPr>
            <w:r w:rsidRPr="00CD181D">
              <w:rPr>
                <w:rFonts w:eastAsia="Times New Roman" w:cs="Times New Roman"/>
                <w:color w:val="000000"/>
                <w:szCs w:val="24"/>
              </w:rPr>
              <w:t>2.6</w:t>
            </w:r>
          </w:p>
        </w:tc>
      </w:tr>
      <w:tr w:rsidR="00635F55" w:rsidRPr="009373A2" w14:paraId="2509C7E1" w14:textId="77777777" w:rsidTr="009373A2">
        <w:trPr>
          <w:trHeight w:val="20"/>
          <w:jc w:val="center"/>
        </w:trPr>
        <w:tc>
          <w:tcPr>
            <w:tcW w:w="4410" w:type="dxa"/>
            <w:tcBorders>
              <w:top w:val="dotted" w:sz="4" w:space="0" w:color="000000"/>
              <w:bottom w:val="dotted" w:sz="4" w:space="0" w:color="000000"/>
            </w:tcBorders>
            <w:tcMar>
              <w:top w:w="0" w:type="dxa"/>
              <w:left w:w="108" w:type="dxa"/>
              <w:bottom w:w="0" w:type="dxa"/>
              <w:right w:w="108" w:type="dxa"/>
            </w:tcMar>
          </w:tcPr>
          <w:p w14:paraId="29973BDE" w14:textId="5C4D4FBF" w:rsidR="00635F55" w:rsidRPr="00CD181D" w:rsidRDefault="00635F55" w:rsidP="00635F55">
            <w:pPr>
              <w:spacing w:before="1" w:after="0" w:line="240" w:lineRule="auto"/>
              <w:ind w:left="343"/>
              <w:rPr>
                <w:rFonts w:eastAsia="Times New Roman" w:cs="Times New Roman"/>
                <w:color w:val="000000"/>
                <w:szCs w:val="24"/>
              </w:rPr>
            </w:pPr>
            <w:r w:rsidRPr="00CD181D">
              <w:rPr>
                <w:rFonts w:eastAsia="Times New Roman" w:cs="Times New Roman"/>
                <w:color w:val="231F20"/>
                <w:szCs w:val="24"/>
              </w:rPr>
              <w:t>Others</w:t>
            </w:r>
          </w:p>
        </w:tc>
        <w:tc>
          <w:tcPr>
            <w:tcW w:w="1710" w:type="dxa"/>
            <w:tcBorders>
              <w:top w:val="dotted" w:sz="4" w:space="0" w:color="000000"/>
              <w:bottom w:val="dotted" w:sz="4" w:space="0" w:color="000000"/>
            </w:tcBorders>
            <w:tcMar>
              <w:top w:w="0" w:type="dxa"/>
              <w:left w:w="108" w:type="dxa"/>
              <w:bottom w:w="0" w:type="dxa"/>
              <w:right w:w="108" w:type="dxa"/>
            </w:tcMar>
          </w:tcPr>
          <w:p w14:paraId="29E0701E" w14:textId="1CF92BC7" w:rsidR="00635F55" w:rsidRPr="00CD181D" w:rsidRDefault="00635F55" w:rsidP="00635F55">
            <w:pPr>
              <w:spacing w:before="1" w:after="0" w:line="240" w:lineRule="auto"/>
              <w:jc w:val="center"/>
              <w:rPr>
                <w:rFonts w:eastAsia="Times New Roman" w:cs="Times New Roman"/>
                <w:color w:val="000000"/>
                <w:szCs w:val="24"/>
              </w:rPr>
            </w:pPr>
            <w:r w:rsidRPr="00CD181D">
              <w:rPr>
                <w:rFonts w:eastAsia="Times New Roman" w:cs="Times New Roman"/>
                <w:color w:val="000000"/>
                <w:szCs w:val="24"/>
              </w:rPr>
              <w:t>44</w:t>
            </w:r>
          </w:p>
        </w:tc>
        <w:tc>
          <w:tcPr>
            <w:tcW w:w="2021" w:type="dxa"/>
            <w:tcBorders>
              <w:top w:val="dotted" w:sz="4" w:space="0" w:color="000000"/>
              <w:bottom w:val="dotted" w:sz="4" w:space="0" w:color="000000"/>
            </w:tcBorders>
            <w:tcMar>
              <w:top w:w="0" w:type="dxa"/>
              <w:left w:w="108" w:type="dxa"/>
              <w:bottom w:w="0" w:type="dxa"/>
              <w:right w:w="108" w:type="dxa"/>
            </w:tcMar>
          </w:tcPr>
          <w:p w14:paraId="2239F8C8" w14:textId="1E113F85" w:rsidR="00635F55" w:rsidRPr="00CD181D" w:rsidRDefault="00635F55" w:rsidP="00635F55">
            <w:pPr>
              <w:spacing w:before="1" w:after="0" w:line="240" w:lineRule="auto"/>
              <w:jc w:val="center"/>
              <w:rPr>
                <w:rFonts w:eastAsia="Times New Roman" w:cs="Times New Roman"/>
                <w:color w:val="000000"/>
                <w:szCs w:val="24"/>
              </w:rPr>
            </w:pPr>
            <w:r w:rsidRPr="00CD181D">
              <w:rPr>
                <w:rFonts w:eastAsia="Times New Roman" w:cs="Times New Roman"/>
                <w:color w:val="000000"/>
                <w:szCs w:val="24"/>
              </w:rPr>
              <w:t>28.6</w:t>
            </w:r>
          </w:p>
        </w:tc>
      </w:tr>
      <w:tr w:rsidR="0052685B" w:rsidRPr="009373A2" w14:paraId="38D59163" w14:textId="77777777" w:rsidTr="009373A2">
        <w:trPr>
          <w:trHeight w:val="20"/>
          <w:jc w:val="center"/>
        </w:trPr>
        <w:tc>
          <w:tcPr>
            <w:tcW w:w="4410" w:type="dxa"/>
            <w:tcBorders>
              <w:top w:val="dotted" w:sz="4" w:space="0" w:color="000000"/>
              <w:bottom w:val="dotted" w:sz="4" w:space="0" w:color="000000"/>
            </w:tcBorders>
            <w:tcMar>
              <w:top w:w="0" w:type="dxa"/>
              <w:left w:w="108" w:type="dxa"/>
              <w:bottom w:w="0" w:type="dxa"/>
              <w:right w:w="108" w:type="dxa"/>
            </w:tcMar>
          </w:tcPr>
          <w:p w14:paraId="3318D53C" w14:textId="6F6CCFD0" w:rsidR="0052685B" w:rsidRPr="00CD181D" w:rsidRDefault="0052685B" w:rsidP="0052685B">
            <w:pPr>
              <w:spacing w:before="1" w:after="0" w:line="240" w:lineRule="auto"/>
              <w:rPr>
                <w:rFonts w:eastAsia="Times New Roman" w:cs="Times New Roman"/>
                <w:color w:val="000000"/>
                <w:szCs w:val="24"/>
              </w:rPr>
            </w:pPr>
            <w:r w:rsidRPr="00CD181D">
              <w:rPr>
                <w:rFonts w:eastAsia="Times New Roman" w:cs="Times New Roman"/>
                <w:b/>
                <w:bCs/>
                <w:color w:val="231F20"/>
                <w:szCs w:val="24"/>
              </w:rPr>
              <w:t>First Time Tasting Perlis Food</w:t>
            </w:r>
          </w:p>
        </w:tc>
        <w:tc>
          <w:tcPr>
            <w:tcW w:w="1710" w:type="dxa"/>
            <w:tcBorders>
              <w:top w:val="dotted" w:sz="4" w:space="0" w:color="000000"/>
              <w:bottom w:val="dotted" w:sz="4" w:space="0" w:color="000000"/>
            </w:tcBorders>
            <w:tcMar>
              <w:top w:w="0" w:type="dxa"/>
              <w:left w:w="108" w:type="dxa"/>
              <w:bottom w:w="0" w:type="dxa"/>
              <w:right w:w="108" w:type="dxa"/>
            </w:tcMar>
          </w:tcPr>
          <w:p w14:paraId="5AB93796" w14:textId="71612E03" w:rsidR="0052685B" w:rsidRPr="00CD181D" w:rsidRDefault="0052685B" w:rsidP="0052685B">
            <w:pPr>
              <w:spacing w:before="1" w:after="0" w:line="240" w:lineRule="auto"/>
              <w:jc w:val="center"/>
              <w:rPr>
                <w:rFonts w:eastAsia="Times New Roman" w:cs="Times New Roman"/>
                <w:color w:val="000000"/>
                <w:szCs w:val="24"/>
              </w:rPr>
            </w:pPr>
          </w:p>
        </w:tc>
        <w:tc>
          <w:tcPr>
            <w:tcW w:w="2021" w:type="dxa"/>
            <w:tcBorders>
              <w:top w:val="dotted" w:sz="4" w:space="0" w:color="000000"/>
              <w:bottom w:val="dotted" w:sz="4" w:space="0" w:color="000000"/>
            </w:tcBorders>
            <w:tcMar>
              <w:top w:w="0" w:type="dxa"/>
              <w:left w:w="108" w:type="dxa"/>
              <w:bottom w:w="0" w:type="dxa"/>
              <w:right w:w="108" w:type="dxa"/>
            </w:tcMar>
          </w:tcPr>
          <w:p w14:paraId="0E9658B3" w14:textId="29670CC2" w:rsidR="0052685B" w:rsidRPr="00CD181D" w:rsidRDefault="0052685B" w:rsidP="0052685B">
            <w:pPr>
              <w:spacing w:before="1" w:after="0" w:line="240" w:lineRule="auto"/>
              <w:jc w:val="center"/>
              <w:rPr>
                <w:rFonts w:eastAsia="Times New Roman" w:cs="Times New Roman"/>
                <w:color w:val="000000"/>
                <w:szCs w:val="24"/>
              </w:rPr>
            </w:pPr>
          </w:p>
        </w:tc>
      </w:tr>
      <w:tr w:rsidR="0052685B" w:rsidRPr="009373A2" w14:paraId="0A1E7424" w14:textId="77777777" w:rsidTr="009373A2">
        <w:trPr>
          <w:trHeight w:val="20"/>
          <w:jc w:val="center"/>
        </w:trPr>
        <w:tc>
          <w:tcPr>
            <w:tcW w:w="4410" w:type="dxa"/>
            <w:tcBorders>
              <w:top w:val="dotted" w:sz="4" w:space="0" w:color="000000"/>
              <w:bottom w:val="dotted" w:sz="4" w:space="0" w:color="000000"/>
            </w:tcBorders>
            <w:tcMar>
              <w:top w:w="0" w:type="dxa"/>
              <w:left w:w="108" w:type="dxa"/>
              <w:bottom w:w="0" w:type="dxa"/>
              <w:right w:w="108" w:type="dxa"/>
            </w:tcMar>
          </w:tcPr>
          <w:p w14:paraId="2B0F2680" w14:textId="4D5A3330" w:rsidR="0052685B" w:rsidRPr="0052685B" w:rsidRDefault="0052685B" w:rsidP="0052685B">
            <w:pPr>
              <w:spacing w:before="1" w:after="0" w:line="240" w:lineRule="auto"/>
              <w:ind w:left="343"/>
              <w:rPr>
                <w:rFonts w:eastAsia="Times New Roman" w:cs="Times New Roman"/>
                <w:color w:val="231F20"/>
                <w:szCs w:val="24"/>
              </w:rPr>
            </w:pPr>
            <w:r w:rsidRPr="00CD181D">
              <w:rPr>
                <w:rFonts w:eastAsia="Times New Roman" w:cs="Times New Roman"/>
                <w:color w:val="231F20"/>
                <w:szCs w:val="24"/>
              </w:rPr>
              <w:t>Yes</w:t>
            </w:r>
          </w:p>
        </w:tc>
        <w:tc>
          <w:tcPr>
            <w:tcW w:w="1710" w:type="dxa"/>
            <w:tcBorders>
              <w:top w:val="dotted" w:sz="4" w:space="0" w:color="000000"/>
              <w:bottom w:val="dotted" w:sz="4" w:space="0" w:color="000000"/>
            </w:tcBorders>
            <w:tcMar>
              <w:top w:w="0" w:type="dxa"/>
              <w:left w:w="108" w:type="dxa"/>
              <w:bottom w:w="0" w:type="dxa"/>
              <w:right w:w="108" w:type="dxa"/>
            </w:tcMar>
          </w:tcPr>
          <w:p w14:paraId="7F44C4A7" w14:textId="186A956D" w:rsidR="0052685B" w:rsidRPr="00CD181D" w:rsidRDefault="0052685B" w:rsidP="0052685B">
            <w:pPr>
              <w:spacing w:before="1" w:after="0" w:line="240" w:lineRule="auto"/>
              <w:jc w:val="center"/>
              <w:rPr>
                <w:rFonts w:eastAsia="Times New Roman" w:cs="Times New Roman"/>
                <w:b/>
                <w:bCs/>
                <w:color w:val="000000"/>
                <w:szCs w:val="24"/>
              </w:rPr>
            </w:pPr>
            <w:r w:rsidRPr="00CD181D">
              <w:rPr>
                <w:rFonts w:eastAsia="Times New Roman" w:cs="Times New Roman"/>
                <w:color w:val="000000"/>
                <w:szCs w:val="24"/>
              </w:rPr>
              <w:t>85</w:t>
            </w:r>
          </w:p>
        </w:tc>
        <w:tc>
          <w:tcPr>
            <w:tcW w:w="2021" w:type="dxa"/>
            <w:tcBorders>
              <w:top w:val="dotted" w:sz="4" w:space="0" w:color="000000"/>
              <w:bottom w:val="dotted" w:sz="4" w:space="0" w:color="000000"/>
            </w:tcBorders>
            <w:tcMar>
              <w:top w:w="0" w:type="dxa"/>
              <w:left w:w="108" w:type="dxa"/>
              <w:bottom w:w="0" w:type="dxa"/>
              <w:right w:w="108" w:type="dxa"/>
            </w:tcMar>
          </w:tcPr>
          <w:p w14:paraId="0C3937CD" w14:textId="4BF33A08" w:rsidR="0052685B" w:rsidRPr="00CD181D" w:rsidRDefault="0052685B" w:rsidP="0052685B">
            <w:pPr>
              <w:spacing w:before="1" w:after="0" w:line="240" w:lineRule="auto"/>
              <w:jc w:val="center"/>
              <w:rPr>
                <w:rFonts w:eastAsia="Times New Roman" w:cs="Times New Roman"/>
                <w:b/>
                <w:bCs/>
                <w:color w:val="231F20"/>
                <w:szCs w:val="24"/>
              </w:rPr>
            </w:pPr>
            <w:r w:rsidRPr="00CD181D">
              <w:rPr>
                <w:rFonts w:eastAsia="Times New Roman" w:cs="Times New Roman"/>
                <w:color w:val="000000"/>
                <w:szCs w:val="24"/>
              </w:rPr>
              <w:t>55.2</w:t>
            </w:r>
          </w:p>
        </w:tc>
      </w:tr>
      <w:tr w:rsidR="0052685B" w:rsidRPr="009373A2" w14:paraId="46A1DCC4" w14:textId="77777777" w:rsidTr="009373A2">
        <w:trPr>
          <w:trHeight w:val="20"/>
          <w:jc w:val="center"/>
        </w:trPr>
        <w:tc>
          <w:tcPr>
            <w:tcW w:w="4410" w:type="dxa"/>
            <w:tcBorders>
              <w:top w:val="dotted" w:sz="4" w:space="0" w:color="000000"/>
              <w:bottom w:val="dotted" w:sz="4" w:space="0" w:color="000000"/>
            </w:tcBorders>
            <w:tcMar>
              <w:top w:w="0" w:type="dxa"/>
              <w:left w:w="108" w:type="dxa"/>
              <w:bottom w:w="0" w:type="dxa"/>
              <w:right w:w="108" w:type="dxa"/>
            </w:tcMar>
          </w:tcPr>
          <w:p w14:paraId="0F7A7ECF" w14:textId="4A9F1C80" w:rsidR="0052685B" w:rsidRPr="00CD181D" w:rsidRDefault="0052685B" w:rsidP="0052685B">
            <w:pPr>
              <w:spacing w:before="1" w:after="0" w:line="240" w:lineRule="auto"/>
              <w:ind w:left="343"/>
              <w:rPr>
                <w:rFonts w:eastAsia="Times New Roman" w:cs="Times New Roman"/>
                <w:color w:val="231F20"/>
                <w:szCs w:val="24"/>
              </w:rPr>
            </w:pPr>
            <w:r w:rsidRPr="00CD181D">
              <w:rPr>
                <w:rFonts w:eastAsia="Times New Roman" w:cs="Times New Roman"/>
                <w:color w:val="231F20"/>
                <w:szCs w:val="24"/>
              </w:rPr>
              <w:t>No</w:t>
            </w:r>
          </w:p>
        </w:tc>
        <w:tc>
          <w:tcPr>
            <w:tcW w:w="1710" w:type="dxa"/>
            <w:tcBorders>
              <w:top w:val="dotted" w:sz="4" w:space="0" w:color="000000"/>
              <w:bottom w:val="dotted" w:sz="4" w:space="0" w:color="000000"/>
            </w:tcBorders>
            <w:tcMar>
              <w:top w:w="0" w:type="dxa"/>
              <w:left w:w="108" w:type="dxa"/>
              <w:bottom w:w="0" w:type="dxa"/>
              <w:right w:w="108" w:type="dxa"/>
            </w:tcMar>
          </w:tcPr>
          <w:p w14:paraId="695F932A" w14:textId="55153769" w:rsidR="0052685B" w:rsidRPr="00CD181D" w:rsidRDefault="0052685B" w:rsidP="0052685B">
            <w:pPr>
              <w:spacing w:before="1" w:after="0" w:line="240" w:lineRule="auto"/>
              <w:jc w:val="center"/>
              <w:rPr>
                <w:rFonts w:eastAsia="Times New Roman" w:cs="Times New Roman"/>
                <w:color w:val="000000"/>
                <w:szCs w:val="24"/>
              </w:rPr>
            </w:pPr>
            <w:r w:rsidRPr="00CD181D">
              <w:rPr>
                <w:rFonts w:eastAsia="Times New Roman" w:cs="Times New Roman"/>
                <w:color w:val="000000"/>
                <w:szCs w:val="24"/>
              </w:rPr>
              <w:t>69</w:t>
            </w:r>
          </w:p>
        </w:tc>
        <w:tc>
          <w:tcPr>
            <w:tcW w:w="2021" w:type="dxa"/>
            <w:tcBorders>
              <w:top w:val="dotted" w:sz="4" w:space="0" w:color="000000"/>
              <w:bottom w:val="dotted" w:sz="4" w:space="0" w:color="000000"/>
            </w:tcBorders>
            <w:tcMar>
              <w:top w:w="0" w:type="dxa"/>
              <w:left w:w="108" w:type="dxa"/>
              <w:bottom w:w="0" w:type="dxa"/>
              <w:right w:w="108" w:type="dxa"/>
            </w:tcMar>
          </w:tcPr>
          <w:p w14:paraId="129DB127" w14:textId="29FB99FA" w:rsidR="0052685B" w:rsidRPr="00CD181D" w:rsidRDefault="0052685B" w:rsidP="0052685B">
            <w:pPr>
              <w:spacing w:before="1" w:after="0" w:line="240" w:lineRule="auto"/>
              <w:jc w:val="center"/>
              <w:rPr>
                <w:rFonts w:eastAsia="Times New Roman" w:cs="Times New Roman"/>
                <w:color w:val="000000"/>
                <w:szCs w:val="24"/>
              </w:rPr>
            </w:pPr>
            <w:r w:rsidRPr="00CD181D">
              <w:rPr>
                <w:rFonts w:eastAsia="Times New Roman" w:cs="Times New Roman"/>
                <w:color w:val="000000"/>
                <w:szCs w:val="24"/>
              </w:rPr>
              <w:t>44.8</w:t>
            </w:r>
          </w:p>
        </w:tc>
      </w:tr>
      <w:tr w:rsidR="00A01884" w:rsidRPr="009373A2" w14:paraId="7DDF855A" w14:textId="77777777" w:rsidTr="009373A2">
        <w:trPr>
          <w:trHeight w:val="20"/>
          <w:jc w:val="center"/>
        </w:trPr>
        <w:tc>
          <w:tcPr>
            <w:tcW w:w="4410" w:type="dxa"/>
            <w:tcBorders>
              <w:top w:val="dotted" w:sz="4" w:space="0" w:color="000000"/>
              <w:bottom w:val="dotted" w:sz="4" w:space="0" w:color="000000"/>
            </w:tcBorders>
            <w:tcMar>
              <w:top w:w="0" w:type="dxa"/>
              <w:left w:w="108" w:type="dxa"/>
              <w:bottom w:w="0" w:type="dxa"/>
              <w:right w:w="108" w:type="dxa"/>
            </w:tcMar>
          </w:tcPr>
          <w:p w14:paraId="24378D33" w14:textId="17DA06B2" w:rsidR="00A01884" w:rsidRPr="00CD181D" w:rsidRDefault="00A01884" w:rsidP="00A01884">
            <w:pPr>
              <w:spacing w:before="1" w:after="0" w:line="240" w:lineRule="auto"/>
              <w:rPr>
                <w:rFonts w:eastAsia="Times New Roman" w:cs="Times New Roman"/>
                <w:color w:val="231F20"/>
                <w:szCs w:val="24"/>
              </w:rPr>
            </w:pPr>
            <w:r w:rsidRPr="00CD181D">
              <w:rPr>
                <w:rFonts w:eastAsia="Times New Roman" w:cs="Times New Roman"/>
                <w:b/>
                <w:bCs/>
                <w:color w:val="231F20"/>
                <w:szCs w:val="24"/>
              </w:rPr>
              <w:t>Enjoyed Perlis Food</w:t>
            </w:r>
          </w:p>
        </w:tc>
        <w:tc>
          <w:tcPr>
            <w:tcW w:w="1710" w:type="dxa"/>
            <w:tcBorders>
              <w:top w:val="dotted" w:sz="4" w:space="0" w:color="000000"/>
              <w:bottom w:val="dotted" w:sz="4" w:space="0" w:color="000000"/>
            </w:tcBorders>
            <w:tcMar>
              <w:top w:w="0" w:type="dxa"/>
              <w:left w:w="108" w:type="dxa"/>
              <w:bottom w:w="0" w:type="dxa"/>
              <w:right w:w="108" w:type="dxa"/>
            </w:tcMar>
          </w:tcPr>
          <w:p w14:paraId="0230A04B" w14:textId="047DF1ED" w:rsidR="00A01884" w:rsidRPr="00CD181D" w:rsidRDefault="00A01884" w:rsidP="00A01884">
            <w:pPr>
              <w:spacing w:before="1" w:after="0" w:line="240" w:lineRule="auto"/>
              <w:jc w:val="center"/>
              <w:rPr>
                <w:rFonts w:eastAsia="Times New Roman" w:cs="Times New Roman"/>
                <w:color w:val="000000"/>
                <w:szCs w:val="24"/>
              </w:rPr>
            </w:pPr>
          </w:p>
        </w:tc>
        <w:tc>
          <w:tcPr>
            <w:tcW w:w="2021" w:type="dxa"/>
            <w:tcBorders>
              <w:top w:val="dotted" w:sz="4" w:space="0" w:color="000000"/>
              <w:bottom w:val="dotted" w:sz="4" w:space="0" w:color="000000"/>
            </w:tcBorders>
            <w:tcMar>
              <w:top w:w="0" w:type="dxa"/>
              <w:left w:w="108" w:type="dxa"/>
              <w:bottom w:w="0" w:type="dxa"/>
              <w:right w:w="108" w:type="dxa"/>
            </w:tcMar>
          </w:tcPr>
          <w:p w14:paraId="1E820AA8" w14:textId="382F2A7E" w:rsidR="00A01884" w:rsidRPr="00CD181D" w:rsidRDefault="00A01884" w:rsidP="00A01884">
            <w:pPr>
              <w:spacing w:before="1" w:after="0" w:line="240" w:lineRule="auto"/>
              <w:jc w:val="center"/>
              <w:rPr>
                <w:rFonts w:eastAsia="Times New Roman" w:cs="Times New Roman"/>
                <w:color w:val="000000"/>
                <w:szCs w:val="24"/>
              </w:rPr>
            </w:pPr>
          </w:p>
        </w:tc>
      </w:tr>
      <w:tr w:rsidR="00A01884" w:rsidRPr="009373A2" w14:paraId="1E028D5A" w14:textId="77777777" w:rsidTr="00FE5002">
        <w:trPr>
          <w:trHeight w:val="20"/>
          <w:jc w:val="center"/>
        </w:trPr>
        <w:tc>
          <w:tcPr>
            <w:tcW w:w="4410" w:type="dxa"/>
            <w:tcBorders>
              <w:top w:val="dotted" w:sz="4" w:space="0" w:color="000000"/>
              <w:bottom w:val="dotted" w:sz="4" w:space="0" w:color="000000"/>
            </w:tcBorders>
            <w:tcMar>
              <w:top w:w="0" w:type="dxa"/>
              <w:left w:w="108" w:type="dxa"/>
              <w:bottom w:w="0" w:type="dxa"/>
              <w:right w:w="108" w:type="dxa"/>
            </w:tcMar>
          </w:tcPr>
          <w:p w14:paraId="10242458" w14:textId="62F57D2D" w:rsidR="00A01884" w:rsidRPr="00A01884" w:rsidRDefault="00A01884" w:rsidP="00A01884">
            <w:pPr>
              <w:spacing w:before="1" w:after="0" w:line="240" w:lineRule="auto"/>
              <w:ind w:left="343"/>
              <w:rPr>
                <w:rFonts w:eastAsia="Times New Roman" w:cs="Times New Roman"/>
                <w:color w:val="231F20"/>
                <w:szCs w:val="24"/>
              </w:rPr>
            </w:pPr>
            <w:r w:rsidRPr="00CD181D">
              <w:rPr>
                <w:rFonts w:eastAsia="Times New Roman" w:cs="Times New Roman"/>
                <w:color w:val="231F20"/>
                <w:szCs w:val="24"/>
              </w:rPr>
              <w:t>Yes</w:t>
            </w:r>
          </w:p>
        </w:tc>
        <w:tc>
          <w:tcPr>
            <w:tcW w:w="1710" w:type="dxa"/>
            <w:tcBorders>
              <w:top w:val="dotted" w:sz="4" w:space="0" w:color="000000"/>
              <w:bottom w:val="dotted" w:sz="4" w:space="0" w:color="000000"/>
            </w:tcBorders>
            <w:tcMar>
              <w:top w:w="0" w:type="dxa"/>
              <w:left w:w="108" w:type="dxa"/>
              <w:bottom w:w="0" w:type="dxa"/>
              <w:right w:w="108" w:type="dxa"/>
            </w:tcMar>
          </w:tcPr>
          <w:p w14:paraId="5592F618" w14:textId="7ED02320" w:rsidR="00A01884" w:rsidRPr="00CD181D" w:rsidRDefault="00A01884" w:rsidP="00A01884">
            <w:pPr>
              <w:spacing w:before="1" w:after="0" w:line="240" w:lineRule="auto"/>
              <w:jc w:val="center"/>
              <w:rPr>
                <w:rFonts w:eastAsia="Times New Roman" w:cs="Times New Roman"/>
                <w:b/>
                <w:bCs/>
                <w:color w:val="000000"/>
                <w:szCs w:val="24"/>
              </w:rPr>
            </w:pPr>
            <w:r w:rsidRPr="00CD181D">
              <w:rPr>
                <w:rFonts w:eastAsia="Times New Roman" w:cs="Times New Roman"/>
                <w:color w:val="000000"/>
                <w:szCs w:val="24"/>
              </w:rPr>
              <w:t>149</w:t>
            </w:r>
          </w:p>
        </w:tc>
        <w:tc>
          <w:tcPr>
            <w:tcW w:w="2021" w:type="dxa"/>
            <w:tcBorders>
              <w:top w:val="dotted" w:sz="4" w:space="0" w:color="000000"/>
              <w:bottom w:val="dotted" w:sz="4" w:space="0" w:color="000000"/>
            </w:tcBorders>
            <w:tcMar>
              <w:top w:w="0" w:type="dxa"/>
              <w:left w:w="108" w:type="dxa"/>
              <w:bottom w:w="0" w:type="dxa"/>
              <w:right w:w="108" w:type="dxa"/>
            </w:tcMar>
          </w:tcPr>
          <w:p w14:paraId="01F7E46B" w14:textId="11E08587" w:rsidR="00A01884" w:rsidRPr="00CD181D" w:rsidRDefault="00A01884" w:rsidP="00A01884">
            <w:pPr>
              <w:spacing w:before="1" w:after="0" w:line="240" w:lineRule="auto"/>
              <w:jc w:val="center"/>
              <w:rPr>
                <w:rFonts w:eastAsia="Times New Roman" w:cs="Times New Roman"/>
                <w:b/>
                <w:bCs/>
                <w:color w:val="231F20"/>
                <w:szCs w:val="24"/>
              </w:rPr>
            </w:pPr>
            <w:r w:rsidRPr="00CD181D">
              <w:rPr>
                <w:rFonts w:eastAsia="Times New Roman" w:cs="Times New Roman"/>
                <w:color w:val="000000"/>
                <w:szCs w:val="24"/>
              </w:rPr>
              <w:t>96.8</w:t>
            </w:r>
          </w:p>
        </w:tc>
      </w:tr>
      <w:tr w:rsidR="00A01884" w:rsidRPr="009373A2" w14:paraId="0E4514ED" w14:textId="77777777" w:rsidTr="00FE5002">
        <w:trPr>
          <w:trHeight w:val="20"/>
          <w:jc w:val="center"/>
        </w:trPr>
        <w:tc>
          <w:tcPr>
            <w:tcW w:w="4410" w:type="dxa"/>
            <w:tcBorders>
              <w:top w:val="dotted" w:sz="4" w:space="0" w:color="000000"/>
              <w:bottom w:val="single" w:sz="4" w:space="0" w:color="000000"/>
            </w:tcBorders>
            <w:tcMar>
              <w:top w:w="0" w:type="dxa"/>
              <w:left w:w="108" w:type="dxa"/>
              <w:bottom w:w="0" w:type="dxa"/>
              <w:right w:w="108" w:type="dxa"/>
            </w:tcMar>
          </w:tcPr>
          <w:p w14:paraId="23B2C302" w14:textId="0B406F37" w:rsidR="00A01884" w:rsidRPr="00CD181D" w:rsidRDefault="00A01884" w:rsidP="00A01884">
            <w:pPr>
              <w:spacing w:before="1" w:after="0" w:line="240" w:lineRule="auto"/>
              <w:ind w:left="343"/>
              <w:rPr>
                <w:rFonts w:eastAsia="Times New Roman" w:cs="Times New Roman"/>
                <w:color w:val="231F20"/>
                <w:szCs w:val="24"/>
              </w:rPr>
            </w:pPr>
            <w:r w:rsidRPr="00CD181D">
              <w:rPr>
                <w:rFonts w:eastAsia="Times New Roman" w:cs="Times New Roman"/>
                <w:color w:val="231F20"/>
                <w:szCs w:val="24"/>
              </w:rPr>
              <w:t>No</w:t>
            </w:r>
          </w:p>
        </w:tc>
        <w:tc>
          <w:tcPr>
            <w:tcW w:w="1710" w:type="dxa"/>
            <w:tcBorders>
              <w:top w:val="dotted" w:sz="4" w:space="0" w:color="000000"/>
              <w:bottom w:val="single" w:sz="4" w:space="0" w:color="000000"/>
            </w:tcBorders>
            <w:tcMar>
              <w:top w:w="0" w:type="dxa"/>
              <w:left w:w="108" w:type="dxa"/>
              <w:bottom w:w="0" w:type="dxa"/>
              <w:right w:w="108" w:type="dxa"/>
            </w:tcMar>
          </w:tcPr>
          <w:p w14:paraId="1BEFD70E" w14:textId="41F73D6A" w:rsidR="00A01884" w:rsidRPr="00CD181D" w:rsidRDefault="00A01884" w:rsidP="00A01884">
            <w:pPr>
              <w:spacing w:before="1" w:after="0" w:line="240" w:lineRule="auto"/>
              <w:jc w:val="center"/>
              <w:rPr>
                <w:rFonts w:eastAsia="Times New Roman" w:cs="Times New Roman"/>
                <w:color w:val="000000"/>
                <w:szCs w:val="24"/>
              </w:rPr>
            </w:pPr>
            <w:r w:rsidRPr="00CD181D">
              <w:rPr>
                <w:rFonts w:eastAsia="Times New Roman" w:cs="Times New Roman"/>
                <w:color w:val="000000"/>
                <w:szCs w:val="24"/>
              </w:rPr>
              <w:t>5</w:t>
            </w:r>
          </w:p>
        </w:tc>
        <w:tc>
          <w:tcPr>
            <w:tcW w:w="2021" w:type="dxa"/>
            <w:tcBorders>
              <w:top w:val="dotted" w:sz="4" w:space="0" w:color="000000"/>
              <w:bottom w:val="single" w:sz="4" w:space="0" w:color="000000"/>
            </w:tcBorders>
            <w:tcMar>
              <w:top w:w="0" w:type="dxa"/>
              <w:left w:w="108" w:type="dxa"/>
              <w:bottom w:w="0" w:type="dxa"/>
              <w:right w:w="108" w:type="dxa"/>
            </w:tcMar>
          </w:tcPr>
          <w:p w14:paraId="5B19F7D2" w14:textId="44FBDA55" w:rsidR="00A01884" w:rsidRPr="00CD181D" w:rsidRDefault="00A01884" w:rsidP="00A01884">
            <w:pPr>
              <w:spacing w:before="1" w:after="0" w:line="240" w:lineRule="auto"/>
              <w:jc w:val="center"/>
              <w:rPr>
                <w:rFonts w:eastAsia="Times New Roman" w:cs="Times New Roman"/>
                <w:color w:val="000000"/>
                <w:szCs w:val="24"/>
              </w:rPr>
            </w:pPr>
            <w:r w:rsidRPr="00CD181D">
              <w:rPr>
                <w:rFonts w:eastAsia="Times New Roman" w:cs="Times New Roman"/>
                <w:color w:val="000000"/>
                <w:szCs w:val="24"/>
              </w:rPr>
              <w:t>3.2</w:t>
            </w:r>
          </w:p>
        </w:tc>
      </w:tr>
    </w:tbl>
    <w:p w14:paraId="103E0A1B" w14:textId="7736EBE4" w:rsidR="00A34E5B" w:rsidRDefault="00A34E5B"/>
    <w:p w14:paraId="11047953" w14:textId="285CFDF3" w:rsidR="00370627" w:rsidRDefault="00370627">
      <w:pPr>
        <w:rPr>
          <w:rFonts w:eastAsia="Times New Roman" w:cs="Times New Roman"/>
          <w:color w:val="231F20"/>
          <w:szCs w:val="24"/>
        </w:rPr>
      </w:pPr>
      <w:r w:rsidRPr="00CD181D">
        <w:rPr>
          <w:rFonts w:eastAsia="Times New Roman" w:cs="Times New Roman"/>
          <w:color w:val="231F20"/>
          <w:szCs w:val="24"/>
        </w:rPr>
        <w:t>A five-factor solution with 19 attributes was adopted from previous studies and ad</w:t>
      </w:r>
      <w:r>
        <w:rPr>
          <w:rFonts w:eastAsia="Times New Roman" w:cs="Times New Roman"/>
          <w:color w:val="231F20"/>
          <w:szCs w:val="24"/>
        </w:rPr>
        <w:t>o</w:t>
      </w:r>
      <w:r w:rsidRPr="00CD181D">
        <w:rPr>
          <w:rFonts w:eastAsia="Times New Roman" w:cs="Times New Roman"/>
          <w:color w:val="231F20"/>
          <w:szCs w:val="24"/>
        </w:rPr>
        <w:t>pted to measure the image of tourist perceptions about the context of Malaysian food in Perlis, as shown in Tables 3.  Named all factors have been according to the items grouped below. FACTOR 1 had six things related to satisfaction with the ‘eating atmosphere’. FACTOR 2 consists of five elements about the ‘food characteristics of Perlis’. FACTOR 3 consists of four items related to ‘core food value’. Next, FACTOR 4 consists of two entities associated with ‘Perlis food especially’. Finally, FACTOR 5 has two items related to the uniqueness of Perlis food.</w:t>
      </w:r>
    </w:p>
    <w:p w14:paraId="675120EB" w14:textId="46A50431" w:rsidR="00F257A9" w:rsidRPr="00CD181D" w:rsidRDefault="00F257A9" w:rsidP="00F257A9">
      <w:pPr>
        <w:spacing w:after="0" w:line="240" w:lineRule="auto"/>
        <w:jc w:val="center"/>
        <w:rPr>
          <w:rFonts w:eastAsia="Times New Roman" w:cs="Times New Roman"/>
          <w:szCs w:val="24"/>
        </w:rPr>
      </w:pPr>
      <w:r w:rsidRPr="00CD181D">
        <w:rPr>
          <w:rFonts w:eastAsia="Times New Roman" w:cs="Times New Roman"/>
          <w:color w:val="231F20"/>
          <w:szCs w:val="24"/>
        </w:rPr>
        <w:t xml:space="preserve">Table </w:t>
      </w:r>
      <w:r>
        <w:rPr>
          <w:rFonts w:eastAsia="Times New Roman" w:cs="Times New Roman"/>
          <w:color w:val="231F20"/>
          <w:szCs w:val="24"/>
        </w:rPr>
        <w:t>3</w:t>
      </w:r>
      <w:r w:rsidRPr="00CD181D">
        <w:rPr>
          <w:rFonts w:eastAsia="Times New Roman" w:cs="Times New Roman"/>
          <w:color w:val="231F20"/>
          <w:szCs w:val="24"/>
        </w:rPr>
        <w:t xml:space="preserve">: </w:t>
      </w:r>
      <w:r w:rsidR="00524150">
        <w:rPr>
          <w:rFonts w:eastAsia="Times New Roman" w:cs="Times New Roman"/>
          <w:color w:val="000000"/>
          <w:szCs w:val="24"/>
        </w:rPr>
        <w:t>Mean</w:t>
      </w:r>
      <w:r w:rsidR="00D71BB0">
        <w:rPr>
          <w:rFonts w:eastAsia="Times New Roman" w:cs="Times New Roman"/>
          <w:color w:val="000000"/>
          <w:szCs w:val="24"/>
        </w:rPr>
        <w:t>s</w:t>
      </w:r>
      <w:r w:rsidRPr="00CD181D">
        <w:rPr>
          <w:rFonts w:eastAsia="Times New Roman" w:cs="Times New Roman"/>
          <w:color w:val="000000"/>
          <w:szCs w:val="24"/>
        </w:rPr>
        <w:t xml:space="preserve"> </w:t>
      </w:r>
      <w:r w:rsidR="00D71BB0">
        <w:rPr>
          <w:rFonts w:eastAsia="Times New Roman" w:cs="Times New Roman"/>
          <w:color w:val="000000"/>
          <w:szCs w:val="24"/>
        </w:rPr>
        <w:t xml:space="preserve">score </w:t>
      </w:r>
      <w:r w:rsidRPr="00CD181D">
        <w:rPr>
          <w:rFonts w:eastAsia="Times New Roman" w:cs="Times New Roman"/>
          <w:color w:val="000000"/>
          <w:szCs w:val="24"/>
        </w:rPr>
        <w:t xml:space="preserve">of </w:t>
      </w:r>
      <w:r w:rsidR="003362AD">
        <w:rPr>
          <w:rFonts w:eastAsia="Times New Roman" w:cs="Times New Roman"/>
          <w:color w:val="000000"/>
          <w:szCs w:val="24"/>
        </w:rPr>
        <w:t>p</w:t>
      </w:r>
      <w:r w:rsidR="003362AD" w:rsidRPr="003362AD">
        <w:rPr>
          <w:rFonts w:eastAsia="Times New Roman" w:cs="Times New Roman"/>
          <w:color w:val="000000"/>
          <w:szCs w:val="24"/>
        </w:rPr>
        <w:t xml:space="preserve">erceived </w:t>
      </w:r>
      <w:r w:rsidR="003362AD">
        <w:rPr>
          <w:rFonts w:eastAsia="Times New Roman" w:cs="Times New Roman"/>
          <w:color w:val="000000"/>
          <w:szCs w:val="24"/>
        </w:rPr>
        <w:t>f</w:t>
      </w:r>
      <w:r w:rsidR="003362AD" w:rsidRPr="003362AD">
        <w:rPr>
          <w:rFonts w:eastAsia="Times New Roman" w:cs="Times New Roman"/>
          <w:color w:val="000000"/>
          <w:szCs w:val="24"/>
        </w:rPr>
        <w:t xml:space="preserve">ood </w:t>
      </w:r>
      <w:r w:rsidR="003362AD">
        <w:rPr>
          <w:rFonts w:eastAsia="Times New Roman" w:cs="Times New Roman"/>
          <w:color w:val="000000"/>
          <w:szCs w:val="24"/>
        </w:rPr>
        <w:t>i</w:t>
      </w:r>
      <w:r w:rsidR="003362AD" w:rsidRPr="003362AD">
        <w:rPr>
          <w:rFonts w:eastAsia="Times New Roman" w:cs="Times New Roman"/>
          <w:color w:val="000000"/>
          <w:szCs w:val="24"/>
        </w:rPr>
        <w:t>mage</w:t>
      </w:r>
      <w:r w:rsidR="007C58A9" w:rsidRPr="007C58A9">
        <w:rPr>
          <w:rFonts w:eastAsia="Times New Roman" w:cs="Times New Roman"/>
          <w:color w:val="000000"/>
          <w:szCs w:val="24"/>
        </w:rPr>
        <w:t xml:space="preserve"> in</w:t>
      </w:r>
      <w:r w:rsidR="007C58A9">
        <w:rPr>
          <w:rFonts w:eastAsia="Times New Roman" w:cs="Times New Roman"/>
          <w:color w:val="000000"/>
          <w:szCs w:val="24"/>
        </w:rPr>
        <w:t xml:space="preserve"> Perlis </w:t>
      </w:r>
    </w:p>
    <w:tbl>
      <w:tblPr>
        <w:tblW w:w="0" w:type="auto"/>
        <w:jc w:val="center"/>
        <w:tblCellMar>
          <w:top w:w="15" w:type="dxa"/>
          <w:left w:w="15" w:type="dxa"/>
          <w:bottom w:w="15" w:type="dxa"/>
          <w:right w:w="15" w:type="dxa"/>
        </w:tblCellMar>
        <w:tblLook w:val="04A0" w:firstRow="1" w:lastRow="0" w:firstColumn="1" w:lastColumn="0" w:noHBand="0" w:noVBand="1"/>
      </w:tblPr>
      <w:tblGrid>
        <w:gridCol w:w="5213"/>
        <w:gridCol w:w="1177"/>
        <w:gridCol w:w="1710"/>
      </w:tblGrid>
      <w:tr w:rsidR="00145AB6" w:rsidRPr="00CD181D" w14:paraId="6F41977B" w14:textId="77777777" w:rsidTr="00743693">
        <w:trPr>
          <w:trHeight w:val="20"/>
          <w:jc w:val="center"/>
        </w:trPr>
        <w:tc>
          <w:tcPr>
            <w:tcW w:w="5213" w:type="dxa"/>
            <w:tcBorders>
              <w:top w:val="single" w:sz="4" w:space="0" w:color="000000"/>
              <w:bottom w:val="single" w:sz="4" w:space="0" w:color="000000"/>
            </w:tcBorders>
            <w:tcMar>
              <w:top w:w="0" w:type="dxa"/>
              <w:left w:w="108" w:type="dxa"/>
              <w:bottom w:w="0" w:type="dxa"/>
              <w:right w:w="108" w:type="dxa"/>
            </w:tcMar>
            <w:hideMark/>
          </w:tcPr>
          <w:p w14:paraId="3CEE14A6" w14:textId="77777777" w:rsidR="00145AB6" w:rsidRPr="0069072A" w:rsidRDefault="00145AB6" w:rsidP="007F18F7">
            <w:pPr>
              <w:spacing w:after="0" w:line="240" w:lineRule="auto"/>
              <w:rPr>
                <w:rFonts w:eastAsia="Times New Roman" w:cs="Times New Roman"/>
                <w:b/>
                <w:bCs/>
                <w:szCs w:val="24"/>
              </w:rPr>
            </w:pPr>
            <w:r w:rsidRPr="0069072A">
              <w:rPr>
                <w:rFonts w:eastAsia="Times New Roman" w:cs="Times New Roman"/>
                <w:b/>
                <w:bCs/>
                <w:color w:val="000000"/>
              </w:rPr>
              <w:t>Attributes</w:t>
            </w:r>
          </w:p>
        </w:tc>
        <w:tc>
          <w:tcPr>
            <w:tcW w:w="1177" w:type="dxa"/>
            <w:tcBorders>
              <w:top w:val="single" w:sz="4" w:space="0" w:color="000000"/>
              <w:bottom w:val="single" w:sz="4" w:space="0" w:color="000000"/>
            </w:tcBorders>
            <w:tcMar>
              <w:top w:w="0" w:type="dxa"/>
              <w:left w:w="108" w:type="dxa"/>
              <w:bottom w:w="0" w:type="dxa"/>
              <w:right w:w="108" w:type="dxa"/>
            </w:tcMar>
            <w:hideMark/>
          </w:tcPr>
          <w:p w14:paraId="149AF9A7" w14:textId="77777777" w:rsidR="00145AB6" w:rsidRPr="0069072A" w:rsidRDefault="00145AB6" w:rsidP="007F18F7">
            <w:pPr>
              <w:spacing w:after="0" w:line="240" w:lineRule="auto"/>
              <w:jc w:val="center"/>
              <w:rPr>
                <w:rFonts w:eastAsia="Times New Roman" w:cs="Times New Roman"/>
                <w:b/>
                <w:bCs/>
                <w:szCs w:val="24"/>
              </w:rPr>
            </w:pPr>
            <w:r w:rsidRPr="0069072A">
              <w:rPr>
                <w:rFonts w:eastAsia="Times New Roman" w:cs="Times New Roman"/>
                <w:b/>
                <w:bCs/>
                <w:color w:val="231F20"/>
              </w:rPr>
              <w:t>Mean</w:t>
            </w:r>
          </w:p>
        </w:tc>
        <w:tc>
          <w:tcPr>
            <w:tcW w:w="1710" w:type="dxa"/>
            <w:tcBorders>
              <w:top w:val="single" w:sz="4" w:space="0" w:color="000000"/>
              <w:bottom w:val="single" w:sz="4" w:space="0" w:color="000000"/>
            </w:tcBorders>
            <w:tcMar>
              <w:top w:w="0" w:type="dxa"/>
              <w:left w:w="108" w:type="dxa"/>
              <w:bottom w:w="0" w:type="dxa"/>
              <w:right w:w="108" w:type="dxa"/>
            </w:tcMar>
            <w:hideMark/>
          </w:tcPr>
          <w:p w14:paraId="18682AE0" w14:textId="77777777" w:rsidR="00145AB6" w:rsidRPr="0069072A" w:rsidRDefault="00145AB6" w:rsidP="007F18F7">
            <w:pPr>
              <w:spacing w:after="0" w:line="240" w:lineRule="auto"/>
              <w:jc w:val="center"/>
              <w:rPr>
                <w:rFonts w:eastAsia="Times New Roman" w:cs="Times New Roman"/>
                <w:b/>
                <w:bCs/>
                <w:szCs w:val="24"/>
              </w:rPr>
            </w:pPr>
            <w:r w:rsidRPr="0069072A">
              <w:rPr>
                <w:rFonts w:eastAsia="Times New Roman" w:cs="Times New Roman"/>
                <w:b/>
                <w:bCs/>
                <w:color w:val="231F20"/>
              </w:rPr>
              <w:t>Std. Deviation</w:t>
            </w:r>
          </w:p>
        </w:tc>
      </w:tr>
      <w:tr w:rsidR="00145AB6" w:rsidRPr="00CD181D" w14:paraId="49CFE097" w14:textId="77777777" w:rsidTr="00743693">
        <w:trPr>
          <w:trHeight w:val="20"/>
          <w:jc w:val="center"/>
        </w:trPr>
        <w:tc>
          <w:tcPr>
            <w:tcW w:w="5213" w:type="dxa"/>
            <w:tcBorders>
              <w:top w:val="single" w:sz="4" w:space="0" w:color="000000"/>
              <w:bottom w:val="dotted" w:sz="4" w:space="0" w:color="000000"/>
            </w:tcBorders>
            <w:tcMar>
              <w:top w:w="0" w:type="dxa"/>
              <w:left w:w="108" w:type="dxa"/>
              <w:bottom w:w="0" w:type="dxa"/>
              <w:right w:w="108" w:type="dxa"/>
            </w:tcMar>
            <w:hideMark/>
          </w:tcPr>
          <w:p w14:paraId="425D4E28" w14:textId="77777777" w:rsidR="00145AB6" w:rsidRPr="00CD181D" w:rsidRDefault="00145AB6" w:rsidP="007F18F7">
            <w:pPr>
              <w:spacing w:after="0" w:line="240" w:lineRule="auto"/>
              <w:rPr>
                <w:rFonts w:eastAsia="Times New Roman" w:cs="Times New Roman"/>
                <w:szCs w:val="24"/>
              </w:rPr>
            </w:pPr>
            <w:r w:rsidRPr="00CD181D">
              <w:rPr>
                <w:rFonts w:eastAsia="Times New Roman" w:cs="Times New Roman"/>
                <w:b/>
                <w:bCs/>
                <w:color w:val="231F20"/>
              </w:rPr>
              <w:t>FACTOR 1: Food and Dining Atmosphere</w:t>
            </w:r>
          </w:p>
        </w:tc>
        <w:tc>
          <w:tcPr>
            <w:tcW w:w="1177" w:type="dxa"/>
            <w:tcBorders>
              <w:top w:val="single" w:sz="4" w:space="0" w:color="000000"/>
              <w:bottom w:val="dotted" w:sz="4" w:space="0" w:color="000000"/>
            </w:tcBorders>
            <w:tcMar>
              <w:top w:w="0" w:type="dxa"/>
              <w:left w:w="108" w:type="dxa"/>
              <w:bottom w:w="0" w:type="dxa"/>
              <w:right w:w="108" w:type="dxa"/>
            </w:tcMar>
            <w:hideMark/>
          </w:tcPr>
          <w:p w14:paraId="108C33C5" w14:textId="77777777" w:rsidR="00145AB6" w:rsidRPr="00CD181D" w:rsidRDefault="00145AB6" w:rsidP="007F18F7">
            <w:pPr>
              <w:spacing w:after="0" w:line="240" w:lineRule="auto"/>
              <w:rPr>
                <w:rFonts w:eastAsia="Times New Roman" w:cs="Times New Roman"/>
                <w:szCs w:val="24"/>
              </w:rPr>
            </w:pPr>
          </w:p>
        </w:tc>
        <w:tc>
          <w:tcPr>
            <w:tcW w:w="1710" w:type="dxa"/>
            <w:tcBorders>
              <w:top w:val="single" w:sz="4" w:space="0" w:color="000000"/>
              <w:bottom w:val="dotted" w:sz="4" w:space="0" w:color="000000"/>
            </w:tcBorders>
            <w:tcMar>
              <w:top w:w="0" w:type="dxa"/>
              <w:left w:w="108" w:type="dxa"/>
              <w:bottom w:w="0" w:type="dxa"/>
              <w:right w:w="108" w:type="dxa"/>
            </w:tcMar>
            <w:hideMark/>
          </w:tcPr>
          <w:p w14:paraId="6DAABADF" w14:textId="77777777" w:rsidR="00145AB6" w:rsidRPr="00CD181D" w:rsidRDefault="00145AB6" w:rsidP="007F18F7">
            <w:pPr>
              <w:spacing w:after="0" w:line="240" w:lineRule="auto"/>
              <w:rPr>
                <w:rFonts w:eastAsia="Times New Roman" w:cs="Times New Roman"/>
                <w:szCs w:val="24"/>
              </w:rPr>
            </w:pPr>
          </w:p>
        </w:tc>
      </w:tr>
      <w:tr w:rsidR="00145AB6" w:rsidRPr="00CD181D" w14:paraId="1BAE1AD9" w14:textId="77777777" w:rsidTr="00743693">
        <w:trPr>
          <w:trHeight w:val="20"/>
          <w:jc w:val="center"/>
        </w:trPr>
        <w:tc>
          <w:tcPr>
            <w:tcW w:w="5213" w:type="dxa"/>
            <w:tcBorders>
              <w:top w:val="dotted" w:sz="4" w:space="0" w:color="000000"/>
              <w:bottom w:val="dotted" w:sz="4" w:space="0" w:color="000000"/>
            </w:tcBorders>
            <w:tcMar>
              <w:top w:w="0" w:type="dxa"/>
              <w:left w:w="108" w:type="dxa"/>
              <w:bottom w:w="0" w:type="dxa"/>
              <w:right w:w="108" w:type="dxa"/>
            </w:tcMar>
            <w:hideMark/>
          </w:tcPr>
          <w:p w14:paraId="46E7EA21" w14:textId="77777777" w:rsidR="00145AB6" w:rsidRPr="00CD181D" w:rsidRDefault="00145AB6" w:rsidP="007F18F7">
            <w:pPr>
              <w:spacing w:after="0" w:line="240" w:lineRule="auto"/>
              <w:rPr>
                <w:rFonts w:eastAsia="Times New Roman" w:cs="Times New Roman"/>
                <w:szCs w:val="24"/>
              </w:rPr>
            </w:pPr>
            <w:r w:rsidRPr="00CD181D">
              <w:rPr>
                <w:rFonts w:eastAsia="Times New Roman" w:cs="Times New Roman"/>
                <w:color w:val="000000"/>
              </w:rPr>
              <w:t>Perlis food is well-presented</w:t>
            </w:r>
          </w:p>
        </w:tc>
        <w:tc>
          <w:tcPr>
            <w:tcW w:w="1177" w:type="dxa"/>
            <w:tcBorders>
              <w:top w:val="dotted" w:sz="4" w:space="0" w:color="000000"/>
              <w:bottom w:val="dotted" w:sz="4" w:space="0" w:color="000000"/>
            </w:tcBorders>
            <w:tcMar>
              <w:top w:w="0" w:type="dxa"/>
              <w:left w:w="108" w:type="dxa"/>
              <w:bottom w:w="0" w:type="dxa"/>
              <w:right w:w="108" w:type="dxa"/>
            </w:tcMar>
            <w:hideMark/>
          </w:tcPr>
          <w:p w14:paraId="4A0DD5B2" w14:textId="77777777" w:rsidR="00145AB6" w:rsidRPr="00CD181D" w:rsidRDefault="00145AB6" w:rsidP="007F18F7">
            <w:pPr>
              <w:spacing w:after="0" w:line="240" w:lineRule="auto"/>
              <w:jc w:val="center"/>
              <w:rPr>
                <w:rFonts w:eastAsia="Times New Roman" w:cs="Times New Roman"/>
                <w:szCs w:val="24"/>
              </w:rPr>
            </w:pPr>
            <w:r w:rsidRPr="00CD181D">
              <w:rPr>
                <w:rFonts w:eastAsia="Times New Roman" w:cs="Times New Roman"/>
                <w:color w:val="231F20"/>
              </w:rPr>
              <w:t>4.01</w:t>
            </w:r>
          </w:p>
        </w:tc>
        <w:tc>
          <w:tcPr>
            <w:tcW w:w="1710" w:type="dxa"/>
            <w:tcBorders>
              <w:top w:val="dotted" w:sz="4" w:space="0" w:color="000000"/>
              <w:bottom w:val="dotted" w:sz="4" w:space="0" w:color="000000"/>
            </w:tcBorders>
            <w:tcMar>
              <w:top w:w="0" w:type="dxa"/>
              <w:left w:w="108" w:type="dxa"/>
              <w:bottom w:w="0" w:type="dxa"/>
              <w:right w:w="108" w:type="dxa"/>
            </w:tcMar>
            <w:hideMark/>
          </w:tcPr>
          <w:p w14:paraId="0FCBE21D" w14:textId="77777777" w:rsidR="00145AB6" w:rsidRPr="00CD181D" w:rsidRDefault="00145AB6" w:rsidP="007F18F7">
            <w:pPr>
              <w:spacing w:after="0" w:line="240" w:lineRule="auto"/>
              <w:jc w:val="center"/>
              <w:rPr>
                <w:rFonts w:eastAsia="Times New Roman" w:cs="Times New Roman"/>
                <w:szCs w:val="24"/>
              </w:rPr>
            </w:pPr>
            <w:r w:rsidRPr="00CD181D">
              <w:rPr>
                <w:rFonts w:eastAsia="Times New Roman" w:cs="Times New Roman"/>
                <w:color w:val="231F20"/>
              </w:rPr>
              <w:t>0.796</w:t>
            </w:r>
          </w:p>
        </w:tc>
      </w:tr>
      <w:tr w:rsidR="00145AB6" w:rsidRPr="00CD181D" w14:paraId="790F3DA1" w14:textId="77777777" w:rsidTr="00743693">
        <w:trPr>
          <w:trHeight w:val="20"/>
          <w:jc w:val="center"/>
        </w:trPr>
        <w:tc>
          <w:tcPr>
            <w:tcW w:w="5213" w:type="dxa"/>
            <w:tcBorders>
              <w:top w:val="dotted" w:sz="4" w:space="0" w:color="000000"/>
              <w:bottom w:val="dotted" w:sz="4" w:space="0" w:color="000000"/>
            </w:tcBorders>
            <w:tcMar>
              <w:top w:w="0" w:type="dxa"/>
              <w:left w:w="108" w:type="dxa"/>
              <w:bottom w:w="0" w:type="dxa"/>
              <w:right w:w="108" w:type="dxa"/>
            </w:tcMar>
            <w:hideMark/>
          </w:tcPr>
          <w:p w14:paraId="0148C609" w14:textId="77777777" w:rsidR="00145AB6" w:rsidRPr="00CD181D" w:rsidRDefault="00145AB6" w:rsidP="007F18F7">
            <w:pPr>
              <w:spacing w:after="0" w:line="240" w:lineRule="auto"/>
              <w:rPr>
                <w:rFonts w:eastAsia="Times New Roman" w:cs="Times New Roman"/>
                <w:szCs w:val="24"/>
              </w:rPr>
            </w:pPr>
            <w:r w:rsidRPr="00CD181D">
              <w:rPr>
                <w:rFonts w:eastAsia="Times New Roman" w:cs="Times New Roman"/>
                <w:color w:val="000000"/>
              </w:rPr>
              <w:t>Perlis food is nutritious</w:t>
            </w:r>
          </w:p>
        </w:tc>
        <w:tc>
          <w:tcPr>
            <w:tcW w:w="1177" w:type="dxa"/>
            <w:tcBorders>
              <w:top w:val="dotted" w:sz="4" w:space="0" w:color="000000"/>
              <w:bottom w:val="dotted" w:sz="4" w:space="0" w:color="000000"/>
            </w:tcBorders>
            <w:tcMar>
              <w:top w:w="0" w:type="dxa"/>
              <w:left w:w="108" w:type="dxa"/>
              <w:bottom w:w="0" w:type="dxa"/>
              <w:right w:w="108" w:type="dxa"/>
            </w:tcMar>
            <w:hideMark/>
          </w:tcPr>
          <w:p w14:paraId="5FE1FA85" w14:textId="77777777" w:rsidR="00145AB6" w:rsidRPr="00CD181D" w:rsidRDefault="00145AB6" w:rsidP="007F18F7">
            <w:pPr>
              <w:spacing w:after="0" w:line="240" w:lineRule="auto"/>
              <w:jc w:val="center"/>
              <w:rPr>
                <w:rFonts w:eastAsia="Times New Roman" w:cs="Times New Roman"/>
                <w:szCs w:val="24"/>
              </w:rPr>
            </w:pPr>
            <w:r w:rsidRPr="00CD181D">
              <w:rPr>
                <w:rFonts w:eastAsia="Times New Roman" w:cs="Times New Roman"/>
                <w:color w:val="231F20"/>
              </w:rPr>
              <w:t>3.86</w:t>
            </w:r>
          </w:p>
        </w:tc>
        <w:tc>
          <w:tcPr>
            <w:tcW w:w="1710" w:type="dxa"/>
            <w:tcBorders>
              <w:top w:val="dotted" w:sz="4" w:space="0" w:color="000000"/>
              <w:bottom w:val="dotted" w:sz="4" w:space="0" w:color="000000"/>
            </w:tcBorders>
            <w:tcMar>
              <w:top w:w="0" w:type="dxa"/>
              <w:left w:w="108" w:type="dxa"/>
              <w:bottom w:w="0" w:type="dxa"/>
              <w:right w:w="108" w:type="dxa"/>
            </w:tcMar>
            <w:hideMark/>
          </w:tcPr>
          <w:p w14:paraId="7B54A372" w14:textId="77777777" w:rsidR="00145AB6" w:rsidRPr="00CD181D" w:rsidRDefault="00145AB6" w:rsidP="007F18F7">
            <w:pPr>
              <w:spacing w:after="0" w:line="240" w:lineRule="auto"/>
              <w:jc w:val="center"/>
              <w:rPr>
                <w:rFonts w:eastAsia="Times New Roman" w:cs="Times New Roman"/>
                <w:szCs w:val="24"/>
              </w:rPr>
            </w:pPr>
            <w:r w:rsidRPr="00CD181D">
              <w:rPr>
                <w:rFonts w:eastAsia="Times New Roman" w:cs="Times New Roman"/>
                <w:color w:val="231F20"/>
              </w:rPr>
              <w:t>0.841</w:t>
            </w:r>
          </w:p>
        </w:tc>
      </w:tr>
      <w:tr w:rsidR="00145AB6" w:rsidRPr="00CD181D" w14:paraId="144FE5FD" w14:textId="77777777" w:rsidTr="00743693">
        <w:trPr>
          <w:trHeight w:val="20"/>
          <w:jc w:val="center"/>
        </w:trPr>
        <w:tc>
          <w:tcPr>
            <w:tcW w:w="5213" w:type="dxa"/>
            <w:tcBorders>
              <w:top w:val="dotted" w:sz="4" w:space="0" w:color="000000"/>
              <w:bottom w:val="dotted" w:sz="4" w:space="0" w:color="000000"/>
            </w:tcBorders>
            <w:tcMar>
              <w:top w:w="0" w:type="dxa"/>
              <w:left w:w="108" w:type="dxa"/>
              <w:bottom w:w="0" w:type="dxa"/>
              <w:right w:w="108" w:type="dxa"/>
            </w:tcMar>
            <w:hideMark/>
          </w:tcPr>
          <w:p w14:paraId="58BC3502" w14:textId="77777777" w:rsidR="00145AB6" w:rsidRPr="00CD181D" w:rsidRDefault="00145AB6" w:rsidP="007F18F7">
            <w:pPr>
              <w:spacing w:after="0" w:line="240" w:lineRule="auto"/>
              <w:rPr>
                <w:rFonts w:eastAsia="Times New Roman" w:cs="Times New Roman"/>
                <w:szCs w:val="24"/>
              </w:rPr>
            </w:pPr>
            <w:r w:rsidRPr="00CD181D">
              <w:rPr>
                <w:rFonts w:eastAsia="Times New Roman" w:cs="Times New Roman"/>
                <w:color w:val="000000"/>
              </w:rPr>
              <w:t>Quality of food service</w:t>
            </w:r>
          </w:p>
        </w:tc>
        <w:tc>
          <w:tcPr>
            <w:tcW w:w="1177" w:type="dxa"/>
            <w:tcBorders>
              <w:top w:val="dotted" w:sz="4" w:space="0" w:color="000000"/>
              <w:bottom w:val="dotted" w:sz="4" w:space="0" w:color="000000"/>
            </w:tcBorders>
            <w:tcMar>
              <w:top w:w="0" w:type="dxa"/>
              <w:left w:w="108" w:type="dxa"/>
              <w:bottom w:w="0" w:type="dxa"/>
              <w:right w:w="108" w:type="dxa"/>
            </w:tcMar>
            <w:hideMark/>
          </w:tcPr>
          <w:p w14:paraId="474A80BE" w14:textId="77777777" w:rsidR="00145AB6" w:rsidRPr="00CD181D" w:rsidRDefault="00145AB6" w:rsidP="007F18F7">
            <w:pPr>
              <w:spacing w:after="0" w:line="240" w:lineRule="auto"/>
              <w:jc w:val="center"/>
              <w:rPr>
                <w:rFonts w:eastAsia="Times New Roman" w:cs="Times New Roman"/>
                <w:szCs w:val="24"/>
              </w:rPr>
            </w:pPr>
            <w:r w:rsidRPr="00CD181D">
              <w:rPr>
                <w:rFonts w:eastAsia="Times New Roman" w:cs="Times New Roman"/>
                <w:color w:val="231F20"/>
              </w:rPr>
              <w:t>3.92</w:t>
            </w:r>
          </w:p>
        </w:tc>
        <w:tc>
          <w:tcPr>
            <w:tcW w:w="1710" w:type="dxa"/>
            <w:tcBorders>
              <w:top w:val="dotted" w:sz="4" w:space="0" w:color="000000"/>
              <w:bottom w:val="dotted" w:sz="4" w:space="0" w:color="000000"/>
            </w:tcBorders>
            <w:tcMar>
              <w:top w:w="0" w:type="dxa"/>
              <w:left w:w="108" w:type="dxa"/>
              <w:bottom w:w="0" w:type="dxa"/>
              <w:right w:w="108" w:type="dxa"/>
            </w:tcMar>
            <w:hideMark/>
          </w:tcPr>
          <w:p w14:paraId="1039CBE6" w14:textId="77777777" w:rsidR="00145AB6" w:rsidRPr="00CD181D" w:rsidRDefault="00145AB6" w:rsidP="007F18F7">
            <w:pPr>
              <w:spacing w:after="0" w:line="240" w:lineRule="auto"/>
              <w:jc w:val="center"/>
              <w:rPr>
                <w:rFonts w:eastAsia="Times New Roman" w:cs="Times New Roman"/>
                <w:szCs w:val="24"/>
              </w:rPr>
            </w:pPr>
            <w:r w:rsidRPr="00CD181D">
              <w:rPr>
                <w:rFonts w:eastAsia="Times New Roman" w:cs="Times New Roman"/>
                <w:color w:val="231F20"/>
              </w:rPr>
              <w:t>0.792</w:t>
            </w:r>
          </w:p>
        </w:tc>
      </w:tr>
      <w:tr w:rsidR="00145AB6" w:rsidRPr="00CD181D" w14:paraId="7BCE294D" w14:textId="77777777" w:rsidTr="00743693">
        <w:trPr>
          <w:trHeight w:val="20"/>
          <w:jc w:val="center"/>
        </w:trPr>
        <w:tc>
          <w:tcPr>
            <w:tcW w:w="5213" w:type="dxa"/>
            <w:tcBorders>
              <w:top w:val="dotted" w:sz="4" w:space="0" w:color="000000"/>
              <w:bottom w:val="dotted" w:sz="4" w:space="0" w:color="000000"/>
            </w:tcBorders>
            <w:tcMar>
              <w:top w:w="0" w:type="dxa"/>
              <w:left w:w="108" w:type="dxa"/>
              <w:bottom w:w="0" w:type="dxa"/>
              <w:right w:w="108" w:type="dxa"/>
            </w:tcMar>
            <w:hideMark/>
          </w:tcPr>
          <w:p w14:paraId="5836CD8F" w14:textId="77777777" w:rsidR="00145AB6" w:rsidRPr="00CD181D" w:rsidRDefault="00145AB6" w:rsidP="007F18F7">
            <w:pPr>
              <w:spacing w:after="0" w:line="240" w:lineRule="auto"/>
              <w:rPr>
                <w:rFonts w:eastAsia="Times New Roman" w:cs="Times New Roman"/>
                <w:szCs w:val="24"/>
              </w:rPr>
            </w:pPr>
            <w:r w:rsidRPr="00CD181D">
              <w:rPr>
                <w:rFonts w:eastAsia="Times New Roman" w:cs="Times New Roman"/>
                <w:color w:val="000000"/>
              </w:rPr>
              <w:t>Attractive eating surrounding</w:t>
            </w:r>
          </w:p>
        </w:tc>
        <w:tc>
          <w:tcPr>
            <w:tcW w:w="1177" w:type="dxa"/>
            <w:tcBorders>
              <w:top w:val="dotted" w:sz="4" w:space="0" w:color="000000"/>
              <w:bottom w:val="dotted" w:sz="4" w:space="0" w:color="000000"/>
            </w:tcBorders>
            <w:tcMar>
              <w:top w:w="0" w:type="dxa"/>
              <w:left w:w="108" w:type="dxa"/>
              <w:bottom w:w="0" w:type="dxa"/>
              <w:right w:w="108" w:type="dxa"/>
            </w:tcMar>
            <w:hideMark/>
          </w:tcPr>
          <w:p w14:paraId="4978DF0F" w14:textId="77777777" w:rsidR="00145AB6" w:rsidRPr="00CD181D" w:rsidRDefault="00145AB6" w:rsidP="007F18F7">
            <w:pPr>
              <w:spacing w:after="0" w:line="240" w:lineRule="auto"/>
              <w:jc w:val="center"/>
              <w:rPr>
                <w:rFonts w:eastAsia="Times New Roman" w:cs="Times New Roman"/>
                <w:szCs w:val="24"/>
              </w:rPr>
            </w:pPr>
            <w:r w:rsidRPr="00CD181D">
              <w:rPr>
                <w:rFonts w:eastAsia="Times New Roman" w:cs="Times New Roman"/>
                <w:color w:val="231F20"/>
              </w:rPr>
              <w:t>4.21</w:t>
            </w:r>
          </w:p>
        </w:tc>
        <w:tc>
          <w:tcPr>
            <w:tcW w:w="1710" w:type="dxa"/>
            <w:tcBorders>
              <w:top w:val="dotted" w:sz="4" w:space="0" w:color="000000"/>
              <w:bottom w:val="dotted" w:sz="4" w:space="0" w:color="000000"/>
            </w:tcBorders>
            <w:tcMar>
              <w:top w:w="0" w:type="dxa"/>
              <w:left w:w="108" w:type="dxa"/>
              <w:bottom w:w="0" w:type="dxa"/>
              <w:right w:w="108" w:type="dxa"/>
            </w:tcMar>
            <w:hideMark/>
          </w:tcPr>
          <w:p w14:paraId="3D1222CF" w14:textId="77777777" w:rsidR="00145AB6" w:rsidRPr="00CD181D" w:rsidRDefault="00145AB6" w:rsidP="007F18F7">
            <w:pPr>
              <w:spacing w:after="0" w:line="240" w:lineRule="auto"/>
              <w:jc w:val="center"/>
              <w:rPr>
                <w:rFonts w:eastAsia="Times New Roman" w:cs="Times New Roman"/>
                <w:szCs w:val="24"/>
              </w:rPr>
            </w:pPr>
            <w:r w:rsidRPr="00CD181D">
              <w:rPr>
                <w:rFonts w:eastAsia="Times New Roman" w:cs="Times New Roman"/>
                <w:color w:val="231F20"/>
              </w:rPr>
              <w:t>0.824</w:t>
            </w:r>
          </w:p>
        </w:tc>
      </w:tr>
      <w:tr w:rsidR="00145AB6" w:rsidRPr="00CD181D" w14:paraId="52F33A5F" w14:textId="77777777" w:rsidTr="00743693">
        <w:trPr>
          <w:trHeight w:val="20"/>
          <w:jc w:val="center"/>
        </w:trPr>
        <w:tc>
          <w:tcPr>
            <w:tcW w:w="5213" w:type="dxa"/>
            <w:tcBorders>
              <w:top w:val="dotted" w:sz="4" w:space="0" w:color="000000"/>
              <w:bottom w:val="dotted" w:sz="4" w:space="0" w:color="000000"/>
            </w:tcBorders>
            <w:tcMar>
              <w:top w:w="0" w:type="dxa"/>
              <w:left w:w="108" w:type="dxa"/>
              <w:bottom w:w="0" w:type="dxa"/>
              <w:right w:w="108" w:type="dxa"/>
            </w:tcMar>
            <w:hideMark/>
          </w:tcPr>
          <w:p w14:paraId="2F136177" w14:textId="77777777" w:rsidR="00145AB6" w:rsidRPr="00CD181D" w:rsidRDefault="00145AB6" w:rsidP="007F18F7">
            <w:pPr>
              <w:spacing w:after="0" w:line="240" w:lineRule="auto"/>
              <w:rPr>
                <w:rFonts w:eastAsia="Times New Roman" w:cs="Times New Roman"/>
                <w:szCs w:val="24"/>
              </w:rPr>
            </w:pPr>
            <w:r w:rsidRPr="00CD181D">
              <w:rPr>
                <w:rFonts w:eastAsia="Times New Roman" w:cs="Times New Roman"/>
                <w:color w:val="000000"/>
              </w:rPr>
              <w:t>Clean and safe to consume</w:t>
            </w:r>
          </w:p>
        </w:tc>
        <w:tc>
          <w:tcPr>
            <w:tcW w:w="1177" w:type="dxa"/>
            <w:tcBorders>
              <w:top w:val="dotted" w:sz="4" w:space="0" w:color="000000"/>
              <w:bottom w:val="dotted" w:sz="4" w:space="0" w:color="000000"/>
            </w:tcBorders>
            <w:tcMar>
              <w:top w:w="0" w:type="dxa"/>
              <w:left w:w="108" w:type="dxa"/>
              <w:bottom w:w="0" w:type="dxa"/>
              <w:right w:w="108" w:type="dxa"/>
            </w:tcMar>
            <w:hideMark/>
          </w:tcPr>
          <w:p w14:paraId="158EDAB0" w14:textId="77777777" w:rsidR="00145AB6" w:rsidRPr="00CD181D" w:rsidRDefault="00145AB6" w:rsidP="007F18F7">
            <w:pPr>
              <w:spacing w:after="0" w:line="240" w:lineRule="auto"/>
              <w:jc w:val="center"/>
              <w:rPr>
                <w:rFonts w:eastAsia="Times New Roman" w:cs="Times New Roman"/>
                <w:szCs w:val="24"/>
              </w:rPr>
            </w:pPr>
            <w:r w:rsidRPr="00CD181D">
              <w:rPr>
                <w:rFonts w:eastAsia="Times New Roman" w:cs="Times New Roman"/>
                <w:color w:val="231F20"/>
              </w:rPr>
              <w:t>4.10</w:t>
            </w:r>
          </w:p>
        </w:tc>
        <w:tc>
          <w:tcPr>
            <w:tcW w:w="1710" w:type="dxa"/>
            <w:tcBorders>
              <w:top w:val="dotted" w:sz="4" w:space="0" w:color="000000"/>
              <w:bottom w:val="dotted" w:sz="4" w:space="0" w:color="000000"/>
            </w:tcBorders>
            <w:tcMar>
              <w:top w:w="0" w:type="dxa"/>
              <w:left w:w="108" w:type="dxa"/>
              <w:bottom w:w="0" w:type="dxa"/>
              <w:right w:w="108" w:type="dxa"/>
            </w:tcMar>
            <w:hideMark/>
          </w:tcPr>
          <w:p w14:paraId="24685E37" w14:textId="77777777" w:rsidR="00145AB6" w:rsidRPr="00CD181D" w:rsidRDefault="00145AB6" w:rsidP="007F18F7">
            <w:pPr>
              <w:spacing w:after="0" w:line="240" w:lineRule="auto"/>
              <w:jc w:val="center"/>
              <w:rPr>
                <w:rFonts w:eastAsia="Times New Roman" w:cs="Times New Roman"/>
                <w:szCs w:val="24"/>
              </w:rPr>
            </w:pPr>
            <w:r w:rsidRPr="00CD181D">
              <w:rPr>
                <w:rFonts w:eastAsia="Times New Roman" w:cs="Times New Roman"/>
                <w:color w:val="231F20"/>
              </w:rPr>
              <w:t>0.802</w:t>
            </w:r>
          </w:p>
        </w:tc>
      </w:tr>
      <w:tr w:rsidR="00145AB6" w:rsidRPr="00CD181D" w14:paraId="59229251" w14:textId="77777777" w:rsidTr="00743693">
        <w:trPr>
          <w:trHeight w:val="20"/>
          <w:jc w:val="center"/>
        </w:trPr>
        <w:tc>
          <w:tcPr>
            <w:tcW w:w="5213" w:type="dxa"/>
            <w:tcBorders>
              <w:top w:val="dotted" w:sz="4" w:space="0" w:color="000000"/>
              <w:bottom w:val="dotted" w:sz="4" w:space="0" w:color="000000"/>
            </w:tcBorders>
            <w:tcMar>
              <w:top w:w="0" w:type="dxa"/>
              <w:left w:w="108" w:type="dxa"/>
              <w:bottom w:w="0" w:type="dxa"/>
              <w:right w:w="108" w:type="dxa"/>
            </w:tcMar>
            <w:hideMark/>
          </w:tcPr>
          <w:p w14:paraId="581338E9" w14:textId="77777777" w:rsidR="00145AB6" w:rsidRPr="00CD181D" w:rsidRDefault="00145AB6" w:rsidP="007F18F7">
            <w:pPr>
              <w:spacing w:after="0" w:line="240" w:lineRule="auto"/>
              <w:rPr>
                <w:rFonts w:eastAsia="Times New Roman" w:cs="Times New Roman"/>
                <w:szCs w:val="24"/>
              </w:rPr>
            </w:pPr>
            <w:r w:rsidRPr="00CD181D">
              <w:rPr>
                <w:rFonts w:eastAsia="Times New Roman" w:cs="Times New Roman"/>
                <w:color w:val="000000"/>
              </w:rPr>
              <w:t>Quality ingredients </w:t>
            </w:r>
          </w:p>
        </w:tc>
        <w:tc>
          <w:tcPr>
            <w:tcW w:w="1177" w:type="dxa"/>
            <w:tcBorders>
              <w:top w:val="dotted" w:sz="4" w:space="0" w:color="000000"/>
              <w:bottom w:val="dotted" w:sz="4" w:space="0" w:color="000000"/>
            </w:tcBorders>
            <w:tcMar>
              <w:top w:w="0" w:type="dxa"/>
              <w:left w:w="108" w:type="dxa"/>
              <w:bottom w:w="0" w:type="dxa"/>
              <w:right w:w="108" w:type="dxa"/>
            </w:tcMar>
            <w:hideMark/>
          </w:tcPr>
          <w:p w14:paraId="747B19C9" w14:textId="77777777" w:rsidR="00145AB6" w:rsidRPr="00CD181D" w:rsidRDefault="00145AB6" w:rsidP="007F18F7">
            <w:pPr>
              <w:spacing w:after="0" w:line="240" w:lineRule="auto"/>
              <w:jc w:val="center"/>
              <w:rPr>
                <w:rFonts w:eastAsia="Times New Roman" w:cs="Times New Roman"/>
                <w:szCs w:val="24"/>
              </w:rPr>
            </w:pPr>
            <w:r w:rsidRPr="00CD181D">
              <w:rPr>
                <w:rFonts w:eastAsia="Times New Roman" w:cs="Times New Roman"/>
                <w:color w:val="231F20"/>
              </w:rPr>
              <w:t>3.97</w:t>
            </w:r>
          </w:p>
        </w:tc>
        <w:tc>
          <w:tcPr>
            <w:tcW w:w="1710" w:type="dxa"/>
            <w:tcBorders>
              <w:top w:val="dotted" w:sz="4" w:space="0" w:color="000000"/>
              <w:bottom w:val="dotted" w:sz="4" w:space="0" w:color="000000"/>
            </w:tcBorders>
            <w:tcMar>
              <w:top w:w="0" w:type="dxa"/>
              <w:left w:w="108" w:type="dxa"/>
              <w:bottom w:w="0" w:type="dxa"/>
              <w:right w:w="108" w:type="dxa"/>
            </w:tcMar>
            <w:hideMark/>
          </w:tcPr>
          <w:p w14:paraId="31991760" w14:textId="77777777" w:rsidR="00145AB6" w:rsidRPr="00CD181D" w:rsidRDefault="00145AB6" w:rsidP="007F18F7">
            <w:pPr>
              <w:spacing w:after="0" w:line="240" w:lineRule="auto"/>
              <w:jc w:val="center"/>
              <w:rPr>
                <w:rFonts w:eastAsia="Times New Roman" w:cs="Times New Roman"/>
                <w:szCs w:val="24"/>
              </w:rPr>
            </w:pPr>
            <w:r w:rsidRPr="00CD181D">
              <w:rPr>
                <w:rFonts w:eastAsia="Times New Roman" w:cs="Times New Roman"/>
                <w:color w:val="231F20"/>
              </w:rPr>
              <w:t>0.824</w:t>
            </w:r>
          </w:p>
        </w:tc>
      </w:tr>
      <w:tr w:rsidR="008D7809" w:rsidRPr="00CD181D" w14:paraId="435A28B5" w14:textId="77777777" w:rsidTr="00743693">
        <w:trPr>
          <w:trHeight w:val="20"/>
          <w:jc w:val="center"/>
        </w:trPr>
        <w:tc>
          <w:tcPr>
            <w:tcW w:w="5213" w:type="dxa"/>
            <w:tcBorders>
              <w:top w:val="dotted" w:sz="4" w:space="0" w:color="000000"/>
              <w:bottom w:val="dotted" w:sz="4" w:space="0" w:color="000000"/>
            </w:tcBorders>
            <w:tcMar>
              <w:top w:w="0" w:type="dxa"/>
              <w:left w:w="108" w:type="dxa"/>
              <w:bottom w:w="0" w:type="dxa"/>
              <w:right w:w="108" w:type="dxa"/>
            </w:tcMar>
          </w:tcPr>
          <w:p w14:paraId="7CB8F674" w14:textId="77777777" w:rsidR="008D7809" w:rsidRPr="00CD181D" w:rsidRDefault="008D7809" w:rsidP="007F18F7">
            <w:pPr>
              <w:spacing w:after="0" w:line="240" w:lineRule="auto"/>
              <w:rPr>
                <w:rFonts w:eastAsia="Times New Roman" w:cs="Times New Roman"/>
                <w:color w:val="000000"/>
              </w:rPr>
            </w:pPr>
          </w:p>
        </w:tc>
        <w:tc>
          <w:tcPr>
            <w:tcW w:w="1177" w:type="dxa"/>
            <w:tcBorders>
              <w:top w:val="dotted" w:sz="4" w:space="0" w:color="000000"/>
              <w:bottom w:val="dotted" w:sz="4" w:space="0" w:color="000000"/>
            </w:tcBorders>
            <w:tcMar>
              <w:top w:w="0" w:type="dxa"/>
              <w:left w:w="108" w:type="dxa"/>
              <w:bottom w:w="0" w:type="dxa"/>
              <w:right w:w="108" w:type="dxa"/>
            </w:tcMar>
          </w:tcPr>
          <w:p w14:paraId="5ED3B627" w14:textId="77777777" w:rsidR="008D7809" w:rsidRPr="00CD181D" w:rsidRDefault="008D7809" w:rsidP="007F18F7">
            <w:pPr>
              <w:spacing w:after="0" w:line="240" w:lineRule="auto"/>
              <w:jc w:val="center"/>
              <w:rPr>
                <w:rFonts w:eastAsia="Times New Roman" w:cs="Times New Roman"/>
                <w:color w:val="231F20"/>
              </w:rPr>
            </w:pPr>
          </w:p>
        </w:tc>
        <w:tc>
          <w:tcPr>
            <w:tcW w:w="1710" w:type="dxa"/>
            <w:tcBorders>
              <w:top w:val="dotted" w:sz="4" w:space="0" w:color="000000"/>
              <w:bottom w:val="dotted" w:sz="4" w:space="0" w:color="000000"/>
            </w:tcBorders>
            <w:tcMar>
              <w:top w:w="0" w:type="dxa"/>
              <w:left w:w="108" w:type="dxa"/>
              <w:bottom w:w="0" w:type="dxa"/>
              <w:right w:w="108" w:type="dxa"/>
            </w:tcMar>
          </w:tcPr>
          <w:p w14:paraId="7AFFD34D" w14:textId="77777777" w:rsidR="008D7809" w:rsidRPr="00CD181D" w:rsidRDefault="008D7809" w:rsidP="007F18F7">
            <w:pPr>
              <w:spacing w:after="0" w:line="240" w:lineRule="auto"/>
              <w:jc w:val="center"/>
              <w:rPr>
                <w:rFonts w:eastAsia="Times New Roman" w:cs="Times New Roman"/>
                <w:color w:val="231F20"/>
              </w:rPr>
            </w:pPr>
          </w:p>
        </w:tc>
      </w:tr>
      <w:tr w:rsidR="008D7809" w:rsidRPr="00CD181D" w14:paraId="6285D3B4" w14:textId="77777777" w:rsidTr="00743693">
        <w:trPr>
          <w:trHeight w:val="20"/>
          <w:jc w:val="center"/>
        </w:trPr>
        <w:tc>
          <w:tcPr>
            <w:tcW w:w="5213" w:type="dxa"/>
            <w:tcBorders>
              <w:top w:val="dotted" w:sz="4" w:space="0" w:color="000000"/>
              <w:bottom w:val="dotted" w:sz="4" w:space="0" w:color="000000"/>
            </w:tcBorders>
            <w:tcMar>
              <w:top w:w="0" w:type="dxa"/>
              <w:left w:w="108" w:type="dxa"/>
              <w:bottom w:w="0" w:type="dxa"/>
              <w:right w:w="108" w:type="dxa"/>
            </w:tcMar>
          </w:tcPr>
          <w:p w14:paraId="747EDEE2" w14:textId="307EC272" w:rsidR="008D7809" w:rsidRPr="00CD181D" w:rsidRDefault="008D7809" w:rsidP="008D7809">
            <w:pPr>
              <w:spacing w:after="0" w:line="240" w:lineRule="auto"/>
              <w:rPr>
                <w:rFonts w:eastAsia="Times New Roman" w:cs="Times New Roman"/>
                <w:color w:val="000000"/>
              </w:rPr>
            </w:pPr>
            <w:r w:rsidRPr="00CD181D">
              <w:rPr>
                <w:rFonts w:eastAsia="Times New Roman" w:cs="Times New Roman"/>
                <w:b/>
                <w:bCs/>
                <w:color w:val="231F20"/>
              </w:rPr>
              <w:t>FACTOR 2: Features of Perlis Food</w:t>
            </w:r>
          </w:p>
        </w:tc>
        <w:tc>
          <w:tcPr>
            <w:tcW w:w="1177" w:type="dxa"/>
            <w:tcBorders>
              <w:top w:val="dotted" w:sz="4" w:space="0" w:color="000000"/>
              <w:bottom w:val="dotted" w:sz="4" w:space="0" w:color="000000"/>
            </w:tcBorders>
            <w:tcMar>
              <w:top w:w="0" w:type="dxa"/>
              <w:left w:w="108" w:type="dxa"/>
              <w:bottom w:w="0" w:type="dxa"/>
              <w:right w:w="108" w:type="dxa"/>
            </w:tcMar>
          </w:tcPr>
          <w:p w14:paraId="423981C2" w14:textId="426A4F04" w:rsidR="008D7809" w:rsidRPr="00CD181D" w:rsidRDefault="008D7809" w:rsidP="008D7809">
            <w:pPr>
              <w:spacing w:after="0" w:line="240" w:lineRule="auto"/>
              <w:jc w:val="center"/>
              <w:rPr>
                <w:rFonts w:eastAsia="Times New Roman" w:cs="Times New Roman"/>
                <w:color w:val="231F20"/>
              </w:rPr>
            </w:pPr>
          </w:p>
        </w:tc>
        <w:tc>
          <w:tcPr>
            <w:tcW w:w="1710" w:type="dxa"/>
            <w:tcBorders>
              <w:top w:val="dotted" w:sz="4" w:space="0" w:color="000000"/>
              <w:bottom w:val="dotted" w:sz="4" w:space="0" w:color="000000"/>
            </w:tcBorders>
            <w:tcMar>
              <w:top w:w="0" w:type="dxa"/>
              <w:left w:w="108" w:type="dxa"/>
              <w:bottom w:w="0" w:type="dxa"/>
              <w:right w:w="108" w:type="dxa"/>
            </w:tcMar>
          </w:tcPr>
          <w:p w14:paraId="3333BA7B" w14:textId="5E8228F6" w:rsidR="008D7809" w:rsidRPr="00CD181D" w:rsidRDefault="008D7809" w:rsidP="008D7809">
            <w:pPr>
              <w:spacing w:after="0" w:line="240" w:lineRule="auto"/>
              <w:jc w:val="center"/>
              <w:rPr>
                <w:rFonts w:eastAsia="Times New Roman" w:cs="Times New Roman"/>
                <w:color w:val="231F20"/>
              </w:rPr>
            </w:pPr>
          </w:p>
        </w:tc>
      </w:tr>
      <w:tr w:rsidR="008D7809" w:rsidRPr="00CD181D" w14:paraId="2D34EC42" w14:textId="77777777" w:rsidTr="00743693">
        <w:trPr>
          <w:trHeight w:val="20"/>
          <w:jc w:val="center"/>
        </w:trPr>
        <w:tc>
          <w:tcPr>
            <w:tcW w:w="5213" w:type="dxa"/>
            <w:tcBorders>
              <w:top w:val="dotted" w:sz="4" w:space="0" w:color="000000"/>
              <w:bottom w:val="dotted" w:sz="4" w:space="0" w:color="000000"/>
            </w:tcBorders>
            <w:tcMar>
              <w:top w:w="0" w:type="dxa"/>
              <w:left w:w="108" w:type="dxa"/>
              <w:bottom w:w="0" w:type="dxa"/>
              <w:right w:w="108" w:type="dxa"/>
            </w:tcMar>
          </w:tcPr>
          <w:p w14:paraId="6BDBFFC4" w14:textId="625871CC" w:rsidR="008D7809" w:rsidRPr="00CD181D" w:rsidRDefault="008D7809" w:rsidP="008D7809">
            <w:pPr>
              <w:spacing w:after="0" w:line="240" w:lineRule="auto"/>
              <w:rPr>
                <w:rFonts w:eastAsia="Times New Roman" w:cs="Times New Roman"/>
                <w:b/>
                <w:bCs/>
                <w:color w:val="231F20"/>
              </w:rPr>
            </w:pPr>
            <w:r w:rsidRPr="00CD181D">
              <w:rPr>
                <w:rFonts w:eastAsia="Times New Roman" w:cs="Times New Roman"/>
                <w:color w:val="231F20"/>
              </w:rPr>
              <w:t>Variety of food choices</w:t>
            </w:r>
          </w:p>
        </w:tc>
        <w:tc>
          <w:tcPr>
            <w:tcW w:w="1177" w:type="dxa"/>
            <w:tcBorders>
              <w:top w:val="dotted" w:sz="4" w:space="0" w:color="000000"/>
              <w:bottom w:val="dotted" w:sz="4" w:space="0" w:color="000000"/>
            </w:tcBorders>
            <w:tcMar>
              <w:top w:w="0" w:type="dxa"/>
              <w:left w:w="108" w:type="dxa"/>
              <w:bottom w:w="0" w:type="dxa"/>
              <w:right w:w="108" w:type="dxa"/>
            </w:tcMar>
          </w:tcPr>
          <w:p w14:paraId="71F0028D" w14:textId="7612866F" w:rsidR="008D7809" w:rsidRPr="00CD181D" w:rsidRDefault="008D7809" w:rsidP="008D7809">
            <w:pPr>
              <w:spacing w:after="0" w:line="240" w:lineRule="auto"/>
              <w:jc w:val="center"/>
              <w:rPr>
                <w:rFonts w:eastAsia="Times New Roman" w:cs="Times New Roman"/>
                <w:color w:val="231F20"/>
              </w:rPr>
            </w:pPr>
            <w:r w:rsidRPr="00CD181D">
              <w:rPr>
                <w:rFonts w:eastAsia="Times New Roman" w:cs="Times New Roman"/>
                <w:color w:val="231F20"/>
              </w:rPr>
              <w:t>4.18</w:t>
            </w:r>
          </w:p>
        </w:tc>
        <w:tc>
          <w:tcPr>
            <w:tcW w:w="1710" w:type="dxa"/>
            <w:tcBorders>
              <w:top w:val="dotted" w:sz="4" w:space="0" w:color="000000"/>
              <w:bottom w:val="dotted" w:sz="4" w:space="0" w:color="000000"/>
            </w:tcBorders>
            <w:tcMar>
              <w:top w:w="0" w:type="dxa"/>
              <w:left w:w="108" w:type="dxa"/>
              <w:bottom w:w="0" w:type="dxa"/>
              <w:right w:w="108" w:type="dxa"/>
            </w:tcMar>
          </w:tcPr>
          <w:p w14:paraId="1F9EE146" w14:textId="3FBC3CAC" w:rsidR="008D7809" w:rsidRPr="00CD181D" w:rsidRDefault="008D7809" w:rsidP="008D7809">
            <w:pPr>
              <w:spacing w:after="0" w:line="240" w:lineRule="auto"/>
              <w:jc w:val="center"/>
              <w:rPr>
                <w:rFonts w:eastAsia="Times New Roman" w:cs="Times New Roman"/>
                <w:color w:val="231F20"/>
              </w:rPr>
            </w:pPr>
            <w:r w:rsidRPr="00CD181D">
              <w:rPr>
                <w:rFonts w:eastAsia="Times New Roman" w:cs="Times New Roman"/>
                <w:color w:val="231F20"/>
              </w:rPr>
              <w:t>0.818</w:t>
            </w:r>
          </w:p>
        </w:tc>
      </w:tr>
      <w:tr w:rsidR="008D7809" w:rsidRPr="00CD181D" w14:paraId="59F8415E" w14:textId="77777777" w:rsidTr="00743693">
        <w:trPr>
          <w:trHeight w:val="20"/>
          <w:jc w:val="center"/>
        </w:trPr>
        <w:tc>
          <w:tcPr>
            <w:tcW w:w="5213" w:type="dxa"/>
            <w:tcBorders>
              <w:top w:val="dotted" w:sz="4" w:space="0" w:color="000000"/>
              <w:bottom w:val="dotted" w:sz="4" w:space="0" w:color="000000"/>
            </w:tcBorders>
            <w:tcMar>
              <w:top w:w="0" w:type="dxa"/>
              <w:left w:w="108" w:type="dxa"/>
              <w:bottom w:w="0" w:type="dxa"/>
              <w:right w:w="108" w:type="dxa"/>
            </w:tcMar>
          </w:tcPr>
          <w:p w14:paraId="13F20D9D" w14:textId="23F0A21F" w:rsidR="008D7809" w:rsidRPr="00CD181D" w:rsidRDefault="008D7809" w:rsidP="008D7809">
            <w:pPr>
              <w:spacing w:after="0" w:line="240" w:lineRule="auto"/>
              <w:rPr>
                <w:rFonts w:eastAsia="Times New Roman" w:cs="Times New Roman"/>
                <w:color w:val="231F20"/>
              </w:rPr>
            </w:pPr>
            <w:r w:rsidRPr="00CD181D">
              <w:rPr>
                <w:rFonts w:eastAsia="Times New Roman" w:cs="Times New Roman"/>
                <w:color w:val="231F20"/>
              </w:rPr>
              <w:t>Variety of cooking methods</w:t>
            </w:r>
          </w:p>
        </w:tc>
        <w:tc>
          <w:tcPr>
            <w:tcW w:w="1177" w:type="dxa"/>
            <w:tcBorders>
              <w:top w:val="dotted" w:sz="4" w:space="0" w:color="000000"/>
              <w:bottom w:val="dotted" w:sz="4" w:space="0" w:color="000000"/>
            </w:tcBorders>
            <w:tcMar>
              <w:top w:w="0" w:type="dxa"/>
              <w:left w:w="108" w:type="dxa"/>
              <w:bottom w:w="0" w:type="dxa"/>
              <w:right w:w="108" w:type="dxa"/>
            </w:tcMar>
          </w:tcPr>
          <w:p w14:paraId="4800F263" w14:textId="6188331C" w:rsidR="008D7809" w:rsidRPr="00CD181D" w:rsidRDefault="008D7809" w:rsidP="008D7809">
            <w:pPr>
              <w:spacing w:after="0" w:line="240" w:lineRule="auto"/>
              <w:jc w:val="center"/>
              <w:rPr>
                <w:rFonts w:eastAsia="Times New Roman" w:cs="Times New Roman"/>
                <w:color w:val="231F20"/>
              </w:rPr>
            </w:pPr>
            <w:r w:rsidRPr="00CD181D">
              <w:rPr>
                <w:rFonts w:eastAsia="Times New Roman" w:cs="Times New Roman"/>
                <w:color w:val="231F20"/>
              </w:rPr>
              <w:t>4.00</w:t>
            </w:r>
          </w:p>
        </w:tc>
        <w:tc>
          <w:tcPr>
            <w:tcW w:w="1710" w:type="dxa"/>
            <w:tcBorders>
              <w:top w:val="dotted" w:sz="4" w:space="0" w:color="000000"/>
              <w:bottom w:val="dotted" w:sz="4" w:space="0" w:color="000000"/>
            </w:tcBorders>
            <w:tcMar>
              <w:top w:w="0" w:type="dxa"/>
              <w:left w:w="108" w:type="dxa"/>
              <w:bottom w:w="0" w:type="dxa"/>
              <w:right w:w="108" w:type="dxa"/>
            </w:tcMar>
          </w:tcPr>
          <w:p w14:paraId="675F9C33" w14:textId="411DADB0" w:rsidR="008D7809" w:rsidRPr="00CD181D" w:rsidRDefault="008D7809" w:rsidP="008D7809">
            <w:pPr>
              <w:spacing w:after="0" w:line="240" w:lineRule="auto"/>
              <w:jc w:val="center"/>
              <w:rPr>
                <w:rFonts w:eastAsia="Times New Roman" w:cs="Times New Roman"/>
                <w:color w:val="231F20"/>
              </w:rPr>
            </w:pPr>
            <w:r w:rsidRPr="00CD181D">
              <w:rPr>
                <w:rFonts w:eastAsia="Times New Roman" w:cs="Times New Roman"/>
                <w:color w:val="231F20"/>
              </w:rPr>
              <w:t>0.824</w:t>
            </w:r>
          </w:p>
        </w:tc>
      </w:tr>
      <w:tr w:rsidR="008D7809" w:rsidRPr="00CD181D" w14:paraId="3007A247" w14:textId="77777777" w:rsidTr="00743693">
        <w:trPr>
          <w:trHeight w:val="20"/>
          <w:jc w:val="center"/>
        </w:trPr>
        <w:tc>
          <w:tcPr>
            <w:tcW w:w="5213" w:type="dxa"/>
            <w:tcBorders>
              <w:top w:val="dotted" w:sz="4" w:space="0" w:color="000000"/>
              <w:bottom w:val="dotted" w:sz="4" w:space="0" w:color="000000"/>
            </w:tcBorders>
            <w:tcMar>
              <w:top w:w="0" w:type="dxa"/>
              <w:left w:w="108" w:type="dxa"/>
              <w:bottom w:w="0" w:type="dxa"/>
              <w:right w:w="108" w:type="dxa"/>
            </w:tcMar>
          </w:tcPr>
          <w:p w14:paraId="112B0883" w14:textId="2FE95157" w:rsidR="008D7809" w:rsidRPr="00CD181D" w:rsidRDefault="008D7809" w:rsidP="008D7809">
            <w:pPr>
              <w:spacing w:after="0" w:line="240" w:lineRule="auto"/>
              <w:rPr>
                <w:rFonts w:eastAsia="Times New Roman" w:cs="Times New Roman"/>
                <w:color w:val="231F20"/>
              </w:rPr>
            </w:pPr>
            <w:r w:rsidRPr="00CD181D">
              <w:rPr>
                <w:rFonts w:eastAsia="Times New Roman" w:cs="Times New Roman"/>
                <w:color w:val="231F20"/>
              </w:rPr>
              <w:t>Variety of ethnic foods</w:t>
            </w:r>
          </w:p>
        </w:tc>
        <w:tc>
          <w:tcPr>
            <w:tcW w:w="1177" w:type="dxa"/>
            <w:tcBorders>
              <w:top w:val="dotted" w:sz="4" w:space="0" w:color="000000"/>
              <w:bottom w:val="dotted" w:sz="4" w:space="0" w:color="000000"/>
            </w:tcBorders>
            <w:tcMar>
              <w:top w:w="0" w:type="dxa"/>
              <w:left w:w="108" w:type="dxa"/>
              <w:bottom w:w="0" w:type="dxa"/>
              <w:right w:w="108" w:type="dxa"/>
            </w:tcMar>
          </w:tcPr>
          <w:p w14:paraId="3AF24D7A" w14:textId="24E23E64" w:rsidR="008D7809" w:rsidRPr="00CD181D" w:rsidRDefault="008D7809" w:rsidP="008D7809">
            <w:pPr>
              <w:spacing w:after="0" w:line="240" w:lineRule="auto"/>
              <w:jc w:val="center"/>
              <w:rPr>
                <w:rFonts w:eastAsia="Times New Roman" w:cs="Times New Roman"/>
                <w:color w:val="231F20"/>
              </w:rPr>
            </w:pPr>
            <w:r w:rsidRPr="00CD181D">
              <w:rPr>
                <w:rFonts w:eastAsia="Times New Roman" w:cs="Times New Roman"/>
                <w:color w:val="231F20"/>
              </w:rPr>
              <w:t>3.86</w:t>
            </w:r>
          </w:p>
        </w:tc>
        <w:tc>
          <w:tcPr>
            <w:tcW w:w="1710" w:type="dxa"/>
            <w:tcBorders>
              <w:top w:val="dotted" w:sz="4" w:space="0" w:color="000000"/>
              <w:bottom w:val="dotted" w:sz="4" w:space="0" w:color="000000"/>
            </w:tcBorders>
            <w:tcMar>
              <w:top w:w="0" w:type="dxa"/>
              <w:left w:w="108" w:type="dxa"/>
              <w:bottom w:w="0" w:type="dxa"/>
              <w:right w:w="108" w:type="dxa"/>
            </w:tcMar>
          </w:tcPr>
          <w:p w14:paraId="7C930A86" w14:textId="16803642" w:rsidR="008D7809" w:rsidRPr="00CD181D" w:rsidRDefault="008D7809" w:rsidP="008D7809">
            <w:pPr>
              <w:spacing w:after="0" w:line="240" w:lineRule="auto"/>
              <w:jc w:val="center"/>
              <w:rPr>
                <w:rFonts w:eastAsia="Times New Roman" w:cs="Times New Roman"/>
                <w:color w:val="231F20"/>
              </w:rPr>
            </w:pPr>
            <w:r w:rsidRPr="00CD181D">
              <w:rPr>
                <w:rFonts w:eastAsia="Times New Roman" w:cs="Times New Roman"/>
                <w:color w:val="231F20"/>
              </w:rPr>
              <w:t>0.817</w:t>
            </w:r>
          </w:p>
        </w:tc>
      </w:tr>
      <w:tr w:rsidR="008D7809" w:rsidRPr="00CD181D" w14:paraId="6A6D36EA" w14:textId="77777777" w:rsidTr="00743693">
        <w:trPr>
          <w:trHeight w:val="20"/>
          <w:jc w:val="center"/>
        </w:trPr>
        <w:tc>
          <w:tcPr>
            <w:tcW w:w="5213" w:type="dxa"/>
            <w:tcBorders>
              <w:top w:val="dotted" w:sz="4" w:space="0" w:color="000000"/>
              <w:bottom w:val="dotted" w:sz="4" w:space="0" w:color="000000"/>
            </w:tcBorders>
            <w:tcMar>
              <w:top w:w="0" w:type="dxa"/>
              <w:left w:w="108" w:type="dxa"/>
              <w:bottom w:w="0" w:type="dxa"/>
              <w:right w:w="108" w:type="dxa"/>
            </w:tcMar>
          </w:tcPr>
          <w:p w14:paraId="2D2B2A18" w14:textId="7AE0ADA2" w:rsidR="008D7809" w:rsidRPr="00CD181D" w:rsidRDefault="008D7809" w:rsidP="008D7809">
            <w:pPr>
              <w:spacing w:after="0" w:line="240" w:lineRule="auto"/>
              <w:rPr>
                <w:rFonts w:eastAsia="Times New Roman" w:cs="Times New Roman"/>
                <w:color w:val="231F20"/>
              </w:rPr>
            </w:pPr>
            <w:r w:rsidRPr="00CD181D">
              <w:rPr>
                <w:rFonts w:eastAsia="Times New Roman" w:cs="Times New Roman"/>
                <w:color w:val="231F20"/>
              </w:rPr>
              <w:t>Much information on local foods</w:t>
            </w:r>
          </w:p>
        </w:tc>
        <w:tc>
          <w:tcPr>
            <w:tcW w:w="1177" w:type="dxa"/>
            <w:tcBorders>
              <w:top w:val="dotted" w:sz="4" w:space="0" w:color="000000"/>
              <w:bottom w:val="dotted" w:sz="4" w:space="0" w:color="000000"/>
            </w:tcBorders>
            <w:tcMar>
              <w:top w:w="0" w:type="dxa"/>
              <w:left w:w="108" w:type="dxa"/>
              <w:bottom w:w="0" w:type="dxa"/>
              <w:right w:w="108" w:type="dxa"/>
            </w:tcMar>
          </w:tcPr>
          <w:p w14:paraId="6BFA9E27" w14:textId="18721F02" w:rsidR="008D7809" w:rsidRPr="00CD181D" w:rsidRDefault="008D7809" w:rsidP="008D7809">
            <w:pPr>
              <w:spacing w:after="0" w:line="240" w:lineRule="auto"/>
              <w:jc w:val="center"/>
              <w:rPr>
                <w:rFonts w:eastAsia="Times New Roman" w:cs="Times New Roman"/>
                <w:color w:val="231F20"/>
              </w:rPr>
            </w:pPr>
            <w:r w:rsidRPr="00CD181D">
              <w:rPr>
                <w:rFonts w:eastAsia="Times New Roman" w:cs="Times New Roman"/>
                <w:color w:val="231F20"/>
              </w:rPr>
              <w:t>3.83</w:t>
            </w:r>
          </w:p>
        </w:tc>
        <w:tc>
          <w:tcPr>
            <w:tcW w:w="1710" w:type="dxa"/>
            <w:tcBorders>
              <w:top w:val="dotted" w:sz="4" w:space="0" w:color="000000"/>
              <w:bottom w:val="dotted" w:sz="4" w:space="0" w:color="000000"/>
            </w:tcBorders>
            <w:tcMar>
              <w:top w:w="0" w:type="dxa"/>
              <w:left w:w="108" w:type="dxa"/>
              <w:bottom w:w="0" w:type="dxa"/>
              <w:right w:w="108" w:type="dxa"/>
            </w:tcMar>
          </w:tcPr>
          <w:p w14:paraId="08922A4B" w14:textId="6D1C4CA4" w:rsidR="008D7809" w:rsidRPr="00CD181D" w:rsidRDefault="008D7809" w:rsidP="008D7809">
            <w:pPr>
              <w:spacing w:after="0" w:line="240" w:lineRule="auto"/>
              <w:jc w:val="center"/>
              <w:rPr>
                <w:rFonts w:eastAsia="Times New Roman" w:cs="Times New Roman"/>
                <w:color w:val="231F20"/>
              </w:rPr>
            </w:pPr>
            <w:r w:rsidRPr="00CD181D">
              <w:rPr>
                <w:rFonts w:eastAsia="Times New Roman" w:cs="Times New Roman"/>
                <w:color w:val="231F20"/>
              </w:rPr>
              <w:t>0.877</w:t>
            </w:r>
          </w:p>
        </w:tc>
      </w:tr>
      <w:tr w:rsidR="008D7809" w:rsidRPr="00CD181D" w14:paraId="48E38422" w14:textId="77777777" w:rsidTr="00743693">
        <w:trPr>
          <w:trHeight w:val="20"/>
          <w:jc w:val="center"/>
        </w:trPr>
        <w:tc>
          <w:tcPr>
            <w:tcW w:w="5213" w:type="dxa"/>
            <w:tcBorders>
              <w:top w:val="dotted" w:sz="4" w:space="0" w:color="000000"/>
              <w:bottom w:val="dotted" w:sz="4" w:space="0" w:color="000000"/>
            </w:tcBorders>
            <w:tcMar>
              <w:top w:w="0" w:type="dxa"/>
              <w:left w:w="108" w:type="dxa"/>
              <w:bottom w:w="0" w:type="dxa"/>
              <w:right w:w="108" w:type="dxa"/>
            </w:tcMar>
          </w:tcPr>
          <w:p w14:paraId="371DF884" w14:textId="5B50E5F7" w:rsidR="008D7809" w:rsidRPr="00CD181D" w:rsidRDefault="008D7809" w:rsidP="008D7809">
            <w:pPr>
              <w:spacing w:after="0" w:line="240" w:lineRule="auto"/>
              <w:rPr>
                <w:rFonts w:eastAsia="Times New Roman" w:cs="Times New Roman"/>
                <w:color w:val="231F20"/>
              </w:rPr>
            </w:pPr>
            <w:r w:rsidRPr="00CD181D">
              <w:rPr>
                <w:rFonts w:eastAsia="Times New Roman" w:cs="Times New Roman"/>
                <w:color w:val="231F20"/>
              </w:rPr>
              <w:t>Easy to access the eating outlets</w:t>
            </w:r>
          </w:p>
        </w:tc>
        <w:tc>
          <w:tcPr>
            <w:tcW w:w="1177" w:type="dxa"/>
            <w:tcBorders>
              <w:top w:val="dotted" w:sz="4" w:space="0" w:color="000000"/>
              <w:bottom w:val="dotted" w:sz="4" w:space="0" w:color="000000"/>
            </w:tcBorders>
            <w:tcMar>
              <w:top w:w="0" w:type="dxa"/>
              <w:left w:w="108" w:type="dxa"/>
              <w:bottom w:w="0" w:type="dxa"/>
              <w:right w:w="108" w:type="dxa"/>
            </w:tcMar>
          </w:tcPr>
          <w:p w14:paraId="13D3B466" w14:textId="499317DC" w:rsidR="008D7809" w:rsidRPr="00CD181D" w:rsidRDefault="008D7809" w:rsidP="008D7809">
            <w:pPr>
              <w:spacing w:after="0" w:line="240" w:lineRule="auto"/>
              <w:jc w:val="center"/>
              <w:rPr>
                <w:rFonts w:eastAsia="Times New Roman" w:cs="Times New Roman"/>
                <w:color w:val="231F20"/>
              </w:rPr>
            </w:pPr>
            <w:r w:rsidRPr="00CD181D">
              <w:rPr>
                <w:rFonts w:eastAsia="Times New Roman" w:cs="Times New Roman"/>
                <w:color w:val="231F20"/>
              </w:rPr>
              <w:t>4.12</w:t>
            </w:r>
          </w:p>
        </w:tc>
        <w:tc>
          <w:tcPr>
            <w:tcW w:w="1710" w:type="dxa"/>
            <w:tcBorders>
              <w:top w:val="dotted" w:sz="4" w:space="0" w:color="000000"/>
              <w:bottom w:val="dotted" w:sz="4" w:space="0" w:color="000000"/>
            </w:tcBorders>
            <w:tcMar>
              <w:top w:w="0" w:type="dxa"/>
              <w:left w:w="108" w:type="dxa"/>
              <w:bottom w:w="0" w:type="dxa"/>
              <w:right w:w="108" w:type="dxa"/>
            </w:tcMar>
          </w:tcPr>
          <w:p w14:paraId="3BBC7BBB" w14:textId="2B0738AD" w:rsidR="008D7809" w:rsidRPr="00CD181D" w:rsidRDefault="008D7809" w:rsidP="008D7809">
            <w:pPr>
              <w:spacing w:after="0" w:line="240" w:lineRule="auto"/>
              <w:jc w:val="center"/>
              <w:rPr>
                <w:rFonts w:eastAsia="Times New Roman" w:cs="Times New Roman"/>
                <w:color w:val="231F20"/>
              </w:rPr>
            </w:pPr>
            <w:r w:rsidRPr="00CD181D">
              <w:rPr>
                <w:rFonts w:eastAsia="Times New Roman" w:cs="Times New Roman"/>
                <w:color w:val="231F20"/>
              </w:rPr>
              <w:t>0.885</w:t>
            </w:r>
          </w:p>
        </w:tc>
      </w:tr>
      <w:tr w:rsidR="000D140A" w:rsidRPr="00CD181D" w14:paraId="1945A792" w14:textId="77777777" w:rsidTr="00743693">
        <w:trPr>
          <w:trHeight w:val="20"/>
          <w:jc w:val="center"/>
        </w:trPr>
        <w:tc>
          <w:tcPr>
            <w:tcW w:w="5213" w:type="dxa"/>
            <w:tcBorders>
              <w:top w:val="dotted" w:sz="4" w:space="0" w:color="000000"/>
              <w:bottom w:val="dotted" w:sz="4" w:space="0" w:color="000000"/>
            </w:tcBorders>
            <w:tcMar>
              <w:top w:w="0" w:type="dxa"/>
              <w:left w:w="108" w:type="dxa"/>
              <w:bottom w:w="0" w:type="dxa"/>
              <w:right w:w="108" w:type="dxa"/>
            </w:tcMar>
          </w:tcPr>
          <w:p w14:paraId="38026C84" w14:textId="77777777" w:rsidR="000D140A" w:rsidRPr="00CD181D" w:rsidRDefault="000D140A" w:rsidP="008D7809">
            <w:pPr>
              <w:spacing w:after="0" w:line="240" w:lineRule="auto"/>
              <w:rPr>
                <w:rFonts w:eastAsia="Times New Roman" w:cs="Times New Roman"/>
                <w:color w:val="231F20"/>
              </w:rPr>
            </w:pPr>
          </w:p>
        </w:tc>
        <w:tc>
          <w:tcPr>
            <w:tcW w:w="1177" w:type="dxa"/>
            <w:tcBorders>
              <w:top w:val="dotted" w:sz="4" w:space="0" w:color="000000"/>
              <w:bottom w:val="dotted" w:sz="4" w:space="0" w:color="000000"/>
            </w:tcBorders>
            <w:tcMar>
              <w:top w:w="0" w:type="dxa"/>
              <w:left w:w="108" w:type="dxa"/>
              <w:bottom w:w="0" w:type="dxa"/>
              <w:right w:w="108" w:type="dxa"/>
            </w:tcMar>
          </w:tcPr>
          <w:p w14:paraId="5009D34D" w14:textId="77777777" w:rsidR="000D140A" w:rsidRPr="00CD181D" w:rsidRDefault="000D140A" w:rsidP="008D7809">
            <w:pPr>
              <w:spacing w:after="0" w:line="240" w:lineRule="auto"/>
              <w:jc w:val="center"/>
              <w:rPr>
                <w:rFonts w:eastAsia="Times New Roman" w:cs="Times New Roman"/>
                <w:color w:val="231F20"/>
              </w:rPr>
            </w:pPr>
          </w:p>
        </w:tc>
        <w:tc>
          <w:tcPr>
            <w:tcW w:w="1710" w:type="dxa"/>
            <w:tcBorders>
              <w:top w:val="dotted" w:sz="4" w:space="0" w:color="000000"/>
              <w:bottom w:val="dotted" w:sz="4" w:space="0" w:color="000000"/>
            </w:tcBorders>
            <w:tcMar>
              <w:top w:w="0" w:type="dxa"/>
              <w:left w:w="108" w:type="dxa"/>
              <w:bottom w:w="0" w:type="dxa"/>
              <w:right w:w="108" w:type="dxa"/>
            </w:tcMar>
          </w:tcPr>
          <w:p w14:paraId="23FC1887" w14:textId="77777777" w:rsidR="000D140A" w:rsidRPr="00CD181D" w:rsidRDefault="000D140A" w:rsidP="008D7809">
            <w:pPr>
              <w:spacing w:after="0" w:line="240" w:lineRule="auto"/>
              <w:jc w:val="center"/>
              <w:rPr>
                <w:rFonts w:eastAsia="Times New Roman" w:cs="Times New Roman"/>
                <w:color w:val="231F20"/>
              </w:rPr>
            </w:pPr>
          </w:p>
        </w:tc>
      </w:tr>
      <w:tr w:rsidR="000D140A" w:rsidRPr="00CD181D" w14:paraId="1BFDF6A6" w14:textId="77777777" w:rsidTr="00743693">
        <w:trPr>
          <w:trHeight w:val="20"/>
          <w:jc w:val="center"/>
        </w:trPr>
        <w:tc>
          <w:tcPr>
            <w:tcW w:w="5213" w:type="dxa"/>
            <w:tcBorders>
              <w:top w:val="dotted" w:sz="4" w:space="0" w:color="000000"/>
              <w:bottom w:val="dotted" w:sz="4" w:space="0" w:color="000000"/>
            </w:tcBorders>
            <w:tcMar>
              <w:top w:w="0" w:type="dxa"/>
              <w:left w:w="108" w:type="dxa"/>
              <w:bottom w:w="0" w:type="dxa"/>
              <w:right w:w="108" w:type="dxa"/>
            </w:tcMar>
          </w:tcPr>
          <w:p w14:paraId="301C8B99" w14:textId="73F81B6C" w:rsidR="000D140A" w:rsidRPr="00CD181D" w:rsidRDefault="000D140A" w:rsidP="000D140A">
            <w:pPr>
              <w:spacing w:after="0" w:line="240" w:lineRule="auto"/>
              <w:rPr>
                <w:rFonts w:eastAsia="Times New Roman" w:cs="Times New Roman"/>
                <w:color w:val="231F20"/>
              </w:rPr>
            </w:pPr>
            <w:r w:rsidRPr="00CD181D">
              <w:rPr>
                <w:rFonts w:eastAsia="Times New Roman" w:cs="Times New Roman"/>
                <w:b/>
                <w:bCs/>
                <w:color w:val="231F20"/>
              </w:rPr>
              <w:t>FACTOR 3: Core Food Value</w:t>
            </w:r>
          </w:p>
        </w:tc>
        <w:tc>
          <w:tcPr>
            <w:tcW w:w="1177" w:type="dxa"/>
            <w:tcBorders>
              <w:top w:val="dotted" w:sz="4" w:space="0" w:color="000000"/>
              <w:bottom w:val="dotted" w:sz="4" w:space="0" w:color="000000"/>
            </w:tcBorders>
            <w:tcMar>
              <w:top w:w="0" w:type="dxa"/>
              <w:left w:w="108" w:type="dxa"/>
              <w:bottom w:w="0" w:type="dxa"/>
              <w:right w:w="108" w:type="dxa"/>
            </w:tcMar>
          </w:tcPr>
          <w:p w14:paraId="52243290" w14:textId="603EA664" w:rsidR="000D140A" w:rsidRPr="00CD181D" w:rsidRDefault="000D140A" w:rsidP="000D140A">
            <w:pPr>
              <w:spacing w:after="0" w:line="240" w:lineRule="auto"/>
              <w:jc w:val="center"/>
              <w:rPr>
                <w:rFonts w:eastAsia="Times New Roman" w:cs="Times New Roman"/>
                <w:color w:val="231F20"/>
              </w:rPr>
            </w:pPr>
          </w:p>
        </w:tc>
        <w:tc>
          <w:tcPr>
            <w:tcW w:w="1710" w:type="dxa"/>
            <w:tcBorders>
              <w:top w:val="dotted" w:sz="4" w:space="0" w:color="000000"/>
              <w:bottom w:val="dotted" w:sz="4" w:space="0" w:color="000000"/>
            </w:tcBorders>
            <w:tcMar>
              <w:top w:w="0" w:type="dxa"/>
              <w:left w:w="108" w:type="dxa"/>
              <w:bottom w:w="0" w:type="dxa"/>
              <w:right w:w="108" w:type="dxa"/>
            </w:tcMar>
          </w:tcPr>
          <w:p w14:paraId="51B4B12D" w14:textId="78834D6F" w:rsidR="000D140A" w:rsidRPr="00CD181D" w:rsidRDefault="000D140A" w:rsidP="000D140A">
            <w:pPr>
              <w:spacing w:after="0" w:line="240" w:lineRule="auto"/>
              <w:jc w:val="center"/>
              <w:rPr>
                <w:rFonts w:eastAsia="Times New Roman" w:cs="Times New Roman"/>
                <w:color w:val="231F20"/>
              </w:rPr>
            </w:pPr>
          </w:p>
        </w:tc>
      </w:tr>
      <w:tr w:rsidR="000D140A" w:rsidRPr="00CD181D" w14:paraId="14DCEDEA" w14:textId="77777777" w:rsidTr="00743693">
        <w:trPr>
          <w:trHeight w:val="20"/>
          <w:jc w:val="center"/>
        </w:trPr>
        <w:tc>
          <w:tcPr>
            <w:tcW w:w="5213" w:type="dxa"/>
            <w:tcBorders>
              <w:top w:val="dotted" w:sz="4" w:space="0" w:color="000000"/>
              <w:bottom w:val="dotted" w:sz="4" w:space="0" w:color="000000"/>
            </w:tcBorders>
            <w:tcMar>
              <w:top w:w="0" w:type="dxa"/>
              <w:left w:w="108" w:type="dxa"/>
              <w:bottom w:w="0" w:type="dxa"/>
              <w:right w:w="108" w:type="dxa"/>
            </w:tcMar>
          </w:tcPr>
          <w:p w14:paraId="36A271AE" w14:textId="7A9FE353" w:rsidR="000D140A" w:rsidRPr="00CD181D" w:rsidRDefault="000D140A" w:rsidP="000D140A">
            <w:pPr>
              <w:spacing w:after="0" w:line="240" w:lineRule="auto"/>
              <w:rPr>
                <w:rFonts w:eastAsia="Times New Roman" w:cs="Times New Roman"/>
                <w:b/>
                <w:bCs/>
                <w:color w:val="231F20"/>
              </w:rPr>
            </w:pPr>
            <w:r w:rsidRPr="00CD181D">
              <w:rPr>
                <w:rFonts w:eastAsia="Times New Roman" w:cs="Times New Roman"/>
                <w:color w:val="231F20"/>
              </w:rPr>
              <w:t>Adds to my visiting enjoyment</w:t>
            </w:r>
          </w:p>
        </w:tc>
        <w:tc>
          <w:tcPr>
            <w:tcW w:w="1177" w:type="dxa"/>
            <w:tcBorders>
              <w:top w:val="dotted" w:sz="4" w:space="0" w:color="000000"/>
              <w:bottom w:val="dotted" w:sz="4" w:space="0" w:color="000000"/>
            </w:tcBorders>
            <w:tcMar>
              <w:top w:w="0" w:type="dxa"/>
              <w:left w:w="108" w:type="dxa"/>
              <w:bottom w:w="0" w:type="dxa"/>
              <w:right w:w="108" w:type="dxa"/>
            </w:tcMar>
          </w:tcPr>
          <w:p w14:paraId="10EFE9DF" w14:textId="62E0E5A1" w:rsidR="000D140A" w:rsidRPr="00CD181D" w:rsidRDefault="000D140A" w:rsidP="000D140A">
            <w:pPr>
              <w:spacing w:after="0" w:line="240" w:lineRule="auto"/>
              <w:jc w:val="center"/>
              <w:rPr>
                <w:rFonts w:eastAsia="Times New Roman" w:cs="Times New Roman"/>
                <w:color w:val="231F20"/>
              </w:rPr>
            </w:pPr>
            <w:r w:rsidRPr="00CD181D">
              <w:rPr>
                <w:rFonts w:eastAsia="Times New Roman" w:cs="Times New Roman"/>
                <w:color w:val="231F20"/>
              </w:rPr>
              <w:t>4.10</w:t>
            </w:r>
          </w:p>
        </w:tc>
        <w:tc>
          <w:tcPr>
            <w:tcW w:w="1710" w:type="dxa"/>
            <w:tcBorders>
              <w:top w:val="dotted" w:sz="4" w:space="0" w:color="000000"/>
              <w:bottom w:val="dotted" w:sz="4" w:space="0" w:color="000000"/>
            </w:tcBorders>
            <w:tcMar>
              <w:top w:w="0" w:type="dxa"/>
              <w:left w:w="108" w:type="dxa"/>
              <w:bottom w:w="0" w:type="dxa"/>
              <w:right w:w="108" w:type="dxa"/>
            </w:tcMar>
          </w:tcPr>
          <w:p w14:paraId="5EEBBDCB" w14:textId="68D642B4" w:rsidR="000D140A" w:rsidRPr="00CD181D" w:rsidRDefault="000D140A" w:rsidP="000D140A">
            <w:pPr>
              <w:spacing w:after="0" w:line="240" w:lineRule="auto"/>
              <w:jc w:val="center"/>
              <w:rPr>
                <w:rFonts w:eastAsia="Times New Roman" w:cs="Times New Roman"/>
                <w:color w:val="231F20"/>
              </w:rPr>
            </w:pPr>
            <w:r w:rsidRPr="00CD181D">
              <w:rPr>
                <w:rFonts w:eastAsia="Times New Roman" w:cs="Times New Roman"/>
                <w:color w:val="231F20"/>
              </w:rPr>
              <w:t>0.748</w:t>
            </w:r>
          </w:p>
        </w:tc>
      </w:tr>
      <w:tr w:rsidR="000D140A" w:rsidRPr="00CD181D" w14:paraId="2A9F1E8C" w14:textId="77777777" w:rsidTr="00743693">
        <w:trPr>
          <w:trHeight w:val="20"/>
          <w:jc w:val="center"/>
        </w:trPr>
        <w:tc>
          <w:tcPr>
            <w:tcW w:w="5213" w:type="dxa"/>
            <w:tcBorders>
              <w:top w:val="dotted" w:sz="4" w:space="0" w:color="000000"/>
              <w:bottom w:val="dotted" w:sz="4" w:space="0" w:color="000000"/>
            </w:tcBorders>
            <w:tcMar>
              <w:top w:w="0" w:type="dxa"/>
              <w:left w:w="108" w:type="dxa"/>
              <w:bottom w:w="0" w:type="dxa"/>
              <w:right w:w="108" w:type="dxa"/>
            </w:tcMar>
          </w:tcPr>
          <w:p w14:paraId="6B25D545" w14:textId="3563A1F9" w:rsidR="000D140A" w:rsidRPr="00CD181D" w:rsidRDefault="000D140A" w:rsidP="000D140A">
            <w:pPr>
              <w:spacing w:after="0" w:line="240" w:lineRule="auto"/>
              <w:rPr>
                <w:rFonts w:eastAsia="Times New Roman" w:cs="Times New Roman"/>
                <w:color w:val="231F20"/>
              </w:rPr>
            </w:pPr>
            <w:r w:rsidRPr="00CD181D">
              <w:rPr>
                <w:rFonts w:eastAsia="Times New Roman" w:cs="Times New Roman"/>
                <w:color w:val="231F20"/>
              </w:rPr>
              <w:t>Value for money</w:t>
            </w:r>
          </w:p>
        </w:tc>
        <w:tc>
          <w:tcPr>
            <w:tcW w:w="1177" w:type="dxa"/>
            <w:tcBorders>
              <w:top w:val="dotted" w:sz="4" w:space="0" w:color="000000"/>
              <w:bottom w:val="dotted" w:sz="4" w:space="0" w:color="000000"/>
            </w:tcBorders>
            <w:tcMar>
              <w:top w:w="0" w:type="dxa"/>
              <w:left w:w="108" w:type="dxa"/>
              <w:bottom w:w="0" w:type="dxa"/>
              <w:right w:w="108" w:type="dxa"/>
            </w:tcMar>
          </w:tcPr>
          <w:p w14:paraId="2573B679" w14:textId="4A49A160" w:rsidR="000D140A" w:rsidRPr="00CD181D" w:rsidRDefault="000D140A" w:rsidP="000D140A">
            <w:pPr>
              <w:spacing w:after="0" w:line="240" w:lineRule="auto"/>
              <w:jc w:val="center"/>
              <w:rPr>
                <w:rFonts w:eastAsia="Times New Roman" w:cs="Times New Roman"/>
                <w:color w:val="231F20"/>
              </w:rPr>
            </w:pPr>
            <w:r w:rsidRPr="00CD181D">
              <w:rPr>
                <w:rFonts w:eastAsia="Times New Roman" w:cs="Times New Roman"/>
                <w:color w:val="231F20"/>
              </w:rPr>
              <w:t>4.03</w:t>
            </w:r>
          </w:p>
        </w:tc>
        <w:tc>
          <w:tcPr>
            <w:tcW w:w="1710" w:type="dxa"/>
            <w:tcBorders>
              <w:top w:val="dotted" w:sz="4" w:space="0" w:color="000000"/>
              <w:bottom w:val="dotted" w:sz="4" w:space="0" w:color="000000"/>
            </w:tcBorders>
            <w:tcMar>
              <w:top w:w="0" w:type="dxa"/>
              <w:left w:w="108" w:type="dxa"/>
              <w:bottom w:w="0" w:type="dxa"/>
              <w:right w:w="108" w:type="dxa"/>
            </w:tcMar>
          </w:tcPr>
          <w:p w14:paraId="632C03EA" w14:textId="05C0CA80" w:rsidR="000D140A" w:rsidRPr="00CD181D" w:rsidRDefault="000D140A" w:rsidP="000D140A">
            <w:pPr>
              <w:spacing w:after="0" w:line="240" w:lineRule="auto"/>
              <w:jc w:val="center"/>
              <w:rPr>
                <w:rFonts w:eastAsia="Times New Roman" w:cs="Times New Roman"/>
                <w:color w:val="231F20"/>
              </w:rPr>
            </w:pPr>
            <w:r w:rsidRPr="00CD181D">
              <w:rPr>
                <w:rFonts w:eastAsia="Times New Roman" w:cs="Times New Roman"/>
                <w:color w:val="231F20"/>
              </w:rPr>
              <w:t>0.745</w:t>
            </w:r>
          </w:p>
        </w:tc>
      </w:tr>
      <w:tr w:rsidR="000D140A" w:rsidRPr="00CD181D" w14:paraId="24463132" w14:textId="77777777" w:rsidTr="00743693">
        <w:trPr>
          <w:trHeight w:val="20"/>
          <w:jc w:val="center"/>
        </w:trPr>
        <w:tc>
          <w:tcPr>
            <w:tcW w:w="5213" w:type="dxa"/>
            <w:tcBorders>
              <w:top w:val="dotted" w:sz="4" w:space="0" w:color="000000"/>
              <w:bottom w:val="dotted" w:sz="4" w:space="0" w:color="000000"/>
            </w:tcBorders>
            <w:tcMar>
              <w:top w:w="0" w:type="dxa"/>
              <w:left w:w="108" w:type="dxa"/>
              <w:bottom w:w="0" w:type="dxa"/>
              <w:right w:w="108" w:type="dxa"/>
            </w:tcMar>
          </w:tcPr>
          <w:p w14:paraId="648100C1" w14:textId="33DA0B3B" w:rsidR="000D140A" w:rsidRPr="00CD181D" w:rsidRDefault="000D140A" w:rsidP="000D140A">
            <w:pPr>
              <w:spacing w:after="0" w:line="240" w:lineRule="auto"/>
              <w:rPr>
                <w:rFonts w:eastAsia="Times New Roman" w:cs="Times New Roman"/>
                <w:color w:val="231F20"/>
              </w:rPr>
            </w:pPr>
            <w:r w:rsidRPr="00CD181D">
              <w:rPr>
                <w:rFonts w:eastAsia="Times New Roman" w:cs="Times New Roman"/>
                <w:color w:val="231F20"/>
              </w:rPr>
              <w:t>Reasonable price</w:t>
            </w:r>
          </w:p>
        </w:tc>
        <w:tc>
          <w:tcPr>
            <w:tcW w:w="1177" w:type="dxa"/>
            <w:tcBorders>
              <w:top w:val="dotted" w:sz="4" w:space="0" w:color="000000"/>
              <w:bottom w:val="dotted" w:sz="4" w:space="0" w:color="000000"/>
            </w:tcBorders>
            <w:tcMar>
              <w:top w:w="0" w:type="dxa"/>
              <w:left w:w="108" w:type="dxa"/>
              <w:bottom w:w="0" w:type="dxa"/>
              <w:right w:w="108" w:type="dxa"/>
            </w:tcMar>
          </w:tcPr>
          <w:p w14:paraId="4406D277" w14:textId="4EED9586" w:rsidR="000D140A" w:rsidRPr="00CD181D" w:rsidRDefault="000D140A" w:rsidP="000D140A">
            <w:pPr>
              <w:spacing w:after="0" w:line="240" w:lineRule="auto"/>
              <w:jc w:val="center"/>
              <w:rPr>
                <w:rFonts w:eastAsia="Times New Roman" w:cs="Times New Roman"/>
                <w:color w:val="231F20"/>
              </w:rPr>
            </w:pPr>
            <w:r w:rsidRPr="00CD181D">
              <w:rPr>
                <w:rFonts w:eastAsia="Times New Roman" w:cs="Times New Roman"/>
                <w:color w:val="231F20"/>
              </w:rPr>
              <w:t>4.11</w:t>
            </w:r>
          </w:p>
        </w:tc>
        <w:tc>
          <w:tcPr>
            <w:tcW w:w="1710" w:type="dxa"/>
            <w:tcBorders>
              <w:top w:val="dotted" w:sz="4" w:space="0" w:color="000000"/>
              <w:bottom w:val="dotted" w:sz="4" w:space="0" w:color="000000"/>
            </w:tcBorders>
            <w:tcMar>
              <w:top w:w="0" w:type="dxa"/>
              <w:left w:w="108" w:type="dxa"/>
              <w:bottom w:w="0" w:type="dxa"/>
              <w:right w:w="108" w:type="dxa"/>
            </w:tcMar>
          </w:tcPr>
          <w:p w14:paraId="54C4FDB7" w14:textId="0B8E0D46" w:rsidR="000D140A" w:rsidRPr="00CD181D" w:rsidRDefault="000D140A" w:rsidP="000D140A">
            <w:pPr>
              <w:spacing w:after="0" w:line="240" w:lineRule="auto"/>
              <w:jc w:val="center"/>
              <w:rPr>
                <w:rFonts w:eastAsia="Times New Roman" w:cs="Times New Roman"/>
                <w:color w:val="231F20"/>
              </w:rPr>
            </w:pPr>
            <w:r w:rsidRPr="00CD181D">
              <w:rPr>
                <w:rFonts w:eastAsia="Times New Roman" w:cs="Times New Roman"/>
                <w:color w:val="231F20"/>
              </w:rPr>
              <w:t>0.728</w:t>
            </w:r>
          </w:p>
        </w:tc>
      </w:tr>
      <w:tr w:rsidR="000D140A" w:rsidRPr="00CD181D" w14:paraId="670B3A9F" w14:textId="77777777" w:rsidTr="00743693">
        <w:trPr>
          <w:trHeight w:val="20"/>
          <w:jc w:val="center"/>
        </w:trPr>
        <w:tc>
          <w:tcPr>
            <w:tcW w:w="5213" w:type="dxa"/>
            <w:tcBorders>
              <w:top w:val="dotted" w:sz="4" w:space="0" w:color="000000"/>
              <w:bottom w:val="dotted" w:sz="4" w:space="0" w:color="000000"/>
            </w:tcBorders>
            <w:tcMar>
              <w:top w:w="0" w:type="dxa"/>
              <w:left w:w="108" w:type="dxa"/>
              <w:bottom w:w="0" w:type="dxa"/>
              <w:right w:w="108" w:type="dxa"/>
            </w:tcMar>
          </w:tcPr>
          <w:p w14:paraId="1BD44036" w14:textId="34D4D123" w:rsidR="000D140A" w:rsidRPr="00CD181D" w:rsidRDefault="000D140A" w:rsidP="000D140A">
            <w:pPr>
              <w:spacing w:after="0" w:line="240" w:lineRule="auto"/>
              <w:rPr>
                <w:rFonts w:eastAsia="Times New Roman" w:cs="Times New Roman"/>
                <w:color w:val="231F20"/>
              </w:rPr>
            </w:pPr>
            <w:r w:rsidRPr="00CD181D">
              <w:rPr>
                <w:rFonts w:eastAsia="Times New Roman" w:cs="Times New Roman"/>
                <w:color w:val="231F20"/>
              </w:rPr>
              <w:t>Perlis food is delicious</w:t>
            </w:r>
          </w:p>
        </w:tc>
        <w:tc>
          <w:tcPr>
            <w:tcW w:w="1177" w:type="dxa"/>
            <w:tcBorders>
              <w:top w:val="dotted" w:sz="4" w:space="0" w:color="000000"/>
              <w:bottom w:val="dotted" w:sz="4" w:space="0" w:color="000000"/>
            </w:tcBorders>
            <w:tcMar>
              <w:top w:w="0" w:type="dxa"/>
              <w:left w:w="108" w:type="dxa"/>
              <w:bottom w:w="0" w:type="dxa"/>
              <w:right w:w="108" w:type="dxa"/>
            </w:tcMar>
          </w:tcPr>
          <w:p w14:paraId="38B027F1" w14:textId="6367EA5A" w:rsidR="000D140A" w:rsidRPr="00CD181D" w:rsidRDefault="000D140A" w:rsidP="000D140A">
            <w:pPr>
              <w:spacing w:after="0" w:line="240" w:lineRule="auto"/>
              <w:jc w:val="center"/>
              <w:rPr>
                <w:rFonts w:eastAsia="Times New Roman" w:cs="Times New Roman"/>
                <w:color w:val="231F20"/>
              </w:rPr>
            </w:pPr>
            <w:r w:rsidRPr="00CD181D">
              <w:rPr>
                <w:rFonts w:eastAsia="Times New Roman" w:cs="Times New Roman"/>
                <w:color w:val="231F20"/>
              </w:rPr>
              <w:t>4.12</w:t>
            </w:r>
          </w:p>
        </w:tc>
        <w:tc>
          <w:tcPr>
            <w:tcW w:w="1710" w:type="dxa"/>
            <w:tcBorders>
              <w:top w:val="dotted" w:sz="4" w:space="0" w:color="000000"/>
              <w:bottom w:val="dotted" w:sz="4" w:space="0" w:color="000000"/>
            </w:tcBorders>
            <w:tcMar>
              <w:top w:w="0" w:type="dxa"/>
              <w:left w:w="108" w:type="dxa"/>
              <w:bottom w:w="0" w:type="dxa"/>
              <w:right w:w="108" w:type="dxa"/>
            </w:tcMar>
          </w:tcPr>
          <w:p w14:paraId="58F91799" w14:textId="24967934" w:rsidR="000D140A" w:rsidRPr="00CD181D" w:rsidRDefault="000D140A" w:rsidP="000D140A">
            <w:pPr>
              <w:spacing w:after="0" w:line="240" w:lineRule="auto"/>
              <w:jc w:val="center"/>
              <w:rPr>
                <w:rFonts w:eastAsia="Times New Roman" w:cs="Times New Roman"/>
                <w:color w:val="231F20"/>
              </w:rPr>
            </w:pPr>
            <w:r w:rsidRPr="00CD181D">
              <w:rPr>
                <w:rFonts w:eastAsia="Times New Roman" w:cs="Times New Roman"/>
                <w:color w:val="231F20"/>
              </w:rPr>
              <w:t>0.778</w:t>
            </w:r>
          </w:p>
        </w:tc>
      </w:tr>
      <w:tr w:rsidR="0086367C" w:rsidRPr="00CD181D" w14:paraId="001B4BC7" w14:textId="77777777" w:rsidTr="00743693">
        <w:trPr>
          <w:trHeight w:val="20"/>
          <w:jc w:val="center"/>
        </w:trPr>
        <w:tc>
          <w:tcPr>
            <w:tcW w:w="5213" w:type="dxa"/>
            <w:tcBorders>
              <w:top w:val="dotted" w:sz="4" w:space="0" w:color="000000"/>
              <w:bottom w:val="dotted" w:sz="4" w:space="0" w:color="000000"/>
            </w:tcBorders>
            <w:tcMar>
              <w:top w:w="0" w:type="dxa"/>
              <w:left w:w="108" w:type="dxa"/>
              <w:bottom w:w="0" w:type="dxa"/>
              <w:right w:w="108" w:type="dxa"/>
            </w:tcMar>
          </w:tcPr>
          <w:p w14:paraId="5A4942AC" w14:textId="77777777" w:rsidR="0086367C" w:rsidRPr="00CD181D" w:rsidRDefault="0086367C" w:rsidP="000D140A">
            <w:pPr>
              <w:spacing w:after="0" w:line="240" w:lineRule="auto"/>
              <w:rPr>
                <w:rFonts w:eastAsia="Times New Roman" w:cs="Times New Roman"/>
                <w:color w:val="231F20"/>
              </w:rPr>
            </w:pPr>
          </w:p>
        </w:tc>
        <w:tc>
          <w:tcPr>
            <w:tcW w:w="1177" w:type="dxa"/>
            <w:tcBorders>
              <w:top w:val="dotted" w:sz="4" w:space="0" w:color="000000"/>
              <w:bottom w:val="dotted" w:sz="4" w:space="0" w:color="000000"/>
            </w:tcBorders>
            <w:tcMar>
              <w:top w:w="0" w:type="dxa"/>
              <w:left w:w="108" w:type="dxa"/>
              <w:bottom w:w="0" w:type="dxa"/>
              <w:right w:w="108" w:type="dxa"/>
            </w:tcMar>
          </w:tcPr>
          <w:p w14:paraId="478FAFC1" w14:textId="77777777" w:rsidR="0086367C" w:rsidRPr="00CD181D" w:rsidRDefault="0086367C" w:rsidP="000D140A">
            <w:pPr>
              <w:spacing w:after="0" w:line="240" w:lineRule="auto"/>
              <w:jc w:val="center"/>
              <w:rPr>
                <w:rFonts w:eastAsia="Times New Roman" w:cs="Times New Roman"/>
                <w:color w:val="231F20"/>
              </w:rPr>
            </w:pPr>
          </w:p>
        </w:tc>
        <w:tc>
          <w:tcPr>
            <w:tcW w:w="1710" w:type="dxa"/>
            <w:tcBorders>
              <w:top w:val="dotted" w:sz="4" w:space="0" w:color="000000"/>
              <w:bottom w:val="dotted" w:sz="4" w:space="0" w:color="000000"/>
            </w:tcBorders>
            <w:tcMar>
              <w:top w:w="0" w:type="dxa"/>
              <w:left w:w="108" w:type="dxa"/>
              <w:bottom w:w="0" w:type="dxa"/>
              <w:right w:w="108" w:type="dxa"/>
            </w:tcMar>
          </w:tcPr>
          <w:p w14:paraId="6E564ED6" w14:textId="77777777" w:rsidR="0086367C" w:rsidRPr="00CD181D" w:rsidRDefault="0086367C" w:rsidP="000D140A">
            <w:pPr>
              <w:spacing w:after="0" w:line="240" w:lineRule="auto"/>
              <w:jc w:val="center"/>
              <w:rPr>
                <w:rFonts w:eastAsia="Times New Roman" w:cs="Times New Roman"/>
                <w:color w:val="231F20"/>
              </w:rPr>
            </w:pPr>
          </w:p>
        </w:tc>
      </w:tr>
      <w:tr w:rsidR="0086367C" w:rsidRPr="00CD181D" w14:paraId="443FFE60" w14:textId="77777777" w:rsidTr="00743693">
        <w:trPr>
          <w:trHeight w:val="20"/>
          <w:jc w:val="center"/>
        </w:trPr>
        <w:tc>
          <w:tcPr>
            <w:tcW w:w="5213" w:type="dxa"/>
            <w:tcBorders>
              <w:top w:val="dotted" w:sz="4" w:space="0" w:color="000000"/>
              <w:bottom w:val="dotted" w:sz="4" w:space="0" w:color="000000"/>
            </w:tcBorders>
            <w:tcMar>
              <w:top w:w="0" w:type="dxa"/>
              <w:left w:w="108" w:type="dxa"/>
              <w:bottom w:w="0" w:type="dxa"/>
              <w:right w:w="108" w:type="dxa"/>
            </w:tcMar>
          </w:tcPr>
          <w:p w14:paraId="2DFE6DF9" w14:textId="60DC3D8F" w:rsidR="0086367C" w:rsidRPr="00CD181D" w:rsidRDefault="0086367C" w:rsidP="0086367C">
            <w:pPr>
              <w:spacing w:after="0" w:line="240" w:lineRule="auto"/>
              <w:rPr>
                <w:rFonts w:eastAsia="Times New Roman" w:cs="Times New Roman"/>
                <w:color w:val="231F20"/>
              </w:rPr>
            </w:pPr>
            <w:r w:rsidRPr="00CD181D">
              <w:rPr>
                <w:rFonts w:eastAsia="Times New Roman" w:cs="Times New Roman"/>
                <w:b/>
                <w:bCs/>
                <w:color w:val="231F20"/>
              </w:rPr>
              <w:t>FACTOR 4: Perlis Food Specialty</w:t>
            </w:r>
          </w:p>
        </w:tc>
        <w:tc>
          <w:tcPr>
            <w:tcW w:w="1177" w:type="dxa"/>
            <w:tcBorders>
              <w:top w:val="dotted" w:sz="4" w:space="0" w:color="000000"/>
              <w:bottom w:val="dotted" w:sz="4" w:space="0" w:color="000000"/>
            </w:tcBorders>
            <w:tcMar>
              <w:top w:w="0" w:type="dxa"/>
              <w:left w:w="108" w:type="dxa"/>
              <w:bottom w:w="0" w:type="dxa"/>
              <w:right w:w="108" w:type="dxa"/>
            </w:tcMar>
          </w:tcPr>
          <w:p w14:paraId="14CDC579" w14:textId="4C3DC389" w:rsidR="0086367C" w:rsidRPr="00CD181D" w:rsidRDefault="0086367C" w:rsidP="0086367C">
            <w:pPr>
              <w:spacing w:after="0" w:line="240" w:lineRule="auto"/>
              <w:jc w:val="center"/>
              <w:rPr>
                <w:rFonts w:eastAsia="Times New Roman" w:cs="Times New Roman"/>
                <w:color w:val="231F20"/>
              </w:rPr>
            </w:pPr>
          </w:p>
        </w:tc>
        <w:tc>
          <w:tcPr>
            <w:tcW w:w="1710" w:type="dxa"/>
            <w:tcBorders>
              <w:top w:val="dotted" w:sz="4" w:space="0" w:color="000000"/>
              <w:bottom w:val="dotted" w:sz="4" w:space="0" w:color="000000"/>
            </w:tcBorders>
            <w:tcMar>
              <w:top w:w="0" w:type="dxa"/>
              <w:left w:w="108" w:type="dxa"/>
              <w:bottom w:w="0" w:type="dxa"/>
              <w:right w:w="108" w:type="dxa"/>
            </w:tcMar>
          </w:tcPr>
          <w:p w14:paraId="351D6888" w14:textId="11678A9F" w:rsidR="0086367C" w:rsidRPr="00CD181D" w:rsidRDefault="0086367C" w:rsidP="0086367C">
            <w:pPr>
              <w:spacing w:after="0" w:line="240" w:lineRule="auto"/>
              <w:jc w:val="center"/>
              <w:rPr>
                <w:rFonts w:eastAsia="Times New Roman" w:cs="Times New Roman"/>
                <w:color w:val="231F20"/>
              </w:rPr>
            </w:pPr>
          </w:p>
        </w:tc>
      </w:tr>
      <w:tr w:rsidR="0086367C" w:rsidRPr="00CD181D" w14:paraId="6D8C5700" w14:textId="77777777" w:rsidTr="00743693">
        <w:trPr>
          <w:trHeight w:val="20"/>
          <w:jc w:val="center"/>
        </w:trPr>
        <w:tc>
          <w:tcPr>
            <w:tcW w:w="5213" w:type="dxa"/>
            <w:tcBorders>
              <w:top w:val="dotted" w:sz="4" w:space="0" w:color="000000"/>
              <w:bottom w:val="dotted" w:sz="4" w:space="0" w:color="000000"/>
            </w:tcBorders>
            <w:tcMar>
              <w:top w:w="0" w:type="dxa"/>
              <w:left w:w="108" w:type="dxa"/>
              <w:bottom w:w="0" w:type="dxa"/>
              <w:right w:w="108" w:type="dxa"/>
            </w:tcMar>
          </w:tcPr>
          <w:p w14:paraId="5DC6F358" w14:textId="3BF29309" w:rsidR="0086367C" w:rsidRPr="00CD181D" w:rsidRDefault="0086367C" w:rsidP="0086367C">
            <w:pPr>
              <w:spacing w:after="0" w:line="240" w:lineRule="auto"/>
              <w:rPr>
                <w:rFonts w:eastAsia="Times New Roman" w:cs="Times New Roman"/>
                <w:b/>
                <w:bCs/>
                <w:color w:val="231F20"/>
              </w:rPr>
            </w:pPr>
            <w:r w:rsidRPr="00CD181D">
              <w:rPr>
                <w:rFonts w:eastAsia="Times New Roman" w:cs="Times New Roman"/>
                <w:color w:val="231F20"/>
              </w:rPr>
              <w:t>A lot of traditional foods</w:t>
            </w:r>
          </w:p>
        </w:tc>
        <w:tc>
          <w:tcPr>
            <w:tcW w:w="1177" w:type="dxa"/>
            <w:tcBorders>
              <w:top w:val="dotted" w:sz="4" w:space="0" w:color="000000"/>
              <w:bottom w:val="dotted" w:sz="4" w:space="0" w:color="000000"/>
            </w:tcBorders>
            <w:tcMar>
              <w:top w:w="0" w:type="dxa"/>
              <w:left w:w="108" w:type="dxa"/>
              <w:bottom w:w="0" w:type="dxa"/>
              <w:right w:w="108" w:type="dxa"/>
            </w:tcMar>
          </w:tcPr>
          <w:p w14:paraId="347260D8" w14:textId="63FF99CF" w:rsidR="0086367C" w:rsidRPr="00CD181D" w:rsidRDefault="0086367C" w:rsidP="0086367C">
            <w:pPr>
              <w:spacing w:after="0" w:line="240" w:lineRule="auto"/>
              <w:jc w:val="center"/>
              <w:rPr>
                <w:rFonts w:eastAsia="Times New Roman" w:cs="Times New Roman"/>
                <w:color w:val="231F20"/>
              </w:rPr>
            </w:pPr>
            <w:r w:rsidRPr="00CD181D">
              <w:rPr>
                <w:rFonts w:eastAsia="Times New Roman" w:cs="Times New Roman"/>
                <w:color w:val="231F20"/>
              </w:rPr>
              <w:t>3.81</w:t>
            </w:r>
          </w:p>
        </w:tc>
        <w:tc>
          <w:tcPr>
            <w:tcW w:w="1710" w:type="dxa"/>
            <w:tcBorders>
              <w:top w:val="dotted" w:sz="4" w:space="0" w:color="000000"/>
              <w:bottom w:val="dotted" w:sz="4" w:space="0" w:color="000000"/>
            </w:tcBorders>
            <w:tcMar>
              <w:top w:w="0" w:type="dxa"/>
              <w:left w:w="108" w:type="dxa"/>
              <w:bottom w:w="0" w:type="dxa"/>
              <w:right w:w="108" w:type="dxa"/>
            </w:tcMar>
          </w:tcPr>
          <w:p w14:paraId="22FA0B33" w14:textId="5FBC765C" w:rsidR="0086367C" w:rsidRPr="00CD181D" w:rsidRDefault="0086367C" w:rsidP="0086367C">
            <w:pPr>
              <w:spacing w:after="0" w:line="240" w:lineRule="auto"/>
              <w:jc w:val="center"/>
              <w:rPr>
                <w:rFonts w:eastAsia="Times New Roman" w:cs="Times New Roman"/>
                <w:color w:val="231F20"/>
              </w:rPr>
            </w:pPr>
            <w:r w:rsidRPr="00CD181D">
              <w:rPr>
                <w:rFonts w:eastAsia="Times New Roman" w:cs="Times New Roman"/>
                <w:color w:val="231F20"/>
              </w:rPr>
              <w:t>0.846</w:t>
            </w:r>
          </w:p>
        </w:tc>
      </w:tr>
      <w:tr w:rsidR="0086367C" w:rsidRPr="00CD181D" w14:paraId="6EA78C9F" w14:textId="77777777" w:rsidTr="00743693">
        <w:trPr>
          <w:trHeight w:val="20"/>
          <w:jc w:val="center"/>
        </w:trPr>
        <w:tc>
          <w:tcPr>
            <w:tcW w:w="5213" w:type="dxa"/>
            <w:tcBorders>
              <w:top w:val="dotted" w:sz="4" w:space="0" w:color="000000"/>
              <w:bottom w:val="dotted" w:sz="4" w:space="0" w:color="000000"/>
            </w:tcBorders>
            <w:tcMar>
              <w:top w:w="0" w:type="dxa"/>
              <w:left w:w="108" w:type="dxa"/>
              <w:bottom w:w="0" w:type="dxa"/>
              <w:right w:w="108" w:type="dxa"/>
            </w:tcMar>
          </w:tcPr>
          <w:p w14:paraId="5F99254D" w14:textId="2CCAA2DA" w:rsidR="0086367C" w:rsidRPr="00CD181D" w:rsidRDefault="0086367C" w:rsidP="0086367C">
            <w:pPr>
              <w:spacing w:after="0" w:line="240" w:lineRule="auto"/>
              <w:rPr>
                <w:rFonts w:eastAsia="Times New Roman" w:cs="Times New Roman"/>
                <w:color w:val="231F20"/>
              </w:rPr>
            </w:pPr>
            <w:r w:rsidRPr="00CD181D">
              <w:rPr>
                <w:rFonts w:eastAsia="Times New Roman" w:cs="Times New Roman"/>
                <w:color w:val="231F20"/>
              </w:rPr>
              <w:t>A lot of food specialties</w:t>
            </w:r>
          </w:p>
        </w:tc>
        <w:tc>
          <w:tcPr>
            <w:tcW w:w="1177" w:type="dxa"/>
            <w:tcBorders>
              <w:top w:val="dotted" w:sz="4" w:space="0" w:color="000000"/>
              <w:bottom w:val="dotted" w:sz="4" w:space="0" w:color="000000"/>
            </w:tcBorders>
            <w:tcMar>
              <w:top w:w="0" w:type="dxa"/>
              <w:left w:w="108" w:type="dxa"/>
              <w:bottom w:w="0" w:type="dxa"/>
              <w:right w:w="108" w:type="dxa"/>
            </w:tcMar>
          </w:tcPr>
          <w:p w14:paraId="1138D484" w14:textId="74D65F08" w:rsidR="0086367C" w:rsidRPr="00CD181D" w:rsidRDefault="0086367C" w:rsidP="0086367C">
            <w:pPr>
              <w:spacing w:after="0" w:line="240" w:lineRule="auto"/>
              <w:jc w:val="center"/>
              <w:rPr>
                <w:rFonts w:eastAsia="Times New Roman" w:cs="Times New Roman"/>
                <w:color w:val="231F20"/>
              </w:rPr>
            </w:pPr>
            <w:r w:rsidRPr="00CD181D">
              <w:rPr>
                <w:rFonts w:eastAsia="Times New Roman" w:cs="Times New Roman"/>
                <w:color w:val="231F20"/>
              </w:rPr>
              <w:t>3.89</w:t>
            </w:r>
          </w:p>
        </w:tc>
        <w:tc>
          <w:tcPr>
            <w:tcW w:w="1710" w:type="dxa"/>
            <w:tcBorders>
              <w:top w:val="dotted" w:sz="4" w:space="0" w:color="000000"/>
              <w:bottom w:val="dotted" w:sz="4" w:space="0" w:color="000000"/>
            </w:tcBorders>
            <w:tcMar>
              <w:top w:w="0" w:type="dxa"/>
              <w:left w:w="108" w:type="dxa"/>
              <w:bottom w:w="0" w:type="dxa"/>
              <w:right w:w="108" w:type="dxa"/>
            </w:tcMar>
          </w:tcPr>
          <w:p w14:paraId="4C3D81C0" w14:textId="5F08ADF1" w:rsidR="0086367C" w:rsidRPr="00CD181D" w:rsidRDefault="0086367C" w:rsidP="0086367C">
            <w:pPr>
              <w:spacing w:after="0" w:line="240" w:lineRule="auto"/>
              <w:jc w:val="center"/>
              <w:rPr>
                <w:rFonts w:eastAsia="Times New Roman" w:cs="Times New Roman"/>
                <w:color w:val="231F20"/>
              </w:rPr>
            </w:pPr>
            <w:r w:rsidRPr="00CD181D">
              <w:rPr>
                <w:rFonts w:eastAsia="Times New Roman" w:cs="Times New Roman"/>
                <w:color w:val="231F20"/>
              </w:rPr>
              <w:t>0.919</w:t>
            </w:r>
          </w:p>
        </w:tc>
      </w:tr>
      <w:tr w:rsidR="00635D11" w:rsidRPr="00CD181D" w14:paraId="3E3B2A1F" w14:textId="77777777" w:rsidTr="00743693">
        <w:trPr>
          <w:trHeight w:val="20"/>
          <w:jc w:val="center"/>
        </w:trPr>
        <w:tc>
          <w:tcPr>
            <w:tcW w:w="5213" w:type="dxa"/>
            <w:tcBorders>
              <w:top w:val="dotted" w:sz="4" w:space="0" w:color="000000"/>
              <w:bottom w:val="dotted" w:sz="4" w:space="0" w:color="000000"/>
            </w:tcBorders>
            <w:tcMar>
              <w:top w:w="0" w:type="dxa"/>
              <w:left w:w="108" w:type="dxa"/>
              <w:bottom w:w="0" w:type="dxa"/>
              <w:right w:w="108" w:type="dxa"/>
            </w:tcMar>
          </w:tcPr>
          <w:p w14:paraId="318F32F8" w14:textId="77777777" w:rsidR="00635D11" w:rsidRPr="00CD181D" w:rsidRDefault="00635D11" w:rsidP="0086367C">
            <w:pPr>
              <w:spacing w:after="0" w:line="240" w:lineRule="auto"/>
              <w:rPr>
                <w:rFonts w:eastAsia="Times New Roman" w:cs="Times New Roman"/>
                <w:color w:val="231F20"/>
              </w:rPr>
            </w:pPr>
          </w:p>
        </w:tc>
        <w:tc>
          <w:tcPr>
            <w:tcW w:w="1177" w:type="dxa"/>
            <w:tcBorders>
              <w:top w:val="dotted" w:sz="4" w:space="0" w:color="000000"/>
              <w:bottom w:val="dotted" w:sz="4" w:space="0" w:color="000000"/>
            </w:tcBorders>
            <w:tcMar>
              <w:top w:w="0" w:type="dxa"/>
              <w:left w:w="108" w:type="dxa"/>
              <w:bottom w:w="0" w:type="dxa"/>
              <w:right w:w="108" w:type="dxa"/>
            </w:tcMar>
          </w:tcPr>
          <w:p w14:paraId="5DA32F94" w14:textId="77777777" w:rsidR="00635D11" w:rsidRPr="00CD181D" w:rsidRDefault="00635D11" w:rsidP="0086367C">
            <w:pPr>
              <w:spacing w:after="0" w:line="240" w:lineRule="auto"/>
              <w:jc w:val="center"/>
              <w:rPr>
                <w:rFonts w:eastAsia="Times New Roman" w:cs="Times New Roman"/>
                <w:color w:val="231F20"/>
              </w:rPr>
            </w:pPr>
          </w:p>
        </w:tc>
        <w:tc>
          <w:tcPr>
            <w:tcW w:w="1710" w:type="dxa"/>
            <w:tcBorders>
              <w:top w:val="dotted" w:sz="4" w:space="0" w:color="000000"/>
              <w:bottom w:val="dotted" w:sz="4" w:space="0" w:color="000000"/>
            </w:tcBorders>
            <w:tcMar>
              <w:top w:w="0" w:type="dxa"/>
              <w:left w:w="108" w:type="dxa"/>
              <w:bottom w:w="0" w:type="dxa"/>
              <w:right w:w="108" w:type="dxa"/>
            </w:tcMar>
          </w:tcPr>
          <w:p w14:paraId="586538A6" w14:textId="77777777" w:rsidR="00635D11" w:rsidRPr="00CD181D" w:rsidRDefault="00635D11" w:rsidP="0086367C">
            <w:pPr>
              <w:spacing w:after="0" w:line="240" w:lineRule="auto"/>
              <w:jc w:val="center"/>
              <w:rPr>
                <w:rFonts w:eastAsia="Times New Roman" w:cs="Times New Roman"/>
                <w:color w:val="231F20"/>
              </w:rPr>
            </w:pPr>
          </w:p>
        </w:tc>
      </w:tr>
      <w:tr w:rsidR="00635D11" w:rsidRPr="00CD181D" w14:paraId="091B1435" w14:textId="77777777" w:rsidTr="00743693">
        <w:trPr>
          <w:trHeight w:val="20"/>
          <w:jc w:val="center"/>
        </w:trPr>
        <w:tc>
          <w:tcPr>
            <w:tcW w:w="5213" w:type="dxa"/>
            <w:tcBorders>
              <w:top w:val="dotted" w:sz="4" w:space="0" w:color="000000"/>
              <w:bottom w:val="dotted" w:sz="4" w:space="0" w:color="000000"/>
            </w:tcBorders>
            <w:tcMar>
              <w:top w:w="0" w:type="dxa"/>
              <w:left w:w="108" w:type="dxa"/>
              <w:bottom w:w="0" w:type="dxa"/>
              <w:right w:w="108" w:type="dxa"/>
            </w:tcMar>
          </w:tcPr>
          <w:p w14:paraId="4B0B17DB" w14:textId="1574B55A" w:rsidR="00635D11" w:rsidRPr="00CD181D" w:rsidRDefault="00635D11" w:rsidP="00635D11">
            <w:pPr>
              <w:spacing w:after="0" w:line="240" w:lineRule="auto"/>
              <w:rPr>
                <w:rFonts w:eastAsia="Times New Roman" w:cs="Times New Roman"/>
                <w:color w:val="231F20"/>
              </w:rPr>
            </w:pPr>
            <w:r w:rsidRPr="00CD181D">
              <w:rPr>
                <w:rFonts w:eastAsia="Times New Roman" w:cs="Times New Roman"/>
                <w:b/>
                <w:bCs/>
                <w:color w:val="231F20"/>
              </w:rPr>
              <w:t>FACTOR 5: Perlis Food Uniqueness</w:t>
            </w:r>
          </w:p>
        </w:tc>
        <w:tc>
          <w:tcPr>
            <w:tcW w:w="1177" w:type="dxa"/>
            <w:tcBorders>
              <w:top w:val="dotted" w:sz="4" w:space="0" w:color="000000"/>
              <w:bottom w:val="dotted" w:sz="4" w:space="0" w:color="000000"/>
            </w:tcBorders>
            <w:tcMar>
              <w:top w:w="0" w:type="dxa"/>
              <w:left w:w="108" w:type="dxa"/>
              <w:bottom w:w="0" w:type="dxa"/>
              <w:right w:w="108" w:type="dxa"/>
            </w:tcMar>
          </w:tcPr>
          <w:p w14:paraId="039EF937" w14:textId="22AAE6DE" w:rsidR="00635D11" w:rsidRPr="00CD181D" w:rsidRDefault="00635D11" w:rsidP="00635D11">
            <w:pPr>
              <w:spacing w:after="0" w:line="240" w:lineRule="auto"/>
              <w:jc w:val="center"/>
              <w:rPr>
                <w:rFonts w:eastAsia="Times New Roman" w:cs="Times New Roman"/>
                <w:color w:val="231F20"/>
              </w:rPr>
            </w:pPr>
          </w:p>
        </w:tc>
        <w:tc>
          <w:tcPr>
            <w:tcW w:w="1710" w:type="dxa"/>
            <w:tcBorders>
              <w:top w:val="dotted" w:sz="4" w:space="0" w:color="000000"/>
              <w:bottom w:val="dotted" w:sz="4" w:space="0" w:color="000000"/>
            </w:tcBorders>
            <w:tcMar>
              <w:top w:w="0" w:type="dxa"/>
              <w:left w:w="108" w:type="dxa"/>
              <w:bottom w:w="0" w:type="dxa"/>
              <w:right w:w="108" w:type="dxa"/>
            </w:tcMar>
          </w:tcPr>
          <w:p w14:paraId="04CB5F7E" w14:textId="5676B281" w:rsidR="00635D11" w:rsidRPr="00CD181D" w:rsidRDefault="00635D11" w:rsidP="00635D11">
            <w:pPr>
              <w:spacing w:after="0" w:line="240" w:lineRule="auto"/>
              <w:jc w:val="center"/>
              <w:rPr>
                <w:rFonts w:eastAsia="Times New Roman" w:cs="Times New Roman"/>
                <w:color w:val="231F20"/>
              </w:rPr>
            </w:pPr>
          </w:p>
        </w:tc>
      </w:tr>
      <w:tr w:rsidR="00635D11" w:rsidRPr="00CD181D" w14:paraId="0B07C364" w14:textId="77777777" w:rsidTr="00743693">
        <w:trPr>
          <w:trHeight w:val="20"/>
          <w:jc w:val="center"/>
        </w:trPr>
        <w:tc>
          <w:tcPr>
            <w:tcW w:w="5213" w:type="dxa"/>
            <w:tcBorders>
              <w:top w:val="dotted" w:sz="4" w:space="0" w:color="000000"/>
              <w:bottom w:val="dotted" w:sz="4" w:space="0" w:color="000000"/>
            </w:tcBorders>
            <w:tcMar>
              <w:top w:w="0" w:type="dxa"/>
              <w:left w:w="108" w:type="dxa"/>
              <w:bottom w:w="0" w:type="dxa"/>
              <w:right w:w="108" w:type="dxa"/>
            </w:tcMar>
          </w:tcPr>
          <w:p w14:paraId="75F7D392" w14:textId="43DF77AB" w:rsidR="00635D11" w:rsidRPr="00CD181D" w:rsidRDefault="00635D11" w:rsidP="00635D11">
            <w:pPr>
              <w:spacing w:after="0" w:line="240" w:lineRule="auto"/>
              <w:rPr>
                <w:rFonts w:eastAsia="Times New Roman" w:cs="Times New Roman"/>
                <w:b/>
                <w:bCs/>
                <w:color w:val="231F20"/>
              </w:rPr>
            </w:pPr>
            <w:r w:rsidRPr="00CD181D">
              <w:rPr>
                <w:rFonts w:eastAsia="Times New Roman" w:cs="Times New Roman"/>
                <w:color w:val="231F20"/>
              </w:rPr>
              <w:t>Perlis food is hot and spicy</w:t>
            </w:r>
          </w:p>
        </w:tc>
        <w:tc>
          <w:tcPr>
            <w:tcW w:w="1177" w:type="dxa"/>
            <w:tcBorders>
              <w:top w:val="dotted" w:sz="4" w:space="0" w:color="000000"/>
              <w:bottom w:val="dotted" w:sz="4" w:space="0" w:color="000000"/>
            </w:tcBorders>
            <w:tcMar>
              <w:top w:w="0" w:type="dxa"/>
              <w:left w:w="108" w:type="dxa"/>
              <w:bottom w:w="0" w:type="dxa"/>
              <w:right w:w="108" w:type="dxa"/>
            </w:tcMar>
          </w:tcPr>
          <w:p w14:paraId="3F7C8F36" w14:textId="6EFEB8A1" w:rsidR="00635D11" w:rsidRPr="00CD181D" w:rsidRDefault="00635D11" w:rsidP="00635D11">
            <w:pPr>
              <w:spacing w:after="0" w:line="240" w:lineRule="auto"/>
              <w:jc w:val="center"/>
              <w:rPr>
                <w:rFonts w:eastAsia="Times New Roman" w:cs="Times New Roman"/>
                <w:color w:val="231F20"/>
              </w:rPr>
            </w:pPr>
            <w:r w:rsidRPr="00CD181D">
              <w:rPr>
                <w:rFonts w:eastAsia="Times New Roman" w:cs="Times New Roman"/>
                <w:color w:val="231F20"/>
              </w:rPr>
              <w:t>3.64</w:t>
            </w:r>
          </w:p>
        </w:tc>
        <w:tc>
          <w:tcPr>
            <w:tcW w:w="1710" w:type="dxa"/>
            <w:tcBorders>
              <w:top w:val="dotted" w:sz="4" w:space="0" w:color="000000"/>
              <w:bottom w:val="dotted" w:sz="4" w:space="0" w:color="000000"/>
            </w:tcBorders>
            <w:tcMar>
              <w:top w:w="0" w:type="dxa"/>
              <w:left w:w="108" w:type="dxa"/>
              <w:bottom w:w="0" w:type="dxa"/>
              <w:right w:w="108" w:type="dxa"/>
            </w:tcMar>
          </w:tcPr>
          <w:p w14:paraId="288ED82B" w14:textId="3CFDECB4" w:rsidR="00635D11" w:rsidRPr="00CD181D" w:rsidRDefault="00635D11" w:rsidP="00635D11">
            <w:pPr>
              <w:spacing w:after="0" w:line="240" w:lineRule="auto"/>
              <w:jc w:val="center"/>
              <w:rPr>
                <w:rFonts w:eastAsia="Times New Roman" w:cs="Times New Roman"/>
                <w:color w:val="231F20"/>
              </w:rPr>
            </w:pPr>
            <w:r w:rsidRPr="00CD181D">
              <w:rPr>
                <w:rFonts w:eastAsia="Times New Roman" w:cs="Times New Roman"/>
                <w:color w:val="231F20"/>
              </w:rPr>
              <w:t>0.905</w:t>
            </w:r>
          </w:p>
        </w:tc>
      </w:tr>
      <w:tr w:rsidR="00635D11" w:rsidRPr="00CD181D" w14:paraId="0A8E9C83" w14:textId="77777777" w:rsidTr="00743693">
        <w:trPr>
          <w:trHeight w:val="20"/>
          <w:jc w:val="center"/>
        </w:trPr>
        <w:tc>
          <w:tcPr>
            <w:tcW w:w="5213" w:type="dxa"/>
            <w:tcBorders>
              <w:top w:val="dotted" w:sz="4" w:space="0" w:color="000000"/>
              <w:bottom w:val="single" w:sz="4" w:space="0" w:color="000000"/>
            </w:tcBorders>
            <w:tcMar>
              <w:top w:w="0" w:type="dxa"/>
              <w:left w:w="108" w:type="dxa"/>
              <w:bottom w:w="0" w:type="dxa"/>
              <w:right w:w="108" w:type="dxa"/>
            </w:tcMar>
          </w:tcPr>
          <w:p w14:paraId="0027031C" w14:textId="1C16FDFF" w:rsidR="00635D11" w:rsidRPr="00CD181D" w:rsidRDefault="00635D11" w:rsidP="00635D11">
            <w:pPr>
              <w:spacing w:after="0" w:line="240" w:lineRule="auto"/>
              <w:rPr>
                <w:rFonts w:eastAsia="Times New Roman" w:cs="Times New Roman"/>
                <w:color w:val="231F20"/>
              </w:rPr>
            </w:pPr>
            <w:r w:rsidRPr="00CD181D">
              <w:rPr>
                <w:rFonts w:eastAsia="Times New Roman" w:cs="Times New Roman"/>
                <w:color w:val="231F20"/>
              </w:rPr>
              <w:t>Perlis food is original and exotic</w:t>
            </w:r>
          </w:p>
        </w:tc>
        <w:tc>
          <w:tcPr>
            <w:tcW w:w="1177" w:type="dxa"/>
            <w:tcBorders>
              <w:top w:val="dotted" w:sz="4" w:space="0" w:color="000000"/>
              <w:bottom w:val="single" w:sz="4" w:space="0" w:color="000000"/>
            </w:tcBorders>
            <w:tcMar>
              <w:top w:w="0" w:type="dxa"/>
              <w:left w:w="108" w:type="dxa"/>
              <w:bottom w:w="0" w:type="dxa"/>
              <w:right w:w="108" w:type="dxa"/>
            </w:tcMar>
          </w:tcPr>
          <w:p w14:paraId="73AF06FC" w14:textId="391AE027" w:rsidR="00635D11" w:rsidRPr="00CD181D" w:rsidRDefault="00635D11" w:rsidP="00635D11">
            <w:pPr>
              <w:spacing w:after="0" w:line="240" w:lineRule="auto"/>
              <w:jc w:val="center"/>
              <w:rPr>
                <w:rFonts w:eastAsia="Times New Roman" w:cs="Times New Roman"/>
                <w:color w:val="231F20"/>
              </w:rPr>
            </w:pPr>
            <w:r w:rsidRPr="00CD181D">
              <w:rPr>
                <w:rFonts w:eastAsia="Times New Roman" w:cs="Times New Roman"/>
                <w:color w:val="231F20"/>
              </w:rPr>
              <w:t>3.74</w:t>
            </w:r>
          </w:p>
        </w:tc>
        <w:tc>
          <w:tcPr>
            <w:tcW w:w="1710" w:type="dxa"/>
            <w:tcBorders>
              <w:top w:val="dotted" w:sz="4" w:space="0" w:color="000000"/>
              <w:bottom w:val="single" w:sz="4" w:space="0" w:color="000000"/>
            </w:tcBorders>
            <w:tcMar>
              <w:top w:w="0" w:type="dxa"/>
              <w:left w:w="108" w:type="dxa"/>
              <w:bottom w:w="0" w:type="dxa"/>
              <w:right w:w="108" w:type="dxa"/>
            </w:tcMar>
          </w:tcPr>
          <w:p w14:paraId="1CABEC22" w14:textId="5715FAB4" w:rsidR="00635D11" w:rsidRPr="00CD181D" w:rsidRDefault="00635D11" w:rsidP="00635D11">
            <w:pPr>
              <w:spacing w:after="0" w:line="240" w:lineRule="auto"/>
              <w:jc w:val="center"/>
              <w:rPr>
                <w:rFonts w:eastAsia="Times New Roman" w:cs="Times New Roman"/>
                <w:color w:val="231F20"/>
              </w:rPr>
            </w:pPr>
            <w:r w:rsidRPr="00CD181D">
              <w:rPr>
                <w:rFonts w:eastAsia="Times New Roman" w:cs="Times New Roman"/>
                <w:color w:val="231F20"/>
              </w:rPr>
              <w:t>0.862</w:t>
            </w:r>
          </w:p>
        </w:tc>
      </w:tr>
    </w:tbl>
    <w:p w14:paraId="308930F8" w14:textId="77777777" w:rsidR="00084DDF" w:rsidRDefault="00084DDF" w:rsidP="00084DDF">
      <w:pPr>
        <w:rPr>
          <w:rFonts w:eastAsia="Times New Roman" w:cs="Times New Roman"/>
          <w:color w:val="231F20"/>
          <w:szCs w:val="24"/>
        </w:rPr>
      </w:pPr>
    </w:p>
    <w:p w14:paraId="203B10C1" w14:textId="72F63FC1" w:rsidR="00084DDF" w:rsidRDefault="00084DDF" w:rsidP="00084DDF">
      <w:pPr>
        <w:rPr>
          <w:rFonts w:eastAsia="Times New Roman" w:cs="Times New Roman"/>
          <w:color w:val="231F20"/>
          <w:szCs w:val="24"/>
        </w:rPr>
      </w:pPr>
      <w:r w:rsidRPr="00CD181D">
        <w:rPr>
          <w:rFonts w:eastAsia="Times New Roman" w:cs="Times New Roman"/>
          <w:color w:val="231F20"/>
          <w:szCs w:val="24"/>
        </w:rPr>
        <w:t>In this Factor 1, there were six items to analyse food and dining atmosphere content. Based on Table 4, the highest mean was ‘Attractive eating surrounding’ (M=4.21), followed by the second highest, ‘Clean and safe to consume’ (M=4.10). Then, ‘Perlis food is well-presented (M=4.01). Meanwhile, the lowest mean was ‘Perlis food is nutritious’ (M=3.86). It is the lowest because from tourist perception there is Perlis food are mostly oily, sweeties, saltiest and there is no health to consume. From the bar graph Figure 1, most of the respondents agree with the factor of food and dining atmosphere items.</w:t>
      </w:r>
    </w:p>
    <w:p w14:paraId="3549251D" w14:textId="77777777" w:rsidR="0062289C" w:rsidRPr="00CD181D" w:rsidRDefault="0062289C" w:rsidP="0062289C">
      <w:pPr>
        <w:spacing w:after="0" w:line="240" w:lineRule="auto"/>
        <w:rPr>
          <w:rFonts w:eastAsia="Times New Roman" w:cs="Times New Roman"/>
          <w:szCs w:val="24"/>
        </w:rPr>
      </w:pPr>
      <w:r w:rsidRPr="00CD181D">
        <w:rPr>
          <w:rFonts w:eastAsia="Times New Roman" w:cs="Times New Roman"/>
          <w:color w:val="000000"/>
        </w:rPr>
        <w:t>Factor 2 have five items in analysing the features of Perlis food. Based on Table 5, the highest mean was ‘Variety of food choices, (M=4.18) followed by ‘Easy to access the eating outlets’ (M=4,12). Then for the other mean was ‘Variety of cooking methods’ (M=4.00) and ‘Variety of ethnic foods’ (M=3.86). Meanwhile, the lowest mean was ‘Much information on local foods’ (M=3.83). It is the lowest because there is a limitation of food information resources on social media, the internet, or local people, so it is common and complex for tourists to be informed. Based on Figure 2, the bar graph shows that almost 50% of respondents agree with the factor of features of Perlis food.</w:t>
      </w:r>
    </w:p>
    <w:p w14:paraId="52219D14" w14:textId="77777777" w:rsidR="0062289C" w:rsidRPr="00CD181D" w:rsidRDefault="0062289C" w:rsidP="0062289C">
      <w:pPr>
        <w:spacing w:after="0" w:line="240" w:lineRule="auto"/>
        <w:rPr>
          <w:rFonts w:eastAsia="Times New Roman" w:cs="Times New Roman"/>
          <w:szCs w:val="24"/>
        </w:rPr>
      </w:pPr>
    </w:p>
    <w:p w14:paraId="4EC5A353" w14:textId="77777777" w:rsidR="00067C60" w:rsidRPr="00CD181D" w:rsidRDefault="00067C60" w:rsidP="00067C60">
      <w:pPr>
        <w:spacing w:after="0" w:line="240" w:lineRule="auto"/>
        <w:rPr>
          <w:rFonts w:eastAsia="Times New Roman" w:cs="Times New Roman"/>
          <w:szCs w:val="24"/>
        </w:rPr>
      </w:pPr>
      <w:r w:rsidRPr="00CD181D">
        <w:rPr>
          <w:rFonts w:eastAsia="Times New Roman" w:cs="Times New Roman"/>
          <w:color w:val="231F20"/>
          <w:szCs w:val="24"/>
        </w:rPr>
        <w:t>In this factor 3, there were four items in the exam in the context of core food value. Based on Table 6, the highest mean was ‘Perlis food is delicious’ (M=4.12), followed by ‘Reasonable price’ (M=-4.11). Then the mean value in core food value ‘Adds to my visiting enjoyment’ (M=4.10). Meanwhile, the lowest mean was ‘Value for money’ (M=4.03). Some people may think the value money of the Perlis food is not affordable and reasonable towards the food served or the presentation of food. However, from Figure 3, the graph shows that half of the respondents agree with the factor analysis of core food value.</w:t>
      </w:r>
    </w:p>
    <w:p w14:paraId="724DFF54" w14:textId="47CE8325" w:rsidR="0062289C" w:rsidRDefault="0062289C" w:rsidP="00084DDF">
      <w:pPr>
        <w:rPr>
          <w:rFonts w:eastAsia="Times New Roman" w:cs="Times New Roman"/>
          <w:color w:val="231F20"/>
          <w:szCs w:val="24"/>
        </w:rPr>
      </w:pPr>
    </w:p>
    <w:p w14:paraId="37968185" w14:textId="77777777" w:rsidR="00766975" w:rsidRPr="00CD181D" w:rsidRDefault="00766975" w:rsidP="00766975">
      <w:pPr>
        <w:spacing w:after="0" w:line="240" w:lineRule="auto"/>
        <w:rPr>
          <w:rFonts w:eastAsia="Times New Roman" w:cs="Times New Roman"/>
          <w:szCs w:val="24"/>
        </w:rPr>
      </w:pPr>
      <w:r w:rsidRPr="00CD181D">
        <w:rPr>
          <w:rFonts w:eastAsia="Times New Roman" w:cs="Times New Roman"/>
          <w:color w:val="000000"/>
        </w:rPr>
        <w:t>The next factor is content only two items to analyse the Perlis food specialty. Based on Table 7, the highest mean was ‘A lot of food specialties’ (M=3.89), followed by ‘A lot of traditional foods’ (M=3.81).</w:t>
      </w:r>
    </w:p>
    <w:p w14:paraId="588A05A5" w14:textId="44EA6F7D" w:rsidR="00067C60" w:rsidRDefault="00067C60" w:rsidP="00084DDF">
      <w:pPr>
        <w:rPr>
          <w:rFonts w:eastAsia="Times New Roman" w:cs="Times New Roman"/>
          <w:color w:val="231F20"/>
          <w:szCs w:val="24"/>
        </w:rPr>
      </w:pPr>
    </w:p>
    <w:p w14:paraId="28134104" w14:textId="0B18695F" w:rsidR="006272F9" w:rsidRDefault="006272F9" w:rsidP="006272F9">
      <w:pPr>
        <w:spacing w:after="0" w:line="240" w:lineRule="auto"/>
        <w:rPr>
          <w:rFonts w:eastAsia="Times New Roman" w:cs="Times New Roman"/>
          <w:color w:val="231F20"/>
          <w:szCs w:val="24"/>
        </w:rPr>
      </w:pPr>
      <w:r w:rsidRPr="00CD181D">
        <w:rPr>
          <w:rFonts w:eastAsia="Times New Roman" w:cs="Times New Roman"/>
          <w:color w:val="231F20"/>
          <w:szCs w:val="24"/>
        </w:rPr>
        <w:t>These factors are the study contained in two items in analysing Perlis food's uniqueness. Based on Table 8, the highest mean was 'Perlis food is original and exotic' (M=3.74), followed by 'Perlis food is hot and spicy' (M=3.64).</w:t>
      </w:r>
    </w:p>
    <w:p w14:paraId="428F0866" w14:textId="04421550" w:rsidR="001405F4" w:rsidRDefault="001405F4" w:rsidP="006272F9">
      <w:pPr>
        <w:spacing w:after="0" w:line="240" w:lineRule="auto"/>
        <w:rPr>
          <w:rFonts w:eastAsia="Times New Roman" w:cs="Times New Roman"/>
          <w:color w:val="231F20"/>
          <w:szCs w:val="24"/>
        </w:rPr>
      </w:pPr>
    </w:p>
    <w:p w14:paraId="763852E2" w14:textId="3EBDBDB2" w:rsidR="001405F4" w:rsidRDefault="00A679B9" w:rsidP="006272F9">
      <w:pPr>
        <w:spacing w:after="0" w:line="240" w:lineRule="auto"/>
        <w:rPr>
          <w:rFonts w:eastAsia="Times New Roman" w:cs="Times New Roman"/>
          <w:szCs w:val="24"/>
        </w:rPr>
      </w:pPr>
      <w:r w:rsidRPr="00A679B9">
        <w:rPr>
          <w:rFonts w:eastAsia="Times New Roman" w:cs="Times New Roman"/>
          <w:szCs w:val="24"/>
        </w:rPr>
        <w:t>Respondents were tested on the level of satisfaction of food tourism in Pe</w:t>
      </w:r>
      <w:r>
        <w:rPr>
          <w:rFonts w:eastAsia="Times New Roman" w:cs="Times New Roman"/>
          <w:szCs w:val="24"/>
        </w:rPr>
        <w:t>rlis</w:t>
      </w:r>
      <w:r w:rsidRPr="00A679B9">
        <w:rPr>
          <w:rFonts w:eastAsia="Times New Roman" w:cs="Times New Roman"/>
          <w:szCs w:val="24"/>
        </w:rPr>
        <w:t>. The table below presents the statements used to measure their satisfaction level.</w:t>
      </w:r>
    </w:p>
    <w:p w14:paraId="10232DB5" w14:textId="3BD9518D" w:rsidR="00A679B9" w:rsidRDefault="00A679B9" w:rsidP="006272F9">
      <w:pPr>
        <w:spacing w:after="0" w:line="240" w:lineRule="auto"/>
        <w:rPr>
          <w:rFonts w:eastAsia="Times New Roman" w:cs="Times New Roman"/>
          <w:szCs w:val="24"/>
        </w:rPr>
      </w:pPr>
    </w:p>
    <w:p w14:paraId="1B1A746D" w14:textId="1CC1D80E" w:rsidR="0069072A" w:rsidRDefault="005E2821" w:rsidP="005E2821">
      <w:pPr>
        <w:spacing w:after="0" w:line="240" w:lineRule="auto"/>
        <w:jc w:val="center"/>
        <w:rPr>
          <w:rFonts w:eastAsia="Times New Roman" w:cs="Times New Roman"/>
          <w:szCs w:val="24"/>
        </w:rPr>
      </w:pPr>
      <w:r w:rsidRPr="00CD181D">
        <w:rPr>
          <w:rFonts w:eastAsia="Times New Roman" w:cs="Times New Roman"/>
          <w:color w:val="231F20"/>
          <w:szCs w:val="24"/>
        </w:rPr>
        <w:t xml:space="preserve">Table 4: </w:t>
      </w:r>
      <w:r w:rsidRPr="00CD181D">
        <w:rPr>
          <w:rFonts w:eastAsia="Times New Roman" w:cs="Times New Roman"/>
          <w:color w:val="000000"/>
          <w:szCs w:val="24"/>
        </w:rPr>
        <w:t>Descriptive Analysis of Tourists’ Satisfaction</w:t>
      </w:r>
    </w:p>
    <w:tbl>
      <w:tblPr>
        <w:tblW w:w="0" w:type="auto"/>
        <w:jc w:val="center"/>
        <w:tblCellMar>
          <w:top w:w="15" w:type="dxa"/>
          <w:left w:w="15" w:type="dxa"/>
          <w:bottom w:w="15" w:type="dxa"/>
          <w:right w:w="15" w:type="dxa"/>
        </w:tblCellMar>
        <w:tblLook w:val="04A0" w:firstRow="1" w:lastRow="0" w:firstColumn="1" w:lastColumn="0" w:noHBand="0" w:noVBand="1"/>
      </w:tblPr>
      <w:tblGrid>
        <w:gridCol w:w="5130"/>
        <w:gridCol w:w="1260"/>
        <w:gridCol w:w="1755"/>
      </w:tblGrid>
      <w:tr w:rsidR="00F71209" w:rsidRPr="00CD181D" w14:paraId="6ACA5C0D" w14:textId="77777777" w:rsidTr="0069072A">
        <w:trPr>
          <w:trHeight w:val="20"/>
          <w:jc w:val="center"/>
        </w:trPr>
        <w:tc>
          <w:tcPr>
            <w:tcW w:w="5130" w:type="dxa"/>
            <w:tcBorders>
              <w:top w:val="single" w:sz="4" w:space="0" w:color="000000"/>
              <w:bottom w:val="single" w:sz="4" w:space="0" w:color="000000"/>
            </w:tcBorders>
            <w:tcMar>
              <w:top w:w="0" w:type="dxa"/>
              <w:left w:w="108" w:type="dxa"/>
              <w:bottom w:w="0" w:type="dxa"/>
              <w:right w:w="108" w:type="dxa"/>
            </w:tcMar>
            <w:hideMark/>
          </w:tcPr>
          <w:p w14:paraId="62098F4E" w14:textId="1D29EFFC" w:rsidR="00F71209" w:rsidRPr="0069072A" w:rsidRDefault="008F1A03" w:rsidP="007F18F7">
            <w:pPr>
              <w:spacing w:after="0" w:line="240" w:lineRule="auto"/>
              <w:rPr>
                <w:rFonts w:eastAsia="Times New Roman" w:cs="Times New Roman"/>
                <w:b/>
                <w:bCs/>
                <w:szCs w:val="24"/>
              </w:rPr>
            </w:pPr>
            <w:r w:rsidRPr="0069072A">
              <w:rPr>
                <w:rFonts w:eastAsia="Times New Roman" w:cs="Times New Roman"/>
                <w:b/>
                <w:bCs/>
                <w:color w:val="000000"/>
              </w:rPr>
              <w:t>Items</w:t>
            </w:r>
          </w:p>
        </w:tc>
        <w:tc>
          <w:tcPr>
            <w:tcW w:w="1260" w:type="dxa"/>
            <w:tcBorders>
              <w:top w:val="single" w:sz="4" w:space="0" w:color="000000"/>
              <w:bottom w:val="single" w:sz="4" w:space="0" w:color="000000"/>
            </w:tcBorders>
            <w:tcMar>
              <w:top w:w="0" w:type="dxa"/>
              <w:left w:w="108" w:type="dxa"/>
              <w:bottom w:w="0" w:type="dxa"/>
              <w:right w:w="108" w:type="dxa"/>
            </w:tcMar>
            <w:hideMark/>
          </w:tcPr>
          <w:p w14:paraId="23CBA0EB" w14:textId="77777777" w:rsidR="00F71209" w:rsidRPr="0069072A" w:rsidRDefault="00F71209" w:rsidP="007F18F7">
            <w:pPr>
              <w:spacing w:after="0" w:line="240" w:lineRule="auto"/>
              <w:jc w:val="center"/>
              <w:rPr>
                <w:rFonts w:eastAsia="Times New Roman" w:cs="Times New Roman"/>
                <w:b/>
                <w:bCs/>
                <w:szCs w:val="24"/>
              </w:rPr>
            </w:pPr>
            <w:r w:rsidRPr="0069072A">
              <w:rPr>
                <w:rFonts w:eastAsia="Times New Roman" w:cs="Times New Roman"/>
                <w:b/>
                <w:bCs/>
                <w:color w:val="231F20"/>
              </w:rPr>
              <w:t>Mean</w:t>
            </w:r>
          </w:p>
        </w:tc>
        <w:tc>
          <w:tcPr>
            <w:tcW w:w="1755" w:type="dxa"/>
            <w:tcBorders>
              <w:top w:val="single" w:sz="4" w:space="0" w:color="000000"/>
              <w:bottom w:val="single" w:sz="4" w:space="0" w:color="000000"/>
            </w:tcBorders>
            <w:tcMar>
              <w:top w:w="0" w:type="dxa"/>
              <w:left w:w="108" w:type="dxa"/>
              <w:bottom w:w="0" w:type="dxa"/>
              <w:right w:w="108" w:type="dxa"/>
            </w:tcMar>
            <w:hideMark/>
          </w:tcPr>
          <w:p w14:paraId="55E91B54" w14:textId="77777777" w:rsidR="00F71209" w:rsidRPr="0069072A" w:rsidRDefault="00F71209" w:rsidP="007F18F7">
            <w:pPr>
              <w:spacing w:after="0" w:line="240" w:lineRule="auto"/>
              <w:jc w:val="center"/>
              <w:rPr>
                <w:rFonts w:eastAsia="Times New Roman" w:cs="Times New Roman"/>
                <w:b/>
                <w:bCs/>
                <w:szCs w:val="24"/>
              </w:rPr>
            </w:pPr>
            <w:r w:rsidRPr="0069072A">
              <w:rPr>
                <w:rFonts w:eastAsia="Times New Roman" w:cs="Times New Roman"/>
                <w:b/>
                <w:bCs/>
                <w:color w:val="231F20"/>
              </w:rPr>
              <w:t>Std. Deviation</w:t>
            </w:r>
          </w:p>
        </w:tc>
      </w:tr>
      <w:tr w:rsidR="00F71209" w:rsidRPr="00CD181D" w14:paraId="7ECB3448" w14:textId="77777777" w:rsidTr="0069072A">
        <w:trPr>
          <w:trHeight w:val="720"/>
          <w:jc w:val="center"/>
        </w:trPr>
        <w:tc>
          <w:tcPr>
            <w:tcW w:w="5130" w:type="dxa"/>
            <w:tcBorders>
              <w:top w:val="single" w:sz="4" w:space="0" w:color="000000"/>
              <w:bottom w:val="dotted" w:sz="4" w:space="0" w:color="000000"/>
            </w:tcBorders>
            <w:tcMar>
              <w:top w:w="0" w:type="dxa"/>
              <w:left w:w="108" w:type="dxa"/>
              <w:bottom w:w="0" w:type="dxa"/>
              <w:right w:w="108" w:type="dxa"/>
            </w:tcMar>
            <w:vAlign w:val="center"/>
            <w:hideMark/>
          </w:tcPr>
          <w:p w14:paraId="2E8A4383" w14:textId="77777777" w:rsidR="00F71209" w:rsidRPr="00CD181D" w:rsidRDefault="00F71209" w:rsidP="008F1A03">
            <w:pPr>
              <w:spacing w:after="0" w:line="240" w:lineRule="auto"/>
              <w:jc w:val="left"/>
              <w:rPr>
                <w:rFonts w:eastAsia="Times New Roman" w:cs="Times New Roman"/>
                <w:szCs w:val="24"/>
              </w:rPr>
            </w:pPr>
            <w:r w:rsidRPr="00CD181D">
              <w:rPr>
                <w:rFonts w:eastAsia="Times New Roman" w:cs="Times New Roman"/>
                <w:color w:val="231F20"/>
              </w:rPr>
              <w:lastRenderedPageBreak/>
              <w:t>Perlis’s local food contributes to the quality of my visiting experience</w:t>
            </w:r>
          </w:p>
        </w:tc>
        <w:tc>
          <w:tcPr>
            <w:tcW w:w="1260" w:type="dxa"/>
            <w:tcBorders>
              <w:top w:val="single" w:sz="4" w:space="0" w:color="000000"/>
              <w:bottom w:val="dotted" w:sz="4" w:space="0" w:color="000000"/>
            </w:tcBorders>
            <w:tcMar>
              <w:top w:w="0" w:type="dxa"/>
              <w:left w:w="108" w:type="dxa"/>
              <w:bottom w:w="0" w:type="dxa"/>
              <w:right w:w="108" w:type="dxa"/>
            </w:tcMar>
            <w:vAlign w:val="center"/>
            <w:hideMark/>
          </w:tcPr>
          <w:p w14:paraId="094CCADD" w14:textId="77777777" w:rsidR="00F71209" w:rsidRPr="00CD181D" w:rsidRDefault="00F71209" w:rsidP="008F1A03">
            <w:pPr>
              <w:spacing w:after="0" w:line="240" w:lineRule="auto"/>
              <w:jc w:val="center"/>
              <w:rPr>
                <w:rFonts w:eastAsia="Times New Roman" w:cs="Times New Roman"/>
                <w:szCs w:val="24"/>
              </w:rPr>
            </w:pPr>
            <w:r w:rsidRPr="00CD181D">
              <w:rPr>
                <w:rFonts w:eastAsia="Times New Roman" w:cs="Times New Roman"/>
                <w:color w:val="231F20"/>
              </w:rPr>
              <w:t>4.00</w:t>
            </w:r>
          </w:p>
        </w:tc>
        <w:tc>
          <w:tcPr>
            <w:tcW w:w="1755" w:type="dxa"/>
            <w:tcBorders>
              <w:top w:val="single" w:sz="4" w:space="0" w:color="000000"/>
              <w:bottom w:val="dotted" w:sz="4" w:space="0" w:color="000000"/>
            </w:tcBorders>
            <w:tcMar>
              <w:top w:w="0" w:type="dxa"/>
              <w:left w:w="108" w:type="dxa"/>
              <w:bottom w:w="0" w:type="dxa"/>
              <w:right w:w="108" w:type="dxa"/>
            </w:tcMar>
            <w:vAlign w:val="center"/>
            <w:hideMark/>
          </w:tcPr>
          <w:p w14:paraId="620F44B1" w14:textId="77777777" w:rsidR="00F71209" w:rsidRPr="00CD181D" w:rsidRDefault="00F71209" w:rsidP="008F1A03">
            <w:pPr>
              <w:spacing w:after="0" w:line="240" w:lineRule="auto"/>
              <w:jc w:val="center"/>
              <w:rPr>
                <w:rFonts w:eastAsia="Times New Roman" w:cs="Times New Roman"/>
                <w:szCs w:val="24"/>
              </w:rPr>
            </w:pPr>
            <w:r w:rsidRPr="00CD181D">
              <w:rPr>
                <w:rFonts w:eastAsia="Times New Roman" w:cs="Times New Roman"/>
                <w:color w:val="231F20"/>
              </w:rPr>
              <w:t>0.767</w:t>
            </w:r>
          </w:p>
        </w:tc>
      </w:tr>
      <w:tr w:rsidR="00F71209" w:rsidRPr="00CD181D" w14:paraId="59898F47" w14:textId="77777777" w:rsidTr="0069072A">
        <w:trPr>
          <w:trHeight w:val="720"/>
          <w:jc w:val="center"/>
        </w:trPr>
        <w:tc>
          <w:tcPr>
            <w:tcW w:w="5130" w:type="dxa"/>
            <w:tcBorders>
              <w:top w:val="dotted" w:sz="4" w:space="0" w:color="000000"/>
              <w:bottom w:val="dotted" w:sz="4" w:space="0" w:color="000000"/>
            </w:tcBorders>
            <w:tcMar>
              <w:top w:w="0" w:type="dxa"/>
              <w:left w:w="108" w:type="dxa"/>
              <w:bottom w:w="0" w:type="dxa"/>
              <w:right w:w="108" w:type="dxa"/>
            </w:tcMar>
            <w:vAlign w:val="center"/>
            <w:hideMark/>
          </w:tcPr>
          <w:p w14:paraId="54A1A345" w14:textId="77777777" w:rsidR="00F71209" w:rsidRPr="00CD181D" w:rsidRDefault="00F71209" w:rsidP="008F1A03">
            <w:pPr>
              <w:spacing w:after="0" w:line="240" w:lineRule="auto"/>
              <w:jc w:val="left"/>
              <w:rPr>
                <w:rFonts w:eastAsia="Times New Roman" w:cs="Times New Roman"/>
                <w:szCs w:val="24"/>
              </w:rPr>
            </w:pPr>
            <w:r w:rsidRPr="00CD181D">
              <w:rPr>
                <w:rFonts w:eastAsia="Times New Roman" w:cs="Times New Roman"/>
                <w:color w:val="231F20"/>
              </w:rPr>
              <w:t>Perlis’s local food contributes to my eating pleasure</w:t>
            </w:r>
          </w:p>
        </w:tc>
        <w:tc>
          <w:tcPr>
            <w:tcW w:w="1260" w:type="dxa"/>
            <w:tcBorders>
              <w:top w:val="dotted" w:sz="4" w:space="0" w:color="000000"/>
              <w:bottom w:val="dotted" w:sz="4" w:space="0" w:color="000000"/>
            </w:tcBorders>
            <w:tcMar>
              <w:top w:w="0" w:type="dxa"/>
              <w:left w:w="108" w:type="dxa"/>
              <w:bottom w:w="0" w:type="dxa"/>
              <w:right w:w="108" w:type="dxa"/>
            </w:tcMar>
            <w:vAlign w:val="center"/>
            <w:hideMark/>
          </w:tcPr>
          <w:p w14:paraId="5801644F" w14:textId="77777777" w:rsidR="00F71209" w:rsidRPr="00CD181D" w:rsidRDefault="00F71209" w:rsidP="008F1A03">
            <w:pPr>
              <w:spacing w:after="0" w:line="240" w:lineRule="auto"/>
              <w:jc w:val="center"/>
              <w:rPr>
                <w:rFonts w:eastAsia="Times New Roman" w:cs="Times New Roman"/>
                <w:szCs w:val="24"/>
              </w:rPr>
            </w:pPr>
            <w:r w:rsidRPr="00CD181D">
              <w:rPr>
                <w:rFonts w:eastAsia="Times New Roman" w:cs="Times New Roman"/>
                <w:color w:val="231F20"/>
              </w:rPr>
              <w:t>4.06</w:t>
            </w:r>
          </w:p>
        </w:tc>
        <w:tc>
          <w:tcPr>
            <w:tcW w:w="1755" w:type="dxa"/>
            <w:tcBorders>
              <w:top w:val="dotted" w:sz="4" w:space="0" w:color="000000"/>
              <w:bottom w:val="dotted" w:sz="4" w:space="0" w:color="000000"/>
            </w:tcBorders>
            <w:tcMar>
              <w:top w:w="0" w:type="dxa"/>
              <w:left w:w="108" w:type="dxa"/>
              <w:bottom w:w="0" w:type="dxa"/>
              <w:right w:w="108" w:type="dxa"/>
            </w:tcMar>
            <w:vAlign w:val="center"/>
            <w:hideMark/>
          </w:tcPr>
          <w:p w14:paraId="48720729" w14:textId="77777777" w:rsidR="00F71209" w:rsidRPr="00CD181D" w:rsidRDefault="00F71209" w:rsidP="008F1A03">
            <w:pPr>
              <w:spacing w:after="0" w:line="240" w:lineRule="auto"/>
              <w:jc w:val="center"/>
              <w:rPr>
                <w:rFonts w:eastAsia="Times New Roman" w:cs="Times New Roman"/>
                <w:szCs w:val="24"/>
              </w:rPr>
            </w:pPr>
            <w:r w:rsidRPr="00CD181D">
              <w:rPr>
                <w:rFonts w:eastAsia="Times New Roman" w:cs="Times New Roman"/>
                <w:color w:val="231F20"/>
              </w:rPr>
              <w:t>0.764</w:t>
            </w:r>
          </w:p>
        </w:tc>
      </w:tr>
      <w:tr w:rsidR="00F71209" w:rsidRPr="00CD181D" w14:paraId="3006A6A4" w14:textId="77777777" w:rsidTr="0069072A">
        <w:trPr>
          <w:trHeight w:val="720"/>
          <w:jc w:val="center"/>
        </w:trPr>
        <w:tc>
          <w:tcPr>
            <w:tcW w:w="5130" w:type="dxa"/>
            <w:tcBorders>
              <w:top w:val="dotted" w:sz="4" w:space="0" w:color="000000"/>
              <w:bottom w:val="dotted" w:sz="4" w:space="0" w:color="000000"/>
            </w:tcBorders>
            <w:tcMar>
              <w:top w:w="0" w:type="dxa"/>
              <w:left w:w="108" w:type="dxa"/>
              <w:bottom w:w="0" w:type="dxa"/>
              <w:right w:w="108" w:type="dxa"/>
            </w:tcMar>
            <w:vAlign w:val="center"/>
            <w:hideMark/>
          </w:tcPr>
          <w:p w14:paraId="0D4A7967" w14:textId="77777777" w:rsidR="00F71209" w:rsidRPr="00CD181D" w:rsidRDefault="00F71209" w:rsidP="008F1A03">
            <w:pPr>
              <w:spacing w:after="0" w:line="240" w:lineRule="auto"/>
              <w:jc w:val="left"/>
              <w:rPr>
                <w:rFonts w:eastAsia="Times New Roman" w:cs="Times New Roman"/>
                <w:szCs w:val="24"/>
              </w:rPr>
            </w:pPr>
            <w:r w:rsidRPr="00CD181D">
              <w:rPr>
                <w:rFonts w:eastAsia="Times New Roman" w:cs="Times New Roman"/>
                <w:color w:val="231F20"/>
              </w:rPr>
              <w:t>Eating Perlis’s local food adds to my visiting enjoyment</w:t>
            </w:r>
          </w:p>
        </w:tc>
        <w:tc>
          <w:tcPr>
            <w:tcW w:w="1260" w:type="dxa"/>
            <w:tcBorders>
              <w:top w:val="dotted" w:sz="4" w:space="0" w:color="000000"/>
              <w:bottom w:val="dotted" w:sz="4" w:space="0" w:color="000000"/>
            </w:tcBorders>
            <w:tcMar>
              <w:top w:w="0" w:type="dxa"/>
              <w:left w:w="108" w:type="dxa"/>
              <w:bottom w:w="0" w:type="dxa"/>
              <w:right w:w="108" w:type="dxa"/>
            </w:tcMar>
            <w:vAlign w:val="center"/>
            <w:hideMark/>
          </w:tcPr>
          <w:p w14:paraId="7D201964" w14:textId="77777777" w:rsidR="00F71209" w:rsidRPr="00CD181D" w:rsidRDefault="00F71209" w:rsidP="008F1A03">
            <w:pPr>
              <w:spacing w:after="0" w:line="240" w:lineRule="auto"/>
              <w:jc w:val="center"/>
              <w:rPr>
                <w:rFonts w:eastAsia="Times New Roman" w:cs="Times New Roman"/>
                <w:szCs w:val="24"/>
              </w:rPr>
            </w:pPr>
            <w:r w:rsidRPr="00CD181D">
              <w:rPr>
                <w:rFonts w:eastAsia="Times New Roman" w:cs="Times New Roman"/>
                <w:color w:val="231F20"/>
              </w:rPr>
              <w:t>4.04</w:t>
            </w:r>
          </w:p>
        </w:tc>
        <w:tc>
          <w:tcPr>
            <w:tcW w:w="1755" w:type="dxa"/>
            <w:tcBorders>
              <w:top w:val="dotted" w:sz="4" w:space="0" w:color="000000"/>
              <w:bottom w:val="dotted" w:sz="4" w:space="0" w:color="000000"/>
            </w:tcBorders>
            <w:tcMar>
              <w:top w:w="0" w:type="dxa"/>
              <w:left w:w="108" w:type="dxa"/>
              <w:bottom w:w="0" w:type="dxa"/>
              <w:right w:w="108" w:type="dxa"/>
            </w:tcMar>
            <w:vAlign w:val="center"/>
            <w:hideMark/>
          </w:tcPr>
          <w:p w14:paraId="537AFB47" w14:textId="77777777" w:rsidR="00F71209" w:rsidRPr="00CD181D" w:rsidRDefault="00F71209" w:rsidP="008F1A03">
            <w:pPr>
              <w:spacing w:after="0" w:line="240" w:lineRule="auto"/>
              <w:jc w:val="center"/>
              <w:rPr>
                <w:rFonts w:eastAsia="Times New Roman" w:cs="Times New Roman"/>
                <w:szCs w:val="24"/>
              </w:rPr>
            </w:pPr>
            <w:r w:rsidRPr="00CD181D">
              <w:rPr>
                <w:rFonts w:eastAsia="Times New Roman" w:cs="Times New Roman"/>
                <w:color w:val="231F20"/>
              </w:rPr>
              <w:t>0.774</w:t>
            </w:r>
          </w:p>
        </w:tc>
      </w:tr>
      <w:tr w:rsidR="00F71209" w:rsidRPr="00CD181D" w14:paraId="08391F71" w14:textId="77777777" w:rsidTr="0069072A">
        <w:trPr>
          <w:trHeight w:val="720"/>
          <w:jc w:val="center"/>
        </w:trPr>
        <w:tc>
          <w:tcPr>
            <w:tcW w:w="5130" w:type="dxa"/>
            <w:tcBorders>
              <w:top w:val="dotted" w:sz="4" w:space="0" w:color="000000"/>
              <w:bottom w:val="dotted" w:sz="4" w:space="0" w:color="000000"/>
            </w:tcBorders>
            <w:tcMar>
              <w:top w:w="0" w:type="dxa"/>
              <w:left w:w="108" w:type="dxa"/>
              <w:bottom w:w="0" w:type="dxa"/>
              <w:right w:w="108" w:type="dxa"/>
            </w:tcMar>
            <w:vAlign w:val="center"/>
            <w:hideMark/>
          </w:tcPr>
          <w:p w14:paraId="0A339EE0" w14:textId="77777777" w:rsidR="00F71209" w:rsidRPr="00CD181D" w:rsidRDefault="00F71209" w:rsidP="008F1A03">
            <w:pPr>
              <w:spacing w:after="0" w:line="240" w:lineRule="auto"/>
              <w:jc w:val="left"/>
              <w:rPr>
                <w:rFonts w:eastAsia="Times New Roman" w:cs="Times New Roman"/>
                <w:szCs w:val="24"/>
              </w:rPr>
            </w:pPr>
            <w:r w:rsidRPr="00CD181D">
              <w:rPr>
                <w:rFonts w:eastAsia="Times New Roman" w:cs="Times New Roman"/>
                <w:color w:val="231F20"/>
              </w:rPr>
              <w:t>The food experience in Perlis meets my expectation</w:t>
            </w:r>
          </w:p>
        </w:tc>
        <w:tc>
          <w:tcPr>
            <w:tcW w:w="1260" w:type="dxa"/>
            <w:tcBorders>
              <w:top w:val="dotted" w:sz="4" w:space="0" w:color="000000"/>
              <w:bottom w:val="dotted" w:sz="4" w:space="0" w:color="000000"/>
            </w:tcBorders>
            <w:tcMar>
              <w:top w:w="0" w:type="dxa"/>
              <w:left w:w="108" w:type="dxa"/>
              <w:bottom w:w="0" w:type="dxa"/>
              <w:right w:w="108" w:type="dxa"/>
            </w:tcMar>
            <w:vAlign w:val="center"/>
            <w:hideMark/>
          </w:tcPr>
          <w:p w14:paraId="79629AD0" w14:textId="77777777" w:rsidR="00F71209" w:rsidRPr="00CD181D" w:rsidRDefault="00F71209" w:rsidP="008F1A03">
            <w:pPr>
              <w:spacing w:after="0" w:line="240" w:lineRule="auto"/>
              <w:jc w:val="center"/>
              <w:rPr>
                <w:rFonts w:eastAsia="Times New Roman" w:cs="Times New Roman"/>
                <w:szCs w:val="24"/>
              </w:rPr>
            </w:pPr>
            <w:r w:rsidRPr="00CD181D">
              <w:rPr>
                <w:rFonts w:eastAsia="Times New Roman" w:cs="Times New Roman"/>
                <w:color w:val="231F20"/>
              </w:rPr>
              <w:t>4.03</w:t>
            </w:r>
          </w:p>
        </w:tc>
        <w:tc>
          <w:tcPr>
            <w:tcW w:w="1755" w:type="dxa"/>
            <w:tcBorders>
              <w:top w:val="dotted" w:sz="4" w:space="0" w:color="000000"/>
              <w:bottom w:val="dotted" w:sz="4" w:space="0" w:color="000000"/>
            </w:tcBorders>
            <w:tcMar>
              <w:top w:w="0" w:type="dxa"/>
              <w:left w:w="108" w:type="dxa"/>
              <w:bottom w:w="0" w:type="dxa"/>
              <w:right w:w="108" w:type="dxa"/>
            </w:tcMar>
            <w:vAlign w:val="center"/>
            <w:hideMark/>
          </w:tcPr>
          <w:p w14:paraId="56DA1A8B" w14:textId="77777777" w:rsidR="00F71209" w:rsidRPr="00CD181D" w:rsidRDefault="00F71209" w:rsidP="008F1A03">
            <w:pPr>
              <w:spacing w:after="0" w:line="240" w:lineRule="auto"/>
              <w:jc w:val="center"/>
              <w:rPr>
                <w:rFonts w:eastAsia="Times New Roman" w:cs="Times New Roman"/>
                <w:szCs w:val="24"/>
              </w:rPr>
            </w:pPr>
            <w:r w:rsidRPr="00CD181D">
              <w:rPr>
                <w:rFonts w:eastAsia="Times New Roman" w:cs="Times New Roman"/>
                <w:color w:val="231F20"/>
              </w:rPr>
              <w:t>0.767</w:t>
            </w:r>
          </w:p>
        </w:tc>
      </w:tr>
      <w:tr w:rsidR="00F71209" w:rsidRPr="00CD181D" w14:paraId="4930367B" w14:textId="77777777" w:rsidTr="0069072A">
        <w:trPr>
          <w:trHeight w:val="720"/>
          <w:jc w:val="center"/>
        </w:trPr>
        <w:tc>
          <w:tcPr>
            <w:tcW w:w="5130" w:type="dxa"/>
            <w:tcBorders>
              <w:top w:val="dotted" w:sz="4" w:space="0" w:color="000000"/>
              <w:bottom w:val="dotted" w:sz="4" w:space="0" w:color="000000"/>
            </w:tcBorders>
            <w:tcMar>
              <w:top w:w="0" w:type="dxa"/>
              <w:left w:w="108" w:type="dxa"/>
              <w:bottom w:w="0" w:type="dxa"/>
              <w:right w:w="108" w:type="dxa"/>
            </w:tcMar>
            <w:vAlign w:val="center"/>
            <w:hideMark/>
          </w:tcPr>
          <w:p w14:paraId="1277D678" w14:textId="77777777" w:rsidR="00F71209" w:rsidRPr="00CD181D" w:rsidRDefault="00F71209" w:rsidP="008F1A03">
            <w:pPr>
              <w:spacing w:after="0" w:line="240" w:lineRule="auto"/>
              <w:jc w:val="left"/>
              <w:rPr>
                <w:rFonts w:eastAsia="Times New Roman" w:cs="Times New Roman"/>
                <w:szCs w:val="24"/>
              </w:rPr>
            </w:pPr>
            <w:r w:rsidRPr="00CD181D">
              <w:rPr>
                <w:rFonts w:eastAsia="Times New Roman" w:cs="Times New Roman"/>
                <w:color w:val="231F20"/>
              </w:rPr>
              <w:t>I experienced the culture of Perlis through local food at Perlis</w:t>
            </w:r>
          </w:p>
        </w:tc>
        <w:tc>
          <w:tcPr>
            <w:tcW w:w="1260" w:type="dxa"/>
            <w:tcBorders>
              <w:top w:val="dotted" w:sz="4" w:space="0" w:color="000000"/>
              <w:bottom w:val="dotted" w:sz="4" w:space="0" w:color="000000"/>
            </w:tcBorders>
            <w:tcMar>
              <w:top w:w="0" w:type="dxa"/>
              <w:left w:w="108" w:type="dxa"/>
              <w:bottom w:w="0" w:type="dxa"/>
              <w:right w:w="108" w:type="dxa"/>
            </w:tcMar>
            <w:vAlign w:val="center"/>
            <w:hideMark/>
          </w:tcPr>
          <w:p w14:paraId="1A6B77B6" w14:textId="77777777" w:rsidR="00F71209" w:rsidRPr="00CD181D" w:rsidRDefault="00F71209" w:rsidP="008F1A03">
            <w:pPr>
              <w:spacing w:after="0" w:line="240" w:lineRule="auto"/>
              <w:jc w:val="center"/>
              <w:rPr>
                <w:rFonts w:eastAsia="Times New Roman" w:cs="Times New Roman"/>
                <w:szCs w:val="24"/>
              </w:rPr>
            </w:pPr>
            <w:r w:rsidRPr="00CD181D">
              <w:rPr>
                <w:rFonts w:eastAsia="Times New Roman" w:cs="Times New Roman"/>
                <w:color w:val="231F20"/>
              </w:rPr>
              <w:t>3.88</w:t>
            </w:r>
          </w:p>
        </w:tc>
        <w:tc>
          <w:tcPr>
            <w:tcW w:w="1755" w:type="dxa"/>
            <w:tcBorders>
              <w:top w:val="dotted" w:sz="4" w:space="0" w:color="000000"/>
              <w:bottom w:val="dotted" w:sz="4" w:space="0" w:color="000000"/>
            </w:tcBorders>
            <w:tcMar>
              <w:top w:w="0" w:type="dxa"/>
              <w:left w:w="108" w:type="dxa"/>
              <w:bottom w:w="0" w:type="dxa"/>
              <w:right w:w="108" w:type="dxa"/>
            </w:tcMar>
            <w:vAlign w:val="center"/>
            <w:hideMark/>
          </w:tcPr>
          <w:p w14:paraId="27DC4AD9" w14:textId="77777777" w:rsidR="00F71209" w:rsidRPr="00CD181D" w:rsidRDefault="00F71209" w:rsidP="008F1A03">
            <w:pPr>
              <w:spacing w:after="0" w:line="240" w:lineRule="auto"/>
              <w:jc w:val="center"/>
              <w:rPr>
                <w:rFonts w:eastAsia="Times New Roman" w:cs="Times New Roman"/>
                <w:szCs w:val="24"/>
              </w:rPr>
            </w:pPr>
            <w:r w:rsidRPr="00CD181D">
              <w:rPr>
                <w:rFonts w:eastAsia="Times New Roman" w:cs="Times New Roman"/>
                <w:color w:val="231F20"/>
              </w:rPr>
              <w:t>0.843</w:t>
            </w:r>
          </w:p>
        </w:tc>
      </w:tr>
      <w:tr w:rsidR="00F71209" w:rsidRPr="00CD181D" w14:paraId="50CBE4F0" w14:textId="77777777" w:rsidTr="0069072A">
        <w:trPr>
          <w:trHeight w:val="720"/>
          <w:jc w:val="center"/>
        </w:trPr>
        <w:tc>
          <w:tcPr>
            <w:tcW w:w="5130" w:type="dxa"/>
            <w:tcBorders>
              <w:top w:val="dotted" w:sz="4" w:space="0" w:color="000000"/>
              <w:bottom w:val="dotted" w:sz="4" w:space="0" w:color="000000"/>
            </w:tcBorders>
            <w:tcMar>
              <w:top w:w="0" w:type="dxa"/>
              <w:left w:w="108" w:type="dxa"/>
              <w:bottom w:w="0" w:type="dxa"/>
              <w:right w:w="108" w:type="dxa"/>
            </w:tcMar>
            <w:vAlign w:val="center"/>
            <w:hideMark/>
          </w:tcPr>
          <w:p w14:paraId="59A6E9BE" w14:textId="77777777" w:rsidR="00F71209" w:rsidRPr="00CD181D" w:rsidRDefault="00F71209" w:rsidP="008F1A03">
            <w:pPr>
              <w:spacing w:after="0" w:line="240" w:lineRule="auto"/>
              <w:jc w:val="left"/>
              <w:rPr>
                <w:rFonts w:eastAsia="Times New Roman" w:cs="Times New Roman"/>
                <w:szCs w:val="24"/>
              </w:rPr>
            </w:pPr>
            <w:r w:rsidRPr="00CD181D">
              <w:rPr>
                <w:rFonts w:eastAsia="Times New Roman" w:cs="Times New Roman"/>
                <w:color w:val="231F20"/>
              </w:rPr>
              <w:t>I will recommend Perlis’s local food to my friend and my family</w:t>
            </w:r>
          </w:p>
        </w:tc>
        <w:tc>
          <w:tcPr>
            <w:tcW w:w="1260" w:type="dxa"/>
            <w:tcBorders>
              <w:top w:val="dotted" w:sz="4" w:space="0" w:color="000000"/>
              <w:bottom w:val="dotted" w:sz="4" w:space="0" w:color="000000"/>
            </w:tcBorders>
            <w:tcMar>
              <w:top w:w="0" w:type="dxa"/>
              <w:left w:w="108" w:type="dxa"/>
              <w:bottom w:w="0" w:type="dxa"/>
              <w:right w:w="108" w:type="dxa"/>
            </w:tcMar>
            <w:vAlign w:val="center"/>
            <w:hideMark/>
          </w:tcPr>
          <w:p w14:paraId="73620ECA" w14:textId="77777777" w:rsidR="00F71209" w:rsidRPr="00CD181D" w:rsidRDefault="00F71209" w:rsidP="008F1A03">
            <w:pPr>
              <w:spacing w:after="0" w:line="240" w:lineRule="auto"/>
              <w:jc w:val="center"/>
              <w:rPr>
                <w:rFonts w:eastAsia="Times New Roman" w:cs="Times New Roman"/>
                <w:szCs w:val="24"/>
              </w:rPr>
            </w:pPr>
            <w:r w:rsidRPr="00CD181D">
              <w:rPr>
                <w:rFonts w:eastAsia="Times New Roman" w:cs="Times New Roman"/>
                <w:color w:val="231F20"/>
              </w:rPr>
              <w:t>4.12</w:t>
            </w:r>
          </w:p>
        </w:tc>
        <w:tc>
          <w:tcPr>
            <w:tcW w:w="1755" w:type="dxa"/>
            <w:tcBorders>
              <w:top w:val="dotted" w:sz="4" w:space="0" w:color="000000"/>
              <w:bottom w:val="dotted" w:sz="4" w:space="0" w:color="000000"/>
            </w:tcBorders>
            <w:tcMar>
              <w:top w:w="0" w:type="dxa"/>
              <w:left w:w="108" w:type="dxa"/>
              <w:bottom w:w="0" w:type="dxa"/>
              <w:right w:w="108" w:type="dxa"/>
            </w:tcMar>
            <w:vAlign w:val="center"/>
            <w:hideMark/>
          </w:tcPr>
          <w:p w14:paraId="13DE4363" w14:textId="77777777" w:rsidR="00F71209" w:rsidRPr="00CD181D" w:rsidRDefault="00F71209" w:rsidP="008F1A03">
            <w:pPr>
              <w:spacing w:after="0" w:line="240" w:lineRule="auto"/>
              <w:jc w:val="center"/>
              <w:rPr>
                <w:rFonts w:eastAsia="Times New Roman" w:cs="Times New Roman"/>
                <w:szCs w:val="24"/>
              </w:rPr>
            </w:pPr>
            <w:r w:rsidRPr="00CD181D">
              <w:rPr>
                <w:rFonts w:eastAsia="Times New Roman" w:cs="Times New Roman"/>
                <w:color w:val="231F20"/>
              </w:rPr>
              <w:t>0.795</w:t>
            </w:r>
          </w:p>
        </w:tc>
      </w:tr>
      <w:tr w:rsidR="00F71209" w:rsidRPr="00CD181D" w14:paraId="0A667C18" w14:textId="77777777" w:rsidTr="0069072A">
        <w:trPr>
          <w:trHeight w:val="720"/>
          <w:jc w:val="center"/>
        </w:trPr>
        <w:tc>
          <w:tcPr>
            <w:tcW w:w="5130" w:type="dxa"/>
            <w:tcBorders>
              <w:top w:val="dotted" w:sz="4" w:space="0" w:color="000000"/>
              <w:bottom w:val="dotted" w:sz="4" w:space="0" w:color="000000"/>
            </w:tcBorders>
            <w:tcMar>
              <w:top w:w="0" w:type="dxa"/>
              <w:left w:w="108" w:type="dxa"/>
              <w:bottom w:w="0" w:type="dxa"/>
              <w:right w:w="108" w:type="dxa"/>
            </w:tcMar>
            <w:vAlign w:val="center"/>
            <w:hideMark/>
          </w:tcPr>
          <w:p w14:paraId="391A98F7" w14:textId="77777777" w:rsidR="00F71209" w:rsidRPr="00CD181D" w:rsidRDefault="00F71209" w:rsidP="008F1A03">
            <w:pPr>
              <w:spacing w:after="0" w:line="240" w:lineRule="auto"/>
              <w:jc w:val="left"/>
              <w:rPr>
                <w:rFonts w:eastAsia="Times New Roman" w:cs="Times New Roman"/>
                <w:szCs w:val="24"/>
              </w:rPr>
            </w:pPr>
            <w:r w:rsidRPr="00CD181D">
              <w:rPr>
                <w:rFonts w:eastAsia="Times New Roman" w:cs="Times New Roman"/>
                <w:color w:val="231F20"/>
              </w:rPr>
              <w:t>I have a good impression on Perlis’s local food </w:t>
            </w:r>
          </w:p>
        </w:tc>
        <w:tc>
          <w:tcPr>
            <w:tcW w:w="1260" w:type="dxa"/>
            <w:tcBorders>
              <w:top w:val="dotted" w:sz="4" w:space="0" w:color="000000"/>
              <w:bottom w:val="dotted" w:sz="4" w:space="0" w:color="000000"/>
            </w:tcBorders>
            <w:tcMar>
              <w:top w:w="0" w:type="dxa"/>
              <w:left w:w="108" w:type="dxa"/>
              <w:bottom w:w="0" w:type="dxa"/>
              <w:right w:w="108" w:type="dxa"/>
            </w:tcMar>
            <w:vAlign w:val="center"/>
            <w:hideMark/>
          </w:tcPr>
          <w:p w14:paraId="4C6B0409" w14:textId="77777777" w:rsidR="00F71209" w:rsidRPr="00CD181D" w:rsidRDefault="00F71209" w:rsidP="008F1A03">
            <w:pPr>
              <w:spacing w:after="0" w:line="240" w:lineRule="auto"/>
              <w:jc w:val="center"/>
              <w:rPr>
                <w:rFonts w:eastAsia="Times New Roman" w:cs="Times New Roman"/>
                <w:szCs w:val="24"/>
              </w:rPr>
            </w:pPr>
            <w:r w:rsidRPr="00CD181D">
              <w:rPr>
                <w:rFonts w:eastAsia="Times New Roman" w:cs="Times New Roman"/>
                <w:color w:val="231F20"/>
              </w:rPr>
              <w:t>4.08</w:t>
            </w:r>
          </w:p>
        </w:tc>
        <w:tc>
          <w:tcPr>
            <w:tcW w:w="1755" w:type="dxa"/>
            <w:tcBorders>
              <w:top w:val="dotted" w:sz="4" w:space="0" w:color="000000"/>
              <w:bottom w:val="dotted" w:sz="4" w:space="0" w:color="000000"/>
            </w:tcBorders>
            <w:tcMar>
              <w:top w:w="0" w:type="dxa"/>
              <w:left w:w="108" w:type="dxa"/>
              <w:bottom w:w="0" w:type="dxa"/>
              <w:right w:w="108" w:type="dxa"/>
            </w:tcMar>
            <w:vAlign w:val="center"/>
            <w:hideMark/>
          </w:tcPr>
          <w:p w14:paraId="4086B1F9" w14:textId="77777777" w:rsidR="00F71209" w:rsidRPr="00CD181D" w:rsidRDefault="00F71209" w:rsidP="008F1A03">
            <w:pPr>
              <w:spacing w:after="0" w:line="240" w:lineRule="auto"/>
              <w:jc w:val="center"/>
              <w:rPr>
                <w:rFonts w:eastAsia="Times New Roman" w:cs="Times New Roman"/>
                <w:szCs w:val="24"/>
              </w:rPr>
            </w:pPr>
            <w:r w:rsidRPr="00CD181D">
              <w:rPr>
                <w:rFonts w:eastAsia="Times New Roman" w:cs="Times New Roman"/>
                <w:color w:val="231F20"/>
              </w:rPr>
              <w:t>0.700</w:t>
            </w:r>
          </w:p>
        </w:tc>
      </w:tr>
      <w:tr w:rsidR="00F71209" w:rsidRPr="00CD181D" w14:paraId="2FB11F5D" w14:textId="77777777" w:rsidTr="0069072A">
        <w:trPr>
          <w:trHeight w:val="720"/>
          <w:jc w:val="center"/>
        </w:trPr>
        <w:tc>
          <w:tcPr>
            <w:tcW w:w="5130" w:type="dxa"/>
            <w:tcBorders>
              <w:top w:val="dotted" w:sz="4" w:space="0" w:color="000000"/>
              <w:bottom w:val="dotted" w:sz="4" w:space="0" w:color="000000"/>
            </w:tcBorders>
            <w:tcMar>
              <w:top w:w="0" w:type="dxa"/>
              <w:left w:w="108" w:type="dxa"/>
              <w:bottom w:w="0" w:type="dxa"/>
              <w:right w:w="108" w:type="dxa"/>
            </w:tcMar>
            <w:vAlign w:val="center"/>
            <w:hideMark/>
          </w:tcPr>
          <w:p w14:paraId="18B36802" w14:textId="77777777" w:rsidR="00F71209" w:rsidRPr="00CD181D" w:rsidRDefault="00F71209" w:rsidP="008F1A03">
            <w:pPr>
              <w:spacing w:after="0" w:line="240" w:lineRule="auto"/>
              <w:jc w:val="left"/>
              <w:rPr>
                <w:rFonts w:eastAsia="Times New Roman" w:cs="Times New Roman"/>
                <w:szCs w:val="24"/>
              </w:rPr>
            </w:pPr>
            <w:r w:rsidRPr="00CD181D">
              <w:rPr>
                <w:rFonts w:eastAsia="Times New Roman" w:cs="Times New Roman"/>
                <w:color w:val="231F20"/>
              </w:rPr>
              <w:t>I strongly remember my food experience in Perlis</w:t>
            </w:r>
          </w:p>
        </w:tc>
        <w:tc>
          <w:tcPr>
            <w:tcW w:w="1260" w:type="dxa"/>
            <w:tcBorders>
              <w:top w:val="dotted" w:sz="4" w:space="0" w:color="000000"/>
              <w:bottom w:val="dotted" w:sz="4" w:space="0" w:color="000000"/>
            </w:tcBorders>
            <w:tcMar>
              <w:top w:w="0" w:type="dxa"/>
              <w:left w:w="108" w:type="dxa"/>
              <w:bottom w:w="0" w:type="dxa"/>
              <w:right w:w="108" w:type="dxa"/>
            </w:tcMar>
            <w:vAlign w:val="center"/>
            <w:hideMark/>
          </w:tcPr>
          <w:p w14:paraId="35A9CC8D" w14:textId="77777777" w:rsidR="00F71209" w:rsidRPr="00CD181D" w:rsidRDefault="00F71209" w:rsidP="008F1A03">
            <w:pPr>
              <w:spacing w:after="0" w:line="240" w:lineRule="auto"/>
              <w:jc w:val="center"/>
              <w:rPr>
                <w:rFonts w:eastAsia="Times New Roman" w:cs="Times New Roman"/>
                <w:szCs w:val="24"/>
              </w:rPr>
            </w:pPr>
            <w:r w:rsidRPr="00CD181D">
              <w:rPr>
                <w:rFonts w:eastAsia="Times New Roman" w:cs="Times New Roman"/>
                <w:color w:val="231F20"/>
              </w:rPr>
              <w:t>4.03</w:t>
            </w:r>
          </w:p>
        </w:tc>
        <w:tc>
          <w:tcPr>
            <w:tcW w:w="1755" w:type="dxa"/>
            <w:tcBorders>
              <w:top w:val="dotted" w:sz="4" w:space="0" w:color="000000"/>
              <w:bottom w:val="dotted" w:sz="4" w:space="0" w:color="000000"/>
            </w:tcBorders>
            <w:tcMar>
              <w:top w:w="0" w:type="dxa"/>
              <w:left w:w="108" w:type="dxa"/>
              <w:bottom w:w="0" w:type="dxa"/>
              <w:right w:w="108" w:type="dxa"/>
            </w:tcMar>
            <w:vAlign w:val="center"/>
            <w:hideMark/>
          </w:tcPr>
          <w:p w14:paraId="4E18FD10" w14:textId="77777777" w:rsidR="00F71209" w:rsidRPr="00CD181D" w:rsidRDefault="00F71209" w:rsidP="008F1A03">
            <w:pPr>
              <w:spacing w:after="0" w:line="240" w:lineRule="auto"/>
              <w:jc w:val="center"/>
              <w:rPr>
                <w:rFonts w:eastAsia="Times New Roman" w:cs="Times New Roman"/>
                <w:szCs w:val="24"/>
              </w:rPr>
            </w:pPr>
            <w:r w:rsidRPr="00CD181D">
              <w:rPr>
                <w:rFonts w:eastAsia="Times New Roman" w:cs="Times New Roman"/>
                <w:color w:val="231F20"/>
              </w:rPr>
              <w:t>0.762</w:t>
            </w:r>
          </w:p>
        </w:tc>
      </w:tr>
      <w:tr w:rsidR="00F71209" w:rsidRPr="00CD181D" w14:paraId="31C95E49" w14:textId="77777777" w:rsidTr="0069072A">
        <w:trPr>
          <w:trHeight w:val="720"/>
          <w:jc w:val="center"/>
        </w:trPr>
        <w:tc>
          <w:tcPr>
            <w:tcW w:w="5130" w:type="dxa"/>
            <w:tcBorders>
              <w:top w:val="dotted" w:sz="4" w:space="0" w:color="000000"/>
              <w:bottom w:val="dotted" w:sz="4" w:space="0" w:color="000000"/>
            </w:tcBorders>
            <w:tcMar>
              <w:top w:w="0" w:type="dxa"/>
              <w:left w:w="108" w:type="dxa"/>
              <w:bottom w:w="0" w:type="dxa"/>
              <w:right w:w="108" w:type="dxa"/>
            </w:tcMar>
            <w:vAlign w:val="center"/>
            <w:hideMark/>
          </w:tcPr>
          <w:p w14:paraId="390CF061" w14:textId="77777777" w:rsidR="00F71209" w:rsidRPr="00CD181D" w:rsidRDefault="00F71209" w:rsidP="008F1A03">
            <w:pPr>
              <w:spacing w:after="0" w:line="240" w:lineRule="auto"/>
              <w:jc w:val="left"/>
              <w:rPr>
                <w:rFonts w:eastAsia="Times New Roman" w:cs="Times New Roman"/>
                <w:szCs w:val="24"/>
              </w:rPr>
            </w:pPr>
            <w:proofErr w:type="gramStart"/>
            <w:r w:rsidRPr="00CD181D">
              <w:rPr>
                <w:rFonts w:eastAsia="Times New Roman" w:cs="Times New Roman"/>
                <w:color w:val="231F20"/>
              </w:rPr>
              <w:t>As a whole, Perlis</w:t>
            </w:r>
            <w:proofErr w:type="gramEnd"/>
            <w:r w:rsidRPr="00CD181D">
              <w:rPr>
                <w:rFonts w:eastAsia="Times New Roman" w:cs="Times New Roman"/>
                <w:color w:val="231F20"/>
              </w:rPr>
              <w:t xml:space="preserve"> is a good food tourism destination</w:t>
            </w:r>
          </w:p>
        </w:tc>
        <w:tc>
          <w:tcPr>
            <w:tcW w:w="1260" w:type="dxa"/>
            <w:tcBorders>
              <w:top w:val="dotted" w:sz="4" w:space="0" w:color="000000"/>
              <w:bottom w:val="dotted" w:sz="4" w:space="0" w:color="000000"/>
            </w:tcBorders>
            <w:tcMar>
              <w:top w:w="0" w:type="dxa"/>
              <w:left w:w="108" w:type="dxa"/>
              <w:bottom w:w="0" w:type="dxa"/>
              <w:right w:w="108" w:type="dxa"/>
            </w:tcMar>
            <w:vAlign w:val="center"/>
            <w:hideMark/>
          </w:tcPr>
          <w:p w14:paraId="406E788E" w14:textId="77777777" w:rsidR="00F71209" w:rsidRPr="00CD181D" w:rsidRDefault="00F71209" w:rsidP="008F1A03">
            <w:pPr>
              <w:spacing w:after="0" w:line="240" w:lineRule="auto"/>
              <w:jc w:val="center"/>
              <w:rPr>
                <w:rFonts w:eastAsia="Times New Roman" w:cs="Times New Roman"/>
                <w:szCs w:val="24"/>
              </w:rPr>
            </w:pPr>
            <w:r w:rsidRPr="00CD181D">
              <w:rPr>
                <w:rFonts w:eastAsia="Times New Roman" w:cs="Times New Roman"/>
                <w:color w:val="231F20"/>
              </w:rPr>
              <w:t>4.04</w:t>
            </w:r>
          </w:p>
        </w:tc>
        <w:tc>
          <w:tcPr>
            <w:tcW w:w="1755" w:type="dxa"/>
            <w:tcBorders>
              <w:top w:val="dotted" w:sz="4" w:space="0" w:color="000000"/>
              <w:bottom w:val="dotted" w:sz="4" w:space="0" w:color="000000"/>
            </w:tcBorders>
            <w:tcMar>
              <w:top w:w="0" w:type="dxa"/>
              <w:left w:w="108" w:type="dxa"/>
              <w:bottom w:w="0" w:type="dxa"/>
              <w:right w:w="108" w:type="dxa"/>
            </w:tcMar>
            <w:vAlign w:val="center"/>
            <w:hideMark/>
          </w:tcPr>
          <w:p w14:paraId="6913A5B7" w14:textId="77777777" w:rsidR="00F71209" w:rsidRPr="00CD181D" w:rsidRDefault="00F71209" w:rsidP="008F1A03">
            <w:pPr>
              <w:spacing w:after="0" w:line="240" w:lineRule="auto"/>
              <w:jc w:val="center"/>
              <w:rPr>
                <w:rFonts w:eastAsia="Times New Roman" w:cs="Times New Roman"/>
                <w:szCs w:val="24"/>
              </w:rPr>
            </w:pPr>
            <w:r w:rsidRPr="00CD181D">
              <w:rPr>
                <w:rFonts w:eastAsia="Times New Roman" w:cs="Times New Roman"/>
                <w:color w:val="231F20"/>
              </w:rPr>
              <w:t>0.791</w:t>
            </w:r>
          </w:p>
        </w:tc>
      </w:tr>
      <w:tr w:rsidR="00F71209" w:rsidRPr="00CD181D" w14:paraId="74D1EE85" w14:textId="77777777" w:rsidTr="0069072A">
        <w:trPr>
          <w:trHeight w:val="720"/>
          <w:jc w:val="center"/>
        </w:trPr>
        <w:tc>
          <w:tcPr>
            <w:tcW w:w="5130" w:type="dxa"/>
            <w:tcBorders>
              <w:top w:val="dotted" w:sz="4" w:space="0" w:color="000000"/>
              <w:bottom w:val="single" w:sz="4" w:space="0" w:color="000000"/>
            </w:tcBorders>
            <w:tcMar>
              <w:top w:w="0" w:type="dxa"/>
              <w:left w:w="108" w:type="dxa"/>
              <w:bottom w:w="0" w:type="dxa"/>
              <w:right w:w="108" w:type="dxa"/>
            </w:tcMar>
            <w:vAlign w:val="center"/>
            <w:hideMark/>
          </w:tcPr>
          <w:p w14:paraId="1532D337" w14:textId="77777777" w:rsidR="00F71209" w:rsidRPr="00CD181D" w:rsidRDefault="00F71209" w:rsidP="008F1A03">
            <w:pPr>
              <w:spacing w:after="0" w:line="240" w:lineRule="auto"/>
              <w:jc w:val="left"/>
              <w:rPr>
                <w:rFonts w:eastAsia="Times New Roman" w:cs="Times New Roman"/>
                <w:szCs w:val="24"/>
              </w:rPr>
            </w:pPr>
            <w:r w:rsidRPr="00CD181D">
              <w:rPr>
                <w:rFonts w:eastAsia="Times New Roman" w:cs="Times New Roman"/>
                <w:color w:val="231F20"/>
              </w:rPr>
              <w:t>I will revisit Perlis for Perlis food</w:t>
            </w:r>
          </w:p>
        </w:tc>
        <w:tc>
          <w:tcPr>
            <w:tcW w:w="1260" w:type="dxa"/>
            <w:tcBorders>
              <w:top w:val="dotted" w:sz="4" w:space="0" w:color="000000"/>
              <w:bottom w:val="single" w:sz="4" w:space="0" w:color="000000"/>
            </w:tcBorders>
            <w:tcMar>
              <w:top w:w="0" w:type="dxa"/>
              <w:left w:w="108" w:type="dxa"/>
              <w:bottom w:w="0" w:type="dxa"/>
              <w:right w:w="108" w:type="dxa"/>
            </w:tcMar>
            <w:vAlign w:val="center"/>
            <w:hideMark/>
          </w:tcPr>
          <w:p w14:paraId="59DD9D66" w14:textId="77777777" w:rsidR="00F71209" w:rsidRPr="00CD181D" w:rsidRDefault="00F71209" w:rsidP="008F1A03">
            <w:pPr>
              <w:spacing w:after="0" w:line="240" w:lineRule="auto"/>
              <w:jc w:val="center"/>
              <w:rPr>
                <w:rFonts w:eastAsia="Times New Roman" w:cs="Times New Roman"/>
                <w:szCs w:val="24"/>
              </w:rPr>
            </w:pPr>
            <w:r w:rsidRPr="00CD181D">
              <w:rPr>
                <w:rFonts w:eastAsia="Times New Roman" w:cs="Times New Roman"/>
                <w:color w:val="231F20"/>
              </w:rPr>
              <w:t>4.16</w:t>
            </w:r>
          </w:p>
        </w:tc>
        <w:tc>
          <w:tcPr>
            <w:tcW w:w="1755" w:type="dxa"/>
            <w:tcBorders>
              <w:top w:val="dotted" w:sz="4" w:space="0" w:color="000000"/>
              <w:bottom w:val="single" w:sz="4" w:space="0" w:color="000000"/>
            </w:tcBorders>
            <w:tcMar>
              <w:top w:w="0" w:type="dxa"/>
              <w:left w:w="108" w:type="dxa"/>
              <w:bottom w:w="0" w:type="dxa"/>
              <w:right w:w="108" w:type="dxa"/>
            </w:tcMar>
            <w:vAlign w:val="center"/>
            <w:hideMark/>
          </w:tcPr>
          <w:p w14:paraId="25EC49A4" w14:textId="77777777" w:rsidR="00F71209" w:rsidRPr="00CD181D" w:rsidRDefault="00F71209" w:rsidP="008F1A03">
            <w:pPr>
              <w:spacing w:after="0" w:line="240" w:lineRule="auto"/>
              <w:jc w:val="center"/>
              <w:rPr>
                <w:rFonts w:eastAsia="Times New Roman" w:cs="Times New Roman"/>
                <w:szCs w:val="24"/>
              </w:rPr>
            </w:pPr>
            <w:r w:rsidRPr="00CD181D">
              <w:rPr>
                <w:rFonts w:eastAsia="Times New Roman" w:cs="Times New Roman"/>
                <w:color w:val="231F20"/>
              </w:rPr>
              <w:t>0.788</w:t>
            </w:r>
          </w:p>
        </w:tc>
      </w:tr>
    </w:tbl>
    <w:p w14:paraId="1B2C28C9" w14:textId="77777777" w:rsidR="00A679B9" w:rsidRPr="00CD181D" w:rsidRDefault="00A679B9" w:rsidP="006272F9">
      <w:pPr>
        <w:spacing w:after="0" w:line="240" w:lineRule="auto"/>
        <w:rPr>
          <w:rFonts w:eastAsia="Times New Roman" w:cs="Times New Roman"/>
          <w:szCs w:val="24"/>
        </w:rPr>
      </w:pPr>
    </w:p>
    <w:p w14:paraId="181191F4" w14:textId="456D0B91" w:rsidR="0069072A" w:rsidRDefault="0069072A" w:rsidP="0069072A">
      <w:pPr>
        <w:spacing w:after="0" w:line="240" w:lineRule="auto"/>
        <w:rPr>
          <w:rFonts w:eastAsia="Times New Roman" w:cs="Times New Roman"/>
          <w:color w:val="231F20"/>
          <w:szCs w:val="24"/>
        </w:rPr>
      </w:pPr>
      <w:r w:rsidRPr="00CD181D">
        <w:rPr>
          <w:rFonts w:eastAsia="Times New Roman" w:cs="Times New Roman"/>
          <w:color w:val="231F20"/>
          <w:szCs w:val="24"/>
        </w:rPr>
        <w:t>The satisfaction dimension had ten attributes adapted from previous studies to examine tourist satisfaction about the context of food in Perlis (citation). Overall, respondents' satisfaction was positive can skewed (Table 8). The attribute with the highest mean score was 'I will visit Perlis again for Perlis food' (4.16). These items were followed by 'I would recommend local Perlis food to my friends and family (4.12). The next attributes 'I have a positive impact on local Perlis food' (4.08), and 'Local Perlis food contributes to my eating pleasure' (4.06). While 'Eating local Perlis food added to my enjoyment of visiting' and 'Overall, Perlis is a good food tourism destination' (4.04), 'The food experience in Perlis met my expectations' and 'I remember my food experience in Perlis' (4.03). The results show that Perlis food plays an important role in providing an unforgettable and positive image of Perlis as a tourist destination as tourists agree that Perlis food adds value to their holiday experience. However, the attribute 'I experience Perlis culture through local food in Perlis' was rated slightly lower (3.88) than the other mentioned attributes. This analysis could indicate that visitors do not believe cuisine in Perlis can influence the cultural influences found in a place and a lack of ability to teach them about Perlis' lifestyle and food culture. To make tourists know about the culture of Perlis, marketing materials such as websites, brochures, and even promotional stalls, as well as efforts from entrepreneurs or restaurant owners to create an atmosphere of an area or destination that emphasizes culture in Perlis. Local people can show the tourists about the culture or the lifestyle like displaying traditional cooking utensils, local handicraft exhibitions that have become a cultural identity in Perlis. Food providers should prepare tourists to experience outside of their usual way by tasting the food. Sharing the culture should be designed for tourists to experience outside of their routine by tasting. As a result, Perlis food may break into the international tourism industry.</w:t>
      </w:r>
    </w:p>
    <w:p w14:paraId="03619EFC" w14:textId="531CCCD6" w:rsidR="0091748E" w:rsidRDefault="0091748E" w:rsidP="0069072A">
      <w:pPr>
        <w:spacing w:after="0" w:line="240" w:lineRule="auto"/>
        <w:rPr>
          <w:rFonts w:eastAsia="Times New Roman" w:cs="Times New Roman"/>
          <w:color w:val="231F20"/>
          <w:szCs w:val="24"/>
        </w:rPr>
      </w:pPr>
    </w:p>
    <w:p w14:paraId="60BC2C33" w14:textId="448A4FB6" w:rsidR="0091748E" w:rsidRPr="0091748E" w:rsidRDefault="00427066" w:rsidP="0091748E">
      <w:pPr>
        <w:pStyle w:val="Heading1"/>
        <w:numPr>
          <w:ilvl w:val="0"/>
          <w:numId w:val="2"/>
        </w:numPr>
        <w:ind w:left="360" w:hanging="360"/>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DISCUSSION AND </w:t>
      </w:r>
      <w:r w:rsidR="0091748E" w:rsidRPr="0091748E">
        <w:rPr>
          <w:rFonts w:ascii="Times New Roman" w:hAnsi="Times New Roman" w:cs="Times New Roman"/>
          <w:b/>
          <w:bCs/>
          <w:color w:val="000000" w:themeColor="text1"/>
          <w:sz w:val="28"/>
          <w:szCs w:val="28"/>
        </w:rPr>
        <w:t>CONCLUSI</w:t>
      </w:r>
      <w:r>
        <w:rPr>
          <w:rFonts w:ascii="Times New Roman" w:hAnsi="Times New Roman" w:cs="Times New Roman"/>
          <w:b/>
          <w:bCs/>
          <w:color w:val="000000" w:themeColor="text1"/>
          <w:sz w:val="28"/>
          <w:szCs w:val="28"/>
        </w:rPr>
        <w:t xml:space="preserve">ON </w:t>
      </w:r>
    </w:p>
    <w:p w14:paraId="2DF890EC" w14:textId="3C1FBA96" w:rsidR="0091748E" w:rsidRPr="00CD181D" w:rsidRDefault="0091748E" w:rsidP="00F9445F">
      <w:pPr>
        <w:spacing w:line="240" w:lineRule="auto"/>
        <w:rPr>
          <w:rFonts w:eastAsia="Times New Roman" w:cs="Times New Roman"/>
          <w:szCs w:val="24"/>
        </w:rPr>
      </w:pPr>
      <w:r w:rsidRPr="00CD181D">
        <w:rPr>
          <w:rFonts w:eastAsia="Times New Roman" w:cs="Times New Roman"/>
          <w:color w:val="000000"/>
          <w:szCs w:val="24"/>
        </w:rPr>
        <w:t xml:space="preserve">The contentment of tourists who considered food image and tourist satisfaction was explored in this study. The survey data was used to investigate the correlations between </w:t>
      </w:r>
      <w:r w:rsidR="00571EB6" w:rsidRPr="00CD181D">
        <w:rPr>
          <w:rFonts w:eastAsia="Times New Roman" w:cs="Times New Roman"/>
          <w:color w:val="000000"/>
          <w:szCs w:val="24"/>
        </w:rPr>
        <w:t>all</w:t>
      </w:r>
      <w:r w:rsidRPr="00CD181D">
        <w:rPr>
          <w:rFonts w:eastAsia="Times New Roman" w:cs="Times New Roman"/>
          <w:color w:val="000000"/>
          <w:szCs w:val="24"/>
        </w:rPr>
        <w:t xml:space="preserve"> the variables in this study. Food image appeared to have a direct effect on tourist satisfaction, such as intention to return and positive word of mouth, according to relationship analysis. Because visitors rely on pictures, all good marketing methods should strive to boost the image of food in tourists' minds. </w:t>
      </w:r>
      <w:r w:rsidR="00D45ADA" w:rsidRPr="00D45ADA">
        <w:rPr>
          <w:rFonts w:eastAsia="Times New Roman" w:cs="Times New Roman"/>
          <w:color w:val="000000"/>
          <w:szCs w:val="24"/>
        </w:rPr>
        <w:t>Some variables are used to develop the image of food and should be fully utilised, such as media marketing, travel companies, and marketing materials. Furthermore, one's image is shaped by word of mouth based on one's own experiences. At the same time, authorities must recognise that the flaw could stymie efforts to improve the image, particularly in food.</w:t>
      </w:r>
    </w:p>
    <w:p w14:paraId="33DC72E5" w14:textId="77777777" w:rsidR="0091748E" w:rsidRPr="00CD181D" w:rsidRDefault="0091748E" w:rsidP="00F9445F">
      <w:pPr>
        <w:spacing w:line="240" w:lineRule="auto"/>
        <w:rPr>
          <w:rFonts w:eastAsia="Times New Roman" w:cs="Times New Roman"/>
          <w:szCs w:val="24"/>
        </w:rPr>
      </w:pPr>
      <w:r w:rsidRPr="00CD181D">
        <w:rPr>
          <w:rFonts w:eastAsia="Times New Roman" w:cs="Times New Roman"/>
          <w:color w:val="000000"/>
          <w:szCs w:val="24"/>
        </w:rPr>
        <w:t>Tourist satisfaction is determined by comparing travellers’ experiences and expectations about the destination they visited (</w:t>
      </w:r>
      <w:proofErr w:type="spellStart"/>
      <w:r w:rsidRPr="00CD181D">
        <w:rPr>
          <w:rFonts w:eastAsia="Times New Roman" w:cs="Times New Roman"/>
          <w:color w:val="000000"/>
          <w:szCs w:val="24"/>
        </w:rPr>
        <w:t>Pizam</w:t>
      </w:r>
      <w:proofErr w:type="spellEnd"/>
      <w:r w:rsidRPr="00CD181D">
        <w:rPr>
          <w:rFonts w:eastAsia="Times New Roman" w:cs="Times New Roman"/>
          <w:color w:val="000000"/>
          <w:szCs w:val="24"/>
        </w:rPr>
        <w:t>, Neumann, and Reichel, 1978). Eating visuals had a substantial impact on travellers’ overall satisfaction with their food experiences. The link between food attribute satisfaction and overall satisfaction was also strong. The influence of overall satisfaction on travellers is significant. In the literature, it is well known that the desire to return has a strong association with overall satisfaction with the eating experience during the visit (</w:t>
      </w:r>
      <w:proofErr w:type="spellStart"/>
      <w:r w:rsidRPr="00CD181D">
        <w:rPr>
          <w:rFonts w:eastAsia="Times New Roman" w:cs="Times New Roman"/>
          <w:color w:val="000000"/>
          <w:szCs w:val="24"/>
        </w:rPr>
        <w:t>Kivela</w:t>
      </w:r>
      <w:proofErr w:type="spellEnd"/>
      <w:r w:rsidRPr="00CD181D">
        <w:rPr>
          <w:rFonts w:eastAsia="Times New Roman" w:cs="Times New Roman"/>
          <w:color w:val="000000"/>
          <w:szCs w:val="24"/>
        </w:rPr>
        <w:t xml:space="preserve"> and </w:t>
      </w:r>
      <w:proofErr w:type="spellStart"/>
      <w:r w:rsidRPr="00CD181D">
        <w:rPr>
          <w:rFonts w:eastAsia="Times New Roman" w:cs="Times New Roman"/>
          <w:color w:val="000000"/>
          <w:szCs w:val="24"/>
        </w:rPr>
        <w:t>Crotts</w:t>
      </w:r>
      <w:proofErr w:type="spellEnd"/>
      <w:r w:rsidRPr="00CD181D">
        <w:rPr>
          <w:rFonts w:eastAsia="Times New Roman" w:cs="Times New Roman"/>
          <w:color w:val="000000"/>
          <w:szCs w:val="24"/>
        </w:rPr>
        <w:t xml:space="preserve">, 2006; Ryu and Jang, 2006). Furthermore, the significant associations show that food image and satisfaction will be the most important component in increasing tourist contentment. This shows that food can be used as a tourist attraction. As a result, it is critical for Perlis to employ an effective marketing plan to promote its food </w:t>
      </w:r>
      <w:proofErr w:type="gramStart"/>
      <w:r w:rsidRPr="00CD181D">
        <w:rPr>
          <w:rFonts w:eastAsia="Times New Roman" w:cs="Times New Roman"/>
          <w:color w:val="000000"/>
          <w:szCs w:val="24"/>
        </w:rPr>
        <w:t>in order to</w:t>
      </w:r>
      <w:proofErr w:type="gramEnd"/>
      <w:r w:rsidRPr="00CD181D">
        <w:rPr>
          <w:rFonts w:eastAsia="Times New Roman" w:cs="Times New Roman"/>
          <w:color w:val="000000"/>
          <w:szCs w:val="24"/>
        </w:rPr>
        <w:t xml:space="preserve"> boost good images and tourist satisfaction.</w:t>
      </w:r>
    </w:p>
    <w:p w14:paraId="41B689DF" w14:textId="77777777" w:rsidR="00571EB6" w:rsidRDefault="00571EB6" w:rsidP="00F9445F">
      <w:pPr>
        <w:spacing w:line="240" w:lineRule="auto"/>
        <w:rPr>
          <w:rFonts w:eastAsia="Times New Roman" w:cs="Times New Roman"/>
          <w:color w:val="000000"/>
          <w:szCs w:val="24"/>
        </w:rPr>
      </w:pPr>
      <w:r w:rsidRPr="00571EB6">
        <w:rPr>
          <w:rFonts w:eastAsia="Times New Roman" w:cs="Times New Roman"/>
          <w:color w:val="000000"/>
          <w:szCs w:val="24"/>
        </w:rPr>
        <w:t>Finally, positive intentions among local and domestic tourists to promote food and return to the country in the future are triggered by attention and teamwork among all those engaged in developing a positive food image and enhancing satisfaction levels.</w:t>
      </w:r>
    </w:p>
    <w:p w14:paraId="1062F0DF" w14:textId="3CA93081" w:rsidR="0091748E" w:rsidRPr="00CD181D" w:rsidRDefault="0091748E" w:rsidP="00F9445F">
      <w:pPr>
        <w:spacing w:line="240" w:lineRule="auto"/>
        <w:rPr>
          <w:rFonts w:eastAsia="Times New Roman" w:cs="Times New Roman"/>
          <w:szCs w:val="24"/>
        </w:rPr>
      </w:pPr>
      <w:r w:rsidRPr="00CD181D">
        <w:rPr>
          <w:rFonts w:eastAsia="Times New Roman" w:cs="Times New Roman"/>
          <w:color w:val="000000"/>
          <w:szCs w:val="24"/>
        </w:rPr>
        <w:t xml:space="preserve">The proposal is made </w:t>
      </w:r>
      <w:proofErr w:type="gramStart"/>
      <w:r w:rsidRPr="00CD181D">
        <w:rPr>
          <w:rFonts w:eastAsia="Times New Roman" w:cs="Times New Roman"/>
          <w:color w:val="000000"/>
          <w:szCs w:val="24"/>
        </w:rPr>
        <w:t>in order to</w:t>
      </w:r>
      <w:proofErr w:type="gramEnd"/>
      <w:r w:rsidRPr="00CD181D">
        <w:rPr>
          <w:rFonts w:eastAsia="Times New Roman" w:cs="Times New Roman"/>
          <w:color w:val="000000"/>
          <w:szCs w:val="24"/>
        </w:rPr>
        <w:t xml:space="preserve"> entice tourists to visit Perlis in order to sample the local cuisine, which is in keeping with the stated goals. Can turn a city into a tourist magnet and a lucrative destination. Creating a website that permits the disclosure of information about food in a location is also a way to learn more about the relationship between visitor perceptions and food pleasure. Given that tourists rely on intriguing visuals and descriptions of a place, a successful marketing strategy should attempt to improve the image of cuisine in tourists' perceptions. </w:t>
      </w:r>
    </w:p>
    <w:p w14:paraId="4B838AF8" w14:textId="639A569E" w:rsidR="0091748E" w:rsidRPr="00EC411A" w:rsidRDefault="009008EE" w:rsidP="0091748E">
      <w:pPr>
        <w:spacing w:line="240" w:lineRule="auto"/>
        <w:rPr>
          <w:rFonts w:eastAsia="Times New Roman" w:cs="Times New Roman"/>
          <w:color w:val="000000"/>
          <w:szCs w:val="24"/>
        </w:rPr>
      </w:pPr>
      <w:r w:rsidRPr="009008EE">
        <w:rPr>
          <w:rFonts w:eastAsia="Times New Roman" w:cs="Times New Roman"/>
          <w:color w:val="000000"/>
          <w:szCs w:val="24"/>
        </w:rPr>
        <w:t>Several components that can be used to establish a food image should be completely utilised, including digital ads, travel suppliers, and marketing initiatives.</w:t>
      </w:r>
      <w:r>
        <w:rPr>
          <w:rFonts w:eastAsia="Times New Roman" w:cs="Times New Roman"/>
          <w:color w:val="000000"/>
          <w:szCs w:val="24"/>
        </w:rPr>
        <w:t xml:space="preserve"> </w:t>
      </w:r>
      <w:r w:rsidR="00EC411A" w:rsidRPr="00EC411A">
        <w:rPr>
          <w:rFonts w:eastAsia="Times New Roman" w:cs="Times New Roman"/>
          <w:color w:val="000000"/>
          <w:szCs w:val="24"/>
        </w:rPr>
        <w:t>Those in the tourism business should not disregard this encouraging indicator, but instead take proactive initiatives to promote these gastronomic goods to tourists, as they can act as "pulling factors" for visitors to come to Perlis.</w:t>
      </w:r>
      <w:r w:rsidR="00EC411A">
        <w:rPr>
          <w:rFonts w:eastAsia="Times New Roman" w:cs="Times New Roman"/>
          <w:color w:val="000000"/>
          <w:szCs w:val="24"/>
        </w:rPr>
        <w:t xml:space="preserve"> </w:t>
      </w:r>
      <w:r w:rsidR="0091748E" w:rsidRPr="00CD181D">
        <w:rPr>
          <w:rFonts w:eastAsia="Times New Roman" w:cs="Times New Roman"/>
          <w:color w:val="000000"/>
          <w:szCs w:val="24"/>
        </w:rPr>
        <w:t>The following suggestions can help destination managers construct their plans. As a result, the following are the study's recommendations:</w:t>
      </w:r>
    </w:p>
    <w:p w14:paraId="10773AB1" w14:textId="77777777" w:rsidR="0091748E" w:rsidRPr="00CD181D" w:rsidRDefault="0091748E" w:rsidP="00EC411A">
      <w:pPr>
        <w:numPr>
          <w:ilvl w:val="0"/>
          <w:numId w:val="5"/>
        </w:numPr>
        <w:spacing w:after="0" w:line="240" w:lineRule="auto"/>
        <w:ind w:left="270" w:hanging="270"/>
        <w:textAlignment w:val="baseline"/>
        <w:rPr>
          <w:rFonts w:eastAsia="Times New Roman" w:cs="Times New Roman"/>
          <w:color w:val="000000"/>
          <w:szCs w:val="24"/>
        </w:rPr>
      </w:pPr>
      <w:r w:rsidRPr="00CD181D">
        <w:rPr>
          <w:rFonts w:eastAsia="Times New Roman" w:cs="Times New Roman"/>
          <w:color w:val="000000"/>
          <w:szCs w:val="24"/>
        </w:rPr>
        <w:t> Image of food tourism in Perlis</w:t>
      </w:r>
    </w:p>
    <w:p w14:paraId="49134FAC" w14:textId="77777777" w:rsidR="0091748E" w:rsidRPr="00CD181D" w:rsidRDefault="0091748E" w:rsidP="00EC411A">
      <w:pPr>
        <w:spacing w:after="0" w:line="240" w:lineRule="auto"/>
        <w:textAlignment w:val="baseline"/>
        <w:rPr>
          <w:rFonts w:eastAsia="Times New Roman" w:cs="Times New Roman"/>
          <w:color w:val="000000"/>
          <w:szCs w:val="24"/>
        </w:rPr>
      </w:pPr>
      <w:r w:rsidRPr="00CD181D">
        <w:rPr>
          <w:rFonts w:eastAsia="Times New Roman" w:cs="Times New Roman"/>
          <w:color w:val="000000"/>
          <w:szCs w:val="24"/>
        </w:rPr>
        <w:t>To promote more local food especially traditional food. The government should publish more information about the ingredients and benefits of eating Perlis food via official government websites, food supplier websites, and any social media tools, as well as printed materials. The exhibit at the Kuala Perlis restaurant, tries to highlight the restaurant's food's diversity, quality, and freshness. It's just good manners to direct local clients to options that are quick, clean, and prepared to order. However, preparation should not be done in front of the customer right away. </w:t>
      </w:r>
    </w:p>
    <w:p w14:paraId="04E45C3E" w14:textId="2A0CE34A" w:rsidR="0091748E" w:rsidRPr="00CD181D" w:rsidRDefault="0091748E" w:rsidP="00EC411A">
      <w:pPr>
        <w:spacing w:after="0" w:line="240" w:lineRule="auto"/>
        <w:rPr>
          <w:rFonts w:eastAsia="Times New Roman" w:cs="Times New Roman"/>
          <w:szCs w:val="24"/>
        </w:rPr>
      </w:pPr>
    </w:p>
    <w:p w14:paraId="47B3796F" w14:textId="3BCABBBA" w:rsidR="0091748E" w:rsidRPr="00CD181D" w:rsidRDefault="0091748E" w:rsidP="00EC411A">
      <w:pPr>
        <w:spacing w:after="0" w:line="240" w:lineRule="auto"/>
        <w:textAlignment w:val="baseline"/>
        <w:rPr>
          <w:rFonts w:eastAsia="Times New Roman" w:cs="Times New Roman"/>
          <w:color w:val="000000"/>
          <w:szCs w:val="24"/>
        </w:rPr>
      </w:pPr>
      <w:r w:rsidRPr="00CD181D">
        <w:rPr>
          <w:rFonts w:eastAsia="Times New Roman" w:cs="Times New Roman"/>
          <w:color w:val="000000"/>
          <w:szCs w:val="24"/>
        </w:rPr>
        <w:t xml:space="preserve">To create more cultural environments to promote real experiences surrounding. Restaurant owners should be aware of the differences in their clients' dietary cultures. Food is viewed as a crucial channel for expressing cultural customs and traditions across different locations, in addition to satisfying hunger </w:t>
      </w:r>
      <w:r w:rsidR="005D32CB">
        <w:rPr>
          <w:rFonts w:eastAsia="Times New Roman" w:cs="Times New Roman"/>
          <w:color w:val="000000"/>
          <w:szCs w:val="24"/>
        </w:rPr>
        <w:fldChar w:fldCharType="begin" w:fldLock="1"/>
      </w:r>
      <w:r w:rsidR="00572F89">
        <w:rPr>
          <w:rFonts w:eastAsia="Times New Roman" w:cs="Times New Roman"/>
          <w:color w:val="000000"/>
          <w:szCs w:val="24"/>
        </w:rPr>
        <w:instrText>ADDIN CSL_CITATION {"citationItems":[{"id":"ITEM-1","itemData":{"ISSN":"0007070X","abstract":"Examines the influence of culture on food taste preferences and the implications for consumer research. The authors explore the roots of certain national and sub-cultural food taste preferences and consumption. Examples are drawn from the work of Pierre Bourdieu in particular, in demonstrating how taste is in some respects an expression of cultural capital. Postmodernist interpretations of the fragmentation in taste preferences are also described. This exploration of the deeper layers of our food taste preferences based on cultural setting should alert food marketers to both marketing and marketing research issues and opportunities. © 2001, MCB UP Limited","author":[{"dropping-particle":"","family":"Wright","given":"Tiu Len","non-dropping-particle":"","parse-names":false,"suffix":""},{"dropping-particle":"","family":"Nancarrow","given":"Clive","non-dropping-particle":"","parse-names":false,"suffix":""},{"dropping-particle":"","family":"Kwok","given":"Pamela M.h.","non-dropping-particle":"","parse-names":false,"suffix":""}],"container-title":"British Food Journal","id":"ITEM-1","issue":"5","issued":{"date-parts":[["2001"]]},"page":"348-357","title":"Food taste preferences and cultural influences on consumption","type":"article-journal","volume":"103"},"uris":["http://www.mendeley.com/documents/?uuid=8539dc79-bdfe-4b74-bca3-ebcb33392b43"]}],"mendeley":{"formattedCitation":"(Wright et al., 2001)","plainTextFormattedCitation":"(Wright et al., 2001)","previouslyFormattedCitation":"(Wright et al., 2001)"},"properties":{"noteIndex":0},"schema":"https://github.com/citation-style-language/schema/raw/master/csl-citation.json"}</w:instrText>
      </w:r>
      <w:r w:rsidR="005D32CB">
        <w:rPr>
          <w:rFonts w:eastAsia="Times New Roman" w:cs="Times New Roman"/>
          <w:color w:val="000000"/>
          <w:szCs w:val="24"/>
        </w:rPr>
        <w:fldChar w:fldCharType="separate"/>
      </w:r>
      <w:r w:rsidR="00F46791" w:rsidRPr="00F46791">
        <w:rPr>
          <w:rFonts w:eastAsia="Times New Roman" w:cs="Times New Roman"/>
          <w:noProof/>
          <w:color w:val="000000"/>
          <w:szCs w:val="24"/>
        </w:rPr>
        <w:t>(Wright et al., 2001)</w:t>
      </w:r>
      <w:r w:rsidR="005D32CB">
        <w:rPr>
          <w:rFonts w:eastAsia="Times New Roman" w:cs="Times New Roman"/>
          <w:color w:val="000000"/>
          <w:szCs w:val="24"/>
        </w:rPr>
        <w:fldChar w:fldCharType="end"/>
      </w:r>
      <w:r w:rsidRPr="00CD181D">
        <w:rPr>
          <w:rFonts w:eastAsia="Times New Roman" w:cs="Times New Roman"/>
          <w:color w:val="000000"/>
          <w:szCs w:val="24"/>
        </w:rPr>
        <w:t xml:space="preserve">. </w:t>
      </w:r>
      <w:r w:rsidR="0028575C" w:rsidRPr="0028575C">
        <w:rPr>
          <w:rFonts w:eastAsia="Times New Roman" w:cs="Times New Roman"/>
          <w:color w:val="000000"/>
          <w:szCs w:val="24"/>
        </w:rPr>
        <w:t>Local restaurants should also enhance their physical surroundings with gorgeous and distinctive cultural aspects, such as cultural relics and background music, to make them feel more immersed in the place. Depending on the level of participation of each tourist, service staff should actively communicate with customers to tell them about local specialties and food culture, which may symbolise novelty and authenticity features, as well as foster interaction with locals within the service context. Local food service businesses who offer affordable local cuisines may have a competitive advantage over others who charge astronomically high prices.</w:t>
      </w:r>
    </w:p>
    <w:p w14:paraId="4B467908" w14:textId="4B785211" w:rsidR="0091748E" w:rsidRPr="00CD181D" w:rsidRDefault="0091748E" w:rsidP="0091748E">
      <w:pPr>
        <w:spacing w:after="0" w:line="240" w:lineRule="auto"/>
        <w:rPr>
          <w:rFonts w:eastAsia="Times New Roman" w:cs="Times New Roman"/>
          <w:szCs w:val="24"/>
        </w:rPr>
      </w:pPr>
    </w:p>
    <w:p w14:paraId="699DFC59" w14:textId="77777777" w:rsidR="0091748E" w:rsidRPr="00CD181D" w:rsidRDefault="0091748E" w:rsidP="00EC411A">
      <w:pPr>
        <w:numPr>
          <w:ilvl w:val="0"/>
          <w:numId w:val="5"/>
        </w:numPr>
        <w:spacing w:after="0" w:line="240" w:lineRule="auto"/>
        <w:ind w:left="270" w:hanging="270"/>
        <w:textAlignment w:val="baseline"/>
        <w:rPr>
          <w:rFonts w:eastAsia="Times New Roman" w:cs="Times New Roman"/>
          <w:color w:val="000000"/>
          <w:szCs w:val="24"/>
        </w:rPr>
      </w:pPr>
      <w:r w:rsidRPr="00CD181D">
        <w:rPr>
          <w:rFonts w:eastAsia="Times New Roman" w:cs="Times New Roman"/>
          <w:color w:val="000000"/>
          <w:szCs w:val="24"/>
        </w:rPr>
        <w:t>Tourist satisfaction of food tourism in Perlis</w:t>
      </w:r>
    </w:p>
    <w:p w14:paraId="6EE126B5" w14:textId="51D766AE" w:rsidR="0091748E" w:rsidRPr="00F9445F" w:rsidRDefault="0091748E" w:rsidP="00EC411A">
      <w:pPr>
        <w:spacing w:after="0" w:line="240" w:lineRule="auto"/>
        <w:textAlignment w:val="baseline"/>
        <w:rPr>
          <w:rFonts w:eastAsia="Times New Roman" w:cs="Times New Roman"/>
          <w:color w:val="000000"/>
          <w:szCs w:val="24"/>
        </w:rPr>
      </w:pPr>
      <w:r w:rsidRPr="00CD181D">
        <w:rPr>
          <w:rFonts w:eastAsia="Times New Roman" w:cs="Times New Roman"/>
          <w:color w:val="000000"/>
          <w:szCs w:val="24"/>
        </w:rPr>
        <w:t>Restaurant owners can promote their establishment as a location to learn about Perlis culture, serve clients with pleasant manners, treat them as if they were at home, and provide a warm welcome that will increase tourist satisfaction. Taste, interacting with friends and family, originality, authenticity, ambience, inexpensive price, and local interactions are all important factors in travellers’ positive and memorable local food experiences, according to the research.</w:t>
      </w:r>
    </w:p>
    <w:p w14:paraId="12EB1CCA" w14:textId="13720CA9" w:rsidR="0091748E" w:rsidRPr="00CD181D" w:rsidRDefault="00973870" w:rsidP="0069072A">
      <w:pPr>
        <w:spacing w:after="0" w:line="240" w:lineRule="auto"/>
        <w:rPr>
          <w:rFonts w:eastAsia="Times New Roman" w:cs="Times New Roman"/>
          <w:szCs w:val="24"/>
        </w:rPr>
      </w:pPr>
      <w:r w:rsidRPr="00973870">
        <w:rPr>
          <w:rFonts w:eastAsia="Times New Roman" w:cs="Times New Roman"/>
          <w:color w:val="000000"/>
          <w:szCs w:val="24"/>
        </w:rPr>
        <w:t>Food managers should concentrate on the critical variables of food image and food quality satisfaction, which can increase tourist pleasure and encourage good behaviour.</w:t>
      </w:r>
      <w:r w:rsidR="00D31CDA" w:rsidRPr="00D31CDA">
        <w:rPr>
          <w:rFonts w:eastAsia="Times New Roman" w:cs="Times New Roman"/>
          <w:color w:val="000000"/>
          <w:szCs w:val="24"/>
        </w:rPr>
        <w:t xml:space="preserve"> Furthermore, the strong links suggest that food image and satisfaction with food attributes are major variables in enhancing tourists' behavioural intentions. According to the first proposal, food images projected by destination marketers, travel providers in and through marketing, and media and information sources should all contribute to tourist enjoyment. As a result, local food service providers should offer a suitable choice of local cuisine to best satisfy tourists' special tastes.</w:t>
      </w:r>
    </w:p>
    <w:p w14:paraId="70C3F176" w14:textId="77777777" w:rsidR="006272F9" w:rsidRPr="00084DDF" w:rsidRDefault="006272F9" w:rsidP="00084DDF">
      <w:pPr>
        <w:rPr>
          <w:rFonts w:eastAsia="Times New Roman" w:cs="Times New Roman"/>
          <w:color w:val="231F20"/>
          <w:szCs w:val="24"/>
        </w:rPr>
      </w:pPr>
    </w:p>
    <w:p w14:paraId="12871C09" w14:textId="77777777" w:rsidR="007D5D46" w:rsidRDefault="007D5D46"/>
    <w:p w14:paraId="72A35F2E" w14:textId="320BC68A" w:rsidR="00D55202" w:rsidRDefault="00D55202">
      <w:pPr>
        <w:jc w:val="left"/>
        <w:rPr>
          <w:rFonts w:cs="Times New Roman"/>
        </w:rPr>
      </w:pPr>
      <w:r>
        <w:rPr>
          <w:rFonts w:cs="Times New Roman"/>
        </w:rPr>
        <w:br w:type="page"/>
      </w:r>
    </w:p>
    <w:p w14:paraId="08CC5B3A" w14:textId="5BBC29C8" w:rsidR="004A4824" w:rsidRDefault="004A1B62" w:rsidP="004A1B62">
      <w:pPr>
        <w:pStyle w:val="Heading1"/>
        <w:rPr>
          <w:rFonts w:ascii="Times New Roman" w:hAnsi="Times New Roman" w:cs="Times New Roman"/>
          <w:b/>
          <w:bCs/>
          <w:color w:val="000000" w:themeColor="text1"/>
          <w:sz w:val="28"/>
          <w:szCs w:val="28"/>
        </w:rPr>
      </w:pPr>
      <w:r w:rsidRPr="004A1B62">
        <w:rPr>
          <w:rFonts w:ascii="Times New Roman" w:hAnsi="Times New Roman" w:cs="Times New Roman"/>
          <w:b/>
          <w:bCs/>
          <w:color w:val="000000" w:themeColor="text1"/>
          <w:sz w:val="28"/>
          <w:szCs w:val="28"/>
        </w:rPr>
        <w:lastRenderedPageBreak/>
        <w:t>REFERENCES</w:t>
      </w:r>
    </w:p>
    <w:p w14:paraId="70C59FD9" w14:textId="77777777" w:rsidR="00523AD4" w:rsidRDefault="00523AD4" w:rsidP="00057549">
      <w:pPr>
        <w:widowControl w:val="0"/>
        <w:autoSpaceDE w:val="0"/>
        <w:autoSpaceDN w:val="0"/>
        <w:adjustRightInd w:val="0"/>
        <w:spacing w:line="240" w:lineRule="auto"/>
        <w:ind w:left="480" w:hanging="480"/>
      </w:pPr>
    </w:p>
    <w:p w14:paraId="02188FFE" w14:textId="67D1E8F6" w:rsidR="00457E67" w:rsidRPr="00457E67" w:rsidRDefault="00057549" w:rsidP="00457E67">
      <w:pPr>
        <w:widowControl w:val="0"/>
        <w:autoSpaceDE w:val="0"/>
        <w:autoSpaceDN w:val="0"/>
        <w:adjustRightInd w:val="0"/>
        <w:spacing w:line="240" w:lineRule="auto"/>
        <w:ind w:left="480" w:hanging="480"/>
        <w:rPr>
          <w:rFonts w:cs="Times New Roman"/>
          <w:noProof/>
          <w:szCs w:val="24"/>
        </w:rPr>
      </w:pPr>
      <w:r>
        <w:fldChar w:fldCharType="begin" w:fldLock="1"/>
      </w:r>
      <w:r>
        <w:instrText xml:space="preserve">ADDIN Mendeley Bibliography CSL_BIBLIOGRAPHY </w:instrText>
      </w:r>
      <w:r>
        <w:fldChar w:fldCharType="separate"/>
      </w:r>
      <w:r w:rsidR="00457E67" w:rsidRPr="00457E67">
        <w:rPr>
          <w:rFonts w:cs="Times New Roman"/>
          <w:noProof/>
          <w:szCs w:val="24"/>
        </w:rPr>
        <w:t xml:space="preserve">Ab Karim, M Shahrim, Chua, B., &amp; Salleh, H. (2009). MALAYSIA AS A CULINARY TOURISM DESTINATION : INTERNATIONAL TOURISTS ’ PERSPECTIVE. </w:t>
      </w:r>
      <w:r w:rsidR="00457E67" w:rsidRPr="00457E67">
        <w:rPr>
          <w:rFonts w:cs="Times New Roman"/>
          <w:i/>
          <w:iCs/>
          <w:noProof/>
          <w:szCs w:val="24"/>
        </w:rPr>
        <w:t>Journal of Tourism, Hospitality &amp; Culinary Arts (JTHCA)</w:t>
      </w:r>
      <w:r w:rsidR="00457E67" w:rsidRPr="00457E67">
        <w:rPr>
          <w:rFonts w:cs="Times New Roman"/>
          <w:noProof/>
          <w:szCs w:val="24"/>
        </w:rPr>
        <w:t xml:space="preserve">, </w:t>
      </w:r>
      <w:r w:rsidR="00457E67" w:rsidRPr="00457E67">
        <w:rPr>
          <w:rFonts w:cs="Times New Roman"/>
          <w:i/>
          <w:iCs/>
          <w:noProof/>
          <w:szCs w:val="24"/>
        </w:rPr>
        <w:t>1</w:t>
      </w:r>
      <w:r w:rsidR="00457E67" w:rsidRPr="00457E67">
        <w:rPr>
          <w:rFonts w:cs="Times New Roman"/>
          <w:noProof/>
          <w:szCs w:val="24"/>
        </w:rPr>
        <w:t>(3), 1–16.</w:t>
      </w:r>
    </w:p>
    <w:p w14:paraId="0358B93A" w14:textId="77777777" w:rsidR="00457E67" w:rsidRPr="00457E67" w:rsidRDefault="00457E67" w:rsidP="00457E67">
      <w:pPr>
        <w:widowControl w:val="0"/>
        <w:autoSpaceDE w:val="0"/>
        <w:autoSpaceDN w:val="0"/>
        <w:adjustRightInd w:val="0"/>
        <w:spacing w:line="240" w:lineRule="auto"/>
        <w:ind w:left="480" w:hanging="480"/>
        <w:rPr>
          <w:rFonts w:cs="Times New Roman"/>
          <w:noProof/>
          <w:szCs w:val="24"/>
        </w:rPr>
      </w:pPr>
      <w:r w:rsidRPr="00457E67">
        <w:rPr>
          <w:rFonts w:cs="Times New Roman"/>
          <w:noProof/>
          <w:szCs w:val="24"/>
        </w:rPr>
        <w:t xml:space="preserve">Ab Karim, Muhammad Shahrim, Bee Lia, C., Aman, R., Othman, M., &amp; Salleh, H. (2011). Food Image, Satisfation and Behaviorall Intentions: The case of Malaysia ’s Portugese Cuisine. </w:t>
      </w:r>
      <w:r w:rsidRPr="00457E67">
        <w:rPr>
          <w:rFonts w:cs="Times New Roman"/>
          <w:i/>
          <w:iCs/>
          <w:noProof/>
          <w:szCs w:val="24"/>
        </w:rPr>
        <w:t>International CHRIE Conference-Refereed Track</w:t>
      </w:r>
      <w:r w:rsidRPr="00457E67">
        <w:rPr>
          <w:rFonts w:cs="Times New Roman"/>
          <w:noProof/>
          <w:szCs w:val="24"/>
        </w:rPr>
        <w:t>, 11.</w:t>
      </w:r>
    </w:p>
    <w:p w14:paraId="7DC69127" w14:textId="77777777" w:rsidR="00457E67" w:rsidRPr="00457E67" w:rsidRDefault="00457E67" w:rsidP="00457E67">
      <w:pPr>
        <w:widowControl w:val="0"/>
        <w:autoSpaceDE w:val="0"/>
        <w:autoSpaceDN w:val="0"/>
        <w:adjustRightInd w:val="0"/>
        <w:spacing w:line="240" w:lineRule="auto"/>
        <w:ind w:left="480" w:hanging="480"/>
        <w:rPr>
          <w:rFonts w:cs="Times New Roman"/>
          <w:noProof/>
          <w:szCs w:val="24"/>
        </w:rPr>
      </w:pPr>
      <w:r w:rsidRPr="00457E67">
        <w:rPr>
          <w:rFonts w:cs="Times New Roman"/>
          <w:noProof/>
          <w:szCs w:val="24"/>
        </w:rPr>
        <w:t xml:space="preserve">Ali, M., Puah, C. H., Ayob, N., &amp; Raza, S. A. (2020). Factors influencing tourist’s satisfaction, loyalty and word of mouth in selection of local foods in Pakistan. </w:t>
      </w:r>
      <w:r w:rsidRPr="00457E67">
        <w:rPr>
          <w:rFonts w:cs="Times New Roman"/>
          <w:i/>
          <w:iCs/>
          <w:noProof/>
          <w:szCs w:val="24"/>
        </w:rPr>
        <w:t>British Food Journal</w:t>
      </w:r>
      <w:r w:rsidRPr="00457E67">
        <w:rPr>
          <w:rFonts w:cs="Times New Roman"/>
          <w:noProof/>
          <w:szCs w:val="24"/>
        </w:rPr>
        <w:t xml:space="preserve">, </w:t>
      </w:r>
      <w:r w:rsidRPr="00457E67">
        <w:rPr>
          <w:rFonts w:cs="Times New Roman"/>
          <w:i/>
          <w:iCs/>
          <w:noProof/>
          <w:szCs w:val="24"/>
        </w:rPr>
        <w:t>122</w:t>
      </w:r>
      <w:r w:rsidRPr="00457E67">
        <w:rPr>
          <w:rFonts w:cs="Times New Roman"/>
          <w:noProof/>
          <w:szCs w:val="24"/>
        </w:rPr>
        <w:t>(6), 2021–2043.</w:t>
      </w:r>
    </w:p>
    <w:p w14:paraId="45BB8702" w14:textId="77777777" w:rsidR="00457E67" w:rsidRPr="00457E67" w:rsidRDefault="00457E67" w:rsidP="00457E67">
      <w:pPr>
        <w:widowControl w:val="0"/>
        <w:autoSpaceDE w:val="0"/>
        <w:autoSpaceDN w:val="0"/>
        <w:adjustRightInd w:val="0"/>
        <w:spacing w:line="240" w:lineRule="auto"/>
        <w:ind w:left="480" w:hanging="480"/>
        <w:rPr>
          <w:rFonts w:cs="Times New Roman"/>
          <w:noProof/>
          <w:szCs w:val="24"/>
        </w:rPr>
      </w:pPr>
      <w:r w:rsidRPr="00457E67">
        <w:rPr>
          <w:rFonts w:cs="Times New Roman"/>
          <w:noProof/>
          <w:szCs w:val="24"/>
        </w:rPr>
        <w:t xml:space="preserve">Björk, P., &amp; Kauppinen-Räisänen, H. (2018). Local food: a source for destination attraction. </w:t>
      </w:r>
      <w:r w:rsidRPr="00457E67">
        <w:rPr>
          <w:rFonts w:cs="Times New Roman"/>
          <w:i/>
          <w:iCs/>
          <w:noProof/>
          <w:szCs w:val="24"/>
        </w:rPr>
        <w:t>The Eletronic Library</w:t>
      </w:r>
      <w:r w:rsidRPr="00457E67">
        <w:rPr>
          <w:rFonts w:cs="Times New Roman"/>
          <w:noProof/>
          <w:szCs w:val="24"/>
        </w:rPr>
        <w:t xml:space="preserve">, </w:t>
      </w:r>
      <w:r w:rsidRPr="00457E67">
        <w:rPr>
          <w:rFonts w:cs="Times New Roman"/>
          <w:i/>
          <w:iCs/>
          <w:noProof/>
          <w:szCs w:val="24"/>
        </w:rPr>
        <w:t>34</w:t>
      </w:r>
      <w:r w:rsidRPr="00457E67">
        <w:rPr>
          <w:rFonts w:cs="Times New Roman"/>
          <w:noProof/>
          <w:szCs w:val="24"/>
        </w:rPr>
        <w:t>(1), 1–5.</w:t>
      </w:r>
    </w:p>
    <w:p w14:paraId="46374067" w14:textId="77777777" w:rsidR="00457E67" w:rsidRPr="00457E67" w:rsidRDefault="00457E67" w:rsidP="00457E67">
      <w:pPr>
        <w:widowControl w:val="0"/>
        <w:autoSpaceDE w:val="0"/>
        <w:autoSpaceDN w:val="0"/>
        <w:adjustRightInd w:val="0"/>
        <w:spacing w:line="240" w:lineRule="auto"/>
        <w:ind w:left="480" w:hanging="480"/>
        <w:rPr>
          <w:rFonts w:cs="Times New Roman"/>
          <w:noProof/>
          <w:szCs w:val="24"/>
        </w:rPr>
      </w:pPr>
      <w:r w:rsidRPr="00457E67">
        <w:rPr>
          <w:rFonts w:cs="Times New Roman"/>
          <w:noProof/>
          <w:szCs w:val="24"/>
        </w:rPr>
        <w:t xml:space="preserve">Chi, C. G. Q., &amp; Qu, H. (2008). Examining the structural relationships of destination image, tourist satisfaction and destination loyalty: An integrated approach. </w:t>
      </w:r>
      <w:r w:rsidRPr="00457E67">
        <w:rPr>
          <w:rFonts w:cs="Times New Roman"/>
          <w:i/>
          <w:iCs/>
          <w:noProof/>
          <w:szCs w:val="24"/>
        </w:rPr>
        <w:t>Tourism Management</w:t>
      </w:r>
      <w:r w:rsidRPr="00457E67">
        <w:rPr>
          <w:rFonts w:cs="Times New Roman"/>
          <w:noProof/>
          <w:szCs w:val="24"/>
        </w:rPr>
        <w:t xml:space="preserve">, </w:t>
      </w:r>
      <w:r w:rsidRPr="00457E67">
        <w:rPr>
          <w:rFonts w:cs="Times New Roman"/>
          <w:i/>
          <w:iCs/>
          <w:noProof/>
          <w:szCs w:val="24"/>
        </w:rPr>
        <w:t>29</w:t>
      </w:r>
      <w:r w:rsidRPr="00457E67">
        <w:rPr>
          <w:rFonts w:cs="Times New Roman"/>
          <w:noProof/>
          <w:szCs w:val="24"/>
        </w:rPr>
        <w:t>(4), 624–636.</w:t>
      </w:r>
    </w:p>
    <w:p w14:paraId="50AE7FBE" w14:textId="77777777" w:rsidR="00457E67" w:rsidRPr="00457E67" w:rsidRDefault="00457E67" w:rsidP="00457E67">
      <w:pPr>
        <w:widowControl w:val="0"/>
        <w:autoSpaceDE w:val="0"/>
        <w:autoSpaceDN w:val="0"/>
        <w:adjustRightInd w:val="0"/>
        <w:spacing w:line="240" w:lineRule="auto"/>
        <w:ind w:left="480" w:hanging="480"/>
        <w:rPr>
          <w:rFonts w:cs="Times New Roman"/>
          <w:noProof/>
          <w:szCs w:val="24"/>
        </w:rPr>
      </w:pPr>
      <w:r w:rsidRPr="00457E67">
        <w:rPr>
          <w:rFonts w:cs="Times New Roman"/>
          <w:noProof/>
          <w:szCs w:val="24"/>
        </w:rPr>
        <w:t xml:space="preserve">Everett, S., Aitchison, C., Everett, S., &amp; Aitchison, C. (2010). </w:t>
      </w:r>
      <w:r w:rsidRPr="00457E67">
        <w:rPr>
          <w:rFonts w:cs="Times New Roman"/>
          <w:i/>
          <w:iCs/>
          <w:noProof/>
          <w:szCs w:val="24"/>
        </w:rPr>
        <w:t>The Role of Food Tourism in Sustaining Regional Identity : A Case Study of Cornwall , South West England The Role of Food Tourism in Sustaining Regional Identity : A Case Study of Cornwall , South West England</w:t>
      </w:r>
      <w:r w:rsidRPr="00457E67">
        <w:rPr>
          <w:rFonts w:cs="Times New Roman"/>
          <w:noProof/>
          <w:szCs w:val="24"/>
        </w:rPr>
        <w:t xml:space="preserve">. </w:t>
      </w:r>
      <w:r w:rsidRPr="00457E67">
        <w:rPr>
          <w:rFonts w:cs="Times New Roman"/>
          <w:i/>
          <w:iCs/>
          <w:noProof/>
          <w:szCs w:val="24"/>
        </w:rPr>
        <w:t>August 2014</w:t>
      </w:r>
      <w:r w:rsidRPr="00457E67">
        <w:rPr>
          <w:rFonts w:cs="Times New Roman"/>
          <w:noProof/>
          <w:szCs w:val="24"/>
        </w:rPr>
        <w:t>, 37–41.</w:t>
      </w:r>
    </w:p>
    <w:p w14:paraId="51676B12" w14:textId="77777777" w:rsidR="00457E67" w:rsidRPr="00457E67" w:rsidRDefault="00457E67" w:rsidP="00457E67">
      <w:pPr>
        <w:widowControl w:val="0"/>
        <w:autoSpaceDE w:val="0"/>
        <w:autoSpaceDN w:val="0"/>
        <w:adjustRightInd w:val="0"/>
        <w:spacing w:line="240" w:lineRule="auto"/>
        <w:ind w:left="480" w:hanging="480"/>
        <w:rPr>
          <w:rFonts w:cs="Times New Roman"/>
          <w:noProof/>
          <w:szCs w:val="24"/>
        </w:rPr>
      </w:pPr>
      <w:r w:rsidRPr="00457E67">
        <w:rPr>
          <w:rFonts w:cs="Times New Roman"/>
          <w:noProof/>
          <w:szCs w:val="24"/>
        </w:rPr>
        <w:t xml:space="preserve">Gani, A. A., Mahdzar, M., Mohamad, R., Abdullah, N., &amp; Shahril, Z. (2017). Linking Image and Satisfaction of Food Tourism in Penang, Malaysia. </w:t>
      </w:r>
      <w:r w:rsidRPr="00457E67">
        <w:rPr>
          <w:rFonts w:cs="Times New Roman"/>
          <w:i/>
          <w:iCs/>
          <w:noProof/>
          <w:szCs w:val="24"/>
        </w:rPr>
        <w:t>E-Proceeding of the 6th International Conference on Social Sciences Research 2017</w:t>
      </w:r>
      <w:r w:rsidRPr="00457E67">
        <w:rPr>
          <w:rFonts w:cs="Times New Roman"/>
          <w:noProof/>
          <w:szCs w:val="24"/>
        </w:rPr>
        <w:t>, 44–58.</w:t>
      </w:r>
    </w:p>
    <w:p w14:paraId="07838395" w14:textId="77777777" w:rsidR="00457E67" w:rsidRPr="00457E67" w:rsidRDefault="00457E67" w:rsidP="00457E67">
      <w:pPr>
        <w:widowControl w:val="0"/>
        <w:autoSpaceDE w:val="0"/>
        <w:autoSpaceDN w:val="0"/>
        <w:adjustRightInd w:val="0"/>
        <w:spacing w:line="240" w:lineRule="auto"/>
        <w:ind w:left="480" w:hanging="480"/>
        <w:rPr>
          <w:rFonts w:cs="Times New Roman"/>
          <w:noProof/>
          <w:szCs w:val="24"/>
        </w:rPr>
      </w:pPr>
      <w:r w:rsidRPr="00457E67">
        <w:rPr>
          <w:rFonts w:cs="Times New Roman"/>
          <w:noProof/>
          <w:szCs w:val="24"/>
        </w:rPr>
        <w:t xml:space="preserve">Gartner, W. C. (1986). Temporal influences on image change. </w:t>
      </w:r>
      <w:r w:rsidRPr="00457E67">
        <w:rPr>
          <w:rFonts w:cs="Times New Roman"/>
          <w:i/>
          <w:iCs/>
          <w:noProof/>
          <w:szCs w:val="24"/>
        </w:rPr>
        <w:t>Annals of Tourism Research</w:t>
      </w:r>
      <w:r w:rsidRPr="00457E67">
        <w:rPr>
          <w:rFonts w:cs="Times New Roman"/>
          <w:noProof/>
          <w:szCs w:val="24"/>
        </w:rPr>
        <w:t xml:space="preserve">, </w:t>
      </w:r>
      <w:r w:rsidRPr="00457E67">
        <w:rPr>
          <w:rFonts w:cs="Times New Roman"/>
          <w:i/>
          <w:iCs/>
          <w:noProof/>
          <w:szCs w:val="24"/>
        </w:rPr>
        <w:t>13</w:t>
      </w:r>
      <w:r w:rsidRPr="00457E67">
        <w:rPr>
          <w:rFonts w:cs="Times New Roman"/>
          <w:noProof/>
          <w:szCs w:val="24"/>
        </w:rPr>
        <w:t>(4), 635–644.</w:t>
      </w:r>
    </w:p>
    <w:p w14:paraId="5B5BB023" w14:textId="77777777" w:rsidR="00457E67" w:rsidRPr="00457E67" w:rsidRDefault="00457E67" w:rsidP="00457E67">
      <w:pPr>
        <w:widowControl w:val="0"/>
        <w:autoSpaceDE w:val="0"/>
        <w:autoSpaceDN w:val="0"/>
        <w:adjustRightInd w:val="0"/>
        <w:spacing w:line="240" w:lineRule="auto"/>
        <w:ind w:left="480" w:hanging="480"/>
        <w:rPr>
          <w:rFonts w:cs="Times New Roman"/>
          <w:noProof/>
          <w:szCs w:val="24"/>
        </w:rPr>
      </w:pPr>
      <w:r w:rsidRPr="00457E67">
        <w:rPr>
          <w:rFonts w:cs="Times New Roman"/>
          <w:noProof/>
          <w:szCs w:val="24"/>
        </w:rPr>
        <w:t xml:space="preserve">Giovine, M. A. Di, Mabry, J. B., &amp; Majewski, T. (2017). Heritage in Action. </w:t>
      </w:r>
      <w:r w:rsidRPr="00457E67">
        <w:rPr>
          <w:rFonts w:cs="Times New Roman"/>
          <w:i/>
          <w:iCs/>
          <w:noProof/>
          <w:szCs w:val="24"/>
        </w:rPr>
        <w:t>Heritage in Action</w:t>
      </w:r>
      <w:r w:rsidRPr="00457E67">
        <w:rPr>
          <w:rFonts w:cs="Times New Roman"/>
          <w:noProof/>
          <w:szCs w:val="24"/>
        </w:rPr>
        <w:t>, 201–216.</w:t>
      </w:r>
    </w:p>
    <w:p w14:paraId="678113B7" w14:textId="77777777" w:rsidR="00457E67" w:rsidRPr="00457E67" w:rsidRDefault="00457E67" w:rsidP="00457E67">
      <w:pPr>
        <w:widowControl w:val="0"/>
        <w:autoSpaceDE w:val="0"/>
        <w:autoSpaceDN w:val="0"/>
        <w:adjustRightInd w:val="0"/>
        <w:spacing w:line="240" w:lineRule="auto"/>
        <w:ind w:left="480" w:hanging="480"/>
        <w:rPr>
          <w:rFonts w:cs="Times New Roman"/>
          <w:noProof/>
          <w:szCs w:val="24"/>
        </w:rPr>
      </w:pPr>
      <w:r w:rsidRPr="00457E67">
        <w:rPr>
          <w:rFonts w:cs="Times New Roman"/>
          <w:noProof/>
          <w:szCs w:val="24"/>
        </w:rPr>
        <w:t xml:space="preserve">Haarhoff, R. (2018). Tourist perceptions of factors influencing destination image: A case study of selected Kimberley resorts. </w:t>
      </w:r>
      <w:r w:rsidRPr="00457E67">
        <w:rPr>
          <w:rFonts w:cs="Times New Roman"/>
          <w:i/>
          <w:iCs/>
          <w:noProof/>
          <w:szCs w:val="24"/>
        </w:rPr>
        <w:t>African Journal of Hospitality, Tourism and Leisure</w:t>
      </w:r>
      <w:r w:rsidRPr="00457E67">
        <w:rPr>
          <w:rFonts w:cs="Times New Roman"/>
          <w:noProof/>
          <w:szCs w:val="24"/>
        </w:rPr>
        <w:t xml:space="preserve">, </w:t>
      </w:r>
      <w:r w:rsidRPr="00457E67">
        <w:rPr>
          <w:rFonts w:cs="Times New Roman"/>
          <w:i/>
          <w:iCs/>
          <w:noProof/>
          <w:szCs w:val="24"/>
        </w:rPr>
        <w:t>7</w:t>
      </w:r>
      <w:r w:rsidRPr="00457E67">
        <w:rPr>
          <w:rFonts w:cs="Times New Roman"/>
          <w:noProof/>
          <w:szCs w:val="24"/>
        </w:rPr>
        <w:t>(4), 1–21.</w:t>
      </w:r>
    </w:p>
    <w:p w14:paraId="5DDE4DFD" w14:textId="77777777" w:rsidR="00457E67" w:rsidRPr="00457E67" w:rsidRDefault="00457E67" w:rsidP="00457E67">
      <w:pPr>
        <w:widowControl w:val="0"/>
        <w:autoSpaceDE w:val="0"/>
        <w:autoSpaceDN w:val="0"/>
        <w:adjustRightInd w:val="0"/>
        <w:spacing w:line="240" w:lineRule="auto"/>
        <w:ind w:left="480" w:hanging="480"/>
        <w:rPr>
          <w:rFonts w:cs="Times New Roman"/>
          <w:noProof/>
          <w:szCs w:val="24"/>
        </w:rPr>
      </w:pPr>
      <w:r w:rsidRPr="00457E67">
        <w:rPr>
          <w:rFonts w:cs="Times New Roman"/>
          <w:noProof/>
          <w:szCs w:val="24"/>
        </w:rPr>
        <w:t xml:space="preserve">Henderson, J. C. (2009). Food tourism reviewed. </w:t>
      </w:r>
      <w:r w:rsidRPr="00457E67">
        <w:rPr>
          <w:rFonts w:cs="Times New Roman"/>
          <w:i/>
          <w:iCs/>
          <w:noProof/>
          <w:szCs w:val="24"/>
        </w:rPr>
        <w:t>British Food Journal</w:t>
      </w:r>
      <w:r w:rsidRPr="00457E67">
        <w:rPr>
          <w:rFonts w:cs="Times New Roman"/>
          <w:noProof/>
          <w:szCs w:val="24"/>
        </w:rPr>
        <w:t xml:space="preserve">, </w:t>
      </w:r>
      <w:r w:rsidRPr="00457E67">
        <w:rPr>
          <w:rFonts w:cs="Times New Roman"/>
          <w:i/>
          <w:iCs/>
          <w:noProof/>
          <w:szCs w:val="24"/>
        </w:rPr>
        <w:t>111</w:t>
      </w:r>
      <w:r w:rsidRPr="00457E67">
        <w:rPr>
          <w:rFonts w:cs="Times New Roman"/>
          <w:noProof/>
          <w:szCs w:val="24"/>
        </w:rPr>
        <w:t>(4), 317–326.</w:t>
      </w:r>
    </w:p>
    <w:p w14:paraId="3462BC13" w14:textId="77777777" w:rsidR="00457E67" w:rsidRPr="00457E67" w:rsidRDefault="00457E67" w:rsidP="00457E67">
      <w:pPr>
        <w:widowControl w:val="0"/>
        <w:autoSpaceDE w:val="0"/>
        <w:autoSpaceDN w:val="0"/>
        <w:adjustRightInd w:val="0"/>
        <w:spacing w:line="240" w:lineRule="auto"/>
        <w:ind w:left="480" w:hanging="480"/>
        <w:rPr>
          <w:rFonts w:cs="Times New Roman"/>
          <w:noProof/>
          <w:szCs w:val="24"/>
        </w:rPr>
      </w:pPr>
      <w:r w:rsidRPr="00457E67">
        <w:rPr>
          <w:rFonts w:cs="Times New Roman"/>
          <w:noProof/>
          <w:szCs w:val="24"/>
        </w:rPr>
        <w:t xml:space="preserve">Hong Ching, G., Wan Hin, T., &amp; Fei Ern, C. (2014). Border town issues in tourism development: The case of Perlis, Malaysia. </w:t>
      </w:r>
      <w:r w:rsidRPr="00457E67">
        <w:rPr>
          <w:rFonts w:cs="Times New Roman"/>
          <w:i/>
          <w:iCs/>
          <w:noProof/>
          <w:szCs w:val="24"/>
        </w:rPr>
        <w:t>Geografia - Malaysian Journal of Society and Space</w:t>
      </w:r>
      <w:r w:rsidRPr="00457E67">
        <w:rPr>
          <w:rFonts w:cs="Times New Roman"/>
          <w:noProof/>
          <w:szCs w:val="24"/>
        </w:rPr>
        <w:t xml:space="preserve">, </w:t>
      </w:r>
      <w:r w:rsidRPr="00457E67">
        <w:rPr>
          <w:rFonts w:cs="Times New Roman"/>
          <w:i/>
          <w:iCs/>
          <w:noProof/>
          <w:szCs w:val="24"/>
        </w:rPr>
        <w:t>10</w:t>
      </w:r>
      <w:r w:rsidRPr="00457E67">
        <w:rPr>
          <w:rFonts w:cs="Times New Roman"/>
          <w:noProof/>
          <w:szCs w:val="24"/>
        </w:rPr>
        <w:t>(2), 68–79.</w:t>
      </w:r>
    </w:p>
    <w:p w14:paraId="4AD60496" w14:textId="77777777" w:rsidR="00457E67" w:rsidRPr="00457E67" w:rsidRDefault="00457E67" w:rsidP="00457E67">
      <w:pPr>
        <w:widowControl w:val="0"/>
        <w:autoSpaceDE w:val="0"/>
        <w:autoSpaceDN w:val="0"/>
        <w:adjustRightInd w:val="0"/>
        <w:spacing w:line="240" w:lineRule="auto"/>
        <w:ind w:left="480" w:hanging="480"/>
        <w:rPr>
          <w:rFonts w:cs="Times New Roman"/>
          <w:noProof/>
          <w:szCs w:val="24"/>
        </w:rPr>
      </w:pPr>
      <w:r w:rsidRPr="00457E67">
        <w:rPr>
          <w:rFonts w:cs="Times New Roman"/>
          <w:noProof/>
          <w:szCs w:val="24"/>
        </w:rPr>
        <w:t xml:space="preserve">Irma Tikkanen. (2007). Maslow’s Hierarchy and Food Tourism in Finland: Five Cases. </w:t>
      </w:r>
      <w:r w:rsidRPr="00457E67">
        <w:rPr>
          <w:rFonts w:cs="Times New Roman"/>
          <w:i/>
          <w:iCs/>
          <w:noProof/>
          <w:szCs w:val="24"/>
        </w:rPr>
        <w:t>British Food Journal</w:t>
      </w:r>
      <w:r w:rsidRPr="00457E67">
        <w:rPr>
          <w:rFonts w:cs="Times New Roman"/>
          <w:noProof/>
          <w:szCs w:val="24"/>
        </w:rPr>
        <w:t xml:space="preserve">, </w:t>
      </w:r>
      <w:r w:rsidRPr="00457E67">
        <w:rPr>
          <w:rFonts w:cs="Times New Roman"/>
          <w:i/>
          <w:iCs/>
          <w:noProof/>
          <w:szCs w:val="24"/>
        </w:rPr>
        <w:t>109</w:t>
      </w:r>
      <w:r w:rsidRPr="00457E67">
        <w:rPr>
          <w:rFonts w:cs="Times New Roman"/>
          <w:noProof/>
          <w:szCs w:val="24"/>
        </w:rPr>
        <w:t>(9), 721–734.</w:t>
      </w:r>
    </w:p>
    <w:p w14:paraId="0F7AC69C" w14:textId="77777777" w:rsidR="00457E67" w:rsidRPr="00457E67" w:rsidRDefault="00457E67" w:rsidP="00457E67">
      <w:pPr>
        <w:widowControl w:val="0"/>
        <w:autoSpaceDE w:val="0"/>
        <w:autoSpaceDN w:val="0"/>
        <w:adjustRightInd w:val="0"/>
        <w:spacing w:line="240" w:lineRule="auto"/>
        <w:ind w:left="480" w:hanging="480"/>
        <w:rPr>
          <w:rFonts w:cs="Times New Roman"/>
          <w:noProof/>
          <w:szCs w:val="24"/>
        </w:rPr>
      </w:pPr>
      <w:r w:rsidRPr="00457E67">
        <w:rPr>
          <w:rFonts w:cs="Times New Roman"/>
          <w:noProof/>
          <w:szCs w:val="24"/>
        </w:rPr>
        <w:t xml:space="preserve">Leong, Q. L., Othman, M., Mohd Adzahan, N., &amp; Ab Karim, M. S. (2012). A Model of Malaysian Food Image Components : Towards Building a Sustainable Tourism Product. </w:t>
      </w:r>
      <w:r w:rsidRPr="00457E67">
        <w:rPr>
          <w:rFonts w:cs="Times New Roman"/>
          <w:i/>
          <w:iCs/>
          <w:noProof/>
          <w:szCs w:val="24"/>
        </w:rPr>
        <w:t>Pertanika Journals Social Sciences &amp; Humanities</w:t>
      </w:r>
      <w:r w:rsidRPr="00457E67">
        <w:rPr>
          <w:rFonts w:cs="Times New Roman"/>
          <w:noProof/>
          <w:szCs w:val="24"/>
        </w:rPr>
        <w:t xml:space="preserve">, </w:t>
      </w:r>
      <w:r w:rsidRPr="00457E67">
        <w:rPr>
          <w:rFonts w:cs="Times New Roman"/>
          <w:i/>
          <w:iCs/>
          <w:noProof/>
          <w:szCs w:val="24"/>
        </w:rPr>
        <w:t>20</w:t>
      </w:r>
      <w:r w:rsidRPr="00457E67">
        <w:rPr>
          <w:rFonts w:cs="Times New Roman"/>
          <w:noProof/>
          <w:szCs w:val="24"/>
        </w:rPr>
        <w:t>(2), 299–315.</w:t>
      </w:r>
    </w:p>
    <w:p w14:paraId="74221986" w14:textId="77777777" w:rsidR="00457E67" w:rsidRPr="00457E67" w:rsidRDefault="00457E67" w:rsidP="00457E67">
      <w:pPr>
        <w:widowControl w:val="0"/>
        <w:autoSpaceDE w:val="0"/>
        <w:autoSpaceDN w:val="0"/>
        <w:adjustRightInd w:val="0"/>
        <w:spacing w:line="240" w:lineRule="auto"/>
        <w:ind w:left="480" w:hanging="480"/>
        <w:rPr>
          <w:rFonts w:cs="Times New Roman"/>
          <w:noProof/>
          <w:szCs w:val="24"/>
        </w:rPr>
      </w:pPr>
      <w:r w:rsidRPr="00457E67">
        <w:rPr>
          <w:rFonts w:cs="Times New Roman"/>
          <w:noProof/>
          <w:szCs w:val="24"/>
        </w:rPr>
        <w:t xml:space="preserve">Mohd Hairi, J., Mohd Salehuddin, M. Z., Muhammad Izzat, Z., &amp; Zulhan, O. (2009). Malaysian gastronomic tourism products : Assessing the level of their acceptance among </w:t>
      </w:r>
      <w:r w:rsidRPr="00457E67">
        <w:rPr>
          <w:rFonts w:cs="Times New Roman"/>
          <w:noProof/>
          <w:szCs w:val="24"/>
        </w:rPr>
        <w:lastRenderedPageBreak/>
        <w:t xml:space="preserve">the western tourists. </w:t>
      </w:r>
      <w:r w:rsidRPr="00457E67">
        <w:rPr>
          <w:rFonts w:cs="Times New Roman"/>
          <w:i/>
          <w:iCs/>
          <w:noProof/>
          <w:szCs w:val="24"/>
        </w:rPr>
        <w:t>South Asian Journal of Tourism and Heritage</w:t>
      </w:r>
      <w:r w:rsidRPr="00457E67">
        <w:rPr>
          <w:rFonts w:cs="Times New Roman"/>
          <w:noProof/>
          <w:szCs w:val="24"/>
        </w:rPr>
        <w:t xml:space="preserve">, </w:t>
      </w:r>
      <w:r w:rsidRPr="00457E67">
        <w:rPr>
          <w:rFonts w:cs="Times New Roman"/>
          <w:i/>
          <w:iCs/>
          <w:noProof/>
          <w:szCs w:val="24"/>
        </w:rPr>
        <w:t>2</w:t>
      </w:r>
      <w:r w:rsidRPr="00457E67">
        <w:rPr>
          <w:rFonts w:cs="Times New Roman"/>
          <w:noProof/>
          <w:szCs w:val="24"/>
        </w:rPr>
        <w:t>(1).</w:t>
      </w:r>
    </w:p>
    <w:p w14:paraId="5B3A1520" w14:textId="77777777" w:rsidR="00457E67" w:rsidRPr="00457E67" w:rsidRDefault="00457E67" w:rsidP="00457E67">
      <w:pPr>
        <w:widowControl w:val="0"/>
        <w:autoSpaceDE w:val="0"/>
        <w:autoSpaceDN w:val="0"/>
        <w:adjustRightInd w:val="0"/>
        <w:spacing w:line="240" w:lineRule="auto"/>
        <w:ind w:left="480" w:hanging="480"/>
        <w:rPr>
          <w:rFonts w:cs="Times New Roman"/>
          <w:noProof/>
          <w:szCs w:val="24"/>
        </w:rPr>
      </w:pPr>
      <w:r w:rsidRPr="00457E67">
        <w:rPr>
          <w:rFonts w:cs="Times New Roman"/>
          <w:noProof/>
          <w:szCs w:val="24"/>
        </w:rPr>
        <w:t xml:space="preserve">Mohd Nazri, A. R., Muhammad Shahrim, A. K., Mohd Mursyid, A., &amp; Farah Adibah, C. I. (2018). Community Development through Food Tourism : Exploring the Utilization of Local Food as Community Development at Rural Destination in Malaysia. </w:t>
      </w:r>
      <w:r w:rsidRPr="00457E67">
        <w:rPr>
          <w:rFonts w:cs="Times New Roman"/>
          <w:i/>
          <w:iCs/>
          <w:noProof/>
          <w:szCs w:val="24"/>
        </w:rPr>
        <w:t>International Journal of Academic Research in Business and Social Sciences</w:t>
      </w:r>
      <w:r w:rsidRPr="00457E67">
        <w:rPr>
          <w:rFonts w:cs="Times New Roman"/>
          <w:noProof/>
          <w:szCs w:val="24"/>
        </w:rPr>
        <w:t xml:space="preserve">, </w:t>
      </w:r>
      <w:r w:rsidRPr="00457E67">
        <w:rPr>
          <w:rFonts w:cs="Times New Roman"/>
          <w:i/>
          <w:iCs/>
          <w:noProof/>
          <w:szCs w:val="24"/>
        </w:rPr>
        <w:t>8</w:t>
      </w:r>
      <w:r w:rsidRPr="00457E67">
        <w:rPr>
          <w:rFonts w:cs="Times New Roman"/>
          <w:noProof/>
          <w:szCs w:val="24"/>
        </w:rPr>
        <w:t>(10), 937–951.</w:t>
      </w:r>
    </w:p>
    <w:p w14:paraId="5E4958BF" w14:textId="77777777" w:rsidR="00457E67" w:rsidRPr="00457E67" w:rsidRDefault="00457E67" w:rsidP="00457E67">
      <w:pPr>
        <w:widowControl w:val="0"/>
        <w:autoSpaceDE w:val="0"/>
        <w:autoSpaceDN w:val="0"/>
        <w:adjustRightInd w:val="0"/>
        <w:spacing w:line="240" w:lineRule="auto"/>
        <w:ind w:left="480" w:hanging="480"/>
        <w:rPr>
          <w:rFonts w:cs="Times New Roman"/>
          <w:noProof/>
          <w:szCs w:val="24"/>
        </w:rPr>
      </w:pPr>
      <w:r w:rsidRPr="00457E67">
        <w:rPr>
          <w:rFonts w:cs="Times New Roman"/>
          <w:i/>
          <w:iCs/>
          <w:noProof/>
          <w:szCs w:val="24"/>
        </w:rPr>
        <w:t>Perlis strategic development plan 2012-2030</w:t>
      </w:r>
      <w:r w:rsidRPr="00457E67">
        <w:rPr>
          <w:rFonts w:cs="Times New Roman"/>
          <w:noProof/>
          <w:szCs w:val="24"/>
        </w:rPr>
        <w:t>. (2013). https://www.perlis.gov.my/images/pekeliling/Perlis Strategic Development Plan 2012-2030.pdf</w:t>
      </w:r>
    </w:p>
    <w:p w14:paraId="3EDE7559" w14:textId="77777777" w:rsidR="00457E67" w:rsidRPr="00457E67" w:rsidRDefault="00457E67" w:rsidP="00457E67">
      <w:pPr>
        <w:widowControl w:val="0"/>
        <w:autoSpaceDE w:val="0"/>
        <w:autoSpaceDN w:val="0"/>
        <w:adjustRightInd w:val="0"/>
        <w:spacing w:line="240" w:lineRule="auto"/>
        <w:ind w:left="480" w:hanging="480"/>
        <w:rPr>
          <w:rFonts w:cs="Times New Roman"/>
          <w:noProof/>
          <w:szCs w:val="24"/>
        </w:rPr>
      </w:pPr>
      <w:r w:rsidRPr="00457E67">
        <w:rPr>
          <w:rFonts w:cs="Times New Roman"/>
          <w:noProof/>
          <w:szCs w:val="24"/>
        </w:rPr>
        <w:t xml:space="preserve">Pestek, A., &amp; Cinjarevic, M. (2014). Tourist perceived image of local cuisine : the case of Bosnian food culture Article information : </w:t>
      </w:r>
      <w:r w:rsidRPr="00457E67">
        <w:rPr>
          <w:rFonts w:cs="Times New Roman"/>
          <w:i/>
          <w:iCs/>
          <w:noProof/>
          <w:szCs w:val="24"/>
        </w:rPr>
        <w:t>British Food Journal</w:t>
      </w:r>
      <w:r w:rsidRPr="00457E67">
        <w:rPr>
          <w:rFonts w:cs="Times New Roman"/>
          <w:noProof/>
          <w:szCs w:val="24"/>
        </w:rPr>
        <w:t xml:space="preserve">, </w:t>
      </w:r>
      <w:r w:rsidRPr="00457E67">
        <w:rPr>
          <w:rFonts w:cs="Times New Roman"/>
          <w:i/>
          <w:iCs/>
          <w:noProof/>
          <w:szCs w:val="24"/>
        </w:rPr>
        <w:t>116</w:t>
      </w:r>
      <w:r w:rsidRPr="00457E67">
        <w:rPr>
          <w:rFonts w:cs="Times New Roman"/>
          <w:noProof/>
          <w:szCs w:val="24"/>
        </w:rPr>
        <w:t>(11), 1821–1838.</w:t>
      </w:r>
    </w:p>
    <w:p w14:paraId="7748A8A0" w14:textId="77777777" w:rsidR="00457E67" w:rsidRPr="00457E67" w:rsidRDefault="00457E67" w:rsidP="00457E67">
      <w:pPr>
        <w:widowControl w:val="0"/>
        <w:autoSpaceDE w:val="0"/>
        <w:autoSpaceDN w:val="0"/>
        <w:adjustRightInd w:val="0"/>
        <w:spacing w:line="240" w:lineRule="auto"/>
        <w:ind w:left="480" w:hanging="480"/>
        <w:rPr>
          <w:rFonts w:cs="Times New Roman"/>
          <w:noProof/>
          <w:szCs w:val="24"/>
        </w:rPr>
      </w:pPr>
      <w:r w:rsidRPr="00457E67">
        <w:rPr>
          <w:rFonts w:cs="Times New Roman"/>
          <w:noProof/>
          <w:szCs w:val="24"/>
        </w:rPr>
        <w:t xml:space="preserve">Quee Ling, L., Shahrim Ab Karim, M., Othman, M., Mohd Adzahan, N., &amp; Ramachandran, S. (2010). Relationships Between Malaysian Food Image, Tourist Satisfaction and Behavioural Intention. </w:t>
      </w:r>
      <w:r w:rsidRPr="00457E67">
        <w:rPr>
          <w:rFonts w:cs="Times New Roman"/>
          <w:i/>
          <w:iCs/>
          <w:noProof/>
          <w:szCs w:val="24"/>
        </w:rPr>
        <w:t>World Applied Sciences Journal</w:t>
      </w:r>
      <w:r w:rsidRPr="00457E67">
        <w:rPr>
          <w:rFonts w:cs="Times New Roman"/>
          <w:noProof/>
          <w:szCs w:val="24"/>
        </w:rPr>
        <w:t xml:space="preserve">, </w:t>
      </w:r>
      <w:r w:rsidRPr="00457E67">
        <w:rPr>
          <w:rFonts w:cs="Times New Roman"/>
          <w:i/>
          <w:iCs/>
          <w:noProof/>
          <w:szCs w:val="24"/>
        </w:rPr>
        <w:t>10</w:t>
      </w:r>
      <w:r w:rsidRPr="00457E67">
        <w:rPr>
          <w:rFonts w:cs="Times New Roman"/>
          <w:noProof/>
          <w:szCs w:val="24"/>
        </w:rPr>
        <w:t>, 164–171.</w:t>
      </w:r>
    </w:p>
    <w:p w14:paraId="397A0566" w14:textId="77777777" w:rsidR="00457E67" w:rsidRPr="00457E67" w:rsidRDefault="00457E67" w:rsidP="00457E67">
      <w:pPr>
        <w:widowControl w:val="0"/>
        <w:autoSpaceDE w:val="0"/>
        <w:autoSpaceDN w:val="0"/>
        <w:adjustRightInd w:val="0"/>
        <w:spacing w:line="240" w:lineRule="auto"/>
        <w:ind w:left="480" w:hanging="480"/>
        <w:rPr>
          <w:rFonts w:cs="Times New Roman"/>
          <w:noProof/>
          <w:szCs w:val="24"/>
        </w:rPr>
      </w:pPr>
      <w:r w:rsidRPr="00457E67">
        <w:rPr>
          <w:rFonts w:cs="Times New Roman"/>
          <w:noProof/>
          <w:szCs w:val="24"/>
        </w:rPr>
        <w:t xml:space="preserve">Saraniemi, S., &amp; Kylänen, M. (2011). Problematizing the Concept of Tourism Destination: An Analysis of Different Theoretical Approaches. </w:t>
      </w:r>
      <w:r w:rsidRPr="00457E67">
        <w:rPr>
          <w:rFonts w:cs="Times New Roman"/>
          <w:i/>
          <w:iCs/>
          <w:noProof/>
          <w:szCs w:val="24"/>
        </w:rPr>
        <w:t>Journal of Travel Research</w:t>
      </w:r>
      <w:r w:rsidRPr="00457E67">
        <w:rPr>
          <w:rFonts w:cs="Times New Roman"/>
          <w:noProof/>
          <w:szCs w:val="24"/>
        </w:rPr>
        <w:t xml:space="preserve">, </w:t>
      </w:r>
      <w:r w:rsidRPr="00457E67">
        <w:rPr>
          <w:rFonts w:cs="Times New Roman"/>
          <w:i/>
          <w:iCs/>
          <w:noProof/>
          <w:szCs w:val="24"/>
        </w:rPr>
        <w:t>March 2010</w:t>
      </w:r>
      <w:r w:rsidRPr="00457E67">
        <w:rPr>
          <w:rFonts w:cs="Times New Roman"/>
          <w:noProof/>
          <w:szCs w:val="24"/>
        </w:rPr>
        <w:t>.</w:t>
      </w:r>
    </w:p>
    <w:p w14:paraId="192DFCE3" w14:textId="77777777" w:rsidR="00457E67" w:rsidRPr="00457E67" w:rsidRDefault="00457E67" w:rsidP="00457E67">
      <w:pPr>
        <w:widowControl w:val="0"/>
        <w:autoSpaceDE w:val="0"/>
        <w:autoSpaceDN w:val="0"/>
        <w:adjustRightInd w:val="0"/>
        <w:spacing w:line="240" w:lineRule="auto"/>
        <w:ind w:left="480" w:hanging="480"/>
        <w:rPr>
          <w:rFonts w:cs="Times New Roman"/>
          <w:noProof/>
          <w:szCs w:val="24"/>
        </w:rPr>
      </w:pPr>
      <w:r w:rsidRPr="00457E67">
        <w:rPr>
          <w:rFonts w:cs="Times New Roman"/>
          <w:noProof/>
          <w:szCs w:val="24"/>
        </w:rPr>
        <w:t xml:space="preserve">Tu, M., Lee, K., &amp; Park, S. (2017). </w:t>
      </w:r>
      <w:r w:rsidRPr="00457E67">
        <w:rPr>
          <w:rFonts w:cs="Times New Roman"/>
          <w:i/>
          <w:iCs/>
          <w:noProof/>
          <w:szCs w:val="24"/>
        </w:rPr>
        <w:t>Culinary Science &amp; Hospitality Research The Relationships among Food Image , Tourist Satisfactions and Destination Loyalty Intention : A Case of Hanoi Local Cuisine</w:t>
      </w:r>
      <w:r w:rsidRPr="00457E67">
        <w:rPr>
          <w:rFonts w:cs="Times New Roman"/>
          <w:noProof/>
          <w:szCs w:val="24"/>
        </w:rPr>
        <w:t xml:space="preserve">. </w:t>
      </w:r>
      <w:r w:rsidRPr="00457E67">
        <w:rPr>
          <w:rFonts w:cs="Times New Roman"/>
          <w:i/>
          <w:iCs/>
          <w:noProof/>
          <w:szCs w:val="24"/>
        </w:rPr>
        <w:t>23</w:t>
      </w:r>
      <w:r w:rsidRPr="00457E67">
        <w:rPr>
          <w:rFonts w:cs="Times New Roman"/>
          <w:noProof/>
          <w:szCs w:val="24"/>
        </w:rPr>
        <w:t>(6), 70–77.</w:t>
      </w:r>
    </w:p>
    <w:p w14:paraId="144B5A59" w14:textId="77777777" w:rsidR="00457E67" w:rsidRPr="00457E67" w:rsidRDefault="00457E67" w:rsidP="00457E67">
      <w:pPr>
        <w:widowControl w:val="0"/>
        <w:autoSpaceDE w:val="0"/>
        <w:autoSpaceDN w:val="0"/>
        <w:adjustRightInd w:val="0"/>
        <w:spacing w:line="240" w:lineRule="auto"/>
        <w:ind w:left="480" w:hanging="480"/>
        <w:rPr>
          <w:rFonts w:cs="Times New Roman"/>
          <w:noProof/>
        </w:rPr>
      </w:pPr>
      <w:r w:rsidRPr="00457E67">
        <w:rPr>
          <w:rFonts w:cs="Times New Roman"/>
          <w:noProof/>
          <w:szCs w:val="24"/>
        </w:rPr>
        <w:t xml:space="preserve">Wright, T. L., Nancarrow, C., &amp; Kwok, P. M. h. (2001). Food taste preferences and cultural influences on consumption. </w:t>
      </w:r>
      <w:r w:rsidRPr="00457E67">
        <w:rPr>
          <w:rFonts w:cs="Times New Roman"/>
          <w:i/>
          <w:iCs/>
          <w:noProof/>
          <w:szCs w:val="24"/>
        </w:rPr>
        <w:t>British Food Journal</w:t>
      </w:r>
      <w:r w:rsidRPr="00457E67">
        <w:rPr>
          <w:rFonts w:cs="Times New Roman"/>
          <w:noProof/>
          <w:szCs w:val="24"/>
        </w:rPr>
        <w:t xml:space="preserve">, </w:t>
      </w:r>
      <w:r w:rsidRPr="00457E67">
        <w:rPr>
          <w:rFonts w:cs="Times New Roman"/>
          <w:i/>
          <w:iCs/>
          <w:noProof/>
          <w:szCs w:val="24"/>
        </w:rPr>
        <w:t>103</w:t>
      </w:r>
      <w:r w:rsidRPr="00457E67">
        <w:rPr>
          <w:rFonts w:cs="Times New Roman"/>
          <w:noProof/>
          <w:szCs w:val="24"/>
        </w:rPr>
        <w:t>(5), 348–357.</w:t>
      </w:r>
    </w:p>
    <w:p w14:paraId="5C9BC308" w14:textId="62E65977" w:rsidR="00057549" w:rsidRPr="004A1B62" w:rsidRDefault="00057549" w:rsidP="00057549">
      <w:r>
        <w:fldChar w:fldCharType="end"/>
      </w:r>
    </w:p>
    <w:p w14:paraId="3BAD15C0" w14:textId="241238B2" w:rsidR="004A1B62" w:rsidRPr="004A1B62" w:rsidRDefault="004A1B62" w:rsidP="004A1B62"/>
    <w:sectPr w:rsidR="004A1B62" w:rsidRPr="004A1B6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2C999" w14:textId="77777777" w:rsidR="002314EA" w:rsidRDefault="002314EA" w:rsidP="00E81E88">
      <w:pPr>
        <w:spacing w:after="0" w:line="240" w:lineRule="auto"/>
      </w:pPr>
      <w:r>
        <w:separator/>
      </w:r>
    </w:p>
  </w:endnote>
  <w:endnote w:type="continuationSeparator" w:id="0">
    <w:p w14:paraId="06D070D4" w14:textId="77777777" w:rsidR="002314EA" w:rsidRDefault="002314EA" w:rsidP="00E81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023630"/>
      <w:docPartObj>
        <w:docPartGallery w:val="Page Numbers (Bottom of Page)"/>
        <w:docPartUnique/>
      </w:docPartObj>
    </w:sdtPr>
    <w:sdtEndPr>
      <w:rPr>
        <w:noProof/>
      </w:rPr>
    </w:sdtEndPr>
    <w:sdtContent>
      <w:p w14:paraId="1DCF7339" w14:textId="6C29AB3D" w:rsidR="00165388" w:rsidRDefault="0016538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BB9135" w14:textId="77777777" w:rsidR="00165388" w:rsidRDefault="00165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9FF71" w14:textId="77777777" w:rsidR="002314EA" w:rsidRDefault="002314EA" w:rsidP="00E81E88">
      <w:pPr>
        <w:spacing w:after="0" w:line="240" w:lineRule="auto"/>
      </w:pPr>
      <w:r>
        <w:separator/>
      </w:r>
    </w:p>
  </w:footnote>
  <w:footnote w:type="continuationSeparator" w:id="0">
    <w:p w14:paraId="1B52CCE8" w14:textId="77777777" w:rsidR="002314EA" w:rsidRDefault="002314EA" w:rsidP="00E81E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61C6"/>
    <w:multiLevelType w:val="hybridMultilevel"/>
    <w:tmpl w:val="81E21ED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6E23D2E"/>
    <w:multiLevelType w:val="multilevel"/>
    <w:tmpl w:val="81B2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93FDF"/>
    <w:multiLevelType w:val="multilevel"/>
    <w:tmpl w:val="2542D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6D13E4"/>
    <w:multiLevelType w:val="multilevel"/>
    <w:tmpl w:val="66DA55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2A0211"/>
    <w:multiLevelType w:val="multilevel"/>
    <w:tmpl w:val="CE6C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8201C2"/>
    <w:multiLevelType w:val="multilevel"/>
    <w:tmpl w:val="4278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E41BE2"/>
    <w:multiLevelType w:val="hybridMultilevel"/>
    <w:tmpl w:val="BDC4864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55BF471D"/>
    <w:multiLevelType w:val="hybridMultilevel"/>
    <w:tmpl w:val="B2306CF2"/>
    <w:lvl w:ilvl="0" w:tplc="1242B89A">
      <w:start w:val="2"/>
      <w:numFmt w:val="lowerLetter"/>
      <w:lvlText w:val="%1."/>
      <w:lvlJc w:val="left"/>
      <w:pPr>
        <w:tabs>
          <w:tab w:val="num" w:pos="720"/>
        </w:tabs>
        <w:ind w:left="720" w:hanging="360"/>
      </w:pPr>
    </w:lvl>
    <w:lvl w:ilvl="1" w:tplc="87A65BE8" w:tentative="1">
      <w:start w:val="1"/>
      <w:numFmt w:val="decimal"/>
      <w:lvlText w:val="%2."/>
      <w:lvlJc w:val="left"/>
      <w:pPr>
        <w:tabs>
          <w:tab w:val="num" w:pos="1440"/>
        </w:tabs>
        <w:ind w:left="1440" w:hanging="360"/>
      </w:pPr>
    </w:lvl>
    <w:lvl w:ilvl="2" w:tplc="2E0864DA" w:tentative="1">
      <w:start w:val="1"/>
      <w:numFmt w:val="decimal"/>
      <w:lvlText w:val="%3."/>
      <w:lvlJc w:val="left"/>
      <w:pPr>
        <w:tabs>
          <w:tab w:val="num" w:pos="2160"/>
        </w:tabs>
        <w:ind w:left="2160" w:hanging="360"/>
      </w:pPr>
    </w:lvl>
    <w:lvl w:ilvl="3" w:tplc="7A28C348" w:tentative="1">
      <w:start w:val="1"/>
      <w:numFmt w:val="decimal"/>
      <w:lvlText w:val="%4."/>
      <w:lvlJc w:val="left"/>
      <w:pPr>
        <w:tabs>
          <w:tab w:val="num" w:pos="2880"/>
        </w:tabs>
        <w:ind w:left="2880" w:hanging="360"/>
      </w:pPr>
    </w:lvl>
    <w:lvl w:ilvl="4" w:tplc="5024EDAC" w:tentative="1">
      <w:start w:val="1"/>
      <w:numFmt w:val="decimal"/>
      <w:lvlText w:val="%5."/>
      <w:lvlJc w:val="left"/>
      <w:pPr>
        <w:tabs>
          <w:tab w:val="num" w:pos="3600"/>
        </w:tabs>
        <w:ind w:left="3600" w:hanging="360"/>
      </w:pPr>
    </w:lvl>
    <w:lvl w:ilvl="5" w:tplc="9F04EE9E" w:tentative="1">
      <w:start w:val="1"/>
      <w:numFmt w:val="decimal"/>
      <w:lvlText w:val="%6."/>
      <w:lvlJc w:val="left"/>
      <w:pPr>
        <w:tabs>
          <w:tab w:val="num" w:pos="4320"/>
        </w:tabs>
        <w:ind w:left="4320" w:hanging="360"/>
      </w:pPr>
    </w:lvl>
    <w:lvl w:ilvl="6" w:tplc="BDE0E1B4" w:tentative="1">
      <w:start w:val="1"/>
      <w:numFmt w:val="decimal"/>
      <w:lvlText w:val="%7."/>
      <w:lvlJc w:val="left"/>
      <w:pPr>
        <w:tabs>
          <w:tab w:val="num" w:pos="5040"/>
        </w:tabs>
        <w:ind w:left="5040" w:hanging="360"/>
      </w:pPr>
    </w:lvl>
    <w:lvl w:ilvl="7" w:tplc="5448A516" w:tentative="1">
      <w:start w:val="1"/>
      <w:numFmt w:val="decimal"/>
      <w:lvlText w:val="%8."/>
      <w:lvlJc w:val="left"/>
      <w:pPr>
        <w:tabs>
          <w:tab w:val="num" w:pos="5760"/>
        </w:tabs>
        <w:ind w:left="5760" w:hanging="360"/>
      </w:pPr>
    </w:lvl>
    <w:lvl w:ilvl="8" w:tplc="A51E0DF6" w:tentative="1">
      <w:start w:val="1"/>
      <w:numFmt w:val="decimal"/>
      <w:lvlText w:val="%9."/>
      <w:lvlJc w:val="left"/>
      <w:pPr>
        <w:tabs>
          <w:tab w:val="num" w:pos="6480"/>
        </w:tabs>
        <w:ind w:left="6480" w:hanging="360"/>
      </w:pPr>
    </w:lvl>
  </w:abstractNum>
  <w:abstractNum w:abstractNumId="8" w15:restartNumberingAfterBreak="0">
    <w:nsid w:val="599E494F"/>
    <w:multiLevelType w:val="multilevel"/>
    <w:tmpl w:val="3B884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263BEE"/>
    <w:multiLevelType w:val="multilevel"/>
    <w:tmpl w:val="CA28F2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770C08"/>
    <w:multiLevelType w:val="multilevel"/>
    <w:tmpl w:val="54C0B34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16cid:durableId="1119299334">
    <w:abstractNumId w:val="6"/>
  </w:num>
  <w:num w:numId="2" w16cid:durableId="1880504772">
    <w:abstractNumId w:val="10"/>
  </w:num>
  <w:num w:numId="3" w16cid:durableId="360858091">
    <w:abstractNumId w:val="3"/>
    <w:lvlOverride w:ilvl="0">
      <w:lvl w:ilvl="0">
        <w:numFmt w:val="decimal"/>
        <w:lvlText w:val="%1."/>
        <w:lvlJc w:val="left"/>
      </w:lvl>
    </w:lvlOverride>
  </w:num>
  <w:num w:numId="4" w16cid:durableId="569459560">
    <w:abstractNumId w:val="9"/>
    <w:lvlOverride w:ilvl="0">
      <w:lvl w:ilvl="0">
        <w:numFmt w:val="decimal"/>
        <w:lvlText w:val="%1."/>
        <w:lvlJc w:val="left"/>
      </w:lvl>
    </w:lvlOverride>
  </w:num>
  <w:num w:numId="5" w16cid:durableId="1234462373">
    <w:abstractNumId w:val="8"/>
    <w:lvlOverride w:ilvl="0">
      <w:lvl w:ilvl="0">
        <w:numFmt w:val="lowerLetter"/>
        <w:lvlText w:val="%1."/>
        <w:lvlJc w:val="left"/>
      </w:lvl>
    </w:lvlOverride>
  </w:num>
  <w:num w:numId="6" w16cid:durableId="668823801">
    <w:abstractNumId w:val="2"/>
  </w:num>
  <w:num w:numId="7" w16cid:durableId="1432630119">
    <w:abstractNumId w:val="4"/>
  </w:num>
  <w:num w:numId="8" w16cid:durableId="556283870">
    <w:abstractNumId w:val="7"/>
  </w:num>
  <w:num w:numId="9" w16cid:durableId="2096393234">
    <w:abstractNumId w:val="1"/>
  </w:num>
  <w:num w:numId="10" w16cid:durableId="886991814">
    <w:abstractNumId w:val="5"/>
  </w:num>
  <w:num w:numId="11" w16cid:durableId="53048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DE6"/>
    <w:rsid w:val="0000202E"/>
    <w:rsid w:val="00003254"/>
    <w:rsid w:val="00004F4F"/>
    <w:rsid w:val="00005267"/>
    <w:rsid w:val="00007887"/>
    <w:rsid w:val="00007ACA"/>
    <w:rsid w:val="0001025C"/>
    <w:rsid w:val="00010DE6"/>
    <w:rsid w:val="000121D9"/>
    <w:rsid w:val="00034ACC"/>
    <w:rsid w:val="00037010"/>
    <w:rsid w:val="000523B3"/>
    <w:rsid w:val="00057549"/>
    <w:rsid w:val="0006245F"/>
    <w:rsid w:val="00066DF0"/>
    <w:rsid w:val="00067C60"/>
    <w:rsid w:val="00074E88"/>
    <w:rsid w:val="000839EA"/>
    <w:rsid w:val="00084DDF"/>
    <w:rsid w:val="0009504B"/>
    <w:rsid w:val="000A19E6"/>
    <w:rsid w:val="000A4595"/>
    <w:rsid w:val="000A71E0"/>
    <w:rsid w:val="000C6240"/>
    <w:rsid w:val="000D140A"/>
    <w:rsid w:val="000D3B3D"/>
    <w:rsid w:val="000D3B59"/>
    <w:rsid w:val="000D7CBE"/>
    <w:rsid w:val="0010095B"/>
    <w:rsid w:val="00103540"/>
    <w:rsid w:val="00103CA6"/>
    <w:rsid w:val="001065F5"/>
    <w:rsid w:val="001163D3"/>
    <w:rsid w:val="001221B9"/>
    <w:rsid w:val="001275D3"/>
    <w:rsid w:val="001330CA"/>
    <w:rsid w:val="00135E67"/>
    <w:rsid w:val="00136273"/>
    <w:rsid w:val="00140008"/>
    <w:rsid w:val="001405F4"/>
    <w:rsid w:val="00140B12"/>
    <w:rsid w:val="00145AB6"/>
    <w:rsid w:val="00153768"/>
    <w:rsid w:val="00164269"/>
    <w:rsid w:val="00165388"/>
    <w:rsid w:val="00166815"/>
    <w:rsid w:val="00167A70"/>
    <w:rsid w:val="00176AF5"/>
    <w:rsid w:val="00184DED"/>
    <w:rsid w:val="00195DC2"/>
    <w:rsid w:val="001A0A5B"/>
    <w:rsid w:val="001B5632"/>
    <w:rsid w:val="001C01E2"/>
    <w:rsid w:val="001C0CAD"/>
    <w:rsid w:val="001C4C15"/>
    <w:rsid w:val="001D1120"/>
    <w:rsid w:val="001D27BC"/>
    <w:rsid w:val="001D7819"/>
    <w:rsid w:val="001E0756"/>
    <w:rsid w:val="001E1BB6"/>
    <w:rsid w:val="001E56A7"/>
    <w:rsid w:val="001E788A"/>
    <w:rsid w:val="0020753E"/>
    <w:rsid w:val="002108D8"/>
    <w:rsid w:val="00213942"/>
    <w:rsid w:val="00220255"/>
    <w:rsid w:val="002314EA"/>
    <w:rsid w:val="00234EED"/>
    <w:rsid w:val="00241126"/>
    <w:rsid w:val="00245937"/>
    <w:rsid w:val="00252CE8"/>
    <w:rsid w:val="00254D08"/>
    <w:rsid w:val="00266DED"/>
    <w:rsid w:val="0028575C"/>
    <w:rsid w:val="002916DE"/>
    <w:rsid w:val="00294259"/>
    <w:rsid w:val="002A2D56"/>
    <w:rsid w:val="002A4B16"/>
    <w:rsid w:val="002B6D2C"/>
    <w:rsid w:val="002C1EB2"/>
    <w:rsid w:val="002C5634"/>
    <w:rsid w:val="002D2134"/>
    <w:rsid w:val="002E044E"/>
    <w:rsid w:val="002E6DFC"/>
    <w:rsid w:val="0030424B"/>
    <w:rsid w:val="00305AD4"/>
    <w:rsid w:val="00306F9C"/>
    <w:rsid w:val="00317777"/>
    <w:rsid w:val="00334AFC"/>
    <w:rsid w:val="003362AD"/>
    <w:rsid w:val="003509A4"/>
    <w:rsid w:val="00355C03"/>
    <w:rsid w:val="00357338"/>
    <w:rsid w:val="00370627"/>
    <w:rsid w:val="00370D88"/>
    <w:rsid w:val="003735E5"/>
    <w:rsid w:val="00373FCB"/>
    <w:rsid w:val="00377CAA"/>
    <w:rsid w:val="00380799"/>
    <w:rsid w:val="0039201E"/>
    <w:rsid w:val="00393F8F"/>
    <w:rsid w:val="00395443"/>
    <w:rsid w:val="003979DC"/>
    <w:rsid w:val="003A151A"/>
    <w:rsid w:val="003C0E2D"/>
    <w:rsid w:val="003C483D"/>
    <w:rsid w:val="003F0B77"/>
    <w:rsid w:val="003F1004"/>
    <w:rsid w:val="003F2D4D"/>
    <w:rsid w:val="003F66BD"/>
    <w:rsid w:val="0040085F"/>
    <w:rsid w:val="0041174A"/>
    <w:rsid w:val="00415065"/>
    <w:rsid w:val="00416D12"/>
    <w:rsid w:val="00425688"/>
    <w:rsid w:val="00427066"/>
    <w:rsid w:val="004344C3"/>
    <w:rsid w:val="004357F4"/>
    <w:rsid w:val="00457E67"/>
    <w:rsid w:val="00475380"/>
    <w:rsid w:val="00487CFF"/>
    <w:rsid w:val="00491090"/>
    <w:rsid w:val="004940CD"/>
    <w:rsid w:val="004A1B62"/>
    <w:rsid w:val="004A4824"/>
    <w:rsid w:val="004B20E6"/>
    <w:rsid w:val="004C5965"/>
    <w:rsid w:val="004C6485"/>
    <w:rsid w:val="004D5690"/>
    <w:rsid w:val="004D666C"/>
    <w:rsid w:val="004E5A5E"/>
    <w:rsid w:val="00507BC3"/>
    <w:rsid w:val="00507BDF"/>
    <w:rsid w:val="00513803"/>
    <w:rsid w:val="005155BA"/>
    <w:rsid w:val="00523AD4"/>
    <w:rsid w:val="00523C74"/>
    <w:rsid w:val="00524150"/>
    <w:rsid w:val="0052685B"/>
    <w:rsid w:val="00527B9D"/>
    <w:rsid w:val="00530F95"/>
    <w:rsid w:val="00536E24"/>
    <w:rsid w:val="005461EE"/>
    <w:rsid w:val="005463C3"/>
    <w:rsid w:val="00546C66"/>
    <w:rsid w:val="00555E3D"/>
    <w:rsid w:val="0056468D"/>
    <w:rsid w:val="00564EC6"/>
    <w:rsid w:val="00571EB6"/>
    <w:rsid w:val="00572F89"/>
    <w:rsid w:val="00587ACC"/>
    <w:rsid w:val="00592575"/>
    <w:rsid w:val="00592A0A"/>
    <w:rsid w:val="005B791A"/>
    <w:rsid w:val="005C6C22"/>
    <w:rsid w:val="005D32CB"/>
    <w:rsid w:val="005D4D86"/>
    <w:rsid w:val="005D5E9C"/>
    <w:rsid w:val="005E0148"/>
    <w:rsid w:val="005E2821"/>
    <w:rsid w:val="005E7FA0"/>
    <w:rsid w:val="00600E36"/>
    <w:rsid w:val="006207F0"/>
    <w:rsid w:val="0062265D"/>
    <w:rsid w:val="0062289C"/>
    <w:rsid w:val="006272F9"/>
    <w:rsid w:val="00631C5E"/>
    <w:rsid w:val="00634395"/>
    <w:rsid w:val="00635D11"/>
    <w:rsid w:val="00635F55"/>
    <w:rsid w:val="00641E65"/>
    <w:rsid w:val="00644BDD"/>
    <w:rsid w:val="006502F7"/>
    <w:rsid w:val="00651361"/>
    <w:rsid w:val="0065630B"/>
    <w:rsid w:val="006571CB"/>
    <w:rsid w:val="00673CE8"/>
    <w:rsid w:val="006745FC"/>
    <w:rsid w:val="0067588D"/>
    <w:rsid w:val="0069072A"/>
    <w:rsid w:val="00691CB9"/>
    <w:rsid w:val="006A79D1"/>
    <w:rsid w:val="006B0809"/>
    <w:rsid w:val="006B27CB"/>
    <w:rsid w:val="006E57D2"/>
    <w:rsid w:val="006F0AB3"/>
    <w:rsid w:val="006F2866"/>
    <w:rsid w:val="006F2D66"/>
    <w:rsid w:val="006F3372"/>
    <w:rsid w:val="006F445E"/>
    <w:rsid w:val="007060E8"/>
    <w:rsid w:val="00724C10"/>
    <w:rsid w:val="00730A77"/>
    <w:rsid w:val="00743693"/>
    <w:rsid w:val="0074644B"/>
    <w:rsid w:val="00752D63"/>
    <w:rsid w:val="00757CBF"/>
    <w:rsid w:val="007654CB"/>
    <w:rsid w:val="00766975"/>
    <w:rsid w:val="007753E8"/>
    <w:rsid w:val="00775C7F"/>
    <w:rsid w:val="00786E6C"/>
    <w:rsid w:val="00787151"/>
    <w:rsid w:val="00793009"/>
    <w:rsid w:val="00794D80"/>
    <w:rsid w:val="007A3D6D"/>
    <w:rsid w:val="007B3306"/>
    <w:rsid w:val="007C2D7F"/>
    <w:rsid w:val="007C5135"/>
    <w:rsid w:val="007C58A9"/>
    <w:rsid w:val="007C7466"/>
    <w:rsid w:val="007D5D46"/>
    <w:rsid w:val="007D78CA"/>
    <w:rsid w:val="007E0522"/>
    <w:rsid w:val="007E39C6"/>
    <w:rsid w:val="007E3AAB"/>
    <w:rsid w:val="007F64F1"/>
    <w:rsid w:val="00800F01"/>
    <w:rsid w:val="00805106"/>
    <w:rsid w:val="0081440E"/>
    <w:rsid w:val="0082429F"/>
    <w:rsid w:val="0082770C"/>
    <w:rsid w:val="0082787F"/>
    <w:rsid w:val="00852460"/>
    <w:rsid w:val="0085663A"/>
    <w:rsid w:val="00862B35"/>
    <w:rsid w:val="00862EBA"/>
    <w:rsid w:val="0086367C"/>
    <w:rsid w:val="00874056"/>
    <w:rsid w:val="00874D2E"/>
    <w:rsid w:val="00875D48"/>
    <w:rsid w:val="00877052"/>
    <w:rsid w:val="00882AF3"/>
    <w:rsid w:val="008833EE"/>
    <w:rsid w:val="00883470"/>
    <w:rsid w:val="00890016"/>
    <w:rsid w:val="00893D4C"/>
    <w:rsid w:val="00897457"/>
    <w:rsid w:val="008B06B9"/>
    <w:rsid w:val="008C0DA9"/>
    <w:rsid w:val="008C3A43"/>
    <w:rsid w:val="008C5328"/>
    <w:rsid w:val="008C6390"/>
    <w:rsid w:val="008C6812"/>
    <w:rsid w:val="008D32D1"/>
    <w:rsid w:val="008D7809"/>
    <w:rsid w:val="008E760E"/>
    <w:rsid w:val="008F1A03"/>
    <w:rsid w:val="008F4960"/>
    <w:rsid w:val="009008EE"/>
    <w:rsid w:val="00915EDE"/>
    <w:rsid w:val="0091748E"/>
    <w:rsid w:val="00917A32"/>
    <w:rsid w:val="00917C14"/>
    <w:rsid w:val="009219DB"/>
    <w:rsid w:val="0092675B"/>
    <w:rsid w:val="00927907"/>
    <w:rsid w:val="00934B12"/>
    <w:rsid w:val="009371FD"/>
    <w:rsid w:val="009373A2"/>
    <w:rsid w:val="00951B83"/>
    <w:rsid w:val="00952E2D"/>
    <w:rsid w:val="00973870"/>
    <w:rsid w:val="00980171"/>
    <w:rsid w:val="00987BF0"/>
    <w:rsid w:val="00993C0C"/>
    <w:rsid w:val="009A40E3"/>
    <w:rsid w:val="009B1AAB"/>
    <w:rsid w:val="009C09BF"/>
    <w:rsid w:val="009C3D3A"/>
    <w:rsid w:val="009C3DE9"/>
    <w:rsid w:val="009E23C3"/>
    <w:rsid w:val="009E5673"/>
    <w:rsid w:val="00A00C82"/>
    <w:rsid w:val="00A016C5"/>
    <w:rsid w:val="00A01884"/>
    <w:rsid w:val="00A02B9A"/>
    <w:rsid w:val="00A10AC4"/>
    <w:rsid w:val="00A20BA0"/>
    <w:rsid w:val="00A32554"/>
    <w:rsid w:val="00A3426A"/>
    <w:rsid w:val="00A34E5B"/>
    <w:rsid w:val="00A44CDD"/>
    <w:rsid w:val="00A53B25"/>
    <w:rsid w:val="00A56C3D"/>
    <w:rsid w:val="00A679B9"/>
    <w:rsid w:val="00A872D4"/>
    <w:rsid w:val="00A9794A"/>
    <w:rsid w:val="00AA0D3C"/>
    <w:rsid w:val="00AB3272"/>
    <w:rsid w:val="00AB3BF0"/>
    <w:rsid w:val="00AB426E"/>
    <w:rsid w:val="00AB5E78"/>
    <w:rsid w:val="00AB756F"/>
    <w:rsid w:val="00AE493F"/>
    <w:rsid w:val="00AF2317"/>
    <w:rsid w:val="00AF7BD7"/>
    <w:rsid w:val="00B01B48"/>
    <w:rsid w:val="00B02515"/>
    <w:rsid w:val="00B1152B"/>
    <w:rsid w:val="00B20236"/>
    <w:rsid w:val="00B30E72"/>
    <w:rsid w:val="00B33936"/>
    <w:rsid w:val="00B40D34"/>
    <w:rsid w:val="00B5053A"/>
    <w:rsid w:val="00B5394D"/>
    <w:rsid w:val="00B5629C"/>
    <w:rsid w:val="00B7439E"/>
    <w:rsid w:val="00B77C60"/>
    <w:rsid w:val="00B80430"/>
    <w:rsid w:val="00B80F69"/>
    <w:rsid w:val="00B93CEA"/>
    <w:rsid w:val="00BA3ED6"/>
    <w:rsid w:val="00BB5D12"/>
    <w:rsid w:val="00BC17EA"/>
    <w:rsid w:val="00BC3104"/>
    <w:rsid w:val="00BC6F78"/>
    <w:rsid w:val="00BD09A0"/>
    <w:rsid w:val="00BD1645"/>
    <w:rsid w:val="00BE18AF"/>
    <w:rsid w:val="00BE6214"/>
    <w:rsid w:val="00BF07AD"/>
    <w:rsid w:val="00BF0DEB"/>
    <w:rsid w:val="00C0200C"/>
    <w:rsid w:val="00C129B9"/>
    <w:rsid w:val="00C150AC"/>
    <w:rsid w:val="00C21E34"/>
    <w:rsid w:val="00C22D44"/>
    <w:rsid w:val="00C262AA"/>
    <w:rsid w:val="00C26C02"/>
    <w:rsid w:val="00C30101"/>
    <w:rsid w:val="00C54B4F"/>
    <w:rsid w:val="00C66825"/>
    <w:rsid w:val="00C75B41"/>
    <w:rsid w:val="00C76B1D"/>
    <w:rsid w:val="00C91422"/>
    <w:rsid w:val="00CB4859"/>
    <w:rsid w:val="00CB62B4"/>
    <w:rsid w:val="00CB735F"/>
    <w:rsid w:val="00CC397C"/>
    <w:rsid w:val="00CD023C"/>
    <w:rsid w:val="00CD6603"/>
    <w:rsid w:val="00CD680D"/>
    <w:rsid w:val="00CD7621"/>
    <w:rsid w:val="00CE3A65"/>
    <w:rsid w:val="00CF0E8F"/>
    <w:rsid w:val="00CF42DC"/>
    <w:rsid w:val="00D001BC"/>
    <w:rsid w:val="00D01975"/>
    <w:rsid w:val="00D12DF3"/>
    <w:rsid w:val="00D31CDA"/>
    <w:rsid w:val="00D35978"/>
    <w:rsid w:val="00D45ADA"/>
    <w:rsid w:val="00D4756A"/>
    <w:rsid w:val="00D50E1D"/>
    <w:rsid w:val="00D5169E"/>
    <w:rsid w:val="00D51D4A"/>
    <w:rsid w:val="00D55202"/>
    <w:rsid w:val="00D563D4"/>
    <w:rsid w:val="00D56E2E"/>
    <w:rsid w:val="00D70D05"/>
    <w:rsid w:val="00D70F88"/>
    <w:rsid w:val="00D71BB0"/>
    <w:rsid w:val="00D77BD8"/>
    <w:rsid w:val="00D939BD"/>
    <w:rsid w:val="00D9515C"/>
    <w:rsid w:val="00DA6AC2"/>
    <w:rsid w:val="00DB1D42"/>
    <w:rsid w:val="00DB2F08"/>
    <w:rsid w:val="00DB5F43"/>
    <w:rsid w:val="00DC4BC8"/>
    <w:rsid w:val="00DD27AF"/>
    <w:rsid w:val="00DD406F"/>
    <w:rsid w:val="00DD613B"/>
    <w:rsid w:val="00DE0EC8"/>
    <w:rsid w:val="00DE5BBC"/>
    <w:rsid w:val="00DF7FA1"/>
    <w:rsid w:val="00E14A9A"/>
    <w:rsid w:val="00E313B2"/>
    <w:rsid w:val="00E36F18"/>
    <w:rsid w:val="00E376AD"/>
    <w:rsid w:val="00E42DC8"/>
    <w:rsid w:val="00E45914"/>
    <w:rsid w:val="00E45AE4"/>
    <w:rsid w:val="00E45D6C"/>
    <w:rsid w:val="00E61133"/>
    <w:rsid w:val="00E664B7"/>
    <w:rsid w:val="00E8157B"/>
    <w:rsid w:val="00E81D98"/>
    <w:rsid w:val="00E81E88"/>
    <w:rsid w:val="00E83F30"/>
    <w:rsid w:val="00E96945"/>
    <w:rsid w:val="00EA2B1C"/>
    <w:rsid w:val="00EB000B"/>
    <w:rsid w:val="00EC411A"/>
    <w:rsid w:val="00ED00AC"/>
    <w:rsid w:val="00EF2BA4"/>
    <w:rsid w:val="00EF479C"/>
    <w:rsid w:val="00F027D6"/>
    <w:rsid w:val="00F039E7"/>
    <w:rsid w:val="00F04718"/>
    <w:rsid w:val="00F1405E"/>
    <w:rsid w:val="00F14F1E"/>
    <w:rsid w:val="00F24ED2"/>
    <w:rsid w:val="00F257A9"/>
    <w:rsid w:val="00F34160"/>
    <w:rsid w:val="00F37ED3"/>
    <w:rsid w:val="00F4412A"/>
    <w:rsid w:val="00F46791"/>
    <w:rsid w:val="00F60114"/>
    <w:rsid w:val="00F604C3"/>
    <w:rsid w:val="00F60736"/>
    <w:rsid w:val="00F617B7"/>
    <w:rsid w:val="00F617FC"/>
    <w:rsid w:val="00F677BA"/>
    <w:rsid w:val="00F67B7B"/>
    <w:rsid w:val="00F71209"/>
    <w:rsid w:val="00F77B4B"/>
    <w:rsid w:val="00F81CC3"/>
    <w:rsid w:val="00F94256"/>
    <w:rsid w:val="00F9445F"/>
    <w:rsid w:val="00F9588C"/>
    <w:rsid w:val="00FA20B3"/>
    <w:rsid w:val="00FA3BDD"/>
    <w:rsid w:val="00FB3FB6"/>
    <w:rsid w:val="00FC0AB0"/>
    <w:rsid w:val="00FD3953"/>
    <w:rsid w:val="00FE5002"/>
    <w:rsid w:val="00FE6804"/>
    <w:rsid w:val="00FE6DF3"/>
    <w:rsid w:val="00FF53F7"/>
    <w:rsid w:val="00FF5CFE"/>
    <w:rsid w:val="00FF78DB"/>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8313E"/>
  <w15:chartTrackingRefBased/>
  <w15:docId w15:val="{8EC15DED-797E-4A06-AF53-A3C53425D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C60"/>
    <w:pPr>
      <w:jc w:val="both"/>
    </w:pPr>
    <w:rPr>
      <w:rFonts w:ascii="Times New Roman" w:hAnsi="Times New Roman"/>
      <w:sz w:val="24"/>
    </w:rPr>
  </w:style>
  <w:style w:type="paragraph" w:styleId="Heading1">
    <w:name w:val="heading 1"/>
    <w:basedOn w:val="Normal"/>
    <w:next w:val="Normal"/>
    <w:link w:val="Heading1Char"/>
    <w:uiPriority w:val="9"/>
    <w:qFormat/>
    <w:rsid w:val="00355C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6C02"/>
    <w:rPr>
      <w:color w:val="0563C1" w:themeColor="hyperlink"/>
      <w:u w:val="single"/>
    </w:rPr>
  </w:style>
  <w:style w:type="character" w:styleId="UnresolvedMention">
    <w:name w:val="Unresolved Mention"/>
    <w:basedOn w:val="DefaultParagraphFont"/>
    <w:uiPriority w:val="99"/>
    <w:semiHidden/>
    <w:unhideWhenUsed/>
    <w:rsid w:val="00C26C02"/>
    <w:rPr>
      <w:color w:val="605E5C"/>
      <w:shd w:val="clear" w:color="auto" w:fill="E1DFDD"/>
    </w:rPr>
  </w:style>
  <w:style w:type="character" w:customStyle="1" w:styleId="Heading1Char">
    <w:name w:val="Heading 1 Char"/>
    <w:basedOn w:val="DefaultParagraphFont"/>
    <w:link w:val="Heading1"/>
    <w:uiPriority w:val="9"/>
    <w:rsid w:val="00355C03"/>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E81E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1E88"/>
  </w:style>
  <w:style w:type="paragraph" w:styleId="Footer">
    <w:name w:val="footer"/>
    <w:basedOn w:val="Normal"/>
    <w:link w:val="FooterChar"/>
    <w:uiPriority w:val="99"/>
    <w:unhideWhenUsed/>
    <w:rsid w:val="00E81E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1E88"/>
  </w:style>
  <w:style w:type="paragraph" w:styleId="ListParagraph">
    <w:name w:val="List Paragraph"/>
    <w:basedOn w:val="Normal"/>
    <w:uiPriority w:val="34"/>
    <w:qFormat/>
    <w:rsid w:val="00010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947068">
      <w:bodyDiv w:val="1"/>
      <w:marLeft w:val="0"/>
      <w:marRight w:val="0"/>
      <w:marTop w:val="0"/>
      <w:marBottom w:val="0"/>
      <w:divBdr>
        <w:top w:val="none" w:sz="0" w:space="0" w:color="auto"/>
        <w:left w:val="none" w:sz="0" w:space="0" w:color="auto"/>
        <w:bottom w:val="none" w:sz="0" w:space="0" w:color="auto"/>
        <w:right w:val="none" w:sz="0" w:space="0" w:color="auto"/>
      </w:divBdr>
    </w:div>
    <w:div w:id="1099834253">
      <w:bodyDiv w:val="1"/>
      <w:marLeft w:val="0"/>
      <w:marRight w:val="0"/>
      <w:marTop w:val="0"/>
      <w:marBottom w:val="0"/>
      <w:divBdr>
        <w:top w:val="none" w:sz="0" w:space="0" w:color="auto"/>
        <w:left w:val="none" w:sz="0" w:space="0" w:color="auto"/>
        <w:bottom w:val="none" w:sz="0" w:space="0" w:color="auto"/>
        <w:right w:val="none" w:sz="0" w:space="0" w:color="auto"/>
      </w:divBdr>
    </w:div>
    <w:div w:id="183494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AB452BB-9FE9-4D7B-87FB-80EE17770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11</Pages>
  <Words>11489</Words>
  <Characters>65491</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Ung</dc:creator>
  <cp:keywords/>
  <dc:description/>
  <cp:lastModifiedBy>Ung Ean Na</cp:lastModifiedBy>
  <cp:revision>76</cp:revision>
  <dcterms:created xsi:type="dcterms:W3CDTF">2022-05-29T16:26:00Z</dcterms:created>
  <dcterms:modified xsi:type="dcterms:W3CDTF">2022-05-31T00:58:00Z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80983574-09fe-348a-b4fe-3482f112e950</vt:lpwstr>
  </property>
  <property fmtid="{D5CDD505-2E9C-101B-9397-08002B2CF9AE}" pid="24" name="Mendeley Citation Style_1">
    <vt:lpwstr>http://www.zotero.org/styles/apa</vt:lpwstr>
  </property>
</Properties>
</file>