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BD" w:rsidRPr="00F35884" w:rsidRDefault="00797BBD" w:rsidP="00741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5E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 w:rsidRPr="00F35884">
        <w:rPr>
          <w:rFonts w:ascii="Times New Roman" w:hAnsi="Times New Roman"/>
          <w:sz w:val="24"/>
          <w:szCs w:val="24"/>
        </w:rPr>
        <w:t>Сабина</w:t>
      </w:r>
      <w:proofErr w:type="spellEnd"/>
      <w:r w:rsidRPr="00F35884">
        <w:rPr>
          <w:rFonts w:ascii="Times New Roman" w:hAnsi="Times New Roman"/>
          <w:sz w:val="24"/>
          <w:szCs w:val="24"/>
        </w:rPr>
        <w:t xml:space="preserve"> Гусейнова </w:t>
      </w:r>
      <w:proofErr w:type="spellStart"/>
      <w:r w:rsidRPr="00F35884">
        <w:rPr>
          <w:rFonts w:ascii="Times New Roman" w:hAnsi="Times New Roman"/>
          <w:sz w:val="24"/>
          <w:szCs w:val="24"/>
        </w:rPr>
        <w:t>Чингиз</w:t>
      </w:r>
      <w:proofErr w:type="spellEnd"/>
    </w:p>
    <w:p w:rsidR="00797BBD" w:rsidRPr="00F35884" w:rsidRDefault="00797BBD" w:rsidP="00741FA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58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Бакинский Славянский Университет</w:t>
      </w:r>
    </w:p>
    <w:p w:rsidR="00797BBD" w:rsidRDefault="00797BBD" w:rsidP="00741FA7">
      <w:pPr>
        <w:spacing w:after="0" w:line="240" w:lineRule="auto"/>
        <w:jc w:val="right"/>
      </w:pPr>
      <w:r w:rsidRPr="00F35884">
        <w:t xml:space="preserve">                                                                                                                                           </w:t>
      </w:r>
      <w:hyperlink r:id="rId5" w:history="1">
        <w:r w:rsidRPr="00130AE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miralayevas</w:t>
        </w:r>
        <w:r w:rsidRPr="00F35884">
          <w:rPr>
            <w:rStyle w:val="a4"/>
            <w:rFonts w:ascii="Times New Roman" w:hAnsi="Times New Roman"/>
            <w:b/>
            <w:sz w:val="24"/>
            <w:szCs w:val="24"/>
          </w:rPr>
          <w:t>@</w:t>
        </w:r>
        <w:r w:rsidRPr="00130AE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F35884">
          <w:rPr>
            <w:rStyle w:val="a4"/>
            <w:rFonts w:ascii="Times New Roman" w:hAnsi="Times New Roman"/>
            <w:b/>
            <w:sz w:val="24"/>
            <w:szCs w:val="24"/>
          </w:rPr>
          <w:t>.</w:t>
        </w:r>
        <w:r w:rsidRPr="00130AEC">
          <w:rPr>
            <w:rStyle w:val="a4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</w:p>
    <w:p w:rsidR="00797BBD" w:rsidRPr="00F35884" w:rsidRDefault="00797BBD" w:rsidP="00741FA7">
      <w:pPr>
        <w:spacing w:after="0" w:line="240" w:lineRule="auto"/>
        <w:jc w:val="right"/>
        <w:rPr>
          <w:rFonts w:ascii="Times New Roman" w:hAnsi="Times New Roman"/>
          <w:b/>
          <w:color w:val="0000FF" w:themeColor="hyperlink"/>
          <w:sz w:val="24"/>
          <w:szCs w:val="24"/>
          <w:u w:val="single"/>
        </w:rPr>
      </w:pPr>
    </w:p>
    <w:p w:rsidR="00797BBD" w:rsidRDefault="00797BBD" w:rsidP="0079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0D4C">
        <w:rPr>
          <w:rFonts w:ascii="Times New Roman" w:hAnsi="Times New Roman"/>
          <w:b/>
          <w:sz w:val="24"/>
          <w:szCs w:val="24"/>
        </w:rPr>
        <w:t>Литературоведческий подход в изучении явления параллелизма (</w:t>
      </w:r>
      <w:r w:rsidRPr="007E0D4C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7E0D4C">
        <w:rPr>
          <w:rFonts w:ascii="Times New Roman" w:hAnsi="Times New Roman"/>
          <w:b/>
          <w:sz w:val="24"/>
          <w:szCs w:val="24"/>
        </w:rPr>
        <w:t xml:space="preserve"> – </w:t>
      </w:r>
      <w:r w:rsidRPr="007E0D4C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E0D4C">
        <w:rPr>
          <w:rFonts w:ascii="Times New Roman" w:hAnsi="Times New Roman"/>
          <w:b/>
          <w:sz w:val="24"/>
          <w:szCs w:val="24"/>
        </w:rPr>
        <w:t xml:space="preserve"> вв.)</w:t>
      </w:r>
    </w:p>
    <w:p w:rsidR="00797BBD" w:rsidRDefault="00797BBD" w:rsidP="00797B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BBD" w:rsidRDefault="00797BBD" w:rsidP="00797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Ключевые слова: </w:t>
      </w:r>
      <w:r>
        <w:rPr>
          <w:rFonts w:ascii="Times New Roman" w:hAnsi="Times New Roman"/>
          <w:sz w:val="24"/>
          <w:szCs w:val="24"/>
        </w:rPr>
        <w:t>синтаксический</w:t>
      </w:r>
      <w:r w:rsidRPr="002D1BF2">
        <w:rPr>
          <w:rFonts w:ascii="Times New Roman" w:hAnsi="Times New Roman"/>
          <w:sz w:val="24"/>
          <w:szCs w:val="24"/>
        </w:rPr>
        <w:t xml:space="preserve"> параллелизм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BF2">
        <w:rPr>
          <w:rFonts w:ascii="Times New Roman" w:hAnsi="Times New Roman"/>
          <w:sz w:val="24"/>
          <w:szCs w:val="24"/>
        </w:rPr>
        <w:t>стилистическое средство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1BF2">
        <w:rPr>
          <w:rFonts w:ascii="Times New Roman" w:hAnsi="Times New Roman"/>
          <w:sz w:val="24"/>
          <w:szCs w:val="24"/>
        </w:rPr>
        <w:t>эпич</w:t>
      </w:r>
      <w:r>
        <w:rPr>
          <w:rFonts w:ascii="Times New Roman" w:hAnsi="Times New Roman"/>
          <w:sz w:val="24"/>
          <w:szCs w:val="24"/>
        </w:rPr>
        <w:t>еский</w:t>
      </w:r>
      <w:r w:rsidRPr="002D1BF2">
        <w:rPr>
          <w:rFonts w:ascii="Times New Roman" w:hAnsi="Times New Roman"/>
          <w:sz w:val="24"/>
          <w:szCs w:val="24"/>
        </w:rPr>
        <w:t xml:space="preserve"> текст</w:t>
      </w:r>
    </w:p>
    <w:p w:rsidR="00797BBD" w:rsidRPr="00741FA7" w:rsidRDefault="00797BBD" w:rsidP="00741F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Key words: </w:t>
      </w:r>
      <w:r w:rsidRPr="008C3C9F">
        <w:rPr>
          <w:rFonts w:ascii="Times New Roman" w:hAnsi="Times New Roman"/>
          <w:sz w:val="24"/>
          <w:szCs w:val="24"/>
          <w:lang w:val="en-US"/>
        </w:rPr>
        <w:t>syntactic parallelism, stylistic device, epic text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Проблема изучения синтаксического параллелизма в филологической науке не нова. История изучения данного вопроса имеет обширную литературу, и  первоначально явление параллелизма рассматривалось как одно из средств художественного текста, затем как способ передачи человеческих переживаний (т.е. с психологической точки зрения), потом как стилистический прием и, наконец, как один из способов </w:t>
      </w:r>
      <w:proofErr w:type="spellStart"/>
      <w:r w:rsidRPr="00157BC0">
        <w:rPr>
          <w:rFonts w:ascii="Times New Roman" w:hAnsi="Times New Roman"/>
          <w:sz w:val="24"/>
          <w:szCs w:val="24"/>
        </w:rPr>
        <w:t>структурации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синтаксических единиц – сложного предложения и сложного синтаксического целого. В силу изучения этого языкового явления с разных точек зрения в научной литературе одно и то же понятие квалифицировалось разными терминами: </w:t>
      </w:r>
      <w:r w:rsidRPr="00157BC0">
        <w:rPr>
          <w:rFonts w:ascii="Times New Roman" w:hAnsi="Times New Roman"/>
          <w:i/>
          <w:sz w:val="24"/>
          <w:szCs w:val="24"/>
        </w:rPr>
        <w:t>поэтический параллелизм, художественный параллелизм, стилистическая симметрия, структурный параллелизм, грамматический параллелизм, лексико-синтаксический параллелизм</w:t>
      </w:r>
      <w:r w:rsidRPr="00157BC0">
        <w:rPr>
          <w:rFonts w:ascii="Times New Roman" w:hAnsi="Times New Roman"/>
          <w:sz w:val="24"/>
          <w:szCs w:val="24"/>
        </w:rPr>
        <w:t xml:space="preserve"> и т.д. Более того, согласно исследованиям Г.А. </w:t>
      </w:r>
      <w:proofErr w:type="spellStart"/>
      <w:r w:rsidRPr="00157BC0">
        <w:rPr>
          <w:rFonts w:ascii="Times New Roman" w:hAnsi="Times New Roman"/>
          <w:sz w:val="24"/>
          <w:szCs w:val="24"/>
        </w:rPr>
        <w:t>Магеррамовой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, синтаксическим параллелизмом в научной литературе называли и его виды, например, структурный (или формальный </w:t>
      </w:r>
      <w:proofErr w:type="spellStart"/>
      <w:r w:rsidRPr="00157BC0">
        <w:rPr>
          <w:rFonts w:ascii="Times New Roman" w:hAnsi="Times New Roman"/>
          <w:sz w:val="24"/>
          <w:szCs w:val="24"/>
        </w:rPr>
        <w:t>параллелзим</w:t>
      </w:r>
      <w:proofErr w:type="spellEnd"/>
      <w:r w:rsidRPr="00157BC0">
        <w:rPr>
          <w:rFonts w:ascii="Times New Roman" w:hAnsi="Times New Roman"/>
          <w:sz w:val="24"/>
          <w:szCs w:val="24"/>
        </w:rPr>
        <w:t>), симметрический параллелизм и т.п. [</w:t>
      </w:r>
      <w:r w:rsidR="00157BC0" w:rsidRPr="00157BC0">
        <w:rPr>
          <w:rFonts w:ascii="Times New Roman" w:hAnsi="Times New Roman"/>
          <w:sz w:val="24"/>
          <w:szCs w:val="24"/>
        </w:rPr>
        <w:t>11</w:t>
      </w:r>
      <w:r w:rsidRPr="00157BC0">
        <w:rPr>
          <w:rFonts w:ascii="Times New Roman" w:hAnsi="Times New Roman"/>
          <w:sz w:val="24"/>
          <w:szCs w:val="24"/>
        </w:rPr>
        <w:t xml:space="preserve">]. Причину этого исследователь видит в том, что рассмотрение синтаксического параллелизма велось, с одной стороны </w:t>
      </w:r>
      <w:r w:rsidRPr="00157BC0">
        <w:rPr>
          <w:rFonts w:ascii="Times New Roman" w:hAnsi="Times New Roman"/>
          <w:i/>
          <w:sz w:val="24"/>
          <w:szCs w:val="24"/>
        </w:rPr>
        <w:t>«как структурное тождество синтаксических единиц»</w:t>
      </w:r>
      <w:r w:rsidRPr="00157BC0">
        <w:rPr>
          <w:rFonts w:ascii="Times New Roman" w:hAnsi="Times New Roman"/>
          <w:sz w:val="24"/>
          <w:szCs w:val="24"/>
        </w:rPr>
        <w:t xml:space="preserve">, с другой стороны, </w:t>
      </w:r>
      <w:r w:rsidRPr="00157BC0">
        <w:rPr>
          <w:rFonts w:ascii="Times New Roman" w:hAnsi="Times New Roman"/>
          <w:i/>
          <w:sz w:val="24"/>
          <w:szCs w:val="24"/>
        </w:rPr>
        <w:t>«как семантическое средство объединения нескольких предложений»</w:t>
      </w:r>
      <w:r w:rsidRPr="00157BC0">
        <w:rPr>
          <w:rFonts w:ascii="Times New Roman" w:hAnsi="Times New Roman"/>
          <w:sz w:val="24"/>
          <w:szCs w:val="24"/>
        </w:rPr>
        <w:t xml:space="preserve"> </w:t>
      </w:r>
      <w:r w:rsidR="00B1090C" w:rsidRPr="00157BC0">
        <w:rPr>
          <w:rFonts w:ascii="Times New Roman" w:hAnsi="Times New Roman"/>
          <w:sz w:val="24"/>
          <w:szCs w:val="24"/>
        </w:rPr>
        <w:t>[</w:t>
      </w:r>
      <w:r w:rsidR="00157BC0" w:rsidRPr="00157BC0">
        <w:rPr>
          <w:rFonts w:ascii="Times New Roman" w:hAnsi="Times New Roman"/>
          <w:sz w:val="24"/>
          <w:szCs w:val="24"/>
        </w:rPr>
        <w:t>11</w:t>
      </w:r>
      <w:r w:rsidRPr="00157BC0">
        <w:rPr>
          <w:rFonts w:ascii="Times New Roman" w:hAnsi="Times New Roman"/>
          <w:sz w:val="24"/>
          <w:szCs w:val="24"/>
        </w:rPr>
        <w:t xml:space="preserve">, с. 29]. На наш взгляд, анализ истории вопроса позволит пролить свет на существующие противоречия трактовок этого грамматического явления и понять его суть. </w:t>
      </w:r>
      <w:proofErr w:type="gramStart"/>
      <w:r w:rsidRPr="00157BC0">
        <w:rPr>
          <w:rFonts w:ascii="Times New Roman" w:hAnsi="Times New Roman"/>
          <w:sz w:val="24"/>
          <w:szCs w:val="24"/>
        </w:rPr>
        <w:t xml:space="preserve">Поэтому прежде чем перейти к непосредственному изучению нашей проблемы, а именно анализу природы синтаксического параллелизма и его роли в построении текстов двух героических эпосов азербайджанского и германского народов – «Книга моего деда </w:t>
      </w:r>
      <w:proofErr w:type="spellStart"/>
      <w:r w:rsidRPr="00157BC0">
        <w:rPr>
          <w:rFonts w:ascii="Times New Roman" w:hAnsi="Times New Roman"/>
          <w:sz w:val="24"/>
          <w:szCs w:val="24"/>
        </w:rPr>
        <w:t>Горгуда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» и «Песнь о </w:t>
      </w:r>
      <w:proofErr w:type="spellStart"/>
      <w:r w:rsidRPr="00157BC0">
        <w:rPr>
          <w:rFonts w:ascii="Times New Roman" w:hAnsi="Times New Roman"/>
          <w:sz w:val="24"/>
          <w:szCs w:val="24"/>
        </w:rPr>
        <w:t>Нибелунгах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», хотелось бы остановиться подробно на исследованиях, рассматривающих его с разных аспектов, поскольку, как отмечал </w:t>
      </w:r>
      <w:proofErr w:type="spellStart"/>
      <w:r w:rsidRPr="00157BC0">
        <w:rPr>
          <w:rFonts w:ascii="Times New Roman" w:hAnsi="Times New Roman"/>
          <w:sz w:val="24"/>
          <w:szCs w:val="24"/>
        </w:rPr>
        <w:t>Блумфильдт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, для </w:t>
      </w:r>
      <w:r w:rsidRPr="00157BC0">
        <w:rPr>
          <w:rFonts w:ascii="Times New Roman" w:hAnsi="Times New Roman"/>
          <w:i/>
          <w:sz w:val="24"/>
          <w:szCs w:val="24"/>
        </w:rPr>
        <w:t>«полного понимания языка необходимо заниматься не только его</w:t>
      </w:r>
      <w:proofErr w:type="gramEnd"/>
      <w:r w:rsidRPr="00157BC0">
        <w:rPr>
          <w:rFonts w:ascii="Times New Roman" w:hAnsi="Times New Roman"/>
          <w:i/>
          <w:sz w:val="24"/>
          <w:szCs w:val="24"/>
        </w:rPr>
        <w:t xml:space="preserve"> анатомией и философией, его формой и функциями, но также обратиться к его онтогенезу, развитию и истории»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11</w:t>
      </w:r>
      <w:r w:rsidRPr="00157BC0">
        <w:rPr>
          <w:rFonts w:ascii="Times New Roman" w:hAnsi="Times New Roman"/>
          <w:sz w:val="24"/>
          <w:szCs w:val="24"/>
        </w:rPr>
        <w:t>, с. 5].</w:t>
      </w:r>
    </w:p>
    <w:p w:rsidR="008645EE" w:rsidRPr="00157BC0" w:rsidRDefault="008645EE" w:rsidP="00157B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В этом смысле интерес представляет обзорная статья «Грамматический параллелизм и его русские аспекты» Р.О. Якобсона, </w:t>
      </w:r>
      <w:proofErr w:type="gramStart"/>
      <w:r w:rsidRPr="00157BC0">
        <w:rPr>
          <w:rFonts w:ascii="Times New Roman" w:hAnsi="Times New Roman"/>
          <w:sz w:val="24"/>
          <w:szCs w:val="24"/>
        </w:rPr>
        <w:t>в</w:t>
      </w:r>
      <w:proofErr w:type="gramEnd"/>
      <w:r w:rsidRPr="00157B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7BC0">
        <w:rPr>
          <w:rFonts w:ascii="Times New Roman" w:hAnsi="Times New Roman"/>
          <w:sz w:val="24"/>
          <w:szCs w:val="24"/>
        </w:rPr>
        <w:t>которой</w:t>
      </w:r>
      <w:proofErr w:type="gramEnd"/>
      <w:r w:rsidRPr="00157BC0">
        <w:rPr>
          <w:rFonts w:ascii="Times New Roman" w:hAnsi="Times New Roman"/>
          <w:sz w:val="24"/>
          <w:szCs w:val="24"/>
        </w:rPr>
        <w:t xml:space="preserve"> дается подробный анализ существующих разработок по изучению природы параллелизма в западном языкознании, начиная с </w:t>
      </w:r>
      <w:r w:rsidRPr="00157BC0">
        <w:rPr>
          <w:rFonts w:ascii="Times New Roman" w:hAnsi="Times New Roman"/>
          <w:sz w:val="24"/>
          <w:szCs w:val="24"/>
          <w:lang w:val="en-US"/>
        </w:rPr>
        <w:t>XVIII</w:t>
      </w:r>
      <w:r w:rsidRPr="00157BC0">
        <w:rPr>
          <w:rFonts w:ascii="Times New Roman" w:hAnsi="Times New Roman"/>
          <w:sz w:val="24"/>
          <w:szCs w:val="24"/>
        </w:rPr>
        <w:t xml:space="preserve"> века. Историю изучения параллелизма в русском и отечественном языкознании широко осветила Г.А. </w:t>
      </w:r>
      <w:proofErr w:type="spellStart"/>
      <w:r w:rsidRPr="00157BC0">
        <w:rPr>
          <w:rFonts w:ascii="Times New Roman" w:hAnsi="Times New Roman"/>
          <w:sz w:val="24"/>
          <w:szCs w:val="24"/>
        </w:rPr>
        <w:t>Магеррамова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в своем диссертационном исследовании «Синтаксический параллелизм в «Слове о полку Игореве» и «Книге моего деда </w:t>
      </w:r>
      <w:proofErr w:type="spellStart"/>
      <w:r w:rsidRPr="00157BC0">
        <w:rPr>
          <w:rFonts w:ascii="Times New Roman" w:hAnsi="Times New Roman"/>
          <w:sz w:val="24"/>
          <w:szCs w:val="24"/>
        </w:rPr>
        <w:t>Коркуда</w:t>
      </w:r>
      <w:proofErr w:type="spellEnd"/>
      <w:r w:rsidRPr="00157BC0">
        <w:rPr>
          <w:rFonts w:ascii="Times New Roman" w:hAnsi="Times New Roman"/>
          <w:sz w:val="24"/>
          <w:szCs w:val="24"/>
        </w:rPr>
        <w:t>». Во избежание повтора, мы лишь отметим главные этапы учения о параллелизме:</w:t>
      </w:r>
    </w:p>
    <w:p w:rsidR="008645EE" w:rsidRPr="00157BC0" w:rsidRDefault="008645EE" w:rsidP="00157BC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Литературоведческий подход в изучении явления параллелизма (</w:t>
      </w:r>
      <w:r w:rsidRPr="00157BC0">
        <w:rPr>
          <w:rFonts w:cs="Times New Roman"/>
          <w:sz w:val="24"/>
          <w:szCs w:val="24"/>
          <w:lang w:val="en-US"/>
        </w:rPr>
        <w:t>XVIII</w:t>
      </w:r>
      <w:r w:rsidRPr="00157BC0">
        <w:rPr>
          <w:rFonts w:cs="Times New Roman"/>
          <w:sz w:val="24"/>
          <w:szCs w:val="24"/>
        </w:rPr>
        <w:t xml:space="preserve"> – </w:t>
      </w:r>
      <w:r w:rsidRPr="00157BC0">
        <w:rPr>
          <w:rFonts w:cs="Times New Roman"/>
          <w:sz w:val="24"/>
          <w:szCs w:val="24"/>
          <w:lang w:val="en-US"/>
        </w:rPr>
        <w:t>XX</w:t>
      </w:r>
      <w:r w:rsidRPr="00157BC0">
        <w:rPr>
          <w:rFonts w:cs="Times New Roman"/>
          <w:sz w:val="24"/>
          <w:szCs w:val="24"/>
        </w:rPr>
        <w:t xml:space="preserve"> вв.);</w:t>
      </w:r>
    </w:p>
    <w:p w:rsidR="008645EE" w:rsidRPr="00157BC0" w:rsidRDefault="008645EE" w:rsidP="00157BC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Языковедческий аспект изучения природы синтаксического параллелизма</w:t>
      </w:r>
    </w:p>
    <w:p w:rsidR="008645EE" w:rsidRPr="00157BC0" w:rsidRDefault="008645EE" w:rsidP="00157BC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(середина – конец ХХ в.);</w:t>
      </w:r>
    </w:p>
    <w:p w:rsidR="008645EE" w:rsidRPr="00157BC0" w:rsidRDefault="008645EE" w:rsidP="00157BC0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 xml:space="preserve">Сравнительно-историческое изучение синтаксического параллелизма на материале эпических текстов (конец </w:t>
      </w:r>
      <w:r w:rsidRPr="00157BC0">
        <w:rPr>
          <w:rFonts w:cs="Times New Roman"/>
          <w:sz w:val="24"/>
          <w:szCs w:val="24"/>
          <w:lang w:val="en-US"/>
        </w:rPr>
        <w:t>XX</w:t>
      </w:r>
      <w:r w:rsidRPr="00157BC0">
        <w:rPr>
          <w:rFonts w:cs="Times New Roman"/>
          <w:sz w:val="24"/>
          <w:szCs w:val="24"/>
        </w:rPr>
        <w:t xml:space="preserve"> – начало </w:t>
      </w:r>
      <w:r w:rsidRPr="00157BC0">
        <w:rPr>
          <w:rFonts w:cs="Times New Roman"/>
          <w:sz w:val="24"/>
          <w:szCs w:val="24"/>
          <w:lang w:val="en-US"/>
        </w:rPr>
        <w:t>XXI</w:t>
      </w:r>
      <w:r w:rsidRPr="00157BC0">
        <w:rPr>
          <w:rFonts w:cs="Times New Roman"/>
          <w:sz w:val="24"/>
          <w:szCs w:val="24"/>
        </w:rPr>
        <w:t xml:space="preserve"> вв.).</w:t>
      </w:r>
    </w:p>
    <w:p w:rsidR="008645EE" w:rsidRPr="00157BC0" w:rsidRDefault="008645EE" w:rsidP="00157BC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>Рассмотрим каждый из этих аспектов понимания синтаксического параллелизма более подробно.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Впервые явление параллелизма начали изучать на материале </w:t>
      </w:r>
      <w:proofErr w:type="spellStart"/>
      <w:r w:rsidRPr="00157BC0">
        <w:rPr>
          <w:rFonts w:ascii="Times New Roman" w:hAnsi="Times New Roman"/>
          <w:sz w:val="24"/>
          <w:szCs w:val="24"/>
        </w:rPr>
        <w:t>древнеевреской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поэзии. Первым, кто обратил внимание на это явление, был епископ Роберт </w:t>
      </w:r>
      <w:proofErr w:type="spellStart"/>
      <w:r w:rsidRPr="00157BC0">
        <w:rPr>
          <w:rFonts w:ascii="Times New Roman" w:hAnsi="Times New Roman"/>
          <w:sz w:val="24"/>
          <w:szCs w:val="24"/>
        </w:rPr>
        <w:t>Лаут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. Именно он </w:t>
      </w:r>
      <w:r w:rsidRPr="00157BC0">
        <w:rPr>
          <w:rFonts w:ascii="Times New Roman" w:hAnsi="Times New Roman"/>
          <w:i/>
          <w:sz w:val="24"/>
          <w:szCs w:val="24"/>
        </w:rPr>
        <w:t xml:space="preserve">«заложил основы систематических разысканий о словесной структуре древнееврейской </w:t>
      </w:r>
      <w:r w:rsidRPr="00157BC0">
        <w:rPr>
          <w:rFonts w:ascii="Times New Roman" w:hAnsi="Times New Roman"/>
          <w:i/>
          <w:sz w:val="24"/>
          <w:szCs w:val="24"/>
        </w:rPr>
        <w:lastRenderedPageBreak/>
        <w:t>поэзии и принял для поэтики термин «параллелизм»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>
        <w:rPr>
          <w:rFonts w:ascii="Times New Roman" w:hAnsi="Times New Roman"/>
          <w:sz w:val="24"/>
          <w:szCs w:val="24"/>
        </w:rPr>
        <w:t>1</w:t>
      </w:r>
      <w:r w:rsidR="00157BC0" w:rsidRPr="00157BC0">
        <w:rPr>
          <w:rFonts w:ascii="Times New Roman" w:hAnsi="Times New Roman"/>
          <w:sz w:val="24"/>
          <w:szCs w:val="24"/>
        </w:rPr>
        <w:t>6</w:t>
      </w:r>
      <w:r w:rsidR="00651C33" w:rsidRPr="00157BC0">
        <w:rPr>
          <w:rFonts w:ascii="Times New Roman" w:hAnsi="Times New Roman"/>
          <w:sz w:val="24"/>
          <w:szCs w:val="24"/>
        </w:rPr>
        <w:t>, с.</w:t>
      </w:r>
      <w:r w:rsidRPr="00157BC0">
        <w:rPr>
          <w:rFonts w:ascii="Times New Roman" w:hAnsi="Times New Roman"/>
          <w:sz w:val="24"/>
          <w:szCs w:val="24"/>
        </w:rPr>
        <w:t xml:space="preserve">100]. Он же одним из первых дал определение данному явлению: </w:t>
      </w:r>
      <w:r w:rsidRPr="00157BC0">
        <w:rPr>
          <w:rFonts w:ascii="Times New Roman" w:hAnsi="Times New Roman"/>
          <w:i/>
          <w:sz w:val="24"/>
          <w:szCs w:val="24"/>
        </w:rPr>
        <w:t xml:space="preserve">«Параллелизмом называю я соответствие между одним стихом, или строкой, и другим. </w:t>
      </w:r>
      <w:proofErr w:type="gramStart"/>
      <w:r w:rsidRPr="00157BC0">
        <w:rPr>
          <w:rFonts w:ascii="Times New Roman" w:hAnsi="Times New Roman"/>
          <w:i/>
          <w:sz w:val="24"/>
          <w:szCs w:val="24"/>
        </w:rPr>
        <w:t>Когда в строке высказано суждение, а к нему добавляется или под ним в другой строке располагается еще одно, подобное или противоположное ему по смыслу, либо близкое по форме грамматической конструкции, то эти строки я называю параллельными, а слова и обороты, сообразующиеся друг с другом в данных строках, называю параллельными членами»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>
        <w:rPr>
          <w:rFonts w:ascii="Times New Roman" w:hAnsi="Times New Roman"/>
          <w:sz w:val="24"/>
          <w:szCs w:val="24"/>
        </w:rPr>
        <w:t>1</w:t>
      </w:r>
      <w:r w:rsidR="00157BC0" w:rsidRPr="00157BC0">
        <w:rPr>
          <w:rFonts w:ascii="Times New Roman" w:hAnsi="Times New Roman"/>
          <w:sz w:val="24"/>
          <w:szCs w:val="24"/>
        </w:rPr>
        <w:t>6</w:t>
      </w:r>
      <w:r w:rsidRPr="00157BC0">
        <w:rPr>
          <w:rFonts w:ascii="Times New Roman" w:hAnsi="Times New Roman"/>
          <w:sz w:val="24"/>
          <w:szCs w:val="24"/>
        </w:rPr>
        <w:t>, с. 100].</w:t>
      </w:r>
      <w:proofErr w:type="gramEnd"/>
      <w:r w:rsidRPr="00157BC0">
        <w:rPr>
          <w:rFonts w:ascii="Times New Roman" w:hAnsi="Times New Roman"/>
          <w:sz w:val="24"/>
          <w:szCs w:val="24"/>
        </w:rPr>
        <w:t xml:space="preserve"> Следует отметить, что Р. </w:t>
      </w:r>
      <w:proofErr w:type="spellStart"/>
      <w:r w:rsidRPr="00157BC0">
        <w:rPr>
          <w:rFonts w:ascii="Times New Roman" w:hAnsi="Times New Roman"/>
          <w:sz w:val="24"/>
          <w:szCs w:val="24"/>
        </w:rPr>
        <w:t>Лаутом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также было выделено три типа параллельных строк: синонимические, антитетические и синтетические, каждая из которых </w:t>
      </w:r>
      <w:r w:rsidRPr="00157BC0">
        <w:rPr>
          <w:rFonts w:ascii="Times New Roman" w:hAnsi="Times New Roman"/>
          <w:i/>
          <w:sz w:val="24"/>
          <w:szCs w:val="24"/>
        </w:rPr>
        <w:t>«имеет свой особенный характер и свою собственную цель»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16</w:t>
      </w:r>
      <w:r w:rsidRPr="00157BC0">
        <w:rPr>
          <w:rFonts w:ascii="Times New Roman" w:hAnsi="Times New Roman"/>
          <w:sz w:val="24"/>
          <w:szCs w:val="24"/>
        </w:rPr>
        <w:t xml:space="preserve">, с. 100]. 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>Таким образом, явление параллелизма стало объектом исследования литературоведов еще в XVIII веке и первоначально понималось как стилистическое средство поэтики канонических текстов.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>В этом смысле привлекают внимание работы А.С. Десницкого. Рассматривая вопрос параллелизма в Библии и ряде эллинистических риторик, он сделал интересные наблюдения.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Считается, что </w:t>
      </w:r>
      <w:r w:rsidRPr="00157BC0">
        <w:rPr>
          <w:rFonts w:ascii="Times New Roman" w:hAnsi="Times New Roman"/>
          <w:i/>
          <w:sz w:val="24"/>
          <w:szCs w:val="24"/>
        </w:rPr>
        <w:t xml:space="preserve">«разработкой параллелизма являются три древнейшие фигуры греческой риторики: изоколон, антитеза, </w:t>
      </w:r>
      <w:proofErr w:type="spellStart"/>
      <w:r w:rsidRPr="00157BC0">
        <w:rPr>
          <w:rFonts w:ascii="Times New Roman" w:hAnsi="Times New Roman"/>
          <w:i/>
          <w:sz w:val="24"/>
          <w:szCs w:val="24"/>
        </w:rPr>
        <w:t>гомеотелевтон</w:t>
      </w:r>
      <w:proofErr w:type="spellEnd"/>
      <w:r w:rsidRPr="00157BC0">
        <w:rPr>
          <w:rFonts w:ascii="Times New Roman" w:hAnsi="Times New Roman"/>
          <w:i/>
          <w:sz w:val="24"/>
          <w:szCs w:val="24"/>
        </w:rPr>
        <w:t>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6</w:t>
      </w:r>
      <w:r w:rsidRPr="00157BC0">
        <w:rPr>
          <w:rFonts w:ascii="Times New Roman" w:hAnsi="Times New Roman"/>
          <w:sz w:val="24"/>
          <w:szCs w:val="24"/>
        </w:rPr>
        <w:t xml:space="preserve">]. </w:t>
      </w:r>
      <w:r w:rsidRPr="00157BC0">
        <w:rPr>
          <w:rFonts w:ascii="Times New Roman" w:hAnsi="Times New Roman"/>
          <w:sz w:val="24"/>
          <w:szCs w:val="24"/>
          <w:lang w:val="az-Cyrl-AZ"/>
        </w:rPr>
        <w:t xml:space="preserve">Однако по мнению А.Десницкого </w:t>
      </w:r>
      <w:r w:rsidRPr="00157BC0">
        <w:rPr>
          <w:rFonts w:ascii="Times New Roman" w:hAnsi="Times New Roman"/>
          <w:i/>
          <w:sz w:val="24"/>
          <w:szCs w:val="24"/>
        </w:rPr>
        <w:t>«</w:t>
      </w:r>
      <w:r w:rsidRPr="00157BC0">
        <w:rPr>
          <w:rFonts w:ascii="Times New Roman" w:hAnsi="Times New Roman"/>
          <w:i/>
          <w:sz w:val="24"/>
          <w:szCs w:val="24"/>
          <w:lang w:val="az-Cyrl-AZ"/>
        </w:rPr>
        <w:t>исоколон</w:t>
      </w:r>
      <w:r w:rsidRPr="00157BC0">
        <w:rPr>
          <w:rFonts w:ascii="Times New Roman" w:hAnsi="Times New Roman"/>
          <w:i/>
          <w:sz w:val="24"/>
          <w:szCs w:val="24"/>
        </w:rPr>
        <w:t xml:space="preserve"> &lt;</w:t>
      </w:r>
      <w:r w:rsidRPr="00157BC0">
        <w:rPr>
          <w:rFonts w:ascii="Times New Roman" w:hAnsi="Times New Roman"/>
          <w:i/>
          <w:sz w:val="24"/>
          <w:szCs w:val="24"/>
          <w:lang w:val="az-Cyrl-AZ"/>
        </w:rPr>
        <w:t>...</w:t>
      </w:r>
      <w:r w:rsidRPr="00157BC0">
        <w:rPr>
          <w:rFonts w:ascii="Times New Roman" w:hAnsi="Times New Roman"/>
          <w:i/>
          <w:sz w:val="24"/>
          <w:szCs w:val="24"/>
        </w:rPr>
        <w:t>&gt;</w:t>
      </w:r>
      <w:r w:rsidRPr="00157BC0">
        <w:rPr>
          <w:rFonts w:ascii="Times New Roman" w:hAnsi="Times New Roman"/>
          <w:i/>
          <w:sz w:val="24"/>
          <w:szCs w:val="24"/>
          <w:lang w:val="az-Cyrl-AZ"/>
        </w:rPr>
        <w:t xml:space="preserve"> строится совершенно иначе, чем библейские параллельные стихи. Ни один из параллельных колонов не повторяют даже в малейшей степени то, что было сказано в предыдущем, а, напротив, продолжает и развивает тему</w:t>
      </w:r>
      <w:r w:rsidRPr="00157BC0">
        <w:rPr>
          <w:rFonts w:ascii="Times New Roman" w:hAnsi="Times New Roman"/>
          <w:i/>
          <w:sz w:val="24"/>
          <w:szCs w:val="24"/>
        </w:rPr>
        <w:t xml:space="preserve"> &lt;</w:t>
      </w:r>
      <w:r w:rsidRPr="00157BC0">
        <w:rPr>
          <w:rFonts w:ascii="Times New Roman" w:hAnsi="Times New Roman"/>
          <w:i/>
          <w:sz w:val="24"/>
          <w:szCs w:val="24"/>
          <w:lang w:val="az-Cyrl-AZ"/>
        </w:rPr>
        <w:t>...</w:t>
      </w:r>
      <w:r w:rsidRPr="00157BC0">
        <w:rPr>
          <w:rFonts w:ascii="Times New Roman" w:hAnsi="Times New Roman"/>
          <w:i/>
          <w:sz w:val="24"/>
          <w:szCs w:val="24"/>
        </w:rPr>
        <w:t>&gt;</w:t>
      </w:r>
      <w:r w:rsidRPr="00157BC0">
        <w:rPr>
          <w:rFonts w:ascii="Times New Roman" w:hAnsi="Times New Roman"/>
          <w:i/>
          <w:sz w:val="24"/>
          <w:szCs w:val="24"/>
          <w:lang w:val="az-Cyrl-AZ"/>
        </w:rPr>
        <w:t xml:space="preserve"> Но библейский параллелизм, как известно, изобилует повторами, на первый взгляд, совершенно одной и той же мысли</w:t>
      </w:r>
      <w:r w:rsidRPr="00157BC0">
        <w:rPr>
          <w:rFonts w:ascii="Times New Roman" w:hAnsi="Times New Roman"/>
          <w:i/>
          <w:sz w:val="24"/>
          <w:szCs w:val="24"/>
        </w:rPr>
        <w:t>»</w:t>
      </w:r>
      <w:r w:rsidRPr="00157BC0">
        <w:rPr>
          <w:rFonts w:ascii="Times New Roman" w:hAnsi="Times New Roman"/>
          <w:sz w:val="24"/>
          <w:szCs w:val="24"/>
          <w:lang w:val="az-Cyrl-AZ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7</w:t>
      </w:r>
      <w:r w:rsidRPr="00157BC0">
        <w:rPr>
          <w:rFonts w:ascii="Times New Roman" w:hAnsi="Times New Roman"/>
          <w:sz w:val="24"/>
          <w:szCs w:val="24"/>
          <w:lang w:val="az-Cyrl-AZ"/>
        </w:rPr>
        <w:t xml:space="preserve">]. Также А. Десницкий отмечает, что библейский параллелизм есть не просто повторение: </w:t>
      </w:r>
      <w:r w:rsidRPr="00157BC0">
        <w:rPr>
          <w:rFonts w:ascii="Times New Roman" w:hAnsi="Times New Roman"/>
          <w:i/>
          <w:sz w:val="24"/>
          <w:szCs w:val="24"/>
        </w:rPr>
        <w:t xml:space="preserve">«Суть параллелизма в том, что сочетание высказывания А с высказыванием Б </w:t>
      </w:r>
      <w:proofErr w:type="spellStart"/>
      <w:r w:rsidRPr="00157BC0">
        <w:rPr>
          <w:rFonts w:ascii="Times New Roman" w:hAnsi="Times New Roman"/>
          <w:i/>
          <w:sz w:val="24"/>
          <w:szCs w:val="24"/>
        </w:rPr>
        <w:t>образут</w:t>
      </w:r>
      <w:proofErr w:type="spellEnd"/>
      <w:r w:rsidRPr="00157BC0">
        <w:rPr>
          <w:rFonts w:ascii="Times New Roman" w:hAnsi="Times New Roman"/>
          <w:i/>
          <w:sz w:val="24"/>
          <w:szCs w:val="24"/>
        </w:rPr>
        <w:t xml:space="preserve"> новую идею, не сводимую к их арифметической сумме А + Б или тождеству А = Б. Параллелизм – это всегда больше, чем просто повтор, </w:t>
      </w:r>
      <w:proofErr w:type="gramStart"/>
      <w:r w:rsidRPr="00157BC0">
        <w:rPr>
          <w:rFonts w:ascii="Times New Roman" w:hAnsi="Times New Roman"/>
          <w:i/>
          <w:sz w:val="24"/>
          <w:szCs w:val="24"/>
        </w:rPr>
        <w:t>это</w:t>
      </w:r>
      <w:proofErr w:type="gramEnd"/>
      <w:r w:rsidRPr="00157BC0">
        <w:rPr>
          <w:rFonts w:ascii="Times New Roman" w:hAnsi="Times New Roman"/>
          <w:i/>
          <w:sz w:val="24"/>
          <w:szCs w:val="24"/>
        </w:rPr>
        <w:t xml:space="preserve"> прежде всего внутренняя логическая связь двух явлений или двух сторон одного явления»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7</w:t>
      </w:r>
      <w:r w:rsidRPr="00157BC0">
        <w:rPr>
          <w:rFonts w:ascii="Times New Roman" w:hAnsi="Times New Roman"/>
          <w:sz w:val="24"/>
          <w:szCs w:val="24"/>
        </w:rPr>
        <w:t xml:space="preserve">]. Ученый придерживался того мнения, что </w:t>
      </w:r>
      <w:r w:rsidRPr="00157BC0">
        <w:rPr>
          <w:rFonts w:ascii="Times New Roman" w:hAnsi="Times New Roman"/>
          <w:i/>
          <w:sz w:val="24"/>
          <w:szCs w:val="24"/>
        </w:rPr>
        <w:t xml:space="preserve">«библейский текст посредством параллелизма выстраивает определенную картину мира с некоторыми абсолютными ориентирами &lt;…&gt; Параллелизм заставляет находить связи скрытые и проводить параллель даже там, где она вовсе не очевидна. Весь мир описывается как система полярных или </w:t>
      </w:r>
      <w:proofErr w:type="spellStart"/>
      <w:r w:rsidRPr="00157BC0">
        <w:rPr>
          <w:rFonts w:ascii="Times New Roman" w:hAnsi="Times New Roman"/>
          <w:i/>
          <w:sz w:val="24"/>
          <w:szCs w:val="24"/>
        </w:rPr>
        <w:t>комплиментарных</w:t>
      </w:r>
      <w:proofErr w:type="spellEnd"/>
      <w:r w:rsidRPr="00157BC0">
        <w:rPr>
          <w:rFonts w:ascii="Times New Roman" w:hAnsi="Times New Roman"/>
          <w:i/>
          <w:sz w:val="24"/>
          <w:szCs w:val="24"/>
        </w:rPr>
        <w:t xml:space="preserve"> оппозиций</w:t>
      </w:r>
      <w:proofErr w:type="gramStart"/>
      <w:r w:rsidRPr="00157BC0">
        <w:rPr>
          <w:rFonts w:ascii="Times New Roman" w:hAnsi="Times New Roman"/>
          <w:i/>
          <w:sz w:val="24"/>
          <w:szCs w:val="24"/>
        </w:rPr>
        <w:t xml:space="preserve"> &lt;…&gt; И</w:t>
      </w:r>
      <w:proofErr w:type="gramEnd"/>
      <w:r w:rsidRPr="00157BC0">
        <w:rPr>
          <w:rFonts w:ascii="Times New Roman" w:hAnsi="Times New Roman"/>
          <w:i/>
          <w:sz w:val="24"/>
          <w:szCs w:val="24"/>
        </w:rPr>
        <w:t xml:space="preserve"> это, безусловно, больше, чем литературный прием. Это способ восприятия мира и способ существования в нем»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>
        <w:rPr>
          <w:rFonts w:ascii="Times New Roman" w:hAnsi="Times New Roman"/>
          <w:sz w:val="24"/>
          <w:szCs w:val="24"/>
          <w:lang w:val="en-US"/>
        </w:rPr>
        <w:t>7</w:t>
      </w:r>
      <w:r w:rsidRPr="00157BC0">
        <w:rPr>
          <w:rFonts w:ascii="Times New Roman" w:hAnsi="Times New Roman"/>
          <w:sz w:val="24"/>
          <w:szCs w:val="24"/>
        </w:rPr>
        <w:t xml:space="preserve">]. </w:t>
      </w:r>
      <w:r w:rsidRPr="00157BC0">
        <w:rPr>
          <w:rFonts w:ascii="Times New Roman" w:hAnsi="Times New Roman"/>
          <w:i/>
          <w:sz w:val="24"/>
          <w:szCs w:val="24"/>
        </w:rPr>
        <w:t>«Каждая литературная традиция вырабатывает собственные способы соотнесения текста с реальностью свои пути из мира слов в окружающий мир. Для древнееврейской поэзии главным из таких путей был параллелизм»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>
        <w:rPr>
          <w:rFonts w:ascii="Times New Roman" w:hAnsi="Times New Roman"/>
          <w:sz w:val="24"/>
          <w:szCs w:val="24"/>
          <w:lang w:val="en-US"/>
        </w:rPr>
        <w:t>7</w:t>
      </w:r>
      <w:r w:rsidRPr="00157BC0">
        <w:rPr>
          <w:rFonts w:ascii="Times New Roman" w:hAnsi="Times New Roman"/>
          <w:sz w:val="24"/>
          <w:szCs w:val="24"/>
        </w:rPr>
        <w:t xml:space="preserve">]. 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Таким образом, под параллелизмом ученый понимал такое соответствие двух поэтических строк, которые, совмещаясь, </w:t>
      </w:r>
      <w:proofErr w:type="spellStart"/>
      <w:r w:rsidRPr="00157BC0">
        <w:rPr>
          <w:rFonts w:ascii="Times New Roman" w:hAnsi="Times New Roman"/>
          <w:sz w:val="24"/>
          <w:szCs w:val="24"/>
        </w:rPr>
        <w:t>преобретали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метафорический смысл.  Более того, ученый подошел к пониманию параллелизма как средства выражения когнитивного восприятия древнееврейской поэзии.</w:t>
      </w:r>
    </w:p>
    <w:p w:rsidR="008645EE" w:rsidRPr="00157BC0" w:rsidRDefault="008645EE" w:rsidP="00157BC0">
      <w:pPr>
        <w:pStyle w:val="a3"/>
        <w:tabs>
          <w:tab w:val="left" w:pos="993"/>
        </w:tabs>
        <w:spacing w:line="240" w:lineRule="auto"/>
        <w:ind w:left="0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В дальнейшем параллелизм стал объектом исследования не только в Библейском тексте, но изучался и на другом материале. Например, в китайском стихе это поэтическое средство выделяли такие синологи, как Дж. Дейвис, П. Будберг, Я. Хмелевский, В. Яблоньский, в карело-финской народной поэзии – В. Штейниц, в остяцкой и вогульской метрике – Р. Аустерлиц, в Ведах – Я. Гонда, в фольклоре разных народов – А.Н. Веселовский, в устной поэзии тюркских народов – В.М. Жирмунский, в образной системе средневековой арабской поэзии – Б.Я. Шидфар и др. Все упомянутые ученые в своих научных исследованиях утверждали, что при функционировании параллелизма бывает задействовано семантическое содержание поэтической единицы. Однако Р. Якобсон считал, что действие синтаксического параллелизма активизирует все уровни языка и назвал его «фундаментальной особенностью поэзии». В частности, об этом он пишет в статье</w:t>
      </w:r>
      <w:r w:rsidRPr="00157BC0">
        <w:rPr>
          <w:rFonts w:cs="Times New Roman"/>
          <w:sz w:val="24"/>
          <w:szCs w:val="24"/>
          <w:lang w:val="az-Cyrl-AZ"/>
        </w:rPr>
        <w:t xml:space="preserve"> </w:t>
      </w:r>
      <w:r w:rsidRPr="00157BC0">
        <w:rPr>
          <w:rFonts w:cs="Times New Roman"/>
          <w:sz w:val="24"/>
          <w:szCs w:val="24"/>
        </w:rPr>
        <w:t>«</w:t>
      </w:r>
      <w:r w:rsidRPr="00157BC0">
        <w:rPr>
          <w:rFonts w:cs="Times New Roman"/>
          <w:sz w:val="24"/>
          <w:szCs w:val="24"/>
          <w:lang w:val="az-Cyrl-AZ"/>
        </w:rPr>
        <w:t>“Кошки” Шарля Бодлера</w:t>
      </w:r>
      <w:r w:rsidRPr="00157BC0">
        <w:rPr>
          <w:rFonts w:cs="Times New Roman"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, где утверждает, что в “Кошках” синтаксический </w:t>
      </w:r>
      <w:r w:rsidRPr="00157BC0">
        <w:rPr>
          <w:rFonts w:cs="Times New Roman"/>
          <w:sz w:val="24"/>
          <w:szCs w:val="24"/>
          <w:lang w:val="az-Cyrl-AZ"/>
        </w:rPr>
        <w:lastRenderedPageBreak/>
        <w:t xml:space="preserve">параллелизм </w:t>
      </w:r>
      <w:r w:rsidRPr="00157BC0">
        <w:rPr>
          <w:rFonts w:cs="Times New Roman"/>
          <w:i/>
          <w:sz w:val="24"/>
          <w:szCs w:val="24"/>
        </w:rPr>
        <w:t>«</w:t>
      </w:r>
      <w:r w:rsidRPr="00157BC0">
        <w:rPr>
          <w:rFonts w:cs="Times New Roman"/>
          <w:i/>
          <w:sz w:val="24"/>
          <w:szCs w:val="24"/>
          <w:lang w:val="az-Cyrl-AZ"/>
        </w:rPr>
        <w:t>усиливается семантикой грамматических подлежащих</w:t>
      </w:r>
      <w:r w:rsidRPr="00157BC0">
        <w:rPr>
          <w:rFonts w:cs="Times New Roman"/>
          <w:i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 [</w:t>
      </w:r>
      <w:r w:rsidR="00157BC0">
        <w:rPr>
          <w:rFonts w:cs="Times New Roman"/>
          <w:sz w:val="24"/>
          <w:szCs w:val="24"/>
        </w:rPr>
        <w:t>18</w:t>
      </w:r>
      <w:r w:rsidRPr="00157BC0">
        <w:rPr>
          <w:rFonts w:cs="Times New Roman"/>
          <w:sz w:val="24"/>
          <w:szCs w:val="24"/>
          <w:lang w:val="az-Cyrl-AZ"/>
        </w:rPr>
        <w:t xml:space="preserve">, с. 235]. В другой научной статье </w:t>
      </w:r>
      <w:r w:rsidRPr="00157BC0">
        <w:rPr>
          <w:rFonts w:cs="Times New Roman"/>
          <w:sz w:val="24"/>
          <w:szCs w:val="24"/>
        </w:rPr>
        <w:t>«</w:t>
      </w:r>
      <w:r w:rsidRPr="00157BC0">
        <w:rPr>
          <w:rFonts w:cs="Times New Roman"/>
          <w:sz w:val="24"/>
          <w:szCs w:val="24"/>
          <w:lang w:val="az-Cyrl-AZ"/>
        </w:rPr>
        <w:t>Лингвистика и поэтика</w:t>
      </w:r>
      <w:r w:rsidRPr="00157BC0">
        <w:rPr>
          <w:rFonts w:cs="Times New Roman"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 ученый наряду с параллелизмом рассматривает </w:t>
      </w:r>
      <w:r w:rsidRPr="00157BC0">
        <w:rPr>
          <w:rFonts w:cs="Times New Roman"/>
          <w:i/>
          <w:sz w:val="24"/>
          <w:szCs w:val="24"/>
        </w:rPr>
        <w:t>«</w:t>
      </w:r>
      <w:r w:rsidRPr="00157BC0">
        <w:rPr>
          <w:rFonts w:cs="Times New Roman"/>
          <w:i/>
          <w:sz w:val="24"/>
          <w:szCs w:val="24"/>
          <w:lang w:val="az-Cyrl-AZ"/>
        </w:rPr>
        <w:t>такие поэтические уклады, как метр, аллитерация или рифма</w:t>
      </w:r>
      <w:r w:rsidRPr="00157BC0">
        <w:rPr>
          <w:rFonts w:cs="Times New Roman"/>
          <w:i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 [</w:t>
      </w:r>
      <w:r w:rsidR="00157BC0">
        <w:rPr>
          <w:rFonts w:cs="Times New Roman"/>
          <w:sz w:val="24"/>
          <w:szCs w:val="24"/>
        </w:rPr>
        <w:t>17</w:t>
      </w:r>
      <w:r w:rsidRPr="00157BC0">
        <w:rPr>
          <w:rFonts w:cs="Times New Roman"/>
          <w:sz w:val="24"/>
          <w:szCs w:val="24"/>
        </w:rPr>
        <w:t>, с. 216</w:t>
      </w:r>
      <w:r w:rsidRPr="00157BC0">
        <w:rPr>
          <w:rFonts w:cs="Times New Roman"/>
          <w:sz w:val="24"/>
          <w:szCs w:val="24"/>
          <w:lang w:val="az-Cyrl-AZ"/>
        </w:rPr>
        <w:t xml:space="preserve">]. При этом он указывает на разницу между рифмой и параллелизмом: </w:t>
      </w:r>
      <w:r w:rsidRPr="00157BC0">
        <w:rPr>
          <w:rFonts w:cs="Times New Roman"/>
          <w:sz w:val="24"/>
          <w:szCs w:val="24"/>
        </w:rPr>
        <w:t>«</w:t>
      </w:r>
      <w:r w:rsidRPr="00157BC0">
        <w:rPr>
          <w:rFonts w:cs="Times New Roman"/>
          <w:i/>
          <w:sz w:val="24"/>
          <w:szCs w:val="24"/>
          <w:lang w:val="az-Cyrl-AZ"/>
        </w:rPr>
        <w:t xml:space="preserve">рифма – это всего лишь частное, хотя и наиболее концетрированное проявление гораздо более общей, мы бы сказали даже фундаментальной особенности поэзии, а именно – </w:t>
      </w:r>
      <w:r w:rsidRPr="00157BC0">
        <w:rPr>
          <w:rFonts w:cs="Times New Roman"/>
          <w:b/>
          <w:i/>
          <w:sz w:val="24"/>
          <w:szCs w:val="24"/>
          <w:lang w:val="az-Cyrl-AZ"/>
        </w:rPr>
        <w:t>параллелизма</w:t>
      </w:r>
      <w:r w:rsidRPr="00157BC0">
        <w:rPr>
          <w:rFonts w:cs="Times New Roman"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 [</w:t>
      </w:r>
      <w:r w:rsidRPr="00157BC0">
        <w:rPr>
          <w:rFonts w:cs="Times New Roman"/>
          <w:sz w:val="24"/>
          <w:szCs w:val="24"/>
        </w:rPr>
        <w:t>1</w:t>
      </w:r>
      <w:r w:rsidR="00157BC0">
        <w:rPr>
          <w:rFonts w:cs="Times New Roman"/>
          <w:sz w:val="24"/>
          <w:szCs w:val="24"/>
        </w:rPr>
        <w:t>7</w:t>
      </w:r>
      <w:r w:rsidRPr="00157BC0">
        <w:rPr>
          <w:rFonts w:cs="Times New Roman"/>
          <w:sz w:val="24"/>
          <w:szCs w:val="24"/>
          <w:lang w:val="az-Cyrl-AZ"/>
        </w:rPr>
        <w:t xml:space="preserve">, с. 217]. Далее он продолжает: </w:t>
      </w:r>
      <w:r w:rsidRPr="00157BC0">
        <w:rPr>
          <w:rFonts w:cs="Times New Roman"/>
          <w:sz w:val="24"/>
          <w:szCs w:val="24"/>
        </w:rPr>
        <w:t>«</w:t>
      </w:r>
      <w:r w:rsidRPr="00157BC0">
        <w:rPr>
          <w:rFonts w:cs="Times New Roman"/>
          <w:i/>
          <w:sz w:val="24"/>
          <w:szCs w:val="24"/>
          <w:lang w:val="az-Cyrl-AZ"/>
        </w:rPr>
        <w:t>Для рифмуемых слов обязательно наличие фонемной эквивалентности, тогда как для того, чтобы установить соответствие между двумя членами, сопоставляемыми как параллельные, выбор для них языкового уровня является свободным</w:t>
      </w:r>
      <w:r w:rsidRPr="00157BC0">
        <w:rPr>
          <w:rFonts w:cs="Times New Roman"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 [</w:t>
      </w:r>
      <w:r w:rsidR="00157BC0">
        <w:rPr>
          <w:rFonts w:cs="Times New Roman"/>
          <w:sz w:val="24"/>
          <w:szCs w:val="24"/>
        </w:rPr>
        <w:t>16</w:t>
      </w:r>
      <w:r w:rsidRPr="00157BC0">
        <w:rPr>
          <w:rFonts w:cs="Times New Roman"/>
          <w:sz w:val="24"/>
          <w:szCs w:val="24"/>
          <w:lang w:val="az-Cyrl-AZ"/>
        </w:rPr>
        <w:t xml:space="preserve">, с. 125]. Вслед за Г.М. Гопкинсом, Р.О. Якобсон отмечал, что </w:t>
      </w:r>
      <w:r w:rsidRPr="00157BC0">
        <w:rPr>
          <w:rFonts w:cs="Times New Roman"/>
          <w:sz w:val="24"/>
          <w:szCs w:val="24"/>
        </w:rPr>
        <w:t>«</w:t>
      </w:r>
      <w:r w:rsidRPr="00157BC0">
        <w:rPr>
          <w:rFonts w:cs="Times New Roman"/>
          <w:i/>
          <w:sz w:val="24"/>
          <w:szCs w:val="24"/>
          <w:lang w:val="az-Cyrl-AZ"/>
        </w:rPr>
        <w:t>структура поэзии основана на непрерывном параллелизме, начиная от так называемых “параллелизмов” еврейской поэзии и антифонов церковной музыки и до сложных построений греческого, итальянского или английского стиха</w:t>
      </w:r>
      <w:r w:rsidRPr="00157BC0">
        <w:rPr>
          <w:rFonts w:cs="Times New Roman"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 [</w:t>
      </w:r>
      <w:r w:rsidR="00157BC0" w:rsidRPr="00157BC0">
        <w:rPr>
          <w:rFonts w:cs="Times New Roman"/>
          <w:sz w:val="24"/>
          <w:szCs w:val="24"/>
          <w:lang w:val="ru-RU"/>
        </w:rPr>
        <w:t>17</w:t>
      </w:r>
      <w:r w:rsidRPr="00157BC0">
        <w:rPr>
          <w:rFonts w:cs="Times New Roman"/>
          <w:sz w:val="24"/>
          <w:szCs w:val="24"/>
          <w:lang w:val="az-Cyrl-AZ"/>
        </w:rPr>
        <w:t xml:space="preserve">, с. 218]. Та же мысль высказывается им и в </w:t>
      </w:r>
      <w:r w:rsidRPr="00157BC0">
        <w:rPr>
          <w:rFonts w:cs="Times New Roman"/>
          <w:sz w:val="24"/>
          <w:szCs w:val="24"/>
        </w:rPr>
        <w:t>«</w:t>
      </w:r>
      <w:r w:rsidRPr="00157BC0">
        <w:rPr>
          <w:rFonts w:cs="Times New Roman"/>
          <w:sz w:val="24"/>
          <w:szCs w:val="24"/>
          <w:lang w:val="az-Cyrl-AZ"/>
        </w:rPr>
        <w:t>Вопросах поэтики</w:t>
      </w:r>
      <w:r w:rsidRPr="00157BC0">
        <w:rPr>
          <w:rFonts w:cs="Times New Roman"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: </w:t>
      </w:r>
      <w:r w:rsidRPr="00157BC0">
        <w:rPr>
          <w:rFonts w:cs="Times New Roman"/>
          <w:sz w:val="24"/>
          <w:szCs w:val="24"/>
        </w:rPr>
        <w:t>«</w:t>
      </w:r>
      <w:r w:rsidRPr="00157BC0">
        <w:rPr>
          <w:rFonts w:cs="Times New Roman"/>
          <w:i/>
          <w:sz w:val="24"/>
          <w:szCs w:val="24"/>
          <w:lang w:val="az-Cyrl-AZ"/>
        </w:rPr>
        <w:t>Синтаксический параллелизм играет первостепенную роль в стихах практически всех языков мира</w:t>
      </w:r>
      <w:r w:rsidRPr="00157BC0">
        <w:rPr>
          <w:rFonts w:cs="Times New Roman"/>
          <w:sz w:val="24"/>
          <w:szCs w:val="24"/>
        </w:rPr>
        <w:t>»</w:t>
      </w:r>
      <w:r w:rsidRPr="00157BC0">
        <w:rPr>
          <w:rFonts w:cs="Times New Roman"/>
          <w:sz w:val="24"/>
          <w:szCs w:val="24"/>
          <w:lang w:val="az-Cyrl-AZ"/>
        </w:rPr>
        <w:t xml:space="preserve"> [</w:t>
      </w:r>
      <w:r w:rsidR="00157BC0">
        <w:rPr>
          <w:rFonts w:cs="Times New Roman"/>
          <w:sz w:val="24"/>
          <w:szCs w:val="24"/>
        </w:rPr>
        <w:t>13</w:t>
      </w:r>
      <w:r w:rsidRPr="00157BC0">
        <w:rPr>
          <w:rFonts w:cs="Times New Roman"/>
          <w:sz w:val="24"/>
          <w:szCs w:val="24"/>
          <w:lang w:val="az-Cyrl-AZ"/>
        </w:rPr>
        <w:t>, с. 86]. При этом</w:t>
      </w:r>
      <w:r w:rsidRPr="00157BC0">
        <w:rPr>
          <w:rFonts w:cs="Times New Roman"/>
          <w:sz w:val="24"/>
          <w:szCs w:val="24"/>
        </w:rPr>
        <w:t xml:space="preserve"> </w:t>
      </w:r>
      <w:r w:rsidRPr="00157BC0">
        <w:rPr>
          <w:rFonts w:cs="Times New Roman"/>
          <w:i/>
          <w:sz w:val="24"/>
          <w:szCs w:val="24"/>
        </w:rPr>
        <w:t>«последовательный параллелизм неизбежно активизирует все уровни языка – различительные признаки, фонемные и просодические, морфологические и синтаксические категории и формы, лексические единицы и их семантические классы в их схождениях и расхождениях приобретают самостоятельную поэтическую ценность. Это выделение фонологических, грамматических и семантических структур в их многообразном переплетении не остается ограниченным пределом параллельных строк, а через их распределение распространяется на весь контекст, поэтому грамматика произведений, отмеченных параллелизмом, приобретает особое значение»</w:t>
      </w:r>
      <w:r w:rsidRPr="00157BC0">
        <w:rPr>
          <w:rFonts w:cs="Times New Roman"/>
          <w:sz w:val="24"/>
          <w:szCs w:val="24"/>
        </w:rPr>
        <w:t xml:space="preserve"> [</w:t>
      </w:r>
      <w:r w:rsidR="00157BC0">
        <w:rPr>
          <w:rFonts w:cs="Times New Roman"/>
          <w:sz w:val="24"/>
          <w:szCs w:val="24"/>
        </w:rPr>
        <w:t>16</w:t>
      </w:r>
      <w:r w:rsidRPr="00157BC0">
        <w:rPr>
          <w:rFonts w:cs="Times New Roman"/>
          <w:sz w:val="24"/>
          <w:szCs w:val="24"/>
        </w:rPr>
        <w:t xml:space="preserve">, с. 122]. В итоге ученый подходит к мысли, что </w:t>
      </w:r>
      <w:r w:rsidRPr="00157BC0">
        <w:rPr>
          <w:rFonts w:cs="Times New Roman"/>
          <w:i/>
          <w:sz w:val="24"/>
          <w:szCs w:val="24"/>
        </w:rPr>
        <w:t>«любое слово или предложение, попав в построенное на последовательном параллелизме поэтическое произведение, сразу же вовлекается под давлением этой системы в плотную шеренгу смысла»</w:t>
      </w:r>
      <w:r w:rsidRPr="00157BC0">
        <w:rPr>
          <w:rFonts w:cs="Times New Roman"/>
          <w:sz w:val="24"/>
          <w:szCs w:val="24"/>
        </w:rPr>
        <w:t xml:space="preserve"> [</w:t>
      </w:r>
      <w:r w:rsidR="00157BC0">
        <w:rPr>
          <w:rFonts w:cs="Times New Roman"/>
          <w:sz w:val="24"/>
          <w:szCs w:val="24"/>
        </w:rPr>
        <w:t>16</w:t>
      </w:r>
      <w:r w:rsidRPr="00157BC0">
        <w:rPr>
          <w:rFonts w:cs="Times New Roman"/>
          <w:sz w:val="24"/>
          <w:szCs w:val="24"/>
        </w:rPr>
        <w:t>, с. 127].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>Явление синтаксического параллелизма рассмотрено в работах таких филологов, как О.М. Брик, Б.М. Эйхенбаум, Д.С. Лихачев, В.Г. Венедиктов и др.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Согласно О.М. Брику, в стихе устойчивые синтаксические образования связаны с понятием ритма, с языковой тканью стиха – фразой. Этим самым ученый окончательно опроверг понимание ритма как </w:t>
      </w:r>
      <w:r w:rsidRPr="00157BC0">
        <w:rPr>
          <w:rFonts w:ascii="Times New Roman" w:hAnsi="Times New Roman"/>
          <w:i/>
          <w:sz w:val="24"/>
          <w:szCs w:val="24"/>
        </w:rPr>
        <w:t>«внешнего придатка, как чего-то остающегося на поверхности речи»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1</w:t>
      </w:r>
      <w:r w:rsidRPr="00157BC0">
        <w:rPr>
          <w:rFonts w:ascii="Times New Roman" w:hAnsi="Times New Roman"/>
          <w:sz w:val="24"/>
          <w:szCs w:val="24"/>
        </w:rPr>
        <w:t xml:space="preserve">, с. 394]. Более того, О. Брик считал, что для </w:t>
      </w:r>
      <w:proofErr w:type="spellStart"/>
      <w:r w:rsidRPr="00157BC0">
        <w:rPr>
          <w:rFonts w:ascii="Times New Roman" w:hAnsi="Times New Roman"/>
          <w:sz w:val="24"/>
          <w:szCs w:val="24"/>
        </w:rPr>
        <w:t>синтаксичекого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параллелизма большое значение имеет цезура – </w:t>
      </w:r>
      <w:r w:rsidRPr="00157BC0">
        <w:rPr>
          <w:rFonts w:ascii="Times New Roman" w:hAnsi="Times New Roman"/>
          <w:i/>
          <w:sz w:val="24"/>
          <w:szCs w:val="24"/>
        </w:rPr>
        <w:t>«постоянный словораздел в средине стихотворной строчки. Строчка делится на две половины, причем связь этих двух половин обычно синтаксически оправдана»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2</w:t>
      </w:r>
      <w:r w:rsidRPr="00157BC0">
        <w:rPr>
          <w:rFonts w:ascii="Times New Roman" w:hAnsi="Times New Roman"/>
          <w:sz w:val="24"/>
          <w:szCs w:val="24"/>
        </w:rPr>
        <w:t xml:space="preserve">]. 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На такое же двучленное разделение поэтических строк обратил внимание Б.М. Эйхенбаум в творчестве М.Ю. Лермонтова. В стихах второго периода (1836-1841) поэта </w:t>
      </w:r>
      <w:r w:rsidRPr="00157BC0">
        <w:rPr>
          <w:rFonts w:ascii="Times New Roman" w:hAnsi="Times New Roman"/>
          <w:i/>
          <w:sz w:val="24"/>
          <w:szCs w:val="24"/>
        </w:rPr>
        <w:t>«каждое слово приобретает особый ритмико-синтаксический вес, а рифмы выделяются своей ритмико-синтаксической энергией»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1</w:t>
      </w:r>
      <w:r w:rsidRPr="00157BC0">
        <w:rPr>
          <w:rFonts w:ascii="Times New Roman" w:hAnsi="Times New Roman"/>
          <w:sz w:val="24"/>
          <w:szCs w:val="24"/>
        </w:rPr>
        <w:t xml:space="preserve">, с. 214]. Такое </w:t>
      </w:r>
      <w:r w:rsidRPr="00157BC0">
        <w:rPr>
          <w:rFonts w:ascii="Times New Roman" w:hAnsi="Times New Roman"/>
          <w:i/>
          <w:sz w:val="24"/>
          <w:szCs w:val="24"/>
        </w:rPr>
        <w:t>«ритмико-интонационное движение, заставляющее каждую фразу раскалываться на две части, производит давление на синтаксис. Фразы действительно распадаются на две половины, образуя большею частью синтаксический параллелизм»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082454" w:rsidRPr="00157BC0">
        <w:rPr>
          <w:rFonts w:ascii="Times New Roman" w:hAnsi="Times New Roman"/>
          <w:sz w:val="24"/>
          <w:szCs w:val="24"/>
        </w:rPr>
        <w:t>12</w:t>
      </w:r>
      <w:r w:rsidRPr="00157BC0">
        <w:rPr>
          <w:rFonts w:ascii="Times New Roman" w:hAnsi="Times New Roman"/>
          <w:sz w:val="24"/>
          <w:szCs w:val="24"/>
        </w:rPr>
        <w:t>, с. 237].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Особо следует отметить работу Д.С.Лихачева – «Поэтика древнерусской литературы», которая входит в так называемый научный триптих автора: </w:t>
      </w:r>
      <w:r w:rsidRPr="00157BC0">
        <w:rPr>
          <w:rFonts w:ascii="Times New Roman" w:hAnsi="Times New Roman"/>
          <w:i/>
          <w:sz w:val="24"/>
          <w:szCs w:val="24"/>
        </w:rPr>
        <w:t>«Три капитальных труда Д.С.Лихачева: «Человек в литературе Древней Руси» (1958; 2-е изд. 1970), «Текстология. На материале русской литературы X-XVII вв.» (1962; 2-е изд. 1983); «Поэтика древнерусской литературы» (1967; 2-е изд. 1971 и др. изд.), – вышедшие в пределах одного десятилетия,</w:t>
      </w:r>
      <w:r w:rsidRPr="00157BC0">
        <w:rPr>
          <w:rFonts w:ascii="Times New Roman" w:hAnsi="Times New Roman"/>
          <w:sz w:val="24"/>
          <w:szCs w:val="24"/>
        </w:rPr>
        <w:t xml:space="preserve"> – по мнению Л.И.Сазоновой и М.А.Робинсона, – </w:t>
      </w:r>
      <w:r w:rsidRPr="00157BC0">
        <w:rPr>
          <w:rFonts w:ascii="Times New Roman" w:hAnsi="Times New Roman"/>
          <w:i/>
          <w:sz w:val="24"/>
          <w:szCs w:val="24"/>
        </w:rPr>
        <w:t>тесно между собой связаны, являя собой своего рода триптих»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13</w:t>
      </w:r>
      <w:r w:rsidRPr="00157BC0">
        <w:rPr>
          <w:rFonts w:ascii="Times New Roman" w:hAnsi="Times New Roman"/>
          <w:sz w:val="24"/>
          <w:szCs w:val="24"/>
        </w:rPr>
        <w:t xml:space="preserve">, с. 5]. Монография посвящена проблемам «литературного этикета» как традиционно устойчивого стиля литературы Древней Руси. Ученый отмечал, что он (т.е. литературный этикет) порождается этикетом социальным и средневековым мировоззрением о мире и обществе. </w:t>
      </w:r>
      <w:r w:rsidRPr="00157BC0">
        <w:rPr>
          <w:rFonts w:ascii="Times New Roman" w:hAnsi="Times New Roman"/>
          <w:sz w:val="24"/>
          <w:szCs w:val="24"/>
        </w:rPr>
        <w:lastRenderedPageBreak/>
        <w:t>В центре исследования находятся творчески разработанные в разных аспектах категории времени и пространства. Они описаны как на материале древней и новой литературы, фольклора, так и изобразительного искусства.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В указанной работе ученый также исследовал проблему параллелизма. </w:t>
      </w:r>
      <w:proofErr w:type="spellStart"/>
      <w:r w:rsidRPr="00157BC0">
        <w:rPr>
          <w:rFonts w:ascii="Times New Roman" w:hAnsi="Times New Roman"/>
          <w:sz w:val="24"/>
          <w:szCs w:val="24"/>
        </w:rPr>
        <w:t>Параллелзм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он рассматривал исключительно как средство поэтики и называл его </w:t>
      </w:r>
      <w:r w:rsidRPr="00157BC0">
        <w:rPr>
          <w:rFonts w:ascii="Times New Roman" w:hAnsi="Times New Roman"/>
          <w:i/>
          <w:sz w:val="24"/>
          <w:szCs w:val="24"/>
        </w:rPr>
        <w:t>стилистической симметрией</w:t>
      </w:r>
      <w:r w:rsidRPr="00157BC0">
        <w:rPr>
          <w:rFonts w:ascii="Times New Roman" w:hAnsi="Times New Roman"/>
          <w:sz w:val="24"/>
          <w:szCs w:val="24"/>
        </w:rPr>
        <w:t xml:space="preserve">, суть которой состоит в том, что </w:t>
      </w:r>
      <w:r w:rsidRPr="00157BC0">
        <w:rPr>
          <w:rFonts w:ascii="Times New Roman" w:hAnsi="Times New Roman"/>
          <w:i/>
          <w:sz w:val="24"/>
          <w:szCs w:val="24"/>
        </w:rPr>
        <w:t>«об одном и том же в сходной синтаксической форме говорится дважды; это как бы некая остановка в повествовании, повторение близкой мысли, близкого суждения, или новое суждение, но о том же самом явлении. Второй член симметрии говорит о том же, о чем первый член, но в других словах и другими образами. Мысль варьируется, но сущность ее не меняется»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>
        <w:rPr>
          <w:rFonts w:ascii="Times New Roman" w:hAnsi="Times New Roman"/>
          <w:sz w:val="24"/>
          <w:szCs w:val="24"/>
          <w:lang w:val="en-US"/>
        </w:rPr>
        <w:t>8</w:t>
      </w:r>
      <w:r w:rsidRPr="00157BC0">
        <w:rPr>
          <w:rFonts w:ascii="Times New Roman" w:hAnsi="Times New Roman"/>
          <w:sz w:val="24"/>
          <w:szCs w:val="24"/>
        </w:rPr>
        <w:t xml:space="preserve">, с. 185]. Следует отметить, что ученый видел разницу между стилистической симметрией с одной стороны и художественным параллелизмом и стилистическими повторами с другой стороны. </w:t>
      </w:r>
      <w:proofErr w:type="gramStart"/>
      <w:r w:rsidRPr="00157BC0">
        <w:rPr>
          <w:rFonts w:ascii="Times New Roman" w:hAnsi="Times New Roman"/>
          <w:sz w:val="24"/>
          <w:szCs w:val="24"/>
        </w:rPr>
        <w:t>При чем</w:t>
      </w:r>
      <w:proofErr w:type="gramEnd"/>
      <w:r w:rsidRPr="00157BC0">
        <w:rPr>
          <w:rFonts w:ascii="Times New Roman" w:hAnsi="Times New Roman"/>
          <w:sz w:val="24"/>
          <w:szCs w:val="24"/>
        </w:rPr>
        <w:t xml:space="preserve">, в отличие от художественного параллелизма, стилистическая симметрия </w:t>
      </w:r>
      <w:r w:rsidRPr="00157BC0">
        <w:rPr>
          <w:rFonts w:ascii="Times New Roman" w:hAnsi="Times New Roman"/>
          <w:i/>
          <w:sz w:val="24"/>
          <w:szCs w:val="24"/>
        </w:rPr>
        <w:t>«не сопоставляет два различных явления, а дважды говорит об одном и том же»</w:t>
      </w:r>
      <w:r w:rsidRPr="00157BC0">
        <w:rPr>
          <w:rFonts w:ascii="Times New Roman" w:hAnsi="Times New Roman"/>
          <w:sz w:val="24"/>
          <w:szCs w:val="24"/>
        </w:rPr>
        <w:t xml:space="preserve">, а от стилистических повторов отличает ее то, что </w:t>
      </w:r>
      <w:r w:rsidRPr="00157BC0">
        <w:rPr>
          <w:rFonts w:ascii="Times New Roman" w:hAnsi="Times New Roman"/>
          <w:i/>
          <w:sz w:val="24"/>
          <w:szCs w:val="24"/>
        </w:rPr>
        <w:t>«она хотя и говорит о том же самом, но в другой форме, другими словами»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8</w:t>
      </w:r>
      <w:r w:rsidR="00082454" w:rsidRPr="00157BC0">
        <w:rPr>
          <w:rFonts w:ascii="Times New Roman" w:hAnsi="Times New Roman"/>
          <w:sz w:val="24"/>
          <w:szCs w:val="24"/>
        </w:rPr>
        <w:t>,</w:t>
      </w:r>
      <w:r w:rsidRPr="00157BC0">
        <w:rPr>
          <w:rFonts w:ascii="Times New Roman" w:hAnsi="Times New Roman"/>
          <w:sz w:val="24"/>
          <w:szCs w:val="24"/>
        </w:rPr>
        <w:t xml:space="preserve"> с. 186].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Д.С.Лихачев выделял также </w:t>
      </w:r>
      <w:r w:rsidRPr="00157BC0">
        <w:rPr>
          <w:rFonts w:ascii="Times New Roman" w:hAnsi="Times New Roman"/>
          <w:i/>
          <w:sz w:val="24"/>
          <w:szCs w:val="24"/>
        </w:rPr>
        <w:t>зеркальную</w:t>
      </w:r>
      <w:r w:rsidRPr="00157BC0">
        <w:rPr>
          <w:rFonts w:ascii="Times New Roman" w:hAnsi="Times New Roman"/>
          <w:sz w:val="24"/>
          <w:szCs w:val="24"/>
        </w:rPr>
        <w:t xml:space="preserve"> и </w:t>
      </w:r>
      <w:r w:rsidRPr="00157BC0">
        <w:rPr>
          <w:rFonts w:ascii="Times New Roman" w:hAnsi="Times New Roman"/>
          <w:i/>
          <w:sz w:val="24"/>
          <w:szCs w:val="24"/>
        </w:rPr>
        <w:t>параллельную симметрии</w:t>
      </w:r>
      <w:r w:rsidRPr="00157BC0">
        <w:rPr>
          <w:rFonts w:ascii="Times New Roman" w:hAnsi="Times New Roman"/>
          <w:sz w:val="24"/>
          <w:szCs w:val="24"/>
        </w:rPr>
        <w:t xml:space="preserve">. При этом под параллельной симметрией он предполагал синтаксически сходное построение обоих членов симметрии: </w:t>
      </w:r>
      <w:r w:rsidRPr="00157BC0">
        <w:rPr>
          <w:rFonts w:ascii="Times New Roman" w:hAnsi="Times New Roman"/>
          <w:i/>
          <w:sz w:val="24"/>
          <w:szCs w:val="24"/>
        </w:rPr>
        <w:t>«второй член симметрии как бы повторяет синтаксическую схему первого»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8</w:t>
      </w:r>
      <w:r w:rsidRPr="00157BC0">
        <w:rPr>
          <w:rFonts w:ascii="Times New Roman" w:hAnsi="Times New Roman"/>
          <w:sz w:val="24"/>
          <w:szCs w:val="24"/>
        </w:rPr>
        <w:t xml:space="preserve">, с. 186]. По мнению ученого, стилистическая симметрия могла быть формально ли семантически неполной. Формальная неполнота симметрии могла проявляться, например, в случае пропуска сказуемого: </w:t>
      </w:r>
      <w:r w:rsidRPr="00157BC0">
        <w:rPr>
          <w:rFonts w:ascii="Times New Roman" w:hAnsi="Times New Roman"/>
          <w:i/>
          <w:sz w:val="24"/>
          <w:szCs w:val="24"/>
        </w:rPr>
        <w:t xml:space="preserve">«повторяющееся в обоих членах сказуемое, во втором члене только </w:t>
      </w:r>
      <w:proofErr w:type="spellStart"/>
      <w:r w:rsidRPr="00157BC0">
        <w:rPr>
          <w:rFonts w:ascii="Times New Roman" w:hAnsi="Times New Roman"/>
          <w:i/>
          <w:sz w:val="24"/>
          <w:szCs w:val="24"/>
        </w:rPr>
        <w:t>подразмевается</w:t>
      </w:r>
      <w:proofErr w:type="spellEnd"/>
      <w:r w:rsidRPr="00157BC0">
        <w:rPr>
          <w:rFonts w:ascii="Times New Roman" w:hAnsi="Times New Roman"/>
          <w:i/>
          <w:sz w:val="24"/>
          <w:szCs w:val="24"/>
        </w:rPr>
        <w:t>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8</w:t>
      </w:r>
      <w:r w:rsidRPr="00157BC0">
        <w:rPr>
          <w:rFonts w:ascii="Times New Roman" w:hAnsi="Times New Roman"/>
          <w:sz w:val="24"/>
          <w:szCs w:val="24"/>
        </w:rPr>
        <w:t xml:space="preserve">, с. 186]. </w:t>
      </w:r>
      <w:proofErr w:type="gramStart"/>
      <w:r w:rsidRPr="00157BC0">
        <w:rPr>
          <w:rFonts w:ascii="Times New Roman" w:hAnsi="Times New Roman"/>
          <w:sz w:val="24"/>
          <w:szCs w:val="24"/>
        </w:rPr>
        <w:t xml:space="preserve">Смысловую неполноту симметрии Д.С. Лихачев связывал с мировоззрением людей и придавал ей большую роль: </w:t>
      </w:r>
      <w:r w:rsidRPr="00157BC0">
        <w:rPr>
          <w:rFonts w:ascii="Times New Roman" w:hAnsi="Times New Roman"/>
          <w:i/>
          <w:sz w:val="24"/>
          <w:szCs w:val="24"/>
        </w:rPr>
        <w:t>«смысловая неполнота симметрии имеет огромное значение для проникновения в мировоззрение, в верования, в эстетическую систему, в символику, в семантику отдельных слов»</w:t>
      </w:r>
      <w:r w:rsidRPr="00157BC0">
        <w:rPr>
          <w:rFonts w:ascii="Times New Roman" w:hAnsi="Times New Roman"/>
          <w:sz w:val="24"/>
          <w:szCs w:val="24"/>
        </w:rPr>
        <w:t xml:space="preserve">, поскольку </w:t>
      </w:r>
      <w:r w:rsidRPr="00157BC0">
        <w:rPr>
          <w:rFonts w:ascii="Times New Roman" w:hAnsi="Times New Roman"/>
          <w:i/>
          <w:sz w:val="24"/>
          <w:szCs w:val="24"/>
        </w:rPr>
        <w:t>«служит ключом к очень многим явлениям идеологии, эстетики и мировосприятия ее творцов»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8</w:t>
      </w:r>
      <w:r w:rsidRPr="00157BC0">
        <w:rPr>
          <w:rFonts w:ascii="Times New Roman" w:hAnsi="Times New Roman"/>
          <w:sz w:val="24"/>
          <w:szCs w:val="24"/>
        </w:rPr>
        <w:t>, с. 186].</w:t>
      </w:r>
      <w:proofErr w:type="gramEnd"/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Очень важным наблюдением Д.С. Лихачева является то, что он рассматривал стилистическую симметрию как одно из проявлений синонимии в широком смысле этого слова. По его мнению, </w:t>
      </w:r>
      <w:r w:rsidRPr="00157BC0">
        <w:rPr>
          <w:rFonts w:ascii="Times New Roman" w:hAnsi="Times New Roman"/>
          <w:i/>
          <w:sz w:val="24"/>
          <w:szCs w:val="24"/>
        </w:rPr>
        <w:t>«из всех функций синонимии стилистическая симметрия по преимуществу преследует цели ограничения и абстрагирования»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8</w:t>
      </w:r>
      <w:r w:rsidRPr="00157BC0">
        <w:rPr>
          <w:rFonts w:ascii="Times New Roman" w:hAnsi="Times New Roman"/>
          <w:sz w:val="24"/>
          <w:szCs w:val="24"/>
        </w:rPr>
        <w:t xml:space="preserve">, с. 190]. При этом под абстрагированием понималось следующее: </w:t>
      </w:r>
      <w:r w:rsidRPr="00157BC0">
        <w:rPr>
          <w:rFonts w:ascii="Times New Roman" w:hAnsi="Times New Roman"/>
          <w:i/>
          <w:sz w:val="24"/>
          <w:szCs w:val="24"/>
        </w:rPr>
        <w:t>«Оба члена симметрии в сопоставлении друг с другом выделяют лишь ту узкую часть, которая им обща, они абстрагируют явление, подчеркивают в нем лишь его абстрактную сущность»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8</w:t>
      </w:r>
      <w:r w:rsidRPr="00157BC0">
        <w:rPr>
          <w:rFonts w:ascii="Times New Roman" w:hAnsi="Times New Roman"/>
          <w:sz w:val="24"/>
          <w:szCs w:val="24"/>
        </w:rPr>
        <w:t xml:space="preserve">, с. 190]. </w:t>
      </w:r>
      <w:proofErr w:type="spellStart"/>
      <w:r w:rsidRPr="00157BC0">
        <w:rPr>
          <w:rFonts w:ascii="Times New Roman" w:hAnsi="Times New Roman"/>
          <w:sz w:val="24"/>
          <w:szCs w:val="24"/>
        </w:rPr>
        <w:t>Указнные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наблюдения он заметил и в построении известного древнерусского произведения «Слово о полку Игореве», которое по времени создания, своей структуре и содержанию близко ко времени появления героических эпосов «Книга моего деда </w:t>
      </w:r>
      <w:proofErr w:type="spellStart"/>
      <w:r w:rsidRPr="00157BC0">
        <w:rPr>
          <w:rFonts w:ascii="Times New Roman" w:hAnsi="Times New Roman"/>
          <w:sz w:val="24"/>
          <w:szCs w:val="24"/>
        </w:rPr>
        <w:t>Горуда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» и «Песнь о </w:t>
      </w:r>
      <w:proofErr w:type="spellStart"/>
      <w:r w:rsidRPr="00157BC0">
        <w:rPr>
          <w:rFonts w:ascii="Times New Roman" w:hAnsi="Times New Roman"/>
          <w:sz w:val="24"/>
          <w:szCs w:val="24"/>
        </w:rPr>
        <w:t>Нибелунгах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». 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При анализе «Слова о полку Игореве» ученый указывал на ритмическое построение текста памятника. Так, в своей монографии «Слово о полку Игореве (историко-литературный очерк)» (М., 1950) отмечал: </w:t>
      </w:r>
      <w:r w:rsidRPr="00157BC0">
        <w:rPr>
          <w:rFonts w:ascii="Times New Roman" w:hAnsi="Times New Roman"/>
          <w:i/>
          <w:sz w:val="24"/>
          <w:szCs w:val="24"/>
        </w:rPr>
        <w:t>«Ритм «Слова» связан с синтаксисом &lt;…&gt; Ритмические единицы и синтаксические в «Слове» совпадают»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10</w:t>
      </w:r>
      <w:r w:rsidRPr="00157BC0">
        <w:rPr>
          <w:rFonts w:ascii="Times New Roman" w:hAnsi="Times New Roman"/>
          <w:sz w:val="24"/>
          <w:szCs w:val="24"/>
        </w:rPr>
        <w:t xml:space="preserve">, с. 146], т.е. </w:t>
      </w:r>
      <w:r w:rsidRPr="00157BC0">
        <w:rPr>
          <w:rFonts w:ascii="Times New Roman" w:hAnsi="Times New Roman"/>
          <w:i/>
          <w:sz w:val="24"/>
          <w:szCs w:val="24"/>
        </w:rPr>
        <w:t>«ритмичность достигается… сочетанием однотипно построенных предложений, составляющих единое целое»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>
        <w:rPr>
          <w:rFonts w:ascii="Times New Roman" w:hAnsi="Times New Roman"/>
          <w:sz w:val="24"/>
          <w:szCs w:val="24"/>
        </w:rPr>
        <w:t>9</w:t>
      </w:r>
      <w:r w:rsidRPr="00157BC0">
        <w:rPr>
          <w:rFonts w:ascii="Times New Roman" w:hAnsi="Times New Roman"/>
          <w:sz w:val="24"/>
          <w:szCs w:val="24"/>
        </w:rPr>
        <w:t xml:space="preserve">, с. 148]. В своей статье «Поэтика повторяемости в «Слове о полку Игореве» Д.С. Лихачев выделяет, что </w:t>
      </w:r>
      <w:r w:rsidRPr="00157BC0">
        <w:rPr>
          <w:rFonts w:ascii="Times New Roman" w:hAnsi="Times New Roman"/>
          <w:i/>
          <w:sz w:val="24"/>
          <w:szCs w:val="24"/>
        </w:rPr>
        <w:t>«в качестве одного из видов повторений могут рассматриваться и идущие подряд одинаковые синтаксические конструкции»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9</w:t>
      </w:r>
      <w:r w:rsidRPr="00157BC0">
        <w:rPr>
          <w:rFonts w:ascii="Times New Roman" w:hAnsi="Times New Roman"/>
          <w:sz w:val="24"/>
          <w:szCs w:val="24"/>
        </w:rPr>
        <w:t>, с. 16].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>Таким образом, при анализе «Слова о полку Игореве» Д.С. Лихачев говорил о наличии в тексте памятника конструкций с синтаксическим параллелизмом, но данное языковое явление рассматривал либо как один из видов повтора, либо как стилистическую симметрию.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lastRenderedPageBreak/>
        <w:t xml:space="preserve">Известный русский фольклорист В.Г. Венедиктов, исследуя поэтику устного народного творчества, отмечал, что </w:t>
      </w:r>
      <w:r w:rsidRPr="00157BC0">
        <w:rPr>
          <w:rFonts w:ascii="Times New Roman" w:hAnsi="Times New Roman"/>
          <w:i/>
          <w:sz w:val="24"/>
          <w:szCs w:val="24"/>
        </w:rPr>
        <w:t xml:space="preserve">«при всей своей стихийности, при всем господстве «коллективного начала» в фольклоре в основе его художественности лежит определенный набор </w:t>
      </w:r>
      <w:proofErr w:type="spellStart"/>
      <w:r w:rsidRPr="00157BC0">
        <w:rPr>
          <w:rFonts w:ascii="Times New Roman" w:hAnsi="Times New Roman"/>
          <w:i/>
          <w:sz w:val="24"/>
          <w:szCs w:val="24"/>
        </w:rPr>
        <w:t>художетвенных</w:t>
      </w:r>
      <w:proofErr w:type="spellEnd"/>
      <w:r w:rsidRPr="00157BC0">
        <w:rPr>
          <w:rFonts w:ascii="Times New Roman" w:hAnsi="Times New Roman"/>
          <w:i/>
          <w:sz w:val="24"/>
          <w:szCs w:val="24"/>
        </w:rPr>
        <w:t xml:space="preserve"> приемов – приемов, отражающих определенные типы </w:t>
      </w:r>
      <w:proofErr w:type="spellStart"/>
      <w:r w:rsidRPr="00157BC0">
        <w:rPr>
          <w:rFonts w:ascii="Times New Roman" w:hAnsi="Times New Roman"/>
          <w:i/>
          <w:sz w:val="24"/>
          <w:szCs w:val="24"/>
        </w:rPr>
        <w:t>сопричастий</w:t>
      </w:r>
      <w:proofErr w:type="spellEnd"/>
      <w:r w:rsidRPr="00157BC0">
        <w:rPr>
          <w:rFonts w:ascii="Times New Roman" w:hAnsi="Times New Roman"/>
          <w:i/>
          <w:sz w:val="24"/>
          <w:szCs w:val="24"/>
        </w:rPr>
        <w:t xml:space="preserve"> чувственных представлений»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3</w:t>
      </w:r>
      <w:r w:rsidRPr="00157BC0">
        <w:rPr>
          <w:rFonts w:ascii="Times New Roman" w:hAnsi="Times New Roman"/>
          <w:sz w:val="24"/>
          <w:szCs w:val="24"/>
        </w:rPr>
        <w:t xml:space="preserve">, с. 221]. Одним из таких приемов, по мнению исследователя, является синтаксический параллелизм. В.Г. Венедиктов выделяет четыре варианта указанного приема: 1) повторы; 2) тавтологический параллелизм; 3) синонимические конструкции; 4) параллелизм синтагм и целых стихов. В.Г. Венедиктов отмечал, что </w:t>
      </w:r>
      <w:r w:rsidRPr="00157BC0">
        <w:rPr>
          <w:rFonts w:ascii="Times New Roman" w:hAnsi="Times New Roman"/>
          <w:i/>
          <w:sz w:val="24"/>
          <w:szCs w:val="24"/>
        </w:rPr>
        <w:t>«рассмотрение данного приема неизбежно вызывает в памяти открытие А.Н.Веселовским приема «психологического параллелизма», который «по механике эмоционального воздействия… является просто разновидностью синтаксического параллелизма»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3</w:t>
      </w:r>
      <w:r w:rsidRPr="00157BC0">
        <w:rPr>
          <w:rFonts w:ascii="Times New Roman" w:hAnsi="Times New Roman"/>
          <w:sz w:val="24"/>
          <w:szCs w:val="24"/>
        </w:rPr>
        <w:t>, с. 224]. Сравнивая ритмику фольклорной прозы с ритмикой «Слова о полку Игореве», В.Г. Венедиктов разделил те</w:t>
      </w:r>
      <w:proofErr w:type="gramStart"/>
      <w:r w:rsidRPr="00157BC0">
        <w:rPr>
          <w:rFonts w:ascii="Times New Roman" w:hAnsi="Times New Roman"/>
          <w:sz w:val="24"/>
          <w:szCs w:val="24"/>
        </w:rPr>
        <w:t>кст др</w:t>
      </w:r>
      <w:proofErr w:type="gramEnd"/>
      <w:r w:rsidRPr="00157BC0">
        <w:rPr>
          <w:rFonts w:ascii="Times New Roman" w:hAnsi="Times New Roman"/>
          <w:sz w:val="24"/>
          <w:szCs w:val="24"/>
        </w:rPr>
        <w:t xml:space="preserve">евнерусского памятника на строфы, в которых </w:t>
      </w:r>
      <w:r w:rsidRPr="00157BC0">
        <w:rPr>
          <w:rFonts w:ascii="Times New Roman" w:hAnsi="Times New Roman"/>
          <w:i/>
          <w:sz w:val="24"/>
          <w:szCs w:val="24"/>
        </w:rPr>
        <w:t>«соблюдается один тип соразмерности и грамматического параллелизма», что по замечанию автора, типично для всего «Слова»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4</w:t>
      </w:r>
      <w:r w:rsidRPr="00157BC0">
        <w:rPr>
          <w:rFonts w:ascii="Times New Roman" w:hAnsi="Times New Roman"/>
          <w:sz w:val="24"/>
          <w:szCs w:val="24"/>
        </w:rPr>
        <w:t>, с. 10].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Интересные наблюдения в области синтаксического параллелизма в тексте «Слова о полку Игореве» сделал </w:t>
      </w:r>
      <w:proofErr w:type="spellStart"/>
      <w:r w:rsidRPr="00157BC0">
        <w:rPr>
          <w:rFonts w:ascii="Times New Roman" w:hAnsi="Times New Roman"/>
          <w:sz w:val="24"/>
          <w:szCs w:val="24"/>
        </w:rPr>
        <w:t>Б.Гаспаров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в своей монографии «Поэтика «Слова о полку Игореве» (М., 2000). В этой книге автор стремился </w:t>
      </w:r>
      <w:r w:rsidRPr="00157BC0">
        <w:rPr>
          <w:rFonts w:ascii="Times New Roman" w:hAnsi="Times New Roman"/>
          <w:i/>
          <w:sz w:val="24"/>
          <w:szCs w:val="24"/>
        </w:rPr>
        <w:t>«дать такой анализ «Слова о полку Игореве», который оставался бы строго на почве наличного текста, но в то же время не ограничивался атомарным описанием образующих его компонентов, а стремился бы свести все эти… компоненты в единую и целостную картину»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5</w:t>
      </w:r>
      <w:r w:rsidRPr="00157BC0">
        <w:rPr>
          <w:rFonts w:ascii="Times New Roman" w:hAnsi="Times New Roman"/>
          <w:sz w:val="24"/>
          <w:szCs w:val="24"/>
        </w:rPr>
        <w:t xml:space="preserve">, с. 16]. Рассматривая функции порядка слов, Б.М. </w:t>
      </w:r>
      <w:proofErr w:type="spellStart"/>
      <w:r w:rsidRPr="00157BC0">
        <w:rPr>
          <w:rFonts w:ascii="Times New Roman" w:hAnsi="Times New Roman"/>
          <w:sz w:val="24"/>
          <w:szCs w:val="24"/>
        </w:rPr>
        <w:t>Гаспаров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выделяет параллелизм и </w:t>
      </w:r>
      <w:proofErr w:type="spellStart"/>
      <w:r w:rsidRPr="00157BC0">
        <w:rPr>
          <w:rFonts w:ascii="Times New Roman" w:hAnsi="Times New Roman"/>
          <w:sz w:val="24"/>
          <w:szCs w:val="24"/>
        </w:rPr>
        <w:t>хиастическое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расположение. </w:t>
      </w:r>
      <w:r w:rsidRPr="00157BC0">
        <w:rPr>
          <w:rFonts w:ascii="Times New Roman" w:hAnsi="Times New Roman"/>
          <w:i/>
          <w:sz w:val="24"/>
          <w:szCs w:val="24"/>
        </w:rPr>
        <w:t xml:space="preserve">«Данные два принципа тесно связаны друг с другом: зеркальное словорасположение, как правило, характеризует смежные фразы, которые в остальном обнаруживают параллельное синтаксическое строение. Параллелизм структуры и тесная смысловая связь между такими фразами подчеркивают эффект, достигаемый инверсией порядка слов. Данный эффект,- по мнению </w:t>
      </w:r>
      <w:proofErr w:type="spellStart"/>
      <w:r w:rsidRPr="00157BC0">
        <w:rPr>
          <w:rFonts w:ascii="Times New Roman" w:hAnsi="Times New Roman"/>
          <w:i/>
          <w:sz w:val="24"/>
          <w:szCs w:val="24"/>
        </w:rPr>
        <w:t>Б.Гаспарова</w:t>
      </w:r>
      <w:proofErr w:type="spellEnd"/>
      <w:r w:rsidRPr="00157BC0">
        <w:rPr>
          <w:rFonts w:ascii="Times New Roman" w:hAnsi="Times New Roman"/>
          <w:i/>
          <w:sz w:val="24"/>
          <w:szCs w:val="24"/>
        </w:rPr>
        <w:t>,- целенаправленно используется в «Слове» для достижения определенных художественных целей»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5</w:t>
      </w:r>
      <w:r w:rsidRPr="00157BC0">
        <w:rPr>
          <w:rFonts w:ascii="Times New Roman" w:hAnsi="Times New Roman"/>
          <w:sz w:val="24"/>
          <w:szCs w:val="24"/>
        </w:rPr>
        <w:t xml:space="preserve">, с. 412]. </w:t>
      </w:r>
      <w:r w:rsidRPr="00157BC0">
        <w:rPr>
          <w:rFonts w:ascii="Times New Roman" w:hAnsi="Times New Roman"/>
          <w:i/>
          <w:sz w:val="24"/>
          <w:szCs w:val="24"/>
        </w:rPr>
        <w:t>«Сложная синтаксическая организация текста, насыщенная явлениями синтаксического параллелизма и противопоставления, ведет к структурным эксцессам, следствием которых являются нестандартные синтаксические построения»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5</w:t>
      </w:r>
      <w:r w:rsidRPr="00157BC0">
        <w:rPr>
          <w:rFonts w:ascii="Times New Roman" w:hAnsi="Times New Roman"/>
          <w:sz w:val="24"/>
          <w:szCs w:val="24"/>
        </w:rPr>
        <w:t xml:space="preserve">, с. 432]. При этом Б. </w:t>
      </w:r>
      <w:proofErr w:type="spellStart"/>
      <w:r w:rsidRPr="00157BC0">
        <w:rPr>
          <w:rFonts w:ascii="Times New Roman" w:hAnsi="Times New Roman"/>
          <w:sz w:val="24"/>
          <w:szCs w:val="24"/>
        </w:rPr>
        <w:t>Гаспаров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выделяет </w:t>
      </w:r>
      <w:r w:rsidRPr="00157BC0">
        <w:rPr>
          <w:rFonts w:ascii="Times New Roman" w:hAnsi="Times New Roman"/>
          <w:i/>
          <w:sz w:val="24"/>
          <w:szCs w:val="24"/>
        </w:rPr>
        <w:t>«ложный параллелизм»</w:t>
      </w:r>
      <w:r w:rsidRPr="00157BC0">
        <w:rPr>
          <w:rFonts w:ascii="Times New Roman" w:hAnsi="Times New Roman"/>
          <w:sz w:val="24"/>
          <w:szCs w:val="24"/>
        </w:rPr>
        <w:t xml:space="preserve">: </w:t>
      </w:r>
      <w:r w:rsidRPr="00157BC0">
        <w:rPr>
          <w:rFonts w:ascii="Times New Roman" w:hAnsi="Times New Roman"/>
          <w:i/>
          <w:sz w:val="24"/>
          <w:szCs w:val="24"/>
        </w:rPr>
        <w:t xml:space="preserve">«когда последующая фраза имитирует структуру предыдущей, вопреки внутренним требованиям, диктуемым ее синтаксической валентностью», в результате «во второй фразе такого построения </w:t>
      </w:r>
      <w:proofErr w:type="gramStart"/>
      <w:r w:rsidRPr="00157BC0">
        <w:rPr>
          <w:rFonts w:ascii="Times New Roman" w:hAnsi="Times New Roman"/>
          <w:i/>
          <w:sz w:val="24"/>
          <w:szCs w:val="24"/>
        </w:rPr>
        <w:t>оказывается</w:t>
      </w:r>
      <w:proofErr w:type="gramEnd"/>
      <w:r w:rsidRPr="00157BC0">
        <w:rPr>
          <w:rFonts w:ascii="Times New Roman" w:hAnsi="Times New Roman"/>
          <w:i/>
          <w:sz w:val="24"/>
          <w:szCs w:val="24"/>
        </w:rPr>
        <w:t xml:space="preserve"> нарушена синтаксическая и/ или смысловая связность»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5</w:t>
      </w:r>
      <w:r w:rsidRPr="00157BC0">
        <w:rPr>
          <w:rFonts w:ascii="Times New Roman" w:hAnsi="Times New Roman"/>
          <w:sz w:val="24"/>
          <w:szCs w:val="24"/>
        </w:rPr>
        <w:t xml:space="preserve">, с. 432]. Данный процесс называется им синтаксической ассимиляцией, так как </w:t>
      </w:r>
      <w:r w:rsidRPr="00157BC0">
        <w:rPr>
          <w:rFonts w:ascii="Times New Roman" w:hAnsi="Times New Roman"/>
          <w:i/>
          <w:sz w:val="24"/>
          <w:szCs w:val="24"/>
        </w:rPr>
        <w:t>«аномальная фраза возникает под ассимилирующим влиянием соседнего компонента текста»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5</w:t>
      </w:r>
      <w:r w:rsidRPr="00157BC0">
        <w:rPr>
          <w:rFonts w:ascii="Times New Roman" w:hAnsi="Times New Roman"/>
          <w:sz w:val="24"/>
          <w:szCs w:val="24"/>
        </w:rPr>
        <w:t xml:space="preserve">, с. 433]. Однако явление ложного параллелизма Б.М. </w:t>
      </w:r>
      <w:proofErr w:type="spellStart"/>
      <w:r w:rsidRPr="00157BC0">
        <w:rPr>
          <w:rFonts w:ascii="Times New Roman" w:hAnsi="Times New Roman"/>
          <w:sz w:val="24"/>
          <w:szCs w:val="24"/>
        </w:rPr>
        <w:t>Гаспаров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 не считает ошибкой, а объясняет как </w:t>
      </w:r>
      <w:r w:rsidRPr="00157BC0">
        <w:rPr>
          <w:rFonts w:ascii="Times New Roman" w:hAnsi="Times New Roman"/>
          <w:i/>
          <w:sz w:val="24"/>
          <w:szCs w:val="24"/>
        </w:rPr>
        <w:t>«феномены, сопровождающие произнесение устного текста»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157BC0" w:rsidRPr="00157BC0">
        <w:rPr>
          <w:rFonts w:ascii="Times New Roman" w:hAnsi="Times New Roman"/>
          <w:sz w:val="24"/>
          <w:szCs w:val="24"/>
        </w:rPr>
        <w:t>5</w:t>
      </w:r>
      <w:r w:rsidRPr="00157BC0">
        <w:rPr>
          <w:rFonts w:ascii="Times New Roman" w:hAnsi="Times New Roman"/>
          <w:sz w:val="24"/>
          <w:szCs w:val="24"/>
        </w:rPr>
        <w:t>, с. 434].</w:t>
      </w:r>
    </w:p>
    <w:p w:rsidR="008645EE" w:rsidRPr="00AD4907" w:rsidRDefault="008645EE" w:rsidP="00AD49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На наличие параллелизмов в тексте «Слова о полку Игореве» указывали и такие ученые, как Б. Томашевский, В. </w:t>
      </w:r>
      <w:proofErr w:type="spellStart"/>
      <w:r w:rsidRPr="00157BC0">
        <w:rPr>
          <w:rFonts w:ascii="Times New Roman" w:hAnsi="Times New Roman"/>
          <w:sz w:val="24"/>
          <w:szCs w:val="24"/>
        </w:rPr>
        <w:t>Стелецкий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, Л. Тимофеев, С. Пинчук, В. Жигунов и многие другие. По их </w:t>
      </w:r>
      <w:proofErr w:type="spellStart"/>
      <w:r w:rsidRPr="00157BC0">
        <w:rPr>
          <w:rFonts w:ascii="Times New Roman" w:hAnsi="Times New Roman"/>
          <w:sz w:val="24"/>
          <w:szCs w:val="24"/>
        </w:rPr>
        <w:t>мению</w:t>
      </w:r>
      <w:proofErr w:type="spellEnd"/>
      <w:r w:rsidRPr="00157BC0">
        <w:rPr>
          <w:rFonts w:ascii="Times New Roman" w:hAnsi="Times New Roman"/>
          <w:sz w:val="24"/>
          <w:szCs w:val="24"/>
        </w:rPr>
        <w:t xml:space="preserve">, конструкции с синтаксическим параллелизмом </w:t>
      </w:r>
      <w:r w:rsidRPr="00157BC0">
        <w:rPr>
          <w:rFonts w:ascii="Times New Roman" w:hAnsi="Times New Roman"/>
          <w:i/>
          <w:sz w:val="24"/>
          <w:szCs w:val="24"/>
        </w:rPr>
        <w:t>«придают речи «Слова» связность, симметричность, которая является неотъемлемым признаком стиха»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344AE9" w:rsidRPr="00344AE9">
        <w:rPr>
          <w:rFonts w:ascii="Times New Roman" w:hAnsi="Times New Roman"/>
          <w:sz w:val="24"/>
          <w:szCs w:val="24"/>
        </w:rPr>
        <w:t>12</w:t>
      </w:r>
      <w:r w:rsidR="00082454" w:rsidRPr="00157BC0">
        <w:rPr>
          <w:rFonts w:ascii="Times New Roman" w:hAnsi="Times New Roman"/>
          <w:sz w:val="24"/>
          <w:szCs w:val="24"/>
        </w:rPr>
        <w:t>,</w:t>
      </w:r>
      <w:r w:rsidRPr="00157BC0">
        <w:rPr>
          <w:rFonts w:ascii="Times New Roman" w:hAnsi="Times New Roman"/>
          <w:sz w:val="24"/>
          <w:szCs w:val="24"/>
        </w:rPr>
        <w:t xml:space="preserve"> с. 177]. Таким образом, синтаксический параллелизм рассматривался как один из видов повторений, что, по мнению Д.С. Лихачева, </w:t>
      </w:r>
      <w:r w:rsidRPr="00157BC0">
        <w:rPr>
          <w:rFonts w:ascii="Times New Roman" w:hAnsi="Times New Roman"/>
          <w:i/>
          <w:sz w:val="24"/>
          <w:szCs w:val="24"/>
        </w:rPr>
        <w:t>«есть основа «художественного обряжения мира» в древнерусской литературе»</w:t>
      </w:r>
      <w:r w:rsidRPr="00157BC0">
        <w:rPr>
          <w:rFonts w:ascii="Times New Roman" w:hAnsi="Times New Roman"/>
          <w:sz w:val="24"/>
          <w:szCs w:val="24"/>
        </w:rPr>
        <w:t xml:space="preserve"> [</w:t>
      </w:r>
      <w:r w:rsidR="00344AE9" w:rsidRPr="00344AE9">
        <w:rPr>
          <w:rFonts w:ascii="Times New Roman" w:hAnsi="Times New Roman"/>
          <w:sz w:val="24"/>
          <w:szCs w:val="24"/>
        </w:rPr>
        <w:t>9</w:t>
      </w:r>
      <w:r w:rsidRPr="00157BC0">
        <w:rPr>
          <w:rFonts w:ascii="Times New Roman" w:hAnsi="Times New Roman"/>
          <w:sz w:val="24"/>
          <w:szCs w:val="24"/>
        </w:rPr>
        <w:t>, с. 11].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</w:rPr>
        <w:t xml:space="preserve">Итак, согласно литературоведческому подходу, синтаксический параллелизм считался одним из стилистических средств поэтики, которое организует текст </w:t>
      </w:r>
      <w:proofErr w:type="gramStart"/>
      <w:r w:rsidRPr="00157BC0">
        <w:rPr>
          <w:rFonts w:ascii="Times New Roman" w:hAnsi="Times New Roman"/>
          <w:sz w:val="24"/>
          <w:szCs w:val="24"/>
        </w:rPr>
        <w:t>с</w:t>
      </w:r>
      <w:proofErr w:type="gramEnd"/>
      <w:r w:rsidRPr="00157BC0">
        <w:rPr>
          <w:rFonts w:ascii="Times New Roman" w:hAnsi="Times New Roman"/>
          <w:sz w:val="24"/>
          <w:szCs w:val="24"/>
        </w:rPr>
        <w:t xml:space="preserve"> формальной и смысловой стороны.</w:t>
      </w: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645EE" w:rsidRPr="00157BC0" w:rsidRDefault="008645EE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4208" w:rsidRPr="00157BC0" w:rsidRDefault="00554208" w:rsidP="00157BC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57BC0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330924" w:rsidRPr="00157BC0" w:rsidRDefault="00330924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Алиева Т.М., Токарева Л.В. Межкультурный диалог – эпосы «Китаби Деде Горгуд» и «Песнь о Нибелунгах» // Ученые записки БСУ, –2009, – № 2, – с. 113-118.</w:t>
      </w:r>
    </w:p>
    <w:p w:rsidR="00330924" w:rsidRPr="00157BC0" w:rsidRDefault="00330924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 xml:space="preserve">Брик О.М. Ритм и синтаксис// </w:t>
      </w:r>
      <w:r w:rsidRPr="00157BC0">
        <w:rPr>
          <w:rFonts w:cs="Times New Roman"/>
          <w:sz w:val="24"/>
          <w:szCs w:val="24"/>
        </w:rPr>
        <w:fldChar w:fldCharType="begin"/>
      </w:r>
      <w:r w:rsidRPr="00157BC0">
        <w:rPr>
          <w:rFonts w:cs="Times New Roman"/>
          <w:sz w:val="24"/>
          <w:szCs w:val="24"/>
        </w:rPr>
        <w:instrText>HYPERLINK "http://littera.websib.ru/volsky/text_article.htm"</w:instrText>
      </w:r>
      <w:r w:rsidRPr="00157BC0">
        <w:rPr>
          <w:rFonts w:cs="Times New Roman"/>
          <w:sz w:val="24"/>
          <w:szCs w:val="24"/>
        </w:rPr>
        <w:fldChar w:fldCharType="separate"/>
      </w:r>
      <w:r w:rsidRPr="00157BC0">
        <w:rPr>
          <w:rStyle w:val="a4"/>
          <w:rFonts w:cs="Times New Roman"/>
          <w:sz w:val="24"/>
          <w:szCs w:val="24"/>
        </w:rPr>
        <w:t>http://littera.</w:t>
      </w:r>
      <w:proofErr w:type="spellStart"/>
      <w:r w:rsidRPr="00157BC0">
        <w:rPr>
          <w:rStyle w:val="a4"/>
          <w:rFonts w:cs="Times New Roman"/>
          <w:sz w:val="24"/>
          <w:szCs w:val="24"/>
          <w:lang w:val="en-US"/>
        </w:rPr>
        <w:t>websib</w:t>
      </w:r>
      <w:proofErr w:type="spellEnd"/>
      <w:r w:rsidRPr="00157BC0">
        <w:rPr>
          <w:rStyle w:val="a4"/>
          <w:rFonts w:cs="Times New Roman"/>
          <w:sz w:val="24"/>
          <w:szCs w:val="24"/>
        </w:rPr>
        <w:t>.</w:t>
      </w:r>
      <w:proofErr w:type="spellStart"/>
      <w:r w:rsidRPr="00157BC0">
        <w:rPr>
          <w:rStyle w:val="a4"/>
          <w:rFonts w:cs="Times New Roman"/>
          <w:sz w:val="24"/>
          <w:szCs w:val="24"/>
          <w:lang w:val="en-US"/>
        </w:rPr>
        <w:t>ru</w:t>
      </w:r>
      <w:proofErr w:type="spellEnd"/>
      <w:r w:rsidRPr="00157BC0">
        <w:rPr>
          <w:rStyle w:val="a4"/>
          <w:rFonts w:cs="Times New Roman"/>
          <w:sz w:val="24"/>
          <w:szCs w:val="24"/>
        </w:rPr>
        <w:t>/</w:t>
      </w:r>
      <w:proofErr w:type="spellStart"/>
      <w:r w:rsidRPr="00157BC0">
        <w:rPr>
          <w:rStyle w:val="a4"/>
          <w:rFonts w:cs="Times New Roman"/>
          <w:sz w:val="24"/>
          <w:szCs w:val="24"/>
          <w:lang w:val="en-US"/>
        </w:rPr>
        <w:t>volsky</w:t>
      </w:r>
      <w:proofErr w:type="spellEnd"/>
      <w:r w:rsidRPr="00157BC0">
        <w:rPr>
          <w:rStyle w:val="a4"/>
          <w:rFonts w:cs="Times New Roman"/>
          <w:sz w:val="24"/>
          <w:szCs w:val="24"/>
        </w:rPr>
        <w:t>/</w:t>
      </w:r>
      <w:r w:rsidRPr="00157BC0">
        <w:rPr>
          <w:rStyle w:val="a4"/>
          <w:rFonts w:cs="Times New Roman"/>
          <w:sz w:val="24"/>
          <w:szCs w:val="24"/>
          <w:lang w:val="en-US"/>
        </w:rPr>
        <w:t>text</w:t>
      </w:r>
      <w:r w:rsidRPr="00157BC0">
        <w:rPr>
          <w:rStyle w:val="a4"/>
          <w:rFonts w:cs="Times New Roman"/>
          <w:sz w:val="24"/>
          <w:szCs w:val="24"/>
        </w:rPr>
        <w:t>_</w:t>
      </w:r>
      <w:r w:rsidRPr="00157BC0">
        <w:rPr>
          <w:rStyle w:val="a4"/>
          <w:rFonts w:cs="Times New Roman"/>
          <w:sz w:val="24"/>
          <w:szCs w:val="24"/>
          <w:lang w:val="en-US"/>
        </w:rPr>
        <w:t>article</w:t>
      </w:r>
      <w:r w:rsidRPr="00157BC0">
        <w:rPr>
          <w:rStyle w:val="a4"/>
          <w:rFonts w:cs="Times New Roman"/>
          <w:sz w:val="24"/>
          <w:szCs w:val="24"/>
        </w:rPr>
        <w:t>.</w:t>
      </w:r>
      <w:proofErr w:type="spellStart"/>
      <w:r w:rsidRPr="00157BC0">
        <w:rPr>
          <w:rStyle w:val="a4"/>
          <w:rFonts w:cs="Times New Roman"/>
          <w:sz w:val="24"/>
          <w:szCs w:val="24"/>
          <w:lang w:val="en-US"/>
        </w:rPr>
        <w:t>htm</w:t>
      </w:r>
      <w:proofErr w:type="spellEnd"/>
      <w:r w:rsidRPr="00157BC0">
        <w:rPr>
          <w:rFonts w:cs="Times New Roman"/>
          <w:sz w:val="24"/>
          <w:szCs w:val="24"/>
        </w:rPr>
        <w:fldChar w:fldCharType="end"/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Венедиктов Г.Л. Внелогическое начало в фольклорной поэтике// Проблемы художественной формы. Русский фольклор. – Л., – Т. XIV, – 1974, – 327 стр., – с. 219-237.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Венедиктов Г.Л. Ритмика фольклорной прозы и ритмика «Слова о полку Игореве»// Русская литература, – 1985, – №3, – с. 7-15.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Гаспаров Б. Поэтика «Слова о полку Игореве». – М., – 2000, – 608 стр.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a4"/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 xml:space="preserve">Десницкий А.С. Библейский параллелизм, античная риторика и антиномическое богословие// </w:t>
      </w:r>
      <w:r w:rsidRPr="00157BC0">
        <w:rPr>
          <w:rFonts w:cs="Times New Roman"/>
          <w:sz w:val="24"/>
          <w:szCs w:val="24"/>
          <w:u w:val="single"/>
          <w:lang w:val="en-US"/>
        </w:rPr>
        <w:t>http</w:t>
      </w:r>
      <w:r w:rsidRPr="00157BC0">
        <w:rPr>
          <w:rFonts w:cs="Times New Roman"/>
          <w:sz w:val="24"/>
          <w:szCs w:val="24"/>
          <w:u w:val="single"/>
        </w:rPr>
        <w:t>://</w:t>
      </w:r>
      <w:r w:rsidR="00562044" w:rsidRPr="00157BC0">
        <w:rPr>
          <w:rFonts w:cs="Times New Roman"/>
          <w:sz w:val="24"/>
          <w:szCs w:val="24"/>
        </w:rPr>
        <w:fldChar w:fldCharType="begin"/>
      </w:r>
      <w:r w:rsidRPr="00157BC0">
        <w:rPr>
          <w:rFonts w:cs="Times New Roman"/>
          <w:sz w:val="24"/>
          <w:szCs w:val="24"/>
        </w:rPr>
        <w:instrText>HYPERLINK "http://www.bible-center.ru/article/antiquity"</w:instrText>
      </w:r>
      <w:r w:rsidR="00562044" w:rsidRPr="00157BC0">
        <w:rPr>
          <w:rFonts w:cs="Times New Roman"/>
          <w:sz w:val="24"/>
          <w:szCs w:val="24"/>
        </w:rPr>
        <w:fldChar w:fldCharType="separate"/>
      </w:r>
      <w:r w:rsidRPr="00157BC0">
        <w:rPr>
          <w:rStyle w:val="a4"/>
          <w:rFonts w:cs="Times New Roman"/>
          <w:sz w:val="24"/>
          <w:szCs w:val="24"/>
          <w:lang w:val="en-US"/>
        </w:rPr>
        <w:t>www</w:t>
      </w:r>
      <w:r w:rsidRPr="00157BC0">
        <w:rPr>
          <w:rStyle w:val="a4"/>
          <w:rFonts w:cs="Times New Roman"/>
          <w:sz w:val="24"/>
          <w:szCs w:val="24"/>
        </w:rPr>
        <w:t>.</w:t>
      </w:r>
      <w:r w:rsidRPr="00157BC0">
        <w:rPr>
          <w:rStyle w:val="a4"/>
          <w:rFonts w:cs="Times New Roman"/>
          <w:sz w:val="24"/>
          <w:szCs w:val="24"/>
          <w:lang w:val="en-US"/>
        </w:rPr>
        <w:t>bible</w:t>
      </w:r>
      <w:r w:rsidRPr="00157BC0">
        <w:rPr>
          <w:rStyle w:val="a4"/>
          <w:rFonts w:cs="Times New Roman"/>
          <w:sz w:val="24"/>
          <w:szCs w:val="24"/>
        </w:rPr>
        <w:t>-</w:t>
      </w:r>
      <w:r w:rsidRPr="00157BC0">
        <w:rPr>
          <w:rStyle w:val="a4"/>
          <w:rFonts w:cs="Times New Roman"/>
          <w:sz w:val="24"/>
          <w:szCs w:val="24"/>
          <w:lang w:val="en-US"/>
        </w:rPr>
        <w:t>center</w:t>
      </w:r>
      <w:r w:rsidRPr="00157BC0">
        <w:rPr>
          <w:rStyle w:val="a4"/>
          <w:rFonts w:cs="Times New Roman"/>
          <w:sz w:val="24"/>
          <w:szCs w:val="24"/>
        </w:rPr>
        <w:t>.</w:t>
      </w:r>
      <w:proofErr w:type="spellStart"/>
      <w:r w:rsidRPr="00157BC0">
        <w:rPr>
          <w:rStyle w:val="a4"/>
          <w:rFonts w:cs="Times New Roman"/>
          <w:sz w:val="24"/>
          <w:szCs w:val="24"/>
          <w:lang w:val="en-US"/>
        </w:rPr>
        <w:t>ru</w:t>
      </w:r>
      <w:proofErr w:type="spellEnd"/>
      <w:r w:rsidRPr="00157BC0">
        <w:rPr>
          <w:rStyle w:val="a4"/>
          <w:rFonts w:cs="Times New Roman"/>
          <w:sz w:val="24"/>
          <w:szCs w:val="24"/>
        </w:rPr>
        <w:t>/</w:t>
      </w:r>
      <w:r w:rsidRPr="00157BC0">
        <w:rPr>
          <w:rStyle w:val="a4"/>
          <w:rFonts w:cs="Times New Roman"/>
          <w:sz w:val="24"/>
          <w:szCs w:val="24"/>
          <w:lang w:val="en-US"/>
        </w:rPr>
        <w:t>article</w:t>
      </w:r>
      <w:r w:rsidRPr="00157BC0">
        <w:rPr>
          <w:rStyle w:val="a4"/>
          <w:rFonts w:cs="Times New Roman"/>
          <w:sz w:val="24"/>
          <w:szCs w:val="24"/>
        </w:rPr>
        <w:t>/</w:t>
      </w:r>
      <w:r w:rsidRPr="00157BC0">
        <w:rPr>
          <w:rStyle w:val="a4"/>
          <w:rFonts w:cs="Times New Roman"/>
          <w:sz w:val="24"/>
          <w:szCs w:val="24"/>
          <w:lang w:val="en-US"/>
        </w:rPr>
        <w:t>antiquity</w:t>
      </w:r>
      <w:r w:rsidR="00562044" w:rsidRPr="00157BC0">
        <w:rPr>
          <w:rFonts w:cs="Times New Roman"/>
          <w:sz w:val="24"/>
          <w:szCs w:val="24"/>
        </w:rPr>
        <w:fldChar w:fldCharType="end"/>
      </w:r>
      <w:r w:rsidRPr="00157BC0">
        <w:rPr>
          <w:rStyle w:val="a4"/>
          <w:rFonts w:cs="Times New Roman"/>
          <w:sz w:val="24"/>
          <w:szCs w:val="24"/>
        </w:rPr>
        <w:t>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Style w:val="a4"/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 xml:space="preserve">Десницкий А.С. Библейский параллелизм и эллинистическая риторика// </w:t>
      </w:r>
      <w:r w:rsidRPr="00157BC0">
        <w:rPr>
          <w:rFonts w:cs="Times New Roman"/>
          <w:sz w:val="24"/>
          <w:szCs w:val="24"/>
          <w:u w:val="single"/>
        </w:rPr>
        <w:t>http://</w:t>
      </w:r>
      <w:hyperlink r:id="rId6" w:history="1">
        <w:r w:rsidRPr="00157BC0">
          <w:rPr>
            <w:rStyle w:val="a4"/>
            <w:rFonts w:cs="Times New Roman"/>
            <w:sz w:val="24"/>
            <w:szCs w:val="24"/>
          </w:rPr>
          <w:t>www.pstbi.ru/institut/book/1997/dec.</w:t>
        </w:r>
        <w:proofErr w:type="spellStart"/>
        <w:r w:rsidRPr="00157BC0">
          <w:rPr>
            <w:rStyle w:val="a4"/>
            <w:rFonts w:cs="Times New Roman"/>
            <w:sz w:val="24"/>
            <w:szCs w:val="24"/>
            <w:lang w:val="en-US"/>
          </w:rPr>
          <w:t>htm</w:t>
        </w:r>
        <w:proofErr w:type="spellEnd"/>
      </w:hyperlink>
      <w:r w:rsidRPr="00157BC0">
        <w:rPr>
          <w:rStyle w:val="a4"/>
          <w:rFonts w:cs="Times New Roman"/>
          <w:sz w:val="24"/>
          <w:szCs w:val="24"/>
        </w:rPr>
        <w:t>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Лихачев Д.С. Поэтика древнерусской литературы. – Л., – 1971, – 415 стр.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Лихачев Д.С. Поэтика повторяемости в «Слове о полку Игореве»// Русская литература, – 1983, – №4, – с. 9-21.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Лихачев Д.С. «Слово о полку Игореве» (Истоико-литературный очерк). – М.-Л., – 1950, – 164 стр.</w:t>
      </w:r>
    </w:p>
    <w:p w:rsidR="00534DF9" w:rsidRPr="00157BC0" w:rsidRDefault="00534DF9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Магеррамова Г.А. Синтаксический параллелизм в «Слове о полку Игореве» и «Книге моего деда Коркута». Дис. ... д-ра философ. по филол. – Баку, – 2010, – 152 с.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Пинчук С. Проблема ритмики «Слова о полку Игореве»// Литературная учеба, май – июнь, – 1987, – с. 172-182.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Сазонова Л.И., Робинсон М.А. Академик Дмитрий Сергеевич Лихачев (к 100-летию со дня рождения)// Извести РАН. Серия литературы и языка, – 2006, – Т. 65, – № 6, – с. 3-15.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Эйхенбаум Б.М. О литературе. – М., – 1987, – 541 стр.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Якобсон Р.О. Вопросы поэтики// Якобсон Р.О. Работы по поэтике. – М., – 1987, – 460 стр., – с. 80-98.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Якобсон Р.О. Грамматический параллелизм и его русские аспекты// Якобсон Р.О. Работы по поэтике. – М., – 1987, – 460 стр., – с. 99-132.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Якобсон Р.О. Лингвистика и поэтика// Структурализм «за» и «против». – М., – 1975, – 470 стр., – с. 193-230.</w:t>
      </w:r>
    </w:p>
    <w:p w:rsidR="00554208" w:rsidRPr="00157BC0" w:rsidRDefault="00554208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</w:rPr>
      </w:pPr>
      <w:r w:rsidRPr="00157BC0">
        <w:rPr>
          <w:rFonts w:cs="Times New Roman"/>
          <w:sz w:val="24"/>
          <w:szCs w:val="24"/>
        </w:rPr>
        <w:t>Якобсон Р.О., Леви-Стросс К. «Кошки» Шарля Бодлера// Структурализм «за» и «против». – М., – 1975, – 469 стр., – с. 231-255.</w:t>
      </w:r>
    </w:p>
    <w:p w:rsidR="00330924" w:rsidRPr="00157BC0" w:rsidRDefault="00330924" w:rsidP="00157BC0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rPr>
          <w:rFonts w:cs="Times New Roman"/>
          <w:sz w:val="24"/>
          <w:szCs w:val="24"/>
          <w:lang w:val="en-US"/>
        </w:rPr>
      </w:pPr>
      <w:proofErr w:type="spellStart"/>
      <w:r w:rsidRPr="00157BC0">
        <w:rPr>
          <w:rFonts w:cs="Times New Roman"/>
          <w:sz w:val="24"/>
          <w:szCs w:val="24"/>
          <w:lang w:val="en-US"/>
        </w:rPr>
        <w:t>Bloomfielf</w:t>
      </w:r>
      <w:proofErr w:type="spellEnd"/>
      <w:r w:rsidRPr="00157BC0">
        <w:rPr>
          <w:rFonts w:cs="Times New Roman"/>
          <w:sz w:val="24"/>
          <w:szCs w:val="24"/>
          <w:lang w:val="en-US"/>
        </w:rPr>
        <w:t xml:space="preserve"> M.W. A Linguistic Introduction to the History of English. – New-York, – 1965.</w:t>
      </w:r>
    </w:p>
    <w:p w:rsidR="00330924" w:rsidRPr="00157BC0" w:rsidRDefault="00330924" w:rsidP="00157BC0">
      <w:pPr>
        <w:tabs>
          <w:tab w:val="left" w:pos="851"/>
        </w:tabs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54208" w:rsidRPr="00157BC0" w:rsidRDefault="00554208" w:rsidP="00157BC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43C96" w:rsidRPr="00157BC0" w:rsidRDefault="00797BBD" w:rsidP="00157BC0">
      <w:pPr>
        <w:spacing w:line="240" w:lineRule="auto"/>
        <w:rPr>
          <w:rFonts w:ascii="Times New Roman" w:hAnsi="Times New Roman"/>
          <w:sz w:val="24"/>
          <w:szCs w:val="24"/>
        </w:rPr>
      </w:pPr>
      <w:r w:rsidRPr="00157BC0">
        <w:rPr>
          <w:rFonts w:ascii="Times New Roman" w:hAnsi="Times New Roman"/>
          <w:sz w:val="24"/>
          <w:szCs w:val="24"/>
          <w:lang w:val="en-US"/>
        </w:rPr>
        <w:t>XVIII</w:t>
      </w:r>
      <w:r w:rsidRPr="00157BC0">
        <w:rPr>
          <w:rFonts w:ascii="Times New Roman" w:hAnsi="Times New Roman"/>
          <w:sz w:val="24"/>
          <w:szCs w:val="24"/>
        </w:rPr>
        <w:t xml:space="preserve"> – </w:t>
      </w:r>
      <w:r w:rsidRPr="00157BC0">
        <w:rPr>
          <w:rFonts w:ascii="Times New Roman" w:hAnsi="Times New Roman"/>
          <w:sz w:val="24"/>
          <w:szCs w:val="24"/>
          <w:lang w:val="en-US"/>
        </w:rPr>
        <w:t>XX</w:t>
      </w:r>
      <w:r w:rsidRPr="00157BC0">
        <w:rPr>
          <w:rFonts w:ascii="Times New Roman" w:hAnsi="Times New Roman"/>
          <w:sz w:val="24"/>
          <w:szCs w:val="24"/>
        </w:rPr>
        <w:t xml:space="preserve"> века – изучение синтаксического параллелизма шло в русле литературоведения, а явление параллелизма рассматривалось как стилистическое средство поэтики</w:t>
      </w:r>
    </w:p>
    <w:sectPr w:rsidR="00C43C96" w:rsidRPr="00157BC0" w:rsidSect="00C4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C7C10"/>
    <w:multiLevelType w:val="hybridMultilevel"/>
    <w:tmpl w:val="29AACE7C"/>
    <w:lvl w:ilvl="0" w:tplc="28D249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9D4BE2"/>
    <w:multiLevelType w:val="hybridMultilevel"/>
    <w:tmpl w:val="DFEAB2D0"/>
    <w:lvl w:ilvl="0" w:tplc="63D8E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645"/>
    <w:rsid w:val="00082454"/>
    <w:rsid w:val="00157BC0"/>
    <w:rsid w:val="00330924"/>
    <w:rsid w:val="00344AE9"/>
    <w:rsid w:val="004549FD"/>
    <w:rsid w:val="00483C57"/>
    <w:rsid w:val="00534DF9"/>
    <w:rsid w:val="00554208"/>
    <w:rsid w:val="00562044"/>
    <w:rsid w:val="00651C33"/>
    <w:rsid w:val="006748A1"/>
    <w:rsid w:val="00690D87"/>
    <w:rsid w:val="00741FA7"/>
    <w:rsid w:val="00797BBD"/>
    <w:rsid w:val="008645EE"/>
    <w:rsid w:val="0096289F"/>
    <w:rsid w:val="00AB3645"/>
    <w:rsid w:val="00AD4907"/>
    <w:rsid w:val="00B1090C"/>
    <w:rsid w:val="00C43C96"/>
    <w:rsid w:val="00DE2457"/>
    <w:rsid w:val="00E611C5"/>
    <w:rsid w:val="00EB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645"/>
    <w:pPr>
      <w:spacing w:after="160" w:line="256" w:lineRule="auto"/>
    </w:pPr>
    <w:rPr>
      <w:rFonts w:ascii="Calibri" w:eastAsia="MS Mincho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645"/>
    <w:pPr>
      <w:spacing w:after="0" w:line="360" w:lineRule="auto"/>
      <w:ind w:left="720" w:firstLine="567"/>
      <w:contextualSpacing/>
      <w:jc w:val="both"/>
    </w:pPr>
    <w:rPr>
      <w:rFonts w:ascii="Times New Roman" w:hAnsi="Times New Roman" w:cs="MS Mincho"/>
      <w:sz w:val="28"/>
      <w:szCs w:val="28"/>
      <w:lang w:val="az-Latn-AZ"/>
    </w:rPr>
  </w:style>
  <w:style w:type="character" w:styleId="a4">
    <w:name w:val="Hyperlink"/>
    <w:rsid w:val="00554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tbi.ru/institut/book/1997/dec.htm" TargetMode="External"/><Relationship Id="rId5" Type="http://schemas.openxmlformats.org/officeDocument/2006/relationships/hyperlink" Target="mailto:miralayev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3278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</dc:creator>
  <cp:keywords/>
  <dc:description/>
  <cp:lastModifiedBy>WIN_10</cp:lastModifiedBy>
  <cp:revision>15</cp:revision>
  <dcterms:created xsi:type="dcterms:W3CDTF">2023-11-22T14:49:00Z</dcterms:created>
  <dcterms:modified xsi:type="dcterms:W3CDTF">2023-12-06T12:25:00Z</dcterms:modified>
</cp:coreProperties>
</file>